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0" w:rsidRPr="002662F0" w:rsidRDefault="002662F0" w:rsidP="002662F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22D" w:rsidRDefault="0082122D" w:rsidP="0082122D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82122D" w:rsidRDefault="0082122D" w:rsidP="0082122D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82122D" w:rsidRDefault="0082122D" w:rsidP="0082122D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82122D" w:rsidRDefault="0082122D" w:rsidP="0082122D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EA2A04" w:rsidRPr="00F25115" w:rsidRDefault="00EA2A04" w:rsidP="00EA2A04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61418" w:rsidRDefault="0036608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61418">
              <w:rPr>
                <w:rFonts w:ascii="Times New Roman" w:eastAsia="Calibri" w:hAnsi="Times New Roman"/>
                <w:b/>
                <w:sz w:val="28"/>
                <w:szCs w:val="28"/>
              </w:rPr>
              <w:t>Оформление текстов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3119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61418" w:rsidRDefault="0083119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61418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eastAsia="Calibri" w:hAnsi="Times New Roman"/>
                <w:b/>
                <w:sz w:val="24"/>
                <w:szCs w:val="24"/>
              </w:rPr>
              <w:t>Очно-за</w:t>
            </w:r>
            <w:r w:rsidR="005543C3" w:rsidRPr="00F6141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F61418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F61418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F64CB8" w:rsidRPr="00F61418" w:rsidRDefault="005543C3" w:rsidP="009B6DC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1418">
        <w:rPr>
          <w:rFonts w:ascii="Times New Roman" w:hAnsi="Times New Roman"/>
          <w:b/>
          <w:sz w:val="24"/>
          <w:szCs w:val="24"/>
        </w:rPr>
        <w:t>20</w:t>
      </w:r>
      <w:r w:rsidR="0082122D">
        <w:rPr>
          <w:rFonts w:ascii="Times New Roman" w:hAnsi="Times New Roman"/>
          <w:b/>
          <w:sz w:val="24"/>
          <w:szCs w:val="24"/>
        </w:rPr>
        <w:t>2</w:t>
      </w:r>
      <w:r w:rsidR="0082122D">
        <w:rPr>
          <w:rFonts w:ascii="Times New Roman" w:hAnsi="Times New Roman"/>
          <w:b/>
          <w:sz w:val="24"/>
          <w:szCs w:val="24"/>
          <w:lang w:val="en-US"/>
        </w:rPr>
        <w:t>1</w:t>
      </w:r>
      <w:r w:rsidR="00F61418" w:rsidRPr="00F61418">
        <w:rPr>
          <w:rFonts w:ascii="Times New Roman" w:hAnsi="Times New Roman"/>
          <w:b/>
          <w:sz w:val="24"/>
          <w:szCs w:val="24"/>
        </w:rPr>
        <w:t xml:space="preserve"> </w:t>
      </w:r>
      <w:r w:rsidR="009B6DC1" w:rsidRPr="00F61418">
        <w:rPr>
          <w:rFonts w:ascii="Times New Roman" w:hAnsi="Times New Roman"/>
          <w:b/>
          <w:sz w:val="24"/>
          <w:szCs w:val="24"/>
        </w:rPr>
        <w:t>г</w:t>
      </w:r>
      <w:r w:rsidR="00F64CB8" w:rsidRPr="00F61418">
        <w:rPr>
          <w:rFonts w:ascii="Times New Roman" w:hAnsi="Times New Roman"/>
          <w:b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82122D" w:rsidRPr="0082122D" w:rsidRDefault="0082122D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2662F0" w:rsidRDefault="002662F0" w:rsidP="00392077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392077" w:rsidP="00392077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392077" w:rsidRDefault="00392077" w:rsidP="0039207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.ДВ.01.02, </w:t>
      </w:r>
      <w:r w:rsidR="006E4B99">
        <w:rPr>
          <w:rFonts w:ascii="Times New Roman" w:hAnsi="Times New Roman"/>
          <w:sz w:val="24"/>
          <w:szCs w:val="24"/>
        </w:rPr>
        <w:t>Оформление текстов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392077" w:rsidRPr="005E017B" w:rsidRDefault="00392077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F61418" w:rsidRPr="005D7652" w:rsidRDefault="00F61418" w:rsidP="00F61418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3219"/>
        <w:gridCol w:w="3204"/>
        <w:gridCol w:w="1612"/>
      </w:tblGrid>
      <w:tr w:rsidR="00F61418" w:rsidRPr="008514AA" w:rsidTr="00F61418">
        <w:trPr>
          <w:trHeight w:val="419"/>
        </w:trPr>
        <w:tc>
          <w:tcPr>
            <w:tcW w:w="1884" w:type="dxa"/>
            <w:vMerge w:val="restart"/>
            <w:vAlign w:val="bottom"/>
          </w:tcPr>
          <w:p w:rsidR="00F61418" w:rsidRPr="008514AA" w:rsidRDefault="00F61418" w:rsidP="003704C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8514AA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23" w:type="dxa"/>
            <w:gridSpan w:val="2"/>
          </w:tcPr>
          <w:p w:rsidR="00F61418" w:rsidRPr="008514AA" w:rsidRDefault="00F61418" w:rsidP="003704CA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12" w:type="dxa"/>
            <w:vMerge w:val="restart"/>
            <w:vAlign w:val="center"/>
          </w:tcPr>
          <w:p w:rsidR="00F61418" w:rsidRPr="008514AA" w:rsidRDefault="00F61418" w:rsidP="003704CA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F61418" w:rsidRPr="008514AA" w:rsidTr="00F61418">
        <w:trPr>
          <w:trHeight w:val="173"/>
        </w:trPr>
        <w:tc>
          <w:tcPr>
            <w:tcW w:w="1884" w:type="dxa"/>
            <w:vMerge/>
          </w:tcPr>
          <w:p w:rsidR="00F61418" w:rsidRPr="008514AA" w:rsidRDefault="00F61418" w:rsidP="003704CA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vAlign w:val="bottom"/>
          </w:tcPr>
          <w:p w:rsidR="00F61418" w:rsidRPr="008514AA" w:rsidRDefault="00F61418" w:rsidP="003704C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8514AA">
              <w:rPr>
                <w:rFonts w:ascii="Times New Roman" w:hAnsi="Times New Roman"/>
                <w:sz w:val="20"/>
                <w:szCs w:val="20"/>
              </w:rPr>
              <w:t>*</w:t>
            </w:r>
            <w:r w:rsidRPr="008514AA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204" w:type="dxa"/>
            <w:vAlign w:val="center"/>
          </w:tcPr>
          <w:p w:rsidR="00F61418" w:rsidRPr="008514AA" w:rsidRDefault="00F61418" w:rsidP="003704C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8514AA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12" w:type="dxa"/>
            <w:vMerge/>
          </w:tcPr>
          <w:p w:rsidR="00F61418" w:rsidRPr="008514AA" w:rsidRDefault="00F61418" w:rsidP="003704C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1198" w:rsidRPr="008514AA" w:rsidTr="00F61418">
        <w:trPr>
          <w:trHeight w:val="1681"/>
        </w:trPr>
        <w:tc>
          <w:tcPr>
            <w:tcW w:w="1884" w:type="dxa"/>
            <w:vMerge w:val="restart"/>
          </w:tcPr>
          <w:p w:rsidR="00F6141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b/>
                <w:i/>
              </w:rPr>
              <w:t>УК-4</w:t>
            </w:r>
            <w:r w:rsidRPr="00F61418">
              <w:rPr>
                <w:rFonts w:ascii="Times New Roman" w:hAnsi="Times New Roman"/>
                <w:i/>
              </w:rPr>
              <w:t xml:space="preserve">. </w:t>
            </w:r>
          </w:p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219" w:type="dxa"/>
          </w:tcPr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b/>
                <w:i/>
                <w:iCs/>
              </w:rPr>
              <w:t>УК 4.1. Знает</w:t>
            </w:r>
            <w:r w:rsidRPr="00F61418">
              <w:rPr>
                <w:rFonts w:ascii="Times New Roman" w:hAnsi="Times New Roman"/>
                <w:i/>
                <w:iCs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  <w:iCs/>
              </w:rPr>
              <w:t>литературную форму государственного языка, основы устной и письменной коммуникации на иностранном языке, требования к деловой коммуникации</w:t>
            </w:r>
            <w:r w:rsidRPr="00F61418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204" w:type="dxa"/>
          </w:tcPr>
          <w:p w:rsidR="00831198" w:rsidRPr="00F61418" w:rsidRDefault="00831198" w:rsidP="003704CA">
            <w:pPr>
              <w:pStyle w:val="ConsPlusDocList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141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Знать:</w:t>
            </w:r>
            <w:r w:rsidRPr="00F61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основные правила коммуникации в устной и письменной форме на русском языке, в т.ч. правила речевого этикета.</w:t>
            </w:r>
          </w:p>
        </w:tc>
        <w:tc>
          <w:tcPr>
            <w:tcW w:w="1612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Контрольные вопросы</w:t>
            </w: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31198" w:rsidRPr="008514AA" w:rsidTr="00F61418">
        <w:trPr>
          <w:trHeight w:val="2130"/>
        </w:trPr>
        <w:tc>
          <w:tcPr>
            <w:tcW w:w="1884" w:type="dxa"/>
            <w:vMerge/>
            <w:vAlign w:val="center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19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  <w:iCs/>
              </w:rPr>
              <w:t>УК 4.2. Умеет</w:t>
            </w:r>
            <w:r w:rsidRPr="00F61418">
              <w:rPr>
                <w:rFonts w:ascii="Times New Roman" w:hAnsi="Times New Roman"/>
                <w:i/>
                <w:iCs/>
              </w:rPr>
              <w:t xml:space="preserve"> выражать свои мысли на государственном, родном и иност</w:t>
            </w:r>
            <w:r w:rsidR="00F61418" w:rsidRPr="00F61418">
              <w:rPr>
                <w:rFonts w:ascii="Times New Roman" w:hAnsi="Times New Roman"/>
                <w:i/>
                <w:iCs/>
              </w:rPr>
              <w:t>ранном языках в ситуации делового</w:t>
            </w:r>
            <w:r w:rsidRPr="00F61418">
              <w:rPr>
                <w:rFonts w:ascii="Times New Roman" w:hAnsi="Times New Roman"/>
                <w:i/>
                <w:iCs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  <w:iCs/>
                <w:highlight w:val="white"/>
              </w:rPr>
              <w:t>взаимодействия</w:t>
            </w:r>
            <w:r w:rsidRPr="00F61418">
              <w:rPr>
                <w:rFonts w:ascii="Times New Roman" w:hAnsi="Times New Roman"/>
                <w:i/>
                <w:iCs/>
              </w:rPr>
              <w:t>.</w:t>
            </w:r>
          </w:p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204" w:type="dxa"/>
          </w:tcPr>
          <w:p w:rsidR="00831198" w:rsidRPr="00F61418" w:rsidRDefault="00831198" w:rsidP="003704C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</w:rPr>
              <w:t>Уметь:</w:t>
            </w:r>
            <w:r w:rsidRPr="00F61418">
              <w:rPr>
                <w:rFonts w:ascii="Times New Roman" w:hAnsi="Times New Roman"/>
                <w:i/>
              </w:rPr>
              <w:t xml:space="preserve"> 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общения;  сочетать вербальные и невербальные средства коммуникации; применять правила речевого этикета.</w:t>
            </w:r>
          </w:p>
        </w:tc>
        <w:tc>
          <w:tcPr>
            <w:tcW w:w="1612" w:type="dxa"/>
          </w:tcPr>
          <w:p w:rsidR="00831198" w:rsidRPr="00F61418" w:rsidRDefault="00F61418" w:rsidP="00D25A5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Тест</w:t>
            </w:r>
          </w:p>
        </w:tc>
      </w:tr>
      <w:tr w:rsidR="00831198" w:rsidRPr="008514AA" w:rsidTr="00F61418">
        <w:trPr>
          <w:trHeight w:val="2130"/>
        </w:trPr>
        <w:tc>
          <w:tcPr>
            <w:tcW w:w="1884" w:type="dxa"/>
            <w:vMerge/>
            <w:vAlign w:val="center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19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  <w:iCs/>
              </w:rPr>
              <w:t>УК 4.3. Имеет практический опыт</w:t>
            </w:r>
            <w:r w:rsidRPr="00F61418">
              <w:rPr>
                <w:rFonts w:ascii="Times New Roman" w:hAnsi="Times New Roman"/>
                <w:i/>
                <w:iCs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  <w:iCs/>
              </w:rPr>
              <w:t xml:space="preserve">составления текстов на государственном языке, опыт перевода текстов с иностранного языка на государственный </w:t>
            </w:r>
            <w:r w:rsidR="00F61418" w:rsidRPr="00F61418">
              <w:rPr>
                <w:rFonts w:ascii="Times New Roman" w:hAnsi="Times New Roman"/>
                <w:i/>
                <w:iCs/>
                <w:highlight w:val="white"/>
              </w:rPr>
              <w:t xml:space="preserve">и с государственного на иностранный, а также опыт бесед </w:t>
            </w:r>
            <w:r w:rsidR="00F61418" w:rsidRPr="00F61418">
              <w:rPr>
                <w:rFonts w:ascii="Times New Roman" w:hAnsi="Times New Roman"/>
                <w:i/>
                <w:iCs/>
              </w:rPr>
              <w:t>на государственном и иностранном языках</w:t>
            </w:r>
            <w:r w:rsidRPr="00F61418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204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</w:rPr>
              <w:t>Владеть:</w:t>
            </w:r>
            <w:r w:rsidRPr="00F61418">
              <w:rPr>
                <w:rFonts w:ascii="Times New Roman" w:hAnsi="Times New Roman"/>
                <w:i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</w:rPr>
              <w:t xml:space="preserve">      </w:t>
            </w:r>
            <w:r w:rsidRPr="00F61418">
              <w:rPr>
                <w:rFonts w:ascii="Times New Roman" w:hAnsi="Times New Roman"/>
                <w:i/>
              </w:rPr>
              <w:t>общей речевой культурой; осознанием необходимости грамотного изложения своих мыслей в устной и письменной форме на русском языке для решения задач межличностного и межкультурного взаимодействия в рамках делового общения.</w:t>
            </w:r>
          </w:p>
        </w:tc>
        <w:tc>
          <w:tcPr>
            <w:tcW w:w="1612" w:type="dxa"/>
          </w:tcPr>
          <w:p w:rsidR="00F61418" w:rsidRPr="00F61418" w:rsidRDefault="00F6141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Творческие задания</w:t>
            </w:r>
          </w:p>
          <w:p w:rsidR="00F61418" w:rsidRPr="00F61418" w:rsidRDefault="00F6141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Контрольные задания</w:t>
            </w: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119"/>
      </w:tblGrid>
      <w:tr w:rsidR="009D5FF9" w:rsidRPr="00A856CF" w:rsidTr="00F61418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F614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E87EBB" w:rsidP="00E87EBB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F61418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lastRenderedPageBreak/>
              <w:t>Часов по учебному плану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E87EBB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F614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F61418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9D5FF9" w:rsidRDefault="00E87EBB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6A23EF" w:rsidRDefault="006A23E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6A23EF" w:rsidRPr="00B55C10" w:rsidRDefault="006A23E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F614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6A23E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9D5FF9" w:rsidRPr="00A856CF" w:rsidTr="00F61418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6A23E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1"/>
        <w:gridCol w:w="993"/>
        <w:gridCol w:w="992"/>
        <w:gridCol w:w="992"/>
        <w:gridCol w:w="853"/>
        <w:gridCol w:w="853"/>
        <w:gridCol w:w="849"/>
      </w:tblGrid>
      <w:tr w:rsidR="00A856CF" w:rsidRPr="006A4AA8" w:rsidTr="00F61418">
        <w:trPr>
          <w:trHeight w:val="295"/>
        </w:trPr>
        <w:tc>
          <w:tcPr>
            <w:tcW w:w="2212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88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F61418">
        <w:trPr>
          <w:trHeight w:val="791"/>
        </w:trPr>
        <w:tc>
          <w:tcPr>
            <w:tcW w:w="2212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831198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F61418" w:rsidRPr="006A4AA8" w:rsidTr="00F61418">
        <w:trPr>
          <w:trHeight w:val="1611"/>
        </w:trPr>
        <w:tc>
          <w:tcPr>
            <w:tcW w:w="2212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F61418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F6141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F614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141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0" w:type="pct"/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0" w:type="pct"/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9" w:type="pct"/>
            <w:vMerge/>
          </w:tcPr>
          <w:p w:rsidR="00A856CF" w:rsidRPr="006A4AA8" w:rsidRDefault="00A856CF" w:rsidP="0083119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1418" w:rsidRPr="006A4AA8" w:rsidTr="00F61418">
        <w:trPr>
          <w:cantSplit/>
          <w:trHeight w:val="50"/>
        </w:trPr>
        <w:tc>
          <w:tcPr>
            <w:tcW w:w="22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00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30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30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F61418" w:rsidRPr="00F52D95" w:rsidTr="00F61418">
        <w:trPr>
          <w:trHeight w:val="202"/>
        </w:trPr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</w:tcPr>
          <w:p w:rsidR="008F696B" w:rsidRPr="00F61418" w:rsidRDefault="008F696B" w:rsidP="00831198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sz w:val="24"/>
                <w:szCs w:val="24"/>
              </w:rPr>
              <w:t xml:space="preserve">Тема 1. Оформление текстов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61418" w:rsidRPr="00F52D95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</w:tcPr>
          <w:p w:rsidR="008F696B" w:rsidRPr="00F61418" w:rsidRDefault="008F696B" w:rsidP="00831198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sz w:val="24"/>
                <w:szCs w:val="24"/>
              </w:rPr>
              <w:t>Тема 2. Нормы русского литературного языка в деловом общении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F61418" w:rsidRPr="00F52D95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</w:tcPr>
          <w:p w:rsidR="00FB25AD" w:rsidRPr="00F61418" w:rsidRDefault="00FB25AD" w:rsidP="00831198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sz w:val="24"/>
                <w:szCs w:val="24"/>
              </w:rPr>
              <w:t>Тема 3. Особенности делового общения. Ведение деловой документации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61418" w:rsidRPr="00831198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F61418" w:rsidRDefault="00664805" w:rsidP="0083119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Текущий контроль (</w:t>
            </w:r>
            <w:r w:rsidR="00CC02D7" w:rsidRPr="00F61418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F61418" w:rsidRDefault="00FB25AD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18" w:rsidRPr="00831198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–зачет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18" w:rsidRPr="00831198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</w:tr>
    </w:tbl>
    <w:p w:rsidR="00701ACF" w:rsidRDefault="0043159F" w:rsidP="00831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831198">
        <w:rPr>
          <w:rFonts w:ascii="Times New Roman" w:hAnsi="Times New Roman"/>
          <w:sz w:val="24"/>
          <w:szCs w:val="24"/>
        </w:rPr>
        <w:t xml:space="preserve">. </w:t>
      </w: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традиционных форма</w:t>
      </w:r>
      <w:r w:rsidR="000A11DE" w:rsidRPr="000A11DE">
        <w:rPr>
          <w:rFonts w:ascii="Times New Roman" w:hAnsi="Times New Roman"/>
          <w:sz w:val="24"/>
          <w:szCs w:val="24"/>
        </w:rPr>
        <w:t>х</w:t>
      </w:r>
      <w:r w:rsidRPr="000A11DE">
        <w:rPr>
          <w:rFonts w:ascii="Times New Roman" w:hAnsi="Times New Roman"/>
          <w:sz w:val="24"/>
          <w:szCs w:val="24"/>
        </w:rPr>
        <w:t xml:space="preserve"> (зачет</w:t>
      </w:r>
      <w:r w:rsidR="000A11DE" w:rsidRPr="000A11DE">
        <w:rPr>
          <w:rFonts w:ascii="Times New Roman" w:hAnsi="Times New Roman"/>
          <w:sz w:val="24"/>
          <w:szCs w:val="24"/>
        </w:rPr>
        <w:t>)</w:t>
      </w:r>
    </w:p>
    <w:p w:rsidR="00831198" w:rsidRPr="00F52D95" w:rsidRDefault="00831198" w:rsidP="0083119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5E4FA2" w:rsidRPr="00831198" w:rsidRDefault="000A11DE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 w:rsidRPr="00831198">
        <w:rPr>
          <w:rFonts w:ascii="Times New Roman" w:hAnsi="Times New Roman"/>
          <w:sz w:val="24"/>
          <w:szCs w:val="24"/>
        </w:rPr>
        <w:t xml:space="preserve"> Самостоя</w:t>
      </w:r>
      <w:r w:rsidR="00831198">
        <w:rPr>
          <w:rFonts w:ascii="Times New Roman" w:hAnsi="Times New Roman"/>
          <w:sz w:val="24"/>
          <w:szCs w:val="24"/>
        </w:rPr>
        <w:t>тельная работа проходит в форме: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3A1C" w:rsidRPr="00831198">
        <w:rPr>
          <w:rFonts w:ascii="Times New Roman" w:hAnsi="Times New Roman"/>
          <w:sz w:val="24"/>
          <w:szCs w:val="24"/>
        </w:rPr>
        <w:t xml:space="preserve">Работа над основной и дополнительной литературой 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53A1C" w:rsidRPr="00831198">
        <w:rPr>
          <w:rFonts w:ascii="Times New Roman" w:hAnsi="Times New Roman"/>
          <w:bCs/>
          <w:sz w:val="24"/>
          <w:szCs w:val="24"/>
          <w:lang w:eastAsia="zh-CN"/>
        </w:rPr>
        <w:t>Самоподготовка к практическим занятиям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53A1C" w:rsidRPr="00831198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студента при подготовке к зачету</w:t>
      </w:r>
    </w:p>
    <w:p w:rsidR="00353A1C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bCs/>
          <w:sz w:val="24"/>
          <w:szCs w:val="24"/>
          <w:lang w:val="en-US"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53A1C" w:rsidRPr="00831198">
        <w:rPr>
          <w:rFonts w:ascii="Times New Roman" w:hAnsi="Times New Roman"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82122D" w:rsidRDefault="0082122D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82122D" w:rsidRPr="0082122D" w:rsidRDefault="0082122D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82122D">
        <w:rPr>
          <w:rFonts w:ascii="Times New Roman" w:hAnsi="Times New Roman"/>
          <w:sz w:val="24"/>
          <w:szCs w:val="24"/>
          <w:lang w:val="en-US"/>
        </w:rPr>
        <w:t>https://e-learning.unn.ru/enrol/index.php?id=984</w:t>
      </w:r>
    </w:p>
    <w:p w:rsidR="00DA5574" w:rsidRPr="00831198" w:rsidRDefault="005E4FA2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 w:rsidRPr="00831198">
        <w:rPr>
          <w:rFonts w:ascii="Times New Roman" w:hAnsi="Times New Roman"/>
          <w:sz w:val="24"/>
          <w:szCs w:val="24"/>
        </w:rPr>
        <w:t>К</w:t>
      </w:r>
      <w:r w:rsidR="00DA5574" w:rsidRPr="00831198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831198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831198">
        <w:rPr>
          <w:rFonts w:ascii="Times New Roman" w:hAnsi="Times New Roman"/>
          <w:sz w:val="24"/>
          <w:szCs w:val="24"/>
        </w:rPr>
        <w:t xml:space="preserve">п. </w:t>
      </w:r>
      <w:r w:rsidR="00BC44DB" w:rsidRPr="00831198">
        <w:rPr>
          <w:rFonts w:ascii="Times New Roman" w:hAnsi="Times New Roman"/>
          <w:sz w:val="24"/>
          <w:szCs w:val="24"/>
        </w:rPr>
        <w:t>5</w:t>
      </w:r>
      <w:r w:rsidR="00DA5574" w:rsidRPr="00831198">
        <w:rPr>
          <w:rFonts w:ascii="Times New Roman" w:hAnsi="Times New Roman"/>
          <w:sz w:val="24"/>
          <w:szCs w:val="24"/>
        </w:rPr>
        <w:t>.2</w:t>
      </w:r>
      <w:r w:rsidRPr="00831198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сформированности компетенций (индикатора достижения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831198">
            <w:pPr>
              <w:tabs>
                <w:tab w:val="center" w:pos="1238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134"/>
      </w:tblGrid>
      <w:tr w:rsidR="00A357FF" w:rsidRPr="000C1994" w:rsidTr="00831198">
        <w:tc>
          <w:tcPr>
            <w:tcW w:w="8755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134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831198">
        <w:tc>
          <w:tcPr>
            <w:tcW w:w="8755" w:type="dxa"/>
            <w:shd w:val="clear" w:color="auto" w:fill="auto"/>
          </w:tcPr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1. Литературный язык как высшая форма русского национального языка. Система функциональных стилей современного русского литературного языка.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2. Научный стиль: общая характеристика.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3. Языковые особенности научного стиля.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4. Оформление текстов: общие требования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5. Нормы современного русского литературного языка: орфоэпические и лексические.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6. Нормы современного русского литературного языка: грамматические.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7. Нормы современного русского литературного языка: орфографические и пунктуационные.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8. Нормы современного русского литературного языка: стилистические.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9. Требования к языку и стилю рефератов.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 xml:space="preserve">10. Оформление курсовых работ. 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11. Требования к оформлению библиографических списков.</w:t>
            </w:r>
          </w:p>
          <w:p w:rsidR="00A357FF" w:rsidRPr="000C1994" w:rsidRDefault="009A7FAE" w:rsidP="008311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12. Речевой этикет в научном общении. Грамотное оформление документов как показатель речевой культуры.</w:t>
            </w:r>
          </w:p>
        </w:tc>
        <w:tc>
          <w:tcPr>
            <w:tcW w:w="1134" w:type="dxa"/>
            <w:shd w:val="clear" w:color="auto" w:fill="auto"/>
          </w:tcPr>
          <w:p w:rsidR="00A357FF" w:rsidRPr="000C1994" w:rsidRDefault="00353A1C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УК-4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353A1C">
        <w:rPr>
          <w:rFonts w:ascii="Times New Roman" w:hAnsi="Times New Roman"/>
          <w:b/>
          <w:color w:val="000000"/>
        </w:rPr>
        <w:t>УК-4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1.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Какие существуют подстили официально-делового стиля</w:t>
      </w:r>
      <w:r w:rsidRPr="00346FC2">
        <w:rPr>
          <w:rFonts w:ascii="Times New Roman" w:hAnsi="Times New Roman"/>
          <w:sz w:val="24"/>
          <w:szCs w:val="24"/>
        </w:rPr>
        <w:t>?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2.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 формировался официально-деловой стиль русского литературного языка</w:t>
      </w:r>
      <w:r w:rsidRPr="00346FC2">
        <w:rPr>
          <w:rFonts w:ascii="Times New Roman" w:hAnsi="Times New Roman"/>
          <w:sz w:val="24"/>
          <w:szCs w:val="24"/>
        </w:rPr>
        <w:t>?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3.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Каковы отличительные языковые особенности официально-делового стиля</w:t>
      </w:r>
      <w:r w:rsidRPr="00346FC2">
        <w:rPr>
          <w:rFonts w:ascii="Times New Roman" w:hAnsi="Times New Roman"/>
          <w:sz w:val="24"/>
          <w:szCs w:val="24"/>
        </w:rPr>
        <w:t>?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4.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Какие функции выполняют документы</w:t>
      </w:r>
      <w:r w:rsidRPr="00346FC2">
        <w:rPr>
          <w:rFonts w:ascii="Times New Roman" w:hAnsi="Times New Roman"/>
          <w:sz w:val="24"/>
          <w:szCs w:val="24"/>
        </w:rPr>
        <w:t xml:space="preserve">? 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5. Исправьте ошибки в употреблении причастий и причастных оборотов.</w:t>
      </w:r>
    </w:p>
    <w:p w:rsidR="00831198" w:rsidRDefault="00831198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53A1C" w:rsidRPr="00346FC2">
        <w:rPr>
          <w:rFonts w:ascii="Times New Roman" w:hAnsi="Times New Roman"/>
          <w:b/>
          <w:sz w:val="24"/>
          <w:szCs w:val="24"/>
        </w:rPr>
        <w:t>Творческое задание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353A1C">
        <w:rPr>
          <w:rFonts w:ascii="Times New Roman" w:hAnsi="Times New Roman"/>
          <w:b/>
          <w:color w:val="000000"/>
        </w:rPr>
        <w:t xml:space="preserve"> УК-4</w:t>
      </w:r>
    </w:p>
    <w:p w:rsidR="00353A1C" w:rsidRPr="00346FC2" w:rsidRDefault="00353A1C" w:rsidP="00831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i/>
          <w:sz w:val="24"/>
          <w:szCs w:val="24"/>
        </w:rPr>
        <w:t>Задание 1</w:t>
      </w:r>
      <w:r w:rsidRPr="00346FC2">
        <w:rPr>
          <w:rFonts w:ascii="Times New Roman" w:hAnsi="Times New Roman"/>
          <w:sz w:val="24"/>
          <w:szCs w:val="24"/>
        </w:rPr>
        <w:t xml:space="preserve">: Создайте учебный образец любого документа (приказа, распоряжения, докладной записки и т.п.). Опишите необходимые составляющие этого документа. </w:t>
      </w:r>
    </w:p>
    <w:p w:rsidR="00242B00" w:rsidRPr="00242B00" w:rsidRDefault="00353A1C" w:rsidP="00831198">
      <w:pPr>
        <w:pStyle w:val="a6"/>
        <w:spacing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346FC2">
        <w:rPr>
          <w:rFonts w:ascii="Times New Roman" w:hAnsi="Times New Roman"/>
          <w:i/>
          <w:sz w:val="24"/>
          <w:szCs w:val="24"/>
        </w:rPr>
        <w:t>Задание</w:t>
      </w:r>
      <w:r w:rsidRPr="00346FC2">
        <w:rPr>
          <w:rFonts w:ascii="Times New Roman" w:hAnsi="Times New Roman"/>
          <w:sz w:val="24"/>
          <w:szCs w:val="24"/>
        </w:rPr>
        <w:t xml:space="preserve"> </w:t>
      </w:r>
      <w:r w:rsidRPr="00346FC2">
        <w:rPr>
          <w:rFonts w:ascii="Times New Roman" w:hAnsi="Times New Roman"/>
          <w:i/>
          <w:sz w:val="24"/>
          <w:szCs w:val="24"/>
        </w:rPr>
        <w:t>2</w:t>
      </w:r>
      <w:r w:rsidRPr="00346FC2">
        <w:rPr>
          <w:rFonts w:ascii="Times New Roman" w:hAnsi="Times New Roman"/>
          <w:sz w:val="24"/>
          <w:szCs w:val="24"/>
        </w:rPr>
        <w:t>: Сконструируйте ситуацию делового телефонного разговора, в ходе которого Вам необходимо убедить собеседника приобрести продукцию Вашей фирмы</w:t>
      </w:r>
    </w:p>
    <w:p w:rsidR="00831198" w:rsidRDefault="00831198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.2.4. </w:t>
      </w:r>
      <w:r w:rsidR="00756DCB">
        <w:rPr>
          <w:rFonts w:ascii="Times New Roman" w:hAnsi="Times New Roman"/>
          <w:b/>
          <w:color w:val="000000"/>
        </w:rPr>
        <w:t>Тестовые вопросы</w:t>
      </w:r>
    </w:p>
    <w:p w:rsidR="00154059" w:rsidRPr="000415F6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1. Аннотация – это …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a</w:t>
      </w:r>
      <w:r w:rsidRPr="00154059">
        <w:rPr>
          <w:rFonts w:ascii="Times New Roman" w:hAnsi="Times New Roman"/>
          <w:sz w:val="24"/>
          <w:szCs w:val="24"/>
        </w:rPr>
        <w:t>. Производное произведение, содержащее сокращенное объективное изложение содержания документа с основными фактическими данными и выводами;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b</w:t>
      </w:r>
      <w:r w:rsidRPr="00154059">
        <w:rPr>
          <w:rFonts w:ascii="Times New Roman" w:hAnsi="Times New Roman"/>
          <w:sz w:val="24"/>
          <w:szCs w:val="24"/>
        </w:rPr>
        <w:t>. Законопроект;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c</w:t>
      </w:r>
      <w:r w:rsidRPr="00154059">
        <w:rPr>
          <w:rFonts w:ascii="Times New Roman" w:hAnsi="Times New Roman"/>
          <w:sz w:val="24"/>
          <w:szCs w:val="24"/>
        </w:rPr>
        <w:t>. То же, что автореферат;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d</w:t>
      </w:r>
      <w:r w:rsidRPr="00154059">
        <w:rPr>
          <w:rFonts w:ascii="Times New Roman" w:hAnsi="Times New Roman"/>
          <w:sz w:val="24"/>
          <w:szCs w:val="24"/>
        </w:rPr>
        <w:t>. Краткая характеристика книги, статьи и т.п., включающая сведения о содержании, авторе, условиях создания, оценку произведения.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</w:rPr>
        <w:t>2. Оформление библиографических списков …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a</w:t>
      </w:r>
      <w:r w:rsidRPr="00154059">
        <w:rPr>
          <w:rFonts w:ascii="Times New Roman" w:hAnsi="Times New Roman"/>
          <w:sz w:val="24"/>
          <w:szCs w:val="24"/>
        </w:rPr>
        <w:t>. В настоящее время никак не регламентируется, зависит от воли автора текста;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b</w:t>
      </w:r>
      <w:r w:rsidRPr="00154059">
        <w:rPr>
          <w:rFonts w:ascii="Times New Roman" w:hAnsi="Times New Roman"/>
          <w:sz w:val="24"/>
          <w:szCs w:val="24"/>
        </w:rPr>
        <w:t>. Регламентируется ОСТ 7.05-2009;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54059">
        <w:rPr>
          <w:rFonts w:ascii="Times New Roman" w:hAnsi="Times New Roman"/>
          <w:sz w:val="24"/>
          <w:szCs w:val="24"/>
        </w:rPr>
        <w:t>. Регламентируется ГОСТ Р 7.0.5-2008;</w:t>
      </w:r>
    </w:p>
    <w:p w:rsidR="00831198" w:rsidRDefault="00154059" w:rsidP="0083119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d</w:t>
      </w:r>
      <w:r w:rsidRPr="00154059">
        <w:rPr>
          <w:rFonts w:ascii="Times New Roman" w:hAnsi="Times New Roman"/>
          <w:sz w:val="24"/>
          <w:szCs w:val="24"/>
        </w:rPr>
        <w:t>. Регламентируется ОСТ 7.6-2003.</w:t>
      </w:r>
    </w:p>
    <w:p w:rsidR="00831198" w:rsidRDefault="00831198" w:rsidP="0083119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64CB8" w:rsidRPr="00831198" w:rsidRDefault="00CD0D2F" w:rsidP="00831198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831198">
        <w:rPr>
          <w:rFonts w:ascii="Times New Roman" w:hAnsi="Times New Roman"/>
          <w:b/>
          <w:sz w:val="24"/>
          <w:szCs w:val="24"/>
        </w:rPr>
        <w:t>6</w:t>
      </w:r>
      <w:r w:rsidR="00622100" w:rsidRPr="00831198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31198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а) основная литература: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1. Введенская Л.А., Павлова Л.Г., Кашаева Е.Ю. Русский язык и культура речи. – Ростов-на-Дону, 2008 (или любое другое изд-е) (Библиотечный фонд ННГУ (печатный вариант – 32 экз.).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2. Гойхман О.Я., Гончарова Л.М., Лапшина О.Н. Русский язык и культура речи. – М., 2011 (или любое другое изд-е) (Библиотечный фонд ННГУ (печатный вариант – 80 экз.).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3. Голуб И.Б. Русский язык и культура речи. – М.: Логос, 2002 (или любое другое изд-е) (Библиотечный фонд ННГУ (печатный вариант) или электронный ресурс, режим доступа </w:t>
      </w:r>
      <w:r w:rsidRPr="000415F6">
        <w:rPr>
          <w:rFonts w:ascii="Times New Roman" w:hAnsi="Times New Roman"/>
          <w:color w:val="0000FF"/>
          <w:sz w:val="24"/>
          <w:szCs w:val="24"/>
        </w:rPr>
        <w:t xml:space="preserve">http://www.hi-edu.ru/e-books/xbook083/01/ </w:t>
      </w:r>
      <w:r w:rsidRPr="000415F6">
        <w:rPr>
          <w:rFonts w:ascii="Times New Roman" w:hAnsi="Times New Roman"/>
          <w:sz w:val="24"/>
          <w:szCs w:val="24"/>
        </w:rPr>
        <w:t>)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4. Жданова Е.А., Шавлюк В.Б. Русский язык и культура речи: Практикум. – Нижний Новгород: Нижегородский госуниверситет, 2015 (Фонд кафедры современного русского языка и общего языкознания ННГУ (печатный вариант – 50 экз.). </w:t>
      </w: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1. Культура устной и письменной речи делового человека: Справочник. Практикум. – М.: Флинта : Наука, 2008 (или любое другое издание) (Библиотечный фонд ННГУ (печатный вариант) или электронный ресурс, режим доступа </w:t>
      </w:r>
      <w:r w:rsidRPr="000415F6">
        <w:rPr>
          <w:rFonts w:ascii="Times New Roman" w:hAnsi="Times New Roman"/>
          <w:color w:val="0000FF"/>
          <w:sz w:val="24"/>
          <w:szCs w:val="24"/>
        </w:rPr>
        <w:t>http://znanium.com/bookread2.php?book=455007 ).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2. Розенталь Д.Э. Справочник по правописанию и литературной правке. – М., 2012 (или любое другое изд-е) (Библиотечный фонд ННГУ (печатный вариант) или электронный ресурс, режим доступа </w:t>
      </w:r>
      <w:r w:rsidRPr="000415F6">
        <w:rPr>
          <w:rFonts w:ascii="Times New Roman" w:hAnsi="Times New Roman"/>
          <w:color w:val="0000FF"/>
          <w:sz w:val="24"/>
          <w:szCs w:val="24"/>
        </w:rPr>
        <w:t>http://www.pseudology.org/chtivo/PravopisanieSpravochnik.pdf ).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4. Русский язык и культура речи / под ред. В.И. Максимова. – М., 2004 (или любое другое изд-е) (Библиотечный фонд ННГУ (печатный вариант – 33 экз.)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5.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(</w:t>
      </w:r>
      <w:r w:rsidRPr="000415F6">
        <w:rPr>
          <w:rFonts w:ascii="Times New Roman" w:hAnsi="Times New Roman"/>
          <w:color w:val="0000FF"/>
          <w:sz w:val="24"/>
          <w:szCs w:val="24"/>
        </w:rPr>
        <w:t>http://base.garant.ru/185891/#ixzz4gW15ZKnc</w:t>
      </w:r>
      <w:r w:rsidRPr="000415F6">
        <w:rPr>
          <w:rFonts w:ascii="Times New Roman" w:hAnsi="Times New Roman"/>
          <w:sz w:val="24"/>
          <w:szCs w:val="24"/>
        </w:rPr>
        <w:t>)  (с 1 июля 2017 г. вводится в действие ГОСТ Р 7.0.97-2017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r w:rsidRPr="000415F6">
        <w:rPr>
          <w:rFonts w:ascii="Times New Roman" w:hAnsi="Times New Roman"/>
          <w:color w:val="0000FF"/>
          <w:sz w:val="24"/>
          <w:szCs w:val="24"/>
        </w:rPr>
        <w:t>http://base.garant.ru/185891/#ixzz4gW1Mevd3</w:t>
      </w:r>
      <w:r w:rsidRPr="000415F6">
        <w:rPr>
          <w:rFonts w:ascii="Times New Roman" w:hAnsi="Times New Roman"/>
          <w:sz w:val="24"/>
          <w:szCs w:val="24"/>
        </w:rPr>
        <w:t>)</w:t>
      </w: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</w:p>
    <w:p w:rsidR="00154059" w:rsidRPr="000415F6" w:rsidRDefault="00154059" w:rsidP="00154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154059" w:rsidRPr="000415F6" w:rsidRDefault="00154059" w:rsidP="00154059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415F6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0415F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0415F6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0415F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154059" w:rsidRPr="000415F6" w:rsidRDefault="00154059" w:rsidP="00154059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415F6">
        <w:rPr>
          <w:rFonts w:ascii="Times New Roman" w:hAnsi="Times New Roman"/>
          <w:color w:val="000000"/>
          <w:sz w:val="24"/>
          <w:szCs w:val="24"/>
          <w:lang w:val="en-US"/>
        </w:rPr>
        <w:t>MS Microsoft Office Word 2007</w:t>
      </w:r>
    </w:p>
    <w:p w:rsidR="00154059" w:rsidRPr="000415F6" w:rsidRDefault="00154059" w:rsidP="00154059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415F6">
        <w:rPr>
          <w:rFonts w:ascii="Times New Roman" w:hAnsi="Times New Roman"/>
          <w:color w:val="000000"/>
          <w:sz w:val="24"/>
          <w:szCs w:val="24"/>
          <w:lang w:val="en-US"/>
        </w:rPr>
        <w:t>MS Microsoft Office PowerPoint 2007</w:t>
      </w:r>
    </w:p>
    <w:p w:rsidR="00154059" w:rsidRPr="00154059" w:rsidRDefault="00154059" w:rsidP="001540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0415F6">
        <w:rPr>
          <w:rFonts w:ascii="Times New Roman" w:hAnsi="Times New Roman"/>
          <w:b/>
          <w:sz w:val="24"/>
          <w:szCs w:val="24"/>
        </w:rPr>
        <w:t>Интернет</w:t>
      </w:r>
      <w:r w:rsidRPr="00154059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415F6">
        <w:rPr>
          <w:rFonts w:ascii="Times New Roman" w:hAnsi="Times New Roman"/>
          <w:b/>
          <w:sz w:val="24"/>
          <w:szCs w:val="24"/>
        </w:rPr>
        <w:t>ресурсы</w:t>
      </w:r>
      <w:r w:rsidRPr="001540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84"/>
        <w:gridCol w:w="4087"/>
      </w:tblGrid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Адрес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Краткая характеристика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B0A7F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7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gramota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Сайт «Грамота»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B0A7F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8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gramma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Сайт «Культура письменной речи»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B0A7F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9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http://uchebnikionline.com</w:t>
              </w:r>
            </w:hyperlink>
            <w:r w:rsidR="00154059" w:rsidRPr="000415F6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  <w:r w:rsidR="00154059" w:rsidRPr="000415F6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Библиотека русских учебников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B0A7F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10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http://www.lib.unn.ru</w:t>
              </w:r>
            </w:hyperlink>
            <w:r w:rsidR="00154059" w:rsidRPr="000415F6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154059" w:rsidRPr="000415F6" w:rsidRDefault="00154059" w:rsidP="00154059">
      <w:pPr>
        <w:tabs>
          <w:tab w:val="left" w:pos="12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4B411B" w:rsidRPr="00346FC2" w:rsidRDefault="001E3215" w:rsidP="004B411B">
      <w:p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 xml:space="preserve"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</w:t>
      </w:r>
      <w:r w:rsidRPr="001E3215">
        <w:rPr>
          <w:rFonts w:ascii="Times New Roman" w:hAnsi="Times New Roman"/>
          <w:sz w:val="24"/>
          <w:szCs w:val="24"/>
        </w:rPr>
        <w:lastRenderedPageBreak/>
        <w:t>обучения:</w:t>
      </w:r>
      <w:r w:rsidRPr="007E1B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411B" w:rsidRPr="00346FC2">
        <w:rPr>
          <w:rFonts w:ascii="Times New Roman" w:hAnsi="Times New Roman"/>
          <w:sz w:val="24"/>
          <w:szCs w:val="24"/>
        </w:rPr>
        <w:t xml:space="preserve">Стандартная аудитория для проведения лекционных и практических занятий. Дополнительное материально-техническое обеспечение: оргтехника,  теле- и аудиоаппаратура (всё – в стандартной комплектации для практических занятий и самостоятельной работы); доступ к сети Интернет.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184D74" w:rsidRDefault="00184D74" w:rsidP="0018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831198">
        <w:rPr>
          <w:rFonts w:ascii="Times New Roman" w:hAnsi="Times New Roman"/>
          <w:sz w:val="24"/>
          <w:szCs w:val="24"/>
        </w:rPr>
        <w:t>ФГОС ВО 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411B" w:rsidRPr="00346FC2" w:rsidRDefault="004B411B" w:rsidP="004B411B">
      <w:pPr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Автор (ы) _________________ Жданова Е.А., Шавлюк В.Б.</w:t>
      </w:r>
    </w:p>
    <w:p w:rsidR="004B411B" w:rsidRPr="00346FC2" w:rsidRDefault="004B411B" w:rsidP="004B411B">
      <w:pPr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4B411B" w:rsidRPr="00346FC2" w:rsidRDefault="004B411B" w:rsidP="004B411B">
      <w:pPr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Заведующий кафедрой_________________Рацибурская Л.В.</w:t>
      </w:r>
    </w:p>
    <w:p w:rsidR="0082122D" w:rsidRDefault="0082122D" w:rsidP="0082122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FF1285" w:rsidRPr="006F62D7" w:rsidRDefault="00FF1285" w:rsidP="004B411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1"/>
      <w:footerReference w:type="default" r:id="rId1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96" w:rsidRDefault="005C0F96">
      <w:r>
        <w:separator/>
      </w:r>
    </w:p>
  </w:endnote>
  <w:endnote w:type="continuationSeparator" w:id="1">
    <w:p w:rsidR="005C0F96" w:rsidRDefault="005C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1B0A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1B0A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122D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96" w:rsidRDefault="005C0F96">
      <w:r>
        <w:separator/>
      </w:r>
    </w:p>
  </w:footnote>
  <w:footnote w:type="continuationSeparator" w:id="1">
    <w:p w:rsidR="005C0F96" w:rsidRDefault="005C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9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mirrorMargin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27642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A11DE"/>
    <w:rsid w:val="000B6195"/>
    <w:rsid w:val="000C1994"/>
    <w:rsid w:val="000C2BAD"/>
    <w:rsid w:val="000F2EF1"/>
    <w:rsid w:val="0010364D"/>
    <w:rsid w:val="00130028"/>
    <w:rsid w:val="00143500"/>
    <w:rsid w:val="00154059"/>
    <w:rsid w:val="0016108A"/>
    <w:rsid w:val="0017446C"/>
    <w:rsid w:val="00180D6A"/>
    <w:rsid w:val="00184D74"/>
    <w:rsid w:val="001B0A7F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662F0"/>
    <w:rsid w:val="002815CF"/>
    <w:rsid w:val="00286DF1"/>
    <w:rsid w:val="00292A4E"/>
    <w:rsid w:val="00293515"/>
    <w:rsid w:val="002A1EB5"/>
    <w:rsid w:val="002B2163"/>
    <w:rsid w:val="00304430"/>
    <w:rsid w:val="003078C1"/>
    <w:rsid w:val="00324F8D"/>
    <w:rsid w:val="00327E30"/>
    <w:rsid w:val="00333445"/>
    <w:rsid w:val="003416CD"/>
    <w:rsid w:val="00343BCA"/>
    <w:rsid w:val="00347581"/>
    <w:rsid w:val="00353A1C"/>
    <w:rsid w:val="00366084"/>
    <w:rsid w:val="003704CA"/>
    <w:rsid w:val="00380444"/>
    <w:rsid w:val="00380B09"/>
    <w:rsid w:val="0038490F"/>
    <w:rsid w:val="00392077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411B"/>
    <w:rsid w:val="004B76EF"/>
    <w:rsid w:val="004C6F07"/>
    <w:rsid w:val="004F069C"/>
    <w:rsid w:val="004F0C76"/>
    <w:rsid w:val="00507CC7"/>
    <w:rsid w:val="00515CED"/>
    <w:rsid w:val="00524421"/>
    <w:rsid w:val="00535188"/>
    <w:rsid w:val="00535A1E"/>
    <w:rsid w:val="00535E47"/>
    <w:rsid w:val="005378EB"/>
    <w:rsid w:val="005428F3"/>
    <w:rsid w:val="005543C3"/>
    <w:rsid w:val="005A2253"/>
    <w:rsid w:val="005A59A6"/>
    <w:rsid w:val="005B2D4E"/>
    <w:rsid w:val="005C0F96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A23EF"/>
    <w:rsid w:val="006A4AA8"/>
    <w:rsid w:val="006B772B"/>
    <w:rsid w:val="006E3D05"/>
    <w:rsid w:val="006E3F86"/>
    <w:rsid w:val="006E4B99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37141"/>
    <w:rsid w:val="007379E9"/>
    <w:rsid w:val="0075383D"/>
    <w:rsid w:val="00755F78"/>
    <w:rsid w:val="00756DCB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137BE"/>
    <w:rsid w:val="0082122D"/>
    <w:rsid w:val="00823F46"/>
    <w:rsid w:val="00831198"/>
    <w:rsid w:val="008342EB"/>
    <w:rsid w:val="0084102D"/>
    <w:rsid w:val="00853AEA"/>
    <w:rsid w:val="0086080D"/>
    <w:rsid w:val="008A74EF"/>
    <w:rsid w:val="008B4DD8"/>
    <w:rsid w:val="008B789D"/>
    <w:rsid w:val="008C7CFA"/>
    <w:rsid w:val="008D2B94"/>
    <w:rsid w:val="008D7FDC"/>
    <w:rsid w:val="008E548C"/>
    <w:rsid w:val="008E7DAD"/>
    <w:rsid w:val="008F696B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7046E"/>
    <w:rsid w:val="00991BDB"/>
    <w:rsid w:val="009A7FAE"/>
    <w:rsid w:val="009B255B"/>
    <w:rsid w:val="009B2923"/>
    <w:rsid w:val="009B6DC1"/>
    <w:rsid w:val="009C06F6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40705"/>
    <w:rsid w:val="00B55C10"/>
    <w:rsid w:val="00B60800"/>
    <w:rsid w:val="00B748B7"/>
    <w:rsid w:val="00B80F7A"/>
    <w:rsid w:val="00B82C64"/>
    <w:rsid w:val="00B85C23"/>
    <w:rsid w:val="00B90675"/>
    <w:rsid w:val="00BA18DD"/>
    <w:rsid w:val="00BA46AC"/>
    <w:rsid w:val="00BA5B67"/>
    <w:rsid w:val="00BA5CA1"/>
    <w:rsid w:val="00BC0E3B"/>
    <w:rsid w:val="00BC44DB"/>
    <w:rsid w:val="00BC54B0"/>
    <w:rsid w:val="00C2780B"/>
    <w:rsid w:val="00C33E34"/>
    <w:rsid w:val="00C52587"/>
    <w:rsid w:val="00C92B94"/>
    <w:rsid w:val="00CA1330"/>
    <w:rsid w:val="00CA6632"/>
    <w:rsid w:val="00CC02D7"/>
    <w:rsid w:val="00CC530B"/>
    <w:rsid w:val="00CD0D2F"/>
    <w:rsid w:val="00D00C4F"/>
    <w:rsid w:val="00D25A54"/>
    <w:rsid w:val="00D25FA8"/>
    <w:rsid w:val="00D35118"/>
    <w:rsid w:val="00D36C2C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87EBB"/>
    <w:rsid w:val="00E906BC"/>
    <w:rsid w:val="00E91219"/>
    <w:rsid w:val="00E93FC4"/>
    <w:rsid w:val="00E97CA7"/>
    <w:rsid w:val="00EA2A04"/>
    <w:rsid w:val="00EE3003"/>
    <w:rsid w:val="00EE4B4F"/>
    <w:rsid w:val="00F007DF"/>
    <w:rsid w:val="00F30422"/>
    <w:rsid w:val="00F33067"/>
    <w:rsid w:val="00F42C66"/>
    <w:rsid w:val="00F432A2"/>
    <w:rsid w:val="00F52D95"/>
    <w:rsid w:val="00F56275"/>
    <w:rsid w:val="00F61418"/>
    <w:rsid w:val="00F64CB8"/>
    <w:rsid w:val="00F726D7"/>
    <w:rsid w:val="00F83130"/>
    <w:rsid w:val="00F958EB"/>
    <w:rsid w:val="00FA3935"/>
    <w:rsid w:val="00FA4EBE"/>
    <w:rsid w:val="00FB25AD"/>
    <w:rsid w:val="00FB6A14"/>
    <w:rsid w:val="00FC4D0D"/>
    <w:rsid w:val="00FC6EC8"/>
    <w:rsid w:val="00FE6A1D"/>
    <w:rsid w:val="00FF1285"/>
    <w:rsid w:val="00FF1438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paragraph" w:customStyle="1" w:styleId="ConsPlusDocList0">
    <w:name w:val="ConsPlusDocList0"/>
    <w:qFormat/>
    <w:rsid w:val="00E87EB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ListLabel1">
    <w:name w:val="ListLabel 1"/>
    <w:qFormat/>
    <w:rsid w:val="00353A1C"/>
    <w:rPr>
      <w:rFonts w:ascii="Times New Roman" w:hAnsi="Times New Roman"/>
      <w:b/>
      <w:i w:val="0"/>
      <w:color w:val="00000A"/>
      <w:sz w:val="24"/>
    </w:rPr>
  </w:style>
  <w:style w:type="character" w:customStyle="1" w:styleId="-">
    <w:name w:val="Интернет-ссылка"/>
    <w:uiPriority w:val="99"/>
    <w:unhideWhenUsed/>
    <w:rsid w:val="004B4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niki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14812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http://uchebnikionline.com/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5</cp:revision>
  <cp:lastPrinted>2015-07-16T08:02:00Z</cp:lastPrinted>
  <dcterms:created xsi:type="dcterms:W3CDTF">2021-03-16T18:44:00Z</dcterms:created>
  <dcterms:modified xsi:type="dcterms:W3CDTF">2021-06-04T14:13:00Z</dcterms:modified>
</cp:coreProperties>
</file>