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31025F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31025F">
        <w:rPr>
          <w:rFonts w:ascii="Times New Roman" w:hAnsi="Times New Roman"/>
          <w:sz w:val="24"/>
          <w:szCs w:val="24"/>
        </w:rPr>
        <w:t xml:space="preserve">НАУКИ  И ВЫСШЕГО </w:t>
      </w:r>
      <w:r w:rsidRPr="0031025F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025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3102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«</w:t>
      </w:r>
      <w:r w:rsidR="00B05939" w:rsidRPr="0031025F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31025F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31025F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1025F" w:rsidRPr="0031025F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1025F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31025F" w:rsidRDefault="00FA3935" w:rsidP="00111F8C">
      <w:pPr>
        <w:spacing w:after="0" w:line="240" w:lineRule="auto"/>
        <w:jc w:val="right"/>
        <w:rPr>
          <w:sz w:val="24"/>
          <w:szCs w:val="24"/>
        </w:rPr>
      </w:pPr>
    </w:p>
    <w:p w:rsidR="00004E7E" w:rsidRPr="0031025F" w:rsidRDefault="00515CED" w:rsidP="00111F8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18"/>
          <w:szCs w:val="18"/>
        </w:rPr>
        <w:t xml:space="preserve"> </w:t>
      </w:r>
      <w:r w:rsidRPr="0031025F">
        <w:rPr>
          <w:rFonts w:ascii="Times New Roman" w:hAnsi="Times New Roman"/>
          <w:sz w:val="24"/>
          <w:szCs w:val="24"/>
        </w:rPr>
        <w:t>Декан факультета</w:t>
      </w:r>
      <w:r w:rsidR="00940FF1" w:rsidRPr="0031025F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B906A0" w:rsidRDefault="00515CED" w:rsidP="00B906A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 ___________</w:t>
      </w:r>
      <w:r w:rsidR="00940FF1" w:rsidRPr="0031025F">
        <w:rPr>
          <w:rFonts w:ascii="Times New Roman" w:hAnsi="Times New Roman"/>
          <w:sz w:val="24"/>
          <w:szCs w:val="24"/>
        </w:rPr>
        <w:t xml:space="preserve"> Е.А. Орлова</w:t>
      </w:r>
      <w:r w:rsidRPr="0031025F">
        <w:rPr>
          <w:rFonts w:ascii="Times New Roman" w:hAnsi="Times New Roman"/>
          <w:sz w:val="24"/>
          <w:szCs w:val="24"/>
        </w:rPr>
        <w:t xml:space="preserve">                       </w:t>
      </w:r>
    </w:p>
    <w:p w:rsidR="00B906A0" w:rsidRDefault="00B906A0" w:rsidP="00B906A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31025F" w:rsidRDefault="00515CED" w:rsidP="00111F8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007E0A" w:rsidRPr="0031025F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31025F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1025F" w:rsidRPr="0031025F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 w:rsidRPr="0031025F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 w:rsidRPr="0031025F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31025F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31025F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1025F" w:rsidRPr="0031025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1025F" w:rsidRPr="0031025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31025F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1025F" w:rsidRPr="0031025F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111F8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31025F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1025F" w:rsidRPr="0031025F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1025F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025F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31025F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sz w:val="24"/>
          <w:szCs w:val="24"/>
        </w:rPr>
        <w:t xml:space="preserve"> </w:t>
      </w:r>
      <w:r w:rsidRPr="0031025F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31025F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31025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31025F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31025F" w:rsidRDefault="00111F8C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 2020</w:t>
      </w:r>
      <w:r w:rsidR="00940FF1" w:rsidRPr="0031025F">
        <w:rPr>
          <w:rFonts w:ascii="Times New Roman" w:hAnsi="Times New Roman"/>
          <w:sz w:val="24"/>
          <w:szCs w:val="24"/>
        </w:rPr>
        <w:t xml:space="preserve"> </w:t>
      </w:r>
      <w:r w:rsidR="009B6DC1" w:rsidRPr="0031025F">
        <w:rPr>
          <w:rFonts w:ascii="Times New Roman" w:hAnsi="Times New Roman"/>
          <w:sz w:val="24"/>
          <w:szCs w:val="24"/>
        </w:rPr>
        <w:t>г</w:t>
      </w:r>
      <w:r w:rsidR="00F64CB8" w:rsidRPr="0031025F">
        <w:rPr>
          <w:rFonts w:ascii="Times New Roman" w:hAnsi="Times New Roman"/>
          <w:sz w:val="24"/>
          <w:szCs w:val="24"/>
        </w:rPr>
        <w:t>од</w:t>
      </w:r>
    </w:p>
    <w:p w:rsidR="00007E0A" w:rsidRPr="0031025F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31025F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111F8C" w:rsidP="00111F8C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31025F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31025F" w:rsidRDefault="00111F8C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31025F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1025F" w:rsidRDefault="00111F8C" w:rsidP="00111F8C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>-202</w:t>
            </w:r>
            <w:r w:rsidRPr="0031025F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 xml:space="preserve">исполнения </w:t>
            </w:r>
            <w:r w:rsidR="00111F8C" w:rsidRPr="0031025F">
              <w:rPr>
                <w:rFonts w:ascii="Times New Roman" w:hAnsi="Times New Roman"/>
                <w:sz w:val="20"/>
                <w:szCs w:val="20"/>
              </w:rPr>
              <w:t>в 2022-2023</w:t>
            </w:r>
            <w:r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1025F" w:rsidRDefault="00901C10" w:rsidP="00333445"/>
        </w:tc>
      </w:tr>
      <w:tr w:rsidR="0031025F" w:rsidRPr="0031025F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025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/>
        </w:tc>
        <w:tc>
          <w:tcPr>
            <w:tcW w:w="771" w:type="dxa"/>
          </w:tcPr>
          <w:p w:rsidR="00901C10" w:rsidRPr="0031025F" w:rsidRDefault="00901C10" w:rsidP="00333445"/>
        </w:tc>
        <w:tc>
          <w:tcPr>
            <w:tcW w:w="1013" w:type="dxa"/>
          </w:tcPr>
          <w:p w:rsidR="00901C10" w:rsidRPr="0031025F" w:rsidRDefault="00901C10" w:rsidP="00333445"/>
        </w:tc>
      </w:tr>
      <w:tr w:rsidR="0031025F" w:rsidRPr="0031025F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1025F" w:rsidRDefault="00111F8C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31025F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1025F" w:rsidRPr="0031025F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1025F" w:rsidRPr="0031025F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</w:tr>
      <w:tr w:rsidR="0031025F" w:rsidRPr="0031025F" w:rsidTr="00333445">
        <w:trPr>
          <w:trHeight w:hRule="exact" w:val="694"/>
        </w:trPr>
        <w:tc>
          <w:tcPr>
            <w:tcW w:w="2405" w:type="dxa"/>
          </w:tcPr>
          <w:p w:rsidR="00901C10" w:rsidRPr="0031025F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31025F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1025F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31025F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31025F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FA3935" w:rsidRPr="0031025F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 xml:space="preserve">Дисциплина </w:t>
      </w:r>
      <w:r w:rsidR="00A11E1C" w:rsidRPr="0031025F">
        <w:rPr>
          <w:rFonts w:ascii="Times New Roman" w:hAnsi="Times New Roman"/>
          <w:sz w:val="24"/>
          <w:szCs w:val="24"/>
        </w:rPr>
        <w:t>Б1.О.22.01</w:t>
      </w:r>
      <w:r w:rsidR="00CB3AA8" w:rsidRPr="0031025F">
        <w:rPr>
          <w:rFonts w:ascii="Times New Roman" w:hAnsi="Times New Roman"/>
          <w:sz w:val="24"/>
          <w:szCs w:val="24"/>
        </w:rPr>
        <w:t xml:space="preserve"> «Теория и методика обучения базовым видам спорта (</w:t>
      </w:r>
      <w:r w:rsidR="00C35050" w:rsidRPr="0031025F">
        <w:rPr>
          <w:rFonts w:ascii="Times New Roman" w:hAnsi="Times New Roman"/>
          <w:sz w:val="24"/>
          <w:szCs w:val="24"/>
        </w:rPr>
        <w:t>легкая атлетика</w:t>
      </w:r>
      <w:r w:rsidR="00CB3AA8" w:rsidRPr="0031025F">
        <w:rPr>
          <w:rFonts w:ascii="Times New Roman" w:hAnsi="Times New Roman"/>
          <w:sz w:val="24"/>
          <w:szCs w:val="24"/>
        </w:rPr>
        <w:t xml:space="preserve">)» </w:t>
      </w:r>
      <w:r w:rsidR="009C1430" w:rsidRPr="002F69C2">
        <w:rPr>
          <w:rFonts w:ascii="Times New Roman" w:hAnsi="Times New Roman"/>
          <w:sz w:val="23"/>
          <w:szCs w:val="23"/>
        </w:rPr>
        <w:t xml:space="preserve">относится </w:t>
      </w:r>
      <w:r w:rsidR="009C1430" w:rsidRPr="002F69C2">
        <w:rPr>
          <w:rFonts w:ascii="Times New Roman" w:hAnsi="Times New Roman"/>
          <w:sz w:val="24"/>
          <w:szCs w:val="24"/>
        </w:rPr>
        <w:t>к блоку 1. Дисциплины (модули). Обязательная часть.</w:t>
      </w:r>
    </w:p>
    <w:p w:rsidR="00901C10" w:rsidRPr="0031025F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31025F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 w:rsidRPr="0031025F">
        <w:rPr>
          <w:rFonts w:ascii="Times New Roman" w:hAnsi="Times New Roman"/>
          <w:b/>
          <w:sz w:val="24"/>
          <w:szCs w:val="24"/>
        </w:rPr>
        <w:t xml:space="preserve"> «Теория и методика обучения базовым видам спорта (</w:t>
      </w:r>
      <w:r w:rsidR="00C35050" w:rsidRPr="0031025F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31025F">
        <w:rPr>
          <w:rFonts w:ascii="Times New Roman" w:hAnsi="Times New Roman"/>
          <w:b/>
          <w:sz w:val="24"/>
          <w:szCs w:val="24"/>
        </w:rPr>
        <w:t>)»</w:t>
      </w:r>
      <w:r w:rsidRPr="0031025F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31025F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31025F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31025F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5168"/>
        <w:gridCol w:w="1985"/>
        <w:gridCol w:w="1134"/>
      </w:tblGrid>
      <w:tr w:rsidR="0031025F" w:rsidRPr="0031025F" w:rsidTr="00123417">
        <w:trPr>
          <w:trHeight w:val="419"/>
        </w:trPr>
        <w:tc>
          <w:tcPr>
            <w:tcW w:w="1778" w:type="dxa"/>
            <w:vMerge w:val="restart"/>
          </w:tcPr>
          <w:p w:rsidR="00477260" w:rsidRPr="0031025F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31025F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1025F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31025F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53" w:type="dxa"/>
            <w:gridSpan w:val="2"/>
          </w:tcPr>
          <w:p w:rsidR="00B26C74" w:rsidRPr="0031025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B26C74" w:rsidRPr="0031025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1025F" w:rsidRPr="0031025F" w:rsidTr="00123417">
        <w:trPr>
          <w:trHeight w:val="173"/>
        </w:trPr>
        <w:tc>
          <w:tcPr>
            <w:tcW w:w="1778" w:type="dxa"/>
            <w:vMerge/>
          </w:tcPr>
          <w:p w:rsidR="00B26C74" w:rsidRPr="0031025F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68" w:type="dxa"/>
          </w:tcPr>
          <w:p w:rsidR="001D64EC" w:rsidRPr="0031025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1025F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31025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1985" w:type="dxa"/>
          </w:tcPr>
          <w:p w:rsidR="00B26C74" w:rsidRPr="0031025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025F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31025F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1025F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134" w:type="dxa"/>
            <w:vMerge/>
          </w:tcPr>
          <w:p w:rsidR="00B26C74" w:rsidRPr="0031025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23417" w:rsidRPr="0031025F" w:rsidTr="00123417">
        <w:trPr>
          <w:trHeight w:val="5665"/>
        </w:trPr>
        <w:tc>
          <w:tcPr>
            <w:tcW w:w="1778" w:type="dxa"/>
          </w:tcPr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ОПК – 1</w:t>
            </w:r>
          </w:p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123417" w:rsidRPr="00123417" w:rsidRDefault="00123417" w:rsidP="00123417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5168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ОПК-1.1. Знает: 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применения. - влияние нагрузок разной направленности на изменение морфофункционального статуса - биомеханические особенности опорно-двигательного аппарата человека; - биомеханику статических положений и различных видов движений человека; - 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функции основных органов и систем человека в возрастном и половом аспекте; - физиологические механизмы регуляции деятельности основных органов и систем организма человека в возрастном и половом аспекте; 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- физиологические и биохимические закономерности двигательной активности и процессов восстановления; - анатомофизиологические и биомеханические основы развития физических качеств; - психологическую характеристику физического воспитания, спорта и двигательной рекреации; 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- специфику планирования, его объективные и субъективные предпосылки, масштабы и предметные аспекты планирования; - целевые  результаты и параметры применяемых нагрузок; -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методические и технологические подходы,   структуру построения занятий, формы и способы планирования; - основные и дополнительные формы занятий; - документы планирования образовательного процесса и тренировочного процесса на разных   стадиях и этапах; - организацию образовательного процесса по физической культуре в образовательных организациях общего и профессионального образования; - организацию деятельности учащихся, направленной на освоение дополнительной общеобразовательной программы по физической культуре и спорту; - терминологию и  классификацию в гимнастике, легкой атлетике, плавании, подвижных и спортивных играх, лыжном спорте (здесь и далее может быть исключен при отсутствии климатических возможностей проведения занятий); - принципы и порядок разработки учебно-программной документации для проведения занятий по гимнастике, легкой атлетике, плаванию, подвижным и спортивным играм, лыжному спорту;  - содержания и правила оформления плана учебно-тренировочного занятия с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использованием средств гимнастики, легкой атлетики, плавания, подвижных и спортивных игр, лыжного спорта; - правила и организация соревнований в гимнастике, легкой атлетике, плавании, подвижных и спортивных играх, лыжном спорте; - способы оценки результатов обучения в гимнастике, легкой атлетике, плавании, подвижных и спортивных играх, лыжном спорте; - терминологию, классификацию и общую характеристику спортивных дисциплин (упражнений) в ИВС; - средства и методы физической, технической, тактической и психологической подготовки в ИВС; - методики обучения технике спортивных дисциплин (упражнений) в ИВС; - способы оценки результатов учебно-тренировочного процесса в ИВС; - виды и технологию планирования и организации учебнотренировочного процесса в ИВС.  ОПК-1.2. Умеет:  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- оценивать эффективность статических положений и движений человека; - применять биомеханические технологии формирования и совершенствования движений человека с заданной результативностью;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спортом; - поддерживать высокий уровень спортивной мотивации; - планировать тренировочный процесс, ориентируясь на общие положения теории физической культуры при опоре на конкретику избранного вида спорта; 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 - ставить различные виды задач и организовывать их решение на занятиях по гимнастике, легкой атлетике, подвижным и спортивным играм, плаванию,  лыжной подготовке; - решать поставленные задачи занятия,  подбирать методику проведения занятий по гимнастике, легкой атлетике, плаванию, подвижным и спортивным играм, лыжному спорту с учетом возраста, подготовленности, индивидуальных особенностей, интересов обучающихся, занимающихся;  - определять средства и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величину нагрузки на занятиях по гимнастике, легкой атлетике, подвижным и спортивным играм, плаванию,  лыжной подготовке в зависимости от поставленных задач; - использовать на занятиях педагогически обоснованные формы, методы, средства и приемы организации деятельности занимающихся с учетом особенностей гимнастики, легкой атлетики, подвижных и спортивных игр, плавания,  лыжного спорта;  - определять формы, методы и средства оценивания процесса и результатов деятельности занимающихся при освоении программ по гимнастике, легкой атлетике, подвижным и спортивным играм, плаванию,  лыжной подготовке; - определять задачи учебно-тренировочного занятия по ИВС; - подбирать средства и методы для решения задач учебно-тренировочного процесса по ИВС; - подбирать величину тренировочной нагрузки на учебно-тренировочных занятиях по ИВС в соответствии с поставленными задачами и особенностями занимающихся; - раскрывать и интерпретировать методику обучения технике отдельных видов спортивных дисциплин (упражнений) в ИВС; - планировать содержание учебно-тренировочных занятий по ИВС с учетом уровня подготовленности занимающихся, материально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технического оснащения, погодных и санитарно-гигиенических условий.  ОПК-1.3. Имеет опыт:  -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- проведения анатомического анализа физических упражнений; - биомеханического анализа статических положений и движений человека; - планирования занятий по гимнастике, легкой атлетике, подвижным и спортивным играм, плаванию,  лыжной подготовке; - планирования мероприятий оздоровительного характера с использованием средств гимнастики, легкой атлетики, подвижных и спортивных игр, плавания,  лыжной подготовки; - планирования  учебно-тренировочный занятий по ИВС;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- планирования занятий по учебному предмету «Физическая культура»; - планирования внеурочных занятий (кружков физической культуры, групп ОФП, спортивных секций);  - планирования мероприятий активного отдыха обучающихся в режиме учебного и вне учебного времени образовательной организации</w:t>
            </w:r>
          </w:p>
        </w:tc>
        <w:tc>
          <w:tcPr>
            <w:tcW w:w="1985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психологическую характеристику физического воспитания, спорта и двигательной рекреации.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дифференцировать обучающихся, тренирующихся по степени физического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развития в пределах возрастно-половых групп для подбора величин тренировочных нагрузок;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оценивать эффективность статических положений и движений человека;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проведения анатомического анализа физических упражнений;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134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123417" w:rsidRPr="00123417" w:rsidTr="00123417">
        <w:trPr>
          <w:trHeight w:val="4531"/>
        </w:trPr>
        <w:tc>
          <w:tcPr>
            <w:tcW w:w="1778" w:type="dxa"/>
          </w:tcPr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ОПК – 4</w:t>
            </w:r>
          </w:p>
          <w:p w:rsidR="00123417" w:rsidRPr="00123417" w:rsidRDefault="00123417" w:rsidP="00123417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5168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ОПК-4.1. Знает: - историю развития и современное состояние ИВС, его место и значение в физической культуре, науке и образовании; - терминологию, классификацию и общую характеристику спортивных дисциплин (упражнений) в ИВС; - цель, задачи и содержание курса ИВС; - технику спортивных дисциплин (упражнений) в ИВС; - средства и методы техникой и тактической подготовки в ИВС; - методики обучения технике спортивных дисциплин (упражнений) в ИВС; - средства и методы физической подготовки в ИВС; - воспитательные возможности занятий ИВС; - специфику проведения тренировочных занятий, а также требования к технике безопасности в условиях тренировочных занятий и соревнований по ИВС; - специфику деятельности специалиста по  ИВС в различных сферах физической культуры и спорта  ОПК-4.2. Умеет: - применять методы организации деятельности занимающихся на занятиях по ИВС с учетом материальнотехнических возможностей органи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зации, возрастных особенностей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t xml:space="preserve">занимающихся; - использовать  методы, средства и методические приемы  при проведении занятий по ИВС в зависимости от поставленных задач; - использовать в своей деятельности терминологию ИВС; - распределять на протяжении занятия средства ИВС с учетом их влияния на организм занимающихся; - рассказывать в доступной форме об эволюции и современном уровне развития </w:t>
            </w: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ИВС; - показывать основные двигательные действия ИВС, специальные и подводящие упражнения; - объяснять технику выполнения упражнений, ставить двигательную задачу в ИВС; - пользоваться спортивным инвентарем, оборудованием и контрольноизмерительными приборами на занятиях по ИВС; - организовывать группу занимающихся в зависимости от поставленных задач для безопасного выполнения упражнений ИВС; -контролировать и оценивать работу занимающихся на занятиях и самостоятельную работу, успехи и затруднения в освоении средств ИВС, определять их причины, индивидуализировать и корректировать процесс обучения и воспитания; - оценивать качество выполнения упражнений в ИВС и определять ошибки в технике; - определять причины возникновения у занимающихся  ошибок в технике движений в ИВС, подбирать  приемы и средства для их устранения; - использовать систему нормативов и методик контроля физической подготовленности занимающихся на занятиях по ИВС.  ОПК-4.3. Имеет опыт: - выполнения и демонстрации основных двигательных действий в ИВС; - владения техникой ИВС на уровне выполнения контрольных нормативов; - подготовки материалов для проведения беседы, теоретического занятия по ИВС; -проведения учебно-тренировочных занятий по ИВС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985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историю развития легкой атлетики, ее место и значение в физической культуре, науке и образовании;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терминологию, классификацию и общую характеристику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технику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методики обучения технике спортивных дисциплин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средства и методы физической подготовки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- воспитательные возможности занятий легкой атлетикой.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использовать в своей деятельности терминологию легкой атлетики;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рассказывать в доступной форме об эволюции и современном уровне развития легкой атлетики;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показывать основные двигательные действия в легкой атлетике, специальные и подводящие упражнения;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объяснять технику выполнения упражнений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пользоваться спортивным инвентарем, оборудованием и контрольноизмерительными приборами на занятиях по легкой атлетике.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417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выполнения и демонстрации основных двигательных действий в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владения техникой в легкой атлетике на уровне выполнения контрольных нормативов;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 xml:space="preserve">- навыками подготовки материалов для проведения беседы, теоретического занятия по легкой атлетике; 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- навыками проведения учебно-тренировочных занятий по легкой атлетике.</w:t>
            </w:r>
          </w:p>
        </w:tc>
        <w:tc>
          <w:tcPr>
            <w:tcW w:w="1134" w:type="dxa"/>
          </w:tcPr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lastRenderedPageBreak/>
              <w:t>Собеседование</w:t>
            </w:r>
          </w:p>
          <w:p w:rsidR="00123417" w:rsidRPr="00123417" w:rsidRDefault="00123417" w:rsidP="001234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9C1430" w:rsidRPr="00123417" w:rsidTr="00CD205E">
        <w:trPr>
          <w:trHeight w:val="4531"/>
        </w:trPr>
        <w:tc>
          <w:tcPr>
            <w:tcW w:w="177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C1430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ОПК-9:</w:t>
            </w:r>
            <w:r w:rsidRPr="009C1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1430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516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ОПК-9.1. Знает: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9C1430" w:rsidRPr="009C1430" w:rsidRDefault="009C1430" w:rsidP="009C143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получаемых данных, их фиксации;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систему оценивания обучающихся в процессе  освоения образовательных программ по физической культуре;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методики контроля и оценки техникой, тактической и  физической подготовленности в ИВС;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особенности оценивания процесса и результатов учебно-тренировочного процесса в ИВС.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ОПК-9.2. Умеет: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оценивать эффективность статических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положений и движений человека; - с помощью методов экспресс-диагностики определить протекание восстановительных процессов;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проводить экспресс-анализ мочи и определять степень восстановления организма после предшествующей нагрузки;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− оценить функциональное состояние организма по результатам биохимического анализа крови и мочи;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моделировать процессы, происходящие на клеточном и организменном уровне в процессе влияния различных средовых факторов;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</w:t>
            </w:r>
          </w:p>
          <w:p w:rsidR="009C1430" w:rsidRPr="009C1430" w:rsidRDefault="009C1430" w:rsidP="009C143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методы оценки волевых качеств спортсмена;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оценивать результаты учебной деятельности обучающихся и реализации норм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ВФСК ГТО на основе объективных методов контроля;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использовать систему нормативов и методик контроля физической  и технической подготовленности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занимающихся в ИВС;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интерпретировать результаты тестирования подготовленности спортсменов  в ИВС.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ОПК-9.3. Имеет опыт </w:t>
            </w: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9C1430" w:rsidRPr="009C1430" w:rsidRDefault="009C1430" w:rsidP="009C143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анализа биохимических показателей  и разработки предложений по коррекции тренировочного процесса на его основе; </w:t>
            </w:r>
          </w:p>
          <w:p w:rsidR="009C1430" w:rsidRPr="009C1430" w:rsidRDefault="009C1430" w:rsidP="009C14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</w:t>
            </w:r>
          </w:p>
          <w:p w:rsidR="009C1430" w:rsidRPr="009C1430" w:rsidRDefault="009C1430" w:rsidP="009C14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проведения тестирования подготовленности занимающихся ИВС; </w:t>
            </w:r>
          </w:p>
          <w:p w:rsidR="009C1430" w:rsidRPr="009C1430" w:rsidRDefault="009C1430" w:rsidP="009C1430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C1430">
              <w:rPr>
                <w:rFonts w:eastAsia="Calibri"/>
                <w:sz w:val="20"/>
                <w:szCs w:val="20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1985" w:type="dxa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подобрать контрольные упражнения для оценки параметров физической, технической  подготовленности занимающихся и обучающихся;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навыками </w:t>
            </w:r>
            <w:r w:rsidRPr="009C143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проведения тестирования подготовленности занимающихся ИВС; 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1134" w:type="dxa"/>
          </w:tcPr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9C1430" w:rsidRPr="00123417" w:rsidTr="00CD205E">
        <w:trPr>
          <w:trHeight w:val="4531"/>
        </w:trPr>
        <w:tc>
          <w:tcPr>
            <w:tcW w:w="177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C1430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ОПК-14:</w:t>
            </w:r>
            <w:r w:rsidRPr="009C1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1430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5168" w:type="dxa"/>
            <w:shd w:val="clear" w:color="auto" w:fill="auto"/>
          </w:tcPr>
          <w:p w:rsidR="009C1430" w:rsidRPr="009C1430" w:rsidRDefault="009C1430" w:rsidP="009C1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ОПК-14.1. Знает: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федеральные государственные требования к реализации дополнительных предпрофесиональных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C1430" w:rsidRDefault="009C1430" w:rsidP="009C143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показатели, характеризующие эффективность проведения учебно-тренировочного занятия по ИВС; особенности оценивания процесса и результатов учебно-тренировочного процесса в ИВС. </w:t>
            </w:r>
          </w:p>
          <w:p w:rsidR="009C1430" w:rsidRPr="009C1430" w:rsidRDefault="009C1430" w:rsidP="009C14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ОПК-14.2. Умеет: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изучать и обобщать информацию в области 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методического обеспечения физической культуры и спорта;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и планировать содержание методического обеспечения  тренировочного и образовательного процессов;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ОПК-14.3. Имеет опыт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</w:t>
            </w:r>
          </w:p>
          <w:p w:rsidR="009C1430" w:rsidRPr="009C1430" w:rsidRDefault="009C1430" w:rsidP="009C143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C1430" w:rsidRPr="009C1430" w:rsidRDefault="009C1430" w:rsidP="009C14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430">
              <w:rPr>
                <w:rFonts w:ascii="Times New Roman" w:eastAsia="Calibri" w:hAnsi="Times New Roman"/>
                <w:sz w:val="20"/>
                <w:szCs w:val="20"/>
              </w:rPr>
              <w:t>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985" w:type="dxa"/>
          </w:tcPr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 определять и планировать содержание методического обеспечения  тренировочного и образовательного процессов;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9C1430" w:rsidRDefault="009C1430" w:rsidP="009C14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Владеть умением </w:t>
            </w:r>
            <w:r w:rsidRPr="009C1430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разработки методического обеспечения тренировочного процесса; </w:t>
            </w:r>
          </w:p>
          <w:p w:rsidR="009C1430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  <w:p w:rsidR="009C1430" w:rsidRPr="00123417" w:rsidRDefault="009C1430" w:rsidP="009C14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417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</w:tbl>
    <w:p w:rsidR="00B26C74" w:rsidRPr="0031025F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Pr="0031025F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025F">
        <w:rPr>
          <w:rFonts w:ascii="Times New Roman" w:hAnsi="Times New Roman"/>
          <w:i/>
          <w:sz w:val="20"/>
          <w:szCs w:val="20"/>
        </w:rPr>
        <w:tab/>
      </w:r>
    </w:p>
    <w:p w:rsidR="00A856CF" w:rsidRPr="0031025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31025F">
        <w:rPr>
          <w:b/>
        </w:rPr>
        <w:t xml:space="preserve">Структура и содержание дисциплины </w:t>
      </w:r>
      <w:r w:rsidR="008F3F12" w:rsidRPr="0031025F">
        <w:rPr>
          <w:b/>
        </w:rPr>
        <w:t>«Теория и методика обучения базовым видам спорта (</w:t>
      </w:r>
      <w:r w:rsidR="00580C2A" w:rsidRPr="0031025F">
        <w:rPr>
          <w:b/>
        </w:rPr>
        <w:t>легкая атлетика</w:t>
      </w:r>
      <w:r w:rsidR="008F3F12" w:rsidRPr="0031025F">
        <w:rPr>
          <w:b/>
        </w:rPr>
        <w:t>)»</w:t>
      </w:r>
    </w:p>
    <w:p w:rsidR="00066E4A" w:rsidRPr="0031025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1025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очная форма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очно-заочная</w:t>
            </w:r>
          </w:p>
          <w:p w:rsidR="00623144" w:rsidRPr="0031025F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форма</w:t>
            </w:r>
          </w:p>
          <w:p w:rsidR="00623144" w:rsidRPr="0031025F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623144" w:rsidRPr="0031025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заочная </w:t>
            </w:r>
          </w:p>
          <w:p w:rsidR="00FA4EBE" w:rsidRPr="0031025F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форма</w:t>
            </w:r>
          </w:p>
          <w:p w:rsidR="00FA4EBE" w:rsidRPr="0031025F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обучения</w:t>
            </w:r>
          </w:p>
          <w:p w:rsidR="00FA4EBE" w:rsidRPr="0031025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  <w:u w:val="single"/>
              </w:rPr>
              <w:t>_3</w:t>
            </w:r>
            <w:r w:rsidR="00BA5B67" w:rsidRPr="0031025F">
              <w:rPr>
                <w:b/>
                <w:u w:val="single"/>
              </w:rPr>
              <w:t>_</w:t>
            </w:r>
            <w:r w:rsidR="00BA5B67" w:rsidRPr="0031025F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31025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31025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  <w:u w:val="single"/>
              </w:rPr>
              <w:t>_3_</w:t>
            </w:r>
            <w:r w:rsidRPr="0031025F">
              <w:rPr>
                <w:b/>
              </w:rPr>
              <w:t xml:space="preserve"> </w:t>
            </w:r>
            <w:r w:rsidR="005E4FA2" w:rsidRPr="0031025F">
              <w:rPr>
                <w:b/>
              </w:rPr>
              <w:t xml:space="preserve"> ЗЕТ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108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аудиторные занятия (контактная</w:t>
            </w:r>
          </w:p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 работа):</w:t>
            </w:r>
          </w:p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- занятия лекционного типа</w:t>
            </w:r>
          </w:p>
          <w:p w:rsidR="00BA5B67" w:rsidRPr="0031025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49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16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4</w:t>
            </w:r>
          </w:p>
          <w:p w:rsidR="00F5444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8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91</w:t>
            </w:r>
          </w:p>
        </w:tc>
      </w:tr>
      <w:tr w:rsidR="00AC50D8" w:rsidRPr="0031025F" w:rsidTr="005E4FA2">
        <w:tc>
          <w:tcPr>
            <w:tcW w:w="4725" w:type="dxa"/>
            <w:shd w:val="clear" w:color="auto" w:fill="auto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C50D8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025F" w:rsidRPr="0031025F" w:rsidTr="005E4FA2">
        <w:tc>
          <w:tcPr>
            <w:tcW w:w="4725" w:type="dxa"/>
            <w:shd w:val="clear" w:color="auto" w:fill="auto"/>
          </w:tcPr>
          <w:p w:rsidR="00F54447" w:rsidRPr="0031025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Промежуточная аттестация –</w:t>
            </w:r>
          </w:p>
          <w:p w:rsidR="00BA5B67" w:rsidRPr="0031025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1025F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31025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31025F" w:rsidRDefault="00AC50D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31025F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1025F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1025F">
        <w:rPr>
          <w:rFonts w:ascii="Times New Roman" w:hAnsi="Times New Roman"/>
          <w:b/>
          <w:sz w:val="24"/>
          <w:szCs w:val="24"/>
        </w:rPr>
        <w:t>3.2.</w:t>
      </w:r>
      <w:r w:rsidRPr="003102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 w:rsidRPr="0031025F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7"/>
        <w:gridCol w:w="424"/>
        <w:gridCol w:w="422"/>
        <w:gridCol w:w="405"/>
      </w:tblGrid>
      <w:tr w:rsidR="0031025F" w:rsidRPr="0031025F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1025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31025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31025F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1025F" w:rsidRPr="0031025F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31025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10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31025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25F" w:rsidRPr="0031025F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31025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31025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31025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31025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102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1025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31025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025F" w:rsidRPr="0031025F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25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1025F" w:rsidRPr="0031025F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1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Техника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безопасности 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предупреждение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травматизма при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занятиях легкой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атлетикой.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2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Легкая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атлетика в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программе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физического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воспитания.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3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Виды легкой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412FC" w:rsidRPr="0031025F" w:rsidRDefault="00372724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4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Виды подготовки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(физическая,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техническая,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тактическая,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теоретическая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и психологическая)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 xml:space="preserve">Тема </w:t>
            </w:r>
            <w:r w:rsidR="00663EEB" w:rsidRPr="0031025F">
              <w:rPr>
                <w:rFonts w:ascii="Times New Roman" w:hAnsi="Times New Roman"/>
              </w:rPr>
              <w:t>5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Закономерности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тренировки в легкой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атлетике и ее</w:t>
            </w:r>
          </w:p>
          <w:p w:rsidR="00372724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Тема 6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Особенности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lastRenderedPageBreak/>
              <w:t>методики</w:t>
            </w:r>
          </w:p>
          <w:p w:rsidR="007412FC" w:rsidRPr="0031025F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воспитания</w:t>
            </w:r>
          </w:p>
          <w:p w:rsidR="00372724" w:rsidRPr="0031025F" w:rsidRDefault="007412FC" w:rsidP="007412FC">
            <w:pPr>
              <w:spacing w:after="0" w:line="240" w:lineRule="auto"/>
            </w:pPr>
            <w:r w:rsidRPr="0031025F">
              <w:rPr>
                <w:rFonts w:ascii="Times New Roman" w:hAnsi="Times New Roman"/>
              </w:rPr>
              <w:t>физических качеств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lastRenderedPageBreak/>
              <w:t>Тема 7</w:t>
            </w:r>
            <w:r w:rsidR="00372724" w:rsidRPr="0031025F">
              <w:rPr>
                <w:rFonts w:ascii="Times New Roman" w:hAnsi="Times New Roman"/>
              </w:rPr>
              <w:t xml:space="preserve"> </w:t>
            </w:r>
          </w:p>
          <w:p w:rsidR="007412FC" w:rsidRPr="0031025F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Соревновательная</w:t>
            </w:r>
          </w:p>
          <w:p w:rsidR="00372724" w:rsidRPr="0031025F" w:rsidRDefault="007412FC" w:rsidP="007412FC">
            <w:pPr>
              <w:spacing w:after="0"/>
            </w:pPr>
            <w:r w:rsidRPr="0031025F">
              <w:rPr>
                <w:rFonts w:ascii="Times New Roman" w:hAnsi="Times New Roman"/>
              </w:rPr>
              <w:t>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spacing w:after="0"/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Тема 8</w:t>
            </w:r>
          </w:p>
          <w:p w:rsidR="00372724" w:rsidRPr="0031025F" w:rsidRDefault="007412FC" w:rsidP="00372724">
            <w:pPr>
              <w:spacing w:after="0"/>
            </w:pPr>
            <w:r w:rsidRPr="0031025F">
              <w:rPr>
                <w:rFonts w:ascii="Times New Roman" w:hAnsi="Times New Roman"/>
              </w:rPr>
              <w:t>Организация судейства соревнований</w:t>
            </w:r>
            <w:r w:rsidR="00C9071C" w:rsidRPr="0031025F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1025F" w:rsidRDefault="00663EEB" w:rsidP="00372724">
            <w:pPr>
              <w:rPr>
                <w:rFonts w:ascii="Times New Roman" w:hAnsi="Times New Roman"/>
              </w:rPr>
            </w:pPr>
            <w:r w:rsidRPr="0031025F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31025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31025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0D8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0D8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C50D8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C50D8" w:rsidRPr="0031025F" w:rsidRDefault="00AC50D8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5F" w:rsidRPr="0031025F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31025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31025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31025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31025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31025F" w:rsidRDefault="00AC50D8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31025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31025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31025F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1025F">
        <w:rPr>
          <w:rFonts w:ascii="Times New Roman" w:hAnsi="Times New Roman"/>
          <w:sz w:val="24"/>
          <w:szCs w:val="24"/>
        </w:rPr>
        <w:t>реализуется</w:t>
      </w:r>
      <w:r w:rsidRPr="0031025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31025F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31025F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1025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31025F">
        <w:rPr>
          <w:rFonts w:ascii="Times New Roman" w:hAnsi="Times New Roman"/>
          <w:sz w:val="24"/>
          <w:szCs w:val="24"/>
        </w:rPr>
        <w:t>форме зачета.</w:t>
      </w:r>
    </w:p>
    <w:p w:rsidR="00786EFA" w:rsidRPr="0031025F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31025F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1025F">
        <w:rPr>
          <w:rFonts w:ascii="Times New Roman" w:hAnsi="Times New Roman"/>
          <w:b/>
          <w:sz w:val="24"/>
          <w:szCs w:val="24"/>
        </w:rPr>
        <w:t>обучающихся</w:t>
      </w:r>
      <w:r w:rsidRPr="0031025F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Pr="0031025F" w:rsidRDefault="0098065C" w:rsidP="00C9071C">
      <w:pPr>
        <w:spacing w:after="0"/>
        <w:rPr>
          <w:rFonts w:ascii="Times New Roman" w:hAnsi="Times New Roman"/>
        </w:rPr>
      </w:pPr>
      <w:r w:rsidRPr="0031025F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 w:rsidRPr="0031025F">
        <w:rPr>
          <w:rFonts w:ascii="Times New Roman" w:hAnsi="Times New Roman"/>
        </w:rPr>
        <w:t>техника безопасности и предупреждение травматизма при занятиях легкой атлетикой</w:t>
      </w:r>
      <w:r w:rsidRPr="0031025F">
        <w:rPr>
          <w:rFonts w:ascii="Times New Roman" w:hAnsi="Times New Roman"/>
          <w:szCs w:val="18"/>
        </w:rPr>
        <w:t xml:space="preserve">, </w:t>
      </w:r>
      <w:r w:rsidR="00C9071C" w:rsidRPr="0031025F">
        <w:rPr>
          <w:rFonts w:ascii="Times New Roman" w:hAnsi="Times New Roman"/>
          <w:szCs w:val="18"/>
        </w:rPr>
        <w:t>легкая атлетика в программе физического воспитания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виды легкой атлетики</w:t>
      </w:r>
      <w:r w:rsidR="00C9071C"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виды подготовки (физическая, техническая, тактическая, теоретическая и психологическая); закономерности тренировки в легкой атлетике и ее построение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особенности методики воспитания физических качеств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соревновательная деятельность</w:t>
      </w:r>
      <w:r w:rsidRPr="0031025F">
        <w:rPr>
          <w:rFonts w:ascii="Times New Roman" w:hAnsi="Times New Roman"/>
          <w:szCs w:val="18"/>
        </w:rPr>
        <w:t xml:space="preserve">; </w:t>
      </w:r>
      <w:r w:rsidR="00C9071C" w:rsidRPr="0031025F">
        <w:rPr>
          <w:rFonts w:ascii="Times New Roman" w:hAnsi="Times New Roman"/>
        </w:rPr>
        <w:t>организация судейства соревнований.</w:t>
      </w:r>
    </w:p>
    <w:p w:rsidR="0098065C" w:rsidRPr="0031025F" w:rsidRDefault="0098065C" w:rsidP="00C9071C">
      <w:pPr>
        <w:spacing w:after="0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 w:rsidRPr="0031025F">
        <w:rPr>
          <w:rFonts w:ascii="Times New Roman" w:hAnsi="Times New Roman"/>
          <w:szCs w:val="18"/>
        </w:rPr>
        <w:t>рерывному самообразованию и про</w:t>
      </w:r>
      <w:r w:rsidRPr="0031025F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31025F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31025F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31025F">
        <w:rPr>
          <w:rFonts w:ascii="Times New Roman" w:hAnsi="Times New Roman"/>
          <w:szCs w:val="18"/>
        </w:rPr>
        <w:tab/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 w:rsidRPr="0031025F">
        <w:rPr>
          <w:rFonts w:ascii="Times New Roman" w:hAnsi="Times New Roman"/>
          <w:szCs w:val="18"/>
        </w:rPr>
        <w:t>легкая атлетика</w:t>
      </w:r>
      <w:r w:rsidRPr="0031025F">
        <w:rPr>
          <w:rFonts w:ascii="Times New Roman" w:hAnsi="Times New Roman"/>
          <w:szCs w:val="18"/>
        </w:rPr>
        <w:t xml:space="preserve">)» является реферат и зачет. 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31025F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lastRenderedPageBreak/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31025F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31025F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31025F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К</w:t>
      </w:r>
      <w:r w:rsidR="00DA5574" w:rsidRPr="0031025F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31025F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31025F">
        <w:rPr>
          <w:rFonts w:ascii="Times New Roman" w:hAnsi="Times New Roman"/>
          <w:sz w:val="24"/>
          <w:szCs w:val="24"/>
        </w:rPr>
        <w:t>п. 6.2</w:t>
      </w:r>
      <w:r w:rsidRPr="0031025F">
        <w:rPr>
          <w:rFonts w:ascii="Times New Roman" w:hAnsi="Times New Roman"/>
          <w:sz w:val="24"/>
          <w:szCs w:val="24"/>
        </w:rPr>
        <w:t>.</w:t>
      </w:r>
    </w:p>
    <w:p w:rsidR="00DA5574" w:rsidRPr="0031025F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31025F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31025F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31025F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 w:rsidRPr="0031025F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 w:rsidRPr="0031025F">
        <w:rPr>
          <w:rFonts w:ascii="Times New Roman" w:hAnsi="Times New Roman"/>
          <w:b/>
          <w:sz w:val="24"/>
          <w:szCs w:val="24"/>
        </w:rPr>
        <w:t>легкая атлетика</w:t>
      </w:r>
      <w:r w:rsidR="0098065C" w:rsidRPr="0031025F">
        <w:rPr>
          <w:rFonts w:ascii="Times New Roman" w:hAnsi="Times New Roman"/>
          <w:b/>
          <w:sz w:val="24"/>
          <w:szCs w:val="24"/>
        </w:rPr>
        <w:t>)»</w:t>
      </w:r>
      <w:r w:rsidRPr="0031025F">
        <w:rPr>
          <w:rFonts w:ascii="Times New Roman" w:hAnsi="Times New Roman"/>
          <w:sz w:val="24"/>
          <w:szCs w:val="24"/>
        </w:rPr>
        <w:t>, включающий:</w:t>
      </w:r>
    </w:p>
    <w:p w:rsidR="00DA5574" w:rsidRPr="0031025F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1025F" w:rsidRPr="0031025F" w:rsidTr="00333445">
        <w:tc>
          <w:tcPr>
            <w:tcW w:w="1419" w:type="dxa"/>
            <w:vMerge w:val="restart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31025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31025F" w:rsidRPr="0031025F" w:rsidTr="00333445">
        <w:tc>
          <w:tcPr>
            <w:tcW w:w="1419" w:type="dxa"/>
            <w:vMerge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025F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31025F" w:rsidRPr="0031025F" w:rsidTr="00333445">
        <w:tc>
          <w:tcPr>
            <w:tcW w:w="1419" w:type="dxa"/>
            <w:vMerge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31025F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31025F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31025F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31025F" w:rsidRPr="0031025F" w:rsidTr="00333445">
        <w:tc>
          <w:tcPr>
            <w:tcW w:w="1419" w:type="dxa"/>
            <w:vAlign w:val="center"/>
          </w:tcPr>
          <w:p w:rsidR="00DA5574" w:rsidRPr="0031025F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1025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1025F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1025F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31025F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31025F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31025F" w:rsidRPr="0031025F" w:rsidTr="005378EB">
        <w:trPr>
          <w:trHeight w:val="330"/>
        </w:trPr>
        <w:tc>
          <w:tcPr>
            <w:tcW w:w="3686" w:type="dxa"/>
            <w:gridSpan w:val="2"/>
          </w:tcPr>
          <w:p w:rsidR="008C7CFA" w:rsidRPr="0031025F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1025F" w:rsidRPr="0031025F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1025F" w:rsidRPr="0031025F" w:rsidTr="005378EB">
        <w:trPr>
          <w:trHeight w:val="655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1025F" w:rsidRPr="0031025F" w:rsidTr="005378EB">
        <w:trPr>
          <w:trHeight w:val="655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1025F" w:rsidRPr="0031025F" w:rsidTr="005378EB">
        <w:trPr>
          <w:trHeight w:val="570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1025F" w:rsidRPr="0031025F" w:rsidTr="005378EB">
        <w:trPr>
          <w:trHeight w:val="284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1025F" w:rsidRPr="0031025F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1025F" w:rsidRDefault="005378EB" w:rsidP="009C1430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31025F" w:rsidRDefault="008C7CFA" w:rsidP="009C1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31025F" w:rsidRDefault="008C7CFA" w:rsidP="009C14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1025F" w:rsidRPr="0031025F" w:rsidTr="005378EB">
        <w:trPr>
          <w:trHeight w:val="298"/>
        </w:trPr>
        <w:tc>
          <w:tcPr>
            <w:tcW w:w="1276" w:type="dxa"/>
            <w:vMerge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31025F" w:rsidRDefault="008C7CFA" w:rsidP="009C143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1025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31025F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31025F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31025F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31025F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31025F">
        <w:rPr>
          <w:rFonts w:ascii="Times New Roman" w:hAnsi="Times New Roman"/>
          <w:sz w:val="18"/>
          <w:szCs w:val="18"/>
        </w:rPr>
        <w:t>.</w:t>
      </w:r>
    </w:p>
    <w:p w:rsidR="00B05939" w:rsidRPr="0031025F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31025F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31025F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31025F" w:rsidRPr="0031025F" w:rsidTr="00024757">
        <w:tc>
          <w:tcPr>
            <w:tcW w:w="8046" w:type="dxa"/>
          </w:tcPr>
          <w:p w:rsidR="00FE2F40" w:rsidRPr="0031025F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31025F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31025F" w:rsidRPr="0031025F" w:rsidTr="00024757">
        <w:tc>
          <w:tcPr>
            <w:tcW w:w="8046" w:type="dxa"/>
          </w:tcPr>
          <w:p w:rsidR="00FE2F40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31025F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  <w:tc>
          <w:tcPr>
            <w:tcW w:w="2127" w:type="dxa"/>
          </w:tcPr>
          <w:p w:rsidR="00FE2F40" w:rsidRPr="0031025F" w:rsidRDefault="00FE2F40" w:rsidP="000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lastRenderedPageBreak/>
              <w:t>2. Основные термины и понятия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12. Развитие специальной выносливости ОПК-2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15. Развитие специальной быстроты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 ОПК-9</w:t>
            </w:r>
          </w:p>
        </w:tc>
      </w:tr>
      <w:tr w:rsidR="0031025F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 ОПК-14</w:t>
            </w:r>
          </w:p>
        </w:tc>
      </w:tr>
      <w:tr w:rsidR="000146C4" w:rsidRPr="0031025F" w:rsidTr="00024757">
        <w:tc>
          <w:tcPr>
            <w:tcW w:w="8046" w:type="dxa"/>
          </w:tcPr>
          <w:p w:rsidR="000146C4" w:rsidRPr="0031025F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25F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  <w:tc>
          <w:tcPr>
            <w:tcW w:w="2127" w:type="dxa"/>
          </w:tcPr>
          <w:p w:rsidR="000146C4" w:rsidRPr="0031025F" w:rsidRDefault="000146C4" w:rsidP="000146C4">
            <w:pPr>
              <w:spacing w:after="0"/>
            </w:pPr>
            <w:r w:rsidRPr="0031025F"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  <w:r w:rsidR="00CD205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D205E" w:rsidRPr="00CD205E">
              <w:rPr>
                <w:rFonts w:ascii="Times New Roman" w:hAnsi="Times New Roman"/>
                <w:bCs/>
                <w:sz w:val="24"/>
                <w:szCs w:val="24"/>
              </w:rPr>
              <w:t xml:space="preserve"> ОПК-9</w:t>
            </w:r>
          </w:p>
        </w:tc>
      </w:tr>
    </w:tbl>
    <w:p w:rsidR="00622100" w:rsidRPr="0031025F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31025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31025F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31025F">
        <w:rPr>
          <w:rFonts w:ascii="Times New Roman" w:hAnsi="Times New Roman"/>
          <w:b/>
          <w:sz w:val="24"/>
          <w:szCs w:val="24"/>
        </w:rPr>
        <w:t>пет</w:t>
      </w:r>
      <w:r w:rsidR="003E0A17" w:rsidRPr="0031025F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 w:rsidRPr="0031025F">
        <w:rPr>
          <w:rFonts w:ascii="Times New Roman" w:hAnsi="Times New Roman"/>
          <w:b/>
          <w:sz w:val="24"/>
          <w:szCs w:val="24"/>
        </w:rPr>
        <w:t>ОПК-1, ОПК-4</w:t>
      </w:r>
    </w:p>
    <w:p w:rsidR="003E0A17" w:rsidRPr="0031025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 xml:space="preserve">6.2.3. </w:t>
      </w:r>
      <w:r w:rsidR="00FE2F40" w:rsidRPr="0031025F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31025F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31025F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 w:rsidRPr="0031025F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для оценки сформированности компетенции ОПК-1: способность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организовывать и проводить соревнования, осуществлять судейство по базовым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видам спорта и избранному виду спорта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способностью реализовывать систему отбора и спортивной ориентации в избранном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виде спорта с использованием современных методик по определению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антропометрических, физических и психических особенностей обучающихся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31025F">
        <w:rPr>
          <w:rFonts w:ascii="Times New Roman" w:hAnsi="Times New Roman"/>
          <w:sz w:val="24"/>
          <w:szCs w:val="24"/>
        </w:rPr>
        <w:t>ОПК-4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разрабатывать перспективные, оперативные планы и программы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конкретных занятий в сфере детско-юношеского и массового спорта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4. Составить конспект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в процессе спортивной подготовки средства и методы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профилактики травматизма и заболеваний, организовывать восстановительные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 с учетом возраста и пола обучающихся, применять методики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спортивного массажа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31025F">
        <w:rPr>
          <w:rFonts w:ascii="Times New Roman" w:hAnsi="Times New Roman"/>
          <w:sz w:val="24"/>
          <w:szCs w:val="24"/>
        </w:rPr>
        <w:t>ОПК-4</w:t>
      </w:r>
      <w:r w:rsidR="00CD205E">
        <w:rPr>
          <w:rFonts w:ascii="Times New Roman" w:hAnsi="Times New Roman"/>
          <w:sz w:val="24"/>
          <w:szCs w:val="24"/>
        </w:rPr>
        <w:t>, ОПК-9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использовать актуальные для избранного вида спорта технологии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состоянием человека, включая педагогический контроль и коррекцию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Провести анализ урока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31025F">
        <w:rPr>
          <w:rFonts w:ascii="Times New Roman" w:hAnsi="Times New Roman"/>
          <w:sz w:val="24"/>
          <w:szCs w:val="24"/>
        </w:rPr>
        <w:t>ОПК-1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способность совершенствовать индивидуальное спортивное мастерство в процессе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тренировочных занятий, владением в соответствии с особенностями избранного вида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спорта техникой движений, технико-тактическими действиями, средствами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выразительности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="00777444">
        <w:rPr>
          <w:rFonts w:ascii="Times New Roman" w:hAnsi="Times New Roman"/>
          <w:sz w:val="24"/>
          <w:szCs w:val="24"/>
        </w:rPr>
        <w:t>ОПК-</w:t>
      </w:r>
      <w:r w:rsidR="00124F45">
        <w:rPr>
          <w:rFonts w:ascii="Times New Roman" w:hAnsi="Times New Roman"/>
          <w:sz w:val="24"/>
          <w:szCs w:val="24"/>
        </w:rPr>
        <w:t>1</w:t>
      </w:r>
      <w:r w:rsidR="00777444">
        <w:rPr>
          <w:rFonts w:ascii="Times New Roman" w:hAnsi="Times New Roman"/>
          <w:sz w:val="24"/>
          <w:szCs w:val="24"/>
        </w:rPr>
        <w:t>, ОПК-14</w:t>
      </w: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: способностью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самоконтроль, оценивать процесс и результаты индивидуальной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спортивной деятельности, сохранять и поддерживать спортивную форму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1. Ведение дневника самоконтроля</w:t>
      </w:r>
    </w:p>
    <w:p w:rsidR="000146C4" w:rsidRPr="0031025F" w:rsidRDefault="000146C4" w:rsidP="000146C4">
      <w:pPr>
        <w:pStyle w:val="a6"/>
        <w:ind w:right="-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25F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31025F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31025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и информационное обеспечение дисциплины 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464 с.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 :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31025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31025F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31025F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31025F">
        <w:rPr>
          <w:rFonts w:ascii="Times New Roman" w:hAnsi="Times New Roman"/>
          <w:b/>
          <w:sz w:val="24"/>
          <w:szCs w:val="24"/>
        </w:rPr>
        <w:t>8.</w:t>
      </w:r>
      <w:r w:rsidR="001E3215" w:rsidRPr="0031025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C1430" w:rsidRPr="0031025F" w:rsidRDefault="009C1430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DF6" w:rsidRPr="0031025F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Default="009C1430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C1430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9C1430" w:rsidRPr="0031025F" w:rsidRDefault="009C1430" w:rsidP="006F62D7">
      <w:pPr>
        <w:rPr>
          <w:rFonts w:ascii="Times New Roman" w:hAnsi="Times New Roman"/>
          <w:sz w:val="24"/>
          <w:szCs w:val="24"/>
        </w:rPr>
      </w:pPr>
    </w:p>
    <w:p w:rsidR="006F62D7" w:rsidRPr="0031025F" w:rsidRDefault="006F62D7" w:rsidP="006F62D7">
      <w:pPr>
        <w:rPr>
          <w:rFonts w:ascii="Times New Roman" w:hAnsi="Times New Roman"/>
          <w:sz w:val="24"/>
          <w:szCs w:val="24"/>
        </w:rPr>
      </w:pPr>
      <w:r w:rsidRPr="0031025F">
        <w:rPr>
          <w:rFonts w:ascii="Times New Roman" w:hAnsi="Times New Roman"/>
          <w:sz w:val="24"/>
          <w:szCs w:val="24"/>
        </w:rPr>
        <w:t>Автор (ы) _</w:t>
      </w:r>
      <w:r w:rsidR="00990DF6" w:rsidRPr="0031025F">
        <w:rPr>
          <w:rFonts w:ascii="Times New Roman" w:hAnsi="Times New Roman"/>
          <w:sz w:val="24"/>
          <w:szCs w:val="24"/>
        </w:rPr>
        <w:t>Сульдин П.А</w:t>
      </w:r>
      <w:r w:rsidR="00FE2F40" w:rsidRPr="0031025F">
        <w:rPr>
          <w:rFonts w:ascii="Times New Roman" w:hAnsi="Times New Roman"/>
          <w:sz w:val="24"/>
          <w:szCs w:val="24"/>
        </w:rPr>
        <w:t>.</w:t>
      </w:r>
    </w:p>
    <w:sectPr w:rsidR="006F62D7" w:rsidRPr="0031025F" w:rsidSect="00123417">
      <w:footerReference w:type="even" r:id="rId7"/>
      <w:footerReference w:type="default" r:id="rId8"/>
      <w:pgSz w:w="11906" w:h="16838"/>
      <w:pgMar w:top="709" w:right="991" w:bottom="2268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B9" w:rsidRDefault="00461FB9">
      <w:r>
        <w:separator/>
      </w:r>
    </w:p>
  </w:endnote>
  <w:endnote w:type="continuationSeparator" w:id="0">
    <w:p w:rsidR="00461FB9" w:rsidRDefault="0046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5E" w:rsidRDefault="00CD205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05E" w:rsidRDefault="00CD205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5E" w:rsidRDefault="00CD205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50D8">
      <w:rPr>
        <w:rStyle w:val="a8"/>
        <w:noProof/>
      </w:rPr>
      <w:t>11</w:t>
    </w:r>
    <w:r>
      <w:rPr>
        <w:rStyle w:val="a8"/>
      </w:rPr>
      <w:fldChar w:fldCharType="end"/>
    </w:r>
  </w:p>
  <w:p w:rsidR="00CD205E" w:rsidRDefault="00CD205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B9" w:rsidRDefault="00461FB9">
      <w:r>
        <w:separator/>
      </w:r>
    </w:p>
  </w:footnote>
  <w:footnote w:type="continuationSeparator" w:id="0">
    <w:p w:rsidR="00461FB9" w:rsidRDefault="0046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7931"/>
    <w:multiLevelType w:val="hybridMultilevel"/>
    <w:tmpl w:val="2B026FC2"/>
    <w:lvl w:ilvl="0" w:tplc="CDA610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C369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45C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95E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4AB5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0E56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A0ADC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CAB08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4BF4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1E697F"/>
    <w:multiLevelType w:val="hybridMultilevel"/>
    <w:tmpl w:val="FDF2D7B6"/>
    <w:lvl w:ilvl="0" w:tplc="EFB219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753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46CF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866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38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A35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A578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EAB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88E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1"/>
  </w:num>
  <w:num w:numId="6">
    <w:abstractNumId w:val="19"/>
  </w:num>
  <w:num w:numId="7">
    <w:abstractNumId w:val="7"/>
  </w:num>
  <w:num w:numId="8">
    <w:abstractNumId w:val="6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20"/>
  </w:num>
  <w:num w:numId="16">
    <w:abstractNumId w:val="18"/>
  </w:num>
  <w:num w:numId="17">
    <w:abstractNumId w:val="13"/>
  </w:num>
  <w:num w:numId="18">
    <w:abstractNumId w:val="14"/>
  </w:num>
  <w:num w:numId="19">
    <w:abstractNumId w:val="4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1F8C"/>
    <w:rsid w:val="00112562"/>
    <w:rsid w:val="00123417"/>
    <w:rsid w:val="00124F45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95A"/>
    <w:rsid w:val="00292A4E"/>
    <w:rsid w:val="00293515"/>
    <w:rsid w:val="002A1EB5"/>
    <w:rsid w:val="002B2163"/>
    <w:rsid w:val="003078C1"/>
    <w:rsid w:val="0031025F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1FB9"/>
    <w:rsid w:val="0046760F"/>
    <w:rsid w:val="00467DED"/>
    <w:rsid w:val="00477260"/>
    <w:rsid w:val="0048681E"/>
    <w:rsid w:val="004875A9"/>
    <w:rsid w:val="004914E9"/>
    <w:rsid w:val="0049704A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48CA"/>
    <w:rsid w:val="005756E2"/>
    <w:rsid w:val="00580C2A"/>
    <w:rsid w:val="00594B5D"/>
    <w:rsid w:val="005A2253"/>
    <w:rsid w:val="005A59A6"/>
    <w:rsid w:val="005B2D4E"/>
    <w:rsid w:val="005C18AF"/>
    <w:rsid w:val="005D1FD8"/>
    <w:rsid w:val="005D273F"/>
    <w:rsid w:val="005D7652"/>
    <w:rsid w:val="005E017B"/>
    <w:rsid w:val="005E42E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10A7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77444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12726"/>
    <w:rsid w:val="00823F46"/>
    <w:rsid w:val="008342EB"/>
    <w:rsid w:val="00837B07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C1430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C50D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63598"/>
    <w:rsid w:val="00B73BF1"/>
    <w:rsid w:val="00B748B7"/>
    <w:rsid w:val="00B80F7A"/>
    <w:rsid w:val="00B82C64"/>
    <w:rsid w:val="00B85C23"/>
    <w:rsid w:val="00B90675"/>
    <w:rsid w:val="00B906A0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9071C"/>
    <w:rsid w:val="00C92B94"/>
    <w:rsid w:val="00CA6632"/>
    <w:rsid w:val="00CB3AA8"/>
    <w:rsid w:val="00CC2CCF"/>
    <w:rsid w:val="00CD205E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22FB8-2E42-4B2A-B99D-F834456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  <w:style w:type="paragraph" w:customStyle="1" w:styleId="Default">
    <w:name w:val="Default"/>
    <w:rsid w:val="009C1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6665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44567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22</cp:revision>
  <cp:lastPrinted>2015-07-16T07:02:00Z</cp:lastPrinted>
  <dcterms:created xsi:type="dcterms:W3CDTF">2019-04-14T21:06:00Z</dcterms:created>
  <dcterms:modified xsi:type="dcterms:W3CDTF">2020-04-26T10:44:00Z</dcterms:modified>
</cp:coreProperties>
</file>