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98" w:rsidRPr="001D5B4C" w:rsidRDefault="006D5B98" w:rsidP="006D5B98">
      <w:pPr>
        <w:jc w:val="center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 xml:space="preserve">МИНИСТЕРСТВО </w:t>
      </w:r>
      <w:r>
        <w:rPr>
          <w:rFonts w:ascii="Times New Roman" w:hAnsi="Times New Roman"/>
          <w:sz w:val="24"/>
          <w:szCs w:val="24"/>
        </w:rPr>
        <w:t>НАУКИ</w:t>
      </w:r>
      <w:r w:rsidRPr="001D5B4C">
        <w:rPr>
          <w:rFonts w:ascii="Times New Roman" w:hAnsi="Times New Roman"/>
          <w:sz w:val="24"/>
          <w:szCs w:val="24"/>
        </w:rPr>
        <w:t xml:space="preserve"> И ВЫСШЕГО </w:t>
      </w:r>
      <w:r>
        <w:rPr>
          <w:rFonts w:ascii="Times New Roman" w:hAnsi="Times New Roman"/>
          <w:sz w:val="24"/>
          <w:szCs w:val="24"/>
        </w:rPr>
        <w:t>ОБРАЗОВАНИЯ</w:t>
      </w:r>
      <w:r w:rsidRPr="001D5B4C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D5B4C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1D5B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B4C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D5B98" w:rsidRPr="001D5B4C" w:rsidTr="00FB45CA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5B98" w:rsidRPr="001D5B4C" w:rsidRDefault="006D5B98" w:rsidP="00FB45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Факультет физической культуры и спорта</w:t>
            </w:r>
          </w:p>
        </w:tc>
      </w:tr>
    </w:tbl>
    <w:p w:rsidR="006D5B98" w:rsidRPr="001D5B4C" w:rsidRDefault="006D5B98" w:rsidP="006D5B98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1D5B4C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107F5" w:rsidRDefault="00B107F5" w:rsidP="00B107F5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B107F5" w:rsidRDefault="00B107F5" w:rsidP="00B107F5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B107F5" w:rsidRDefault="00B107F5" w:rsidP="00B107F5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6D5B98" w:rsidRPr="001D5B4C" w:rsidRDefault="006D5B98" w:rsidP="006D5B9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6D5B98" w:rsidRPr="001D5B4C" w:rsidRDefault="006D5B98" w:rsidP="006D5B98">
      <w:pPr>
        <w:jc w:val="center"/>
        <w:rPr>
          <w:rFonts w:ascii="Times New Roman" w:hAnsi="Times New Roman"/>
          <w:b/>
          <w:sz w:val="28"/>
          <w:szCs w:val="28"/>
        </w:rPr>
      </w:pPr>
      <w:r w:rsidRPr="001D5B4C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D5B98" w:rsidRPr="001D5B4C" w:rsidTr="00FB45CA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5B98" w:rsidRPr="001D5B4C" w:rsidRDefault="00E120C9" w:rsidP="00FB45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Туристское страноведение</w:t>
            </w:r>
          </w:p>
        </w:tc>
      </w:tr>
    </w:tbl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D5B98" w:rsidRPr="001D5B4C" w:rsidTr="00FB45CA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5B98" w:rsidRPr="001D5B4C" w:rsidRDefault="006D5B98" w:rsidP="00FB45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D5B4C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D5B98" w:rsidRPr="001D5B4C" w:rsidTr="00FB45CA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5B98" w:rsidRPr="001D5B4C" w:rsidRDefault="006D5B98" w:rsidP="00FB45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49.03.03 «</w:t>
            </w:r>
            <w:r w:rsidRPr="00EA6A45">
              <w:rPr>
                <w:rFonts w:ascii="Times New Roman" w:hAnsi="Times New Roman"/>
                <w:sz w:val="24"/>
                <w:szCs w:val="24"/>
              </w:rPr>
              <w:t>Рекреация и с</w:t>
            </w:r>
            <w:r>
              <w:rPr>
                <w:rFonts w:ascii="Times New Roman" w:hAnsi="Times New Roman"/>
                <w:sz w:val="24"/>
                <w:szCs w:val="24"/>
              </w:rPr>
              <w:t>портивно-оздоровительный туризм»</w:t>
            </w:r>
          </w:p>
        </w:tc>
      </w:tr>
    </w:tbl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D5B98" w:rsidRPr="00EA6A45" w:rsidTr="00FB45CA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5B98" w:rsidRPr="00EA6A45" w:rsidRDefault="006D5B98" w:rsidP="00FB4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A6A45">
              <w:rPr>
                <w:rFonts w:ascii="Times New Roman" w:hAnsi="Times New Roman"/>
                <w:sz w:val="24"/>
                <w:szCs w:val="24"/>
              </w:rPr>
              <w:t>рганизация активного отдыха, фитнес и спортивно-оздоровительный туризм</w:t>
            </w:r>
          </w:p>
        </w:tc>
      </w:tr>
    </w:tbl>
    <w:p w:rsidR="006D5B98" w:rsidRPr="001D5B4C" w:rsidRDefault="006D5B98" w:rsidP="006D5B98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D5B98" w:rsidRPr="001D5B4C" w:rsidTr="00FB45CA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5B98" w:rsidRPr="001D5B4C" w:rsidRDefault="006D5B98" w:rsidP="00FB45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очная, заочная</w:t>
            </w:r>
          </w:p>
        </w:tc>
      </w:tr>
    </w:tbl>
    <w:p w:rsidR="006D5B98" w:rsidRPr="001D5B4C" w:rsidRDefault="006D5B98" w:rsidP="006D5B9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1D5B4C">
        <w:rPr>
          <w:rFonts w:ascii="Times New Roman" w:hAnsi="Times New Roman"/>
          <w:sz w:val="24"/>
          <w:szCs w:val="24"/>
        </w:rPr>
        <w:t xml:space="preserve"> </w:t>
      </w:r>
    </w:p>
    <w:p w:rsidR="006D5B98" w:rsidRPr="001D5B4C" w:rsidRDefault="006D5B98" w:rsidP="006D5B9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6D5B98" w:rsidRDefault="006D5B98" w:rsidP="006D5B98">
      <w:pPr>
        <w:jc w:val="center"/>
        <w:rPr>
          <w:rFonts w:ascii="Times New Roman" w:hAnsi="Times New Roman"/>
          <w:sz w:val="18"/>
          <w:szCs w:val="18"/>
        </w:rPr>
      </w:pPr>
    </w:p>
    <w:p w:rsidR="006D5B98" w:rsidRDefault="006D5B98" w:rsidP="006D5B98">
      <w:pPr>
        <w:jc w:val="center"/>
        <w:rPr>
          <w:rFonts w:ascii="Times New Roman" w:hAnsi="Times New Roman"/>
          <w:sz w:val="18"/>
          <w:szCs w:val="18"/>
        </w:rPr>
      </w:pPr>
    </w:p>
    <w:p w:rsidR="006D5B98" w:rsidRDefault="006D5B98" w:rsidP="006D5B98">
      <w:pPr>
        <w:jc w:val="center"/>
        <w:rPr>
          <w:rFonts w:ascii="Times New Roman" w:hAnsi="Times New Roman"/>
          <w:sz w:val="18"/>
          <w:szCs w:val="18"/>
        </w:rPr>
      </w:pPr>
    </w:p>
    <w:p w:rsidR="006D5B98" w:rsidRPr="001D5B4C" w:rsidRDefault="006D5B98" w:rsidP="006D5B98">
      <w:pPr>
        <w:jc w:val="center"/>
        <w:rPr>
          <w:rFonts w:ascii="Times New Roman" w:hAnsi="Times New Roman"/>
          <w:sz w:val="18"/>
          <w:szCs w:val="18"/>
        </w:rPr>
      </w:pPr>
    </w:p>
    <w:p w:rsidR="006D5B98" w:rsidRDefault="006D5B98" w:rsidP="006D5B98">
      <w:pPr>
        <w:jc w:val="center"/>
        <w:rPr>
          <w:rFonts w:ascii="Times New Roman" w:hAnsi="Times New Roman"/>
          <w:sz w:val="24"/>
          <w:szCs w:val="24"/>
        </w:rPr>
      </w:pPr>
      <w:r w:rsidRPr="001D5B4C">
        <w:rPr>
          <w:rFonts w:ascii="Times New Roman" w:hAnsi="Times New Roman"/>
          <w:sz w:val="24"/>
          <w:szCs w:val="24"/>
        </w:rPr>
        <w:t>Нижний Новгород</w:t>
      </w:r>
    </w:p>
    <w:p w:rsidR="00055972" w:rsidRPr="006D5B98" w:rsidRDefault="00B107F5" w:rsidP="006D5B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bookmarkStart w:id="0" w:name="_GoBack"/>
      <w:bookmarkEnd w:id="0"/>
      <w:r w:rsidR="006D5B98" w:rsidRPr="001D5B4C">
        <w:rPr>
          <w:rFonts w:ascii="Times New Roman" w:hAnsi="Times New Roman"/>
          <w:sz w:val="24"/>
          <w:szCs w:val="24"/>
        </w:rPr>
        <w:t xml:space="preserve"> год</w:t>
      </w:r>
      <w:r w:rsidR="002D0EBA" w:rsidRPr="000E3247">
        <w:rPr>
          <w:rFonts w:ascii="Times New Roman" w:hAnsi="Times New Roman"/>
          <w:sz w:val="26"/>
          <w:szCs w:val="26"/>
        </w:rPr>
        <w:br w:type="page"/>
      </w:r>
      <w:r w:rsidR="00055972" w:rsidRPr="000E3247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055972" w:rsidRPr="000E3247" w:rsidTr="007E7D03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E3247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E3247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6D5B98" w:rsidP="007E7D0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2020</w:t>
            </w:r>
            <w:r w:rsidR="00055972" w:rsidRPr="000E3247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E3247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055972" w:rsidRPr="000E3247" w:rsidRDefault="006D5B98" w:rsidP="007E7D0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</w:t>
            </w:r>
            <w:r w:rsidR="00055972" w:rsidRPr="000E3247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055972" w:rsidRPr="000E3247" w:rsidTr="007E7D0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E3247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694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E3247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E3247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972" w:rsidRPr="000E3247" w:rsidTr="007E7D0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972" w:rsidRPr="000E3247" w:rsidTr="007E7D0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972" w:rsidRPr="000E3247" w:rsidTr="007E7D0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055972" w:rsidRPr="000E3247" w:rsidRDefault="006D5B98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</w:t>
            </w:r>
            <w:r w:rsidR="00055972"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055972" w:rsidRPr="000E3247" w:rsidTr="007E7D0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972" w:rsidRPr="000E3247" w:rsidTr="007E7D03">
        <w:trPr>
          <w:trHeight w:hRule="exact" w:val="694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972" w:rsidRPr="000E3247" w:rsidTr="007E7D0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972" w:rsidRPr="000E3247" w:rsidTr="007E7D0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972" w:rsidRPr="000E3247" w:rsidTr="007E7D0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055972" w:rsidRPr="000E3247" w:rsidRDefault="006D5B98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="00055972"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055972" w:rsidRPr="000E3247" w:rsidTr="007E7D0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972" w:rsidRPr="000E3247" w:rsidTr="007E7D03">
        <w:trPr>
          <w:trHeight w:hRule="exact" w:val="694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E3247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</w:rPr>
            </w:pPr>
          </w:p>
        </w:tc>
      </w:tr>
      <w:tr w:rsidR="00055972" w:rsidRPr="000E3247" w:rsidTr="007E7D0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972" w:rsidRPr="000E3247" w:rsidTr="007E7D0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972" w:rsidRPr="000E3247" w:rsidTr="007E7D0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055972" w:rsidRPr="000E3247" w:rsidRDefault="006D5B98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="00055972"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055972" w:rsidRPr="000E3247" w:rsidTr="007E7D0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55972" w:rsidRPr="000E3247" w:rsidTr="007E7D0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972" w:rsidRPr="000E3247" w:rsidTr="007E7D03">
        <w:trPr>
          <w:trHeight w:hRule="exact" w:val="694"/>
        </w:trPr>
        <w:tc>
          <w:tcPr>
            <w:tcW w:w="2405" w:type="dxa"/>
          </w:tcPr>
          <w:p w:rsidR="00055972" w:rsidRPr="000E3247" w:rsidRDefault="00055972" w:rsidP="007E7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055972" w:rsidRPr="000E3247" w:rsidRDefault="00055972" w:rsidP="007E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247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055972" w:rsidRPr="000E3247" w:rsidRDefault="00055972" w:rsidP="0005597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5972" w:rsidRPr="000E3247" w:rsidRDefault="00055972" w:rsidP="00055972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A007F" w:rsidRPr="000E3247" w:rsidRDefault="00055972" w:rsidP="000478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3247">
        <w:rPr>
          <w:rFonts w:ascii="Times New Roman" w:hAnsi="Times New Roman"/>
          <w:b/>
          <w:sz w:val="24"/>
          <w:szCs w:val="24"/>
        </w:rPr>
        <w:br w:type="page"/>
      </w:r>
      <w:r w:rsidR="002A007F" w:rsidRPr="000E3247">
        <w:rPr>
          <w:rFonts w:ascii="Times New Roman" w:hAnsi="Times New Roman"/>
          <w:b/>
          <w:sz w:val="24"/>
          <w:szCs w:val="24"/>
        </w:rPr>
        <w:lastRenderedPageBreak/>
        <w:t>1. Место дисциплины в структуре ОПОП</w:t>
      </w:r>
    </w:p>
    <w:p w:rsidR="002D0EBA" w:rsidRPr="000E3247" w:rsidRDefault="002D0EBA" w:rsidP="000478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0EBA" w:rsidRPr="000E3247" w:rsidRDefault="002D0EBA" w:rsidP="000478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3247">
        <w:rPr>
          <w:rFonts w:ascii="Times New Roman" w:hAnsi="Times New Roman"/>
          <w:sz w:val="24"/>
          <w:szCs w:val="24"/>
        </w:rPr>
        <w:t>Дисциплина</w:t>
      </w:r>
      <w:r w:rsidR="00E120C9">
        <w:rPr>
          <w:rFonts w:ascii="Times New Roman" w:hAnsi="Times New Roman"/>
          <w:sz w:val="24"/>
          <w:szCs w:val="24"/>
        </w:rPr>
        <w:t xml:space="preserve"> ФТД.02</w:t>
      </w:r>
      <w:r w:rsidRPr="000E3247">
        <w:rPr>
          <w:rFonts w:ascii="Times New Roman" w:hAnsi="Times New Roman"/>
          <w:sz w:val="24"/>
          <w:szCs w:val="24"/>
        </w:rPr>
        <w:t xml:space="preserve"> «</w:t>
      </w:r>
      <w:r w:rsidR="0054392F">
        <w:rPr>
          <w:rFonts w:ascii="Times New Roman" w:hAnsi="Times New Roman"/>
          <w:sz w:val="24"/>
          <w:szCs w:val="24"/>
        </w:rPr>
        <w:t>Туристское страноведение</w:t>
      </w:r>
      <w:r w:rsidRPr="000E3247">
        <w:rPr>
          <w:rFonts w:ascii="Times New Roman" w:hAnsi="Times New Roman"/>
          <w:sz w:val="24"/>
          <w:szCs w:val="24"/>
        </w:rPr>
        <w:t xml:space="preserve">» </w:t>
      </w:r>
      <w:r w:rsidR="00E120C9">
        <w:rPr>
          <w:rFonts w:ascii="Times New Roman" w:hAnsi="Times New Roman"/>
          <w:sz w:val="24"/>
          <w:szCs w:val="24"/>
        </w:rPr>
        <w:t xml:space="preserve">относится </w:t>
      </w:r>
      <w:r w:rsidR="003B27BD">
        <w:rPr>
          <w:rFonts w:ascii="Times New Roman" w:hAnsi="Times New Roman"/>
          <w:sz w:val="24"/>
          <w:szCs w:val="24"/>
        </w:rPr>
        <w:t xml:space="preserve">к факультативам </w:t>
      </w:r>
      <w:r w:rsidR="00E120C9" w:rsidRPr="001D5B4C">
        <w:rPr>
          <w:rFonts w:ascii="Times New Roman" w:hAnsi="Times New Roman"/>
          <w:sz w:val="24"/>
          <w:szCs w:val="24"/>
        </w:rPr>
        <w:t>по</w:t>
      </w:r>
      <w:r w:rsidR="00E120C9">
        <w:rPr>
          <w:rFonts w:ascii="Times New Roman" w:hAnsi="Times New Roman"/>
          <w:sz w:val="24"/>
          <w:szCs w:val="24"/>
        </w:rPr>
        <w:t xml:space="preserve"> направлению подготовки 49.03.03 «</w:t>
      </w:r>
      <w:r w:rsidR="00E120C9" w:rsidRPr="00EA6A45">
        <w:rPr>
          <w:rFonts w:ascii="Times New Roman" w:hAnsi="Times New Roman"/>
          <w:sz w:val="24"/>
          <w:szCs w:val="24"/>
        </w:rPr>
        <w:t>Рекреация и с</w:t>
      </w:r>
      <w:r w:rsidR="00E120C9">
        <w:rPr>
          <w:rFonts w:ascii="Times New Roman" w:hAnsi="Times New Roman"/>
          <w:sz w:val="24"/>
          <w:szCs w:val="24"/>
        </w:rPr>
        <w:t>портивно-оздоровительный туризм»</w:t>
      </w:r>
      <w:r w:rsidR="00E120C9" w:rsidRPr="001D5B4C">
        <w:rPr>
          <w:rFonts w:ascii="Times New Roman" w:hAnsi="Times New Roman"/>
          <w:sz w:val="24"/>
          <w:szCs w:val="24"/>
        </w:rPr>
        <w:t xml:space="preserve"> </w:t>
      </w:r>
      <w:r w:rsidR="00E120C9">
        <w:rPr>
          <w:rFonts w:ascii="Times New Roman" w:hAnsi="Times New Roman"/>
          <w:sz w:val="24"/>
          <w:szCs w:val="24"/>
        </w:rPr>
        <w:t>профиль «О</w:t>
      </w:r>
      <w:r w:rsidR="00E120C9" w:rsidRPr="00EA6A45">
        <w:rPr>
          <w:rFonts w:ascii="Times New Roman" w:hAnsi="Times New Roman"/>
          <w:sz w:val="24"/>
          <w:szCs w:val="24"/>
        </w:rPr>
        <w:t>рганизация активного отдыха, фитнес и спортивно-оздоровительный туризм</w:t>
      </w:r>
      <w:r w:rsidR="00E120C9">
        <w:rPr>
          <w:rFonts w:ascii="Times New Roman" w:hAnsi="Times New Roman"/>
          <w:sz w:val="24"/>
          <w:szCs w:val="24"/>
        </w:rPr>
        <w:t>»</w:t>
      </w:r>
      <w:r w:rsidR="00E120C9" w:rsidRPr="001D5B4C">
        <w:rPr>
          <w:rFonts w:ascii="Times New Roman" w:hAnsi="Times New Roman"/>
          <w:sz w:val="24"/>
          <w:szCs w:val="24"/>
        </w:rPr>
        <w:t xml:space="preserve"> (</w:t>
      </w:r>
      <w:r w:rsidR="00E120C9" w:rsidRPr="001D5B4C">
        <w:rPr>
          <w:rFonts w:ascii="Times New Roman" w:hAnsi="Times New Roman"/>
          <w:spacing w:val="-4"/>
          <w:sz w:val="24"/>
          <w:szCs w:val="24"/>
        </w:rPr>
        <w:t>квалификации «Бакалавр»).</w:t>
      </w:r>
    </w:p>
    <w:p w:rsidR="002D0EBA" w:rsidRDefault="002D0EBA" w:rsidP="000478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092C" w:rsidRPr="000E3247" w:rsidRDefault="00C0092C" w:rsidP="000478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5FE7" w:rsidRPr="000E3247" w:rsidRDefault="00165FE7" w:rsidP="00047885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3247">
        <w:rPr>
          <w:rFonts w:ascii="Times New Roman" w:hAnsi="Times New Roman"/>
          <w:b/>
          <w:sz w:val="24"/>
          <w:szCs w:val="24"/>
        </w:rPr>
        <w:t xml:space="preserve">2. 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C0092C" w:rsidRPr="000E3247" w:rsidRDefault="00C0092C" w:rsidP="00047885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977"/>
        <w:gridCol w:w="1984"/>
      </w:tblGrid>
      <w:tr w:rsidR="007E7D03" w:rsidRPr="008051E1" w:rsidTr="009400AE">
        <w:trPr>
          <w:trHeight w:val="419"/>
        </w:trPr>
        <w:tc>
          <w:tcPr>
            <w:tcW w:w="2552" w:type="dxa"/>
            <w:vMerge w:val="restart"/>
          </w:tcPr>
          <w:p w:rsidR="007E7D03" w:rsidRPr="008051E1" w:rsidRDefault="007E7D03" w:rsidP="008051E1">
            <w:pPr>
              <w:tabs>
                <w:tab w:val="num" w:pos="-332"/>
                <w:tab w:val="left" w:pos="426"/>
              </w:tabs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7D03" w:rsidRPr="008051E1" w:rsidRDefault="007E7D03" w:rsidP="008051E1">
            <w:pPr>
              <w:tabs>
                <w:tab w:val="num" w:pos="-332"/>
                <w:tab w:val="left" w:pos="426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051E1">
              <w:rPr>
                <w:rFonts w:ascii="Times New Roman" w:hAnsi="Times New Roman"/>
                <w:b/>
                <w:sz w:val="24"/>
                <w:szCs w:val="24"/>
              </w:rPr>
              <w:t xml:space="preserve">Формируемые компетенции </w:t>
            </w:r>
            <w:r w:rsidRPr="008051E1">
              <w:rPr>
                <w:rFonts w:ascii="Times New Roman" w:hAnsi="Times New Roman"/>
                <w:sz w:val="24"/>
                <w:szCs w:val="24"/>
              </w:rPr>
              <w:t>(код, содержание компетенции)</w:t>
            </w:r>
          </w:p>
        </w:tc>
        <w:tc>
          <w:tcPr>
            <w:tcW w:w="5245" w:type="dxa"/>
            <w:gridSpan w:val="2"/>
          </w:tcPr>
          <w:p w:rsidR="007E7D03" w:rsidRPr="008051E1" w:rsidRDefault="007E7D03" w:rsidP="008051E1">
            <w:pPr>
              <w:tabs>
                <w:tab w:val="num" w:pos="-54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E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984" w:type="dxa"/>
            <w:vMerge w:val="restart"/>
          </w:tcPr>
          <w:p w:rsidR="007E7D03" w:rsidRPr="008051E1" w:rsidRDefault="007E7D03" w:rsidP="008051E1">
            <w:pPr>
              <w:tabs>
                <w:tab w:val="num" w:pos="-54"/>
                <w:tab w:val="left" w:pos="426"/>
              </w:tabs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051E1">
              <w:rPr>
                <w:rFonts w:ascii="Times New Roman" w:hAnsi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7E7D03" w:rsidRPr="008051E1" w:rsidTr="00FB45CA">
        <w:trPr>
          <w:trHeight w:val="1464"/>
        </w:trPr>
        <w:tc>
          <w:tcPr>
            <w:tcW w:w="2552" w:type="dxa"/>
            <w:vMerge/>
          </w:tcPr>
          <w:p w:rsidR="007E7D03" w:rsidRPr="008051E1" w:rsidRDefault="007E7D03" w:rsidP="008051E1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i/>
              </w:rPr>
            </w:pPr>
          </w:p>
        </w:tc>
        <w:tc>
          <w:tcPr>
            <w:tcW w:w="2268" w:type="dxa"/>
          </w:tcPr>
          <w:p w:rsidR="007E7D03" w:rsidRPr="008051E1" w:rsidRDefault="007E7D03" w:rsidP="008051E1">
            <w:pPr>
              <w:tabs>
                <w:tab w:val="num" w:pos="1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E1">
              <w:rPr>
                <w:rFonts w:ascii="Times New Roman" w:hAnsi="Times New Roman"/>
                <w:b/>
                <w:sz w:val="24"/>
                <w:szCs w:val="24"/>
              </w:rPr>
              <w:t>Индикатор достижения  компетенции</w:t>
            </w:r>
            <w:r w:rsidRPr="008051E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E7D03" w:rsidRPr="008051E1" w:rsidRDefault="007E7D03" w:rsidP="008051E1">
            <w:pPr>
              <w:tabs>
                <w:tab w:val="num" w:pos="1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E1">
              <w:rPr>
                <w:rFonts w:ascii="Times New Roman" w:hAnsi="Times New Roman"/>
                <w:sz w:val="24"/>
                <w:szCs w:val="24"/>
              </w:rPr>
              <w:t>(код, содержание индикатора)</w:t>
            </w:r>
          </w:p>
        </w:tc>
        <w:tc>
          <w:tcPr>
            <w:tcW w:w="2977" w:type="dxa"/>
          </w:tcPr>
          <w:p w:rsidR="007E7D03" w:rsidRPr="008051E1" w:rsidRDefault="007E7D03" w:rsidP="008051E1">
            <w:pPr>
              <w:tabs>
                <w:tab w:val="left" w:pos="426"/>
                <w:tab w:val="num" w:pos="822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E1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7E7D03" w:rsidRPr="008051E1" w:rsidRDefault="0070197F" w:rsidP="008051E1">
            <w:pPr>
              <w:tabs>
                <w:tab w:val="left" w:pos="426"/>
                <w:tab w:val="num" w:pos="822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E1">
              <w:rPr>
                <w:rFonts w:ascii="Times New Roman" w:hAnsi="Times New Roman"/>
                <w:b/>
                <w:sz w:val="24"/>
                <w:szCs w:val="24"/>
              </w:rPr>
              <w:t>по дисциплине</w:t>
            </w:r>
          </w:p>
        </w:tc>
        <w:tc>
          <w:tcPr>
            <w:tcW w:w="1984" w:type="dxa"/>
            <w:vMerge/>
          </w:tcPr>
          <w:p w:rsidR="007E7D03" w:rsidRPr="008051E1" w:rsidRDefault="007E7D03" w:rsidP="008051E1">
            <w:pPr>
              <w:tabs>
                <w:tab w:val="left" w:pos="426"/>
                <w:tab w:val="num" w:pos="822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B50AE" w:rsidRPr="008051E1" w:rsidTr="00FB45CA">
        <w:trPr>
          <w:trHeight w:val="3046"/>
        </w:trPr>
        <w:tc>
          <w:tcPr>
            <w:tcW w:w="2552" w:type="dxa"/>
          </w:tcPr>
          <w:p w:rsidR="003B50AE" w:rsidRPr="008051E1" w:rsidRDefault="003B50AE" w:rsidP="008051E1">
            <w:pPr>
              <w:pStyle w:val="TableParagraph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УК-5</w:t>
            </w:r>
            <w:r w:rsidRPr="008051E1">
              <w:rPr>
                <w:sz w:val="24"/>
                <w:szCs w:val="24"/>
              </w:rPr>
              <w:t xml:space="preserve">. </w:t>
            </w:r>
            <w:r w:rsidR="00FB45CA" w:rsidRPr="00E25011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3B50AE" w:rsidRPr="008051E1" w:rsidRDefault="003B50AE" w:rsidP="008051E1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57" w:right="57"/>
              <w:jc w:val="both"/>
              <w:rPr>
                <w:i/>
              </w:rPr>
            </w:pPr>
          </w:p>
        </w:tc>
        <w:tc>
          <w:tcPr>
            <w:tcW w:w="2268" w:type="dxa"/>
          </w:tcPr>
          <w:p w:rsidR="00FB45CA" w:rsidRPr="00E25011" w:rsidRDefault="00FB45CA" w:rsidP="00FB45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УК-5.1. Знает: - сущностные характеристики основных периодов в развитии философской мысли;- основные социальные   институты, обеспечивающих воспроизводство социальных отношений в  сфере физической культуры; - особенности мотивации  к занятиям физическими упражнениями и спортом в   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группах различного возраста, пола, профессии  и социального статуса; - механизмы социализации личности в  спорте; - закономерности и особенности развития исторического процесса, его движущие силы, роль человека в нем; - основные исторические формы взаимодействия человека и общества, политические концепции; -  различные подходы к оценке и периодизации всемирной и отечественной истории; - основные этапы и важнейшие события истории России; - роль в историческом развитии России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выдающихся деятелей отечественной истории; - геополитическое положение России, ее национальные задачи во внешней политике; - роль и место российской цивилизации во всемирном историческом процессе; - периодизацию истории физической культуры, социальную сущность, структуру и функции физической культуры,  - цели, задачи, основные компоненты педагогического процесса в сфере физической культуры </w:t>
            </w:r>
          </w:p>
          <w:p w:rsidR="00FB45CA" w:rsidRPr="00E25011" w:rsidRDefault="00FB45CA" w:rsidP="00FB45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УК-5.2. Умеет: - найти в основных периодах в развитии философской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мысли общее и особенное, указать специфические социально-экономические, религиозно-мировоззренческие и этнокультурные черты каждого из периодов; - анализировать  социальные истоки и  мотивацию к занятиям физическими упражнениями и  спортом различных социальных слоев и групп, закономерности выбора вида  спорта и двигательной активности; - понимать групповую динамику и особенности межличностных отношений в группах различного социального состава, возраста и пола, занимающихся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спортом и физической культурой; - правильно подобрать  инструментарий для выявления эффективности профессиональной работы (занятий  физической культурой и спортом), и определения уровня социального здоровья занимающихся; - выделять стержень исторических фактов и событий и видеть причинно-следственные связи;  - раскрывать суть исторического процесса: его закономерности, движущие силы; - давать объективную характеристику и интерпретацию исторического события, этапа, исторического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деятеля; </w:t>
            </w:r>
          </w:p>
          <w:p w:rsidR="00FB45CA" w:rsidRPr="00E25011" w:rsidRDefault="00FB45CA" w:rsidP="00FB45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- формировать и аргументировано отстаивать собственную позицию по различным проблемам истории;  - соотносить общие исторические процессы и отдельные факты, выявлять существенные черты исторических процессов, явлений и событий;  - осознавать себя как активного участника исторического процесса, как преемственную и неотъемлемую часть своего народа, динамично развивающейся исторической и культурной общности. - понимать социальную значимость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профессии в сфере физической культуры, национальные интересы, ценность труда и служения на благо Отечества; - устанавливать причинно-следственные связи между явлениями, пространственные и временные рамки изучаемых исторических явлений в области физической культуры и спорта </w:t>
            </w:r>
          </w:p>
          <w:p w:rsidR="003B50AE" w:rsidRPr="005C506C" w:rsidRDefault="00FB45CA" w:rsidP="00FB45CA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E25011">
              <w:rPr>
                <w:rFonts w:eastAsia="Arial"/>
                <w:sz w:val="24"/>
                <w:szCs w:val="24"/>
              </w:rPr>
              <w:t xml:space="preserve">УК-5.3. Имеет опыт: - анализа исторических источников, политических программ, общественных процессов; - социологического анализа  данных о результатах деятельности организаций физической культуры и спорта,  оценки эффективности их деятельности,  прогнозирования условий и направления ее развития в социально-культурном контексте; - </w:t>
            </w:r>
            <w:r w:rsidRPr="00E25011">
              <w:rPr>
                <w:rFonts w:eastAsia="Arial"/>
                <w:sz w:val="24"/>
                <w:szCs w:val="24"/>
              </w:rPr>
              <w:lastRenderedPageBreak/>
              <w:t>аргументированного доказательства социальной и личной значимости избранного вида  спорта и физкультурно-спортивной деятельности; -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- организации участия обучающихся и спортсменов в мероприятиях патриотического характера.</w:t>
            </w:r>
          </w:p>
        </w:tc>
        <w:tc>
          <w:tcPr>
            <w:tcW w:w="2977" w:type="dxa"/>
          </w:tcPr>
          <w:p w:rsidR="003B50AE" w:rsidRDefault="00FB45CA" w:rsidP="008051E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FB45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закономерности и особенности развития исторического процесса, его движущие силы, роль человека в нем; - основные исторические формы взаимодействия человека и общества, политические концепции; -  различные подходы к оценке и периодизации всемирной и отечественной истории;</w:t>
            </w:r>
          </w:p>
          <w:p w:rsidR="00FB45CA" w:rsidRDefault="00FB45CA" w:rsidP="008051E1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выделять стержень исторических фактов и событий и видеть причинно-следственные связи;  - раскрывать суть исторического процесса: его закономерности, движущие силы; - давать объективную характеристику и интерпретацию исторического события, этапа, исторического деятеля</w:t>
            </w:r>
          </w:p>
          <w:p w:rsidR="00FB45CA" w:rsidRPr="00FB45CA" w:rsidRDefault="00FB45CA" w:rsidP="008051E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Владеть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проведения теоретических занятий и бесед со спортсменами о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- организации участия обучающихся и спортсменов в мероприятиях патриотического характера</w:t>
            </w:r>
            <w:r>
              <w:rPr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B50AE" w:rsidRPr="008051E1" w:rsidRDefault="003B50AE" w:rsidP="008051E1">
            <w:pPr>
              <w:tabs>
                <w:tab w:val="num" w:pos="1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0AE" w:rsidRPr="008051E1" w:rsidRDefault="003B50AE" w:rsidP="008051E1">
            <w:pPr>
              <w:tabs>
                <w:tab w:val="num" w:pos="1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E1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3B50AE" w:rsidRPr="008051E1" w:rsidRDefault="003B50AE" w:rsidP="008051E1">
            <w:pPr>
              <w:tabs>
                <w:tab w:val="num" w:pos="1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0AE" w:rsidRPr="008051E1" w:rsidRDefault="003B50AE" w:rsidP="008051E1">
            <w:pPr>
              <w:tabs>
                <w:tab w:val="num" w:pos="1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E1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  <w:p w:rsidR="003B50AE" w:rsidRPr="008051E1" w:rsidRDefault="003B50AE" w:rsidP="003B50AE">
            <w:pPr>
              <w:tabs>
                <w:tab w:val="num" w:pos="1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B50AE" w:rsidRPr="008051E1" w:rsidTr="00FB45CA">
        <w:trPr>
          <w:trHeight w:val="3046"/>
        </w:trPr>
        <w:tc>
          <w:tcPr>
            <w:tcW w:w="2552" w:type="dxa"/>
          </w:tcPr>
          <w:p w:rsidR="003B50AE" w:rsidRPr="008051E1" w:rsidRDefault="003B50AE" w:rsidP="008051E1">
            <w:pPr>
              <w:pStyle w:val="TableParagraph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ПК-10</w:t>
            </w:r>
            <w:r w:rsidRPr="008051E1">
              <w:rPr>
                <w:sz w:val="24"/>
                <w:szCs w:val="24"/>
              </w:rPr>
              <w:t xml:space="preserve">. </w:t>
            </w:r>
            <w:r w:rsidR="00FB45CA" w:rsidRPr="00E25011">
              <w:rPr>
                <w:rFonts w:eastAsia="Arial"/>
                <w:sz w:val="24"/>
                <w:szCs w:val="24"/>
              </w:rPr>
              <w:t>Способен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  <w:p w:rsidR="003B50AE" w:rsidRPr="008051E1" w:rsidRDefault="003B50AE" w:rsidP="008051E1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57" w:right="57"/>
              <w:jc w:val="both"/>
              <w:rPr>
                <w:i/>
              </w:rPr>
            </w:pPr>
          </w:p>
        </w:tc>
        <w:tc>
          <w:tcPr>
            <w:tcW w:w="2268" w:type="dxa"/>
          </w:tcPr>
          <w:p w:rsidR="00FB45CA" w:rsidRPr="00E25011" w:rsidRDefault="00FB45CA" w:rsidP="00FB45C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ПК-10.1. Знает: – основные понятия и виды туристского продукта и условия его продвижения;</w:t>
            </w:r>
          </w:p>
          <w:p w:rsidR="00FB45CA" w:rsidRPr="00E25011" w:rsidRDefault="00FB45CA" w:rsidP="00FB45C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- теорию и методы продвижения туристского продукта и циклов оздоровительно-рекреационного обслуживания различных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социально-демографических групп населения и туристов;</w:t>
            </w:r>
          </w:p>
          <w:p w:rsidR="00FB45CA" w:rsidRPr="00E25011" w:rsidRDefault="00FB45CA" w:rsidP="00FB45C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особенности организации и продвижения туристского продукта и циклов оздоровительно-рекреационного обслуживания;</w:t>
            </w:r>
          </w:p>
          <w:p w:rsidR="00FB45CA" w:rsidRPr="00E25011" w:rsidRDefault="00FB45CA" w:rsidP="00FB45C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основные направления туристской деятельности и их содержание (туроперейтинг, менеджмент, анимация); -  понятие  технологии  турагентской  и  туроператорской деятельности.</w:t>
            </w:r>
          </w:p>
          <w:p w:rsidR="00FB45CA" w:rsidRPr="00E25011" w:rsidRDefault="00FB45CA" w:rsidP="00FB45C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ПК-10.2. Умеет:</w:t>
            </w:r>
          </w:p>
          <w:p w:rsidR="00FB45CA" w:rsidRPr="00E25011" w:rsidRDefault="00FB45CA" w:rsidP="00FB45C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– формировать туристский продукт, описывать факторы развития туризма и рекреации различных социально-демографических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групп населения и туристов;</w:t>
            </w:r>
          </w:p>
          <w:p w:rsidR="00FB45CA" w:rsidRPr="00E25011" w:rsidRDefault="00FB45CA" w:rsidP="00FB45C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– строить модель продвижения туристского продукта и циклов оздоровительно-рекреационного обслуживания.</w:t>
            </w:r>
          </w:p>
          <w:p w:rsidR="00FB45CA" w:rsidRPr="00E25011" w:rsidRDefault="00FB45CA" w:rsidP="00FB45C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ПК-10.3. Имеет опыт:</w:t>
            </w:r>
          </w:p>
          <w:p w:rsidR="00FB45CA" w:rsidRPr="00E25011" w:rsidRDefault="00FB45CA" w:rsidP="00FB45C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– моделирования туристкой и рекреационной деятельности;</w:t>
            </w:r>
          </w:p>
          <w:p w:rsidR="00FB45CA" w:rsidRPr="00E25011" w:rsidRDefault="00FB45CA" w:rsidP="00FB45C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владения методическими приемами реализовывать технологии  турагентской  и  туроператорской  деятельности, методами анализа спроса и формирования предложений туристских, рекреационно-реабилитационных и туристских услуг на макро-региональном и региональном уровнях.</w:t>
            </w:r>
          </w:p>
          <w:p w:rsidR="003B50AE" w:rsidRPr="005C506C" w:rsidRDefault="00FB45CA" w:rsidP="00FB45C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– владения навыками оценки эффективности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туристов.</w:t>
            </w:r>
          </w:p>
        </w:tc>
        <w:tc>
          <w:tcPr>
            <w:tcW w:w="2977" w:type="dxa"/>
          </w:tcPr>
          <w:p w:rsidR="00FB45CA" w:rsidRPr="00E25011" w:rsidRDefault="00FB45CA" w:rsidP="00FB45C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B45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основные понятия и виды туристского продукта и условия его продвижения;</w:t>
            </w:r>
          </w:p>
          <w:p w:rsidR="003B50AE" w:rsidRDefault="00FB45CA" w:rsidP="00FB45CA">
            <w:pPr>
              <w:spacing w:after="0" w:line="240" w:lineRule="auto"/>
              <w:ind w:right="57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теорию и методы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</w:t>
            </w:r>
            <w:r w:rsidRPr="00FB45CA"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FB45CA" w:rsidRDefault="00FB45CA" w:rsidP="00FB45CA">
            <w:pPr>
              <w:spacing w:after="0" w:line="240" w:lineRule="auto"/>
              <w:ind w:right="57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FB45CA">
              <w:rPr>
                <w:rFonts w:ascii="Times New Roman" w:eastAsia="Arial" w:hAnsi="Times New Roman"/>
                <w:i/>
                <w:sz w:val="24"/>
                <w:szCs w:val="24"/>
              </w:rPr>
              <w:t xml:space="preserve">Уметь </w:t>
            </w:r>
            <w:r w:rsidR="009070D7" w:rsidRPr="00E25011">
              <w:rPr>
                <w:rFonts w:ascii="Times New Roman" w:eastAsia="Arial" w:hAnsi="Times New Roman"/>
                <w:sz w:val="24"/>
                <w:szCs w:val="24"/>
              </w:rPr>
              <w:t xml:space="preserve">формировать туристский продукт, описывать факторы развития туризма и рекреации различных </w:t>
            </w:r>
            <w:r w:rsidR="009070D7"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социально-демографических групп населения и туристов;</w:t>
            </w:r>
          </w:p>
          <w:p w:rsidR="009070D7" w:rsidRPr="00E25011" w:rsidRDefault="009070D7" w:rsidP="009070D7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9070D7">
              <w:rPr>
                <w:rFonts w:ascii="Times New Roman" w:eastAsia="Arial" w:hAnsi="Times New Roman"/>
                <w:i/>
                <w:sz w:val="24"/>
                <w:szCs w:val="24"/>
              </w:rPr>
              <w:t xml:space="preserve">Владеть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моделирования туристкой и рекреационной деятельности;</w:t>
            </w:r>
          </w:p>
          <w:p w:rsidR="009070D7" w:rsidRPr="009070D7" w:rsidRDefault="009070D7" w:rsidP="009070D7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владения методическими приемами реализовывать технологии  турагентской  и  туроператорской  деятельности</w:t>
            </w:r>
            <w:r>
              <w:rPr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B50AE" w:rsidRPr="008051E1" w:rsidRDefault="003B50AE" w:rsidP="008051E1">
            <w:pPr>
              <w:tabs>
                <w:tab w:val="num" w:pos="1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0AE" w:rsidRPr="008051E1" w:rsidRDefault="003B50AE" w:rsidP="008051E1">
            <w:pPr>
              <w:tabs>
                <w:tab w:val="num" w:pos="1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E1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3B50AE" w:rsidRPr="008051E1" w:rsidRDefault="003B50AE" w:rsidP="008051E1">
            <w:pPr>
              <w:tabs>
                <w:tab w:val="num" w:pos="1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0AE" w:rsidRPr="008051E1" w:rsidRDefault="003B50AE" w:rsidP="008051E1">
            <w:pPr>
              <w:tabs>
                <w:tab w:val="num" w:pos="1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E1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  <w:p w:rsidR="003B50AE" w:rsidRPr="008051E1" w:rsidRDefault="003B50AE" w:rsidP="003B50AE">
            <w:pPr>
              <w:tabs>
                <w:tab w:val="num" w:pos="1"/>
                <w:tab w:val="left" w:pos="42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E7D03" w:rsidRPr="000E3247" w:rsidRDefault="007E7D03" w:rsidP="002A007F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030DC" w:rsidRPr="000E3247" w:rsidRDefault="00B030DC" w:rsidP="002709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E3247">
        <w:rPr>
          <w:rFonts w:ascii="Times New Roman" w:hAnsi="Times New Roman"/>
          <w:b/>
          <w:sz w:val="24"/>
          <w:szCs w:val="24"/>
        </w:rPr>
        <w:t xml:space="preserve">3. Структура и содержание дисциплины </w:t>
      </w:r>
    </w:p>
    <w:p w:rsidR="00AA5B2C" w:rsidRPr="000E3247" w:rsidRDefault="00AA5B2C" w:rsidP="00556F33">
      <w:pPr>
        <w:pStyle w:val="a3"/>
        <w:tabs>
          <w:tab w:val="clear" w:pos="822"/>
          <w:tab w:val="left" w:pos="426"/>
        </w:tabs>
        <w:ind w:left="0" w:right="-853" w:firstLine="709"/>
        <w:rPr>
          <w:b/>
          <w:sz w:val="18"/>
          <w:szCs w:val="18"/>
        </w:rPr>
      </w:pPr>
      <w:r w:rsidRPr="000E3247">
        <w:rPr>
          <w:b/>
        </w:rPr>
        <w:t>3.1 Трудоемкость дисциплины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559"/>
      </w:tblGrid>
      <w:tr w:rsidR="00AA5B2C" w:rsidRPr="000E3247" w:rsidTr="00AC12E3">
        <w:tc>
          <w:tcPr>
            <w:tcW w:w="4725" w:type="dxa"/>
            <w:shd w:val="clear" w:color="auto" w:fill="auto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rPr>
                <w:color w:val="00000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0"/>
              </w:tabs>
              <w:spacing w:line="240" w:lineRule="auto"/>
              <w:ind w:left="57" w:right="57" w:firstLine="0"/>
              <w:jc w:val="center"/>
            </w:pPr>
            <w:r w:rsidRPr="000E3247">
              <w:t>очная форма</w:t>
            </w:r>
          </w:p>
          <w:p w:rsidR="00AA5B2C" w:rsidRPr="000E3247" w:rsidRDefault="00AA5B2C" w:rsidP="00A56335">
            <w:pPr>
              <w:pStyle w:val="a3"/>
              <w:tabs>
                <w:tab w:val="clear" w:pos="822"/>
                <w:tab w:val="left" w:pos="0"/>
              </w:tabs>
              <w:spacing w:line="240" w:lineRule="auto"/>
              <w:ind w:left="57" w:right="57" w:firstLine="0"/>
              <w:jc w:val="center"/>
            </w:pPr>
            <w:r w:rsidRPr="000E3247">
              <w:t>обучения</w:t>
            </w:r>
          </w:p>
          <w:p w:rsidR="00AA5B2C" w:rsidRPr="000E3247" w:rsidRDefault="00AA5B2C" w:rsidP="00A56335">
            <w:pPr>
              <w:pStyle w:val="a3"/>
              <w:tabs>
                <w:tab w:val="clear" w:pos="822"/>
                <w:tab w:val="left" w:pos="0"/>
              </w:tabs>
              <w:spacing w:line="240" w:lineRule="auto"/>
              <w:ind w:left="57" w:right="57" w:firstLine="0"/>
              <w:jc w:val="center"/>
            </w:pPr>
          </w:p>
        </w:tc>
        <w:tc>
          <w:tcPr>
            <w:tcW w:w="1701" w:type="dxa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  <w:r w:rsidRPr="000E3247">
              <w:t>очно-заочная</w:t>
            </w:r>
          </w:p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  <w:r w:rsidRPr="000E3247">
              <w:t>форма</w:t>
            </w:r>
          </w:p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  <w:r w:rsidRPr="000E3247">
              <w:t>обучения</w:t>
            </w:r>
          </w:p>
        </w:tc>
        <w:tc>
          <w:tcPr>
            <w:tcW w:w="1559" w:type="dxa"/>
          </w:tcPr>
          <w:p w:rsidR="00AA5B2C" w:rsidRPr="000E3247" w:rsidRDefault="00AA5B2C" w:rsidP="00AC12E3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  <w:r w:rsidRPr="000E3247">
              <w:t>заочная</w:t>
            </w:r>
          </w:p>
          <w:p w:rsidR="00AA5B2C" w:rsidRPr="000E3247" w:rsidRDefault="00AA5B2C" w:rsidP="00AC12E3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  <w:r w:rsidRPr="000E3247">
              <w:t>форма</w:t>
            </w:r>
          </w:p>
          <w:p w:rsidR="00AA5B2C" w:rsidRPr="000E3247" w:rsidRDefault="00AA5B2C" w:rsidP="00AC12E3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  <w:r w:rsidRPr="000E3247">
              <w:t>обучения</w:t>
            </w:r>
          </w:p>
        </w:tc>
      </w:tr>
      <w:tr w:rsidR="00AA5B2C" w:rsidRPr="000E3247" w:rsidTr="00AC12E3">
        <w:tc>
          <w:tcPr>
            <w:tcW w:w="4725" w:type="dxa"/>
            <w:shd w:val="clear" w:color="auto" w:fill="auto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  <w:r w:rsidRPr="000E3247">
              <w:rPr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A5B2C" w:rsidRPr="000E3247" w:rsidRDefault="009C6AFA" w:rsidP="00A56335">
            <w:pPr>
              <w:pStyle w:val="a3"/>
              <w:tabs>
                <w:tab w:val="clear" w:pos="822"/>
                <w:tab w:val="left" w:pos="0"/>
              </w:tabs>
              <w:spacing w:line="240" w:lineRule="auto"/>
              <w:ind w:left="57" w:right="57" w:firstLine="0"/>
              <w:jc w:val="center"/>
            </w:pPr>
            <w:r>
              <w:t>2</w:t>
            </w:r>
            <w:r w:rsidR="003B0D0C">
              <w:t xml:space="preserve"> ЗЕТ</w:t>
            </w:r>
          </w:p>
        </w:tc>
        <w:tc>
          <w:tcPr>
            <w:tcW w:w="1701" w:type="dxa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</w:p>
        </w:tc>
        <w:tc>
          <w:tcPr>
            <w:tcW w:w="1559" w:type="dxa"/>
          </w:tcPr>
          <w:p w:rsidR="00AA5B2C" w:rsidRPr="000E3247" w:rsidRDefault="003B0D0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  <w:r>
              <w:t>2</w:t>
            </w:r>
            <w:r w:rsidR="00AA5B2C" w:rsidRPr="000E3247">
              <w:rPr>
                <w:color w:val="000000"/>
              </w:rPr>
              <w:t xml:space="preserve"> ЗЕТ</w:t>
            </w:r>
          </w:p>
        </w:tc>
      </w:tr>
      <w:tr w:rsidR="00AA5B2C" w:rsidRPr="000E3247" w:rsidTr="00AC12E3">
        <w:tc>
          <w:tcPr>
            <w:tcW w:w="4725" w:type="dxa"/>
            <w:shd w:val="clear" w:color="auto" w:fill="auto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  <w:r w:rsidRPr="000E3247">
              <w:t>Часов по учебному плану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A5B2C" w:rsidRPr="000E3247" w:rsidRDefault="009C6AFA" w:rsidP="00A56335">
            <w:pPr>
              <w:pStyle w:val="a3"/>
              <w:tabs>
                <w:tab w:val="clear" w:pos="822"/>
                <w:tab w:val="left" w:pos="0"/>
              </w:tabs>
              <w:spacing w:line="240" w:lineRule="auto"/>
              <w:ind w:left="57" w:right="57" w:firstLine="0"/>
              <w:jc w:val="center"/>
            </w:pPr>
            <w:r>
              <w:t>72</w:t>
            </w:r>
          </w:p>
        </w:tc>
        <w:tc>
          <w:tcPr>
            <w:tcW w:w="1701" w:type="dxa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</w:p>
        </w:tc>
        <w:tc>
          <w:tcPr>
            <w:tcW w:w="1559" w:type="dxa"/>
          </w:tcPr>
          <w:p w:rsidR="00AA5B2C" w:rsidRPr="000E3247" w:rsidRDefault="003B0D0C" w:rsidP="00F64D1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  <w:r>
              <w:t>72</w:t>
            </w:r>
          </w:p>
        </w:tc>
      </w:tr>
      <w:tr w:rsidR="00AA5B2C" w:rsidRPr="000E3247" w:rsidTr="00AC12E3">
        <w:tc>
          <w:tcPr>
            <w:tcW w:w="4725" w:type="dxa"/>
            <w:shd w:val="clear" w:color="auto" w:fill="auto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  <w:r w:rsidRPr="000E3247">
              <w:t>в том числе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0"/>
              </w:tabs>
              <w:spacing w:line="240" w:lineRule="auto"/>
              <w:ind w:left="57" w:right="57" w:firstLine="0"/>
              <w:jc w:val="center"/>
            </w:pPr>
          </w:p>
        </w:tc>
        <w:tc>
          <w:tcPr>
            <w:tcW w:w="1701" w:type="dxa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</w:p>
        </w:tc>
        <w:tc>
          <w:tcPr>
            <w:tcW w:w="1559" w:type="dxa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</w:p>
        </w:tc>
      </w:tr>
      <w:tr w:rsidR="00AA5B2C" w:rsidRPr="000E3247" w:rsidTr="00AC12E3">
        <w:tc>
          <w:tcPr>
            <w:tcW w:w="4725" w:type="dxa"/>
            <w:shd w:val="clear" w:color="auto" w:fill="auto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rPr>
                <w:color w:val="000000"/>
              </w:rPr>
            </w:pPr>
            <w:r w:rsidRPr="000E3247">
              <w:rPr>
                <w:color w:val="000000"/>
              </w:rPr>
              <w:t>аудиторные занятия (контактная</w:t>
            </w:r>
          </w:p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rPr>
                <w:color w:val="000000"/>
              </w:rPr>
            </w:pPr>
            <w:r w:rsidRPr="000E3247">
              <w:rPr>
                <w:color w:val="000000"/>
              </w:rPr>
              <w:t xml:space="preserve"> работа):</w:t>
            </w:r>
          </w:p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rPr>
                <w:color w:val="000000"/>
              </w:rPr>
            </w:pPr>
            <w:r w:rsidRPr="000E3247">
              <w:rPr>
                <w:color w:val="000000"/>
              </w:rPr>
              <w:t>- занятия лекционного типа</w:t>
            </w:r>
          </w:p>
          <w:p w:rsidR="00AA5B2C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rPr>
                <w:color w:val="000000"/>
              </w:rPr>
            </w:pPr>
            <w:r w:rsidRPr="000E3247">
              <w:rPr>
                <w:color w:val="000000"/>
              </w:rPr>
              <w:t xml:space="preserve">- занятия семинарского типа </w:t>
            </w:r>
          </w:p>
          <w:p w:rsidR="00BC2121" w:rsidRPr="000E3247" w:rsidRDefault="00BC2121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  <w:r>
              <w:rPr>
                <w:color w:val="000000"/>
              </w:rPr>
              <w:t>- КСР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C6AFA" w:rsidRDefault="009C6AFA" w:rsidP="00A56335">
            <w:pPr>
              <w:pStyle w:val="a3"/>
              <w:tabs>
                <w:tab w:val="clear" w:pos="822"/>
                <w:tab w:val="left" w:pos="0"/>
              </w:tabs>
              <w:spacing w:line="240" w:lineRule="auto"/>
              <w:ind w:left="57" w:right="57" w:firstLine="0"/>
              <w:jc w:val="center"/>
            </w:pPr>
            <w:r>
              <w:t>33</w:t>
            </w:r>
          </w:p>
          <w:p w:rsidR="005210A7" w:rsidRDefault="009C6AFA" w:rsidP="00A56335">
            <w:pPr>
              <w:pStyle w:val="a3"/>
              <w:tabs>
                <w:tab w:val="clear" w:pos="822"/>
                <w:tab w:val="left" w:pos="0"/>
              </w:tabs>
              <w:spacing w:line="240" w:lineRule="auto"/>
              <w:ind w:left="57" w:right="57" w:firstLine="0"/>
              <w:jc w:val="center"/>
            </w:pPr>
            <w:r>
              <w:t>16</w:t>
            </w:r>
          </w:p>
          <w:p w:rsidR="009C6AFA" w:rsidRDefault="009C6AFA" w:rsidP="00A56335">
            <w:pPr>
              <w:pStyle w:val="a3"/>
              <w:tabs>
                <w:tab w:val="clear" w:pos="822"/>
                <w:tab w:val="left" w:pos="0"/>
              </w:tabs>
              <w:spacing w:line="240" w:lineRule="auto"/>
              <w:ind w:left="57" w:right="57" w:firstLine="0"/>
              <w:jc w:val="center"/>
            </w:pPr>
            <w:r>
              <w:t>16</w:t>
            </w:r>
          </w:p>
          <w:p w:rsidR="009C6AFA" w:rsidRPr="000E3247" w:rsidRDefault="009C6AFA" w:rsidP="00A56335">
            <w:pPr>
              <w:pStyle w:val="a3"/>
              <w:tabs>
                <w:tab w:val="clear" w:pos="822"/>
                <w:tab w:val="left" w:pos="0"/>
              </w:tabs>
              <w:spacing w:line="240" w:lineRule="auto"/>
              <w:ind w:left="57" w:right="57" w:firstLine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</w:p>
        </w:tc>
        <w:tc>
          <w:tcPr>
            <w:tcW w:w="1559" w:type="dxa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</w:p>
          <w:p w:rsidR="00A57AD2" w:rsidRPr="000E3247" w:rsidRDefault="003B0D0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  <w:r>
              <w:t>9</w:t>
            </w:r>
          </w:p>
          <w:p w:rsidR="00A57AD2" w:rsidRPr="000E3247" w:rsidRDefault="003B0D0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  <w:r>
              <w:t>4</w:t>
            </w:r>
          </w:p>
          <w:p w:rsidR="00A65A30" w:rsidRDefault="003B0D0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  <w:r>
              <w:t>4</w:t>
            </w:r>
          </w:p>
          <w:p w:rsidR="00BC2121" w:rsidRPr="000E3247" w:rsidRDefault="003B0D0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  <w:r>
              <w:t>1</w:t>
            </w:r>
          </w:p>
        </w:tc>
      </w:tr>
      <w:tr w:rsidR="00AA5B2C" w:rsidRPr="000E3247" w:rsidTr="00AC12E3">
        <w:tc>
          <w:tcPr>
            <w:tcW w:w="4725" w:type="dxa"/>
            <w:shd w:val="clear" w:color="auto" w:fill="auto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  <w:r w:rsidRPr="000E3247">
              <w:rPr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A5B2C" w:rsidRPr="000E3247" w:rsidRDefault="009C6AFA" w:rsidP="00A56335">
            <w:pPr>
              <w:pStyle w:val="a3"/>
              <w:tabs>
                <w:tab w:val="clear" w:pos="822"/>
                <w:tab w:val="left" w:pos="0"/>
              </w:tabs>
              <w:spacing w:line="240" w:lineRule="auto"/>
              <w:ind w:left="57" w:right="57" w:firstLine="0"/>
              <w:jc w:val="center"/>
            </w:pPr>
            <w:r>
              <w:t>39</w:t>
            </w:r>
          </w:p>
        </w:tc>
        <w:tc>
          <w:tcPr>
            <w:tcW w:w="1701" w:type="dxa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</w:pPr>
          </w:p>
        </w:tc>
        <w:tc>
          <w:tcPr>
            <w:tcW w:w="1559" w:type="dxa"/>
          </w:tcPr>
          <w:p w:rsidR="00AA5B2C" w:rsidRPr="000E3247" w:rsidRDefault="003B0D0C" w:rsidP="00E4682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  <w:r>
              <w:t>59</w:t>
            </w:r>
          </w:p>
        </w:tc>
      </w:tr>
      <w:tr w:rsidR="00AA5B2C" w:rsidRPr="000E3247" w:rsidTr="00AC12E3">
        <w:tc>
          <w:tcPr>
            <w:tcW w:w="4725" w:type="dxa"/>
            <w:shd w:val="clear" w:color="auto" w:fill="auto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rPr>
                <w:color w:val="000000"/>
              </w:rPr>
            </w:pPr>
            <w:r w:rsidRPr="000E3247">
              <w:rPr>
                <w:color w:val="000000"/>
              </w:rPr>
              <w:t>Промежуточная аттестация –</w:t>
            </w:r>
          </w:p>
          <w:p w:rsidR="00AA5B2C" w:rsidRPr="000E3247" w:rsidRDefault="000B20B8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0"/>
              </w:tabs>
              <w:spacing w:line="240" w:lineRule="auto"/>
              <w:ind w:left="57" w:right="57" w:firstLine="0"/>
              <w:jc w:val="center"/>
            </w:pPr>
          </w:p>
        </w:tc>
        <w:tc>
          <w:tcPr>
            <w:tcW w:w="1701" w:type="dxa"/>
          </w:tcPr>
          <w:p w:rsidR="00AA5B2C" w:rsidRPr="000E3247" w:rsidRDefault="00AA5B2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</w:p>
        </w:tc>
        <w:tc>
          <w:tcPr>
            <w:tcW w:w="1559" w:type="dxa"/>
            <w:vAlign w:val="center"/>
          </w:tcPr>
          <w:p w:rsidR="00AA5B2C" w:rsidRPr="000E3247" w:rsidRDefault="003B0D0C" w:rsidP="00A5633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57" w:right="57" w:firstLine="0"/>
              <w:jc w:val="center"/>
            </w:pPr>
            <w:r>
              <w:t>4</w:t>
            </w:r>
          </w:p>
        </w:tc>
      </w:tr>
    </w:tbl>
    <w:p w:rsidR="00B030DC" w:rsidRPr="000E3247" w:rsidRDefault="00B030DC" w:rsidP="002709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37F6A" w:rsidRPr="002F60C6" w:rsidRDefault="00CD6964" w:rsidP="002709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60C6">
        <w:rPr>
          <w:rFonts w:ascii="Times New Roman" w:hAnsi="Times New Roman"/>
          <w:b/>
          <w:sz w:val="24"/>
          <w:szCs w:val="24"/>
        </w:rPr>
        <w:t xml:space="preserve">3.2. </w:t>
      </w:r>
      <w:r w:rsidR="00B030DC" w:rsidRPr="002F60C6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8A0553" w:rsidRPr="000E3247" w:rsidRDefault="008A0553" w:rsidP="002709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8A0553" w:rsidRPr="000E3247" w:rsidSect="00DF5414">
          <w:headerReference w:type="even" r:id="rId8"/>
          <w:headerReference w:type="default" r:id="rId9"/>
          <w:pgSz w:w="11906" w:h="16838"/>
          <w:pgMar w:top="1134" w:right="851" w:bottom="1134" w:left="1560" w:header="709" w:footer="709" w:gutter="0"/>
          <w:cols w:space="708"/>
          <w:titlePg/>
          <w:docGrid w:linePitch="360"/>
        </w:sectPr>
      </w:pPr>
    </w:p>
    <w:tbl>
      <w:tblPr>
        <w:tblW w:w="50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3"/>
        <w:gridCol w:w="565"/>
        <w:gridCol w:w="288"/>
        <w:gridCol w:w="556"/>
        <w:gridCol w:w="554"/>
        <w:gridCol w:w="480"/>
        <w:gridCol w:w="528"/>
        <w:gridCol w:w="560"/>
        <w:gridCol w:w="480"/>
        <w:gridCol w:w="524"/>
        <w:gridCol w:w="426"/>
        <w:gridCol w:w="563"/>
        <w:gridCol w:w="415"/>
        <w:gridCol w:w="441"/>
        <w:gridCol w:w="307"/>
        <w:gridCol w:w="554"/>
        <w:gridCol w:w="456"/>
        <w:gridCol w:w="268"/>
        <w:gridCol w:w="584"/>
      </w:tblGrid>
      <w:tr w:rsidR="00487646" w:rsidRPr="000E3247" w:rsidTr="00785B2B">
        <w:trPr>
          <w:trHeight w:val="135"/>
        </w:trPr>
        <w:tc>
          <w:tcPr>
            <w:tcW w:w="2130" w:type="pct"/>
            <w:vMerge w:val="restart"/>
            <w:tcBorders>
              <w:right w:val="single" w:sz="4" w:space="0" w:color="auto"/>
            </w:tcBorders>
          </w:tcPr>
          <w:p w:rsidR="00A0024F" w:rsidRPr="000E3247" w:rsidRDefault="00A0024F" w:rsidP="004876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0024F" w:rsidRPr="000E3247" w:rsidRDefault="00A0024F" w:rsidP="004876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0024F" w:rsidRPr="000E3247" w:rsidRDefault="00A0024F" w:rsidP="0048764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BAB" w:rsidRPr="000E3247" w:rsidRDefault="00263BAB" w:rsidP="0014538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  <w:b/>
              </w:rPr>
              <w:t>Наименование и краткое содержание разделов и тем дисциплины,</w:t>
            </w:r>
            <w:r w:rsidR="00145386" w:rsidRPr="000E3247">
              <w:rPr>
                <w:rFonts w:ascii="Times New Roman" w:hAnsi="Times New Roman"/>
                <w:b/>
              </w:rPr>
              <w:t xml:space="preserve"> </w:t>
            </w:r>
            <w:r w:rsidRPr="000E3247">
              <w:rPr>
                <w:rFonts w:ascii="Times New Roman" w:hAnsi="Times New Roman"/>
                <w:b/>
              </w:rPr>
              <w:t>форма промежуточной аттестации по дисциплине</w:t>
            </w:r>
          </w:p>
        </w:tc>
        <w:tc>
          <w:tcPr>
            <w:tcW w:w="4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4F" w:rsidRPr="000E3247" w:rsidRDefault="00A0024F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63BAB" w:rsidRPr="000E3247" w:rsidRDefault="00263BAB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3247">
              <w:rPr>
                <w:rFonts w:ascii="Times New Roman" w:hAnsi="Times New Roman"/>
                <w:b/>
              </w:rPr>
              <w:t>Всего</w:t>
            </w:r>
          </w:p>
          <w:p w:rsidR="00263BAB" w:rsidRPr="000E3247" w:rsidRDefault="00263BAB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3247">
              <w:rPr>
                <w:rFonts w:ascii="Times New Roman" w:hAnsi="Times New Roman"/>
                <w:b/>
              </w:rPr>
              <w:t>(часы)</w:t>
            </w:r>
          </w:p>
        </w:tc>
        <w:tc>
          <w:tcPr>
            <w:tcW w:w="2397" w:type="pct"/>
            <w:gridSpan w:val="15"/>
            <w:tcBorders>
              <w:left w:val="single" w:sz="4" w:space="0" w:color="auto"/>
            </w:tcBorders>
          </w:tcPr>
          <w:p w:rsidR="00263BAB" w:rsidRPr="000E3247" w:rsidRDefault="00263BAB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В том числе</w:t>
            </w:r>
          </w:p>
        </w:tc>
      </w:tr>
      <w:tr w:rsidR="00637F6A" w:rsidRPr="000E3247" w:rsidTr="0013415F">
        <w:trPr>
          <w:trHeight w:val="435"/>
        </w:trPr>
        <w:tc>
          <w:tcPr>
            <w:tcW w:w="2130" w:type="pct"/>
            <w:vMerge/>
            <w:tcBorders>
              <w:right w:val="single" w:sz="4" w:space="0" w:color="auto"/>
            </w:tcBorders>
          </w:tcPr>
          <w:p w:rsidR="00797120" w:rsidRPr="000E3247" w:rsidRDefault="00797120" w:rsidP="008A055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20" w:rsidRPr="000E3247" w:rsidRDefault="00797120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pct"/>
            <w:gridSpan w:val="12"/>
            <w:tcBorders>
              <w:left w:val="single" w:sz="4" w:space="0" w:color="auto"/>
            </w:tcBorders>
          </w:tcPr>
          <w:p w:rsidR="00797120" w:rsidRPr="000E3247" w:rsidRDefault="00797120" w:rsidP="00DF54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3247">
              <w:rPr>
                <w:rFonts w:ascii="Times New Roman" w:hAnsi="Times New Roman"/>
                <w:b/>
              </w:rPr>
              <w:t>Контактная работа (работа во взаимодействии с преподавателем), часы</w:t>
            </w:r>
            <w:r w:rsidR="00DF5414" w:rsidRPr="000E3247">
              <w:rPr>
                <w:rFonts w:ascii="Times New Roman" w:hAnsi="Times New Roman"/>
                <w:b/>
              </w:rPr>
              <w:t xml:space="preserve">, </w:t>
            </w:r>
            <w:r w:rsidRPr="000E3247">
              <w:rPr>
                <w:rFonts w:ascii="Times New Roman" w:hAnsi="Times New Roman"/>
              </w:rPr>
              <w:t>из них</w:t>
            </w:r>
          </w:p>
        </w:tc>
        <w:tc>
          <w:tcPr>
            <w:tcW w:w="440" w:type="pct"/>
            <w:gridSpan w:val="3"/>
            <w:vMerge w:val="restart"/>
            <w:textDirection w:val="btLr"/>
          </w:tcPr>
          <w:p w:rsidR="00797120" w:rsidRPr="000E3247" w:rsidRDefault="00797120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3247">
              <w:rPr>
                <w:rFonts w:ascii="Times New Roman" w:hAnsi="Times New Roman"/>
                <w:b/>
              </w:rPr>
              <w:t>Самостоятельная работа обучающегося, часы</w:t>
            </w:r>
          </w:p>
          <w:p w:rsidR="00797120" w:rsidRPr="000E3247" w:rsidRDefault="00797120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F6A" w:rsidRPr="000E3247" w:rsidTr="0013415F">
        <w:trPr>
          <w:trHeight w:val="1194"/>
        </w:trPr>
        <w:tc>
          <w:tcPr>
            <w:tcW w:w="2130" w:type="pct"/>
            <w:vMerge/>
            <w:tcBorders>
              <w:right w:val="single" w:sz="4" w:space="0" w:color="auto"/>
            </w:tcBorders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637F6A" w:rsidRPr="000E3247" w:rsidRDefault="00637F6A" w:rsidP="008A0553">
            <w:pPr>
              <w:tabs>
                <w:tab w:val="num" w:pos="539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3247">
              <w:rPr>
                <w:rFonts w:ascii="Times New Roman" w:hAnsi="Times New Roman"/>
                <w:b/>
              </w:rPr>
              <w:t>Занятия лекционного типа</w:t>
            </w:r>
          </w:p>
        </w:tc>
        <w:tc>
          <w:tcPr>
            <w:tcW w:w="525" w:type="pct"/>
            <w:gridSpan w:val="3"/>
            <w:textDirection w:val="btLr"/>
            <w:tcFitText/>
            <w:vAlign w:val="center"/>
          </w:tcPr>
          <w:p w:rsidR="00637F6A" w:rsidRPr="000E3247" w:rsidRDefault="00637F6A" w:rsidP="008A0553">
            <w:pPr>
              <w:tabs>
                <w:tab w:val="num" w:pos="539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3247">
              <w:rPr>
                <w:rFonts w:ascii="Times New Roman" w:hAnsi="Times New Roman"/>
                <w:b/>
              </w:rPr>
              <w:t>Занятия семинарского типа</w:t>
            </w:r>
          </w:p>
        </w:tc>
        <w:tc>
          <w:tcPr>
            <w:tcW w:w="471" w:type="pct"/>
            <w:gridSpan w:val="3"/>
            <w:textDirection w:val="btLr"/>
            <w:tcFitText/>
            <w:vAlign w:val="center"/>
          </w:tcPr>
          <w:p w:rsidR="00637F6A" w:rsidRPr="000E3247" w:rsidRDefault="00637F6A" w:rsidP="008A0553">
            <w:pPr>
              <w:tabs>
                <w:tab w:val="num" w:pos="539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3247">
              <w:rPr>
                <w:rFonts w:ascii="Times New Roman" w:hAnsi="Times New Roman"/>
                <w:b/>
              </w:rPr>
              <w:t>Занятия лабораторного типа</w:t>
            </w:r>
          </w:p>
        </w:tc>
        <w:tc>
          <w:tcPr>
            <w:tcW w:w="436" w:type="pct"/>
            <w:gridSpan w:val="3"/>
            <w:textDirection w:val="btLr"/>
            <w:tcFitText/>
            <w:vAlign w:val="cente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3247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440" w:type="pct"/>
            <w:gridSpan w:val="3"/>
            <w:vMerge/>
          </w:tcPr>
          <w:p w:rsidR="00637F6A" w:rsidRPr="000E3247" w:rsidRDefault="00637F6A" w:rsidP="008A0553">
            <w:pPr>
              <w:tabs>
                <w:tab w:val="num" w:pos="17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3344" w:rsidRPr="000E3247" w:rsidTr="0013415F">
        <w:trPr>
          <w:cantSplit/>
          <w:trHeight w:val="1547"/>
        </w:trPr>
        <w:tc>
          <w:tcPr>
            <w:tcW w:w="213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Очная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Заочная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Очная</w:t>
            </w:r>
          </w:p>
        </w:tc>
        <w:tc>
          <w:tcPr>
            <w:tcW w:w="161" w:type="pct"/>
            <w:shd w:val="clear" w:color="auto" w:fill="auto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77" w:type="pct"/>
            <w:shd w:val="clear" w:color="auto" w:fill="FFFF99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Заочная</w:t>
            </w:r>
          </w:p>
        </w:tc>
        <w:tc>
          <w:tcPr>
            <w:tcW w:w="188" w:type="pct"/>
            <w:shd w:val="clear" w:color="auto" w:fill="auto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Очная</w:t>
            </w:r>
          </w:p>
        </w:tc>
        <w:tc>
          <w:tcPr>
            <w:tcW w:w="161" w:type="pct"/>
            <w:shd w:val="clear" w:color="auto" w:fill="auto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76" w:type="pct"/>
            <w:shd w:val="clear" w:color="auto" w:fill="FFFF99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Заочная</w:t>
            </w:r>
          </w:p>
        </w:tc>
        <w:tc>
          <w:tcPr>
            <w:tcW w:w="143" w:type="pct"/>
            <w:shd w:val="clear" w:color="auto" w:fill="auto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Очная</w:t>
            </w:r>
          </w:p>
        </w:tc>
        <w:tc>
          <w:tcPr>
            <w:tcW w:w="189" w:type="pct"/>
            <w:shd w:val="clear" w:color="auto" w:fill="auto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39" w:type="pct"/>
            <w:shd w:val="clear" w:color="auto" w:fill="FFFF99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Заочная</w:t>
            </w:r>
          </w:p>
        </w:tc>
        <w:tc>
          <w:tcPr>
            <w:tcW w:w="148" w:type="pct"/>
            <w:shd w:val="clear" w:color="auto" w:fill="auto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Очная</w:t>
            </w:r>
          </w:p>
        </w:tc>
        <w:tc>
          <w:tcPr>
            <w:tcW w:w="103" w:type="pct"/>
            <w:shd w:val="clear" w:color="auto" w:fill="auto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85" w:type="pct"/>
            <w:shd w:val="clear" w:color="auto" w:fill="FFFF99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Заочная</w:t>
            </w:r>
          </w:p>
        </w:tc>
        <w:tc>
          <w:tcPr>
            <w:tcW w:w="153" w:type="pct"/>
            <w:shd w:val="clear" w:color="auto" w:fill="auto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Очная</w:t>
            </w:r>
          </w:p>
        </w:tc>
        <w:tc>
          <w:tcPr>
            <w:tcW w:w="90" w:type="pct"/>
            <w:shd w:val="clear" w:color="auto" w:fill="auto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637F6A" w:rsidRPr="000E3247" w:rsidRDefault="00637F6A" w:rsidP="008A055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Заочная</w:t>
            </w:r>
          </w:p>
        </w:tc>
      </w:tr>
      <w:tr w:rsidR="0013415F" w:rsidRPr="000E3247" w:rsidTr="0013415F">
        <w:trPr>
          <w:trHeight w:val="202"/>
        </w:trPr>
        <w:tc>
          <w:tcPr>
            <w:tcW w:w="2130" w:type="pct"/>
            <w:tcBorders>
              <w:right w:val="single" w:sz="4" w:space="0" w:color="auto"/>
            </w:tcBorders>
            <w:shd w:val="clear" w:color="auto" w:fill="auto"/>
          </w:tcPr>
          <w:p w:rsidR="0013415F" w:rsidRPr="0055202E" w:rsidRDefault="0013415F" w:rsidP="0013415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bCs/>
                <w:sz w:val="20"/>
                <w:szCs w:val="20"/>
              </w:rPr>
              <w:t xml:space="preserve">Тема 1. </w:t>
            </w:r>
            <w:r w:rsidRPr="0055202E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  <w:t>Теоретические  основы страноведения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0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3415F" w:rsidRPr="000E3247" w:rsidTr="0013415F">
        <w:tc>
          <w:tcPr>
            <w:tcW w:w="2130" w:type="pct"/>
            <w:tcBorders>
              <w:right w:val="single" w:sz="4" w:space="0" w:color="auto"/>
            </w:tcBorders>
            <w:shd w:val="clear" w:color="auto" w:fill="auto"/>
          </w:tcPr>
          <w:p w:rsidR="0013415F" w:rsidRPr="0055202E" w:rsidRDefault="0013415F" w:rsidP="0013415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bCs/>
                <w:sz w:val="20"/>
                <w:szCs w:val="20"/>
              </w:rPr>
              <w:t>Тема 2.  Политические условия развития туризма в стране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0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3415F" w:rsidRPr="000E3247" w:rsidTr="0013415F">
        <w:tc>
          <w:tcPr>
            <w:tcW w:w="2130" w:type="pct"/>
            <w:tcBorders>
              <w:right w:val="single" w:sz="4" w:space="0" w:color="auto"/>
            </w:tcBorders>
            <w:shd w:val="clear" w:color="auto" w:fill="auto"/>
          </w:tcPr>
          <w:p w:rsidR="0013415F" w:rsidRPr="0055202E" w:rsidRDefault="0013415F" w:rsidP="0013415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02E">
              <w:rPr>
                <w:rFonts w:ascii="Times New Roman" w:hAnsi="Times New Roman"/>
                <w:bCs/>
                <w:sz w:val="20"/>
                <w:szCs w:val="20"/>
              </w:rPr>
              <w:t>Тема3. Оценка природно-ресурсного потенциала страны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0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3415F" w:rsidRPr="000E3247" w:rsidTr="0013415F">
        <w:tc>
          <w:tcPr>
            <w:tcW w:w="2130" w:type="pct"/>
            <w:tcBorders>
              <w:right w:val="single" w:sz="4" w:space="0" w:color="auto"/>
            </w:tcBorders>
            <w:shd w:val="clear" w:color="auto" w:fill="auto"/>
          </w:tcPr>
          <w:p w:rsidR="0013415F" w:rsidRPr="0055202E" w:rsidRDefault="0013415F" w:rsidP="0013415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bCs/>
                <w:sz w:val="20"/>
                <w:szCs w:val="20"/>
              </w:rPr>
              <w:t>Тема 4. Характеристика населения страны  и его расселения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0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3415F" w:rsidRPr="000E3247" w:rsidTr="0013415F">
        <w:tc>
          <w:tcPr>
            <w:tcW w:w="2130" w:type="pct"/>
            <w:tcBorders>
              <w:right w:val="single" w:sz="4" w:space="0" w:color="auto"/>
            </w:tcBorders>
            <w:shd w:val="clear" w:color="auto" w:fill="auto"/>
          </w:tcPr>
          <w:p w:rsidR="0013415F" w:rsidRPr="0055202E" w:rsidRDefault="0013415F" w:rsidP="0013415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bCs/>
                <w:sz w:val="20"/>
                <w:szCs w:val="20"/>
              </w:rPr>
              <w:t>Тема 5. Страноведческий подход к изучению истории и культуры страны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0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3415F" w:rsidRPr="000E3247" w:rsidTr="0013415F">
        <w:tc>
          <w:tcPr>
            <w:tcW w:w="2130" w:type="pct"/>
            <w:tcBorders>
              <w:right w:val="single" w:sz="4" w:space="0" w:color="auto"/>
            </w:tcBorders>
            <w:shd w:val="clear" w:color="auto" w:fill="auto"/>
          </w:tcPr>
          <w:p w:rsidR="0013415F" w:rsidRPr="0055202E" w:rsidRDefault="0013415F" w:rsidP="0013415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bCs/>
                <w:sz w:val="20"/>
                <w:szCs w:val="20"/>
              </w:rPr>
              <w:t>Тема 6. Страноведческий   анализ экономики и инфраструктуры страны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0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3415F" w:rsidRPr="000E3247" w:rsidTr="0013415F">
        <w:tc>
          <w:tcPr>
            <w:tcW w:w="2130" w:type="pct"/>
            <w:tcBorders>
              <w:right w:val="single" w:sz="4" w:space="0" w:color="auto"/>
            </w:tcBorders>
            <w:shd w:val="clear" w:color="auto" w:fill="auto"/>
          </w:tcPr>
          <w:p w:rsidR="0013415F" w:rsidRPr="0055202E" w:rsidRDefault="0013415F" w:rsidP="0013415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bCs/>
                <w:sz w:val="20"/>
                <w:szCs w:val="20"/>
              </w:rPr>
              <w:t xml:space="preserve">Тема 7. </w:t>
            </w:r>
            <w:r w:rsidRPr="0055202E">
              <w:rPr>
                <w:rFonts w:ascii="Times New Roman" w:hAnsi="Times New Roman"/>
                <w:bCs/>
                <w:iCs/>
                <w:sz w:val="20"/>
                <w:szCs w:val="20"/>
              </w:rPr>
              <w:t>Изучение страноведения государств Европы, Азии, Америки, Африки, А</w:t>
            </w:r>
            <w:r w:rsidRPr="0055202E">
              <w:rPr>
                <w:rFonts w:ascii="Times New Roman" w:hAnsi="Times New Roman"/>
                <w:sz w:val="20"/>
                <w:szCs w:val="20"/>
              </w:rPr>
              <w:t>встралии и Океании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15F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" w:type="pct"/>
            <w:shd w:val="clear" w:color="auto" w:fill="FFFF99"/>
            <w:vAlign w:val="center"/>
          </w:tcPr>
          <w:p w:rsidR="0013415F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" w:type="pct"/>
            <w:shd w:val="clear" w:color="auto" w:fill="FFFF99"/>
            <w:vAlign w:val="center"/>
          </w:tcPr>
          <w:p w:rsidR="0013415F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13415F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0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  <w:shd w:val="clear" w:color="auto" w:fill="FFFF99"/>
            <w:vAlign w:val="center"/>
          </w:tcPr>
          <w:p w:rsidR="0013415F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3415F" w:rsidRPr="000E3247" w:rsidTr="0013415F">
        <w:tc>
          <w:tcPr>
            <w:tcW w:w="2130" w:type="pct"/>
            <w:tcBorders>
              <w:right w:val="single" w:sz="4" w:space="0" w:color="auto"/>
            </w:tcBorders>
            <w:shd w:val="clear" w:color="auto" w:fill="auto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КСР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415F" w:rsidRPr="000E3247" w:rsidTr="0013415F">
        <w:tc>
          <w:tcPr>
            <w:tcW w:w="2130" w:type="pct"/>
            <w:tcBorders>
              <w:right w:val="single" w:sz="4" w:space="0" w:color="auto"/>
            </w:tcBorders>
            <w:shd w:val="clear" w:color="auto" w:fill="auto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>Итого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0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13415F" w:rsidRPr="000E3247" w:rsidTr="0013415F">
        <w:tc>
          <w:tcPr>
            <w:tcW w:w="2130" w:type="pct"/>
            <w:tcBorders>
              <w:right w:val="single" w:sz="4" w:space="0" w:color="auto"/>
            </w:tcBorders>
            <w:shd w:val="clear" w:color="auto" w:fill="auto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3247">
              <w:rPr>
                <w:rFonts w:ascii="Times New Roman" w:hAnsi="Times New Roman"/>
              </w:rPr>
              <w:t xml:space="preserve">Промежуточная  аттестация - </w:t>
            </w:r>
            <w:r>
              <w:rPr>
                <w:rFonts w:ascii="Times New Roman" w:hAnsi="Times New Roman"/>
              </w:rPr>
              <w:t>экзамен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13415F" w:rsidRPr="000E3247" w:rsidRDefault="0013415F" w:rsidP="001341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  <w:shd w:val="clear" w:color="auto" w:fill="FFFF99"/>
            <w:vAlign w:val="center"/>
          </w:tcPr>
          <w:p w:rsidR="0013415F" w:rsidRPr="000E3247" w:rsidRDefault="0013415F" w:rsidP="0013415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D1F58" w:rsidRPr="000E3247" w:rsidRDefault="00BD1F58" w:rsidP="00934C5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3BF0" w:rsidRPr="00F52D95" w:rsidRDefault="000D3BF0" w:rsidP="000D3BF0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</w:t>
      </w:r>
      <w:r w:rsidRPr="005023E3">
        <w:rPr>
          <w:rFonts w:ascii="Times New Roman" w:hAnsi="Times New Roman"/>
          <w:sz w:val="24"/>
          <w:szCs w:val="24"/>
        </w:rPr>
        <w:t>занятий семинарского типа</w:t>
      </w:r>
      <w:r>
        <w:rPr>
          <w:rFonts w:ascii="Times New Roman" w:hAnsi="Times New Roman"/>
          <w:sz w:val="24"/>
          <w:szCs w:val="24"/>
        </w:rPr>
        <w:t>.</w:t>
      </w:r>
    </w:p>
    <w:p w:rsidR="000D3BF0" w:rsidRDefault="000D3BF0" w:rsidP="000D3B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Pr="005023E3">
        <w:rPr>
          <w:rFonts w:ascii="Times New Roman" w:hAnsi="Times New Roman"/>
          <w:sz w:val="24"/>
          <w:szCs w:val="24"/>
        </w:rPr>
        <w:t>традиционных форма</w:t>
      </w:r>
      <w:r>
        <w:rPr>
          <w:rFonts w:ascii="Times New Roman" w:hAnsi="Times New Roman"/>
        </w:rPr>
        <w:t xml:space="preserve">х – </w:t>
      </w:r>
      <w:r w:rsidR="00434F7F">
        <w:rPr>
          <w:rFonts w:ascii="Times New Roman" w:hAnsi="Times New Roman"/>
          <w:sz w:val="24"/>
          <w:szCs w:val="24"/>
        </w:rPr>
        <w:t>экзамен</w:t>
      </w:r>
      <w:r>
        <w:rPr>
          <w:rFonts w:ascii="Times New Roman" w:hAnsi="Times New Roman"/>
        </w:rPr>
        <w:t>.</w:t>
      </w:r>
    </w:p>
    <w:p w:rsidR="008A0553" w:rsidRPr="000E3247" w:rsidRDefault="008A0553" w:rsidP="00934C5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8A0553" w:rsidRPr="000E3247" w:rsidSect="00487646">
          <w:pgSz w:w="16838" w:h="11906" w:orient="landscape"/>
          <w:pgMar w:top="851" w:right="1134" w:bottom="568" w:left="1134" w:header="709" w:footer="709" w:gutter="0"/>
          <w:cols w:space="708"/>
          <w:titlePg/>
          <w:docGrid w:linePitch="360"/>
        </w:sectPr>
      </w:pPr>
    </w:p>
    <w:p w:rsidR="002B768B" w:rsidRDefault="00591169" w:rsidP="002B76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E3247">
        <w:rPr>
          <w:rFonts w:ascii="Times New Roman" w:hAnsi="Times New Roman"/>
          <w:b/>
          <w:sz w:val="24"/>
          <w:szCs w:val="24"/>
        </w:rPr>
        <w:lastRenderedPageBreak/>
        <w:t>4. Учебно-методическое обеспечение самостоятельной работы обучающихся</w:t>
      </w:r>
    </w:p>
    <w:p w:rsidR="00D91D5E" w:rsidRPr="000E3247" w:rsidRDefault="00D91D5E" w:rsidP="002B76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4B43" w:rsidRPr="004B205E" w:rsidRDefault="00494B43" w:rsidP="00494B43">
      <w:pPr>
        <w:pStyle w:val="a4"/>
        <w:tabs>
          <w:tab w:val="left" w:pos="4571"/>
        </w:tabs>
        <w:spacing w:before="0" w:beforeAutospacing="0" w:after="0" w:afterAutospacing="0"/>
        <w:ind w:firstLine="709"/>
        <w:jc w:val="both"/>
      </w:pPr>
      <w:r w:rsidRPr="004B205E">
        <w:t xml:space="preserve">Самостоятельная работа студентов включает: </w:t>
      </w:r>
    </w:p>
    <w:p w:rsidR="00494B43" w:rsidRPr="004B205E" w:rsidRDefault="00494B43" w:rsidP="00494B43">
      <w:pPr>
        <w:pStyle w:val="a4"/>
        <w:tabs>
          <w:tab w:val="left" w:pos="4571"/>
        </w:tabs>
        <w:spacing w:before="0" w:beforeAutospacing="0" w:after="0" w:afterAutospacing="0"/>
        <w:ind w:firstLine="709"/>
        <w:jc w:val="both"/>
      </w:pPr>
      <w:r w:rsidRPr="004B205E">
        <w:t>- работу с литературой по темам курса;</w:t>
      </w:r>
    </w:p>
    <w:p w:rsidR="00494B43" w:rsidRDefault="00494B43" w:rsidP="00494B43">
      <w:pPr>
        <w:pStyle w:val="a4"/>
        <w:spacing w:before="0" w:beforeAutospacing="0" w:after="0" w:afterAutospacing="0"/>
        <w:ind w:firstLine="709"/>
        <w:jc w:val="both"/>
      </w:pPr>
      <w:r w:rsidRPr="004B205E">
        <w:t xml:space="preserve">- самостоятельное изучение тем дисциплины; </w:t>
      </w:r>
    </w:p>
    <w:p w:rsidR="00F802BA" w:rsidRDefault="00F802BA" w:rsidP="00F802BA">
      <w:pPr>
        <w:pStyle w:val="a4"/>
        <w:spacing w:before="0" w:beforeAutospacing="0" w:after="0" w:afterAutospacing="0"/>
        <w:ind w:firstLine="709"/>
        <w:jc w:val="both"/>
      </w:pPr>
      <w:r>
        <w:t>- подготовку и написание курсовой работы;</w:t>
      </w:r>
    </w:p>
    <w:p w:rsidR="00494B43" w:rsidRPr="004B205E" w:rsidRDefault="00494B43" w:rsidP="00494B43">
      <w:pPr>
        <w:pStyle w:val="a4"/>
        <w:spacing w:before="0" w:beforeAutospacing="0" w:after="0" w:afterAutospacing="0"/>
        <w:ind w:firstLine="709"/>
        <w:jc w:val="both"/>
      </w:pPr>
      <w:r w:rsidRPr="004B205E">
        <w:t xml:space="preserve">- подготовку к семинарским и практическим занятиям; </w:t>
      </w:r>
    </w:p>
    <w:p w:rsidR="00494B43" w:rsidRDefault="00494B43" w:rsidP="00494B43">
      <w:pPr>
        <w:pStyle w:val="a4"/>
        <w:spacing w:before="0" w:beforeAutospacing="0" w:after="0" w:afterAutospacing="0"/>
        <w:ind w:firstLine="709"/>
        <w:jc w:val="both"/>
      </w:pPr>
      <w:r w:rsidRPr="004B205E">
        <w:t xml:space="preserve">- выполнение тестов; </w:t>
      </w:r>
    </w:p>
    <w:p w:rsidR="00F802BA" w:rsidRPr="004B205E" w:rsidRDefault="00F802BA" w:rsidP="00494B43">
      <w:pPr>
        <w:pStyle w:val="a4"/>
        <w:spacing w:before="0" w:beforeAutospacing="0" w:after="0" w:afterAutospacing="0"/>
        <w:ind w:firstLine="709"/>
        <w:jc w:val="both"/>
      </w:pPr>
    </w:p>
    <w:p w:rsidR="00494B43" w:rsidRPr="004B205E" w:rsidRDefault="00494B43" w:rsidP="00494B43">
      <w:pPr>
        <w:pStyle w:val="a4"/>
        <w:spacing w:before="0" w:beforeAutospacing="0" w:after="0" w:afterAutospacing="0"/>
        <w:ind w:firstLine="709"/>
        <w:jc w:val="both"/>
      </w:pPr>
      <w:r w:rsidRPr="004B205E">
        <w:t xml:space="preserve">- подготовку к </w:t>
      </w:r>
      <w:r w:rsidR="00660FB6">
        <w:t>экзамену</w:t>
      </w:r>
      <w:r w:rsidRPr="004B205E">
        <w:t>.</w:t>
      </w:r>
    </w:p>
    <w:p w:rsidR="00494B43" w:rsidRPr="004B205E" w:rsidRDefault="00494B43" w:rsidP="00494B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4B43" w:rsidRPr="004B205E" w:rsidRDefault="00494B43" w:rsidP="00494B43">
      <w:pPr>
        <w:pStyle w:val="2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bCs/>
          <w:sz w:val="24"/>
          <w:szCs w:val="24"/>
          <w:lang w:val="ru-RU"/>
        </w:rPr>
        <w:t>М</w:t>
      </w:r>
      <w:r w:rsidRPr="004B205E">
        <w:rPr>
          <w:rFonts w:ascii="Times New Roman" w:hAnsi="Times New Roman"/>
          <w:bCs/>
          <w:sz w:val="24"/>
          <w:szCs w:val="24"/>
        </w:rPr>
        <w:t>етодические указания для обучающихся</w:t>
      </w:r>
    </w:p>
    <w:p w:rsidR="00494B43" w:rsidRPr="000B6CF7" w:rsidRDefault="00494B43" w:rsidP="00494B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CF7">
        <w:rPr>
          <w:rStyle w:val="FontStyle50"/>
          <w:rFonts w:ascii="Times New Roman" w:hAnsi="Times New Roman"/>
          <w:sz w:val="24"/>
          <w:szCs w:val="24"/>
        </w:rPr>
        <w:t xml:space="preserve">Самостоятельная работа студентов направлена на углубленное </w:t>
      </w:r>
      <w:r w:rsidRPr="000B6CF7">
        <w:rPr>
          <w:rFonts w:ascii="Times New Roman" w:hAnsi="Times New Roman"/>
          <w:sz w:val="24"/>
          <w:szCs w:val="24"/>
        </w:rPr>
        <w:t>изучение студентами материала дисциплины.</w:t>
      </w:r>
    </w:p>
    <w:p w:rsidR="00494B43" w:rsidRPr="000B6CF7" w:rsidRDefault="00494B43" w:rsidP="00494B43">
      <w:pPr>
        <w:pStyle w:val="Style1"/>
        <w:widowControl/>
        <w:spacing w:line="240" w:lineRule="auto"/>
        <w:ind w:firstLine="709"/>
        <w:rPr>
          <w:rStyle w:val="FontStyle12"/>
          <w:rFonts w:eastAsia="Calibri"/>
          <w:sz w:val="24"/>
          <w:szCs w:val="24"/>
        </w:rPr>
      </w:pPr>
      <w:r w:rsidRPr="000B6CF7">
        <w:rPr>
          <w:rStyle w:val="FontStyle12"/>
          <w:rFonts w:eastAsia="Calibri"/>
          <w:sz w:val="24"/>
          <w:szCs w:val="24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494B43" w:rsidRPr="000B6CF7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CF7">
        <w:rPr>
          <w:rFonts w:ascii="Times New Roman" w:hAnsi="Times New Roman"/>
          <w:bCs/>
          <w:sz w:val="24"/>
          <w:szCs w:val="24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494B43" w:rsidRPr="000B6CF7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94B43" w:rsidRPr="000B6CF7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CF7">
        <w:rPr>
          <w:rFonts w:ascii="Times New Roman" w:hAnsi="Times New Roman"/>
          <w:bCs/>
          <w:sz w:val="24"/>
          <w:szCs w:val="24"/>
        </w:rPr>
        <w:t>Изучение понятийного аппарата дисциплины</w:t>
      </w:r>
    </w:p>
    <w:p w:rsidR="00494B43" w:rsidRPr="000B6CF7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B6CF7">
        <w:rPr>
          <w:rFonts w:ascii="Times New Roman" w:hAnsi="Times New Roman"/>
          <w:sz w:val="24"/>
          <w:szCs w:val="24"/>
        </w:rPr>
        <w:t xml:space="preserve">Вся система индивидуальной самостоятельной работы должна быть подчинена усвоению </w:t>
      </w:r>
      <w:r w:rsidRPr="000B6CF7">
        <w:rPr>
          <w:rFonts w:ascii="Times New Roman" w:hAnsi="Times New Roman"/>
          <w:iCs/>
          <w:sz w:val="24"/>
          <w:szCs w:val="24"/>
        </w:rPr>
        <w:t>понятийного аппарата</w:t>
      </w:r>
      <w:r w:rsidRPr="000B6CF7">
        <w:rPr>
          <w:rFonts w:ascii="Times New Roman" w:hAnsi="Times New Roman"/>
          <w:sz w:val="24"/>
          <w:szCs w:val="24"/>
        </w:rPr>
        <w:t>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494B43" w:rsidRPr="000B6CF7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94B43" w:rsidRPr="000B6CF7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CF7">
        <w:rPr>
          <w:rFonts w:ascii="Times New Roman" w:hAnsi="Times New Roman"/>
          <w:bCs/>
          <w:sz w:val="24"/>
          <w:szCs w:val="24"/>
        </w:rPr>
        <w:t xml:space="preserve">Углубленное изучение тем 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CF7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вопросов в целях более углубленного изучения дисциплине. Такой подход вырабатывает у студентов инициативу, стремление к увеличению объема знаний,</w:t>
      </w:r>
      <w:r w:rsidRPr="004B205E">
        <w:rPr>
          <w:rFonts w:ascii="Times New Roman" w:hAnsi="Times New Roman"/>
          <w:sz w:val="24"/>
          <w:szCs w:val="24"/>
        </w:rPr>
        <w:t xml:space="preserve"> выработке умений и навыков всестороннего овладения способами и приемами профессиональной деятельности.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Самостоятельная работа студента направлена на более глубокое усвоение теоретических основ, раскрытия сущности основных категорий дисциплины, изучения проблемных аспектов темы и анализа фактического материала.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bCs/>
          <w:sz w:val="24"/>
          <w:szCs w:val="24"/>
        </w:rPr>
        <w:t>Работа над основной и дополнительной литературой</w:t>
      </w:r>
      <w:r w:rsidRPr="004B205E">
        <w:rPr>
          <w:rFonts w:ascii="Times New Roman" w:hAnsi="Times New Roman"/>
          <w:sz w:val="24"/>
          <w:szCs w:val="24"/>
        </w:rPr>
        <w:t xml:space="preserve"> 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lastRenderedPageBreak/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bCs/>
          <w:sz w:val="24"/>
          <w:szCs w:val="24"/>
        </w:rPr>
        <w:t>Самоподготовка к практическим занятиям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B205E">
        <w:rPr>
          <w:rFonts w:ascii="Times New Roman" w:hAnsi="Times New Roman"/>
          <w:spacing w:val="-4"/>
          <w:sz w:val="24"/>
          <w:szCs w:val="24"/>
        </w:rPr>
        <w:t>На семинарских занятиях студент должен уметь последовательно излагать свои мысли и аргументировано их отстаивать.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Для достижения этой цели необходимо: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1) ознакомиться с соответствующей темой программы изучаемой дисциплины;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2) осмыслить круг изучаемых вопросов и логику их рассмотрения;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3) изучить рекомендованную учебно-методическим комплексом литературу по данной теме;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4) тщательно изучить лекционный материал;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5) ознакомиться с вопросами очередного семинарского занятия;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6) подготовить краткое выступление по каждому из вынесенных на семинарское занятие вопросу.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 xml:space="preserve"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</w:t>
      </w:r>
      <w:r w:rsidRPr="004B205E">
        <w:rPr>
          <w:rFonts w:ascii="Times New Roman" w:hAnsi="Times New Roman"/>
          <w:sz w:val="24"/>
          <w:szCs w:val="24"/>
          <w:lang w:val="en-US"/>
        </w:rPr>
        <w:t>Power</w:t>
      </w:r>
      <w:r w:rsidRPr="004B205E">
        <w:rPr>
          <w:rFonts w:ascii="Times New Roman" w:hAnsi="Times New Roman"/>
          <w:sz w:val="24"/>
          <w:szCs w:val="24"/>
        </w:rPr>
        <w:t xml:space="preserve"> </w:t>
      </w:r>
      <w:r w:rsidRPr="004B205E">
        <w:rPr>
          <w:rFonts w:ascii="Times New Roman" w:hAnsi="Times New Roman"/>
          <w:sz w:val="24"/>
          <w:szCs w:val="24"/>
          <w:lang w:val="en-US"/>
        </w:rPr>
        <w:t>Point</w:t>
      </w:r>
      <w:r w:rsidRPr="004B205E">
        <w:rPr>
          <w:rFonts w:ascii="Times New Roman" w:hAnsi="Times New Roman"/>
          <w:sz w:val="24"/>
          <w:szCs w:val="24"/>
        </w:rPr>
        <w:t>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bCs/>
          <w:sz w:val="24"/>
          <w:szCs w:val="24"/>
        </w:rPr>
        <w:t xml:space="preserve">Самостоятельная работа студента при подготовке к </w:t>
      </w:r>
      <w:r w:rsidR="000B20B8">
        <w:rPr>
          <w:rFonts w:ascii="Times New Roman" w:hAnsi="Times New Roman"/>
          <w:bCs/>
          <w:sz w:val="24"/>
          <w:szCs w:val="24"/>
        </w:rPr>
        <w:t>экзамену.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менеджеров. </w:t>
      </w:r>
    </w:p>
    <w:p w:rsidR="00494B43" w:rsidRPr="004B205E" w:rsidRDefault="00494B43" w:rsidP="00494B43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Промежуточной формой контроля успеваемости студентов по учебной дисциплине  «</w:t>
      </w:r>
      <w:r w:rsidR="00CC0A20">
        <w:rPr>
          <w:rFonts w:ascii="Times New Roman" w:hAnsi="Times New Roman"/>
          <w:color w:val="000000"/>
          <w:sz w:val="24"/>
          <w:szCs w:val="24"/>
        </w:rPr>
        <w:t>Туристское страноведение</w:t>
      </w:r>
      <w:r w:rsidRPr="004B205E">
        <w:rPr>
          <w:rFonts w:ascii="Times New Roman" w:hAnsi="Times New Roman"/>
          <w:color w:val="000000"/>
          <w:sz w:val="24"/>
          <w:szCs w:val="24"/>
        </w:rPr>
        <w:t>»</w:t>
      </w:r>
      <w:r w:rsidRPr="004B205E">
        <w:rPr>
          <w:rFonts w:ascii="Times New Roman" w:hAnsi="Times New Roman"/>
          <w:sz w:val="24"/>
          <w:szCs w:val="24"/>
        </w:rPr>
        <w:t xml:space="preserve"> является </w:t>
      </w:r>
      <w:r w:rsidR="000B20B8">
        <w:rPr>
          <w:rFonts w:ascii="Times New Roman" w:hAnsi="Times New Roman"/>
          <w:sz w:val="24"/>
          <w:szCs w:val="24"/>
        </w:rPr>
        <w:t>экзамен</w:t>
      </w:r>
      <w:r w:rsidRPr="004B205E">
        <w:rPr>
          <w:rFonts w:ascii="Times New Roman" w:hAnsi="Times New Roman"/>
          <w:sz w:val="24"/>
          <w:szCs w:val="24"/>
        </w:rPr>
        <w:t xml:space="preserve">. </w:t>
      </w: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 xml:space="preserve">Бесспорным фактором успешного завершения изучения является кропотливая, систематическая работа студента в течение всего периода изучения дисциплины. В этом случае подготовка к </w:t>
      </w:r>
      <w:r w:rsidR="001434C5">
        <w:rPr>
          <w:rFonts w:ascii="Times New Roman" w:hAnsi="Times New Roman"/>
          <w:sz w:val="24"/>
          <w:szCs w:val="24"/>
        </w:rPr>
        <w:t>экзамену</w:t>
      </w:r>
      <w:r w:rsidRPr="004B205E">
        <w:rPr>
          <w:rFonts w:ascii="Times New Roman" w:hAnsi="Times New Roman"/>
          <w:sz w:val="24"/>
          <w:szCs w:val="24"/>
        </w:rPr>
        <w:t xml:space="preserve"> будет являться концентрированной систематизацией всех полученных знаний по данной дисциплине.</w:t>
      </w:r>
    </w:p>
    <w:p w:rsidR="00494B43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F802BA" w:rsidRPr="00B6686E" w:rsidRDefault="00F802BA" w:rsidP="00F802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686E">
        <w:rPr>
          <w:rFonts w:ascii="Times New Roman" w:hAnsi="Times New Roman"/>
          <w:bCs/>
          <w:sz w:val="24"/>
          <w:szCs w:val="24"/>
        </w:rPr>
        <w:t>Самостоятельная работа студента при подготовке к</w:t>
      </w:r>
      <w:r>
        <w:rPr>
          <w:rFonts w:ascii="Times New Roman" w:hAnsi="Times New Roman"/>
          <w:bCs/>
          <w:sz w:val="24"/>
          <w:szCs w:val="24"/>
        </w:rPr>
        <w:t>урсовой работы.</w:t>
      </w:r>
    </w:p>
    <w:p w:rsidR="00F802BA" w:rsidRPr="00B6686E" w:rsidRDefault="00F802BA" w:rsidP="00F802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 направлением самостоятельной работы является подготовка курсовой работы, для написания которой нужно внимательно прочитать методические указания (Приложение 1).</w:t>
      </w:r>
    </w:p>
    <w:p w:rsidR="00F802BA" w:rsidRPr="004B205E" w:rsidRDefault="00F802BA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494B43" w:rsidRPr="004B205E" w:rsidRDefault="00494B43" w:rsidP="00494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B205E">
        <w:rPr>
          <w:rFonts w:ascii="Times New Roman" w:hAnsi="Times New Roman"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:rsidR="00494B43" w:rsidRPr="004B205E" w:rsidRDefault="00494B43" w:rsidP="00F72A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494B43" w:rsidRPr="004B205E" w:rsidRDefault="00494B43" w:rsidP="00F72A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4B43" w:rsidRPr="004B205E" w:rsidRDefault="00494B43" w:rsidP="00F72A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6A6518" w:rsidRPr="00C04066" w:rsidRDefault="00F40785" w:rsidP="00F72A9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04066">
        <w:rPr>
          <w:rFonts w:ascii="Times New Roman" w:hAnsi="Times New Roman"/>
          <w:b/>
          <w:sz w:val="24"/>
          <w:szCs w:val="24"/>
        </w:rPr>
        <w:lastRenderedPageBreak/>
        <w:t>5</w:t>
      </w:r>
      <w:r w:rsidR="006A6518" w:rsidRPr="00C04066">
        <w:rPr>
          <w:rFonts w:ascii="Times New Roman" w:hAnsi="Times New Roman"/>
          <w:b/>
          <w:sz w:val="24"/>
          <w:szCs w:val="24"/>
        </w:rPr>
        <w:t>. Фонд оценочных средств для промежуточной аттестации по дисциплине</w:t>
      </w:r>
      <w:r w:rsidR="002A007F" w:rsidRPr="00C04066">
        <w:rPr>
          <w:rFonts w:ascii="Times New Roman" w:hAnsi="Times New Roman"/>
          <w:b/>
          <w:sz w:val="24"/>
          <w:szCs w:val="24"/>
        </w:rPr>
        <w:t>,</w:t>
      </w:r>
    </w:p>
    <w:p w:rsidR="002A007F" w:rsidRDefault="002A007F" w:rsidP="00F72A9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04066">
        <w:rPr>
          <w:rFonts w:ascii="Times New Roman" w:hAnsi="Times New Roman"/>
          <w:sz w:val="24"/>
          <w:szCs w:val="24"/>
        </w:rPr>
        <w:t xml:space="preserve">включающий: </w:t>
      </w:r>
    </w:p>
    <w:p w:rsidR="00955967" w:rsidRPr="00C04066" w:rsidRDefault="00955967" w:rsidP="00F72A9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C2214" w:rsidRPr="00C04066" w:rsidRDefault="002C2214" w:rsidP="00C728CA">
      <w:pPr>
        <w:pStyle w:val="-12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C04066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660FB6" w:rsidRPr="004B205E" w:rsidRDefault="00660FB6" w:rsidP="00F72A91">
      <w:pPr>
        <w:pStyle w:val="-12"/>
        <w:spacing w:line="240" w:lineRule="auto"/>
        <w:ind w:left="0" w:firstLine="709"/>
        <w:rPr>
          <w:rFonts w:ascii="Times New Roman" w:hAnsi="Times New Roman"/>
          <w:i/>
          <w:color w:val="FF0000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Промежуточная  аттестация по дисциплине проводится в форме экзамена. Шкалы оценивания сформированности компетенций и оценки уровня подготовки при промежуточной аттестации представлены в таблицах.</w:t>
      </w:r>
    </w:p>
    <w:p w:rsidR="00660FB6" w:rsidRPr="004B205E" w:rsidRDefault="00660FB6" w:rsidP="00F72A91">
      <w:pPr>
        <w:pStyle w:val="-12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660FB6" w:rsidRPr="004B205E" w:rsidRDefault="00660FB6" w:rsidP="00F72A91">
      <w:pPr>
        <w:pStyle w:val="-12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B205E">
        <w:rPr>
          <w:rFonts w:ascii="Times New Roman" w:hAnsi="Times New Roman"/>
          <w:sz w:val="24"/>
          <w:szCs w:val="24"/>
        </w:rPr>
        <w:t>Для оценивания выполнения заданий текущего контроля используется семибалльная шкала. Необходимый уровень подготовки для получения соответствующих оценок представлен в таблице.</w:t>
      </w:r>
    </w:p>
    <w:p w:rsidR="00660FB6" w:rsidRPr="004B205E" w:rsidRDefault="00660FB6" w:rsidP="00F72A91">
      <w:pPr>
        <w:pStyle w:val="-12"/>
        <w:ind w:left="36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660FB6" w:rsidRPr="004B205E" w:rsidTr="003865C6">
        <w:tc>
          <w:tcPr>
            <w:tcW w:w="1419" w:type="dxa"/>
            <w:vMerge w:val="restart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205E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660FB6" w:rsidRPr="004B205E" w:rsidTr="003865C6">
        <w:tc>
          <w:tcPr>
            <w:tcW w:w="1419" w:type="dxa"/>
            <w:vMerge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660FB6" w:rsidRPr="004B205E" w:rsidTr="003865C6">
        <w:tc>
          <w:tcPr>
            <w:tcW w:w="1419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готовки, без  ошибок</w:t>
            </w:r>
          </w:p>
        </w:tc>
        <w:tc>
          <w:tcPr>
            <w:tcW w:w="1275" w:type="dxa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превышающем программу под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готовки</w:t>
            </w: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660FB6" w:rsidRPr="004B205E" w:rsidTr="003865C6">
        <w:tc>
          <w:tcPr>
            <w:tcW w:w="1419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B205E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276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основные умения. Решены типовые  задачи с негрубыми ошибками. Выполнены все задания но не в пол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ном объеме</w:t>
            </w: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четами</w:t>
            </w:r>
          </w:p>
        </w:tc>
        <w:tc>
          <w:tcPr>
            <w:tcW w:w="1417" w:type="dxa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ъеме, но некоторые с недочетами</w:t>
            </w:r>
          </w:p>
        </w:tc>
        <w:tc>
          <w:tcPr>
            <w:tcW w:w="1277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 недочетами, выполнены все задания в полном объ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еме</w:t>
            </w:r>
          </w:p>
        </w:tc>
        <w:tc>
          <w:tcPr>
            <w:tcW w:w="1275" w:type="dxa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660FB6" w:rsidRPr="004B205E" w:rsidTr="003865C6">
        <w:trPr>
          <w:trHeight w:val="2985"/>
        </w:trPr>
        <w:tc>
          <w:tcPr>
            <w:tcW w:w="1419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B205E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276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418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417" w:type="dxa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277" w:type="dxa"/>
            <w:vAlign w:val="center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ых задач без ошибок и недочетов</w:t>
            </w:r>
          </w:p>
        </w:tc>
        <w:tc>
          <w:tcPr>
            <w:tcW w:w="1275" w:type="dxa"/>
          </w:tcPr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20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660FB6" w:rsidRPr="004B205E" w:rsidRDefault="00660FB6" w:rsidP="003865C6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660FB6" w:rsidRDefault="00660FB6" w:rsidP="00F72A9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B7496" w:rsidRDefault="004B7496" w:rsidP="00F72A9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B7496" w:rsidRDefault="004B7496" w:rsidP="00F72A9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B7496" w:rsidRPr="00F72A91" w:rsidRDefault="004B7496" w:rsidP="00F72A9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60FB6" w:rsidRPr="004B205E" w:rsidRDefault="00660FB6" w:rsidP="00F72A91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4B205E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660FB6" w:rsidRPr="004B205E" w:rsidTr="003865C6">
        <w:trPr>
          <w:trHeight w:val="330"/>
        </w:trPr>
        <w:tc>
          <w:tcPr>
            <w:tcW w:w="2694" w:type="dxa"/>
          </w:tcPr>
          <w:p w:rsidR="00660FB6" w:rsidRPr="004B205E" w:rsidRDefault="00660FB6" w:rsidP="003865C6">
            <w:pPr>
              <w:tabs>
                <w:tab w:val="center" w:pos="1238"/>
              </w:tabs>
              <w:spacing w:after="0"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B205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7371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B205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660FB6" w:rsidRPr="004B205E" w:rsidTr="003865C6">
        <w:trPr>
          <w:trHeight w:val="857"/>
        </w:trPr>
        <w:tc>
          <w:tcPr>
            <w:tcW w:w="2694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B205E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371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4B205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660FB6" w:rsidRPr="004B205E" w:rsidTr="003865C6">
        <w:trPr>
          <w:trHeight w:val="655"/>
        </w:trPr>
        <w:tc>
          <w:tcPr>
            <w:tcW w:w="2694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B205E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371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4B205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660FB6" w:rsidRPr="004B205E" w:rsidTr="003865C6">
        <w:trPr>
          <w:trHeight w:val="655"/>
        </w:trPr>
        <w:tc>
          <w:tcPr>
            <w:tcW w:w="2694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B205E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371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4B205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660FB6" w:rsidRPr="004B205E" w:rsidTr="003865C6">
        <w:trPr>
          <w:trHeight w:val="570"/>
        </w:trPr>
        <w:tc>
          <w:tcPr>
            <w:tcW w:w="2694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B205E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371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4B205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660FB6" w:rsidRPr="004B205E" w:rsidTr="003865C6">
        <w:trPr>
          <w:trHeight w:val="284"/>
        </w:trPr>
        <w:tc>
          <w:tcPr>
            <w:tcW w:w="2694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B205E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371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4B205E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660FB6" w:rsidRPr="004B205E" w:rsidTr="003865C6">
        <w:trPr>
          <w:trHeight w:val="958"/>
        </w:trPr>
        <w:tc>
          <w:tcPr>
            <w:tcW w:w="2694" w:type="dxa"/>
            <w:shd w:val="clear" w:color="auto" w:fill="auto"/>
          </w:tcPr>
          <w:p w:rsidR="00660FB6" w:rsidRPr="00DE0235" w:rsidRDefault="00660FB6" w:rsidP="003865C6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Pr="004B205E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660FB6" w:rsidRPr="004B205E" w:rsidRDefault="00660FB6" w:rsidP="003865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4B205E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660FB6" w:rsidRPr="004B205E" w:rsidTr="003865C6">
        <w:trPr>
          <w:trHeight w:val="298"/>
        </w:trPr>
        <w:tc>
          <w:tcPr>
            <w:tcW w:w="2694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B205E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371" w:type="dxa"/>
            <w:shd w:val="clear" w:color="auto" w:fill="auto"/>
          </w:tcPr>
          <w:p w:rsidR="00660FB6" w:rsidRPr="004B205E" w:rsidRDefault="00660FB6" w:rsidP="003865C6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4B205E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55967" w:rsidRDefault="00955967" w:rsidP="0042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189F" w:rsidRPr="000E3247" w:rsidRDefault="0042189F" w:rsidP="00320B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189F" w:rsidRPr="000E3247" w:rsidRDefault="0042189F" w:rsidP="00320B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0AEF" w:rsidRPr="000E3247" w:rsidRDefault="00070AEF" w:rsidP="00C728CA">
      <w:pPr>
        <w:pStyle w:val="-12"/>
        <w:numPr>
          <w:ilvl w:val="1"/>
          <w:numId w:val="1"/>
        </w:numPr>
        <w:ind w:right="-284"/>
        <w:rPr>
          <w:rFonts w:ascii="Times New Roman" w:hAnsi="Times New Roman"/>
          <w:i/>
          <w:color w:val="FF0000"/>
          <w:sz w:val="20"/>
          <w:szCs w:val="20"/>
        </w:rPr>
      </w:pPr>
      <w:r w:rsidRPr="00955967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</w:t>
      </w:r>
      <w:r w:rsidRPr="000E3247">
        <w:rPr>
          <w:rFonts w:ascii="Times New Roman" w:hAnsi="Times New Roman"/>
          <w:b/>
          <w:sz w:val="24"/>
          <w:szCs w:val="24"/>
        </w:rPr>
        <w:t xml:space="preserve"> результатов обучения</w:t>
      </w:r>
      <w:r w:rsidRPr="000E3247">
        <w:rPr>
          <w:rFonts w:ascii="Times New Roman" w:hAnsi="Times New Roman"/>
          <w:sz w:val="18"/>
          <w:szCs w:val="18"/>
        </w:rPr>
        <w:t>.</w:t>
      </w:r>
    </w:p>
    <w:p w:rsidR="00070AEF" w:rsidRPr="0028442C" w:rsidRDefault="00070AEF" w:rsidP="00070AEF">
      <w:pPr>
        <w:pStyle w:val="-12"/>
        <w:ind w:left="360" w:right="-284"/>
        <w:rPr>
          <w:rFonts w:ascii="Times New Roman" w:hAnsi="Times New Roman"/>
          <w:i/>
          <w:sz w:val="18"/>
          <w:szCs w:val="18"/>
        </w:rPr>
      </w:pPr>
    </w:p>
    <w:p w:rsidR="00070AEF" w:rsidRDefault="00070AEF" w:rsidP="00070AEF">
      <w:pPr>
        <w:pStyle w:val="-12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0E3247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p w:rsidR="009B48F4" w:rsidRDefault="009B48F4" w:rsidP="00070AEF">
      <w:pPr>
        <w:pStyle w:val="-12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740"/>
      </w:tblGrid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F4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9B48F4" w:rsidP="00934B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F4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Восточной Европы (Польша, Чехия, Словакия, Венгрия). Физико-географическая, экономическая и политическая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Восточной Европы (Польша, Чехия, Словакия, Венгрия). Язык, культура, основные туристические мероприятия и достопримечательности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Балкан (страны бывшей Югославии, Болгария, Румыния). Физико-географическая, экономическая и политическая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Балкан (страны бывшей Югославии, Болгария, Румыния). Язык, культура, основные туристические мероприятия и достопримечательности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 xml:space="preserve">Страноведение Греции. Физико-географическая, экономическая и </w:t>
            </w:r>
            <w:r w:rsidRPr="009B48F4">
              <w:rPr>
                <w:rFonts w:ascii="Times New Roman" w:hAnsi="Times New Roman"/>
                <w:sz w:val="24"/>
                <w:szCs w:val="24"/>
              </w:rPr>
              <w:lastRenderedPageBreak/>
              <w:t>политическая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lastRenderedPageBreak/>
              <w:t>Страноведение Кипра. Языки, культура, история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Скандинавии и Прибалтики. Физико-географическая, экономическая и политическая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Скандинавии и Прибалтики. Язык, культура, основные туристические мероприятия и достопримечательности.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стран немецкого языка (Германия, Австрия, Швейцария). Физико-географическая, экономическая и политическая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стран немецкого языка (Германия, Австрия, Швейцария). Язык, культура, история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стран немецкого языка (Германия, Австрия, Швейцария). Основные туристические мероприятия и достопримечательности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Бенилюкса (комплексная характеристика)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Великобритании. Физико-географическая, экономическая и политическая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Великобритании. Язык, культура, история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Великобритании. Основные туристические мероприятия и достопримечательности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Франции. Физико-географическая, экономическая и политическая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Франции. Язык, культура, история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Франции. Основные туристические мероприятия и достопримечательности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Испании и Португалии. Физико-географическая, экономическая и политическая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Испании и Португалии. Язык, культура, история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Испании и Португалии. Основные туристические мероприятия и достопримечательности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Италии. Физико-географическая, экономическая и политическая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Италии. Язык, культура, история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Италии. Основные туристические мероприятия и достопримечательности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Турции. Комплексная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Израиля. Комплексная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стран Магриба (Египет, Тунис, Марокко). Комплексная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США. Новая Англия. Комплексная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США. Средний Запад и Юг. Комплексная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США. Дальний Запад и Калифорния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стран Карибского бассейна. Комплексная характеристика (на примере конкретной страны)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Бразилии. Комплексная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стран Латинской Америки. Комплексная характеристика (на примере конкретной страны)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Индии и Шри Ланки. Комплексная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Китая. Комплексная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t>Страноведение Японии. Комплексная характеристика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  <w:tr w:rsidR="009B48F4" w:rsidRPr="009B48F4" w:rsidTr="009B48F4">
        <w:tc>
          <w:tcPr>
            <w:tcW w:w="7905" w:type="dxa"/>
            <w:shd w:val="clear" w:color="auto" w:fill="auto"/>
          </w:tcPr>
          <w:p w:rsidR="009B48F4" w:rsidRPr="009B48F4" w:rsidRDefault="009B48F4" w:rsidP="00934B4E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left" w:pos="0"/>
                <w:tab w:val="left" w:pos="426"/>
              </w:tabs>
              <w:suppressAutoHyphens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b/>
                <w:i/>
              </w:rPr>
            </w:pPr>
            <w:r w:rsidRPr="009B48F4">
              <w:rPr>
                <w:rFonts w:ascii="Times New Roman" w:hAnsi="Times New Roman"/>
                <w:sz w:val="24"/>
                <w:szCs w:val="24"/>
              </w:rPr>
              <w:lastRenderedPageBreak/>
              <w:t>Страноведение стран Тропической Африки. Комплексная характеристика (на примере конкретной страны)</w:t>
            </w:r>
          </w:p>
        </w:tc>
        <w:tc>
          <w:tcPr>
            <w:tcW w:w="1660" w:type="dxa"/>
            <w:shd w:val="clear" w:color="auto" w:fill="auto"/>
          </w:tcPr>
          <w:p w:rsidR="009B48F4" w:rsidRPr="009B48F4" w:rsidRDefault="00E20E3C" w:rsidP="00934B4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УК-5, ПК-10</w:t>
            </w:r>
          </w:p>
        </w:tc>
      </w:tr>
    </w:tbl>
    <w:p w:rsidR="009B48F4" w:rsidRDefault="009B48F4" w:rsidP="00070AEF">
      <w:pPr>
        <w:pStyle w:val="-12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</w:p>
    <w:p w:rsidR="009B48F4" w:rsidRPr="000E3247" w:rsidRDefault="009B48F4" w:rsidP="00070AEF">
      <w:pPr>
        <w:pStyle w:val="-12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</w:p>
    <w:p w:rsidR="00975835" w:rsidRDefault="00975835" w:rsidP="004B7496">
      <w:pPr>
        <w:pStyle w:val="-12"/>
        <w:ind w:left="0" w:right="-284" w:firstLine="709"/>
        <w:rPr>
          <w:rFonts w:ascii="Times New Roman" w:hAnsi="Times New Roman"/>
          <w:b/>
          <w:sz w:val="24"/>
          <w:szCs w:val="24"/>
        </w:rPr>
      </w:pPr>
      <w:r w:rsidRPr="004B7496">
        <w:rPr>
          <w:rFonts w:ascii="Times New Roman" w:hAnsi="Times New Roman"/>
          <w:b/>
          <w:sz w:val="24"/>
          <w:szCs w:val="24"/>
        </w:rPr>
        <w:t xml:space="preserve">6.2.2. Типовые тестовые задания для оценки сформированности компетенции </w:t>
      </w:r>
    </w:p>
    <w:p w:rsidR="00776FEA" w:rsidRDefault="00776FEA" w:rsidP="00776FEA">
      <w:pPr>
        <w:pStyle w:val="-12"/>
        <w:ind w:left="0" w:right="-284" w:firstLine="709"/>
        <w:rPr>
          <w:rFonts w:ascii="Times New Roman" w:hAnsi="Times New Roman"/>
          <w:b/>
          <w:sz w:val="24"/>
          <w:szCs w:val="24"/>
        </w:rPr>
      </w:pPr>
    </w:p>
    <w:p w:rsidR="00776FEA" w:rsidRPr="004B7496" w:rsidRDefault="00776FEA" w:rsidP="00776FEA">
      <w:pPr>
        <w:pStyle w:val="-12"/>
        <w:ind w:left="0" w:right="-284" w:firstLine="709"/>
        <w:rPr>
          <w:rFonts w:ascii="Times New Roman" w:hAnsi="Times New Roman"/>
          <w:b/>
          <w:sz w:val="24"/>
          <w:szCs w:val="24"/>
        </w:rPr>
      </w:pPr>
      <w:r w:rsidRPr="004B7496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сформированности компетенции </w:t>
      </w:r>
      <w:r w:rsidR="00E20E3C">
        <w:rPr>
          <w:rFonts w:ascii="Times New Roman" w:hAnsi="Times New Roman"/>
          <w:b/>
          <w:sz w:val="24"/>
          <w:szCs w:val="24"/>
        </w:rPr>
        <w:t>«УК-5</w:t>
      </w:r>
      <w:r w:rsidRPr="004B7496">
        <w:rPr>
          <w:rFonts w:ascii="Times New Roman" w:hAnsi="Times New Roman"/>
          <w:b/>
          <w:sz w:val="24"/>
          <w:szCs w:val="24"/>
        </w:rPr>
        <w:t>»</w:t>
      </w:r>
    </w:p>
    <w:p w:rsidR="00776FEA" w:rsidRPr="00151BE7" w:rsidRDefault="00776FEA" w:rsidP="004B7496">
      <w:pPr>
        <w:pStyle w:val="-12"/>
        <w:ind w:left="0" w:right="-284" w:firstLine="709"/>
        <w:rPr>
          <w:rFonts w:ascii="Times New Roman" w:hAnsi="Times New Roman"/>
          <w:b/>
          <w:sz w:val="24"/>
          <w:szCs w:val="24"/>
        </w:rPr>
      </w:pP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1. Географическая дисциплина, занимающаяся комплексным изучением стран, систематизирующая и обобщающая разнородные данные об их природе, населении, хозяйстве, культуре и социальной организации называется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экономическая и социальная география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страноведение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политическая география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рекреационная география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2.  Страны как основные единицы социально-политической организации мира, а также их крупные части (районы) и региональные группировки являются в Страноведении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предметом исследования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объектом исследования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целью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задачей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 xml:space="preserve">3.  Первый ученый, положивший начало страноведческим исследованиям, это 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Бернхард Варен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ВидальделаБлаш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Фридрих Ратцель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Николай Николаевич Баранский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4.  Линия, определяющая пределы территории государства и соответственно пределы действия государственного суверенитета, называется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делимитация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государственная  граница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таможенная территория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демаркация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5.  Обозначение государственной границы на местности путём установления специальных пограничных знаков, столбов и др. называется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режим государственной границы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государственная  граница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таможенная территория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демаркация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6.  Часть земного шара, находящаяся под суверенитетом определенного государства, называется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территория государства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государственная  граница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виза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приграничная территория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7.  Многолетние наблюдения за погодой называются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пассаты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муссоны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климат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сезонность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8.  Совокупность неровностей суши, дна океанов и морей, разнообразных по очертаниям, размеру, происхождению, возрасту и истории развития, носит название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lastRenderedPageBreak/>
        <w:t>а)  горы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ландшафт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лощина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рельеф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9.  Любые виды туризма и рекреации в природе, которые не наносят ущерба природным комплексам, содействуют охране природы и улучшению благосостояния местного населения, называются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артефакты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экологический туризм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природная ресурсная база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бальнеология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10.  Природные ресурсы, которые используют для организации отдыха и восстановления жизненных сил населения, носят название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рекреационные ресурсы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талассотерапия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экология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марикультура</w:t>
      </w:r>
    </w:p>
    <w:p w:rsidR="00776FEA" w:rsidRPr="00151BE7" w:rsidRDefault="00776FEA" w:rsidP="00776FEA">
      <w:pPr>
        <w:pStyle w:val="-12"/>
        <w:ind w:left="0" w:right="-284" w:firstLine="709"/>
        <w:rPr>
          <w:rFonts w:ascii="Times New Roman" w:hAnsi="Times New Roman"/>
          <w:b/>
          <w:sz w:val="24"/>
          <w:szCs w:val="24"/>
        </w:rPr>
      </w:pPr>
    </w:p>
    <w:p w:rsidR="00776FEA" w:rsidRPr="00151BE7" w:rsidRDefault="00776FEA" w:rsidP="00776FEA">
      <w:pPr>
        <w:pStyle w:val="-12"/>
        <w:ind w:left="0" w:right="-284" w:firstLine="709"/>
        <w:rPr>
          <w:rFonts w:ascii="Times New Roman" w:hAnsi="Times New Roman"/>
          <w:b/>
          <w:sz w:val="24"/>
          <w:szCs w:val="24"/>
        </w:rPr>
      </w:pPr>
      <w:r w:rsidRPr="00151BE7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</w:t>
      </w:r>
      <w:r w:rsidR="00E20E3C">
        <w:rPr>
          <w:rFonts w:ascii="Times New Roman" w:hAnsi="Times New Roman"/>
          <w:b/>
          <w:sz w:val="24"/>
          <w:szCs w:val="24"/>
        </w:rPr>
        <w:t>ности компетенции «ПК-10</w:t>
      </w:r>
      <w:r w:rsidRPr="00151BE7">
        <w:rPr>
          <w:rFonts w:ascii="Times New Roman" w:hAnsi="Times New Roman"/>
          <w:b/>
          <w:sz w:val="24"/>
          <w:szCs w:val="24"/>
        </w:rPr>
        <w:t>»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1.  Группа людей, проживающих на определенной территории, носит название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этнография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демография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население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расселение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2.  Тип воспроизводства населения, при котором отмечаются высокие показатели рождаемости и относительно низкие показатели смертности, называется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«демографическая зима»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 xml:space="preserve">б)  «демографическая весна» 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«демографическое лето»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«демографическая осень»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3.  Кровосмешение представителей разных рас носит название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самбо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креоло</w:t>
      </w:r>
    </w:p>
    <w:p w:rsidR="00776FEA" w:rsidRPr="00151BE7" w:rsidRDefault="00776FEA" w:rsidP="00776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сегрегация</w:t>
      </w:r>
    </w:p>
    <w:p w:rsidR="00776FEA" w:rsidRPr="00151BE7" w:rsidRDefault="00776FEA" w:rsidP="006416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метисация</w:t>
      </w:r>
    </w:p>
    <w:p w:rsidR="00776FEA" w:rsidRPr="00151BE7" w:rsidRDefault="00776FEA" w:rsidP="006416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 xml:space="preserve">4.  Поток населения, направленный в страну, носит название </w:t>
      </w:r>
    </w:p>
    <w:p w:rsidR="00776FEA" w:rsidRPr="00151BE7" w:rsidRDefault="00776FEA" w:rsidP="006416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эмиграция</w:t>
      </w:r>
    </w:p>
    <w:p w:rsidR="00776FEA" w:rsidRPr="00151BE7" w:rsidRDefault="00776FEA" w:rsidP="006416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иммиграция</w:t>
      </w:r>
    </w:p>
    <w:p w:rsidR="00776FEA" w:rsidRPr="00151BE7" w:rsidRDefault="00776FEA" w:rsidP="006416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метисация</w:t>
      </w:r>
    </w:p>
    <w:p w:rsidR="00776FEA" w:rsidRPr="00151BE7" w:rsidRDefault="00776FEA" w:rsidP="006416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агломерация</w:t>
      </w:r>
    </w:p>
    <w:p w:rsidR="00776FEA" w:rsidRPr="00151BE7" w:rsidRDefault="00776FEA" w:rsidP="006416A0">
      <w:pPr>
        <w:numPr>
          <w:ilvl w:val="0"/>
          <w:numId w:val="21"/>
        </w:numPr>
        <w:tabs>
          <w:tab w:val="left" w:pos="0"/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 xml:space="preserve"> Процесс, при котором отмечается рост числа городов, возрастание доли городского населения, усложнение сетей и систем городов, преобладание городского образа жизни над сельским, носит название</w:t>
      </w:r>
    </w:p>
    <w:p w:rsidR="00776FEA" w:rsidRPr="00151BE7" w:rsidRDefault="00776FEA" w:rsidP="006416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а)  расселение</w:t>
      </w:r>
    </w:p>
    <w:p w:rsidR="00776FEA" w:rsidRPr="00151BE7" w:rsidRDefault="00776FEA" w:rsidP="006416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б)  урбанизация</w:t>
      </w:r>
    </w:p>
    <w:p w:rsidR="00776FEA" w:rsidRPr="00151BE7" w:rsidRDefault="00776FEA" w:rsidP="006416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в)  мегалополизация</w:t>
      </w:r>
    </w:p>
    <w:p w:rsidR="00776FEA" w:rsidRPr="00151BE7" w:rsidRDefault="00776FEA" w:rsidP="006416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BE7">
        <w:rPr>
          <w:rFonts w:ascii="Times New Roman" w:hAnsi="Times New Roman"/>
          <w:sz w:val="24"/>
          <w:szCs w:val="24"/>
        </w:rPr>
        <w:t>г)  рурализация</w:t>
      </w:r>
    </w:p>
    <w:p w:rsidR="00B24AD9" w:rsidRPr="004B7496" w:rsidRDefault="00B24AD9" w:rsidP="004B7496">
      <w:pPr>
        <w:pStyle w:val="Default"/>
        <w:ind w:firstLine="709"/>
        <w:jc w:val="both"/>
        <w:rPr>
          <w:rFonts w:ascii="Times New Roman" w:hAnsi="Times New Roman" w:cs="Times New Roman"/>
          <w:color w:val="auto"/>
          <w:u w:val="single"/>
          <w:lang w:eastAsia="en-US"/>
        </w:rPr>
      </w:pPr>
    </w:p>
    <w:p w:rsidR="00B24AD9" w:rsidRPr="004B7496" w:rsidRDefault="00B24AD9" w:rsidP="004B7496">
      <w:pPr>
        <w:pStyle w:val="Default"/>
        <w:ind w:firstLine="709"/>
        <w:jc w:val="both"/>
        <w:rPr>
          <w:rFonts w:ascii="Times New Roman" w:hAnsi="Times New Roman" w:cs="Times New Roman"/>
          <w:color w:val="auto"/>
          <w:u w:val="single"/>
          <w:lang w:eastAsia="en-US"/>
        </w:rPr>
      </w:pPr>
      <w:r w:rsidRPr="004B7496">
        <w:rPr>
          <w:rFonts w:ascii="Times New Roman" w:hAnsi="Times New Roman" w:cs="Times New Roman"/>
          <w:color w:val="auto"/>
          <w:u w:val="single"/>
          <w:lang w:eastAsia="en-US"/>
        </w:rPr>
        <w:t>Критерии оценки тестов</w:t>
      </w:r>
    </w:p>
    <w:p w:rsidR="00B24AD9" w:rsidRPr="004B7496" w:rsidRDefault="00B24AD9" w:rsidP="004B7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496">
        <w:rPr>
          <w:rFonts w:ascii="Times New Roman" w:hAnsi="Times New Roman"/>
          <w:sz w:val="24"/>
          <w:szCs w:val="24"/>
        </w:rPr>
        <w:t>«превосходно» - 96-100% правильных ответов;</w:t>
      </w:r>
    </w:p>
    <w:p w:rsidR="00B24AD9" w:rsidRPr="004B7496" w:rsidRDefault="00B24AD9" w:rsidP="004B7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496">
        <w:rPr>
          <w:rFonts w:ascii="Times New Roman" w:hAnsi="Times New Roman"/>
          <w:sz w:val="24"/>
          <w:szCs w:val="24"/>
        </w:rPr>
        <w:t>«отлично» – 86-95% правильных ответов;</w:t>
      </w:r>
    </w:p>
    <w:p w:rsidR="00B24AD9" w:rsidRPr="004B7496" w:rsidRDefault="00B24AD9" w:rsidP="004B7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496">
        <w:rPr>
          <w:rFonts w:ascii="Times New Roman" w:hAnsi="Times New Roman"/>
          <w:sz w:val="24"/>
          <w:szCs w:val="24"/>
        </w:rPr>
        <w:lastRenderedPageBreak/>
        <w:t>«очень хорошо» - 81-85% правильных ответов;</w:t>
      </w:r>
    </w:p>
    <w:p w:rsidR="00B24AD9" w:rsidRPr="004B7496" w:rsidRDefault="00B24AD9" w:rsidP="004B7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496">
        <w:rPr>
          <w:rFonts w:ascii="Times New Roman" w:hAnsi="Times New Roman"/>
          <w:sz w:val="24"/>
          <w:szCs w:val="24"/>
        </w:rPr>
        <w:t>«хорошо» – 66-80% правильных ответов;</w:t>
      </w:r>
    </w:p>
    <w:p w:rsidR="00B24AD9" w:rsidRPr="004B7496" w:rsidRDefault="00B24AD9" w:rsidP="004B7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496">
        <w:rPr>
          <w:rFonts w:ascii="Times New Roman" w:hAnsi="Times New Roman"/>
          <w:sz w:val="24"/>
          <w:szCs w:val="24"/>
        </w:rPr>
        <w:t>«удовлетворительно» – 56-65% правильных ответов.</w:t>
      </w:r>
    </w:p>
    <w:p w:rsidR="00B24AD9" w:rsidRPr="004B7496" w:rsidRDefault="00B24AD9" w:rsidP="004B7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496">
        <w:rPr>
          <w:rFonts w:ascii="Times New Roman" w:hAnsi="Times New Roman"/>
          <w:sz w:val="24"/>
          <w:szCs w:val="24"/>
        </w:rPr>
        <w:t>«неудовлетворительно» - 46-55% правильных ответов;</w:t>
      </w:r>
    </w:p>
    <w:p w:rsidR="00B24AD9" w:rsidRPr="004B7496" w:rsidRDefault="00B24AD9" w:rsidP="004B7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496">
        <w:rPr>
          <w:rFonts w:ascii="Times New Roman" w:hAnsi="Times New Roman"/>
          <w:sz w:val="24"/>
          <w:szCs w:val="24"/>
        </w:rPr>
        <w:t>«плохо» - 45% и меньше правильных ответов.</w:t>
      </w:r>
    </w:p>
    <w:p w:rsidR="00685CE8" w:rsidRPr="004B7496" w:rsidRDefault="00685CE8" w:rsidP="004B7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0AEF" w:rsidRDefault="0095742C" w:rsidP="004B7496">
      <w:pPr>
        <w:pStyle w:val="-12"/>
        <w:ind w:left="0" w:right="-284" w:firstLine="709"/>
        <w:rPr>
          <w:rFonts w:ascii="Times New Roman" w:hAnsi="Times New Roman"/>
          <w:b/>
          <w:sz w:val="24"/>
          <w:szCs w:val="24"/>
        </w:rPr>
      </w:pPr>
      <w:r w:rsidRPr="004B7496">
        <w:rPr>
          <w:rFonts w:ascii="Times New Roman" w:hAnsi="Times New Roman"/>
          <w:b/>
          <w:sz w:val="24"/>
          <w:szCs w:val="24"/>
        </w:rPr>
        <w:t>6.2.3. Типовые задания</w:t>
      </w:r>
      <w:r w:rsidR="00070AEF" w:rsidRPr="004B7496">
        <w:rPr>
          <w:rFonts w:ascii="Times New Roman" w:hAnsi="Times New Roman"/>
          <w:b/>
          <w:sz w:val="24"/>
          <w:szCs w:val="24"/>
        </w:rPr>
        <w:t xml:space="preserve"> для оценки сформированности компетенции</w:t>
      </w:r>
      <w:r w:rsidR="00AC279F" w:rsidRPr="004B7496">
        <w:rPr>
          <w:rFonts w:ascii="Times New Roman" w:hAnsi="Times New Roman"/>
          <w:b/>
          <w:sz w:val="24"/>
          <w:szCs w:val="24"/>
        </w:rPr>
        <w:t xml:space="preserve"> </w:t>
      </w:r>
    </w:p>
    <w:p w:rsidR="003E0AC6" w:rsidRPr="004B7496" w:rsidRDefault="003E0AC6" w:rsidP="004B7496">
      <w:pPr>
        <w:pStyle w:val="-12"/>
        <w:ind w:left="0" w:right="-284" w:firstLine="709"/>
        <w:rPr>
          <w:rFonts w:ascii="Times New Roman" w:hAnsi="Times New Roman"/>
          <w:b/>
          <w:sz w:val="24"/>
          <w:szCs w:val="24"/>
        </w:rPr>
      </w:pPr>
      <w:r w:rsidRPr="004B7496">
        <w:rPr>
          <w:rFonts w:ascii="Times New Roman" w:hAnsi="Times New Roman"/>
          <w:b/>
          <w:sz w:val="24"/>
          <w:szCs w:val="24"/>
        </w:rPr>
        <w:t>Типовые задания для оценки сформированности компетенции «</w:t>
      </w:r>
      <w:r w:rsidR="00E20E3C">
        <w:rPr>
          <w:rFonts w:ascii="Times New Roman" w:hAnsi="Times New Roman"/>
          <w:b/>
          <w:sz w:val="24"/>
          <w:szCs w:val="24"/>
        </w:rPr>
        <w:t>УК-5</w:t>
      </w:r>
      <w:r w:rsidRPr="004B7496">
        <w:rPr>
          <w:rFonts w:ascii="Times New Roman" w:hAnsi="Times New Roman"/>
          <w:b/>
          <w:sz w:val="24"/>
          <w:szCs w:val="24"/>
        </w:rPr>
        <w:t>»</w:t>
      </w:r>
    </w:p>
    <w:p w:rsidR="003E0AC6" w:rsidRPr="00DB7CEB" w:rsidRDefault="003E0AC6" w:rsidP="003E0AC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b/>
          <w:sz w:val="24"/>
          <w:szCs w:val="24"/>
        </w:rPr>
        <w:t>Задание 1.</w:t>
      </w:r>
      <w:r w:rsidRPr="0055202E">
        <w:rPr>
          <w:rFonts w:ascii="Times New Roman" w:hAnsi="Times New Roman"/>
          <w:sz w:val="24"/>
          <w:szCs w:val="24"/>
        </w:rPr>
        <w:t>Заполнить конспективно-справочную таблицу:</w:t>
      </w:r>
    </w:p>
    <w:p w:rsidR="003E0AC6" w:rsidRPr="00DB7CEB" w:rsidRDefault="003E0AC6" w:rsidP="003E0AC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63"/>
        <w:gridCol w:w="1969"/>
        <w:gridCol w:w="1863"/>
        <w:gridCol w:w="1863"/>
        <w:gridCol w:w="1883"/>
      </w:tblGrid>
      <w:tr w:rsidR="003E0AC6" w:rsidRPr="0055202E" w:rsidTr="00A350B7"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Форма правления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Форма административно-территориального устройства</w:t>
            </w:r>
          </w:p>
        </w:tc>
      </w:tr>
      <w:tr w:rsidR="003E0AC6" w:rsidRPr="0055202E" w:rsidTr="00A350B7"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Республики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Монархии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Унитарные государства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Федеративные государства</w:t>
            </w:r>
          </w:p>
        </w:tc>
      </w:tr>
      <w:tr w:rsidR="003E0AC6" w:rsidRPr="0055202E" w:rsidTr="00A350B7"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конституционные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AC6" w:rsidRPr="0055202E" w:rsidTr="00A350B7"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AC6" w:rsidRPr="0055202E" w:rsidTr="00A350B7"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AC6" w:rsidRPr="0055202E" w:rsidRDefault="003E0AC6" w:rsidP="00A350B7">
            <w:pPr>
              <w:tabs>
                <w:tab w:val="left" w:pos="1080"/>
                <w:tab w:val="left" w:pos="91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E0AC6" w:rsidRPr="0055202E" w:rsidRDefault="003E0AC6" w:rsidP="003E0AC6">
      <w:pPr>
        <w:tabs>
          <w:tab w:val="left" w:pos="108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AC6" w:rsidRDefault="003E0AC6" w:rsidP="003E0AC6">
      <w:pPr>
        <w:tabs>
          <w:tab w:val="left" w:pos="108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>В каждую графу впишите названия нескольких стран (не менее 5) в качестве примеров.</w:t>
      </w:r>
    </w:p>
    <w:p w:rsidR="003E0AC6" w:rsidRPr="0055202E" w:rsidRDefault="003E0AC6" w:rsidP="003E0AC6">
      <w:pPr>
        <w:tabs>
          <w:tab w:val="left" w:pos="108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3E0AC6" w:rsidRPr="004B7496" w:rsidRDefault="003E0AC6" w:rsidP="003E0AC6">
      <w:pPr>
        <w:pStyle w:val="12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B7496">
        <w:rPr>
          <w:rFonts w:ascii="Times New Roman" w:hAnsi="Times New Roman"/>
          <w:b/>
          <w:sz w:val="24"/>
          <w:szCs w:val="24"/>
        </w:rPr>
        <w:t>Типовые задания для оценки сформированности компетенции «</w:t>
      </w:r>
      <w:r w:rsidR="00E20E3C">
        <w:rPr>
          <w:rFonts w:ascii="Times New Roman" w:hAnsi="Times New Roman"/>
          <w:b/>
          <w:sz w:val="24"/>
          <w:szCs w:val="24"/>
        </w:rPr>
        <w:t>ПК-10</w:t>
      </w:r>
      <w:r w:rsidRPr="004B7496">
        <w:rPr>
          <w:rFonts w:ascii="Times New Roman" w:hAnsi="Times New Roman"/>
          <w:b/>
          <w:sz w:val="24"/>
          <w:szCs w:val="24"/>
        </w:rPr>
        <w:t>»</w:t>
      </w:r>
    </w:p>
    <w:p w:rsidR="003E0AC6" w:rsidRPr="0055202E" w:rsidRDefault="003E0AC6" w:rsidP="003E0AC6">
      <w:pPr>
        <w:tabs>
          <w:tab w:val="left" w:pos="1134"/>
        </w:tabs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</w:t>
      </w:r>
      <w:r w:rsidRPr="0055202E">
        <w:rPr>
          <w:rFonts w:ascii="Times New Roman" w:hAnsi="Times New Roman"/>
          <w:sz w:val="24"/>
          <w:szCs w:val="24"/>
        </w:rPr>
        <w:t xml:space="preserve">. На контурную карту мира нанесите основные центры паломничества мусульман и объекты религиозного туризма в странах дальнего зарубежья </w:t>
      </w:r>
    </w:p>
    <w:p w:rsidR="003E0AC6" w:rsidRPr="0055202E" w:rsidRDefault="003E0AC6" w:rsidP="003E0AC6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>По данным источников заполните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630"/>
        <w:gridCol w:w="1596"/>
      </w:tblGrid>
      <w:tr w:rsidR="003E0AC6" w:rsidRPr="0055202E" w:rsidTr="00A350B7">
        <w:tc>
          <w:tcPr>
            <w:tcW w:w="1595" w:type="dxa"/>
            <w:shd w:val="clear" w:color="auto" w:fill="auto"/>
          </w:tcPr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Часть</w:t>
            </w:r>
          </w:p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света</w:t>
            </w:r>
          </w:p>
        </w:tc>
        <w:tc>
          <w:tcPr>
            <w:tcW w:w="1595" w:type="dxa"/>
            <w:shd w:val="clear" w:color="auto" w:fill="auto"/>
          </w:tcPr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Туристский</w:t>
            </w:r>
          </w:p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субрегион</w:t>
            </w:r>
          </w:p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(мезорегион)</w:t>
            </w:r>
          </w:p>
        </w:tc>
        <w:tc>
          <w:tcPr>
            <w:tcW w:w="1595" w:type="dxa"/>
            <w:shd w:val="clear" w:color="auto" w:fill="auto"/>
          </w:tcPr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Религия</w:t>
            </w:r>
          </w:p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(конфессия)</w:t>
            </w:r>
          </w:p>
        </w:tc>
        <w:tc>
          <w:tcPr>
            <w:tcW w:w="1595" w:type="dxa"/>
            <w:shd w:val="clear" w:color="auto" w:fill="auto"/>
          </w:tcPr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Страна</w:t>
            </w:r>
          </w:p>
        </w:tc>
        <w:tc>
          <w:tcPr>
            <w:tcW w:w="1596" w:type="dxa"/>
            <w:shd w:val="clear" w:color="auto" w:fill="auto"/>
          </w:tcPr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Центр</w:t>
            </w:r>
          </w:p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паломничества (город)</w:t>
            </w:r>
          </w:p>
        </w:tc>
        <w:tc>
          <w:tcPr>
            <w:tcW w:w="1596" w:type="dxa"/>
            <w:shd w:val="clear" w:color="auto" w:fill="auto"/>
          </w:tcPr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Церковь,</w:t>
            </w:r>
          </w:p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предмет</w:t>
            </w:r>
          </w:p>
          <w:p w:rsidR="003E0AC6" w:rsidRPr="003E0AC6" w:rsidRDefault="003E0AC6" w:rsidP="00A350B7">
            <w:pPr>
              <w:jc w:val="center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поклонения</w:t>
            </w:r>
          </w:p>
        </w:tc>
      </w:tr>
      <w:tr w:rsidR="003E0AC6" w:rsidRPr="0055202E" w:rsidTr="00A350B7">
        <w:tc>
          <w:tcPr>
            <w:tcW w:w="1595" w:type="dxa"/>
            <w:shd w:val="clear" w:color="auto" w:fill="auto"/>
          </w:tcPr>
          <w:p w:rsidR="003E0AC6" w:rsidRPr="003E0AC6" w:rsidRDefault="003E0AC6" w:rsidP="00A350B7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3E0AC6" w:rsidRPr="003E0AC6" w:rsidRDefault="003E0AC6" w:rsidP="00A350B7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3E0AC6" w:rsidRPr="003E0AC6" w:rsidRDefault="003E0AC6" w:rsidP="00A350B7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3E0AC6" w:rsidRPr="003E0AC6" w:rsidRDefault="003E0AC6" w:rsidP="00A350B7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3E0AC6" w:rsidRPr="003E0AC6" w:rsidRDefault="003E0AC6" w:rsidP="00A350B7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3E0AC6" w:rsidRPr="003E0AC6" w:rsidRDefault="003E0AC6" w:rsidP="00A350B7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8137A8" w:rsidRPr="004B7496" w:rsidRDefault="008137A8" w:rsidP="004B7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0AEF" w:rsidRPr="004B7496" w:rsidRDefault="00070AEF" w:rsidP="004B7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7F5A" w:rsidRDefault="00CD7F5A" w:rsidP="004B7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496">
        <w:rPr>
          <w:rFonts w:ascii="Times New Roman" w:hAnsi="Times New Roman"/>
          <w:sz w:val="24"/>
          <w:szCs w:val="24"/>
        </w:rPr>
        <w:t xml:space="preserve">Для оценивания выполнения </w:t>
      </w:r>
      <w:r w:rsidRPr="004B7496">
        <w:rPr>
          <w:rFonts w:ascii="Times New Roman" w:hAnsi="Times New Roman"/>
          <w:sz w:val="24"/>
          <w:szCs w:val="24"/>
          <w:u w:val="single"/>
        </w:rPr>
        <w:t>практических</w:t>
      </w:r>
      <w:r w:rsidRPr="00953F86">
        <w:rPr>
          <w:rFonts w:ascii="Times New Roman" w:hAnsi="Times New Roman"/>
          <w:sz w:val="24"/>
          <w:szCs w:val="24"/>
          <w:u w:val="single"/>
        </w:rPr>
        <w:t xml:space="preserve"> задач</w:t>
      </w:r>
      <w:r w:rsidRPr="00953F86">
        <w:rPr>
          <w:rFonts w:ascii="Times New Roman" w:hAnsi="Times New Roman"/>
          <w:sz w:val="24"/>
          <w:szCs w:val="24"/>
        </w:rPr>
        <w:t xml:space="preserve"> используется шкала, критерии выставления баллов представлены в таблице.</w:t>
      </w:r>
    </w:p>
    <w:p w:rsidR="00585B40" w:rsidRPr="00953F86" w:rsidRDefault="00585B40" w:rsidP="00CD7F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CD7F5A" w:rsidRPr="000E3247" w:rsidTr="005E6470">
        <w:tc>
          <w:tcPr>
            <w:tcW w:w="2518" w:type="dxa"/>
          </w:tcPr>
          <w:p w:rsidR="00CD7F5A" w:rsidRPr="000E3247" w:rsidRDefault="00CD7F5A" w:rsidP="005E6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247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52" w:type="dxa"/>
          </w:tcPr>
          <w:p w:rsidR="00CD7F5A" w:rsidRPr="000E3247" w:rsidRDefault="00CD7F5A" w:rsidP="005E6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247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выполненного задания</w:t>
            </w:r>
          </w:p>
        </w:tc>
      </w:tr>
      <w:tr w:rsidR="00CD7F5A" w:rsidRPr="000E3247" w:rsidTr="005E6470">
        <w:tc>
          <w:tcPr>
            <w:tcW w:w="2518" w:type="dxa"/>
          </w:tcPr>
          <w:p w:rsidR="00CD7F5A" w:rsidRPr="000E3247" w:rsidRDefault="00CD7F5A" w:rsidP="005E6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>Превосходно</w:t>
            </w:r>
          </w:p>
        </w:tc>
        <w:tc>
          <w:tcPr>
            <w:tcW w:w="7052" w:type="dxa"/>
          </w:tcPr>
          <w:p w:rsidR="00CD7F5A" w:rsidRPr="000E3247" w:rsidRDefault="00CD7F5A" w:rsidP="005E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>Задание выполнено в полном объеме (все поставленные задачи решены), ответ логичен и обоснован, студент отвечает четко и последовательно, показывает глубокое знание основного и дополнительного материала</w:t>
            </w:r>
          </w:p>
        </w:tc>
      </w:tr>
      <w:tr w:rsidR="00CD7F5A" w:rsidRPr="000E3247" w:rsidTr="005E6470">
        <w:tc>
          <w:tcPr>
            <w:tcW w:w="2518" w:type="dxa"/>
          </w:tcPr>
          <w:p w:rsidR="00CD7F5A" w:rsidRPr="000E3247" w:rsidRDefault="00CD7F5A" w:rsidP="005E6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052" w:type="dxa"/>
          </w:tcPr>
          <w:p w:rsidR="00CD7F5A" w:rsidRPr="000E3247" w:rsidRDefault="00CD7F5A" w:rsidP="005E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>Задание выполнено в полном объеме (все поставленные задачи решены), ответ логичен и обоснован, студент отвечает четко и последовательно, показывает глубокое знание основного материала</w:t>
            </w:r>
          </w:p>
        </w:tc>
      </w:tr>
      <w:tr w:rsidR="00CD7F5A" w:rsidRPr="000E3247" w:rsidTr="005E6470">
        <w:tc>
          <w:tcPr>
            <w:tcW w:w="2518" w:type="dxa"/>
          </w:tcPr>
          <w:p w:rsidR="00CD7F5A" w:rsidRPr="000E3247" w:rsidRDefault="00CD7F5A" w:rsidP="005E6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</w:tc>
        <w:tc>
          <w:tcPr>
            <w:tcW w:w="7052" w:type="dxa"/>
          </w:tcPr>
          <w:p w:rsidR="00CD7F5A" w:rsidRPr="000E3247" w:rsidRDefault="00CD7F5A" w:rsidP="005E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>Задание выполнено в полном объеме (все поставленные задачи решены), ответ логичен и обоснован, допущены неточности непринципиального характера, но студент показывает систему знаний по теме своими ответами на поставленные вопросы,  допущено не более 2 неточностей непринципиального характера</w:t>
            </w:r>
          </w:p>
        </w:tc>
      </w:tr>
      <w:tr w:rsidR="00CD7F5A" w:rsidRPr="000E3247" w:rsidTr="005E6470">
        <w:tc>
          <w:tcPr>
            <w:tcW w:w="2518" w:type="dxa"/>
          </w:tcPr>
          <w:p w:rsidR="00CD7F5A" w:rsidRPr="000E3247" w:rsidRDefault="00CD7F5A" w:rsidP="005E6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052" w:type="dxa"/>
          </w:tcPr>
          <w:p w:rsidR="00CD7F5A" w:rsidRPr="000E3247" w:rsidRDefault="00CD7F5A" w:rsidP="005E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 xml:space="preserve">Задание выполнено в полном объеме (все поставленные задачи решены), ответ логичен и обоснован, допущены неточности </w:t>
            </w:r>
            <w:r w:rsidRPr="000E3247">
              <w:rPr>
                <w:rFonts w:ascii="Times New Roman" w:hAnsi="Times New Roman"/>
                <w:sz w:val="24"/>
                <w:szCs w:val="24"/>
              </w:rPr>
              <w:lastRenderedPageBreak/>
              <w:t>непринципиального характера, но студент показывает систему знаний по теме своими ответами на поставленные вопросы,  показывает знание материала,  допущено не более 2 неточностей непринципиального характера</w:t>
            </w:r>
          </w:p>
        </w:tc>
      </w:tr>
      <w:tr w:rsidR="00CD7F5A" w:rsidRPr="000E3247" w:rsidTr="005E6470">
        <w:tc>
          <w:tcPr>
            <w:tcW w:w="2518" w:type="dxa"/>
          </w:tcPr>
          <w:p w:rsidR="00CD7F5A" w:rsidRPr="000E3247" w:rsidRDefault="00CD7F5A" w:rsidP="005E6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7052" w:type="dxa"/>
          </w:tcPr>
          <w:p w:rsidR="00CD7F5A" w:rsidRPr="000E3247" w:rsidRDefault="00CD7F5A" w:rsidP="005E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>Задание выполнено не в полном объеме (решено более 50% поставленных задач), но студент допускает ошибки, нарушена последовательность ответа, но в целом раскрывает содержание основного материала</w:t>
            </w:r>
          </w:p>
        </w:tc>
      </w:tr>
      <w:tr w:rsidR="00CD7F5A" w:rsidRPr="000E3247" w:rsidTr="005E6470">
        <w:tc>
          <w:tcPr>
            <w:tcW w:w="2518" w:type="dxa"/>
          </w:tcPr>
          <w:p w:rsidR="00CD7F5A" w:rsidRPr="000E3247" w:rsidRDefault="00CD7F5A" w:rsidP="005E6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7052" w:type="dxa"/>
          </w:tcPr>
          <w:p w:rsidR="00CD7F5A" w:rsidRPr="000E3247" w:rsidRDefault="00CD7F5A" w:rsidP="005E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>Задание выполнено не в полном объеме (решено менее 50% поставленных задач), студент дает неверную информацию при ответе на поставленные задачи, допускает грубые ошибки при толковании материала, демонстрирует незнание основных терминов и понятий или задание не выполнено, студент демонстрирует полное незнание материала</w:t>
            </w:r>
          </w:p>
        </w:tc>
      </w:tr>
      <w:tr w:rsidR="00CD7F5A" w:rsidRPr="000E3247" w:rsidTr="005E6470">
        <w:tc>
          <w:tcPr>
            <w:tcW w:w="2518" w:type="dxa"/>
            <w:vAlign w:val="center"/>
          </w:tcPr>
          <w:p w:rsidR="00CD7F5A" w:rsidRPr="000E3247" w:rsidRDefault="00CD7F5A" w:rsidP="005E6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7052" w:type="dxa"/>
          </w:tcPr>
          <w:p w:rsidR="00CD7F5A" w:rsidRPr="000E3247" w:rsidRDefault="00CD7F5A" w:rsidP="005E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247">
              <w:rPr>
                <w:rFonts w:ascii="Times New Roman" w:hAnsi="Times New Roman"/>
                <w:sz w:val="24"/>
                <w:szCs w:val="24"/>
              </w:rPr>
              <w:t>Задание не выполнено, необходима дополнительная подготовка</w:t>
            </w:r>
          </w:p>
        </w:tc>
      </w:tr>
    </w:tbl>
    <w:p w:rsidR="00CD7F5A" w:rsidRPr="000E3247" w:rsidRDefault="00CD7F5A" w:rsidP="000D7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F5A" w:rsidRDefault="00CD7F5A" w:rsidP="00320B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61E9" w:rsidRPr="00D56513" w:rsidRDefault="009561E9" w:rsidP="009561E9">
      <w:pPr>
        <w:pStyle w:val="-12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6.2.4</w:t>
      </w:r>
      <w:r w:rsidRPr="00053B05">
        <w:rPr>
          <w:rFonts w:ascii="Times New Roman" w:hAnsi="Times New Roman"/>
          <w:b/>
          <w:sz w:val="24"/>
          <w:szCs w:val="24"/>
        </w:rPr>
        <w:t>. Темы курсовых работ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Восточной Европы (Польша, Чехия, Словакия, Венгрия).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Балкан (страны бывшей Югославии, Болгария, Румыния).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Греции и Кипра.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Скандинавии и Прибалтики.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стран немецкого языка (Германия, Австрия, Швейцария).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Бенилюкса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Великобритании.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Франции.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Испании и Португалии.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Италии.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Турции.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Израиля.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стран Магриба (Египет, Тунис, Марокко).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США.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стран Карибского бассейна.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Бразилии.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стран Латинской Америки.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Индии и Шри Ланки.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Китая.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Японии.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 xml:space="preserve">Страноведение стран Тропической Африки. 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>Страноведение стран СНГ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>Страноведение Австралии, Океании (Новая Зеландия, Полинезия, Меланезия, Микронезия).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>Страноведение стран Юго-Восточной Азии</w:t>
      </w:r>
    </w:p>
    <w:p w:rsidR="009561E9" w:rsidRPr="0055202E" w:rsidRDefault="009561E9" w:rsidP="006416A0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55202E">
        <w:rPr>
          <w:rFonts w:ascii="Times New Roman" w:hAnsi="Times New Roman"/>
          <w:sz w:val="24"/>
          <w:szCs w:val="24"/>
        </w:rPr>
        <w:t>Страноведение Южной Америки</w:t>
      </w:r>
    </w:p>
    <w:p w:rsidR="009561E9" w:rsidRPr="00040277" w:rsidRDefault="009561E9" w:rsidP="009561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9561E9" w:rsidRPr="00180D1C" w:rsidRDefault="009561E9" w:rsidP="009561E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180D1C">
        <w:rPr>
          <w:rFonts w:ascii="Times New Roman" w:hAnsi="Times New Roman"/>
          <w:sz w:val="24"/>
          <w:szCs w:val="24"/>
          <w:u w:val="single"/>
          <w:lang w:eastAsia="en-US"/>
        </w:rPr>
        <w:t>Критерии оценивания курсовой работы</w:t>
      </w:r>
    </w:p>
    <w:p w:rsidR="009561E9" w:rsidRPr="000E4D3D" w:rsidRDefault="009561E9" w:rsidP="009561E9">
      <w:pPr>
        <w:spacing w:after="0" w:line="240" w:lineRule="auto"/>
        <w:rPr>
          <w:rFonts w:ascii="Times New Roman" w:hAnsi="Times New Roman"/>
          <w:sz w:val="26"/>
          <w:szCs w:val="26"/>
          <w:u w:val="single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7077"/>
      </w:tblGrid>
      <w:tr w:rsidR="009561E9" w:rsidRPr="000E4D3D" w:rsidTr="00776FEA">
        <w:trPr>
          <w:jc w:val="center"/>
        </w:trPr>
        <w:tc>
          <w:tcPr>
            <w:tcW w:w="1356" w:type="pct"/>
          </w:tcPr>
          <w:p w:rsidR="009561E9" w:rsidRPr="000E4D3D" w:rsidRDefault="009561E9" w:rsidP="00776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D3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644" w:type="pct"/>
          </w:tcPr>
          <w:p w:rsidR="009561E9" w:rsidRPr="000E4D3D" w:rsidRDefault="009561E9" w:rsidP="00776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51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9561E9" w:rsidRPr="000E4D3D" w:rsidTr="00776FEA">
        <w:trPr>
          <w:jc w:val="center"/>
        </w:trPr>
        <w:tc>
          <w:tcPr>
            <w:tcW w:w="1356" w:type="pct"/>
          </w:tcPr>
          <w:p w:rsidR="009561E9" w:rsidRPr="000E4D3D" w:rsidRDefault="009561E9" w:rsidP="00776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D3D">
              <w:rPr>
                <w:rFonts w:ascii="Times New Roman" w:hAnsi="Times New Roman"/>
                <w:sz w:val="24"/>
                <w:szCs w:val="24"/>
              </w:rPr>
              <w:t>Превосходно</w:t>
            </w:r>
          </w:p>
        </w:tc>
        <w:tc>
          <w:tcPr>
            <w:tcW w:w="3644" w:type="pct"/>
          </w:tcPr>
          <w:p w:rsidR="009561E9" w:rsidRPr="000E4D3D" w:rsidRDefault="009561E9" w:rsidP="00776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E4D3D">
              <w:rPr>
                <w:rFonts w:ascii="Times New Roman" w:hAnsi="Times New Roman"/>
                <w:sz w:val="24"/>
                <w:szCs w:val="24"/>
              </w:rPr>
              <w:t xml:space="preserve"> работе сделан самостоятельный анализ фактического материала на основе глубоких знаний первоисточников, содержатся элементы научного творчества, делаются самостоятельные выводы, дается аргументированная критика взглядов по </w:t>
            </w:r>
            <w:r w:rsidRPr="000E4D3D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рассматриваемым вопросам, обоснована собственная точка зрения</w:t>
            </w:r>
          </w:p>
        </w:tc>
      </w:tr>
      <w:tr w:rsidR="009561E9" w:rsidRPr="000E4D3D" w:rsidTr="00776FEA">
        <w:trPr>
          <w:jc w:val="center"/>
        </w:trPr>
        <w:tc>
          <w:tcPr>
            <w:tcW w:w="1356" w:type="pct"/>
          </w:tcPr>
          <w:p w:rsidR="009561E9" w:rsidRPr="000E4D3D" w:rsidRDefault="009561E9" w:rsidP="00776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D3D">
              <w:rPr>
                <w:rFonts w:ascii="Times New Roman" w:hAnsi="Times New Roman"/>
                <w:sz w:val="24"/>
                <w:szCs w:val="24"/>
              </w:rPr>
              <w:lastRenderedPageBreak/>
              <w:t>Отлично</w:t>
            </w:r>
          </w:p>
        </w:tc>
        <w:tc>
          <w:tcPr>
            <w:tcW w:w="3644" w:type="pct"/>
          </w:tcPr>
          <w:p w:rsidR="009561E9" w:rsidRPr="000E4D3D" w:rsidRDefault="009561E9" w:rsidP="00776FEA">
            <w:pPr>
              <w:tabs>
                <w:tab w:val="left" w:leader="dot" w:pos="-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D3D">
              <w:rPr>
                <w:rFonts w:ascii="Times New Roman" w:hAnsi="Times New Roman"/>
                <w:sz w:val="24"/>
                <w:szCs w:val="24"/>
              </w:rPr>
              <w:t>в работе сделан самостоятельный анализ фактического материала на основе глубоких знаний первоисточников, содержатся элементы научного творчества, делаются самостоятельные выводы, дается аргументированная критика взглядов по рассматриваемым вопросам</w:t>
            </w:r>
          </w:p>
        </w:tc>
      </w:tr>
      <w:tr w:rsidR="009561E9" w:rsidRPr="000E4D3D" w:rsidTr="00776FEA">
        <w:trPr>
          <w:jc w:val="center"/>
        </w:trPr>
        <w:tc>
          <w:tcPr>
            <w:tcW w:w="1356" w:type="pct"/>
          </w:tcPr>
          <w:p w:rsidR="009561E9" w:rsidRPr="000E4D3D" w:rsidRDefault="009561E9" w:rsidP="00776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D3D"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</w:tc>
        <w:tc>
          <w:tcPr>
            <w:tcW w:w="3644" w:type="pct"/>
          </w:tcPr>
          <w:p w:rsidR="009561E9" w:rsidRPr="000E4D3D" w:rsidRDefault="009561E9" w:rsidP="00776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D3D">
              <w:rPr>
                <w:rFonts w:ascii="Times New Roman" w:hAnsi="Times New Roman"/>
                <w:sz w:val="24"/>
                <w:szCs w:val="24"/>
              </w:rPr>
              <w:t>в работе сделан анализ фактического материала на основе знаний первоисточников, содержатся элементы научного творчества, делаются выводы, дается критика взглядов по рассматриваемым вопросам</w:t>
            </w:r>
          </w:p>
        </w:tc>
      </w:tr>
      <w:tr w:rsidR="009561E9" w:rsidRPr="000E4D3D" w:rsidTr="00776FEA">
        <w:trPr>
          <w:jc w:val="center"/>
        </w:trPr>
        <w:tc>
          <w:tcPr>
            <w:tcW w:w="1356" w:type="pct"/>
          </w:tcPr>
          <w:p w:rsidR="009561E9" w:rsidRPr="000E4D3D" w:rsidRDefault="009561E9" w:rsidP="00776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D3D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3644" w:type="pct"/>
          </w:tcPr>
          <w:p w:rsidR="009561E9" w:rsidRPr="000E4D3D" w:rsidRDefault="009561E9" w:rsidP="00776FEA">
            <w:pPr>
              <w:tabs>
                <w:tab w:val="left" w:leader="dot" w:pos="-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D3D">
              <w:rPr>
                <w:rFonts w:ascii="Times New Roman" w:hAnsi="Times New Roman"/>
                <w:sz w:val="24"/>
                <w:szCs w:val="24"/>
              </w:rPr>
              <w:t>работа выполнена на высоком теоретическом уровне, полно и всесторонне освещающая вопросы темы, но не отличается должной степ</w:t>
            </w:r>
            <w:r>
              <w:rPr>
                <w:rFonts w:ascii="Times New Roman" w:hAnsi="Times New Roman"/>
                <w:sz w:val="24"/>
                <w:szCs w:val="24"/>
              </w:rPr>
              <w:t>енью творческого подхода к теме</w:t>
            </w:r>
          </w:p>
        </w:tc>
      </w:tr>
      <w:tr w:rsidR="009561E9" w:rsidRPr="000E4D3D" w:rsidTr="00776FEA">
        <w:trPr>
          <w:jc w:val="center"/>
        </w:trPr>
        <w:tc>
          <w:tcPr>
            <w:tcW w:w="1356" w:type="pct"/>
          </w:tcPr>
          <w:p w:rsidR="009561E9" w:rsidRPr="000E4D3D" w:rsidRDefault="009561E9" w:rsidP="00776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D3D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644" w:type="pct"/>
          </w:tcPr>
          <w:p w:rsidR="009561E9" w:rsidRPr="000E4D3D" w:rsidRDefault="009561E9" w:rsidP="00776FEA">
            <w:pPr>
              <w:tabs>
                <w:tab w:val="left" w:leader="dot" w:pos="-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D3D">
              <w:rPr>
                <w:rFonts w:ascii="Times New Roman" w:hAnsi="Times New Roman"/>
                <w:sz w:val="24"/>
                <w:szCs w:val="24"/>
              </w:rPr>
              <w:t>работа, в которой основные вопросы темы освещены правильно, но не показано умение самостоятельно анализировать литературные источники, логически стройно излагать материал, рассматривать проблему всесторонне, а также имеются отдельные ошибочные суждения</w:t>
            </w:r>
          </w:p>
        </w:tc>
      </w:tr>
      <w:tr w:rsidR="009561E9" w:rsidRPr="00E41A5C" w:rsidTr="00776FEA">
        <w:trPr>
          <w:jc w:val="center"/>
        </w:trPr>
        <w:tc>
          <w:tcPr>
            <w:tcW w:w="1356" w:type="pct"/>
          </w:tcPr>
          <w:p w:rsidR="009561E9" w:rsidRPr="00E41A5C" w:rsidRDefault="009561E9" w:rsidP="00776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5C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3644" w:type="pct"/>
          </w:tcPr>
          <w:p w:rsidR="009561E9" w:rsidRPr="00E41A5C" w:rsidRDefault="009561E9" w:rsidP="00776FEA">
            <w:pPr>
              <w:tabs>
                <w:tab w:val="left" w:leader="dot" w:pos="-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A5C">
              <w:rPr>
                <w:rFonts w:ascii="Times New Roman" w:hAnsi="Times New Roman"/>
                <w:sz w:val="24"/>
                <w:szCs w:val="24"/>
              </w:rPr>
              <w:t>работа представлена, но студент не ответил на замечания рецензента, не смог объяснить выводы и теоретические положения темы, не овладел материалом работы</w:t>
            </w:r>
          </w:p>
        </w:tc>
      </w:tr>
      <w:tr w:rsidR="009561E9" w:rsidRPr="00E41A5C" w:rsidTr="00776FEA">
        <w:trPr>
          <w:jc w:val="center"/>
        </w:trPr>
        <w:tc>
          <w:tcPr>
            <w:tcW w:w="1356" w:type="pct"/>
          </w:tcPr>
          <w:p w:rsidR="009561E9" w:rsidRPr="00E41A5C" w:rsidRDefault="009561E9" w:rsidP="00776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5C"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3644" w:type="pct"/>
          </w:tcPr>
          <w:p w:rsidR="009561E9" w:rsidRPr="00E41A5C" w:rsidRDefault="009561E9" w:rsidP="00776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A5C">
              <w:rPr>
                <w:rFonts w:ascii="Times New Roman" w:hAnsi="Times New Roman"/>
                <w:sz w:val="24"/>
                <w:szCs w:val="24"/>
              </w:rPr>
              <w:t>Студент не  предоставил курсовую работу</w:t>
            </w:r>
          </w:p>
        </w:tc>
      </w:tr>
    </w:tbl>
    <w:p w:rsidR="009561E9" w:rsidRPr="00E41A5C" w:rsidRDefault="009561E9" w:rsidP="009561E9">
      <w:pPr>
        <w:pStyle w:val="-12"/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E50EC3" w:rsidRPr="00E41A5C" w:rsidRDefault="00E50EC3" w:rsidP="00320B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2FC" w:rsidRPr="00E41A5C" w:rsidRDefault="005B12FC" w:rsidP="00320B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1A5C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</w:t>
      </w:r>
      <w:r w:rsidR="006D5DB5" w:rsidRPr="00E41A5C">
        <w:rPr>
          <w:rFonts w:ascii="Times New Roman" w:hAnsi="Times New Roman"/>
          <w:b/>
          <w:sz w:val="24"/>
          <w:szCs w:val="24"/>
        </w:rPr>
        <w:t xml:space="preserve">  </w:t>
      </w:r>
    </w:p>
    <w:p w:rsidR="007512A7" w:rsidRPr="00E41A5C" w:rsidRDefault="007512A7" w:rsidP="00320BD5">
      <w:pPr>
        <w:pStyle w:val="2-4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D21EC" w:rsidRPr="00E41A5C" w:rsidRDefault="00BD21EC" w:rsidP="00BD21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1A5C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BD21EC" w:rsidRPr="00E41A5C" w:rsidRDefault="00BD21EC" w:rsidP="00BD21EC">
      <w:pPr>
        <w:pStyle w:val="af3"/>
        <w:numPr>
          <w:ilvl w:val="0"/>
          <w:numId w:val="23"/>
        </w:numPr>
        <w:tabs>
          <w:tab w:val="clear" w:pos="360"/>
          <w:tab w:val="num" w:pos="0"/>
          <w:tab w:val="left" w:pos="993"/>
          <w:tab w:val="num" w:pos="1701"/>
        </w:tabs>
        <w:ind w:left="0" w:firstLine="709"/>
        <w:jc w:val="both"/>
        <w:rPr>
          <w:b w:val="0"/>
          <w:sz w:val="24"/>
          <w:szCs w:val="24"/>
        </w:rPr>
      </w:pPr>
      <w:r w:rsidRPr="00E41A5C">
        <w:rPr>
          <w:b w:val="0"/>
          <w:sz w:val="24"/>
          <w:szCs w:val="24"/>
          <w:shd w:val="clear" w:color="auto" w:fill="FFFFFF"/>
        </w:rPr>
        <w:t>Большаник П.В.</w:t>
      </w:r>
      <w:r w:rsidRPr="00E41A5C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E41A5C">
        <w:rPr>
          <w:b w:val="0"/>
          <w:bCs/>
          <w:sz w:val="24"/>
          <w:szCs w:val="24"/>
          <w:shd w:val="clear" w:color="auto" w:fill="FFFFFF"/>
        </w:rPr>
        <w:t>Туристское страноведение</w:t>
      </w:r>
      <w:r w:rsidRPr="00E41A5C">
        <w:rPr>
          <w:b w:val="0"/>
          <w:sz w:val="24"/>
          <w:szCs w:val="24"/>
          <w:shd w:val="clear" w:color="auto" w:fill="FFFFFF"/>
        </w:rPr>
        <w:t>: учеб.пособие/П.В. Большаник. - М.: ИНФРА-М, 2017. - 241 с.</w:t>
      </w:r>
      <w:r w:rsidRPr="00E41A5C">
        <w:rPr>
          <w:b w:val="0"/>
          <w:sz w:val="24"/>
          <w:szCs w:val="24"/>
        </w:rPr>
        <w:t xml:space="preserve">//Режим доступа: </w:t>
      </w:r>
      <w:r w:rsidRPr="00E41A5C">
        <w:rPr>
          <w:b w:val="0"/>
          <w:sz w:val="24"/>
          <w:szCs w:val="24"/>
          <w:shd w:val="clear" w:color="auto" w:fill="FFFFFF"/>
        </w:rPr>
        <w:t>http://znanium.com/catalog.php?bookinfo=551163</w:t>
      </w:r>
    </w:p>
    <w:p w:rsidR="00BD21EC" w:rsidRPr="00E41A5C" w:rsidRDefault="00BD21EC" w:rsidP="00BD21EC">
      <w:pPr>
        <w:pStyle w:val="af3"/>
        <w:tabs>
          <w:tab w:val="num" w:pos="-284"/>
          <w:tab w:val="left" w:pos="993"/>
        </w:tabs>
        <w:ind w:firstLine="709"/>
        <w:jc w:val="both"/>
        <w:rPr>
          <w:sz w:val="24"/>
          <w:szCs w:val="24"/>
        </w:rPr>
      </w:pPr>
    </w:p>
    <w:p w:rsidR="00BD21EC" w:rsidRPr="00E41A5C" w:rsidRDefault="00BD21EC" w:rsidP="00BD21EC">
      <w:pPr>
        <w:pStyle w:val="af3"/>
        <w:tabs>
          <w:tab w:val="num" w:pos="-284"/>
          <w:tab w:val="left" w:pos="993"/>
        </w:tabs>
        <w:ind w:firstLine="709"/>
        <w:jc w:val="both"/>
        <w:rPr>
          <w:sz w:val="24"/>
          <w:szCs w:val="24"/>
          <w:lang w:val="en-US"/>
        </w:rPr>
      </w:pPr>
      <w:r w:rsidRPr="00E41A5C">
        <w:rPr>
          <w:sz w:val="24"/>
          <w:szCs w:val="24"/>
        </w:rPr>
        <w:t>б) дополнительная литература</w:t>
      </w:r>
    </w:p>
    <w:p w:rsidR="00BD21EC" w:rsidRPr="00E41A5C" w:rsidRDefault="00BD21EC" w:rsidP="00BD21EC">
      <w:pPr>
        <w:pStyle w:val="af3"/>
        <w:numPr>
          <w:ilvl w:val="0"/>
          <w:numId w:val="2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E41A5C">
        <w:rPr>
          <w:b w:val="0"/>
          <w:sz w:val="24"/>
          <w:szCs w:val="24"/>
        </w:rPr>
        <w:t xml:space="preserve">Баранов А. С. Информационно-экскурсионная деятельность на предприятиях туризма: Учебник / А.С. Баранов, И.А. Бисько; Под ред. Е.И. Богданова. - М.: ИНФРА-М, 2012. - 384 с. // Режим доступа: </w:t>
      </w:r>
      <w:hyperlink r:id="rId10" w:history="1">
        <w:r w:rsidRPr="00E41A5C">
          <w:rPr>
            <w:rStyle w:val="a5"/>
            <w:b w:val="0"/>
            <w:sz w:val="24"/>
            <w:szCs w:val="24"/>
            <w:lang w:val="en-US"/>
          </w:rPr>
          <w:t>http</w:t>
        </w:r>
        <w:r w:rsidRPr="00E41A5C">
          <w:rPr>
            <w:rStyle w:val="a5"/>
            <w:b w:val="0"/>
            <w:sz w:val="24"/>
            <w:szCs w:val="24"/>
          </w:rPr>
          <w:t>://</w:t>
        </w:r>
        <w:r w:rsidRPr="00E41A5C">
          <w:rPr>
            <w:rStyle w:val="a5"/>
            <w:b w:val="0"/>
            <w:sz w:val="24"/>
            <w:szCs w:val="24"/>
            <w:lang w:val="en-US"/>
          </w:rPr>
          <w:t>znanium</w:t>
        </w:r>
        <w:r w:rsidRPr="00E41A5C">
          <w:rPr>
            <w:rStyle w:val="a5"/>
            <w:b w:val="0"/>
            <w:sz w:val="24"/>
            <w:szCs w:val="24"/>
          </w:rPr>
          <w:t>.</w:t>
        </w:r>
        <w:r w:rsidRPr="00E41A5C">
          <w:rPr>
            <w:rStyle w:val="a5"/>
            <w:b w:val="0"/>
            <w:sz w:val="24"/>
            <w:szCs w:val="24"/>
            <w:lang w:val="en-US"/>
          </w:rPr>
          <w:t>com</w:t>
        </w:r>
        <w:r w:rsidRPr="00E41A5C">
          <w:rPr>
            <w:rStyle w:val="a5"/>
            <w:b w:val="0"/>
            <w:sz w:val="24"/>
            <w:szCs w:val="24"/>
          </w:rPr>
          <w:t>/</w:t>
        </w:r>
        <w:r w:rsidRPr="00E41A5C">
          <w:rPr>
            <w:rStyle w:val="a5"/>
            <w:b w:val="0"/>
            <w:sz w:val="24"/>
            <w:szCs w:val="24"/>
            <w:lang w:val="en-US"/>
          </w:rPr>
          <w:t>catalog</w:t>
        </w:r>
        <w:r w:rsidRPr="00E41A5C">
          <w:rPr>
            <w:rStyle w:val="a5"/>
            <w:b w:val="0"/>
            <w:sz w:val="24"/>
            <w:szCs w:val="24"/>
          </w:rPr>
          <w:t>.</w:t>
        </w:r>
        <w:r w:rsidRPr="00E41A5C">
          <w:rPr>
            <w:rStyle w:val="a5"/>
            <w:b w:val="0"/>
            <w:sz w:val="24"/>
            <w:szCs w:val="24"/>
            <w:lang w:val="en-US"/>
          </w:rPr>
          <w:t>php</w:t>
        </w:r>
        <w:r w:rsidRPr="00E41A5C">
          <w:rPr>
            <w:rStyle w:val="a5"/>
            <w:b w:val="0"/>
            <w:sz w:val="24"/>
            <w:szCs w:val="24"/>
          </w:rPr>
          <w:t>?</w:t>
        </w:r>
        <w:r w:rsidRPr="00E41A5C">
          <w:rPr>
            <w:rStyle w:val="a5"/>
            <w:b w:val="0"/>
            <w:sz w:val="24"/>
            <w:szCs w:val="24"/>
            <w:lang w:val="en-US"/>
          </w:rPr>
          <w:t>bookinfo</w:t>
        </w:r>
        <w:r w:rsidRPr="00E41A5C">
          <w:rPr>
            <w:rStyle w:val="a5"/>
            <w:b w:val="0"/>
            <w:sz w:val="24"/>
            <w:szCs w:val="24"/>
          </w:rPr>
          <w:t>=235151</w:t>
        </w:r>
      </w:hyperlink>
    </w:p>
    <w:p w:rsidR="00BD21EC" w:rsidRPr="00E41A5C" w:rsidRDefault="00BD21EC" w:rsidP="00BD21EC">
      <w:pPr>
        <w:pStyle w:val="af3"/>
        <w:numPr>
          <w:ilvl w:val="0"/>
          <w:numId w:val="24"/>
        </w:numPr>
        <w:tabs>
          <w:tab w:val="clear" w:pos="720"/>
          <w:tab w:val="num" w:pos="-284"/>
          <w:tab w:val="num" w:pos="0"/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E41A5C">
        <w:rPr>
          <w:b w:val="0"/>
          <w:sz w:val="24"/>
          <w:szCs w:val="24"/>
        </w:rPr>
        <w:t xml:space="preserve">Гладких И. В. Кейсы ВШМ СПбГУ: аннотированный указатель/ И. В. Гладких; Высшая школа менеджмента СПбГУ. - СПб.: Изд-во «Высшая школа менеджмента», 2013. - 194 с. // Режим доступа: </w:t>
      </w:r>
      <w:hyperlink r:id="rId11" w:history="1">
        <w:r w:rsidRPr="00E41A5C">
          <w:rPr>
            <w:rStyle w:val="a5"/>
            <w:b w:val="0"/>
            <w:sz w:val="24"/>
            <w:szCs w:val="24"/>
          </w:rPr>
          <w:t>http://znanium.com/catalog.php?bookinfo=492849</w:t>
        </w:r>
      </w:hyperlink>
    </w:p>
    <w:p w:rsidR="00BD21EC" w:rsidRPr="00E41A5C" w:rsidRDefault="00BD21EC" w:rsidP="00BD21EC">
      <w:pPr>
        <w:numPr>
          <w:ilvl w:val="0"/>
          <w:numId w:val="2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41A5C">
        <w:rPr>
          <w:rFonts w:ascii="Times New Roman" w:hAnsi="Times New Roman"/>
          <w:sz w:val="24"/>
          <w:szCs w:val="24"/>
          <w:shd w:val="clear" w:color="auto" w:fill="FFFFFF"/>
        </w:rPr>
        <w:t>Голубчиков</w:t>
      </w:r>
      <w:r w:rsidRPr="00E41A5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41A5C">
        <w:rPr>
          <w:rFonts w:ascii="Times New Roman" w:hAnsi="Times New Roman"/>
          <w:sz w:val="24"/>
          <w:szCs w:val="24"/>
          <w:shd w:val="clear" w:color="auto" w:fill="FFFFFF"/>
        </w:rPr>
        <w:t xml:space="preserve">Ю.Н. </w:t>
      </w:r>
      <w:r w:rsidRPr="00E41A5C">
        <w:rPr>
          <w:rFonts w:ascii="Times New Roman" w:hAnsi="Times New Roman"/>
          <w:bCs/>
          <w:sz w:val="24"/>
          <w:szCs w:val="24"/>
          <w:shd w:val="clear" w:color="auto" w:fill="FFFFFF"/>
        </w:rPr>
        <w:t>Основы гуманитарной географии</w:t>
      </w:r>
      <w:r w:rsidRPr="00E41A5C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Учебное пособие / Ю.Н. Голубчиков. - М.: НИЦ ИНФРА-М, 2015. - 364 с. // </w:t>
      </w:r>
      <w:r w:rsidRPr="00E41A5C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2" w:history="1">
        <w:r w:rsidRPr="00E41A5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http://znanium.com/catalog.php?bookinfo=472154</w:t>
        </w:r>
      </w:hyperlink>
    </w:p>
    <w:p w:rsidR="00BD21EC" w:rsidRPr="00E41A5C" w:rsidRDefault="00BD21EC" w:rsidP="00BD21EC">
      <w:pPr>
        <w:numPr>
          <w:ilvl w:val="0"/>
          <w:numId w:val="2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1A5C">
        <w:rPr>
          <w:rFonts w:ascii="Times New Roman" w:hAnsi="Times New Roman"/>
          <w:sz w:val="24"/>
          <w:szCs w:val="24"/>
        </w:rPr>
        <w:t xml:space="preserve">Иванов, А. Н. Охраняемые природные территории: учебное пособие для вузов / А. Н. Иванов, В. П. Чижова. - М. : Издательство Юрайт, 2017. - 183 с. // Режим доступа : </w:t>
      </w:r>
      <w:hyperlink r:id="rId13" w:history="1">
        <w:r w:rsidRPr="00E41A5C">
          <w:rPr>
            <w:rStyle w:val="a5"/>
            <w:rFonts w:ascii="Times New Roman" w:hAnsi="Times New Roman"/>
            <w:sz w:val="24"/>
            <w:szCs w:val="24"/>
          </w:rPr>
          <w:t>www.biblio-online.ru/book/316654BA-804A-4576-8AB0-1B48BE057636</w:t>
        </w:r>
      </w:hyperlink>
      <w:r w:rsidRPr="00E41A5C">
        <w:rPr>
          <w:rFonts w:ascii="Times New Roman" w:hAnsi="Times New Roman"/>
          <w:sz w:val="24"/>
          <w:szCs w:val="24"/>
        </w:rPr>
        <w:t>.</w:t>
      </w:r>
    </w:p>
    <w:p w:rsidR="00BD21EC" w:rsidRPr="00E41A5C" w:rsidRDefault="00BD21EC" w:rsidP="00BD21EC">
      <w:pPr>
        <w:numPr>
          <w:ilvl w:val="0"/>
          <w:numId w:val="24"/>
        </w:numPr>
        <w:shd w:val="clear" w:color="auto" w:fill="FFFFFF"/>
        <w:tabs>
          <w:tab w:val="clear" w:pos="720"/>
          <w:tab w:val="num" w:pos="-142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1A5C">
        <w:rPr>
          <w:rFonts w:ascii="Times New Roman" w:hAnsi="Times New Roman"/>
          <w:sz w:val="24"/>
          <w:szCs w:val="24"/>
        </w:rPr>
        <w:t>Погодина В. Л. География туризма: Учебник / В.Л. Погодина, И.Г. Филиппова. - М.: НИЦ ИНФРА-М, 2015. - 256 с. // Режим доступа: http://znanium.com/bookread2.php?book=484843</w:t>
      </w:r>
    </w:p>
    <w:p w:rsidR="00BD21EC" w:rsidRPr="00E41A5C" w:rsidRDefault="00BD21EC" w:rsidP="00BD21EC">
      <w:pPr>
        <w:numPr>
          <w:ilvl w:val="0"/>
          <w:numId w:val="24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41A5C">
        <w:rPr>
          <w:rFonts w:ascii="Times New Roman" w:hAnsi="Times New Roman"/>
          <w:sz w:val="24"/>
          <w:szCs w:val="24"/>
          <w:shd w:val="clear" w:color="auto" w:fill="FFFFFF"/>
        </w:rPr>
        <w:t xml:space="preserve">Журнал «Вестник Ассоциации вузов туризма и сервиса» </w:t>
      </w:r>
      <w:r w:rsidRPr="00E41A5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// Режим доступа: </w:t>
      </w:r>
      <w:hyperlink r:id="rId14" w:history="1">
        <w:r w:rsidRPr="00E41A5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https://elibrary.ru/contents.asp?titleid=26671</w:t>
        </w:r>
      </w:hyperlink>
    </w:p>
    <w:p w:rsidR="00BD21EC" w:rsidRPr="00E41A5C" w:rsidRDefault="00BD21EC" w:rsidP="00BD21EC">
      <w:pPr>
        <w:pStyle w:val="-12"/>
        <w:numPr>
          <w:ilvl w:val="0"/>
          <w:numId w:val="24"/>
        </w:numPr>
        <w:tabs>
          <w:tab w:val="clear" w:pos="720"/>
          <w:tab w:val="left" w:pos="-567"/>
          <w:tab w:val="num" w:pos="0"/>
          <w:tab w:val="left" w:pos="1080"/>
          <w:tab w:val="left" w:pos="1134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E41A5C">
        <w:rPr>
          <w:rFonts w:ascii="Times New Roman" w:hAnsi="Times New Roman"/>
          <w:sz w:val="24"/>
          <w:szCs w:val="24"/>
          <w:shd w:val="clear" w:color="auto" w:fill="FFFFFF"/>
        </w:rPr>
        <w:t xml:space="preserve">Журнал «Вестник Национальной Академии туризма» </w:t>
      </w:r>
      <w:r w:rsidRPr="00E41A5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// Режим доступа: </w:t>
      </w:r>
      <w:hyperlink r:id="rId15" w:history="1">
        <w:r w:rsidRPr="00E41A5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https://elibrary.ru/contents.asp?titleid=25706</w:t>
        </w:r>
      </w:hyperlink>
    </w:p>
    <w:p w:rsidR="00BD21EC" w:rsidRPr="00E41A5C" w:rsidRDefault="00BD21EC" w:rsidP="00BD21EC">
      <w:pPr>
        <w:pStyle w:val="-12"/>
        <w:numPr>
          <w:ilvl w:val="0"/>
          <w:numId w:val="24"/>
        </w:numPr>
        <w:tabs>
          <w:tab w:val="clear" w:pos="720"/>
          <w:tab w:val="left" w:pos="-567"/>
          <w:tab w:val="num" w:pos="0"/>
          <w:tab w:val="left" w:pos="1080"/>
          <w:tab w:val="left" w:pos="1134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E41A5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Журнал «Научный вестник МГИИТ» </w:t>
      </w:r>
      <w:r w:rsidRPr="00E41A5C">
        <w:rPr>
          <w:rFonts w:ascii="Times New Roman" w:hAnsi="Times New Roman"/>
          <w:sz w:val="24"/>
          <w:szCs w:val="24"/>
        </w:rPr>
        <w:t>Московский государственный институт индустрии туризма имени Ю.А. Сенкевича (ГАОУ ВО МГИИТ имени Ю.А. Сенкевича) (Москва)»</w:t>
      </w:r>
      <w:r w:rsidRPr="00E41A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41A5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// Режим доступа: </w:t>
      </w:r>
      <w:r w:rsidRPr="00E41A5C">
        <w:rPr>
          <w:rFonts w:ascii="Times New Roman" w:hAnsi="Times New Roman"/>
          <w:sz w:val="24"/>
          <w:szCs w:val="24"/>
          <w:shd w:val="clear" w:color="auto" w:fill="FFFFFF"/>
        </w:rPr>
        <w:t>https://elibrary.ru/contents.asp?titleid=31911</w:t>
      </w:r>
    </w:p>
    <w:p w:rsidR="00BD21EC" w:rsidRPr="00E41A5C" w:rsidRDefault="00BD21EC" w:rsidP="00BD21EC">
      <w:pPr>
        <w:pStyle w:val="-12"/>
        <w:numPr>
          <w:ilvl w:val="0"/>
          <w:numId w:val="24"/>
        </w:numPr>
        <w:tabs>
          <w:tab w:val="clear" w:pos="720"/>
          <w:tab w:val="left" w:pos="-567"/>
          <w:tab w:val="num" w:pos="0"/>
          <w:tab w:val="left" w:pos="1080"/>
          <w:tab w:val="left" w:pos="1134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E41A5C">
        <w:rPr>
          <w:rFonts w:ascii="Times New Roman" w:hAnsi="Times New Roman"/>
          <w:sz w:val="24"/>
          <w:szCs w:val="24"/>
        </w:rPr>
        <w:t>Журнал «Современные проблемы сервиса  и туризма»</w:t>
      </w:r>
      <w:r w:rsidRPr="00E41A5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// Режим доступа: </w:t>
      </w:r>
      <w:hyperlink r:id="rId16" w:history="1">
        <w:r w:rsidRPr="00E41A5C">
          <w:rPr>
            <w:rStyle w:val="a5"/>
            <w:rFonts w:ascii="Times New Roman" w:hAnsi="Times New Roman"/>
            <w:sz w:val="24"/>
            <w:szCs w:val="24"/>
          </w:rPr>
          <w:t>http://elibrary.ru/contents.asp?titleid=26229</w:t>
        </w:r>
      </w:hyperlink>
    </w:p>
    <w:p w:rsidR="00BD21EC" w:rsidRPr="00E41A5C" w:rsidRDefault="00BD21EC" w:rsidP="00BD21EC">
      <w:pPr>
        <w:pStyle w:val="af3"/>
        <w:tabs>
          <w:tab w:val="num" w:pos="720"/>
          <w:tab w:val="left" w:pos="993"/>
        </w:tabs>
        <w:ind w:left="709"/>
        <w:jc w:val="both"/>
        <w:rPr>
          <w:b w:val="0"/>
          <w:sz w:val="24"/>
          <w:szCs w:val="24"/>
        </w:rPr>
      </w:pPr>
    </w:p>
    <w:p w:rsidR="00BD21EC" w:rsidRPr="00E41A5C" w:rsidRDefault="00BD21EC" w:rsidP="00BD21EC">
      <w:pPr>
        <w:pStyle w:val="af3"/>
        <w:tabs>
          <w:tab w:val="num" w:pos="-284"/>
          <w:tab w:val="left" w:pos="993"/>
        </w:tabs>
        <w:ind w:firstLine="709"/>
        <w:jc w:val="both"/>
        <w:rPr>
          <w:sz w:val="24"/>
          <w:szCs w:val="24"/>
        </w:rPr>
      </w:pPr>
      <w:r w:rsidRPr="00E41A5C">
        <w:rPr>
          <w:sz w:val="24"/>
          <w:szCs w:val="24"/>
        </w:rPr>
        <w:t>в) программное обеспечение и Интернет-ресурсы</w:t>
      </w:r>
    </w:p>
    <w:p w:rsidR="00BD21EC" w:rsidRPr="00E41A5C" w:rsidRDefault="00D959B4" w:rsidP="00BD21EC">
      <w:pPr>
        <w:pStyle w:val="af3"/>
        <w:numPr>
          <w:ilvl w:val="0"/>
          <w:numId w:val="25"/>
        </w:numPr>
        <w:tabs>
          <w:tab w:val="clear" w:pos="720"/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hyperlink r:id="rId17" w:history="1">
        <w:r w:rsidR="00BD21EC" w:rsidRPr="00E41A5C">
          <w:rPr>
            <w:rStyle w:val="a5"/>
            <w:b w:val="0"/>
            <w:sz w:val="24"/>
            <w:szCs w:val="24"/>
          </w:rPr>
          <w:t>http://www.iprbookshop.ru/</w:t>
        </w:r>
      </w:hyperlink>
      <w:r w:rsidR="00BD21EC" w:rsidRPr="00E41A5C">
        <w:rPr>
          <w:b w:val="0"/>
          <w:sz w:val="24"/>
          <w:szCs w:val="24"/>
        </w:rPr>
        <w:t xml:space="preserve">  Электронная библиотека IPRBOOKS</w:t>
      </w:r>
    </w:p>
    <w:p w:rsidR="00BD21EC" w:rsidRPr="00E41A5C" w:rsidRDefault="00D959B4" w:rsidP="00BD21EC">
      <w:pPr>
        <w:pStyle w:val="af3"/>
        <w:numPr>
          <w:ilvl w:val="0"/>
          <w:numId w:val="25"/>
        </w:numPr>
        <w:tabs>
          <w:tab w:val="clear" w:pos="720"/>
          <w:tab w:val="left" w:pos="993"/>
          <w:tab w:val="num" w:pos="1440"/>
        </w:tabs>
        <w:ind w:left="0" w:firstLine="709"/>
        <w:jc w:val="both"/>
        <w:rPr>
          <w:b w:val="0"/>
          <w:sz w:val="24"/>
          <w:szCs w:val="24"/>
        </w:rPr>
      </w:pPr>
      <w:hyperlink r:id="rId18" w:history="1">
        <w:r w:rsidR="00BD21EC" w:rsidRPr="00E41A5C">
          <w:rPr>
            <w:rStyle w:val="a5"/>
            <w:b w:val="0"/>
            <w:sz w:val="24"/>
            <w:szCs w:val="24"/>
          </w:rPr>
          <w:t>http://worlds.ru/</w:t>
        </w:r>
      </w:hyperlink>
      <w:r w:rsidR="00BD21EC" w:rsidRPr="00E41A5C">
        <w:rPr>
          <w:b w:val="0"/>
          <w:sz w:val="24"/>
          <w:szCs w:val="24"/>
        </w:rPr>
        <w:t xml:space="preserve">  - Информационный портал «Страны мира»</w:t>
      </w:r>
    </w:p>
    <w:p w:rsidR="00BD21EC" w:rsidRPr="00E41A5C" w:rsidRDefault="00D959B4" w:rsidP="00BD21EC">
      <w:pPr>
        <w:pStyle w:val="af3"/>
        <w:numPr>
          <w:ilvl w:val="0"/>
          <w:numId w:val="25"/>
        </w:numPr>
        <w:tabs>
          <w:tab w:val="clear" w:pos="720"/>
          <w:tab w:val="left" w:pos="993"/>
          <w:tab w:val="num" w:pos="1440"/>
        </w:tabs>
        <w:ind w:left="0" w:firstLine="709"/>
        <w:jc w:val="both"/>
        <w:rPr>
          <w:sz w:val="24"/>
          <w:szCs w:val="24"/>
        </w:rPr>
      </w:pPr>
      <w:hyperlink w:history="1">
        <w:r w:rsidR="00BD21EC" w:rsidRPr="00E41A5C">
          <w:rPr>
            <w:rStyle w:val="a5"/>
            <w:b w:val="0"/>
            <w:sz w:val="24"/>
            <w:szCs w:val="24"/>
            <w:lang w:val="en-US"/>
          </w:rPr>
          <w:t>http</w:t>
        </w:r>
        <w:r w:rsidR="00BD21EC" w:rsidRPr="00E41A5C">
          <w:rPr>
            <w:rStyle w:val="a5"/>
            <w:b w:val="0"/>
            <w:sz w:val="24"/>
            <w:szCs w:val="24"/>
          </w:rPr>
          <w:t>://с</w:t>
        </w:r>
        <w:r w:rsidR="00BD21EC" w:rsidRPr="00E41A5C">
          <w:rPr>
            <w:rStyle w:val="a5"/>
            <w:b w:val="0"/>
            <w:sz w:val="24"/>
            <w:szCs w:val="24"/>
            <w:lang w:val="en-US"/>
          </w:rPr>
          <w:t>ountries</w:t>
        </w:r>
        <w:r w:rsidR="00BD21EC" w:rsidRPr="00E41A5C">
          <w:rPr>
            <w:rStyle w:val="a5"/>
            <w:b w:val="0"/>
            <w:sz w:val="24"/>
            <w:szCs w:val="24"/>
          </w:rPr>
          <w:t>.</w:t>
        </w:r>
        <w:r w:rsidR="00BD21EC" w:rsidRPr="00E41A5C">
          <w:rPr>
            <w:rStyle w:val="a5"/>
            <w:b w:val="0"/>
            <w:sz w:val="24"/>
            <w:szCs w:val="24"/>
            <w:lang w:val="en-US"/>
          </w:rPr>
          <w:t>ru</w:t>
        </w:r>
        <w:r w:rsidR="00BD21EC" w:rsidRPr="00E41A5C">
          <w:rPr>
            <w:rStyle w:val="a5"/>
            <w:b w:val="0"/>
            <w:sz w:val="24"/>
            <w:szCs w:val="24"/>
          </w:rPr>
          <w:t>/</w:t>
        </w:r>
      </w:hyperlink>
      <w:r w:rsidR="00BD21EC" w:rsidRPr="00E41A5C">
        <w:rPr>
          <w:b w:val="0"/>
          <w:sz w:val="24"/>
          <w:szCs w:val="24"/>
        </w:rPr>
        <w:t xml:space="preserve">  Информационный портал «Страны мира»</w:t>
      </w:r>
    </w:p>
    <w:p w:rsidR="00BD21EC" w:rsidRPr="00E41A5C" w:rsidRDefault="00D959B4" w:rsidP="00BD21EC">
      <w:pPr>
        <w:pStyle w:val="af3"/>
        <w:numPr>
          <w:ilvl w:val="0"/>
          <w:numId w:val="25"/>
        </w:numPr>
        <w:tabs>
          <w:tab w:val="clear" w:pos="720"/>
          <w:tab w:val="left" w:pos="993"/>
          <w:tab w:val="num" w:pos="5322"/>
        </w:tabs>
        <w:ind w:left="0" w:firstLine="709"/>
        <w:jc w:val="both"/>
        <w:rPr>
          <w:b w:val="0"/>
          <w:sz w:val="24"/>
          <w:szCs w:val="24"/>
        </w:rPr>
      </w:pPr>
      <w:hyperlink r:id="rId19" w:history="1">
        <w:r w:rsidR="00BD21EC" w:rsidRPr="00E41A5C">
          <w:rPr>
            <w:rStyle w:val="a5"/>
            <w:b w:val="0"/>
            <w:sz w:val="24"/>
            <w:szCs w:val="24"/>
          </w:rPr>
          <w:t>http://www.geo.ru/</w:t>
        </w:r>
      </w:hyperlink>
      <w:r w:rsidR="00BD21EC" w:rsidRPr="00E41A5C">
        <w:rPr>
          <w:b w:val="0"/>
          <w:sz w:val="24"/>
          <w:szCs w:val="24"/>
        </w:rPr>
        <w:t xml:space="preserve"> журнал «Гео»</w:t>
      </w:r>
    </w:p>
    <w:p w:rsidR="00BD21EC" w:rsidRPr="00E41A5C" w:rsidRDefault="00D959B4" w:rsidP="00BD21EC">
      <w:pPr>
        <w:pStyle w:val="af3"/>
        <w:numPr>
          <w:ilvl w:val="0"/>
          <w:numId w:val="25"/>
        </w:numPr>
        <w:tabs>
          <w:tab w:val="clear" w:pos="720"/>
          <w:tab w:val="left" w:pos="993"/>
          <w:tab w:val="num" w:pos="5322"/>
        </w:tabs>
        <w:ind w:left="0" w:firstLine="709"/>
        <w:jc w:val="both"/>
        <w:rPr>
          <w:b w:val="0"/>
          <w:sz w:val="24"/>
          <w:szCs w:val="24"/>
        </w:rPr>
      </w:pPr>
      <w:hyperlink r:id="rId20" w:history="1">
        <w:r w:rsidR="00BD21EC" w:rsidRPr="00E41A5C">
          <w:rPr>
            <w:rStyle w:val="a5"/>
            <w:b w:val="0"/>
            <w:sz w:val="24"/>
            <w:szCs w:val="24"/>
          </w:rPr>
          <w:t>http://www.tourist-journal.ru/-</w:t>
        </w:r>
      </w:hyperlink>
      <w:r w:rsidR="00BD21EC" w:rsidRPr="00E41A5C">
        <w:rPr>
          <w:b w:val="0"/>
          <w:sz w:val="24"/>
          <w:szCs w:val="24"/>
        </w:rPr>
        <w:t xml:space="preserve"> журнал «Вояж»</w:t>
      </w:r>
    </w:p>
    <w:p w:rsidR="00BD21EC" w:rsidRPr="00E41A5C" w:rsidRDefault="00D959B4" w:rsidP="00BD21EC">
      <w:pPr>
        <w:pStyle w:val="af3"/>
        <w:numPr>
          <w:ilvl w:val="0"/>
          <w:numId w:val="25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b w:val="0"/>
          <w:sz w:val="24"/>
          <w:szCs w:val="24"/>
          <w:lang w:val="en-US"/>
        </w:rPr>
      </w:pPr>
      <w:hyperlink r:id="rId21" w:history="1">
        <w:r w:rsidR="00BD21EC" w:rsidRPr="00E41A5C">
          <w:rPr>
            <w:rStyle w:val="a5"/>
            <w:b w:val="0"/>
            <w:bCs/>
            <w:sz w:val="24"/>
            <w:szCs w:val="24"/>
            <w:lang w:val="en-US"/>
          </w:rPr>
          <w:t>http://journal-off.info</w:t>
        </w:r>
      </w:hyperlink>
      <w:r w:rsidR="00BD21EC" w:rsidRPr="00E41A5C">
        <w:rPr>
          <w:b w:val="0"/>
          <w:bCs/>
          <w:sz w:val="24"/>
          <w:szCs w:val="24"/>
          <w:lang w:val="en-US"/>
        </w:rPr>
        <w:t xml:space="preserve"> - </w:t>
      </w:r>
      <w:r w:rsidR="00BD21EC" w:rsidRPr="00E41A5C">
        <w:rPr>
          <w:b w:val="0"/>
          <w:bCs/>
          <w:sz w:val="24"/>
          <w:szCs w:val="24"/>
        </w:rPr>
        <w:t>Журнал</w:t>
      </w:r>
      <w:r w:rsidR="00BD21EC" w:rsidRPr="00E41A5C">
        <w:rPr>
          <w:b w:val="0"/>
          <w:bCs/>
          <w:sz w:val="24"/>
          <w:szCs w:val="24"/>
          <w:lang w:val="en-US"/>
        </w:rPr>
        <w:t xml:space="preserve"> GEO Traveller</w:t>
      </w:r>
    </w:p>
    <w:p w:rsidR="00BD21EC" w:rsidRPr="00E41A5C" w:rsidRDefault="00D959B4" w:rsidP="00BD21EC">
      <w:pPr>
        <w:pStyle w:val="af3"/>
        <w:numPr>
          <w:ilvl w:val="0"/>
          <w:numId w:val="25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b w:val="0"/>
          <w:sz w:val="24"/>
          <w:szCs w:val="24"/>
        </w:rPr>
      </w:pPr>
      <w:hyperlink r:id="rId22" w:history="1">
        <w:r w:rsidR="00BD21EC" w:rsidRPr="00E41A5C">
          <w:rPr>
            <w:rStyle w:val="a5"/>
            <w:b w:val="0"/>
            <w:sz w:val="24"/>
            <w:szCs w:val="24"/>
            <w:lang w:val="en-US"/>
          </w:rPr>
          <w:t>http</w:t>
        </w:r>
        <w:r w:rsidR="00BD21EC" w:rsidRPr="00E41A5C">
          <w:rPr>
            <w:rStyle w:val="a5"/>
            <w:b w:val="0"/>
            <w:sz w:val="24"/>
            <w:szCs w:val="24"/>
          </w:rPr>
          <w:t>://</w:t>
        </w:r>
        <w:r w:rsidR="00BD21EC" w:rsidRPr="00E41A5C">
          <w:rPr>
            <w:rStyle w:val="a5"/>
            <w:b w:val="0"/>
            <w:sz w:val="24"/>
            <w:szCs w:val="24"/>
            <w:lang w:val="en-US"/>
          </w:rPr>
          <w:t>earth</w:t>
        </w:r>
        <w:r w:rsidR="00BD21EC" w:rsidRPr="00E41A5C">
          <w:rPr>
            <w:rStyle w:val="a5"/>
            <w:b w:val="0"/>
            <w:sz w:val="24"/>
            <w:szCs w:val="24"/>
          </w:rPr>
          <w:t>.</w:t>
        </w:r>
        <w:r w:rsidR="00BD21EC" w:rsidRPr="00E41A5C">
          <w:rPr>
            <w:rStyle w:val="a5"/>
            <w:b w:val="0"/>
            <w:sz w:val="24"/>
            <w:szCs w:val="24"/>
            <w:lang w:val="en-US"/>
          </w:rPr>
          <w:t>perm</w:t>
        </w:r>
        <w:r w:rsidR="00BD21EC" w:rsidRPr="00E41A5C">
          <w:rPr>
            <w:rStyle w:val="a5"/>
            <w:b w:val="0"/>
            <w:sz w:val="24"/>
            <w:szCs w:val="24"/>
          </w:rPr>
          <w:t>.</w:t>
        </w:r>
        <w:r w:rsidR="00BD21EC" w:rsidRPr="00E41A5C">
          <w:rPr>
            <w:rStyle w:val="a5"/>
            <w:b w:val="0"/>
            <w:sz w:val="24"/>
            <w:szCs w:val="24"/>
            <w:lang w:val="en-US"/>
          </w:rPr>
          <w:t>ru</w:t>
        </w:r>
      </w:hyperlink>
      <w:r w:rsidR="00BD21EC" w:rsidRPr="00E41A5C">
        <w:rPr>
          <w:b w:val="0"/>
          <w:sz w:val="24"/>
          <w:szCs w:val="24"/>
        </w:rPr>
        <w:t xml:space="preserve"> – Трехмерная карта планеты.</w:t>
      </w:r>
    </w:p>
    <w:p w:rsidR="00BD21EC" w:rsidRPr="00E41A5C" w:rsidRDefault="00BD21EC" w:rsidP="00BD21EC">
      <w:pPr>
        <w:pStyle w:val="-12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41A5C">
        <w:rPr>
          <w:rFonts w:ascii="Times New Roman" w:hAnsi="Times New Roman"/>
          <w:sz w:val="24"/>
          <w:szCs w:val="24"/>
          <w:lang w:val="en-US"/>
        </w:rPr>
        <w:t>MS</w:t>
      </w:r>
      <w:r w:rsidRPr="00E41A5C">
        <w:rPr>
          <w:rFonts w:ascii="Times New Roman" w:hAnsi="Times New Roman"/>
          <w:sz w:val="24"/>
          <w:szCs w:val="24"/>
        </w:rPr>
        <w:t>Windows 7</w:t>
      </w:r>
    </w:p>
    <w:p w:rsidR="00BD21EC" w:rsidRPr="00E41A5C" w:rsidRDefault="00BD21EC" w:rsidP="00BD21EC">
      <w:pPr>
        <w:pStyle w:val="-12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41A5C">
        <w:rPr>
          <w:rFonts w:ascii="Times New Roman" w:hAnsi="Times New Roman"/>
          <w:sz w:val="24"/>
          <w:szCs w:val="24"/>
        </w:rPr>
        <w:t xml:space="preserve">MicrosoftOffice 2007 Профессиональный </w:t>
      </w:r>
    </w:p>
    <w:p w:rsidR="00BD21EC" w:rsidRPr="00E41A5C" w:rsidRDefault="00BD21EC" w:rsidP="00BD21EC">
      <w:pPr>
        <w:pStyle w:val="-12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41A5C">
        <w:rPr>
          <w:rFonts w:ascii="Times New Roman" w:hAnsi="Times New Roman"/>
          <w:sz w:val="24"/>
          <w:szCs w:val="24"/>
          <w:lang w:val="en-US"/>
        </w:rPr>
        <w:t>KasperskyEndpointSecurity</w:t>
      </w:r>
      <w:r w:rsidRPr="00E41A5C">
        <w:rPr>
          <w:rFonts w:ascii="Times New Roman" w:hAnsi="Times New Roman"/>
          <w:sz w:val="24"/>
          <w:szCs w:val="24"/>
        </w:rPr>
        <w:t xml:space="preserve"> 10 </w:t>
      </w:r>
      <w:r w:rsidRPr="00E41A5C">
        <w:rPr>
          <w:rFonts w:ascii="Times New Roman" w:hAnsi="Times New Roman"/>
          <w:sz w:val="24"/>
          <w:szCs w:val="24"/>
          <w:lang w:val="en-US"/>
        </w:rPr>
        <w:t>forWindows</w:t>
      </w:r>
    </w:p>
    <w:p w:rsidR="00BD21EC" w:rsidRPr="00E41A5C" w:rsidRDefault="00BD21EC" w:rsidP="00BD21EC">
      <w:pPr>
        <w:pStyle w:val="-12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41A5C">
        <w:rPr>
          <w:rFonts w:ascii="Times New Roman" w:hAnsi="Times New Roman"/>
          <w:sz w:val="24"/>
          <w:szCs w:val="24"/>
        </w:rPr>
        <w:t>Консультант Плюс</w:t>
      </w:r>
    </w:p>
    <w:p w:rsidR="00934C5D" w:rsidRPr="000E3247" w:rsidRDefault="00934C5D" w:rsidP="00B9186C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21897" w:rsidRPr="000E3247" w:rsidRDefault="00B21897" w:rsidP="00320BD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34C5D" w:rsidRPr="000E3247" w:rsidRDefault="00934C5D" w:rsidP="00320BD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E3247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</w:p>
    <w:p w:rsidR="00934C5D" w:rsidRPr="000E3247" w:rsidRDefault="00934C5D" w:rsidP="00320BD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71ED0" w:rsidRPr="000E3247" w:rsidRDefault="00D71ED0" w:rsidP="00D71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3247">
        <w:rPr>
          <w:rFonts w:ascii="Times New Roman" w:hAnsi="Times New Roman"/>
          <w:sz w:val="24"/>
          <w:szCs w:val="24"/>
        </w:rPr>
        <w:t>Специальные помещения представляют собой 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D71ED0" w:rsidRPr="000E3247" w:rsidRDefault="00D71ED0" w:rsidP="00D71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3247">
        <w:rPr>
          <w:rFonts w:ascii="Times New Roman" w:hAnsi="Times New Roman"/>
          <w:sz w:val="24"/>
          <w:szCs w:val="24"/>
        </w:rPr>
        <w:t>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71ED0" w:rsidRPr="000E3247" w:rsidRDefault="00D71ED0" w:rsidP="00D71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3247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E50EC3" w:rsidRDefault="00934C5D" w:rsidP="00E50EC3">
      <w:pPr>
        <w:tabs>
          <w:tab w:val="left" w:pos="0"/>
        </w:tabs>
        <w:spacing w:after="0" w:line="240" w:lineRule="auto"/>
        <w:ind w:left="709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E3247">
        <w:rPr>
          <w:b/>
        </w:rPr>
        <w:br w:type="page"/>
      </w:r>
      <w:r w:rsidR="00E50EC3">
        <w:rPr>
          <w:rFonts w:ascii="Times New Roman" w:hAnsi="Times New Roman"/>
          <w:b/>
          <w:sz w:val="24"/>
          <w:szCs w:val="24"/>
          <w:lang w:eastAsia="en-US"/>
        </w:rPr>
        <w:lastRenderedPageBreak/>
        <w:t>ПРИЛОЖЕНИЕ 1</w:t>
      </w:r>
    </w:p>
    <w:p w:rsidR="00E50EC3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E50EC3" w:rsidRDefault="00E50EC3" w:rsidP="00E50EC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3278F">
        <w:rPr>
          <w:rFonts w:ascii="Times New Roman" w:hAnsi="Times New Roman"/>
          <w:b/>
          <w:sz w:val="24"/>
          <w:szCs w:val="24"/>
          <w:lang w:eastAsia="en-US"/>
        </w:rPr>
        <w:t xml:space="preserve">Методические указания </w:t>
      </w:r>
      <w:r w:rsidRPr="0043278F">
        <w:rPr>
          <w:rFonts w:ascii="Times New Roman" w:hAnsi="Times New Roman"/>
          <w:b/>
          <w:bCs/>
          <w:sz w:val="24"/>
          <w:szCs w:val="24"/>
          <w:lang w:eastAsia="en-US"/>
        </w:rPr>
        <w:t>по выполнению курсовых работ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E50EC3" w:rsidRPr="00CC265A" w:rsidRDefault="00E50EC3" w:rsidP="00E50EC3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CC265A">
        <w:rPr>
          <w:rFonts w:ascii="Times New Roman" w:hAnsi="Times New Roman"/>
          <w:b/>
          <w:bCs/>
          <w:sz w:val="24"/>
          <w:szCs w:val="24"/>
        </w:rPr>
        <w:t>1.1. Общие положения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65A">
        <w:rPr>
          <w:rFonts w:ascii="Times New Roman" w:hAnsi="Times New Roman"/>
          <w:sz w:val="24"/>
          <w:szCs w:val="24"/>
        </w:rPr>
        <w:t>Курсовая работа – самостоятельное, творческое исследование студента, в котором он должен продемонстрировать комплексное умение использовать знания и навыки, полученные в процессе обучения в вузе.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Целями написания настоящих методических указаний являются: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оказание методической и организационной помощи студентам и их научным руководителям в написании курсовой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работы;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выработка единых требований научных руководителей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к оценке курсовых работ.</w:t>
      </w:r>
    </w:p>
    <w:p w:rsidR="00E50EC3" w:rsidRPr="00CC265A" w:rsidRDefault="00E50EC3" w:rsidP="00E50EC3">
      <w:pPr>
        <w:keepNext/>
        <w:spacing w:after="0" w:line="240" w:lineRule="auto"/>
        <w:ind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CC265A">
        <w:rPr>
          <w:rFonts w:ascii="Times New Roman" w:hAnsi="Times New Roman"/>
          <w:b/>
          <w:bCs/>
          <w:sz w:val="24"/>
          <w:szCs w:val="24"/>
        </w:rPr>
        <w:t>1.2.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265A">
        <w:rPr>
          <w:rFonts w:ascii="Times New Roman" w:hAnsi="Times New Roman"/>
          <w:b/>
          <w:bCs/>
          <w:sz w:val="24"/>
          <w:szCs w:val="24"/>
        </w:rPr>
        <w:t>Структура и содержание курсовой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265A">
        <w:rPr>
          <w:rFonts w:ascii="Times New Roman" w:hAnsi="Times New Roman"/>
          <w:b/>
          <w:bCs/>
          <w:sz w:val="24"/>
          <w:szCs w:val="24"/>
        </w:rPr>
        <w:t>работы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Курсовая работа состоит из введения, трех разделов (теоретического, аналитического, рекомендательного), выводов и предложений, списка использованной литературы и приложений.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b/>
          <w:i/>
          <w:iCs/>
          <w:sz w:val="24"/>
          <w:szCs w:val="24"/>
          <w:lang w:eastAsia="en-US"/>
        </w:rPr>
        <w:t xml:space="preserve">Введение </w:t>
      </w:r>
      <w:r w:rsidRPr="00CC265A">
        <w:rPr>
          <w:rFonts w:ascii="Times New Roman" w:hAnsi="Times New Roman"/>
          <w:sz w:val="24"/>
          <w:szCs w:val="24"/>
          <w:lang w:eastAsia="en-US"/>
        </w:rPr>
        <w:t>включает в себя следующие элементы: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постановка проблемы, обоснование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актуальности рассматриваемой темы;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определение цели и задач исследования. </w:t>
      </w:r>
      <w:r>
        <w:rPr>
          <w:rFonts w:ascii="Times New Roman" w:hAnsi="Times New Roman"/>
          <w:sz w:val="24"/>
          <w:szCs w:val="24"/>
          <w:lang w:eastAsia="en-US"/>
        </w:rPr>
        <w:t>Цель может быть сформирована только одна, з</w:t>
      </w:r>
      <w:r w:rsidRPr="00CC265A">
        <w:rPr>
          <w:rFonts w:ascii="Times New Roman" w:hAnsi="Times New Roman"/>
          <w:sz w:val="24"/>
          <w:szCs w:val="24"/>
          <w:lang w:eastAsia="en-US"/>
        </w:rPr>
        <w:t>адачи соответствуют раздел</w:t>
      </w:r>
      <w:r>
        <w:rPr>
          <w:rFonts w:ascii="Times New Roman" w:hAnsi="Times New Roman"/>
          <w:sz w:val="24"/>
          <w:szCs w:val="24"/>
          <w:lang w:eastAsia="en-US"/>
        </w:rPr>
        <w:t>ам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 (первая задача – связана с характеристикой теоретических аспектов темы, вторая – аналитическая, третья 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рекомендательная)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наименование объекта исследования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предмет исследования – это организационно-экономические отношения на совершенствование которых направленно исследование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описание структуры </w:t>
      </w:r>
      <w:r>
        <w:rPr>
          <w:rFonts w:ascii="Times New Roman" w:hAnsi="Times New Roman"/>
          <w:sz w:val="24"/>
          <w:szCs w:val="24"/>
          <w:lang w:eastAsia="en-US"/>
        </w:rPr>
        <w:t>курсовой работы</w:t>
      </w:r>
      <w:r w:rsidRPr="00CC265A">
        <w:rPr>
          <w:rFonts w:ascii="Times New Roman" w:hAnsi="Times New Roman"/>
          <w:sz w:val="24"/>
          <w:szCs w:val="24"/>
          <w:lang w:eastAsia="en-US"/>
        </w:rPr>
        <w:t>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CC265A">
        <w:rPr>
          <w:rFonts w:ascii="Times New Roman" w:hAnsi="Times New Roman"/>
          <w:b/>
          <w:i/>
          <w:iCs/>
          <w:sz w:val="24"/>
          <w:szCs w:val="24"/>
          <w:lang w:eastAsia="en-US"/>
        </w:rPr>
        <w:t>В первом разделе (теоретическом)</w:t>
      </w:r>
      <w:r w:rsidRPr="00CC265A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курсовой работы должны содержаться: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развёрнутые определения основных понятий, используемых при раскрытии темы;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точки зрения отечественных и зарубежных авторов по проблеме исследуемой в курсовой работе;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краткое описание методик и методов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анализа состояния объекта исследования.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b/>
          <w:i/>
          <w:iCs/>
          <w:sz w:val="24"/>
          <w:szCs w:val="24"/>
          <w:lang w:eastAsia="en-US"/>
        </w:rPr>
        <w:t>Второй (аналитический) раздел</w:t>
      </w:r>
      <w:r w:rsidRPr="00CC265A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курсовой работы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 должен носить самостоятельный, творческий характер и представлять собой диагностику состояния объекта исследования, его внешней среды в рамках темы курсовой работы. Раздел следует начать с краткого описания объекта исследования, его внешней среды, характеристики метода и методики, проведённого автором исследования. Полученная в ходе исследования информация обрабатывается, анализируется, формулируются выводы о состоянии предмета и объекта исследования.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b/>
          <w:i/>
          <w:iCs/>
          <w:sz w:val="24"/>
          <w:szCs w:val="24"/>
          <w:lang w:eastAsia="en-US"/>
        </w:rPr>
        <w:t>Третий раздел (рекомендательный)</w:t>
      </w:r>
      <w:r w:rsidRPr="00CC265A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курсовой работы.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 Он содержит предложения автора по совершенствованию деятельности объекта исследования. Конкретное содержание этого раздела определяется темой курсовой работы и может представлять собой, например, разработка </w:t>
      </w:r>
      <w:r>
        <w:rPr>
          <w:rFonts w:ascii="Times New Roman" w:hAnsi="Times New Roman"/>
          <w:sz w:val="24"/>
          <w:szCs w:val="24"/>
          <w:lang w:eastAsia="en-US"/>
        </w:rPr>
        <w:t>туристского продукта</w:t>
      </w:r>
      <w:r w:rsidRPr="00CC265A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рекомендации развития </w:t>
      </w:r>
      <w:r>
        <w:rPr>
          <w:rFonts w:ascii="Times New Roman" w:hAnsi="Times New Roman"/>
          <w:sz w:val="24"/>
          <w:szCs w:val="24"/>
          <w:lang w:eastAsia="en-US"/>
        </w:rPr>
        <w:t>одного из видов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 туризма в </w:t>
      </w:r>
      <w:r>
        <w:rPr>
          <w:rFonts w:ascii="Times New Roman" w:hAnsi="Times New Roman"/>
          <w:sz w:val="24"/>
          <w:szCs w:val="24"/>
          <w:lang w:eastAsia="en-US"/>
        </w:rPr>
        <w:t>конкретном регионе</w:t>
      </w:r>
      <w:r w:rsidRPr="00CC265A">
        <w:rPr>
          <w:rFonts w:ascii="Times New Roman" w:hAnsi="Times New Roman"/>
          <w:sz w:val="24"/>
          <w:szCs w:val="24"/>
          <w:lang w:eastAsia="en-US"/>
        </w:rPr>
        <w:t>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b/>
          <w:sz w:val="24"/>
          <w:szCs w:val="24"/>
          <w:lang w:eastAsia="en-US"/>
        </w:rPr>
        <w:t>Заключение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 представляет собой краткое, тезисное изложение результатов предыдущих разделов работы.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Выводов должно быть не менее двух (1 – по теоретическому и 1 – по аналитическому разделу), предложений – от двух до десяти.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b/>
          <w:i/>
          <w:iCs/>
          <w:sz w:val="24"/>
          <w:szCs w:val="24"/>
          <w:lang w:eastAsia="en-US"/>
        </w:rPr>
        <w:t>Список использованной литературы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 – последний из обязательных элементов курсовой работы. Он должен включать не менее 30 наименований, иметь сквозную нумерацию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b/>
          <w:i/>
          <w:sz w:val="24"/>
          <w:szCs w:val="24"/>
          <w:lang w:eastAsia="en-US"/>
        </w:rPr>
        <w:t>Приложение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.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 Приложения не являются обязательным элементом курсовой работы. Тем не менее, это удачная возможность для размещения таблиц, рисунков, текстов документов, справочных материалов, носящих вспомогательный характер, использование которых в основной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части работы автором признаётся нецелесообразным. Решающим </w:t>
      </w:r>
      <w:r w:rsidRPr="00CC265A">
        <w:rPr>
          <w:rFonts w:ascii="Times New Roman" w:hAnsi="Times New Roman"/>
          <w:sz w:val="24"/>
          <w:szCs w:val="24"/>
          <w:lang w:eastAsia="en-US"/>
        </w:rPr>
        <w:lastRenderedPageBreak/>
        <w:t>фактором, определяющим место размещения вспомогательных материалов (основной текст или приложение), является удобство чтения текста курсовой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работы.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Каждое приложение должно иметь название и собственную нумерацию страниц. В правом углу каждого приложения пишется слово «Приложение» и указывается его порядковый номер арабскими цифрами. Знак «№» не указывается (например, «Приложение 2»). Приложение должно иметь содержательный заголовок. При необходимости текст приложения может быть разделен на подразделы и пункты, нумеруемые арабскими цифрами. В пределах каждого приложения нумерация рисунков осуществляется с использованием разделительной точки. Например: «Рис. 1.7.» – седьмой рисунок первого приложения.</w:t>
      </w:r>
    </w:p>
    <w:p w:rsidR="00E50EC3" w:rsidRPr="00CC265A" w:rsidRDefault="00E50EC3" w:rsidP="00E50EC3">
      <w:pPr>
        <w:keepNext/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CC265A">
        <w:rPr>
          <w:rFonts w:ascii="Times New Roman" w:hAnsi="Times New Roman"/>
          <w:b/>
          <w:bCs/>
          <w:sz w:val="24"/>
          <w:szCs w:val="24"/>
        </w:rPr>
        <w:t>1.3.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265A">
        <w:rPr>
          <w:rFonts w:ascii="Times New Roman" w:hAnsi="Times New Roman"/>
          <w:b/>
          <w:bCs/>
          <w:sz w:val="24"/>
          <w:szCs w:val="24"/>
        </w:rPr>
        <w:t>Объём курсовой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265A">
        <w:rPr>
          <w:rFonts w:ascii="Times New Roman" w:hAnsi="Times New Roman"/>
          <w:b/>
          <w:bCs/>
          <w:sz w:val="24"/>
          <w:szCs w:val="24"/>
        </w:rPr>
        <w:t>работы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Общий объем курсовой работы – 30-35 страниц текста: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титульный лист – 1 страница;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содержание – 1 страница;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введение – 2-3 страницы;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1 раздел (теоретический) – 8-9 страниц;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2 раздел (аналитический) – 10-11 страниц;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3 раздел (рекомендательный) – 10-11 страниц;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4 раздел – 3-4 страниц;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 xml:space="preserve">список использованной литературы – не менее 30 </w:t>
      </w:r>
      <w:r>
        <w:rPr>
          <w:rFonts w:ascii="Times New Roman" w:hAnsi="Times New Roman"/>
          <w:sz w:val="24"/>
          <w:szCs w:val="24"/>
          <w:lang w:eastAsia="en-US"/>
        </w:rPr>
        <w:t>наименований</w:t>
      </w:r>
      <w:r w:rsidRPr="00CC265A">
        <w:rPr>
          <w:rFonts w:ascii="Times New Roman" w:hAnsi="Times New Roman"/>
          <w:sz w:val="24"/>
          <w:szCs w:val="24"/>
          <w:lang w:eastAsia="en-US"/>
        </w:rPr>
        <w:t>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C265A">
        <w:rPr>
          <w:rFonts w:ascii="Times New Roman" w:hAnsi="Times New Roman"/>
          <w:b/>
          <w:sz w:val="24"/>
          <w:szCs w:val="24"/>
          <w:lang w:eastAsia="en-US"/>
        </w:rPr>
        <w:t>1.4.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b/>
          <w:sz w:val="24"/>
          <w:szCs w:val="24"/>
          <w:lang w:eastAsia="en-US"/>
        </w:rPr>
        <w:t>Оформление курсовой работы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Курсовая работа по дисциплине «</w:t>
      </w:r>
      <w:r>
        <w:rPr>
          <w:rFonts w:ascii="Times New Roman" w:hAnsi="Times New Roman"/>
          <w:bCs/>
          <w:sz w:val="24"/>
          <w:szCs w:val="24"/>
          <w:lang w:eastAsia="en-US"/>
        </w:rPr>
        <w:t>_________________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» оформляется в соответствии с существующими требованиями. Она выполняется на листах бумаги формата А 4, через 1,5 интервала, шрифт </w:t>
      </w:r>
      <w:r w:rsidRPr="00CC265A">
        <w:rPr>
          <w:rFonts w:ascii="Times New Roman" w:hAnsi="Times New Roman"/>
          <w:sz w:val="24"/>
          <w:szCs w:val="24"/>
          <w:lang w:val="en-US" w:eastAsia="en-US"/>
        </w:rPr>
        <w:t>TimesNewRoman</w:t>
      </w:r>
      <w:r>
        <w:rPr>
          <w:rFonts w:ascii="Times New Roman" w:hAnsi="Times New Roman"/>
          <w:sz w:val="24"/>
          <w:szCs w:val="24"/>
          <w:lang w:eastAsia="en-US"/>
        </w:rPr>
        <w:t xml:space="preserve"> - 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14. Между названием раздела, названием подраздела и текстом после названия подраздела – интервал двойной. Поля: верхнее и нижнее – по 2 см, левое – 3 см, правое – 1 см. Таким образом, одна строка должна содержать 60 знаков текста. Нумерация страниц проставляется в правом верхнем углу. 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 xml:space="preserve">Первая страница введения является третьей страницей работы (после титульного листа и содержания). 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Ссылка – важный элемент оформления курсовой работы. Она используется в следующих случаях:</w:t>
      </w:r>
    </w:p>
    <w:p w:rsidR="00E50EC3" w:rsidRPr="00CC265A" w:rsidRDefault="00E50EC3" w:rsidP="00E50EC3">
      <w:pPr>
        <w:tabs>
          <w:tab w:val="left" w:pos="0"/>
          <w:tab w:val="num" w:pos="149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 при прямом цитировании с использованием кавычек;</w:t>
      </w:r>
    </w:p>
    <w:p w:rsidR="00E50EC3" w:rsidRPr="00CC265A" w:rsidRDefault="00E50EC3" w:rsidP="00E50EC3">
      <w:pPr>
        <w:tabs>
          <w:tab w:val="left" w:pos="0"/>
          <w:tab w:val="num" w:pos="149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если приводится цифровой и иной не общеизвестный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материал других авторов;</w:t>
      </w:r>
    </w:p>
    <w:p w:rsidR="00E50EC3" w:rsidRPr="00CC265A" w:rsidRDefault="00E50EC3" w:rsidP="00E50EC3">
      <w:pPr>
        <w:tabs>
          <w:tab w:val="left" w:pos="0"/>
          <w:tab w:val="num" w:pos="149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при упоминании точек зрения на рассматриваемую проблему тех или иных авторов; </w:t>
      </w:r>
    </w:p>
    <w:p w:rsidR="00E50EC3" w:rsidRPr="00CC265A" w:rsidRDefault="00E50EC3" w:rsidP="00E50EC3">
      <w:pPr>
        <w:tabs>
          <w:tab w:val="left" w:pos="0"/>
          <w:tab w:val="num" w:pos="149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в случаях упоминания книг, статей, документов и пр.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Ссылка оформляется непосредственно в тексте работы, по окончании смысловой единицы текста (как правило, абзаца, предложения или части сложного предложения). Ссылка оформляется или на источник в целом, или на его часть (страницы). Примеры:</w:t>
      </w:r>
    </w:p>
    <w:p w:rsidR="00E50EC3" w:rsidRPr="00CC265A" w:rsidRDefault="00E50EC3" w:rsidP="00E50EC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на источник в целом: [7] (данная книга или статья находится под номером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7 в списке использованной литературы);</w:t>
      </w:r>
    </w:p>
    <w:p w:rsidR="00E50EC3" w:rsidRPr="00CC265A" w:rsidRDefault="00E50EC3" w:rsidP="00E50EC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на одну страницу: [7, с.54] (точка зрения приведена на 54-й странице книги или журнала);</w:t>
      </w:r>
    </w:p>
    <w:p w:rsidR="00E50EC3" w:rsidRPr="00CC265A" w:rsidRDefault="00E50EC3" w:rsidP="00E50EC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 на диапазон страниц: [7, с.54-56];</w:t>
      </w:r>
    </w:p>
    <w:p w:rsidR="00E50EC3" w:rsidRPr="00CC265A" w:rsidRDefault="00E50EC3" w:rsidP="00E50EC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>на одно из Приложений к курсовой работе: (Приложение 2).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После ссылки ставится тот знак препинания, который необходим по правилам русского языка: точка, запятая, точка с запятой, двоеточие, многоточие.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Разделы курсовой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работы должны иметь порядковую нумерацию, например, 1, 2, 3, и т.д. Номер подраздела включает номер раздела и порядковый номер подраздела, разделенные точкой, например, 1.1., 1.2., и т.д. Разделы, так же как введение и список использованной литературы, начинаются с новой страницы. Заголовки помещаются в начале строки, они могут быть выделены шрифтом. </w:t>
      </w:r>
    </w:p>
    <w:p w:rsidR="00E50EC3" w:rsidRPr="00CC265A" w:rsidRDefault="00E50EC3" w:rsidP="00E50E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lastRenderedPageBreak/>
        <w:t>Существует два вида иллюстраций, используемых в курсовой работе – «Рисунок» и «Таблица». К рисункам относят схемы, графики, диаграммы. Рисунки и таблицы имеют отдельную сквозную нумерацию в рамках каждого подраздела. Например: «Рис. 1.2…» – третий рисунок второго подраздела первого раздела. Рисунки сопровождаются названием под рисунком. Слово «Рис.» с номером и названием располагается по центру сразу под рисунком например (рис. 2.2).</w:t>
      </w:r>
    </w:p>
    <w:p w:rsidR="00E50EC3" w:rsidRPr="00CC265A" w:rsidRDefault="00E50EC3" w:rsidP="00E50E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Слово «Таблица» и ее порядковый номер (без знака номер) в рамках каждого подраздела пишется справа сверху самой таблицы, затем по центру (строчкой ниже) дается ее название и единица измерения (если она общая для всех граф и строк таблицы). Разрывать таблицу и переносить ее на другую страницу можно только в том случае, если она целиком не умещается на одной странице. При этом на другую страницу переносится заголовок на пример «Продолжение таблицы» (табл. 2.2).</w:t>
      </w:r>
    </w:p>
    <w:p w:rsidR="00E50EC3" w:rsidRPr="00CC265A" w:rsidRDefault="00E50EC3" w:rsidP="00E50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en-US"/>
        </w:rPr>
      </w:pPr>
      <w:r w:rsidRPr="00CC265A">
        <w:rPr>
          <w:rFonts w:ascii="Times New Roman" w:hAnsi="Times New Roman"/>
          <w:color w:val="000000"/>
          <w:spacing w:val="2"/>
          <w:sz w:val="24"/>
          <w:szCs w:val="24"/>
          <w:lang w:eastAsia="en-US"/>
        </w:rPr>
        <w:t>Необходимо указывать год, за который приводятся данные, названия и измерители показателей, а также источник, на основе которого составлена таблица. Если таблица целиком заимствована или составлена по нескольким источникам, то под таблицей должна быть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en-US"/>
        </w:rPr>
        <w:t xml:space="preserve"> </w:t>
      </w:r>
      <w:r w:rsidRPr="00CC265A">
        <w:rPr>
          <w:rFonts w:ascii="Times New Roman" w:hAnsi="Times New Roman"/>
          <w:color w:val="000000"/>
          <w:spacing w:val="2"/>
          <w:sz w:val="24"/>
          <w:szCs w:val="24"/>
          <w:lang w:eastAsia="en-US"/>
        </w:rPr>
        <w:t>ссылка на источник. Авторство не указывается, если таблица составлена исполнителем курсовой работы на основе первичных материалов.</w:t>
      </w:r>
    </w:p>
    <w:p w:rsidR="00E50EC3" w:rsidRPr="00CC265A" w:rsidRDefault="00E50EC3" w:rsidP="00E50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en-US"/>
        </w:rPr>
      </w:pPr>
      <w:r w:rsidRPr="00CC265A">
        <w:rPr>
          <w:rFonts w:ascii="Times New Roman" w:hAnsi="Times New Roman"/>
          <w:color w:val="000000"/>
          <w:spacing w:val="2"/>
          <w:sz w:val="24"/>
          <w:szCs w:val="24"/>
          <w:lang w:eastAsia="en-US"/>
        </w:rPr>
        <w:t>В таблицах можно использовать одинарный интервал, а размер шрифта сократить до 10-12. Названия таблиц и рисунков следует выделять жирным шрифтом. Во всех таблицах и рисунках должны быть проставлены единицы измерения.</w:t>
      </w:r>
    </w:p>
    <w:p w:rsidR="00E50EC3" w:rsidRPr="00CC265A" w:rsidRDefault="00E50EC3" w:rsidP="00E50EC3">
      <w:pPr>
        <w:keepNext/>
        <w:tabs>
          <w:tab w:val="left" w:pos="0"/>
        </w:tabs>
        <w:spacing w:after="0" w:line="240" w:lineRule="auto"/>
        <w:ind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CC265A">
        <w:rPr>
          <w:rFonts w:ascii="Times New Roman" w:hAnsi="Times New Roman"/>
          <w:b/>
          <w:bCs/>
          <w:sz w:val="24"/>
          <w:szCs w:val="24"/>
        </w:rPr>
        <w:t>1.5. Научный руководитель и его обязанности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В целях оказания студенту теоретической и практической помощи в период подготовки и написания курсовой работы ему назначается научный руководитель.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Студент периодически (по обоюдной договоренности) информирует научного руководителя о ходе подготовки курсовой работы и консультируется по вызывающим затруднения вопросам.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На первом этапе подготовки курсовой работы научный руководитель консультирует студентов в выборе темы, рассматривает и корректирует план работы и дает рекомендации по списку литературы.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В ходе выполнения работы научный руководитель указывает студенту на недостатки аргументации, стиля и т.д. и рекомендует, как их лучше устранить.</w:t>
      </w:r>
    </w:p>
    <w:p w:rsidR="00E50EC3" w:rsidRPr="00CC265A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>К рекомендациям и замечаниям научного руководителя студент должен относиться критически. Он может учитывать их или отклонять по своему усмотрению, т.к. теоретически и методологически правильная разработка и освещение темы, а также качество содержания и оформления курсовой работы целиком и полностью лежат на ответственности студента.</w:t>
      </w:r>
    </w:p>
    <w:p w:rsidR="00E50EC3" w:rsidRPr="00F035F4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265A">
        <w:rPr>
          <w:rFonts w:ascii="Times New Roman" w:hAnsi="Times New Roman"/>
          <w:sz w:val="24"/>
          <w:szCs w:val="24"/>
          <w:lang w:eastAsia="en-US"/>
        </w:rPr>
        <w:t xml:space="preserve">Законченная курсовая работа, подписанная студентом, представляется руководителю </w:t>
      </w:r>
      <w:r>
        <w:rPr>
          <w:rFonts w:ascii="Times New Roman" w:hAnsi="Times New Roman"/>
          <w:sz w:val="24"/>
          <w:szCs w:val="24"/>
          <w:lang w:eastAsia="en-US"/>
        </w:rPr>
        <w:t xml:space="preserve">в печатном виде </w:t>
      </w:r>
      <w:r w:rsidRPr="00CC265A">
        <w:rPr>
          <w:rFonts w:ascii="Times New Roman" w:hAnsi="Times New Roman"/>
          <w:sz w:val="24"/>
          <w:szCs w:val="24"/>
          <w:lang w:eastAsia="en-US"/>
        </w:rPr>
        <w:t>на рецензирование не позднее, чем за 10 дней до защиты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CC265A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так же работа должна быть загружена в электронную информационно-образовательную среду ННГУ (</w:t>
      </w:r>
      <w:r>
        <w:rPr>
          <w:rFonts w:ascii="Times New Roman" w:hAnsi="Times New Roman"/>
          <w:sz w:val="24"/>
          <w:szCs w:val="24"/>
          <w:lang w:val="en-US" w:eastAsia="en-US"/>
        </w:rPr>
        <w:t>portal</w:t>
      </w:r>
      <w:r w:rsidRPr="00F035F4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val="en-US" w:eastAsia="en-US"/>
        </w:rPr>
        <w:t>unn</w:t>
      </w:r>
      <w:r w:rsidRPr="00F035F4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val="en-US" w:eastAsia="en-US"/>
        </w:rPr>
        <w:t>ru</w:t>
      </w:r>
      <w:r w:rsidRPr="00F035F4">
        <w:rPr>
          <w:rFonts w:ascii="Times New Roman" w:hAnsi="Times New Roman"/>
          <w:sz w:val="24"/>
          <w:szCs w:val="24"/>
          <w:lang w:eastAsia="en-US"/>
        </w:rPr>
        <w:t>)</w:t>
      </w:r>
    </w:p>
    <w:p w:rsidR="00E50EC3" w:rsidRPr="00F035F4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5F4">
        <w:rPr>
          <w:rFonts w:ascii="Times New Roman" w:hAnsi="Times New Roman"/>
          <w:sz w:val="24"/>
          <w:szCs w:val="24"/>
          <w:lang w:eastAsia="en-US"/>
        </w:rPr>
        <w:t>После получения окончательного варианта курсовой работы научный руководитель оформляет рецензию на нее, в которой характеризует актуальность курсовой работы, дает характеристику каждого ее раздела, отмечает положительные стороны и недостатки не устраненные студентом. Излагает свою точку зрения об общем уровне курсовой работы и мотивирует возможность или нецелесообразность представления курсовой работы в защите. Особое внимание уделяется неправомерным заимствованиям в курсовой работе. Для допуска курсовой работы к защите уровень заимствований не может быть выше 50%.</w:t>
      </w:r>
    </w:p>
    <w:p w:rsidR="00E50EC3" w:rsidRDefault="00E50EC3" w:rsidP="00E50E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5F4">
        <w:rPr>
          <w:rFonts w:ascii="Times New Roman" w:hAnsi="Times New Roman"/>
          <w:sz w:val="24"/>
          <w:szCs w:val="24"/>
          <w:lang w:eastAsia="en-US"/>
        </w:rPr>
        <w:t>К защите студенту необходимо иметь готовую курсовую работу. В процессе защиты студент кратко излагает суть работы и отвечает на вопросы членов комиссии.</w:t>
      </w:r>
    </w:p>
    <w:p w:rsidR="00E50EC3" w:rsidRPr="00F11DAE" w:rsidRDefault="00E50EC3" w:rsidP="00E50EC3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11DAE">
        <w:rPr>
          <w:rFonts w:ascii="Times New Roman" w:hAnsi="Times New Roman"/>
          <w:bCs/>
          <w:caps/>
          <w:sz w:val="24"/>
          <w:szCs w:val="24"/>
        </w:rPr>
        <w:lastRenderedPageBreak/>
        <w:t>Отзыв на курсовую работу</w:t>
      </w:r>
    </w:p>
    <w:p w:rsidR="00E50EC3" w:rsidRPr="00F11DAE" w:rsidRDefault="00E50EC3" w:rsidP="00E50E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50EC3" w:rsidRPr="00F11DAE" w:rsidRDefault="00E50EC3" w:rsidP="00E50E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11DAE">
        <w:rPr>
          <w:rFonts w:ascii="Times New Roman" w:hAnsi="Times New Roman"/>
          <w:bCs/>
          <w:sz w:val="24"/>
          <w:szCs w:val="24"/>
        </w:rPr>
        <w:t>студента группы _________________</w:t>
      </w:r>
    </w:p>
    <w:p w:rsidR="00E50EC3" w:rsidRPr="00F11DAE" w:rsidRDefault="00E50EC3" w:rsidP="00E50E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50EC3" w:rsidRPr="00F11DAE" w:rsidRDefault="00E50EC3" w:rsidP="00E50E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11DAE">
        <w:rPr>
          <w:rFonts w:ascii="Times New Roman" w:hAnsi="Times New Roman"/>
          <w:bCs/>
          <w:sz w:val="24"/>
          <w:szCs w:val="24"/>
        </w:rPr>
        <w:t>______________________________________________________________________</w:t>
      </w:r>
    </w:p>
    <w:p w:rsidR="00E50EC3" w:rsidRPr="00F11DAE" w:rsidRDefault="00E50EC3" w:rsidP="00E50E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 w:rsidRPr="00F11DAE">
        <w:rPr>
          <w:rFonts w:ascii="Times New Roman" w:hAnsi="Times New Roman"/>
          <w:bCs/>
          <w:sz w:val="24"/>
          <w:szCs w:val="24"/>
          <w:vertAlign w:val="superscript"/>
        </w:rPr>
        <w:t>Ф.И.О.</w:t>
      </w:r>
    </w:p>
    <w:p w:rsidR="00E50EC3" w:rsidRPr="00F11DAE" w:rsidRDefault="00E50EC3" w:rsidP="00E50EC3">
      <w:pPr>
        <w:spacing w:after="0" w:line="240" w:lineRule="auto"/>
        <w:rPr>
          <w:rFonts w:ascii="Times New Roman" w:hAnsi="Times New Roman"/>
          <w:bCs/>
          <w:sz w:val="24"/>
          <w:szCs w:val="24"/>
          <w:vertAlign w:val="superscript"/>
        </w:rPr>
      </w:pPr>
      <w:r w:rsidRPr="00F11DAE">
        <w:rPr>
          <w:rFonts w:ascii="Times New Roman" w:hAnsi="Times New Roman"/>
          <w:bCs/>
          <w:sz w:val="24"/>
          <w:szCs w:val="24"/>
        </w:rPr>
        <w:t>по дисциплине ____________________________________________________</w:t>
      </w:r>
    </w:p>
    <w:p w:rsidR="00E50EC3" w:rsidRPr="00F11DAE" w:rsidRDefault="00E50EC3" w:rsidP="00E50E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50EC3" w:rsidRPr="00F11DAE" w:rsidRDefault="00E50EC3" w:rsidP="00E50EC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11DAE">
        <w:rPr>
          <w:rFonts w:ascii="Times New Roman" w:hAnsi="Times New Roman"/>
          <w:bCs/>
          <w:caps/>
          <w:sz w:val="24"/>
          <w:szCs w:val="24"/>
        </w:rPr>
        <w:t>Тема работы</w:t>
      </w:r>
      <w:r w:rsidRPr="00F11DAE">
        <w:rPr>
          <w:rFonts w:ascii="Times New Roman" w:hAnsi="Times New Roman"/>
          <w:bCs/>
          <w:sz w:val="24"/>
          <w:szCs w:val="24"/>
        </w:rPr>
        <w:t>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</w:p>
    <w:p w:rsidR="00E50EC3" w:rsidRPr="00F11DAE" w:rsidRDefault="00E50EC3" w:rsidP="00E50E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50EC3" w:rsidRPr="00F11DAE" w:rsidRDefault="00E50EC3" w:rsidP="00E50EC3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</w:p>
    <w:p w:rsidR="00E50EC3" w:rsidRPr="00F11DAE" w:rsidRDefault="00E50EC3" w:rsidP="00E50EC3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  <w:r w:rsidRPr="00F11DAE">
        <w:rPr>
          <w:rFonts w:ascii="Times New Roman" w:hAnsi="Times New Roman"/>
          <w:bCs/>
          <w:caps/>
          <w:sz w:val="24"/>
          <w:szCs w:val="24"/>
        </w:rPr>
        <w:t>1. Критерии оценки курсовой работы</w:t>
      </w:r>
    </w:p>
    <w:p w:rsidR="00E50EC3" w:rsidRPr="00F11DAE" w:rsidRDefault="00E50EC3" w:rsidP="00E50EC3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</w:p>
    <w:tbl>
      <w:tblPr>
        <w:tblW w:w="992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6469"/>
        <w:gridCol w:w="2884"/>
      </w:tblGrid>
      <w:tr w:rsidR="00E50EC3" w:rsidRPr="00F11DAE" w:rsidTr="00E50EC3">
        <w:tc>
          <w:tcPr>
            <w:tcW w:w="568" w:type="dxa"/>
            <w:vAlign w:val="center"/>
          </w:tcPr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DA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469" w:type="dxa"/>
            <w:vAlign w:val="center"/>
          </w:tcPr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DAE">
              <w:rPr>
                <w:rFonts w:ascii="Times New Roman" w:hAnsi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2884" w:type="dxa"/>
            <w:vAlign w:val="center"/>
          </w:tcPr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DAE">
              <w:rPr>
                <w:rFonts w:ascii="Times New Roman" w:hAnsi="Times New Roman"/>
                <w:bCs/>
                <w:sz w:val="24"/>
                <w:szCs w:val="24"/>
              </w:rPr>
              <w:t>Соответствует требованиям</w:t>
            </w:r>
          </w:p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AE">
              <w:rPr>
                <w:rFonts w:ascii="Times New Roman" w:hAnsi="Times New Roman"/>
                <w:sz w:val="24"/>
                <w:szCs w:val="24"/>
              </w:rPr>
              <w:t xml:space="preserve">(соответствует/ </w:t>
            </w:r>
          </w:p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AE">
              <w:rPr>
                <w:rFonts w:ascii="Times New Roman" w:hAnsi="Times New Roman"/>
                <w:sz w:val="24"/>
                <w:szCs w:val="24"/>
              </w:rPr>
              <w:t xml:space="preserve">частично соответствует/ </w:t>
            </w:r>
          </w:p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DAE">
              <w:rPr>
                <w:rFonts w:ascii="Times New Roman" w:hAnsi="Times New Roman"/>
                <w:sz w:val="24"/>
                <w:szCs w:val="24"/>
              </w:rPr>
              <w:t>не соответствует)</w:t>
            </w:r>
          </w:p>
        </w:tc>
      </w:tr>
      <w:tr w:rsidR="00E50EC3" w:rsidRPr="00F11DAE" w:rsidTr="00E50EC3">
        <w:tc>
          <w:tcPr>
            <w:tcW w:w="568" w:type="dxa"/>
          </w:tcPr>
          <w:p w:rsidR="00E50EC3" w:rsidRPr="00F11DAE" w:rsidRDefault="00E50EC3" w:rsidP="00E50EC3">
            <w:pPr>
              <w:pStyle w:val="-12"/>
              <w:numPr>
                <w:ilvl w:val="0"/>
                <w:numId w:val="17"/>
              </w:numPr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E50EC3" w:rsidRPr="00F11DAE" w:rsidRDefault="00E50EC3" w:rsidP="00E5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AE">
              <w:rPr>
                <w:rFonts w:ascii="Times New Roman" w:hAnsi="Times New Roman"/>
                <w:sz w:val="24"/>
                <w:szCs w:val="24"/>
              </w:rPr>
              <w:t>Обоснованность актуальности темы</w:t>
            </w:r>
          </w:p>
        </w:tc>
        <w:tc>
          <w:tcPr>
            <w:tcW w:w="2884" w:type="dxa"/>
          </w:tcPr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C3" w:rsidRPr="00F11DAE" w:rsidTr="00E50EC3">
        <w:tc>
          <w:tcPr>
            <w:tcW w:w="568" w:type="dxa"/>
          </w:tcPr>
          <w:p w:rsidR="00E50EC3" w:rsidRPr="00F11DAE" w:rsidRDefault="00E50EC3" w:rsidP="00E50EC3">
            <w:pPr>
              <w:pStyle w:val="-12"/>
              <w:numPr>
                <w:ilvl w:val="0"/>
                <w:numId w:val="17"/>
              </w:numPr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E50EC3" w:rsidRPr="00F11DAE" w:rsidRDefault="00E50EC3" w:rsidP="00E5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AE">
              <w:rPr>
                <w:rFonts w:ascii="Times New Roman" w:hAnsi="Times New Roman"/>
                <w:sz w:val="24"/>
                <w:szCs w:val="24"/>
              </w:rPr>
              <w:t>Соответствие структуры работы выбранной теме, наличие логической связи между разделами работы</w:t>
            </w:r>
          </w:p>
        </w:tc>
        <w:tc>
          <w:tcPr>
            <w:tcW w:w="2884" w:type="dxa"/>
          </w:tcPr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C3" w:rsidRPr="00F11DAE" w:rsidTr="00E50EC3">
        <w:tc>
          <w:tcPr>
            <w:tcW w:w="568" w:type="dxa"/>
          </w:tcPr>
          <w:p w:rsidR="00E50EC3" w:rsidRPr="00F11DAE" w:rsidRDefault="00E50EC3" w:rsidP="00E50EC3">
            <w:pPr>
              <w:pStyle w:val="-12"/>
              <w:numPr>
                <w:ilvl w:val="0"/>
                <w:numId w:val="17"/>
              </w:numPr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E50EC3" w:rsidRPr="00F11DAE" w:rsidRDefault="00E50EC3" w:rsidP="00E5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AE">
              <w:rPr>
                <w:rFonts w:ascii="Times New Roman" w:hAnsi="Times New Roman"/>
                <w:sz w:val="24"/>
                <w:szCs w:val="24"/>
              </w:rPr>
              <w:t>Взаимосвязь объекта, цели и задач с выбранной темой</w:t>
            </w:r>
          </w:p>
        </w:tc>
        <w:tc>
          <w:tcPr>
            <w:tcW w:w="2884" w:type="dxa"/>
          </w:tcPr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C3" w:rsidRPr="00F11DAE" w:rsidTr="00E50EC3">
        <w:tc>
          <w:tcPr>
            <w:tcW w:w="568" w:type="dxa"/>
          </w:tcPr>
          <w:p w:rsidR="00E50EC3" w:rsidRPr="00F11DAE" w:rsidRDefault="00E50EC3" w:rsidP="00E50EC3">
            <w:pPr>
              <w:pStyle w:val="-12"/>
              <w:numPr>
                <w:ilvl w:val="0"/>
                <w:numId w:val="17"/>
              </w:numPr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E50EC3" w:rsidRPr="00F11DAE" w:rsidRDefault="00E50EC3" w:rsidP="00E5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AE">
              <w:rPr>
                <w:rFonts w:ascii="Times New Roman" w:hAnsi="Times New Roman"/>
                <w:sz w:val="24"/>
                <w:szCs w:val="24"/>
              </w:rPr>
              <w:t>Обзор основных теоретических терминов по теме работы</w:t>
            </w:r>
          </w:p>
        </w:tc>
        <w:tc>
          <w:tcPr>
            <w:tcW w:w="2884" w:type="dxa"/>
          </w:tcPr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C3" w:rsidRPr="00F11DAE" w:rsidTr="00E50EC3">
        <w:tc>
          <w:tcPr>
            <w:tcW w:w="568" w:type="dxa"/>
          </w:tcPr>
          <w:p w:rsidR="00E50EC3" w:rsidRPr="00F11DAE" w:rsidRDefault="00E50EC3" w:rsidP="00E50EC3">
            <w:pPr>
              <w:pStyle w:val="-12"/>
              <w:numPr>
                <w:ilvl w:val="0"/>
                <w:numId w:val="17"/>
              </w:numPr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E50EC3" w:rsidRPr="00F11DAE" w:rsidRDefault="00E50EC3" w:rsidP="00E5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AE">
              <w:rPr>
                <w:rFonts w:ascii="Times New Roman" w:hAnsi="Times New Roman"/>
                <w:sz w:val="24"/>
                <w:szCs w:val="24"/>
              </w:rPr>
              <w:t>Характеристика и анализ объекта исследования (предприятия, организации, учреждения, сферы деятельности) по выбранной проблематике</w:t>
            </w:r>
          </w:p>
        </w:tc>
        <w:tc>
          <w:tcPr>
            <w:tcW w:w="2884" w:type="dxa"/>
          </w:tcPr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C3" w:rsidRPr="00F11DAE" w:rsidTr="00E50EC3">
        <w:tc>
          <w:tcPr>
            <w:tcW w:w="568" w:type="dxa"/>
          </w:tcPr>
          <w:p w:rsidR="00E50EC3" w:rsidRPr="00F11DAE" w:rsidRDefault="00E50EC3" w:rsidP="00E50EC3">
            <w:pPr>
              <w:pStyle w:val="-12"/>
              <w:numPr>
                <w:ilvl w:val="0"/>
                <w:numId w:val="17"/>
              </w:numPr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E50EC3" w:rsidRPr="00F11DAE" w:rsidRDefault="00E50EC3" w:rsidP="00E5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AE">
              <w:rPr>
                <w:rFonts w:ascii="Times New Roman" w:hAnsi="Times New Roman"/>
                <w:sz w:val="24"/>
                <w:szCs w:val="24"/>
              </w:rPr>
              <w:t>Аргументация выявленных проблем на объекте исследования</w:t>
            </w:r>
          </w:p>
        </w:tc>
        <w:tc>
          <w:tcPr>
            <w:tcW w:w="2884" w:type="dxa"/>
          </w:tcPr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C3" w:rsidRPr="00F11DAE" w:rsidTr="00E50EC3">
        <w:tc>
          <w:tcPr>
            <w:tcW w:w="568" w:type="dxa"/>
          </w:tcPr>
          <w:p w:rsidR="00E50EC3" w:rsidRPr="00F11DAE" w:rsidRDefault="00E50EC3" w:rsidP="00E50EC3">
            <w:pPr>
              <w:pStyle w:val="-12"/>
              <w:numPr>
                <w:ilvl w:val="0"/>
                <w:numId w:val="17"/>
              </w:numPr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E50EC3" w:rsidRPr="00F11DAE" w:rsidRDefault="00E50EC3" w:rsidP="00E5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AE">
              <w:rPr>
                <w:rFonts w:ascii="Times New Roman" w:hAnsi="Times New Roman"/>
                <w:sz w:val="24"/>
                <w:szCs w:val="24"/>
              </w:rPr>
              <w:t>Обоснование реализуемости и целесообразности предлагаемых путей решения проблем (в том числе использование расчетных элементов)</w:t>
            </w:r>
          </w:p>
        </w:tc>
        <w:tc>
          <w:tcPr>
            <w:tcW w:w="2884" w:type="dxa"/>
          </w:tcPr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C3" w:rsidRPr="00F11DAE" w:rsidTr="00E50EC3">
        <w:tc>
          <w:tcPr>
            <w:tcW w:w="568" w:type="dxa"/>
          </w:tcPr>
          <w:p w:rsidR="00E50EC3" w:rsidRPr="00F11DAE" w:rsidRDefault="00E50EC3" w:rsidP="00E50EC3">
            <w:pPr>
              <w:pStyle w:val="-12"/>
              <w:numPr>
                <w:ilvl w:val="0"/>
                <w:numId w:val="17"/>
              </w:numPr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E50EC3" w:rsidRPr="00F11DAE" w:rsidRDefault="00E50EC3" w:rsidP="00E5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AE">
              <w:rPr>
                <w:rFonts w:ascii="Times New Roman" w:hAnsi="Times New Roman"/>
                <w:sz w:val="24"/>
                <w:szCs w:val="24"/>
              </w:rPr>
              <w:t>Актуальность использования источников литературы (по теме и году издания)</w:t>
            </w:r>
          </w:p>
        </w:tc>
        <w:tc>
          <w:tcPr>
            <w:tcW w:w="2884" w:type="dxa"/>
          </w:tcPr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C3" w:rsidRPr="00F11DAE" w:rsidTr="00E50EC3">
        <w:tc>
          <w:tcPr>
            <w:tcW w:w="568" w:type="dxa"/>
          </w:tcPr>
          <w:p w:rsidR="00E50EC3" w:rsidRPr="00F11DAE" w:rsidRDefault="00E50EC3" w:rsidP="00E50EC3">
            <w:pPr>
              <w:pStyle w:val="-12"/>
              <w:numPr>
                <w:ilvl w:val="0"/>
                <w:numId w:val="17"/>
              </w:numPr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E50EC3" w:rsidRPr="00F11DAE" w:rsidRDefault="00E50EC3" w:rsidP="00E5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AE">
              <w:rPr>
                <w:rFonts w:ascii="Times New Roman" w:hAnsi="Times New Roman"/>
                <w:sz w:val="24"/>
                <w:szCs w:val="24"/>
              </w:rPr>
              <w:t>Выполнение требований по оформлению курсовой работы (титульный лист, разметка страницы, размер шрифта, междустрочный интервал, ссылки на литературные источники, список литературы, приложения)</w:t>
            </w:r>
          </w:p>
        </w:tc>
        <w:tc>
          <w:tcPr>
            <w:tcW w:w="2884" w:type="dxa"/>
          </w:tcPr>
          <w:p w:rsidR="00E50EC3" w:rsidRPr="00F11DAE" w:rsidRDefault="00E50EC3" w:rsidP="00E5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EC3" w:rsidRPr="00F11DAE" w:rsidRDefault="00E50EC3" w:rsidP="00E50E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0EC3" w:rsidRPr="00F11DAE" w:rsidRDefault="00E50EC3" w:rsidP="00E50EC3">
      <w:pPr>
        <w:spacing w:after="0" w:line="240" w:lineRule="auto"/>
        <w:ind w:left="-284"/>
        <w:rPr>
          <w:rFonts w:ascii="Times New Roman" w:hAnsi="Times New Roman"/>
          <w:bCs/>
          <w:caps/>
          <w:sz w:val="24"/>
          <w:szCs w:val="24"/>
        </w:rPr>
      </w:pPr>
      <w:r w:rsidRPr="00F11DAE">
        <w:rPr>
          <w:rFonts w:ascii="Times New Roman" w:hAnsi="Times New Roman"/>
          <w:bCs/>
          <w:caps/>
          <w:sz w:val="24"/>
          <w:szCs w:val="24"/>
        </w:rPr>
        <w:t>2. оценка сформированности компетенций</w:t>
      </w:r>
    </w:p>
    <w:p w:rsidR="00E50EC3" w:rsidRPr="00F11DAE" w:rsidRDefault="00E50EC3" w:rsidP="00E50EC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11DAE">
        <w:rPr>
          <w:rFonts w:ascii="Times New Roman" w:hAnsi="Times New Roman"/>
          <w:caps/>
          <w:sz w:val="24"/>
          <w:szCs w:val="24"/>
        </w:rPr>
        <w:t xml:space="preserve">В </w:t>
      </w:r>
      <w:r w:rsidRPr="00F11DAE">
        <w:rPr>
          <w:rFonts w:ascii="Times New Roman" w:hAnsi="Times New Roman"/>
          <w:sz w:val="24"/>
          <w:szCs w:val="24"/>
        </w:rPr>
        <w:t>результате выполнения курсовой работы у обучающегося сформированы знания, умения, владения по компетенциям, представленным в рабочей программе дисциплины, на данный вид работы. Уровень сформированности ________________________________________</w:t>
      </w:r>
    </w:p>
    <w:p w:rsidR="00E50EC3" w:rsidRPr="00B91803" w:rsidRDefault="00E50EC3" w:rsidP="00E50EC3">
      <w:pPr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  <w:r w:rsidRPr="00B9180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(низкий, средний, высокий)</w:t>
      </w:r>
    </w:p>
    <w:p w:rsidR="00E50EC3" w:rsidRPr="00F11DAE" w:rsidRDefault="00E50EC3" w:rsidP="00E50EC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</w:p>
    <w:p w:rsidR="00E50EC3" w:rsidRPr="00F11DAE" w:rsidRDefault="00E50EC3" w:rsidP="00E50EC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F11DAE">
        <w:rPr>
          <w:rFonts w:ascii="Times New Roman" w:hAnsi="Times New Roman"/>
          <w:bCs/>
          <w:sz w:val="24"/>
          <w:szCs w:val="24"/>
        </w:rPr>
        <w:t xml:space="preserve">3. </w:t>
      </w:r>
      <w:r w:rsidRPr="00F11DAE">
        <w:rPr>
          <w:rFonts w:ascii="Times New Roman" w:hAnsi="Times New Roman"/>
          <w:bCs/>
          <w:caps/>
          <w:sz w:val="24"/>
          <w:szCs w:val="24"/>
        </w:rPr>
        <w:t>Заключение руководителя курсовой работы</w:t>
      </w:r>
      <w:r w:rsidRPr="00F11DAE">
        <w:rPr>
          <w:rFonts w:ascii="Times New Roman" w:hAnsi="Times New Roman"/>
          <w:bCs/>
          <w:sz w:val="24"/>
          <w:szCs w:val="24"/>
        </w:rPr>
        <w:t xml:space="preserve">  _________________________</w:t>
      </w:r>
    </w:p>
    <w:p w:rsidR="00E50EC3" w:rsidRPr="00B91803" w:rsidRDefault="00E50EC3" w:rsidP="00E50EC3">
      <w:pPr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 w:rsidRPr="00F11DAE">
        <w:rPr>
          <w:rFonts w:ascii="Times New Roman" w:hAnsi="Times New Roman"/>
          <w:sz w:val="24"/>
          <w:szCs w:val="24"/>
        </w:rPr>
        <w:t xml:space="preserve"> </w:t>
      </w:r>
      <w:r w:rsidRPr="00B91803">
        <w:rPr>
          <w:rFonts w:ascii="Times New Roman" w:hAnsi="Times New Roman"/>
          <w:sz w:val="20"/>
          <w:szCs w:val="20"/>
        </w:rPr>
        <w:t xml:space="preserve">(допускается/не допускается к защите) </w:t>
      </w:r>
    </w:p>
    <w:p w:rsidR="00E50EC3" w:rsidRPr="0028442C" w:rsidRDefault="00E50EC3" w:rsidP="00E50EC3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F11DAE">
        <w:rPr>
          <w:rFonts w:ascii="Times New Roman" w:hAnsi="Times New Roman"/>
          <w:sz w:val="24"/>
          <w:szCs w:val="24"/>
        </w:rPr>
        <w:t xml:space="preserve">(Работа допускается к защите только после </w:t>
      </w:r>
      <w:r w:rsidRPr="0028442C">
        <w:rPr>
          <w:rFonts w:ascii="Times New Roman" w:hAnsi="Times New Roman"/>
          <w:sz w:val="24"/>
          <w:szCs w:val="24"/>
        </w:rPr>
        <w:t>её</w:t>
      </w:r>
      <w:r w:rsidRPr="00F11DAE">
        <w:rPr>
          <w:rFonts w:ascii="Times New Roman" w:hAnsi="Times New Roman"/>
          <w:sz w:val="24"/>
          <w:szCs w:val="24"/>
        </w:rPr>
        <w:t xml:space="preserve"> загрузки из личного кабинета обучающегося на портал vkr.unn.ru</w:t>
      </w:r>
      <w:r w:rsidRPr="0028442C">
        <w:rPr>
          <w:rFonts w:ascii="Times New Roman" w:hAnsi="Times New Roman"/>
          <w:sz w:val="24"/>
          <w:szCs w:val="24"/>
        </w:rPr>
        <w:t>)</w:t>
      </w:r>
    </w:p>
    <w:p w:rsidR="00E50EC3" w:rsidRPr="00F11DAE" w:rsidRDefault="00E50EC3" w:rsidP="00E50EC3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E50EC3" w:rsidRPr="00F11DAE" w:rsidRDefault="00E50EC3" w:rsidP="00E50EC3">
      <w:pPr>
        <w:spacing w:after="0" w:line="240" w:lineRule="auto"/>
        <w:ind w:left="-284"/>
        <w:rPr>
          <w:rFonts w:ascii="Times New Roman" w:hAnsi="Times New Roman"/>
          <w:bCs/>
          <w:sz w:val="24"/>
          <w:szCs w:val="24"/>
        </w:rPr>
      </w:pPr>
      <w:r w:rsidRPr="00F11DAE">
        <w:rPr>
          <w:rFonts w:ascii="Times New Roman" w:hAnsi="Times New Roman"/>
          <w:bCs/>
          <w:sz w:val="24"/>
          <w:szCs w:val="24"/>
        </w:rPr>
        <w:t xml:space="preserve">Научный руководитель __________________________ И.О. Фамилия          </w:t>
      </w:r>
    </w:p>
    <w:p w:rsidR="00E50EC3" w:rsidRPr="00F11DAE" w:rsidRDefault="00E50EC3" w:rsidP="00E50EC3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F11DAE">
        <w:rPr>
          <w:rFonts w:ascii="Times New Roman" w:hAnsi="Times New Roman"/>
          <w:sz w:val="24"/>
          <w:szCs w:val="24"/>
        </w:rPr>
        <w:t xml:space="preserve"> «___»________________201__г.       </w:t>
      </w:r>
    </w:p>
    <w:p w:rsidR="00E50EC3" w:rsidRPr="00D56513" w:rsidRDefault="00E50EC3" w:rsidP="00E50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CE0" w:rsidRPr="001D5B4C" w:rsidRDefault="00E50EC3" w:rsidP="00E50EC3">
      <w:pPr>
        <w:jc w:val="both"/>
        <w:rPr>
          <w:rFonts w:ascii="Times New Roman" w:hAnsi="Times New Roman"/>
          <w:sz w:val="24"/>
          <w:szCs w:val="24"/>
        </w:rPr>
      </w:pPr>
      <w:r w:rsidRPr="00D56513">
        <w:rPr>
          <w:b/>
        </w:rPr>
        <w:br w:type="page"/>
      </w:r>
      <w:r w:rsidR="00747CE0" w:rsidRPr="001D5B4C">
        <w:rPr>
          <w:rFonts w:ascii="Times New Roman" w:hAnsi="Times New Roman"/>
          <w:sz w:val="24"/>
          <w:szCs w:val="24"/>
        </w:rPr>
        <w:lastRenderedPageBreak/>
        <w:t xml:space="preserve">Программа составлена в соответствии с </w:t>
      </w:r>
      <w:r w:rsidR="002642E5">
        <w:rPr>
          <w:rFonts w:ascii="Times New Roman" w:hAnsi="Times New Roman"/>
          <w:sz w:val="24"/>
          <w:szCs w:val="24"/>
        </w:rPr>
        <w:t>образовательным стандартом ННГУ по направлению подготовки 49.03.03 «</w:t>
      </w:r>
      <w:r w:rsidR="002642E5" w:rsidRPr="00EA6A45">
        <w:rPr>
          <w:rFonts w:ascii="Times New Roman" w:hAnsi="Times New Roman"/>
          <w:sz w:val="24"/>
          <w:szCs w:val="24"/>
        </w:rPr>
        <w:t>Рекреация и с</w:t>
      </w:r>
      <w:r w:rsidR="002642E5">
        <w:rPr>
          <w:rFonts w:ascii="Times New Roman" w:hAnsi="Times New Roman"/>
          <w:sz w:val="24"/>
          <w:szCs w:val="24"/>
        </w:rPr>
        <w:t>портивно-оздоровительный туризм»</w:t>
      </w:r>
      <w:r w:rsidR="002642E5" w:rsidRPr="001D5B4C">
        <w:rPr>
          <w:rFonts w:ascii="Times New Roman" w:hAnsi="Times New Roman"/>
          <w:sz w:val="24"/>
          <w:szCs w:val="24"/>
        </w:rPr>
        <w:t xml:space="preserve"> профиль </w:t>
      </w:r>
      <w:r w:rsidR="002642E5">
        <w:rPr>
          <w:rFonts w:ascii="Times New Roman" w:hAnsi="Times New Roman"/>
          <w:sz w:val="24"/>
          <w:szCs w:val="24"/>
        </w:rPr>
        <w:t>О</w:t>
      </w:r>
      <w:r w:rsidR="002642E5" w:rsidRPr="00EA6A45">
        <w:rPr>
          <w:rFonts w:ascii="Times New Roman" w:hAnsi="Times New Roman"/>
          <w:sz w:val="24"/>
          <w:szCs w:val="24"/>
        </w:rPr>
        <w:t>рганизация активного отдыха, фитнес и спортивно-оздоровительный туризм</w:t>
      </w:r>
      <w:r w:rsidR="002642E5">
        <w:rPr>
          <w:rFonts w:ascii="Times New Roman" w:hAnsi="Times New Roman"/>
          <w:sz w:val="24"/>
          <w:szCs w:val="24"/>
        </w:rPr>
        <w:t>.</w:t>
      </w:r>
    </w:p>
    <w:p w:rsidR="000C15E7" w:rsidRPr="000E3247" w:rsidRDefault="000C15E7" w:rsidP="00747CE0">
      <w:pPr>
        <w:pStyle w:val="a3"/>
        <w:tabs>
          <w:tab w:val="clear" w:pos="822"/>
        </w:tabs>
        <w:spacing w:line="240" w:lineRule="auto"/>
        <w:ind w:left="0" w:firstLine="0"/>
        <w:rPr>
          <w:b/>
        </w:rPr>
      </w:pPr>
    </w:p>
    <w:p w:rsidR="000C15E7" w:rsidRPr="000E3247" w:rsidRDefault="000C15E7" w:rsidP="002A007F">
      <w:pPr>
        <w:pStyle w:val="ConsPlusTitle"/>
        <w:widowControl/>
        <w:jc w:val="both"/>
        <w:rPr>
          <w:b w:val="0"/>
        </w:rPr>
      </w:pPr>
    </w:p>
    <w:p w:rsidR="00DF7EB4" w:rsidRPr="000E3247" w:rsidRDefault="00DF7EB4" w:rsidP="002A007F">
      <w:pPr>
        <w:pStyle w:val="ConsPlusTitle"/>
        <w:widowControl/>
        <w:jc w:val="both"/>
        <w:rPr>
          <w:b w:val="0"/>
        </w:rPr>
      </w:pPr>
    </w:p>
    <w:p w:rsidR="000C15E7" w:rsidRPr="000E3247" w:rsidRDefault="000C15E7" w:rsidP="002A0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247">
        <w:rPr>
          <w:rFonts w:ascii="Times New Roman" w:hAnsi="Times New Roman"/>
          <w:sz w:val="24"/>
          <w:szCs w:val="24"/>
        </w:rPr>
        <w:t>Автор</w:t>
      </w:r>
      <w:r w:rsidR="0032373C">
        <w:rPr>
          <w:rFonts w:ascii="Times New Roman" w:hAnsi="Times New Roman"/>
          <w:sz w:val="24"/>
          <w:szCs w:val="24"/>
        </w:rPr>
        <w:t>ы</w:t>
      </w:r>
      <w:r w:rsidRPr="000E3247">
        <w:rPr>
          <w:rFonts w:ascii="Times New Roman" w:hAnsi="Times New Roman"/>
          <w:sz w:val="24"/>
          <w:szCs w:val="24"/>
        </w:rPr>
        <w:t xml:space="preserve">: </w:t>
      </w:r>
    </w:p>
    <w:p w:rsidR="0032373C" w:rsidRPr="004D5395" w:rsidRDefault="002642E5" w:rsidP="002642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д.э.н., профессор </w:t>
      </w:r>
      <w:r w:rsidR="0032373C" w:rsidRPr="004D5395">
        <w:rPr>
          <w:rFonts w:ascii="Times New Roman" w:hAnsi="Times New Roman"/>
          <w:sz w:val="24"/>
          <w:szCs w:val="24"/>
        </w:rPr>
        <w:t>М.В. Ефремова</w:t>
      </w:r>
      <w:r>
        <w:rPr>
          <w:rFonts w:ascii="Times New Roman" w:hAnsi="Times New Roman"/>
          <w:sz w:val="24"/>
          <w:szCs w:val="24"/>
        </w:rPr>
        <w:t>,</w:t>
      </w:r>
    </w:p>
    <w:p w:rsidR="0032373C" w:rsidRPr="004D5395" w:rsidRDefault="0032373C" w:rsidP="003237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395">
        <w:rPr>
          <w:rFonts w:ascii="Times New Roman" w:hAnsi="Times New Roman"/>
          <w:sz w:val="24"/>
          <w:szCs w:val="24"/>
        </w:rPr>
        <w:t>преподаватель</w:t>
      </w:r>
      <w:r w:rsidR="002642E5">
        <w:rPr>
          <w:rFonts w:ascii="Times New Roman" w:hAnsi="Times New Roman"/>
          <w:sz w:val="24"/>
          <w:szCs w:val="24"/>
        </w:rPr>
        <w:t xml:space="preserve"> </w:t>
      </w:r>
      <w:r w:rsidRPr="004D5395">
        <w:rPr>
          <w:rFonts w:ascii="Times New Roman" w:hAnsi="Times New Roman"/>
          <w:sz w:val="24"/>
          <w:szCs w:val="24"/>
        </w:rPr>
        <w:t xml:space="preserve">И.П. Смирнова </w:t>
      </w:r>
    </w:p>
    <w:p w:rsidR="000C15E7" w:rsidRPr="000E3247" w:rsidRDefault="000C15E7" w:rsidP="002A0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EB4" w:rsidRPr="000E3247" w:rsidRDefault="00DF7EB4" w:rsidP="002A0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5E7" w:rsidRPr="000E3247" w:rsidRDefault="000C15E7" w:rsidP="002A00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AD7" w:rsidRPr="000E3247" w:rsidRDefault="00DC3AD7" w:rsidP="008A04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C3AD7" w:rsidRPr="000E3247" w:rsidSect="00DF5414">
      <w:pgSz w:w="11906" w:h="16838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9B4" w:rsidRDefault="00D959B4" w:rsidP="00A17FDD">
      <w:pPr>
        <w:spacing w:after="0" w:line="240" w:lineRule="auto"/>
      </w:pPr>
      <w:r>
        <w:separator/>
      </w:r>
    </w:p>
  </w:endnote>
  <w:endnote w:type="continuationSeparator" w:id="0">
    <w:p w:rsidR="00D959B4" w:rsidRDefault="00D959B4" w:rsidP="00A1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9B4" w:rsidRDefault="00D959B4" w:rsidP="00A17FDD">
      <w:pPr>
        <w:spacing w:after="0" w:line="240" w:lineRule="auto"/>
      </w:pPr>
      <w:r>
        <w:separator/>
      </w:r>
    </w:p>
  </w:footnote>
  <w:footnote w:type="continuationSeparator" w:id="0">
    <w:p w:rsidR="00D959B4" w:rsidRDefault="00D959B4" w:rsidP="00A1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5CA" w:rsidRDefault="00FB45CA" w:rsidP="00FD79EA">
    <w:pPr>
      <w:pStyle w:val="a6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B45CA" w:rsidRDefault="00FB45CA" w:rsidP="00A17FD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5CA" w:rsidRDefault="00FB45CA" w:rsidP="00FD79EA">
    <w:pPr>
      <w:pStyle w:val="a6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107F5">
      <w:rPr>
        <w:rStyle w:val="af0"/>
        <w:noProof/>
      </w:rPr>
      <w:t>2</w:t>
    </w:r>
    <w:r>
      <w:rPr>
        <w:rStyle w:val="af0"/>
      </w:rPr>
      <w:fldChar w:fldCharType="end"/>
    </w:r>
  </w:p>
  <w:p w:rsidR="00FB45CA" w:rsidRDefault="00FB45CA" w:rsidP="00A17FD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267B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5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 w15:restartNumberingAfterBreak="0">
    <w:nsid w:val="04C777D3"/>
    <w:multiLevelType w:val="hybridMultilevel"/>
    <w:tmpl w:val="3164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7492"/>
    <w:multiLevelType w:val="hybridMultilevel"/>
    <w:tmpl w:val="A4D885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B5AA4"/>
    <w:multiLevelType w:val="hybridMultilevel"/>
    <w:tmpl w:val="0B981CD2"/>
    <w:lvl w:ilvl="0" w:tplc="0419000F">
      <w:start w:val="1"/>
      <w:numFmt w:val="decimal"/>
      <w:lvlText w:val="%1."/>
      <w:lvlJc w:val="left"/>
      <w:pPr>
        <w:ind w:left="-1876" w:hanging="360"/>
      </w:pPr>
    </w:lvl>
    <w:lvl w:ilvl="1" w:tplc="04190019" w:tentative="1">
      <w:start w:val="1"/>
      <w:numFmt w:val="lowerLetter"/>
      <w:lvlText w:val="%2."/>
      <w:lvlJc w:val="left"/>
      <w:pPr>
        <w:ind w:left="-1156" w:hanging="360"/>
      </w:pPr>
    </w:lvl>
    <w:lvl w:ilvl="2" w:tplc="0419001B" w:tentative="1">
      <w:start w:val="1"/>
      <w:numFmt w:val="lowerRoman"/>
      <w:lvlText w:val="%3."/>
      <w:lvlJc w:val="right"/>
      <w:pPr>
        <w:ind w:left="-436" w:hanging="180"/>
      </w:pPr>
    </w:lvl>
    <w:lvl w:ilvl="3" w:tplc="0419000F" w:tentative="1">
      <w:start w:val="1"/>
      <w:numFmt w:val="decimal"/>
      <w:lvlText w:val="%4."/>
      <w:lvlJc w:val="left"/>
      <w:pPr>
        <w:ind w:left="284" w:hanging="360"/>
      </w:pPr>
    </w:lvl>
    <w:lvl w:ilvl="4" w:tplc="04190019" w:tentative="1">
      <w:start w:val="1"/>
      <w:numFmt w:val="lowerLetter"/>
      <w:lvlText w:val="%5."/>
      <w:lvlJc w:val="left"/>
      <w:pPr>
        <w:ind w:left="1004" w:hanging="360"/>
      </w:pPr>
    </w:lvl>
    <w:lvl w:ilvl="5" w:tplc="0419001B" w:tentative="1">
      <w:start w:val="1"/>
      <w:numFmt w:val="lowerRoman"/>
      <w:lvlText w:val="%6."/>
      <w:lvlJc w:val="right"/>
      <w:pPr>
        <w:ind w:left="1724" w:hanging="180"/>
      </w:pPr>
    </w:lvl>
    <w:lvl w:ilvl="6" w:tplc="0419000F" w:tentative="1">
      <w:start w:val="1"/>
      <w:numFmt w:val="decimal"/>
      <w:lvlText w:val="%7."/>
      <w:lvlJc w:val="left"/>
      <w:pPr>
        <w:ind w:left="2444" w:hanging="360"/>
      </w:pPr>
    </w:lvl>
    <w:lvl w:ilvl="7" w:tplc="04190019" w:tentative="1">
      <w:start w:val="1"/>
      <w:numFmt w:val="lowerLetter"/>
      <w:lvlText w:val="%8."/>
      <w:lvlJc w:val="left"/>
      <w:pPr>
        <w:ind w:left="3164" w:hanging="360"/>
      </w:pPr>
    </w:lvl>
    <w:lvl w:ilvl="8" w:tplc="0419001B" w:tentative="1">
      <w:start w:val="1"/>
      <w:numFmt w:val="lowerRoman"/>
      <w:lvlText w:val="%9."/>
      <w:lvlJc w:val="right"/>
      <w:pPr>
        <w:ind w:left="3884" w:hanging="180"/>
      </w:pPr>
    </w:lvl>
  </w:abstractNum>
  <w:abstractNum w:abstractNumId="5" w15:restartNumberingAfterBreak="0">
    <w:nsid w:val="1F1C2249"/>
    <w:multiLevelType w:val="hybridMultilevel"/>
    <w:tmpl w:val="02DE5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872D7"/>
    <w:multiLevelType w:val="hybridMultilevel"/>
    <w:tmpl w:val="50D8D7D0"/>
    <w:lvl w:ilvl="0" w:tplc="0AD4C4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A668CD"/>
    <w:multiLevelType w:val="hybridMultilevel"/>
    <w:tmpl w:val="5BCCF69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3627047"/>
    <w:multiLevelType w:val="multilevel"/>
    <w:tmpl w:val="87CE63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9" w15:restartNumberingAfterBreak="0">
    <w:nsid w:val="41FE6054"/>
    <w:multiLevelType w:val="hybridMultilevel"/>
    <w:tmpl w:val="103407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9E1A34"/>
    <w:multiLevelType w:val="hybridMultilevel"/>
    <w:tmpl w:val="CDDA9FE6"/>
    <w:lvl w:ilvl="0" w:tplc="00003B2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4284D"/>
    <w:multiLevelType w:val="hybridMultilevel"/>
    <w:tmpl w:val="AFE0CBDA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47712E0"/>
    <w:multiLevelType w:val="hybridMultilevel"/>
    <w:tmpl w:val="9B86FED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5433328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ED632C"/>
    <w:multiLevelType w:val="hybridMultilevel"/>
    <w:tmpl w:val="9E48995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B3D6CE2"/>
    <w:multiLevelType w:val="hybridMultilevel"/>
    <w:tmpl w:val="E6DAF9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124C5"/>
    <w:multiLevelType w:val="multilevel"/>
    <w:tmpl w:val="918C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8" w15:restartNumberingAfterBreak="0">
    <w:nsid w:val="681B1208"/>
    <w:multiLevelType w:val="hybridMultilevel"/>
    <w:tmpl w:val="BEE02B9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909431A"/>
    <w:multiLevelType w:val="hybridMultilevel"/>
    <w:tmpl w:val="DB2A668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6A5D3E90"/>
    <w:multiLevelType w:val="hybridMultilevel"/>
    <w:tmpl w:val="88BE60E0"/>
    <w:lvl w:ilvl="0" w:tplc="EB8AC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CE1038"/>
    <w:multiLevelType w:val="hybridMultilevel"/>
    <w:tmpl w:val="DF7C34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DA6D07"/>
    <w:multiLevelType w:val="hybridMultilevel"/>
    <w:tmpl w:val="DB8643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055591"/>
    <w:multiLevelType w:val="hybridMultilevel"/>
    <w:tmpl w:val="B0AC491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CF80193"/>
    <w:multiLevelType w:val="hybridMultilevel"/>
    <w:tmpl w:val="4AD68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12"/>
  </w:num>
  <w:num w:numId="7">
    <w:abstractNumId w:val="23"/>
  </w:num>
  <w:num w:numId="8">
    <w:abstractNumId w:val="19"/>
  </w:num>
  <w:num w:numId="9">
    <w:abstractNumId w:val="21"/>
  </w:num>
  <w:num w:numId="10">
    <w:abstractNumId w:val="9"/>
  </w:num>
  <w:num w:numId="11">
    <w:abstractNumId w:val="14"/>
  </w:num>
  <w:num w:numId="12">
    <w:abstractNumId w:val="18"/>
  </w:num>
  <w:num w:numId="13">
    <w:abstractNumId w:val="7"/>
  </w:num>
  <w:num w:numId="14">
    <w:abstractNumId w:val="4"/>
  </w:num>
  <w:num w:numId="15">
    <w:abstractNumId w:val="24"/>
  </w:num>
  <w:num w:numId="16">
    <w:abstractNumId w:val="0"/>
  </w:num>
  <w:num w:numId="17">
    <w:abstractNumId w:val="2"/>
  </w:num>
  <w:num w:numId="18">
    <w:abstractNumId w:val="16"/>
  </w:num>
  <w:num w:numId="19">
    <w:abstractNumId w:val="20"/>
  </w:num>
  <w:num w:numId="20">
    <w:abstractNumId w:val="1"/>
  </w:num>
  <w:num w:numId="21">
    <w:abstractNumId w:val="15"/>
  </w:num>
  <w:num w:numId="2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5"/>
  </w:num>
  <w:num w:numId="2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9D8"/>
    <w:rsid w:val="00000A65"/>
    <w:rsid w:val="00002CB5"/>
    <w:rsid w:val="0000718B"/>
    <w:rsid w:val="000121C0"/>
    <w:rsid w:val="00013F09"/>
    <w:rsid w:val="00014E11"/>
    <w:rsid w:val="000167CB"/>
    <w:rsid w:val="00017F13"/>
    <w:rsid w:val="0002022F"/>
    <w:rsid w:val="00020FA0"/>
    <w:rsid w:val="000217AA"/>
    <w:rsid w:val="000235BD"/>
    <w:rsid w:val="000239A0"/>
    <w:rsid w:val="00025021"/>
    <w:rsid w:val="00025556"/>
    <w:rsid w:val="00025E06"/>
    <w:rsid w:val="00031298"/>
    <w:rsid w:val="000362E6"/>
    <w:rsid w:val="000363AA"/>
    <w:rsid w:val="000401FA"/>
    <w:rsid w:val="000415E6"/>
    <w:rsid w:val="0004418A"/>
    <w:rsid w:val="00044F42"/>
    <w:rsid w:val="0004547B"/>
    <w:rsid w:val="00046A7E"/>
    <w:rsid w:val="00047885"/>
    <w:rsid w:val="000503D0"/>
    <w:rsid w:val="00050B9E"/>
    <w:rsid w:val="00051697"/>
    <w:rsid w:val="00052079"/>
    <w:rsid w:val="000529DF"/>
    <w:rsid w:val="00053C01"/>
    <w:rsid w:val="00055243"/>
    <w:rsid w:val="00055972"/>
    <w:rsid w:val="00056C47"/>
    <w:rsid w:val="00057F35"/>
    <w:rsid w:val="00057F46"/>
    <w:rsid w:val="00061740"/>
    <w:rsid w:val="000619C8"/>
    <w:rsid w:val="00061DB4"/>
    <w:rsid w:val="00061E55"/>
    <w:rsid w:val="000633D4"/>
    <w:rsid w:val="00065F53"/>
    <w:rsid w:val="00066672"/>
    <w:rsid w:val="00070AEF"/>
    <w:rsid w:val="00070C09"/>
    <w:rsid w:val="000751D5"/>
    <w:rsid w:val="00075435"/>
    <w:rsid w:val="00075505"/>
    <w:rsid w:val="00075975"/>
    <w:rsid w:val="00083085"/>
    <w:rsid w:val="00083625"/>
    <w:rsid w:val="0008639C"/>
    <w:rsid w:val="0008658A"/>
    <w:rsid w:val="0008756E"/>
    <w:rsid w:val="0009203E"/>
    <w:rsid w:val="000951C5"/>
    <w:rsid w:val="000A0488"/>
    <w:rsid w:val="000A0AE7"/>
    <w:rsid w:val="000A3C40"/>
    <w:rsid w:val="000A3EC6"/>
    <w:rsid w:val="000A619B"/>
    <w:rsid w:val="000B20B8"/>
    <w:rsid w:val="000B6CF7"/>
    <w:rsid w:val="000B7D7F"/>
    <w:rsid w:val="000C15E7"/>
    <w:rsid w:val="000C2D67"/>
    <w:rsid w:val="000D0292"/>
    <w:rsid w:val="000D1939"/>
    <w:rsid w:val="000D3523"/>
    <w:rsid w:val="000D3BF0"/>
    <w:rsid w:val="000D6D35"/>
    <w:rsid w:val="000D772C"/>
    <w:rsid w:val="000D7C64"/>
    <w:rsid w:val="000E0E3F"/>
    <w:rsid w:val="000E106F"/>
    <w:rsid w:val="000E3247"/>
    <w:rsid w:val="000E3FC3"/>
    <w:rsid w:val="000F68A0"/>
    <w:rsid w:val="000F7F7C"/>
    <w:rsid w:val="0010410C"/>
    <w:rsid w:val="00105E07"/>
    <w:rsid w:val="001106AE"/>
    <w:rsid w:val="001115FF"/>
    <w:rsid w:val="0011244D"/>
    <w:rsid w:val="00113546"/>
    <w:rsid w:val="00116944"/>
    <w:rsid w:val="00120479"/>
    <w:rsid w:val="00123704"/>
    <w:rsid w:val="00123848"/>
    <w:rsid w:val="00124954"/>
    <w:rsid w:val="001255D3"/>
    <w:rsid w:val="00126894"/>
    <w:rsid w:val="00126AA3"/>
    <w:rsid w:val="001322E9"/>
    <w:rsid w:val="0013415F"/>
    <w:rsid w:val="001364AA"/>
    <w:rsid w:val="001375FC"/>
    <w:rsid w:val="00137C29"/>
    <w:rsid w:val="0014142F"/>
    <w:rsid w:val="001434A7"/>
    <w:rsid w:val="001434C5"/>
    <w:rsid w:val="00145386"/>
    <w:rsid w:val="00145BFD"/>
    <w:rsid w:val="00146452"/>
    <w:rsid w:val="0015063E"/>
    <w:rsid w:val="00151BE7"/>
    <w:rsid w:val="00154999"/>
    <w:rsid w:val="00154D24"/>
    <w:rsid w:val="00157429"/>
    <w:rsid w:val="00157C94"/>
    <w:rsid w:val="0016395A"/>
    <w:rsid w:val="001644F7"/>
    <w:rsid w:val="00165FE7"/>
    <w:rsid w:val="00167196"/>
    <w:rsid w:val="00167264"/>
    <w:rsid w:val="00172ECE"/>
    <w:rsid w:val="00174681"/>
    <w:rsid w:val="001801D3"/>
    <w:rsid w:val="001805AB"/>
    <w:rsid w:val="00182D67"/>
    <w:rsid w:val="001868D9"/>
    <w:rsid w:val="0019095E"/>
    <w:rsid w:val="001928E1"/>
    <w:rsid w:val="00193691"/>
    <w:rsid w:val="001A3104"/>
    <w:rsid w:val="001A469A"/>
    <w:rsid w:val="001A47CF"/>
    <w:rsid w:val="001A7281"/>
    <w:rsid w:val="001B0EBC"/>
    <w:rsid w:val="001B355C"/>
    <w:rsid w:val="001B3A92"/>
    <w:rsid w:val="001B5ABD"/>
    <w:rsid w:val="001B5EE5"/>
    <w:rsid w:val="001C0BEF"/>
    <w:rsid w:val="001C29F9"/>
    <w:rsid w:val="001C47A4"/>
    <w:rsid w:val="001C770E"/>
    <w:rsid w:val="001D07D7"/>
    <w:rsid w:val="001D0841"/>
    <w:rsid w:val="001D1D11"/>
    <w:rsid w:val="001D4EA0"/>
    <w:rsid w:val="001D6DCE"/>
    <w:rsid w:val="001D7C2E"/>
    <w:rsid w:val="001F53BB"/>
    <w:rsid w:val="00204750"/>
    <w:rsid w:val="002120EF"/>
    <w:rsid w:val="00212BF6"/>
    <w:rsid w:val="002145A5"/>
    <w:rsid w:val="00217049"/>
    <w:rsid w:val="002201EB"/>
    <w:rsid w:val="00220DB1"/>
    <w:rsid w:val="0022272F"/>
    <w:rsid w:val="002234C9"/>
    <w:rsid w:val="002238B1"/>
    <w:rsid w:val="00233901"/>
    <w:rsid w:val="002355D0"/>
    <w:rsid w:val="00235975"/>
    <w:rsid w:val="0023677F"/>
    <w:rsid w:val="00242471"/>
    <w:rsid w:val="00243596"/>
    <w:rsid w:val="00244505"/>
    <w:rsid w:val="0024527A"/>
    <w:rsid w:val="0025204B"/>
    <w:rsid w:val="002571A6"/>
    <w:rsid w:val="0025767C"/>
    <w:rsid w:val="00257B07"/>
    <w:rsid w:val="002601B2"/>
    <w:rsid w:val="00261BFC"/>
    <w:rsid w:val="00263BAB"/>
    <w:rsid w:val="002642E5"/>
    <w:rsid w:val="00270905"/>
    <w:rsid w:val="002732C5"/>
    <w:rsid w:val="002737FE"/>
    <w:rsid w:val="0027451C"/>
    <w:rsid w:val="00274657"/>
    <w:rsid w:val="0027643E"/>
    <w:rsid w:val="0027677F"/>
    <w:rsid w:val="00283F97"/>
    <w:rsid w:val="0028442C"/>
    <w:rsid w:val="002879C8"/>
    <w:rsid w:val="0029163B"/>
    <w:rsid w:val="00292628"/>
    <w:rsid w:val="002946CE"/>
    <w:rsid w:val="0029776F"/>
    <w:rsid w:val="002A007F"/>
    <w:rsid w:val="002A3117"/>
    <w:rsid w:val="002A7033"/>
    <w:rsid w:val="002B377B"/>
    <w:rsid w:val="002B4FD1"/>
    <w:rsid w:val="002B732F"/>
    <w:rsid w:val="002B765A"/>
    <w:rsid w:val="002B768B"/>
    <w:rsid w:val="002C2214"/>
    <w:rsid w:val="002C2766"/>
    <w:rsid w:val="002C2E8E"/>
    <w:rsid w:val="002D0EBA"/>
    <w:rsid w:val="002D3CEE"/>
    <w:rsid w:val="002D466E"/>
    <w:rsid w:val="002D76E0"/>
    <w:rsid w:val="002E2148"/>
    <w:rsid w:val="002E7BBD"/>
    <w:rsid w:val="002F00DC"/>
    <w:rsid w:val="002F0341"/>
    <w:rsid w:val="002F0463"/>
    <w:rsid w:val="002F2A4D"/>
    <w:rsid w:val="002F3736"/>
    <w:rsid w:val="002F4E0C"/>
    <w:rsid w:val="002F5EDD"/>
    <w:rsid w:val="002F60C6"/>
    <w:rsid w:val="002F6666"/>
    <w:rsid w:val="002F754C"/>
    <w:rsid w:val="002F7E91"/>
    <w:rsid w:val="00302EA8"/>
    <w:rsid w:val="00304343"/>
    <w:rsid w:val="00305A4B"/>
    <w:rsid w:val="00307578"/>
    <w:rsid w:val="00307639"/>
    <w:rsid w:val="003079D4"/>
    <w:rsid w:val="0031756A"/>
    <w:rsid w:val="00320BD5"/>
    <w:rsid w:val="00322243"/>
    <w:rsid w:val="0032373C"/>
    <w:rsid w:val="00326325"/>
    <w:rsid w:val="0033008E"/>
    <w:rsid w:val="00331636"/>
    <w:rsid w:val="003361E8"/>
    <w:rsid w:val="003364A9"/>
    <w:rsid w:val="003368F9"/>
    <w:rsid w:val="00342449"/>
    <w:rsid w:val="0034566C"/>
    <w:rsid w:val="00355045"/>
    <w:rsid w:val="00360254"/>
    <w:rsid w:val="00361EA0"/>
    <w:rsid w:val="00363C8E"/>
    <w:rsid w:val="00365B44"/>
    <w:rsid w:val="00365C71"/>
    <w:rsid w:val="00365EF4"/>
    <w:rsid w:val="00377DA7"/>
    <w:rsid w:val="00380C4F"/>
    <w:rsid w:val="003829DE"/>
    <w:rsid w:val="003841D6"/>
    <w:rsid w:val="003857FA"/>
    <w:rsid w:val="003865C6"/>
    <w:rsid w:val="00387F3B"/>
    <w:rsid w:val="00395324"/>
    <w:rsid w:val="003957CC"/>
    <w:rsid w:val="00395B0C"/>
    <w:rsid w:val="003971E0"/>
    <w:rsid w:val="003979CA"/>
    <w:rsid w:val="00397C7E"/>
    <w:rsid w:val="003A105E"/>
    <w:rsid w:val="003A2D77"/>
    <w:rsid w:val="003A41EC"/>
    <w:rsid w:val="003A4A40"/>
    <w:rsid w:val="003A5662"/>
    <w:rsid w:val="003A6086"/>
    <w:rsid w:val="003B030F"/>
    <w:rsid w:val="003B04E1"/>
    <w:rsid w:val="003B0D0C"/>
    <w:rsid w:val="003B24BE"/>
    <w:rsid w:val="003B27BD"/>
    <w:rsid w:val="003B2E92"/>
    <w:rsid w:val="003B50AE"/>
    <w:rsid w:val="003C0B1E"/>
    <w:rsid w:val="003C0C9B"/>
    <w:rsid w:val="003D20D6"/>
    <w:rsid w:val="003D6E3A"/>
    <w:rsid w:val="003D727A"/>
    <w:rsid w:val="003E0AC6"/>
    <w:rsid w:val="003E1193"/>
    <w:rsid w:val="003E1EB5"/>
    <w:rsid w:val="003E2B59"/>
    <w:rsid w:val="003E4359"/>
    <w:rsid w:val="003E5D0D"/>
    <w:rsid w:val="003F20A3"/>
    <w:rsid w:val="003F2957"/>
    <w:rsid w:val="003F61D1"/>
    <w:rsid w:val="004001A7"/>
    <w:rsid w:val="00400267"/>
    <w:rsid w:val="004018D6"/>
    <w:rsid w:val="00401CD7"/>
    <w:rsid w:val="00401F47"/>
    <w:rsid w:val="00402109"/>
    <w:rsid w:val="00402768"/>
    <w:rsid w:val="00402AF1"/>
    <w:rsid w:val="004036E2"/>
    <w:rsid w:val="0040373E"/>
    <w:rsid w:val="00405E09"/>
    <w:rsid w:val="00407AE7"/>
    <w:rsid w:val="004100D4"/>
    <w:rsid w:val="00411DD5"/>
    <w:rsid w:val="00413D8E"/>
    <w:rsid w:val="00414478"/>
    <w:rsid w:val="00414E35"/>
    <w:rsid w:val="004160B0"/>
    <w:rsid w:val="00420F40"/>
    <w:rsid w:val="0042189F"/>
    <w:rsid w:val="00423E4E"/>
    <w:rsid w:val="00430F3D"/>
    <w:rsid w:val="00432B05"/>
    <w:rsid w:val="00433840"/>
    <w:rsid w:val="00434F7F"/>
    <w:rsid w:val="00436198"/>
    <w:rsid w:val="004367FB"/>
    <w:rsid w:val="004379D3"/>
    <w:rsid w:val="00437D23"/>
    <w:rsid w:val="0044007A"/>
    <w:rsid w:val="00440453"/>
    <w:rsid w:val="004417C0"/>
    <w:rsid w:val="00445C6E"/>
    <w:rsid w:val="00446DEB"/>
    <w:rsid w:val="004504B1"/>
    <w:rsid w:val="0045094F"/>
    <w:rsid w:val="00452689"/>
    <w:rsid w:val="00454632"/>
    <w:rsid w:val="00455CBA"/>
    <w:rsid w:val="00456150"/>
    <w:rsid w:val="00457DA0"/>
    <w:rsid w:val="00460EF6"/>
    <w:rsid w:val="0046197B"/>
    <w:rsid w:val="0046320C"/>
    <w:rsid w:val="00465CEC"/>
    <w:rsid w:val="00465EDB"/>
    <w:rsid w:val="004700D5"/>
    <w:rsid w:val="00472A07"/>
    <w:rsid w:val="004769E0"/>
    <w:rsid w:val="004805A7"/>
    <w:rsid w:val="00484E8B"/>
    <w:rsid w:val="00486EE8"/>
    <w:rsid w:val="00486FDC"/>
    <w:rsid w:val="00487646"/>
    <w:rsid w:val="00494B43"/>
    <w:rsid w:val="004A3FA9"/>
    <w:rsid w:val="004B44CD"/>
    <w:rsid w:val="004B47FD"/>
    <w:rsid w:val="004B6790"/>
    <w:rsid w:val="004B7496"/>
    <w:rsid w:val="004C0504"/>
    <w:rsid w:val="004C2F62"/>
    <w:rsid w:val="004C3E12"/>
    <w:rsid w:val="004C60F1"/>
    <w:rsid w:val="004D23B1"/>
    <w:rsid w:val="004D2F3C"/>
    <w:rsid w:val="004E13FE"/>
    <w:rsid w:val="004E1578"/>
    <w:rsid w:val="004E3A43"/>
    <w:rsid w:val="004E7917"/>
    <w:rsid w:val="004E7BCA"/>
    <w:rsid w:val="004E7EB8"/>
    <w:rsid w:val="004F021C"/>
    <w:rsid w:val="004F0EF3"/>
    <w:rsid w:val="0050253D"/>
    <w:rsid w:val="00503C0C"/>
    <w:rsid w:val="0050405E"/>
    <w:rsid w:val="005057C2"/>
    <w:rsid w:val="0051435A"/>
    <w:rsid w:val="00520B4C"/>
    <w:rsid w:val="005210A7"/>
    <w:rsid w:val="005211DD"/>
    <w:rsid w:val="00521432"/>
    <w:rsid w:val="005241D7"/>
    <w:rsid w:val="005243B8"/>
    <w:rsid w:val="0052537A"/>
    <w:rsid w:val="00530452"/>
    <w:rsid w:val="00536DF9"/>
    <w:rsid w:val="00536E91"/>
    <w:rsid w:val="0053791B"/>
    <w:rsid w:val="005415FF"/>
    <w:rsid w:val="0054392F"/>
    <w:rsid w:val="005463F2"/>
    <w:rsid w:val="00546AA6"/>
    <w:rsid w:val="00547E6C"/>
    <w:rsid w:val="00550F28"/>
    <w:rsid w:val="00552711"/>
    <w:rsid w:val="00554A2D"/>
    <w:rsid w:val="00555703"/>
    <w:rsid w:val="00556F33"/>
    <w:rsid w:val="00560939"/>
    <w:rsid w:val="0056692C"/>
    <w:rsid w:val="00566A91"/>
    <w:rsid w:val="00572794"/>
    <w:rsid w:val="00575E64"/>
    <w:rsid w:val="005772C7"/>
    <w:rsid w:val="0058221D"/>
    <w:rsid w:val="00584BB5"/>
    <w:rsid w:val="00585B40"/>
    <w:rsid w:val="005864FF"/>
    <w:rsid w:val="00591169"/>
    <w:rsid w:val="005936AB"/>
    <w:rsid w:val="00596AB7"/>
    <w:rsid w:val="005A7EE1"/>
    <w:rsid w:val="005B12FC"/>
    <w:rsid w:val="005B60A8"/>
    <w:rsid w:val="005C063B"/>
    <w:rsid w:val="005C1684"/>
    <w:rsid w:val="005C2D9B"/>
    <w:rsid w:val="005C506C"/>
    <w:rsid w:val="005C55F8"/>
    <w:rsid w:val="005D0295"/>
    <w:rsid w:val="005D1967"/>
    <w:rsid w:val="005D3DA0"/>
    <w:rsid w:val="005E08C6"/>
    <w:rsid w:val="005E0E5E"/>
    <w:rsid w:val="005E3D26"/>
    <w:rsid w:val="005E564A"/>
    <w:rsid w:val="005E6470"/>
    <w:rsid w:val="005E7BB7"/>
    <w:rsid w:val="005F067B"/>
    <w:rsid w:val="005F743C"/>
    <w:rsid w:val="00600374"/>
    <w:rsid w:val="00601675"/>
    <w:rsid w:val="00611BCA"/>
    <w:rsid w:val="006139E4"/>
    <w:rsid w:val="00613F16"/>
    <w:rsid w:val="00615D5E"/>
    <w:rsid w:val="006167CF"/>
    <w:rsid w:val="00620C8B"/>
    <w:rsid w:val="00622891"/>
    <w:rsid w:val="00623EFC"/>
    <w:rsid w:val="006260F6"/>
    <w:rsid w:val="006301C9"/>
    <w:rsid w:val="0063374F"/>
    <w:rsid w:val="00633C19"/>
    <w:rsid w:val="00634888"/>
    <w:rsid w:val="00637F6A"/>
    <w:rsid w:val="00641018"/>
    <w:rsid w:val="006416A0"/>
    <w:rsid w:val="00652935"/>
    <w:rsid w:val="00652E74"/>
    <w:rsid w:val="006544C5"/>
    <w:rsid w:val="00660FB6"/>
    <w:rsid w:val="0066209B"/>
    <w:rsid w:val="00667C16"/>
    <w:rsid w:val="00670209"/>
    <w:rsid w:val="006765CE"/>
    <w:rsid w:val="006772BF"/>
    <w:rsid w:val="00685CE8"/>
    <w:rsid w:val="00690CD9"/>
    <w:rsid w:val="00692381"/>
    <w:rsid w:val="00696D51"/>
    <w:rsid w:val="006A00BD"/>
    <w:rsid w:val="006A5238"/>
    <w:rsid w:val="006A5F1A"/>
    <w:rsid w:val="006A6518"/>
    <w:rsid w:val="006B33DB"/>
    <w:rsid w:val="006B364C"/>
    <w:rsid w:val="006B3E53"/>
    <w:rsid w:val="006B5DEF"/>
    <w:rsid w:val="006B67B1"/>
    <w:rsid w:val="006B68DB"/>
    <w:rsid w:val="006C7FC7"/>
    <w:rsid w:val="006D393B"/>
    <w:rsid w:val="006D469B"/>
    <w:rsid w:val="006D5B98"/>
    <w:rsid w:val="006D5DB5"/>
    <w:rsid w:val="006E17CD"/>
    <w:rsid w:val="006E2A38"/>
    <w:rsid w:val="006E62C3"/>
    <w:rsid w:val="006E6D7A"/>
    <w:rsid w:val="006E7456"/>
    <w:rsid w:val="006F087A"/>
    <w:rsid w:val="006F1A16"/>
    <w:rsid w:val="006F2024"/>
    <w:rsid w:val="006F5183"/>
    <w:rsid w:val="007012A6"/>
    <w:rsid w:val="0070197F"/>
    <w:rsid w:val="00706990"/>
    <w:rsid w:val="00707777"/>
    <w:rsid w:val="00707B7E"/>
    <w:rsid w:val="00714171"/>
    <w:rsid w:val="00715986"/>
    <w:rsid w:val="00723455"/>
    <w:rsid w:val="007253A3"/>
    <w:rsid w:val="007261E3"/>
    <w:rsid w:val="00726580"/>
    <w:rsid w:val="00726FAD"/>
    <w:rsid w:val="007276BB"/>
    <w:rsid w:val="00733C1C"/>
    <w:rsid w:val="00734F1F"/>
    <w:rsid w:val="007355DC"/>
    <w:rsid w:val="00742C8E"/>
    <w:rsid w:val="00743106"/>
    <w:rsid w:val="007449A6"/>
    <w:rsid w:val="00747CE0"/>
    <w:rsid w:val="00750EA2"/>
    <w:rsid w:val="007512A7"/>
    <w:rsid w:val="00751748"/>
    <w:rsid w:val="0075466B"/>
    <w:rsid w:val="007570BD"/>
    <w:rsid w:val="00757932"/>
    <w:rsid w:val="007625BD"/>
    <w:rsid w:val="0076328C"/>
    <w:rsid w:val="0076785F"/>
    <w:rsid w:val="00767941"/>
    <w:rsid w:val="007705FB"/>
    <w:rsid w:val="00771413"/>
    <w:rsid w:val="007716D3"/>
    <w:rsid w:val="00776542"/>
    <w:rsid w:val="00776FEA"/>
    <w:rsid w:val="00782408"/>
    <w:rsid w:val="007832CD"/>
    <w:rsid w:val="007839AC"/>
    <w:rsid w:val="007845A6"/>
    <w:rsid w:val="00784F98"/>
    <w:rsid w:val="00785B2B"/>
    <w:rsid w:val="00793B03"/>
    <w:rsid w:val="00797120"/>
    <w:rsid w:val="007A21FD"/>
    <w:rsid w:val="007A3099"/>
    <w:rsid w:val="007A486F"/>
    <w:rsid w:val="007A4BD6"/>
    <w:rsid w:val="007B0D4A"/>
    <w:rsid w:val="007B149F"/>
    <w:rsid w:val="007B3FF1"/>
    <w:rsid w:val="007B4E55"/>
    <w:rsid w:val="007B50E9"/>
    <w:rsid w:val="007B6128"/>
    <w:rsid w:val="007B6428"/>
    <w:rsid w:val="007B74BB"/>
    <w:rsid w:val="007C1585"/>
    <w:rsid w:val="007C3FF1"/>
    <w:rsid w:val="007C4255"/>
    <w:rsid w:val="007D2ECE"/>
    <w:rsid w:val="007D418D"/>
    <w:rsid w:val="007D5331"/>
    <w:rsid w:val="007D5B1A"/>
    <w:rsid w:val="007D71B7"/>
    <w:rsid w:val="007D7F5B"/>
    <w:rsid w:val="007E0DDD"/>
    <w:rsid w:val="007E4713"/>
    <w:rsid w:val="007E7991"/>
    <w:rsid w:val="007E7D03"/>
    <w:rsid w:val="007F183C"/>
    <w:rsid w:val="007F359A"/>
    <w:rsid w:val="00803344"/>
    <w:rsid w:val="00803A43"/>
    <w:rsid w:val="008043B6"/>
    <w:rsid w:val="00804496"/>
    <w:rsid w:val="00804F3F"/>
    <w:rsid w:val="008051E1"/>
    <w:rsid w:val="0080569E"/>
    <w:rsid w:val="00807E15"/>
    <w:rsid w:val="008113A8"/>
    <w:rsid w:val="0081379C"/>
    <w:rsid w:val="008137A8"/>
    <w:rsid w:val="0081439E"/>
    <w:rsid w:val="008170ED"/>
    <w:rsid w:val="00817556"/>
    <w:rsid w:val="008209DB"/>
    <w:rsid w:val="00820F20"/>
    <w:rsid w:val="00823FA1"/>
    <w:rsid w:val="0082546A"/>
    <w:rsid w:val="00826F05"/>
    <w:rsid w:val="00832027"/>
    <w:rsid w:val="008331D6"/>
    <w:rsid w:val="008341D9"/>
    <w:rsid w:val="00836682"/>
    <w:rsid w:val="00841626"/>
    <w:rsid w:val="00841818"/>
    <w:rsid w:val="008438E1"/>
    <w:rsid w:val="00843E52"/>
    <w:rsid w:val="00851B4F"/>
    <w:rsid w:val="00853007"/>
    <w:rsid w:val="0085383B"/>
    <w:rsid w:val="0085556B"/>
    <w:rsid w:val="00860769"/>
    <w:rsid w:val="00860C26"/>
    <w:rsid w:val="008620F7"/>
    <w:rsid w:val="0086320E"/>
    <w:rsid w:val="00863BF9"/>
    <w:rsid w:val="0086652E"/>
    <w:rsid w:val="00866A0D"/>
    <w:rsid w:val="0086751D"/>
    <w:rsid w:val="00867E93"/>
    <w:rsid w:val="008706D2"/>
    <w:rsid w:val="008711AF"/>
    <w:rsid w:val="00873E87"/>
    <w:rsid w:val="00876E1E"/>
    <w:rsid w:val="00877C82"/>
    <w:rsid w:val="00881180"/>
    <w:rsid w:val="008815EA"/>
    <w:rsid w:val="00881EE9"/>
    <w:rsid w:val="00882270"/>
    <w:rsid w:val="008826BA"/>
    <w:rsid w:val="008854E9"/>
    <w:rsid w:val="0088611A"/>
    <w:rsid w:val="00887D31"/>
    <w:rsid w:val="00892575"/>
    <w:rsid w:val="008946D9"/>
    <w:rsid w:val="008A0413"/>
    <w:rsid w:val="008A0553"/>
    <w:rsid w:val="008A289F"/>
    <w:rsid w:val="008B06EE"/>
    <w:rsid w:val="008B265C"/>
    <w:rsid w:val="008B2D7E"/>
    <w:rsid w:val="008C1599"/>
    <w:rsid w:val="008C30DA"/>
    <w:rsid w:val="008C4529"/>
    <w:rsid w:val="008C53BC"/>
    <w:rsid w:val="008C6A5B"/>
    <w:rsid w:val="008C6F69"/>
    <w:rsid w:val="008D1291"/>
    <w:rsid w:val="008D1471"/>
    <w:rsid w:val="008D7531"/>
    <w:rsid w:val="008D7901"/>
    <w:rsid w:val="008D7F45"/>
    <w:rsid w:val="008E6C78"/>
    <w:rsid w:val="008F2264"/>
    <w:rsid w:val="008F3FC0"/>
    <w:rsid w:val="008F463F"/>
    <w:rsid w:val="0090057D"/>
    <w:rsid w:val="009022A1"/>
    <w:rsid w:val="00903266"/>
    <w:rsid w:val="00903C42"/>
    <w:rsid w:val="00905BAD"/>
    <w:rsid w:val="00906E84"/>
    <w:rsid w:val="009070D7"/>
    <w:rsid w:val="009074B3"/>
    <w:rsid w:val="00907843"/>
    <w:rsid w:val="009109B3"/>
    <w:rsid w:val="00912C1B"/>
    <w:rsid w:val="00913771"/>
    <w:rsid w:val="009153F6"/>
    <w:rsid w:val="00916EC3"/>
    <w:rsid w:val="0091756B"/>
    <w:rsid w:val="009228BD"/>
    <w:rsid w:val="00924B53"/>
    <w:rsid w:val="009270C5"/>
    <w:rsid w:val="00934B4E"/>
    <w:rsid w:val="00934C5D"/>
    <w:rsid w:val="009400AE"/>
    <w:rsid w:val="009408C1"/>
    <w:rsid w:val="00940DA0"/>
    <w:rsid w:val="0094104B"/>
    <w:rsid w:val="009433F3"/>
    <w:rsid w:val="00943474"/>
    <w:rsid w:val="00950AAD"/>
    <w:rsid w:val="00953F86"/>
    <w:rsid w:val="00955967"/>
    <w:rsid w:val="009561E9"/>
    <w:rsid w:val="009573E5"/>
    <w:rsid w:val="0095742C"/>
    <w:rsid w:val="009579ED"/>
    <w:rsid w:val="00961CC0"/>
    <w:rsid w:val="009651EE"/>
    <w:rsid w:val="00966D67"/>
    <w:rsid w:val="009706BB"/>
    <w:rsid w:val="0097376D"/>
    <w:rsid w:val="0097534D"/>
    <w:rsid w:val="00975835"/>
    <w:rsid w:val="00977AAA"/>
    <w:rsid w:val="00980F09"/>
    <w:rsid w:val="00981083"/>
    <w:rsid w:val="00986303"/>
    <w:rsid w:val="00986EF2"/>
    <w:rsid w:val="00991F59"/>
    <w:rsid w:val="009925A7"/>
    <w:rsid w:val="00992CA3"/>
    <w:rsid w:val="00994850"/>
    <w:rsid w:val="009A0E53"/>
    <w:rsid w:val="009A1770"/>
    <w:rsid w:val="009A2643"/>
    <w:rsid w:val="009A4C5A"/>
    <w:rsid w:val="009A59D8"/>
    <w:rsid w:val="009A6EFC"/>
    <w:rsid w:val="009B48F4"/>
    <w:rsid w:val="009B5511"/>
    <w:rsid w:val="009B564C"/>
    <w:rsid w:val="009C1810"/>
    <w:rsid w:val="009C2E69"/>
    <w:rsid w:val="009C3BB6"/>
    <w:rsid w:val="009C612D"/>
    <w:rsid w:val="009C6AFA"/>
    <w:rsid w:val="009D0218"/>
    <w:rsid w:val="009D2E6F"/>
    <w:rsid w:val="009D5402"/>
    <w:rsid w:val="009D7C88"/>
    <w:rsid w:val="009E0041"/>
    <w:rsid w:val="009E0BF6"/>
    <w:rsid w:val="009E135F"/>
    <w:rsid w:val="009E6BD6"/>
    <w:rsid w:val="009E6D6F"/>
    <w:rsid w:val="009F1194"/>
    <w:rsid w:val="009F2A74"/>
    <w:rsid w:val="009F3E60"/>
    <w:rsid w:val="00A0024F"/>
    <w:rsid w:val="00A1005A"/>
    <w:rsid w:val="00A14FBB"/>
    <w:rsid w:val="00A15D80"/>
    <w:rsid w:val="00A16331"/>
    <w:rsid w:val="00A17FDD"/>
    <w:rsid w:val="00A21FDF"/>
    <w:rsid w:val="00A22F02"/>
    <w:rsid w:val="00A2623D"/>
    <w:rsid w:val="00A269CD"/>
    <w:rsid w:val="00A26B80"/>
    <w:rsid w:val="00A26F68"/>
    <w:rsid w:val="00A350B7"/>
    <w:rsid w:val="00A41B94"/>
    <w:rsid w:val="00A4405B"/>
    <w:rsid w:val="00A447BD"/>
    <w:rsid w:val="00A44902"/>
    <w:rsid w:val="00A4572C"/>
    <w:rsid w:val="00A46A7A"/>
    <w:rsid w:val="00A516F1"/>
    <w:rsid w:val="00A53427"/>
    <w:rsid w:val="00A53702"/>
    <w:rsid w:val="00A5609D"/>
    <w:rsid w:val="00A56335"/>
    <w:rsid w:val="00A57AD2"/>
    <w:rsid w:val="00A60EEB"/>
    <w:rsid w:val="00A634EF"/>
    <w:rsid w:val="00A64940"/>
    <w:rsid w:val="00A65A30"/>
    <w:rsid w:val="00A7421F"/>
    <w:rsid w:val="00A779A1"/>
    <w:rsid w:val="00A77EE4"/>
    <w:rsid w:val="00A80588"/>
    <w:rsid w:val="00A80E1A"/>
    <w:rsid w:val="00A81543"/>
    <w:rsid w:val="00A84B0E"/>
    <w:rsid w:val="00A85CF8"/>
    <w:rsid w:val="00A86CF4"/>
    <w:rsid w:val="00A92F1B"/>
    <w:rsid w:val="00A94E48"/>
    <w:rsid w:val="00AA09E9"/>
    <w:rsid w:val="00AA4225"/>
    <w:rsid w:val="00AA4A41"/>
    <w:rsid w:val="00AA5B2C"/>
    <w:rsid w:val="00AA69A9"/>
    <w:rsid w:val="00AA7127"/>
    <w:rsid w:val="00AA7F26"/>
    <w:rsid w:val="00AB08C0"/>
    <w:rsid w:val="00AB5020"/>
    <w:rsid w:val="00AB5096"/>
    <w:rsid w:val="00AB7065"/>
    <w:rsid w:val="00AC0A88"/>
    <w:rsid w:val="00AC12E3"/>
    <w:rsid w:val="00AC1FD3"/>
    <w:rsid w:val="00AC2438"/>
    <w:rsid w:val="00AC2479"/>
    <w:rsid w:val="00AC263A"/>
    <w:rsid w:val="00AC279F"/>
    <w:rsid w:val="00AC3592"/>
    <w:rsid w:val="00AC7CAD"/>
    <w:rsid w:val="00AD2307"/>
    <w:rsid w:val="00AD7715"/>
    <w:rsid w:val="00AD772A"/>
    <w:rsid w:val="00AE3C1B"/>
    <w:rsid w:val="00AE48C5"/>
    <w:rsid w:val="00AE5E57"/>
    <w:rsid w:val="00AE6414"/>
    <w:rsid w:val="00AE7352"/>
    <w:rsid w:val="00AF1E08"/>
    <w:rsid w:val="00AF2B74"/>
    <w:rsid w:val="00AF3B10"/>
    <w:rsid w:val="00AF4770"/>
    <w:rsid w:val="00AF611F"/>
    <w:rsid w:val="00B01594"/>
    <w:rsid w:val="00B030DC"/>
    <w:rsid w:val="00B107F5"/>
    <w:rsid w:val="00B117BC"/>
    <w:rsid w:val="00B11FA5"/>
    <w:rsid w:val="00B15915"/>
    <w:rsid w:val="00B16569"/>
    <w:rsid w:val="00B21897"/>
    <w:rsid w:val="00B21B41"/>
    <w:rsid w:val="00B23A29"/>
    <w:rsid w:val="00B24AD9"/>
    <w:rsid w:val="00B26176"/>
    <w:rsid w:val="00B264B5"/>
    <w:rsid w:val="00B2778C"/>
    <w:rsid w:val="00B3292E"/>
    <w:rsid w:val="00B36330"/>
    <w:rsid w:val="00B37A74"/>
    <w:rsid w:val="00B37F6C"/>
    <w:rsid w:val="00B41EFC"/>
    <w:rsid w:val="00B45487"/>
    <w:rsid w:val="00B45F99"/>
    <w:rsid w:val="00B55EBE"/>
    <w:rsid w:val="00B60CF5"/>
    <w:rsid w:val="00B620F3"/>
    <w:rsid w:val="00B656E8"/>
    <w:rsid w:val="00B7087E"/>
    <w:rsid w:val="00B70A99"/>
    <w:rsid w:val="00B74938"/>
    <w:rsid w:val="00B80A5B"/>
    <w:rsid w:val="00B81E71"/>
    <w:rsid w:val="00B82A5C"/>
    <w:rsid w:val="00B84D93"/>
    <w:rsid w:val="00B87BAD"/>
    <w:rsid w:val="00B90F56"/>
    <w:rsid w:val="00B9186C"/>
    <w:rsid w:val="00B91B7D"/>
    <w:rsid w:val="00B9279F"/>
    <w:rsid w:val="00B93369"/>
    <w:rsid w:val="00B937F4"/>
    <w:rsid w:val="00B94212"/>
    <w:rsid w:val="00B9504B"/>
    <w:rsid w:val="00BA1031"/>
    <w:rsid w:val="00BA5DC6"/>
    <w:rsid w:val="00BB29B3"/>
    <w:rsid w:val="00BB7284"/>
    <w:rsid w:val="00BC112C"/>
    <w:rsid w:val="00BC1ECF"/>
    <w:rsid w:val="00BC2121"/>
    <w:rsid w:val="00BC27F7"/>
    <w:rsid w:val="00BC5928"/>
    <w:rsid w:val="00BC7522"/>
    <w:rsid w:val="00BC7BC1"/>
    <w:rsid w:val="00BD1A8C"/>
    <w:rsid w:val="00BD1F58"/>
    <w:rsid w:val="00BD21EC"/>
    <w:rsid w:val="00BD3608"/>
    <w:rsid w:val="00BE0999"/>
    <w:rsid w:val="00BE2085"/>
    <w:rsid w:val="00BE5AF9"/>
    <w:rsid w:val="00BE6DF9"/>
    <w:rsid w:val="00BF040B"/>
    <w:rsid w:val="00BF4A45"/>
    <w:rsid w:val="00C003CF"/>
    <w:rsid w:val="00C0092C"/>
    <w:rsid w:val="00C00FB8"/>
    <w:rsid w:val="00C04066"/>
    <w:rsid w:val="00C05D00"/>
    <w:rsid w:val="00C07F53"/>
    <w:rsid w:val="00C11E4E"/>
    <w:rsid w:val="00C1264B"/>
    <w:rsid w:val="00C139F9"/>
    <w:rsid w:val="00C15AE5"/>
    <w:rsid w:val="00C166BF"/>
    <w:rsid w:val="00C1753B"/>
    <w:rsid w:val="00C2090D"/>
    <w:rsid w:val="00C21E49"/>
    <w:rsid w:val="00C22521"/>
    <w:rsid w:val="00C24A2E"/>
    <w:rsid w:val="00C25D3E"/>
    <w:rsid w:val="00C26062"/>
    <w:rsid w:val="00C26846"/>
    <w:rsid w:val="00C2724F"/>
    <w:rsid w:val="00C31BB9"/>
    <w:rsid w:val="00C37BC1"/>
    <w:rsid w:val="00C416DB"/>
    <w:rsid w:val="00C41A95"/>
    <w:rsid w:val="00C43C68"/>
    <w:rsid w:val="00C46952"/>
    <w:rsid w:val="00C56701"/>
    <w:rsid w:val="00C57A3C"/>
    <w:rsid w:val="00C612C8"/>
    <w:rsid w:val="00C61A1E"/>
    <w:rsid w:val="00C62C85"/>
    <w:rsid w:val="00C63122"/>
    <w:rsid w:val="00C6382F"/>
    <w:rsid w:val="00C675D0"/>
    <w:rsid w:val="00C728CA"/>
    <w:rsid w:val="00C73432"/>
    <w:rsid w:val="00C751C5"/>
    <w:rsid w:val="00C7583B"/>
    <w:rsid w:val="00C86E42"/>
    <w:rsid w:val="00C92E0B"/>
    <w:rsid w:val="00C93AB9"/>
    <w:rsid w:val="00C96656"/>
    <w:rsid w:val="00C96AC8"/>
    <w:rsid w:val="00C96FF1"/>
    <w:rsid w:val="00CA702F"/>
    <w:rsid w:val="00CA7403"/>
    <w:rsid w:val="00CC0A20"/>
    <w:rsid w:val="00CC1388"/>
    <w:rsid w:val="00CC23B4"/>
    <w:rsid w:val="00CC31FA"/>
    <w:rsid w:val="00CC4A83"/>
    <w:rsid w:val="00CC6A86"/>
    <w:rsid w:val="00CC73E4"/>
    <w:rsid w:val="00CC7EE8"/>
    <w:rsid w:val="00CD1B10"/>
    <w:rsid w:val="00CD2A54"/>
    <w:rsid w:val="00CD3A0B"/>
    <w:rsid w:val="00CD586B"/>
    <w:rsid w:val="00CD6964"/>
    <w:rsid w:val="00CD757A"/>
    <w:rsid w:val="00CD75C1"/>
    <w:rsid w:val="00CD7F5A"/>
    <w:rsid w:val="00CE7201"/>
    <w:rsid w:val="00CF1675"/>
    <w:rsid w:val="00CF3973"/>
    <w:rsid w:val="00D00F66"/>
    <w:rsid w:val="00D03EBF"/>
    <w:rsid w:val="00D14232"/>
    <w:rsid w:val="00D16D78"/>
    <w:rsid w:val="00D17A85"/>
    <w:rsid w:val="00D20317"/>
    <w:rsid w:val="00D21FC7"/>
    <w:rsid w:val="00D2316F"/>
    <w:rsid w:val="00D261F6"/>
    <w:rsid w:val="00D3092F"/>
    <w:rsid w:val="00D32CAD"/>
    <w:rsid w:val="00D330C4"/>
    <w:rsid w:val="00D35BB6"/>
    <w:rsid w:val="00D365F7"/>
    <w:rsid w:val="00D3727A"/>
    <w:rsid w:val="00D407AC"/>
    <w:rsid w:val="00D41562"/>
    <w:rsid w:val="00D45605"/>
    <w:rsid w:val="00D46B35"/>
    <w:rsid w:val="00D473C9"/>
    <w:rsid w:val="00D524D6"/>
    <w:rsid w:val="00D541AD"/>
    <w:rsid w:val="00D56B91"/>
    <w:rsid w:val="00D60653"/>
    <w:rsid w:val="00D6222E"/>
    <w:rsid w:val="00D63E9C"/>
    <w:rsid w:val="00D66FDC"/>
    <w:rsid w:val="00D7199A"/>
    <w:rsid w:val="00D71ED0"/>
    <w:rsid w:val="00D734EB"/>
    <w:rsid w:val="00D82AD8"/>
    <w:rsid w:val="00D85BDD"/>
    <w:rsid w:val="00D91D5E"/>
    <w:rsid w:val="00D959B4"/>
    <w:rsid w:val="00D95CED"/>
    <w:rsid w:val="00DA21C5"/>
    <w:rsid w:val="00DA2DC0"/>
    <w:rsid w:val="00DA6D21"/>
    <w:rsid w:val="00DB24A4"/>
    <w:rsid w:val="00DB2792"/>
    <w:rsid w:val="00DB7922"/>
    <w:rsid w:val="00DC0D51"/>
    <w:rsid w:val="00DC2941"/>
    <w:rsid w:val="00DC2BE9"/>
    <w:rsid w:val="00DC3AD7"/>
    <w:rsid w:val="00DC49D3"/>
    <w:rsid w:val="00DD0465"/>
    <w:rsid w:val="00DD1611"/>
    <w:rsid w:val="00DD4173"/>
    <w:rsid w:val="00DD4202"/>
    <w:rsid w:val="00DD42E5"/>
    <w:rsid w:val="00DD600E"/>
    <w:rsid w:val="00DD6F4B"/>
    <w:rsid w:val="00DE3073"/>
    <w:rsid w:val="00DE431E"/>
    <w:rsid w:val="00DE4600"/>
    <w:rsid w:val="00DE5E06"/>
    <w:rsid w:val="00DF2670"/>
    <w:rsid w:val="00DF363A"/>
    <w:rsid w:val="00DF422F"/>
    <w:rsid w:val="00DF4F78"/>
    <w:rsid w:val="00DF5414"/>
    <w:rsid w:val="00DF7945"/>
    <w:rsid w:val="00DF7EB4"/>
    <w:rsid w:val="00E02D9A"/>
    <w:rsid w:val="00E048B9"/>
    <w:rsid w:val="00E04F31"/>
    <w:rsid w:val="00E1174F"/>
    <w:rsid w:val="00E120C9"/>
    <w:rsid w:val="00E1248D"/>
    <w:rsid w:val="00E126D3"/>
    <w:rsid w:val="00E14ED7"/>
    <w:rsid w:val="00E15EDA"/>
    <w:rsid w:val="00E20E3C"/>
    <w:rsid w:val="00E2702F"/>
    <w:rsid w:val="00E2740C"/>
    <w:rsid w:val="00E32326"/>
    <w:rsid w:val="00E35F8B"/>
    <w:rsid w:val="00E41A5C"/>
    <w:rsid w:val="00E41B85"/>
    <w:rsid w:val="00E44657"/>
    <w:rsid w:val="00E44DC9"/>
    <w:rsid w:val="00E46820"/>
    <w:rsid w:val="00E4692E"/>
    <w:rsid w:val="00E50EC3"/>
    <w:rsid w:val="00E53E85"/>
    <w:rsid w:val="00E57136"/>
    <w:rsid w:val="00E605E9"/>
    <w:rsid w:val="00E61455"/>
    <w:rsid w:val="00E63AE9"/>
    <w:rsid w:val="00E66BA2"/>
    <w:rsid w:val="00E7090F"/>
    <w:rsid w:val="00E750C9"/>
    <w:rsid w:val="00E77122"/>
    <w:rsid w:val="00E80A21"/>
    <w:rsid w:val="00E80D7B"/>
    <w:rsid w:val="00E81DC9"/>
    <w:rsid w:val="00E82407"/>
    <w:rsid w:val="00E847AE"/>
    <w:rsid w:val="00E87BDC"/>
    <w:rsid w:val="00E908D8"/>
    <w:rsid w:val="00E91253"/>
    <w:rsid w:val="00E95274"/>
    <w:rsid w:val="00EA1686"/>
    <w:rsid w:val="00EA42B8"/>
    <w:rsid w:val="00EA4D24"/>
    <w:rsid w:val="00EA4F56"/>
    <w:rsid w:val="00EA58F6"/>
    <w:rsid w:val="00EB2376"/>
    <w:rsid w:val="00EB3B7E"/>
    <w:rsid w:val="00EB4292"/>
    <w:rsid w:val="00EB6FB5"/>
    <w:rsid w:val="00EC0DDA"/>
    <w:rsid w:val="00EC2CC4"/>
    <w:rsid w:val="00EC5003"/>
    <w:rsid w:val="00EC6730"/>
    <w:rsid w:val="00ED2C2F"/>
    <w:rsid w:val="00ED479B"/>
    <w:rsid w:val="00ED4CA0"/>
    <w:rsid w:val="00ED5317"/>
    <w:rsid w:val="00ED68B9"/>
    <w:rsid w:val="00EE0EC7"/>
    <w:rsid w:val="00EE221C"/>
    <w:rsid w:val="00EE34C0"/>
    <w:rsid w:val="00EE44BE"/>
    <w:rsid w:val="00EE5B05"/>
    <w:rsid w:val="00EE5F9D"/>
    <w:rsid w:val="00EE6E2B"/>
    <w:rsid w:val="00EF353B"/>
    <w:rsid w:val="00EF3C92"/>
    <w:rsid w:val="00F04633"/>
    <w:rsid w:val="00F05419"/>
    <w:rsid w:val="00F06AA5"/>
    <w:rsid w:val="00F070BB"/>
    <w:rsid w:val="00F10E5C"/>
    <w:rsid w:val="00F14C42"/>
    <w:rsid w:val="00F14CAC"/>
    <w:rsid w:val="00F1658D"/>
    <w:rsid w:val="00F20458"/>
    <w:rsid w:val="00F209F9"/>
    <w:rsid w:val="00F20D3A"/>
    <w:rsid w:val="00F21440"/>
    <w:rsid w:val="00F22826"/>
    <w:rsid w:val="00F23D4D"/>
    <w:rsid w:val="00F35FFE"/>
    <w:rsid w:val="00F40785"/>
    <w:rsid w:val="00F43939"/>
    <w:rsid w:val="00F43DE1"/>
    <w:rsid w:val="00F44DC6"/>
    <w:rsid w:val="00F4509F"/>
    <w:rsid w:val="00F5120B"/>
    <w:rsid w:val="00F52FA0"/>
    <w:rsid w:val="00F608CC"/>
    <w:rsid w:val="00F60FEE"/>
    <w:rsid w:val="00F6209A"/>
    <w:rsid w:val="00F63C0B"/>
    <w:rsid w:val="00F64D1B"/>
    <w:rsid w:val="00F65E7D"/>
    <w:rsid w:val="00F66551"/>
    <w:rsid w:val="00F66DA7"/>
    <w:rsid w:val="00F70DD1"/>
    <w:rsid w:val="00F72A91"/>
    <w:rsid w:val="00F72D0B"/>
    <w:rsid w:val="00F74397"/>
    <w:rsid w:val="00F752FF"/>
    <w:rsid w:val="00F802BA"/>
    <w:rsid w:val="00F80575"/>
    <w:rsid w:val="00F80E7C"/>
    <w:rsid w:val="00F8412E"/>
    <w:rsid w:val="00F85D8C"/>
    <w:rsid w:val="00F90FDB"/>
    <w:rsid w:val="00FA0973"/>
    <w:rsid w:val="00FA23D6"/>
    <w:rsid w:val="00FA6B2A"/>
    <w:rsid w:val="00FB14AF"/>
    <w:rsid w:val="00FB2D6D"/>
    <w:rsid w:val="00FB3E52"/>
    <w:rsid w:val="00FB45CA"/>
    <w:rsid w:val="00FB5DDC"/>
    <w:rsid w:val="00FB63FD"/>
    <w:rsid w:val="00FB7834"/>
    <w:rsid w:val="00FC0A0C"/>
    <w:rsid w:val="00FC1738"/>
    <w:rsid w:val="00FC2CB5"/>
    <w:rsid w:val="00FC384E"/>
    <w:rsid w:val="00FC3B6F"/>
    <w:rsid w:val="00FC6EC2"/>
    <w:rsid w:val="00FD1105"/>
    <w:rsid w:val="00FD430C"/>
    <w:rsid w:val="00FD79EA"/>
    <w:rsid w:val="00FE2E91"/>
    <w:rsid w:val="00FE34A2"/>
    <w:rsid w:val="00FE7B96"/>
    <w:rsid w:val="00FF28F1"/>
    <w:rsid w:val="00FF6187"/>
    <w:rsid w:val="00FF6987"/>
    <w:rsid w:val="00FF6ED9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DB0C9"/>
  <w15:docId w15:val="{3A38F549-0C20-4042-972E-3D849DBB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9D8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61CC0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C166BF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DA2DC0"/>
    <w:pPr>
      <w:spacing w:before="240" w:after="60" w:line="240" w:lineRule="auto"/>
      <w:outlineLvl w:val="8"/>
    </w:pPr>
    <w:rPr>
      <w:rFonts w:eastAsia="MS Gothic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9A59D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9A59D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тступ основного текста1"/>
    <w:basedOn w:val="a"/>
    <w:link w:val="BodyTextIndentChar"/>
    <w:rsid w:val="00980F09"/>
    <w:pPr>
      <w:spacing w:after="0" w:line="360" w:lineRule="auto"/>
      <w:ind w:left="567" w:hanging="567"/>
      <w:jc w:val="both"/>
    </w:pPr>
    <w:rPr>
      <w:rFonts w:ascii="Times New Roman" w:eastAsia="Calibri" w:hAnsi="Times New Roman"/>
      <w:b/>
      <w:sz w:val="20"/>
      <w:szCs w:val="20"/>
      <w:lang w:val="x-none" w:eastAsia="x-none"/>
    </w:rPr>
  </w:style>
  <w:style w:type="character" w:customStyle="1" w:styleId="BodyTextIndentChar">
    <w:name w:val="Body Text Indent Char"/>
    <w:link w:val="11"/>
    <w:rsid w:val="00980F09"/>
    <w:rPr>
      <w:rFonts w:ascii="Times New Roman" w:eastAsia="Calibri" w:hAnsi="Times New Roman"/>
      <w:b/>
      <w:lang w:val="x-none" w:eastAsia="x-none"/>
    </w:rPr>
  </w:style>
  <w:style w:type="character" w:styleId="a5">
    <w:name w:val="Hyperlink"/>
    <w:rsid w:val="005B12FC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5B12FC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a7">
    <w:name w:val="Верхний колонтитул Знак"/>
    <w:link w:val="a6"/>
    <w:rsid w:val="005B12FC"/>
    <w:rPr>
      <w:rFonts w:ascii="Times New Roman" w:eastAsia="Calibri" w:hAnsi="Times New Roman"/>
      <w:lang w:val="x-none" w:eastAsia="x-none"/>
    </w:rPr>
  </w:style>
  <w:style w:type="paragraph" w:customStyle="1" w:styleId="110">
    <w:name w:val="Цветной список — акцент 11"/>
    <w:basedOn w:val="a"/>
    <w:qFormat/>
    <w:rsid w:val="005B12FC"/>
    <w:pPr>
      <w:ind w:left="720"/>
      <w:contextualSpacing/>
    </w:pPr>
    <w:rPr>
      <w:rFonts w:eastAsia="Calibri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5B12FC"/>
    <w:pPr>
      <w:ind w:left="720"/>
      <w:contextualSpacing/>
    </w:pPr>
    <w:rPr>
      <w:rFonts w:eastAsia="Calibri"/>
      <w:lang w:eastAsia="en-US"/>
    </w:rPr>
  </w:style>
  <w:style w:type="paragraph" w:customStyle="1" w:styleId="12">
    <w:name w:val="Абзац списка1"/>
    <w:basedOn w:val="a"/>
    <w:rsid w:val="005B12FC"/>
    <w:pPr>
      <w:ind w:left="720"/>
    </w:pPr>
    <w:rPr>
      <w:lang w:eastAsia="en-US"/>
    </w:rPr>
  </w:style>
  <w:style w:type="paragraph" w:customStyle="1" w:styleId="a8">
    <w:name w:val="Для таблиц"/>
    <w:basedOn w:val="a"/>
    <w:rsid w:val="00B23A29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Title">
    <w:name w:val="ConsPlusTitle"/>
    <w:rsid w:val="008137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9">
    <w:name w:val="Strong"/>
    <w:uiPriority w:val="22"/>
    <w:qFormat/>
    <w:rsid w:val="006A5F1A"/>
    <w:rPr>
      <w:b/>
      <w:bCs/>
    </w:rPr>
  </w:style>
  <w:style w:type="paragraph" w:customStyle="1" w:styleId="aa">
    <w:name w:val="Чкалова"/>
    <w:basedOn w:val="a"/>
    <w:rsid w:val="006A5F1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346"/>
      <w:jc w:val="both"/>
    </w:pPr>
    <w:rPr>
      <w:rFonts w:ascii="Times New Roman" w:eastAsia="Calibri" w:hAnsi="Times New Roman"/>
      <w:color w:val="000000"/>
      <w:spacing w:val="2"/>
    </w:rPr>
  </w:style>
  <w:style w:type="paragraph" w:customStyle="1" w:styleId="13">
    <w:name w:val="Стиль Стандарт 1"/>
    <w:basedOn w:val="a"/>
    <w:rsid w:val="006A5F1A"/>
    <w:pPr>
      <w:spacing w:after="0" w:line="360" w:lineRule="auto"/>
      <w:ind w:firstLine="567"/>
      <w:jc w:val="both"/>
    </w:pPr>
    <w:rPr>
      <w:rFonts w:ascii="Times New Roman" w:hAnsi="Times New Roman"/>
      <w:sz w:val="28"/>
      <w:lang w:eastAsia="en-US"/>
    </w:rPr>
  </w:style>
  <w:style w:type="paragraph" w:customStyle="1" w:styleId="2">
    <w:name w:val="Абзац списка2"/>
    <w:basedOn w:val="a"/>
    <w:rsid w:val="006A5F1A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2-41">
    <w:name w:val="Средний список 2 - Акцент 41"/>
    <w:basedOn w:val="a"/>
    <w:uiPriority w:val="34"/>
    <w:qFormat/>
    <w:rsid w:val="006A5F1A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14">
    <w:name w:val="Текст1"/>
    <w:basedOn w:val="a"/>
    <w:rsid w:val="006A5F1A"/>
    <w:pPr>
      <w:tabs>
        <w:tab w:val="num" w:pos="360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50">
    <w:name w:val="Заголовок 5 Знак"/>
    <w:link w:val="5"/>
    <w:rsid w:val="00C166B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Default">
    <w:name w:val="Default"/>
    <w:rsid w:val="00C166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E2E91"/>
    <w:pPr>
      <w:spacing w:after="0" w:line="240" w:lineRule="auto"/>
    </w:pPr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FE2E91"/>
    <w:rPr>
      <w:rFonts w:ascii="Lucida Grande CY" w:eastAsia="Times New Roman" w:hAnsi="Lucida Grande CY" w:cs="Lucida Grande CY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C11E4E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1"/>
    <w:rsid w:val="00C11E4E"/>
    <w:rPr>
      <w:rFonts w:ascii="Calibri" w:eastAsia="Times New Roman" w:hAnsi="Calibri"/>
      <w:sz w:val="22"/>
      <w:szCs w:val="22"/>
      <w:lang w:val="x-none" w:eastAsia="x-none"/>
    </w:rPr>
  </w:style>
  <w:style w:type="character" w:styleId="af">
    <w:name w:val="FollowedHyperlink"/>
    <w:uiPriority w:val="99"/>
    <w:semiHidden/>
    <w:unhideWhenUsed/>
    <w:rsid w:val="00863BF9"/>
    <w:rPr>
      <w:color w:val="800080"/>
      <w:u w:val="single"/>
    </w:rPr>
  </w:style>
  <w:style w:type="character" w:styleId="af0">
    <w:name w:val="page number"/>
    <w:uiPriority w:val="99"/>
    <w:semiHidden/>
    <w:unhideWhenUsed/>
    <w:rsid w:val="00A17FDD"/>
  </w:style>
  <w:style w:type="paragraph" w:styleId="af1">
    <w:name w:val="Body Text Indent"/>
    <w:basedOn w:val="a"/>
    <w:link w:val="af2"/>
    <w:rsid w:val="00690CD9"/>
    <w:pPr>
      <w:spacing w:after="120" w:line="240" w:lineRule="auto"/>
      <w:ind w:left="283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af2">
    <w:name w:val="Основной текст с отступом Знак"/>
    <w:link w:val="af1"/>
    <w:rsid w:val="00690CD9"/>
    <w:rPr>
      <w:rFonts w:ascii="Times New Roman" w:eastAsia="Calibri" w:hAnsi="Times New Roman"/>
      <w:lang w:val="x-none" w:eastAsia="x-none"/>
    </w:rPr>
  </w:style>
  <w:style w:type="character" w:customStyle="1" w:styleId="10">
    <w:name w:val="Заголовок 1 Знак"/>
    <w:link w:val="1"/>
    <w:rsid w:val="00961CC0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20">
    <w:name w:val="Body Text Indent 2"/>
    <w:basedOn w:val="a"/>
    <w:link w:val="21"/>
    <w:uiPriority w:val="99"/>
    <w:semiHidden/>
    <w:unhideWhenUsed/>
    <w:rsid w:val="00961CC0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uiPriority w:val="99"/>
    <w:semiHidden/>
    <w:rsid w:val="00961CC0"/>
    <w:rPr>
      <w:rFonts w:ascii="Calibri" w:eastAsia="Times New Roman" w:hAnsi="Calibri"/>
      <w:sz w:val="22"/>
      <w:szCs w:val="22"/>
    </w:rPr>
  </w:style>
  <w:style w:type="character" w:customStyle="1" w:styleId="FontStyle47">
    <w:name w:val="Font Style47"/>
    <w:rsid w:val="006A5238"/>
    <w:rPr>
      <w:rFonts w:ascii="Times New Roman" w:hAnsi="Times New Roman" w:cs="Times New Roman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DA2DC0"/>
    <w:rPr>
      <w:rFonts w:ascii="Calibri" w:eastAsia="MS Gothic" w:hAnsi="Calibri"/>
      <w:sz w:val="22"/>
      <w:szCs w:val="22"/>
    </w:rPr>
  </w:style>
  <w:style w:type="paragraph" w:styleId="af3">
    <w:name w:val="Title"/>
    <w:basedOn w:val="a"/>
    <w:link w:val="af4"/>
    <w:qFormat/>
    <w:rsid w:val="00263BAB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ro-RO" w:eastAsia="x-none"/>
    </w:rPr>
  </w:style>
  <w:style w:type="character" w:customStyle="1" w:styleId="af4">
    <w:name w:val="Заголовок Знак"/>
    <w:link w:val="af3"/>
    <w:rsid w:val="00263BAB"/>
    <w:rPr>
      <w:rFonts w:ascii="Times New Roman" w:eastAsia="Times New Roman" w:hAnsi="Times New Roman"/>
      <w:b/>
      <w:sz w:val="28"/>
      <w:lang w:val="ro-RO"/>
    </w:rPr>
  </w:style>
  <w:style w:type="paragraph" w:customStyle="1" w:styleId="-31">
    <w:name w:val="Цветная заливка - Акцент 31"/>
    <w:basedOn w:val="a"/>
    <w:uiPriority w:val="34"/>
    <w:qFormat/>
    <w:rsid w:val="006A65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A264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pple-converted-space">
    <w:name w:val="apple-converted-space"/>
    <w:rsid w:val="00402768"/>
  </w:style>
  <w:style w:type="paragraph" w:customStyle="1" w:styleId="-12">
    <w:name w:val="Цветной список - Акцент 12"/>
    <w:basedOn w:val="a"/>
    <w:uiPriority w:val="99"/>
    <w:qFormat/>
    <w:rsid w:val="00975835"/>
    <w:pPr>
      <w:spacing w:after="0"/>
      <w:ind w:left="720"/>
      <w:contextualSpacing/>
      <w:jc w:val="both"/>
    </w:pPr>
    <w:rPr>
      <w:rFonts w:eastAsia="Calibri"/>
      <w:lang w:eastAsia="en-US"/>
    </w:rPr>
  </w:style>
  <w:style w:type="table" w:styleId="af5">
    <w:name w:val="Table Grid"/>
    <w:basedOn w:val="a1"/>
    <w:uiPriority w:val="59"/>
    <w:rsid w:val="00AE5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494B4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494B43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rsid w:val="00494B43"/>
    <w:rPr>
      <w:rFonts w:ascii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iblio-online.ru/book/316654BA-804A-4576-8AB0-1B48BE057636" TargetMode="External"/><Relationship Id="rId18" Type="http://schemas.openxmlformats.org/officeDocument/2006/relationships/hyperlink" Target="http://world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journal-off.inf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bookinfo=472154" TargetMode="External"/><Relationship Id="rId17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/contents.asp?titleid=26229" TargetMode="External"/><Relationship Id="rId20" Type="http://schemas.openxmlformats.org/officeDocument/2006/relationships/hyperlink" Target="http://www.tourist-journal.ru/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49284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titleid=257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znanium.com/catalog.php?bookinfo=235151" TargetMode="External"/><Relationship Id="rId19" Type="http://schemas.openxmlformats.org/officeDocument/2006/relationships/hyperlink" Target="http://www.ge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library.ru/contents.asp?titleid=26671" TargetMode="External"/><Relationship Id="rId22" Type="http://schemas.openxmlformats.org/officeDocument/2006/relationships/hyperlink" Target="http://earth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DF55A-F331-4777-8D1E-D63A99E8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7446</Words>
  <Characters>42446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49793</CharactersWithSpaces>
  <SharedDoc>false</SharedDoc>
  <HLinks>
    <vt:vector size="78" baseType="variant">
      <vt:variant>
        <vt:i4>852040</vt:i4>
      </vt:variant>
      <vt:variant>
        <vt:i4>39</vt:i4>
      </vt:variant>
      <vt:variant>
        <vt:i4>0</vt:i4>
      </vt:variant>
      <vt:variant>
        <vt:i4>5</vt:i4>
      </vt:variant>
      <vt:variant>
        <vt:lpwstr>http://earth.perm.ru/</vt:lpwstr>
      </vt:variant>
      <vt:variant>
        <vt:lpwstr/>
      </vt:variant>
      <vt:variant>
        <vt:i4>2031633</vt:i4>
      </vt:variant>
      <vt:variant>
        <vt:i4>36</vt:i4>
      </vt:variant>
      <vt:variant>
        <vt:i4>0</vt:i4>
      </vt:variant>
      <vt:variant>
        <vt:i4>5</vt:i4>
      </vt:variant>
      <vt:variant>
        <vt:lpwstr>http://journal-off.info/</vt:lpwstr>
      </vt:variant>
      <vt:variant>
        <vt:lpwstr/>
      </vt:variant>
      <vt:variant>
        <vt:i4>7798836</vt:i4>
      </vt:variant>
      <vt:variant>
        <vt:i4>33</vt:i4>
      </vt:variant>
      <vt:variant>
        <vt:i4>0</vt:i4>
      </vt:variant>
      <vt:variant>
        <vt:i4>5</vt:i4>
      </vt:variant>
      <vt:variant>
        <vt:lpwstr>http://www.tourist-journal.ru/-</vt:lpwstr>
      </vt:variant>
      <vt:variant>
        <vt:lpwstr/>
      </vt:variant>
      <vt:variant>
        <vt:i4>8257646</vt:i4>
      </vt:variant>
      <vt:variant>
        <vt:i4>30</vt:i4>
      </vt:variant>
      <vt:variant>
        <vt:i4>0</vt:i4>
      </vt:variant>
      <vt:variant>
        <vt:i4>5</vt:i4>
      </vt:variant>
      <vt:variant>
        <vt:lpwstr>http://www.geo.ru/</vt:lpwstr>
      </vt:variant>
      <vt:variant>
        <vt:lpwstr/>
      </vt:variant>
      <vt:variant>
        <vt:i4>1114123</vt:i4>
      </vt:variant>
      <vt:variant>
        <vt:i4>24</vt:i4>
      </vt:variant>
      <vt:variant>
        <vt:i4>0</vt:i4>
      </vt:variant>
      <vt:variant>
        <vt:i4>5</vt:i4>
      </vt:variant>
      <vt:variant>
        <vt:lpwstr>http://worlds.ru/</vt:lpwstr>
      </vt:variant>
      <vt:variant>
        <vt:lpwstr/>
      </vt:variant>
      <vt:variant>
        <vt:i4>7405674</vt:i4>
      </vt:variant>
      <vt:variant>
        <vt:i4>21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5701716</vt:i4>
      </vt:variant>
      <vt:variant>
        <vt:i4>18</vt:i4>
      </vt:variant>
      <vt:variant>
        <vt:i4>0</vt:i4>
      </vt:variant>
      <vt:variant>
        <vt:i4>5</vt:i4>
      </vt:variant>
      <vt:variant>
        <vt:lpwstr>http://elibrary.ru/contents.asp?titleid=26229</vt:lpwstr>
      </vt:variant>
      <vt:variant>
        <vt:lpwstr/>
      </vt:variant>
      <vt:variant>
        <vt:i4>8323133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https://elibrary.ru/contents.asp?titleid=25706</vt:lpwstr>
      </vt:variant>
      <vt:variant>
        <vt:lpwstr/>
      </vt:variant>
      <vt:variant>
        <vt:i4>7929913</vt:i4>
      </vt:variant>
      <vt:variant>
        <vt:i4>12</vt:i4>
      </vt:variant>
      <vt:variant>
        <vt:i4>0</vt:i4>
      </vt:variant>
      <vt:variant>
        <vt:i4>5</vt:i4>
      </vt:variant>
      <vt:variant>
        <vt:lpwstr>https://elibrary.ru/contents.asp?titleid=26671</vt:lpwstr>
      </vt:variant>
      <vt:variant>
        <vt:lpwstr/>
      </vt:variant>
      <vt:variant>
        <vt:i4>5636117</vt:i4>
      </vt:variant>
      <vt:variant>
        <vt:i4>9</vt:i4>
      </vt:variant>
      <vt:variant>
        <vt:i4>0</vt:i4>
      </vt:variant>
      <vt:variant>
        <vt:i4>5</vt:i4>
      </vt:variant>
      <vt:variant>
        <vt:lpwstr>http://www.biblio-online.ru/book/316654BA-804A-4576-8AB0-1B48BE057636</vt:lpwstr>
      </vt:variant>
      <vt:variant>
        <vt:lpwstr/>
      </vt:variant>
      <vt:variant>
        <vt:i4>2818098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http://znanium.com/catalog.php?bookinfo=472154</vt:lpwstr>
      </vt:variant>
      <vt:variant>
        <vt:lpwstr/>
      </vt:variant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http://znanium.com/catalog.php?bookinfo=492849</vt:lpwstr>
      </vt:variant>
      <vt:variant>
        <vt:lpwstr/>
      </vt:variant>
      <vt:variant>
        <vt:i4>2752563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http://znanium.com/catalog.php?bookinfo=235151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Зыков</dc:creator>
  <cp:lastModifiedBy>Пользователь</cp:lastModifiedBy>
  <cp:revision>15</cp:revision>
  <cp:lastPrinted>2018-04-24T13:07:00Z</cp:lastPrinted>
  <dcterms:created xsi:type="dcterms:W3CDTF">2020-03-12T09:55:00Z</dcterms:created>
  <dcterms:modified xsi:type="dcterms:W3CDTF">2021-08-27T06:10:00Z</dcterms:modified>
</cp:coreProperties>
</file>