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7B" w:rsidRPr="00116CBF" w:rsidRDefault="00FC627B" w:rsidP="00FC627B">
      <w:pPr>
        <w:jc w:val="right"/>
        <w:rPr>
          <w:b/>
        </w:rPr>
      </w:pPr>
      <w:bookmarkStart w:id="0" w:name="_GoBack"/>
      <w:bookmarkEnd w:id="0"/>
      <w:r w:rsidRPr="00116CBF">
        <w:rPr>
          <w:b/>
        </w:rPr>
        <w:t>Приложение 1</w:t>
      </w:r>
    </w:p>
    <w:p w:rsidR="00724448" w:rsidRPr="007140EB" w:rsidRDefault="00724448" w:rsidP="00FC627B">
      <w:pPr>
        <w:spacing w:before="240" w:after="240"/>
        <w:jc w:val="center"/>
      </w:pPr>
      <w:r w:rsidRPr="007140EB">
        <w:t xml:space="preserve">МИНИСТЕРСТВО </w:t>
      </w:r>
      <w:r w:rsidR="00DC1E0E" w:rsidRPr="007140EB">
        <w:t xml:space="preserve">НАУКИ И ВЫСШЕГО </w:t>
      </w:r>
      <w:r w:rsidRPr="007140EB">
        <w:t>ОБРАЗОВАНИЯ РОССИЙСКОЙ ФЕДЕРАЦИИ</w:t>
      </w:r>
    </w:p>
    <w:p w:rsidR="00724448" w:rsidRPr="007140EB" w:rsidRDefault="00724448" w:rsidP="00724448">
      <w:pPr>
        <w:jc w:val="center"/>
        <w:rPr>
          <w:b/>
        </w:rPr>
      </w:pPr>
      <w:r w:rsidRPr="007140EB">
        <w:rPr>
          <w:b/>
        </w:rPr>
        <w:t xml:space="preserve">Федеральное государственное автономное </w:t>
      </w:r>
      <w:r w:rsidR="00FC627B">
        <w:rPr>
          <w:b/>
        </w:rPr>
        <w:br/>
      </w:r>
      <w:r w:rsidRPr="007140EB">
        <w:rPr>
          <w:b/>
        </w:rPr>
        <w:t>образовательное учреждение высшего образования</w:t>
      </w:r>
      <w:r w:rsidRPr="007140EB">
        <w:rPr>
          <w:u w:val="single"/>
        </w:rPr>
        <w:t xml:space="preserve"> </w:t>
      </w:r>
      <w:r w:rsidR="00FC627B">
        <w:rPr>
          <w:u w:val="single"/>
        </w:rPr>
        <w:br/>
      </w:r>
      <w:r w:rsidRPr="007140EB">
        <w:rPr>
          <w:b/>
        </w:rPr>
        <w:t>«</w:t>
      </w:r>
      <w:r w:rsidR="00B1435B" w:rsidRPr="007140EB">
        <w:rPr>
          <w:b/>
        </w:rPr>
        <w:t xml:space="preserve">Национальный исследовательский </w:t>
      </w:r>
      <w:r w:rsidR="00177D91" w:rsidRPr="007140EB">
        <w:rPr>
          <w:b/>
        </w:rPr>
        <w:br/>
      </w:r>
      <w:r w:rsidRPr="007140EB">
        <w:rPr>
          <w:b/>
        </w:rPr>
        <w:t>Нижегородский государственный университет им. Н.И.</w:t>
      </w:r>
      <w:r w:rsidR="00177D91" w:rsidRPr="007140EB">
        <w:rPr>
          <w:b/>
        </w:rPr>
        <w:t> </w:t>
      </w:r>
      <w:r w:rsidRPr="007140EB">
        <w:rPr>
          <w:b/>
        </w:rPr>
        <w:t>Лобачевского»</w:t>
      </w:r>
    </w:p>
    <w:p w:rsidR="00AD1242" w:rsidRPr="007140EB" w:rsidRDefault="007242EC" w:rsidP="00FC627B">
      <w:pPr>
        <w:spacing w:before="720" w:after="120"/>
        <w:jc w:val="right"/>
      </w:pPr>
      <w:r w:rsidRPr="007140EB">
        <w:t>УТВЕРЖДЕНО</w:t>
      </w:r>
    </w:p>
    <w:p w:rsidR="007242EC" w:rsidRPr="007140EB" w:rsidRDefault="00FC627B" w:rsidP="006209E3">
      <w:pPr>
        <w:jc w:val="right"/>
      </w:pPr>
      <w:r>
        <w:t>решением у</w:t>
      </w:r>
      <w:r w:rsidR="006209E3" w:rsidRPr="007140EB">
        <w:t>ч</w:t>
      </w:r>
      <w:r>
        <w:t>ёного</w:t>
      </w:r>
      <w:r w:rsidR="006209E3" w:rsidRPr="007140EB">
        <w:t xml:space="preserve"> совет</w:t>
      </w:r>
      <w:r>
        <w:t>а</w:t>
      </w:r>
      <w:r w:rsidR="006209E3" w:rsidRPr="007140EB">
        <w:t xml:space="preserve"> ННГУ</w:t>
      </w:r>
    </w:p>
    <w:p w:rsidR="00AD1242" w:rsidRPr="007140EB" w:rsidRDefault="00FC627B" w:rsidP="006209E3">
      <w:pPr>
        <w:jc w:val="right"/>
      </w:pPr>
      <w:r>
        <w:t>п</w:t>
      </w:r>
      <w:r w:rsidR="007242EC" w:rsidRPr="007140EB">
        <w:t>ротокол</w:t>
      </w:r>
      <w:r>
        <w:t xml:space="preserve"> </w:t>
      </w:r>
      <w:proofErr w:type="gramStart"/>
      <w:r>
        <w:t>от</w:t>
      </w:r>
      <w:proofErr w:type="gramEnd"/>
    </w:p>
    <w:p w:rsidR="00AD1242" w:rsidRPr="007140EB" w:rsidRDefault="006209E3" w:rsidP="006209E3">
      <w:pPr>
        <w:jc w:val="right"/>
      </w:pPr>
      <w:r w:rsidRPr="007140EB">
        <w:t>«</w:t>
      </w:r>
      <w:r w:rsidRPr="007140EB">
        <w:rPr>
          <w:u w:val="single"/>
        </w:rPr>
        <w:t> </w:t>
      </w:r>
      <w:r w:rsidR="00B10D67">
        <w:rPr>
          <w:u w:val="single"/>
        </w:rPr>
        <w:t>    </w:t>
      </w:r>
      <w:r w:rsidRPr="007140EB">
        <w:rPr>
          <w:u w:val="single"/>
        </w:rPr>
        <w:t> </w:t>
      </w:r>
      <w:r w:rsidRPr="007140EB">
        <w:t>»</w:t>
      </w:r>
      <w:r w:rsidRPr="007140EB">
        <w:rPr>
          <w:u w:val="single"/>
        </w:rPr>
        <w:t> </w:t>
      </w:r>
      <w:r w:rsidR="00B10D67">
        <w:rPr>
          <w:u w:val="single"/>
        </w:rPr>
        <w:t>               </w:t>
      </w:r>
      <w:r w:rsidRPr="007140EB">
        <w:rPr>
          <w:u w:val="single"/>
        </w:rPr>
        <w:t> </w:t>
      </w:r>
      <w:r w:rsidR="00AD1242" w:rsidRPr="007140EB">
        <w:t xml:space="preserve"> 20</w:t>
      </w:r>
      <w:r w:rsidR="00B10D67">
        <w:t>2</w:t>
      </w:r>
      <w:r w:rsidR="00B10D67">
        <w:rPr>
          <w:u w:val="single"/>
        </w:rPr>
        <w:t>    </w:t>
      </w:r>
      <w:r w:rsidRPr="007140EB">
        <w:t> </w:t>
      </w:r>
      <w:r w:rsidR="00AD1242" w:rsidRPr="007140EB">
        <w:t>г.</w:t>
      </w:r>
      <w:r w:rsidR="00FC627B">
        <w:t xml:space="preserve"> </w:t>
      </w:r>
      <w:r w:rsidR="00FC627B" w:rsidRPr="007140EB">
        <w:t xml:space="preserve">№ </w:t>
      </w:r>
      <w:r w:rsidR="00FC627B">
        <w:rPr>
          <w:u w:val="single"/>
        </w:rPr>
        <w:t>      </w:t>
      </w:r>
    </w:p>
    <w:p w:rsidR="00724448" w:rsidRPr="007140EB" w:rsidRDefault="00724448" w:rsidP="00257496">
      <w:pPr>
        <w:spacing w:before="960" w:after="480"/>
        <w:jc w:val="center"/>
        <w:rPr>
          <w:b/>
          <w:sz w:val="32"/>
          <w:szCs w:val="32"/>
        </w:rPr>
      </w:pPr>
      <w:r w:rsidRPr="007140EB">
        <w:rPr>
          <w:b/>
          <w:sz w:val="32"/>
          <w:szCs w:val="32"/>
        </w:rPr>
        <w:t>Осн</w:t>
      </w:r>
      <w:r w:rsidR="00257496" w:rsidRPr="007140EB">
        <w:rPr>
          <w:b/>
          <w:sz w:val="32"/>
          <w:szCs w:val="32"/>
        </w:rPr>
        <w:t>овная образовательная программа</w:t>
      </w:r>
    </w:p>
    <w:p w:rsidR="00724448" w:rsidRPr="007140EB" w:rsidRDefault="00724448" w:rsidP="00257496">
      <w:pPr>
        <w:jc w:val="center"/>
        <w:rPr>
          <w:sz w:val="28"/>
          <w:szCs w:val="28"/>
        </w:rPr>
      </w:pPr>
      <w:r w:rsidRPr="007140EB">
        <w:rPr>
          <w:sz w:val="28"/>
          <w:szCs w:val="28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724448" w:rsidRPr="007140EB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7140EB" w:rsidRDefault="00257496" w:rsidP="006819E6">
            <w:pPr>
              <w:jc w:val="center"/>
            </w:pPr>
            <w:proofErr w:type="spellStart"/>
            <w:r w:rsidRPr="007140EB">
              <w:t>бакалавриат</w:t>
            </w:r>
            <w:proofErr w:type="spellEnd"/>
          </w:p>
        </w:tc>
      </w:tr>
    </w:tbl>
    <w:p w:rsidR="00724448" w:rsidRPr="00FC627B" w:rsidRDefault="00724448" w:rsidP="00257496">
      <w:pPr>
        <w:spacing w:after="60"/>
        <w:jc w:val="center"/>
        <w:rPr>
          <w:i/>
          <w:sz w:val="18"/>
          <w:szCs w:val="18"/>
        </w:rPr>
      </w:pPr>
      <w:r w:rsidRPr="00FC627B">
        <w:rPr>
          <w:i/>
          <w:sz w:val="18"/>
          <w:szCs w:val="18"/>
        </w:rPr>
        <w:t>(</w:t>
      </w:r>
      <w:proofErr w:type="spellStart"/>
      <w:r w:rsidRPr="00FC627B">
        <w:rPr>
          <w:i/>
          <w:sz w:val="18"/>
          <w:szCs w:val="18"/>
        </w:rPr>
        <w:t>бакалавриат</w:t>
      </w:r>
      <w:proofErr w:type="spellEnd"/>
      <w:r w:rsidRPr="00FC627B">
        <w:rPr>
          <w:i/>
          <w:sz w:val="18"/>
          <w:szCs w:val="18"/>
        </w:rPr>
        <w:t xml:space="preserve"> / </w:t>
      </w:r>
      <w:proofErr w:type="spellStart"/>
      <w:r w:rsidR="00BC3BB4" w:rsidRPr="00FC627B">
        <w:rPr>
          <w:i/>
          <w:sz w:val="18"/>
          <w:szCs w:val="18"/>
        </w:rPr>
        <w:t>специалитет</w:t>
      </w:r>
      <w:proofErr w:type="spellEnd"/>
      <w:r w:rsidR="00257496" w:rsidRPr="00FC627B">
        <w:rPr>
          <w:i/>
          <w:sz w:val="18"/>
          <w:szCs w:val="18"/>
        </w:rPr>
        <w:t xml:space="preserve"> </w:t>
      </w:r>
      <w:r w:rsidR="00BC3BB4" w:rsidRPr="00FC627B">
        <w:rPr>
          <w:i/>
          <w:sz w:val="18"/>
          <w:szCs w:val="18"/>
        </w:rPr>
        <w:t>/</w:t>
      </w:r>
      <w:r w:rsidR="00257496" w:rsidRPr="00FC627B">
        <w:rPr>
          <w:i/>
          <w:sz w:val="18"/>
          <w:szCs w:val="18"/>
        </w:rPr>
        <w:t xml:space="preserve"> </w:t>
      </w:r>
      <w:r w:rsidRPr="00FC627B">
        <w:rPr>
          <w:i/>
          <w:sz w:val="18"/>
          <w:szCs w:val="18"/>
        </w:rPr>
        <w:t>магистратура</w:t>
      </w:r>
      <w:r w:rsidR="00BC3BB4" w:rsidRPr="00FC627B">
        <w:rPr>
          <w:i/>
          <w:sz w:val="18"/>
          <w:szCs w:val="18"/>
        </w:rPr>
        <w:t>)</w:t>
      </w:r>
    </w:p>
    <w:p w:rsidR="00724448" w:rsidRPr="007140EB" w:rsidRDefault="00724448" w:rsidP="00FC627B">
      <w:pPr>
        <w:spacing w:before="240"/>
        <w:jc w:val="center"/>
        <w:rPr>
          <w:sz w:val="28"/>
          <w:szCs w:val="28"/>
        </w:rPr>
      </w:pPr>
      <w:r w:rsidRPr="007140EB">
        <w:rPr>
          <w:sz w:val="28"/>
          <w:szCs w:val="28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724448" w:rsidRPr="007140EB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7140EB" w:rsidRDefault="00257496" w:rsidP="006819E6">
            <w:pPr>
              <w:jc w:val="center"/>
            </w:pPr>
            <w:r w:rsidRPr="007140EB">
              <w:t>01.03.03 Механика и математическое моделирование</w:t>
            </w:r>
          </w:p>
        </w:tc>
      </w:tr>
    </w:tbl>
    <w:p w:rsidR="00724448" w:rsidRPr="00FC627B" w:rsidRDefault="00724448" w:rsidP="00257496">
      <w:pPr>
        <w:spacing w:after="60"/>
        <w:jc w:val="center"/>
        <w:rPr>
          <w:i/>
          <w:sz w:val="18"/>
          <w:szCs w:val="18"/>
        </w:rPr>
      </w:pPr>
      <w:r w:rsidRPr="00FC627B">
        <w:rPr>
          <w:i/>
          <w:sz w:val="18"/>
          <w:szCs w:val="18"/>
        </w:rPr>
        <w:t>(указывается код и наименование направления подготовки / специальности)</w:t>
      </w:r>
    </w:p>
    <w:p w:rsidR="00724448" w:rsidRPr="007140EB" w:rsidRDefault="00724448" w:rsidP="006819E6">
      <w:pPr>
        <w:spacing w:before="240"/>
        <w:jc w:val="center"/>
        <w:rPr>
          <w:sz w:val="28"/>
          <w:szCs w:val="28"/>
        </w:rPr>
      </w:pPr>
      <w:r w:rsidRPr="007140EB">
        <w:rPr>
          <w:sz w:val="28"/>
          <w:szCs w:val="28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724448" w:rsidRPr="007140EB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7140EB" w:rsidRDefault="006819E6" w:rsidP="006819E6">
            <w:pPr>
              <w:jc w:val="center"/>
            </w:pPr>
            <w:r w:rsidRPr="007140EB">
              <w:t>Математическое моделирование и компьютерный инжиниринг</w:t>
            </w:r>
          </w:p>
        </w:tc>
      </w:tr>
    </w:tbl>
    <w:p w:rsidR="00724448" w:rsidRPr="00FC627B" w:rsidRDefault="00FC627B" w:rsidP="008144F8">
      <w:pPr>
        <w:spacing w:after="60"/>
        <w:jc w:val="center"/>
        <w:rPr>
          <w:i/>
          <w:sz w:val="18"/>
          <w:szCs w:val="18"/>
        </w:rPr>
      </w:pPr>
      <w:proofErr w:type="gramStart"/>
      <w:r w:rsidRPr="00FC627B">
        <w:rPr>
          <w:i/>
          <w:sz w:val="18"/>
          <w:szCs w:val="18"/>
        </w:rPr>
        <w:t>(указывается направленность (профиль, специализация)</w:t>
      </w:r>
      <w:proofErr w:type="gramEnd"/>
    </w:p>
    <w:p w:rsidR="00724448" w:rsidRPr="007140EB" w:rsidRDefault="00724448" w:rsidP="006819E6">
      <w:pPr>
        <w:spacing w:before="240"/>
        <w:jc w:val="center"/>
        <w:rPr>
          <w:sz w:val="28"/>
          <w:szCs w:val="28"/>
        </w:rPr>
      </w:pPr>
      <w:r w:rsidRPr="007140EB">
        <w:rPr>
          <w:sz w:val="28"/>
          <w:szCs w:val="28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724448" w:rsidRPr="007140EB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7140EB" w:rsidRDefault="006819E6" w:rsidP="006819E6">
            <w:pPr>
              <w:jc w:val="center"/>
            </w:pPr>
            <w:r w:rsidRPr="007140EB">
              <w:t>очная</w:t>
            </w:r>
          </w:p>
        </w:tc>
      </w:tr>
    </w:tbl>
    <w:p w:rsidR="00724448" w:rsidRPr="00FC627B" w:rsidRDefault="00724448" w:rsidP="008144F8">
      <w:pPr>
        <w:spacing w:after="60"/>
        <w:jc w:val="center"/>
        <w:rPr>
          <w:i/>
          <w:sz w:val="18"/>
          <w:szCs w:val="18"/>
        </w:rPr>
      </w:pPr>
      <w:r w:rsidRPr="00FC627B">
        <w:rPr>
          <w:i/>
          <w:sz w:val="18"/>
          <w:szCs w:val="18"/>
        </w:rPr>
        <w:t>(очная / очно-заочная / заочная)</w:t>
      </w:r>
    </w:p>
    <w:tbl>
      <w:tblPr>
        <w:tblpPr w:leftFromText="181" w:rightFromText="181" w:tblpXSpec="center" w:tblpYSpec="bottom"/>
        <w:tblW w:w="5000" w:type="pct"/>
        <w:tblLook w:val="04A0"/>
      </w:tblPr>
      <w:tblGrid>
        <w:gridCol w:w="9854"/>
      </w:tblGrid>
      <w:tr w:rsidR="001E5859" w:rsidRPr="007140EB">
        <w:trPr>
          <w:cantSplit/>
        </w:trPr>
        <w:tc>
          <w:tcPr>
            <w:tcW w:w="5000" w:type="pct"/>
            <w:noWrap/>
            <w:vAlign w:val="center"/>
          </w:tcPr>
          <w:p w:rsidR="001E5859" w:rsidRPr="007140EB" w:rsidRDefault="001E5859" w:rsidP="00FC627B">
            <w:pPr>
              <w:spacing w:after="120"/>
              <w:jc w:val="center"/>
            </w:pPr>
            <w:r w:rsidRPr="007140EB">
              <w:t>Год начала подготовки</w:t>
            </w:r>
          </w:p>
        </w:tc>
      </w:tr>
      <w:tr w:rsidR="001E5859" w:rsidRPr="007140EB">
        <w:trPr>
          <w:cantSplit/>
        </w:trPr>
        <w:tc>
          <w:tcPr>
            <w:tcW w:w="5000" w:type="pct"/>
            <w:noWrap/>
            <w:vAlign w:val="center"/>
          </w:tcPr>
          <w:p w:rsidR="001E5859" w:rsidRPr="007140EB" w:rsidRDefault="001E5859" w:rsidP="00E472A4">
            <w:pPr>
              <w:spacing w:after="240"/>
              <w:jc w:val="center"/>
            </w:pPr>
            <w:r w:rsidRPr="007140EB">
              <w:t>20</w:t>
            </w:r>
            <w:r w:rsidR="000F7C5F">
              <w:t>19</w:t>
            </w:r>
            <w:r w:rsidRPr="007140EB">
              <w:t xml:space="preserve"> год</w:t>
            </w:r>
          </w:p>
        </w:tc>
      </w:tr>
    </w:tbl>
    <w:p w:rsidR="0064221A" w:rsidRPr="007140EB" w:rsidRDefault="001E5859">
      <w:r w:rsidRPr="007140EB">
        <w:br w:type="page"/>
      </w:r>
    </w:p>
    <w:p w:rsidR="00FC627B" w:rsidRDefault="00FC627B" w:rsidP="00FC627B">
      <w:pPr>
        <w:tabs>
          <w:tab w:val="left" w:pos="0"/>
        </w:tabs>
        <w:spacing w:after="240"/>
        <w:jc w:val="center"/>
        <w:rPr>
          <w:b/>
        </w:rPr>
      </w:pPr>
      <w:bookmarkStart w:id="1" w:name="_Toc888758"/>
      <w:bookmarkStart w:id="2" w:name="_Toc536458201"/>
      <w:r>
        <w:rPr>
          <w:b/>
        </w:rPr>
        <w:lastRenderedPageBreak/>
        <w:t>Лист актуализации</w:t>
      </w:r>
    </w:p>
    <w:tbl>
      <w:tblPr>
        <w:tblW w:w="0" w:type="auto"/>
        <w:tblInd w:w="49" w:type="dxa"/>
        <w:tblCellMar>
          <w:left w:w="0" w:type="dxa"/>
          <w:right w:w="0" w:type="dxa"/>
        </w:tblCellMar>
        <w:tblLook w:val="04A0"/>
      </w:tblPr>
      <w:tblGrid>
        <w:gridCol w:w="20"/>
        <w:gridCol w:w="944"/>
        <w:gridCol w:w="265"/>
        <w:gridCol w:w="1013"/>
        <w:gridCol w:w="5024"/>
        <w:gridCol w:w="30"/>
        <w:gridCol w:w="39"/>
      </w:tblGrid>
      <w:tr w:rsidR="00FC627B" w:rsidRPr="00C113E1" w:rsidTr="00FC627B">
        <w:trPr>
          <w:gridAfter w:val="1"/>
          <w:wAfter w:w="39" w:type="dxa"/>
          <w:trHeight w:hRule="exact" w:val="68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627B" w:rsidRDefault="00FC627B" w:rsidP="00FC627B">
            <w:pPr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FC627B" w:rsidRPr="00C113E1" w:rsidRDefault="00FC627B" w:rsidP="00FC627B">
            <w:pPr>
              <w:jc w:val="center"/>
              <w:rPr>
                <w:sz w:val="19"/>
                <w:szCs w:val="19"/>
              </w:rPr>
            </w:pPr>
          </w:p>
        </w:tc>
      </w:tr>
      <w:tr w:rsidR="00FC627B" w:rsidRPr="00EE32B8" w:rsidTr="00FC627B">
        <w:trPr>
          <w:gridAfter w:val="3"/>
          <w:wAfter w:w="5093" w:type="dxa"/>
          <w:trHeight w:hRule="exact" w:val="138"/>
        </w:trPr>
        <w:tc>
          <w:tcPr>
            <w:tcW w:w="20" w:type="dxa"/>
          </w:tcPr>
          <w:p w:rsidR="00FC627B" w:rsidRPr="00EE32B8" w:rsidRDefault="00FC627B" w:rsidP="00FC627B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FC627B" w:rsidRPr="00EE32B8" w:rsidRDefault="00FC627B" w:rsidP="00FC627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27B" w:rsidRPr="00EE32B8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E32B8" w:rsidTr="00FC627B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627B" w:rsidRPr="00EE32B8" w:rsidRDefault="00FC627B" w:rsidP="00FC627B">
            <w:pPr>
              <w:rPr>
                <w:color w:val="000000"/>
                <w:sz w:val="20"/>
                <w:szCs w:val="20"/>
              </w:rPr>
            </w:pPr>
            <w:r w:rsidRPr="00EE32B8">
              <w:rPr>
                <w:color w:val="000000"/>
                <w:sz w:val="20"/>
                <w:szCs w:val="20"/>
              </w:rPr>
              <w:t xml:space="preserve">ООП </w:t>
            </w:r>
            <w:proofErr w:type="gramStart"/>
            <w:r w:rsidRPr="00EE32B8">
              <w:rPr>
                <w:color w:val="000000"/>
                <w:sz w:val="20"/>
                <w:szCs w:val="20"/>
              </w:rPr>
              <w:t>утверждена</w:t>
            </w:r>
            <w:proofErr w:type="gramEnd"/>
            <w:r w:rsidRPr="00EE32B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EE32B8">
              <w:rPr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FC627B" w:rsidRPr="00EE32B8" w:rsidRDefault="00FC627B" w:rsidP="00FC627B">
            <w:pPr>
              <w:rPr>
                <w:color w:val="000000"/>
                <w:sz w:val="20"/>
                <w:szCs w:val="20"/>
              </w:rPr>
            </w:pPr>
          </w:p>
          <w:p w:rsidR="00FC627B" w:rsidRPr="00EE32B8" w:rsidRDefault="00FC627B" w:rsidP="00FC627B">
            <w:pPr>
              <w:rPr>
                <w:sz w:val="20"/>
                <w:szCs w:val="20"/>
              </w:rPr>
            </w:pPr>
          </w:p>
          <w:p w:rsidR="00FC627B" w:rsidRPr="00EE32B8" w:rsidRDefault="00FC627B" w:rsidP="00FC627B">
            <w:pPr>
              <w:rPr>
                <w:sz w:val="20"/>
                <w:szCs w:val="20"/>
              </w:rPr>
            </w:pPr>
            <w:r w:rsidRPr="00EE32B8">
              <w:rPr>
                <w:color w:val="000000"/>
                <w:sz w:val="20"/>
                <w:szCs w:val="20"/>
              </w:rPr>
              <w:t xml:space="preserve">исполнения в </w:t>
            </w:r>
            <w:r w:rsidRPr="00EE32B8">
              <w:rPr>
                <w:color w:val="FF0000"/>
                <w:sz w:val="20"/>
                <w:szCs w:val="20"/>
              </w:rPr>
              <w:t>2021-2022</w:t>
            </w:r>
            <w:r w:rsidRPr="00EE32B8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C627B" w:rsidTr="00FC627B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C113E1" w:rsidTr="00FC627B">
        <w:trPr>
          <w:trHeight w:hRule="exact" w:val="694"/>
        </w:trPr>
        <w:tc>
          <w:tcPr>
            <w:tcW w:w="20" w:type="dxa"/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  <w:tc>
          <w:tcPr>
            <w:tcW w:w="731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ind w:left="-1974" w:firstLine="2409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color w:val="000000"/>
                <w:sz w:val="20"/>
                <w:szCs w:val="20"/>
              </w:rPr>
              <w:t xml:space="preserve">  __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color w:val="000000"/>
                <w:sz w:val="20"/>
                <w:szCs w:val="20"/>
              </w:rPr>
              <w:t xml:space="preserve"> __________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color w:val="000000"/>
                <w:sz w:val="20"/>
                <w:szCs w:val="20"/>
              </w:rPr>
              <w:t xml:space="preserve"> 20__ г.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color w:val="000000"/>
                <w:sz w:val="20"/>
                <w:szCs w:val="20"/>
              </w:rPr>
              <w:t xml:space="preserve"> №  __</w:t>
            </w: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C113E1" w:rsidTr="00FC627B">
        <w:trPr>
          <w:gridAfter w:val="3"/>
          <w:wAfter w:w="5093" w:type="dxa"/>
          <w:trHeight w:hRule="exact" w:val="416"/>
        </w:trPr>
        <w:tc>
          <w:tcPr>
            <w:tcW w:w="20" w:type="dxa"/>
          </w:tcPr>
          <w:p w:rsidR="00FC627B" w:rsidRPr="00C113E1" w:rsidRDefault="00FC627B" w:rsidP="00FC627B"/>
        </w:tc>
        <w:tc>
          <w:tcPr>
            <w:tcW w:w="1209" w:type="dxa"/>
            <w:gridSpan w:val="2"/>
          </w:tcPr>
          <w:p w:rsidR="00FC627B" w:rsidRPr="00C113E1" w:rsidRDefault="00FC627B" w:rsidP="00FC627B"/>
        </w:tc>
        <w:tc>
          <w:tcPr>
            <w:tcW w:w="1013" w:type="dxa"/>
          </w:tcPr>
          <w:p w:rsidR="00FC627B" w:rsidRPr="00C113E1" w:rsidRDefault="00FC627B" w:rsidP="00FC627B"/>
        </w:tc>
      </w:tr>
      <w:tr w:rsidR="00FC627B" w:rsidRPr="00C113E1" w:rsidTr="00FC627B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27B" w:rsidRPr="00C113E1" w:rsidRDefault="00FC627B" w:rsidP="00FC627B"/>
        </w:tc>
      </w:tr>
      <w:tr w:rsidR="00FC627B" w:rsidRPr="00C113E1" w:rsidTr="00FC627B">
        <w:trPr>
          <w:gridAfter w:val="3"/>
          <w:wAfter w:w="5093" w:type="dxa"/>
          <w:trHeight w:hRule="exact" w:val="13"/>
        </w:trPr>
        <w:tc>
          <w:tcPr>
            <w:tcW w:w="20" w:type="dxa"/>
          </w:tcPr>
          <w:p w:rsidR="00FC627B" w:rsidRPr="00C113E1" w:rsidRDefault="00FC627B" w:rsidP="00FC627B"/>
        </w:tc>
        <w:tc>
          <w:tcPr>
            <w:tcW w:w="1209" w:type="dxa"/>
            <w:gridSpan w:val="2"/>
          </w:tcPr>
          <w:p w:rsidR="00FC627B" w:rsidRPr="00C113E1" w:rsidRDefault="00FC627B" w:rsidP="00FC627B"/>
        </w:tc>
        <w:tc>
          <w:tcPr>
            <w:tcW w:w="1013" w:type="dxa"/>
          </w:tcPr>
          <w:p w:rsidR="00FC627B" w:rsidRPr="00C113E1" w:rsidRDefault="00FC627B" w:rsidP="00FC627B"/>
        </w:tc>
      </w:tr>
      <w:tr w:rsidR="00FC627B" w:rsidRPr="00C113E1" w:rsidTr="00FC627B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27B" w:rsidRPr="00C113E1" w:rsidRDefault="00FC627B" w:rsidP="00FC627B"/>
        </w:tc>
      </w:tr>
      <w:tr w:rsidR="00FC627B" w:rsidRPr="00FC627B" w:rsidTr="00FC627B">
        <w:trPr>
          <w:gridAfter w:val="3"/>
          <w:wAfter w:w="5093" w:type="dxa"/>
          <w:trHeight w:hRule="exact" w:val="96"/>
        </w:trPr>
        <w:tc>
          <w:tcPr>
            <w:tcW w:w="20" w:type="dxa"/>
          </w:tcPr>
          <w:p w:rsidR="00FC627B" w:rsidRPr="00FC627B" w:rsidRDefault="00FC627B" w:rsidP="00FC627B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1209" w:type="dxa"/>
            <w:gridSpan w:val="2"/>
          </w:tcPr>
          <w:p w:rsidR="00FC627B" w:rsidRPr="00FC627B" w:rsidRDefault="00FC627B" w:rsidP="00FC627B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1013" w:type="dxa"/>
          </w:tcPr>
          <w:p w:rsidR="00FC627B" w:rsidRPr="00FC627B" w:rsidRDefault="00FC627B" w:rsidP="00FC627B">
            <w:pPr>
              <w:spacing w:after="240"/>
              <w:rPr>
                <w:rFonts w:ascii="Calibri" w:hAnsi="Calibri"/>
              </w:rPr>
            </w:pPr>
          </w:p>
        </w:tc>
      </w:tr>
      <w:tr w:rsidR="00FC627B" w:rsidRPr="00C113E1" w:rsidTr="00FC627B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627B" w:rsidRPr="00C113E1" w:rsidRDefault="00FC627B" w:rsidP="00FC627B">
            <w:pPr>
              <w:jc w:val="center"/>
              <w:rPr>
                <w:sz w:val="19"/>
                <w:szCs w:val="19"/>
              </w:rPr>
            </w:pPr>
          </w:p>
        </w:tc>
      </w:tr>
      <w:tr w:rsidR="00FC627B" w:rsidRPr="00E10CBC" w:rsidTr="00FC627B">
        <w:trPr>
          <w:gridAfter w:val="5"/>
          <w:wAfter w:w="6371" w:type="dxa"/>
          <w:trHeight w:hRule="exact" w:val="138"/>
        </w:trPr>
        <w:tc>
          <w:tcPr>
            <w:tcW w:w="964" w:type="dxa"/>
            <w:gridSpan w:val="2"/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627B" w:rsidRPr="00EE32B8" w:rsidRDefault="00FC627B" w:rsidP="00FC627B">
            <w:pPr>
              <w:rPr>
                <w:color w:val="000000"/>
                <w:sz w:val="20"/>
                <w:szCs w:val="20"/>
              </w:rPr>
            </w:pPr>
            <w:r w:rsidRPr="00EE32B8">
              <w:rPr>
                <w:color w:val="000000"/>
                <w:sz w:val="20"/>
                <w:szCs w:val="20"/>
              </w:rPr>
              <w:t xml:space="preserve">ООП </w:t>
            </w:r>
            <w:proofErr w:type="gramStart"/>
            <w:r w:rsidRPr="00EE32B8">
              <w:rPr>
                <w:color w:val="000000"/>
                <w:sz w:val="20"/>
                <w:szCs w:val="20"/>
              </w:rPr>
              <w:t>утверждена</w:t>
            </w:r>
            <w:proofErr w:type="gramEnd"/>
            <w:r w:rsidRPr="00EE32B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EE32B8">
              <w:rPr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FC627B" w:rsidRDefault="00FC627B" w:rsidP="00FC627B">
            <w:pPr>
              <w:rPr>
                <w:color w:val="000000"/>
                <w:sz w:val="20"/>
                <w:szCs w:val="20"/>
              </w:rPr>
            </w:pP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color w:val="FF0000"/>
                <w:sz w:val="20"/>
                <w:szCs w:val="20"/>
              </w:rPr>
              <w:t>2021-2022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C627B" w:rsidRPr="00E10CBC" w:rsidTr="00FC627B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gridAfter w:val="2"/>
          <w:wAfter w:w="69" w:type="dxa"/>
          <w:trHeight w:hRule="exact" w:val="694"/>
        </w:trPr>
        <w:tc>
          <w:tcPr>
            <w:tcW w:w="72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ind w:left="-1974" w:firstLine="2409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color w:val="000000"/>
                <w:sz w:val="20"/>
                <w:szCs w:val="20"/>
              </w:rPr>
              <w:t xml:space="preserve">  __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color w:val="000000"/>
                <w:sz w:val="20"/>
                <w:szCs w:val="20"/>
              </w:rPr>
              <w:t xml:space="preserve"> __________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color w:val="000000"/>
                <w:sz w:val="20"/>
                <w:szCs w:val="20"/>
              </w:rPr>
              <w:t xml:space="preserve"> 20__ г.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color w:val="000000"/>
                <w:sz w:val="20"/>
                <w:szCs w:val="20"/>
              </w:rPr>
              <w:t xml:space="preserve"> №  __</w:t>
            </w: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C113E1" w:rsidTr="00FC627B">
        <w:trPr>
          <w:gridAfter w:val="5"/>
          <w:wAfter w:w="6371" w:type="dxa"/>
          <w:trHeight w:hRule="exact" w:val="416"/>
        </w:trPr>
        <w:tc>
          <w:tcPr>
            <w:tcW w:w="964" w:type="dxa"/>
            <w:gridSpan w:val="2"/>
          </w:tcPr>
          <w:p w:rsidR="00FC627B" w:rsidRPr="00C113E1" w:rsidRDefault="00FC627B" w:rsidP="00FC627B"/>
        </w:tc>
      </w:tr>
    </w:tbl>
    <w:p w:rsidR="00FC627B" w:rsidRDefault="00FC627B" w:rsidP="00FC627B">
      <w:pPr>
        <w:spacing w:after="24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"/>
        <w:gridCol w:w="6302"/>
        <w:gridCol w:w="30"/>
      </w:tblGrid>
      <w:tr w:rsidR="00FC627B" w:rsidRPr="00C113E1" w:rsidTr="00FC627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C113E1" w:rsidRDefault="00FC627B" w:rsidP="00FC627B">
            <w:pPr>
              <w:jc w:val="center"/>
              <w:rPr>
                <w:sz w:val="19"/>
                <w:szCs w:val="19"/>
              </w:rPr>
            </w:pPr>
          </w:p>
        </w:tc>
      </w:tr>
      <w:tr w:rsidR="00FC627B" w:rsidRPr="00E10CBC" w:rsidTr="00FC627B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EE32B8" w:rsidRDefault="00FC627B" w:rsidP="00FC627B">
            <w:pPr>
              <w:rPr>
                <w:color w:val="000000"/>
                <w:sz w:val="20"/>
                <w:szCs w:val="20"/>
              </w:rPr>
            </w:pPr>
            <w:r w:rsidRPr="00EE32B8">
              <w:rPr>
                <w:color w:val="000000"/>
                <w:sz w:val="20"/>
                <w:szCs w:val="20"/>
              </w:rPr>
              <w:t xml:space="preserve">ООП </w:t>
            </w:r>
            <w:proofErr w:type="gramStart"/>
            <w:r w:rsidRPr="00EE32B8">
              <w:rPr>
                <w:color w:val="000000"/>
                <w:sz w:val="20"/>
                <w:szCs w:val="20"/>
              </w:rPr>
              <w:t>утверждена</w:t>
            </w:r>
            <w:proofErr w:type="gramEnd"/>
            <w:r w:rsidRPr="00EE32B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EE32B8">
              <w:rPr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FC627B" w:rsidRDefault="00FC627B" w:rsidP="00FC627B">
            <w:pPr>
              <w:rPr>
                <w:color w:val="000000"/>
                <w:sz w:val="20"/>
                <w:szCs w:val="20"/>
              </w:rPr>
            </w:pP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color w:val="FF0000"/>
                <w:sz w:val="20"/>
                <w:szCs w:val="20"/>
              </w:rPr>
              <w:t>2021-2022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C627B" w:rsidRPr="00E10CBC" w:rsidTr="00FC627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ind w:left="-1974" w:firstLine="2409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color w:val="000000"/>
                <w:sz w:val="20"/>
                <w:szCs w:val="20"/>
              </w:rPr>
              <w:t xml:space="preserve">  __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color w:val="000000"/>
                <w:sz w:val="20"/>
                <w:szCs w:val="20"/>
              </w:rPr>
              <w:t xml:space="preserve"> __________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color w:val="000000"/>
                <w:sz w:val="20"/>
                <w:szCs w:val="20"/>
              </w:rPr>
              <w:t xml:space="preserve"> 20__ г.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color w:val="000000"/>
                <w:sz w:val="20"/>
                <w:szCs w:val="20"/>
              </w:rPr>
              <w:t xml:space="preserve"> №  __</w:t>
            </w: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C113E1" w:rsidTr="00FC627B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FC627B" w:rsidRPr="00C113E1" w:rsidRDefault="00FC627B" w:rsidP="00FC627B"/>
        </w:tc>
      </w:tr>
    </w:tbl>
    <w:p w:rsidR="00FC627B" w:rsidRDefault="00FC627B" w:rsidP="00FC627B">
      <w:pPr>
        <w:spacing w:after="24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"/>
        <w:gridCol w:w="6302"/>
        <w:gridCol w:w="30"/>
      </w:tblGrid>
      <w:tr w:rsidR="00FC627B" w:rsidRPr="00C113E1" w:rsidTr="00FC627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C113E1" w:rsidRDefault="00FC627B" w:rsidP="00FC627B">
            <w:pPr>
              <w:jc w:val="center"/>
              <w:rPr>
                <w:sz w:val="19"/>
                <w:szCs w:val="19"/>
              </w:rPr>
            </w:pPr>
          </w:p>
        </w:tc>
      </w:tr>
      <w:tr w:rsidR="00FC627B" w:rsidRPr="00E10CBC" w:rsidTr="00FC627B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EE32B8" w:rsidRDefault="00FC627B" w:rsidP="00FC627B">
            <w:pPr>
              <w:rPr>
                <w:color w:val="000000"/>
                <w:sz w:val="20"/>
                <w:szCs w:val="20"/>
              </w:rPr>
            </w:pPr>
            <w:r w:rsidRPr="00EE32B8">
              <w:rPr>
                <w:color w:val="000000"/>
                <w:sz w:val="20"/>
                <w:szCs w:val="20"/>
              </w:rPr>
              <w:t xml:space="preserve">ООП </w:t>
            </w:r>
            <w:proofErr w:type="gramStart"/>
            <w:r w:rsidRPr="00EE32B8">
              <w:rPr>
                <w:color w:val="000000"/>
                <w:sz w:val="20"/>
                <w:szCs w:val="20"/>
              </w:rPr>
              <w:t>утверждена</w:t>
            </w:r>
            <w:proofErr w:type="gramEnd"/>
            <w:r w:rsidRPr="00EE32B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EE32B8">
              <w:rPr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FC627B" w:rsidRDefault="00FC627B" w:rsidP="00FC627B">
            <w:pPr>
              <w:rPr>
                <w:color w:val="000000"/>
                <w:sz w:val="20"/>
                <w:szCs w:val="20"/>
              </w:rPr>
            </w:pP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color w:val="FF0000"/>
                <w:sz w:val="20"/>
                <w:szCs w:val="20"/>
              </w:rPr>
              <w:t>2021-2022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C627B" w:rsidRPr="00E10CBC" w:rsidTr="00FC627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ind w:left="-1974" w:firstLine="2409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color w:val="000000"/>
                <w:sz w:val="20"/>
                <w:szCs w:val="20"/>
              </w:rPr>
              <w:t xml:space="preserve">  __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color w:val="000000"/>
                <w:sz w:val="20"/>
                <w:szCs w:val="20"/>
              </w:rPr>
              <w:t xml:space="preserve"> __________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color w:val="000000"/>
                <w:sz w:val="20"/>
                <w:szCs w:val="20"/>
              </w:rPr>
              <w:t xml:space="preserve"> 20__ г.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color w:val="000000"/>
                <w:sz w:val="20"/>
                <w:szCs w:val="20"/>
              </w:rPr>
              <w:t xml:space="preserve"> №  __</w:t>
            </w: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C113E1" w:rsidTr="00FC627B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FC627B" w:rsidRPr="00C113E1" w:rsidRDefault="00FC627B" w:rsidP="00FC627B"/>
        </w:tc>
      </w:tr>
    </w:tbl>
    <w:p w:rsidR="00FC627B" w:rsidRDefault="00FC627B" w:rsidP="00FC627B">
      <w:pPr>
        <w:spacing w:after="24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3"/>
        <w:gridCol w:w="6487"/>
        <w:gridCol w:w="31"/>
      </w:tblGrid>
      <w:tr w:rsidR="00FC627B" w:rsidRPr="00C113E1" w:rsidTr="00FC627B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C113E1" w:rsidRDefault="00FC627B" w:rsidP="00FC627B">
            <w:pPr>
              <w:jc w:val="center"/>
              <w:rPr>
                <w:sz w:val="19"/>
                <w:szCs w:val="19"/>
              </w:rPr>
            </w:pPr>
          </w:p>
        </w:tc>
      </w:tr>
      <w:tr w:rsidR="00FC627B" w:rsidRPr="00E10CBC" w:rsidTr="00FC627B">
        <w:trPr>
          <w:gridAfter w:val="2"/>
          <w:wAfter w:w="6518" w:type="dxa"/>
          <w:trHeight w:hRule="exact" w:val="100"/>
        </w:trPr>
        <w:tc>
          <w:tcPr>
            <w:tcW w:w="1043" w:type="dxa"/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trHeight w:hRule="exact" w:val="302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  <w:tr w:rsidR="00FC627B" w:rsidRPr="00E10CBC" w:rsidTr="00FC627B">
        <w:trPr>
          <w:gridAfter w:val="1"/>
          <w:wAfter w:w="31" w:type="dxa"/>
          <w:trHeight w:hRule="exact" w:val="504"/>
        </w:trPr>
        <w:tc>
          <w:tcPr>
            <w:tcW w:w="753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27B" w:rsidRDefault="00FC627B" w:rsidP="00FC627B">
            <w:pPr>
              <w:rPr>
                <w:sz w:val="20"/>
                <w:szCs w:val="20"/>
              </w:rPr>
            </w:pPr>
          </w:p>
          <w:p w:rsidR="00FC627B" w:rsidRPr="00E10CBC" w:rsidRDefault="00FC627B" w:rsidP="00FC627B">
            <w:pPr>
              <w:rPr>
                <w:sz w:val="20"/>
                <w:szCs w:val="20"/>
              </w:rPr>
            </w:pPr>
          </w:p>
        </w:tc>
      </w:tr>
    </w:tbl>
    <w:p w:rsidR="00162591" w:rsidRPr="007140EB" w:rsidRDefault="00162591"/>
    <w:p w:rsidR="00FC627B" w:rsidRDefault="00FC627B" w:rsidP="00FC627B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1985297159"/>
        <w:docPartObj>
          <w:docPartGallery w:val="Table of Contents"/>
          <w:docPartUnique/>
        </w:docPartObj>
      </w:sdtPr>
      <w:sdtContent>
        <w:p w:rsidR="00FC627B" w:rsidRPr="00FC627B" w:rsidRDefault="00FC627B" w:rsidP="00FC627B">
          <w:pPr>
            <w:pStyle w:val="af0"/>
            <w:pageBreakBefore/>
            <w:spacing w:before="120" w:after="240" w:line="240" w:lineRule="auto"/>
            <w:jc w:val="center"/>
            <w:rPr>
              <w:rFonts w:ascii="Times New Roman" w:hAnsi="Times New Roman"/>
              <w:b w:val="0"/>
              <w:bCs w:val="0"/>
              <w:color w:val="auto"/>
              <w:sz w:val="24"/>
              <w:szCs w:val="24"/>
              <w:lang w:eastAsia="ru-RU"/>
            </w:rPr>
          </w:pPr>
          <w:r w:rsidRPr="007140EB">
            <w:rPr>
              <w:rFonts w:ascii="Times New Roman" w:hAnsi="Times New Roman"/>
              <w:color w:val="auto"/>
            </w:rPr>
            <w:t>Содержание</w:t>
          </w:r>
        </w:p>
        <w:p w:rsidR="00157ABE" w:rsidRDefault="000A1AD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140EB">
            <w:fldChar w:fldCharType="begin"/>
          </w:r>
          <w:r w:rsidR="00FC627B" w:rsidRPr="007140EB">
            <w:instrText xml:space="preserve"> TOC \o "1-3" \h \z \u </w:instrText>
          </w:r>
          <w:r w:rsidRPr="007140EB">
            <w:fldChar w:fldCharType="separate"/>
          </w:r>
          <w:hyperlink w:anchor="_Toc67062986" w:history="1">
            <w:r w:rsidR="00157ABE" w:rsidRPr="000A783B">
              <w:rPr>
                <w:rStyle w:val="af"/>
                <w:noProof/>
              </w:rPr>
              <w:t>1.</w:t>
            </w:r>
            <w:r w:rsidR="00157AB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7ABE" w:rsidRPr="000A783B">
              <w:rPr>
                <w:rStyle w:val="af"/>
                <w:noProof/>
              </w:rPr>
              <w:t>Общие положения</w:t>
            </w:r>
            <w:r w:rsidR="00157ABE">
              <w:rPr>
                <w:noProof/>
                <w:webHidden/>
              </w:rPr>
              <w:tab/>
            </w:r>
            <w:r w:rsidR="00157ABE">
              <w:rPr>
                <w:noProof/>
                <w:webHidden/>
              </w:rPr>
              <w:fldChar w:fldCharType="begin"/>
            </w:r>
            <w:r w:rsidR="00157ABE">
              <w:rPr>
                <w:noProof/>
                <w:webHidden/>
              </w:rPr>
              <w:instrText xml:space="preserve"> PAGEREF _Toc67062986 \h </w:instrText>
            </w:r>
            <w:r w:rsidR="00157ABE">
              <w:rPr>
                <w:noProof/>
                <w:webHidden/>
              </w:rPr>
            </w:r>
            <w:r w:rsidR="00157ABE">
              <w:rPr>
                <w:noProof/>
                <w:webHidden/>
              </w:rPr>
              <w:fldChar w:fldCharType="separate"/>
            </w:r>
            <w:r w:rsidR="00157ABE">
              <w:rPr>
                <w:noProof/>
                <w:webHidden/>
              </w:rPr>
              <w:t>5</w:t>
            </w:r>
            <w:r w:rsidR="00157ABE"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87" w:history="1">
            <w:r w:rsidRPr="000A783B">
              <w:rPr>
                <w:rStyle w:val="af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Назначение основной образовательной программы (ООП)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88" w:history="1">
            <w:r w:rsidRPr="000A783B">
              <w:rPr>
                <w:rStyle w:val="af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Нормативные документы для разработки ООП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89" w:history="1">
            <w:r w:rsidRPr="000A783B">
              <w:rPr>
                <w:rStyle w:val="af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Перечень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0" w:history="1">
            <w:r w:rsidRPr="000A783B">
              <w:rPr>
                <w:rStyle w:val="af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Характеристика профессиональной</w:t>
            </w:r>
            <w:r w:rsidRPr="000A783B">
              <w:rPr>
                <w:rStyle w:val="af"/>
                <w:noProof/>
                <w:lang w:val="en-US"/>
              </w:rPr>
              <w:t xml:space="preserve"> </w:t>
            </w:r>
            <w:r w:rsidRPr="000A783B">
              <w:rPr>
                <w:rStyle w:val="af"/>
                <w:noProof/>
              </w:rPr>
              <w:t>деятельности выпускников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1" w:history="1">
            <w:r w:rsidRPr="000A783B">
              <w:rPr>
                <w:rStyle w:val="af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Описание профессиональной деятельности выпускников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2" w:history="1">
            <w:r w:rsidRPr="000A783B">
              <w:rPr>
                <w:rStyle w:val="af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Перечень профессиональных стандартов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3" w:history="1">
            <w:r w:rsidRPr="000A783B">
              <w:rPr>
                <w:rStyle w:val="af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Перечень задач профессиональной деятельности выпускников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4" w:history="1">
            <w:r w:rsidRPr="000A783B">
              <w:rPr>
                <w:rStyle w:val="af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Общая характеристика основной образовательной программы (ООП)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5" w:history="1">
            <w:r w:rsidRPr="000A783B">
              <w:rPr>
                <w:rStyle w:val="af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Направленности (профили)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6" w:history="1">
            <w:r w:rsidRPr="000A783B">
              <w:rPr>
                <w:rStyle w:val="af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Квалификация, присваиваемая выпускникам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7" w:history="1">
            <w:r w:rsidRPr="000A783B">
              <w:rPr>
                <w:rStyle w:val="af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Объем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8" w:history="1">
            <w:r w:rsidRPr="000A783B">
              <w:rPr>
                <w:rStyle w:val="af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Формы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2999" w:history="1">
            <w:r w:rsidRPr="000A783B">
              <w:rPr>
                <w:rStyle w:val="af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Срок получения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0" w:history="1">
            <w:r w:rsidRPr="000A783B">
              <w:rPr>
                <w:rStyle w:val="af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Планируемые результаты освоения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1" w:history="1">
            <w:r w:rsidRPr="000A783B">
              <w:rPr>
                <w:rStyle w:val="af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Требования к планируемым результатам освоения образовательной программы, обеспечиваемым дисциплинами (модулями) и практиками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2" w:history="1">
            <w:r w:rsidRPr="000A783B">
              <w:rPr>
                <w:rStyle w:val="af"/>
                <w:i/>
                <w:noProof/>
              </w:rPr>
              <w:t>4.1.1.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i/>
                <w:noProof/>
              </w:rPr>
              <w:t>Универсальные компетенции выпускников и индикаторы их достижения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3" w:history="1">
            <w:r w:rsidRPr="000A783B">
              <w:rPr>
                <w:rStyle w:val="af"/>
                <w:i/>
                <w:noProof/>
              </w:rPr>
              <w:t>4.1.2.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i/>
                <w:noProof/>
              </w:rPr>
              <w:t>Общепрофессиональные компетенции выпускников и индикаторы их достижения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4" w:history="1">
            <w:r w:rsidRPr="000A783B">
              <w:rPr>
                <w:rStyle w:val="af"/>
                <w:i/>
                <w:noProof/>
              </w:rPr>
              <w:t>4.1.3.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i/>
                <w:noProof/>
              </w:rPr>
              <w:t>Профессиональные компетенции выпускников и индикаторы их достижения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5" w:history="1">
            <w:r w:rsidRPr="000A783B">
              <w:rPr>
                <w:rStyle w:val="af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Структура и содержание ООП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6" w:history="1">
            <w:r w:rsidRPr="000A783B">
              <w:rPr>
                <w:rStyle w:val="af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Объем обязательной части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7" w:history="1">
            <w:r w:rsidRPr="000A783B">
              <w:rPr>
                <w:rStyle w:val="af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Типы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8" w:history="1">
            <w:r w:rsidRPr="000A783B">
              <w:rPr>
                <w:rStyle w:val="af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Государственная итоговая аттестация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09" w:history="1">
            <w:r w:rsidRPr="000A783B">
              <w:rPr>
                <w:rStyle w:val="af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Учебный план и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0" w:history="1">
            <w:r w:rsidRPr="000A783B">
              <w:rPr>
                <w:rStyle w:val="af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Рабочие программы дисциплин (модулей) и практик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1" w:history="1">
            <w:r w:rsidRPr="000A783B">
              <w:rPr>
                <w:rStyle w:val="af"/>
                <w:noProof/>
              </w:rPr>
              <w:t>5.6.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Программа государственной итоговой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2" w:history="1">
            <w:r w:rsidRPr="000A783B">
              <w:rPr>
                <w:rStyle w:val="af"/>
                <w:noProof/>
              </w:rPr>
              <w:t>5.7.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Рабочая программа воспитания и календарный план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3" w:history="1">
            <w:r w:rsidRPr="000A783B">
              <w:rPr>
                <w:rStyle w:val="af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Условия осуществления образовательной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4" w:history="1">
            <w:r w:rsidRPr="000A783B">
              <w:rPr>
                <w:rStyle w:val="af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Финансовые условия осуществления образовательной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5" w:history="1">
            <w:r w:rsidRPr="000A783B">
              <w:rPr>
                <w:rStyle w:val="af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Материально-техническое обеспечение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6" w:history="1">
            <w:r w:rsidRPr="000A783B">
              <w:rPr>
                <w:rStyle w:val="af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Кадровые условия обеспечения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7" w:history="1">
            <w:r w:rsidRPr="000A783B">
              <w:rPr>
                <w:rStyle w:val="af"/>
                <w:noProof/>
              </w:rPr>
              <w:t>6.4.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A783B">
              <w:rPr>
                <w:rStyle w:val="af"/>
                <w:noProof/>
              </w:rPr>
              <w:t>Требования к применяемым механизмам оценки качества образовательной деятельности и подготовки обучающихся по образовательной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8" w:history="1">
            <w:r w:rsidRPr="000A783B">
              <w:rPr>
                <w:rStyle w:val="af"/>
                <w:noProof/>
              </w:rPr>
              <w:t>Разработчики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19" w:history="1">
            <w:r w:rsidRPr="000A783B">
              <w:rPr>
                <w:rStyle w:val="af"/>
                <w:noProof/>
              </w:rPr>
              <w:t>Эксперты-представители работодателей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20" w:history="1">
            <w:r w:rsidRPr="000A783B">
              <w:rPr>
                <w:rStyle w:val="af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21" w:history="1">
            <w:r w:rsidRPr="000A783B">
              <w:rPr>
                <w:rStyle w:val="af"/>
                <w:noProof/>
              </w:rPr>
              <w:t>Приложение 1. Профессиональные стандарты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22" w:history="1">
            <w:r w:rsidRPr="000A783B">
              <w:rPr>
                <w:rStyle w:val="af"/>
                <w:noProof/>
              </w:rPr>
              <w:t>Приложение 2. Перечень обобщённых трудовых функций и трудовых функций, имеющих отношение к профессиональной деятельности выпускника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23" w:history="1">
            <w:r w:rsidRPr="000A783B">
              <w:rPr>
                <w:rStyle w:val="af"/>
                <w:noProof/>
              </w:rPr>
              <w:t>Приложение 3. Учебный план и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24" w:history="1">
            <w:r w:rsidRPr="000A783B">
              <w:rPr>
                <w:rStyle w:val="af"/>
                <w:noProof/>
              </w:rPr>
              <w:t>Приложение 4. Рабочие программы дисциплин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25" w:history="1">
            <w:r w:rsidRPr="000A783B">
              <w:rPr>
                <w:rStyle w:val="af"/>
                <w:noProof/>
              </w:rPr>
              <w:t>Приложение 5. Программы практик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26" w:history="1">
            <w:r w:rsidRPr="000A783B">
              <w:rPr>
                <w:rStyle w:val="af"/>
                <w:noProof/>
              </w:rPr>
              <w:t>Приложение 6. Программа государственной итоговой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ABE" w:rsidRDefault="00157AB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063027" w:history="1">
            <w:r w:rsidRPr="000A783B">
              <w:rPr>
                <w:rStyle w:val="af"/>
                <w:noProof/>
              </w:rPr>
              <w:t>Приложение 7. Рабочая программа воспитания и календарный план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_Toc67063027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627B" w:rsidRDefault="000A1ADE" w:rsidP="00FC627B">
          <w:r w:rsidRPr="007140EB">
            <w:fldChar w:fldCharType="end"/>
          </w:r>
        </w:p>
      </w:sdtContent>
    </w:sdt>
    <w:p w:rsidR="00FC627B" w:rsidRPr="00FC627B" w:rsidRDefault="00FC627B" w:rsidP="00FC627B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F14761" w:rsidRPr="00FC627B" w:rsidRDefault="00F14761" w:rsidP="00FC627B">
      <w:pPr>
        <w:pStyle w:val="1"/>
        <w:keepNext/>
        <w:keepLines/>
        <w:pageBreakBefore/>
        <w:numPr>
          <w:ilvl w:val="0"/>
          <w:numId w:val="2"/>
        </w:numPr>
        <w:spacing w:before="0" w:beforeAutospacing="0" w:after="120" w:afterAutospacing="0"/>
        <w:ind w:left="431" w:hanging="431"/>
        <w:jc w:val="center"/>
        <w:rPr>
          <w:sz w:val="28"/>
          <w:szCs w:val="28"/>
        </w:rPr>
      </w:pPr>
      <w:bookmarkStart w:id="3" w:name="_Toc67062986"/>
      <w:r w:rsidRPr="00FC627B">
        <w:rPr>
          <w:sz w:val="28"/>
          <w:szCs w:val="28"/>
        </w:rPr>
        <w:lastRenderedPageBreak/>
        <w:t>Общие положения</w:t>
      </w:r>
      <w:bookmarkEnd w:id="1"/>
      <w:bookmarkEnd w:id="2"/>
      <w:bookmarkEnd w:id="3"/>
    </w:p>
    <w:p w:rsidR="004246FC" w:rsidRPr="007140EB" w:rsidRDefault="004246FC" w:rsidP="00FC627B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4" w:name="_Toc536458202"/>
      <w:bookmarkStart w:id="5" w:name="_Toc888759"/>
      <w:bookmarkStart w:id="6" w:name="_Toc67062987"/>
      <w:r w:rsidRPr="007140EB">
        <w:rPr>
          <w:rFonts w:ascii="Times New Roman" w:hAnsi="Times New Roman"/>
          <w:i w:val="0"/>
        </w:rPr>
        <w:t>Назначение основной образовательной программы</w:t>
      </w:r>
      <w:bookmarkEnd w:id="4"/>
      <w:bookmarkEnd w:id="5"/>
      <w:r w:rsidR="00FC627B">
        <w:rPr>
          <w:rFonts w:ascii="Times New Roman" w:hAnsi="Times New Roman"/>
          <w:i w:val="0"/>
        </w:rPr>
        <w:t xml:space="preserve"> (ООП)</w:t>
      </w:r>
      <w:bookmarkEnd w:id="6"/>
    </w:p>
    <w:p w:rsidR="00AB4696" w:rsidRPr="007140EB" w:rsidRDefault="004246FC" w:rsidP="00997660">
      <w:pPr>
        <w:ind w:firstLine="709"/>
        <w:jc w:val="both"/>
        <w:rPr>
          <w:bCs/>
        </w:rPr>
      </w:pPr>
      <w:proofErr w:type="gramStart"/>
      <w:r w:rsidRPr="007140EB">
        <w:t>Основная образовательная программа</w:t>
      </w:r>
      <w:r w:rsidR="00877332" w:rsidRPr="007140EB">
        <w:t xml:space="preserve"> (далее – ООП)</w:t>
      </w:r>
      <w:r w:rsidR="009B3D6F" w:rsidRPr="007140EB">
        <w:t xml:space="preserve"> </w:t>
      </w:r>
      <w:proofErr w:type="spellStart"/>
      <w:r w:rsidR="009B3D6F" w:rsidRPr="007140EB">
        <w:t>бакалавриата</w:t>
      </w:r>
      <w:proofErr w:type="spellEnd"/>
      <w:r w:rsidRPr="007140EB">
        <w:t xml:space="preserve"> </w:t>
      </w:r>
      <w:r w:rsidR="00AB4696" w:rsidRPr="007140EB">
        <w:t>по направлению подготовки 01.03.03 Механика и математическое моделирование</w:t>
      </w:r>
      <w:r w:rsidR="00FC627B">
        <w:t xml:space="preserve"> (уровень </w:t>
      </w:r>
      <w:proofErr w:type="spellStart"/>
      <w:r w:rsidR="00FC627B">
        <w:t>бакалавриата</w:t>
      </w:r>
      <w:proofErr w:type="spellEnd"/>
      <w:r w:rsidR="00FC627B">
        <w:t>)</w:t>
      </w:r>
      <w:r w:rsidR="00AB4696" w:rsidRPr="007140EB">
        <w:t xml:space="preserve"> </w:t>
      </w:r>
      <w:r w:rsidR="00AB4696" w:rsidRPr="007140EB">
        <w:rPr>
          <w:bCs/>
        </w:rPr>
        <w:t>я</w:t>
      </w:r>
      <w:r w:rsidR="00AB4696" w:rsidRPr="007140EB">
        <w:rPr>
          <w:bCs/>
        </w:rPr>
        <w:t>в</w:t>
      </w:r>
      <w:r w:rsidR="00AB4696" w:rsidRPr="007140EB">
        <w:rPr>
          <w:bCs/>
        </w:rPr>
        <w:t xml:space="preserve">ляется комплексным документом, регламентирующим реализацию </w:t>
      </w:r>
      <w:r w:rsidRPr="007140EB">
        <w:t>образовательного проце</w:t>
      </w:r>
      <w:r w:rsidRPr="007140EB">
        <w:t>с</w:t>
      </w:r>
      <w:r w:rsidRPr="007140EB">
        <w:t>са</w:t>
      </w:r>
      <w:r w:rsidR="00AB4696" w:rsidRPr="007140EB">
        <w:t xml:space="preserve"> </w:t>
      </w:r>
      <w:r w:rsidR="00877332" w:rsidRPr="007140EB">
        <w:t>в</w:t>
      </w:r>
      <w:r w:rsidR="00D26D28" w:rsidRPr="007140EB">
        <w:t xml:space="preserve"> федеральном государственном автономном образовательном учреждении высшего обр</w:t>
      </w:r>
      <w:r w:rsidR="00D26D28" w:rsidRPr="007140EB">
        <w:t>а</w:t>
      </w:r>
      <w:r w:rsidR="00D26D28" w:rsidRPr="007140EB">
        <w:t>зования «Национальный исследовательский Нижегородский государственный университет им. Н.И. Лобачевского»</w:t>
      </w:r>
      <w:r w:rsidR="00AB4696" w:rsidRPr="007140EB">
        <w:t xml:space="preserve"> </w:t>
      </w:r>
      <w:r w:rsidR="00D26D28" w:rsidRPr="007140EB">
        <w:t xml:space="preserve">(далее – </w:t>
      </w:r>
      <w:r w:rsidR="00AB4696" w:rsidRPr="007140EB">
        <w:t>ННГУ</w:t>
      </w:r>
      <w:r w:rsidR="00D26D28" w:rsidRPr="007140EB">
        <w:t>)</w:t>
      </w:r>
      <w:r w:rsidR="00AB4696" w:rsidRPr="007140EB">
        <w:t xml:space="preserve"> в</w:t>
      </w:r>
      <w:r w:rsidR="00877332" w:rsidRPr="007140EB">
        <w:t xml:space="preserve"> соответствии с </w:t>
      </w:r>
      <w:r w:rsidR="00157ABE" w:rsidRPr="007140EB">
        <w:rPr>
          <w:bCs/>
        </w:rPr>
        <w:t>Федеральны</w:t>
      </w:r>
      <w:r w:rsidR="00157ABE">
        <w:rPr>
          <w:bCs/>
        </w:rPr>
        <w:t>м</w:t>
      </w:r>
      <w:r w:rsidR="00157ABE" w:rsidRPr="007140EB">
        <w:rPr>
          <w:bCs/>
        </w:rPr>
        <w:t xml:space="preserve"> государственны</w:t>
      </w:r>
      <w:r w:rsidR="00157ABE">
        <w:rPr>
          <w:bCs/>
        </w:rPr>
        <w:t>м</w:t>
      </w:r>
      <w:r w:rsidR="00157ABE" w:rsidRPr="007140EB">
        <w:rPr>
          <w:bCs/>
        </w:rPr>
        <w:t xml:space="preserve"> образовательны</w:t>
      </w:r>
      <w:r w:rsidR="00157ABE">
        <w:rPr>
          <w:bCs/>
        </w:rPr>
        <w:t>м</w:t>
      </w:r>
      <w:r w:rsidR="00157ABE" w:rsidRPr="007140EB">
        <w:rPr>
          <w:bCs/>
        </w:rPr>
        <w:t xml:space="preserve"> стандарт</w:t>
      </w:r>
      <w:r w:rsidR="00157ABE">
        <w:rPr>
          <w:bCs/>
        </w:rPr>
        <w:t>ом</w:t>
      </w:r>
      <w:r w:rsidR="00157ABE" w:rsidRPr="007140EB">
        <w:rPr>
          <w:bCs/>
        </w:rPr>
        <w:t xml:space="preserve"> высшего образования – </w:t>
      </w:r>
      <w:proofErr w:type="spellStart"/>
      <w:r w:rsidR="00157ABE" w:rsidRPr="007140EB">
        <w:rPr>
          <w:bCs/>
        </w:rPr>
        <w:t>бакалавриат</w:t>
      </w:r>
      <w:proofErr w:type="spellEnd"/>
      <w:r w:rsidR="00157ABE" w:rsidRPr="007140EB">
        <w:rPr>
          <w:bCs/>
        </w:rPr>
        <w:t xml:space="preserve"> по направлению подгото</w:t>
      </w:r>
      <w:r w:rsidR="00157ABE" w:rsidRPr="007140EB">
        <w:rPr>
          <w:bCs/>
        </w:rPr>
        <w:t>в</w:t>
      </w:r>
      <w:r w:rsidR="00157ABE" w:rsidRPr="007140EB">
        <w:rPr>
          <w:bCs/>
        </w:rPr>
        <w:t xml:space="preserve">ки </w:t>
      </w:r>
      <w:r w:rsidR="00157ABE" w:rsidRPr="007140EB">
        <w:t>01.03.03 Механика и математическое моделирование</w:t>
      </w:r>
      <w:proofErr w:type="gramEnd"/>
      <w:r w:rsidR="00157ABE" w:rsidRPr="007140EB">
        <w:t>,</w:t>
      </w:r>
      <w:r w:rsidR="00157ABE" w:rsidRPr="007140EB">
        <w:rPr>
          <w:bCs/>
        </w:rPr>
        <w:t xml:space="preserve"> утвержденны</w:t>
      </w:r>
      <w:r w:rsidR="00157ABE">
        <w:rPr>
          <w:bCs/>
        </w:rPr>
        <w:t>м</w:t>
      </w:r>
      <w:r w:rsidR="00157ABE" w:rsidRPr="007140EB">
        <w:rPr>
          <w:bCs/>
        </w:rPr>
        <w:t xml:space="preserve"> приказом </w:t>
      </w:r>
      <w:proofErr w:type="spellStart"/>
      <w:r w:rsidR="00157ABE" w:rsidRPr="007140EB">
        <w:rPr>
          <w:bCs/>
        </w:rPr>
        <w:t>Миноб</w:t>
      </w:r>
      <w:r w:rsidR="00157ABE" w:rsidRPr="007140EB">
        <w:rPr>
          <w:bCs/>
        </w:rPr>
        <w:t>р</w:t>
      </w:r>
      <w:r w:rsidR="00157ABE" w:rsidRPr="007140EB">
        <w:rPr>
          <w:bCs/>
        </w:rPr>
        <w:t>науки</w:t>
      </w:r>
      <w:proofErr w:type="spellEnd"/>
      <w:r w:rsidR="00157ABE" w:rsidRPr="007140EB">
        <w:rPr>
          <w:bCs/>
        </w:rPr>
        <w:t xml:space="preserve"> России от «10» января 2018 г. № 10</w:t>
      </w:r>
      <w:r w:rsidR="006B346D">
        <w:rPr>
          <w:bCs/>
        </w:rPr>
        <w:t xml:space="preserve"> (далее – ОС)</w:t>
      </w:r>
      <w:r w:rsidR="00280303" w:rsidRPr="007140EB">
        <w:rPr>
          <w:bCs/>
        </w:rPr>
        <w:t>,</w:t>
      </w:r>
      <w:r w:rsidR="00877332" w:rsidRPr="007140EB">
        <w:t xml:space="preserve"> с </w:t>
      </w:r>
      <w:r w:rsidR="00877332" w:rsidRPr="007140EB">
        <w:rPr>
          <w:bCs/>
        </w:rPr>
        <w:t>учетом профессиональных ста</w:t>
      </w:r>
      <w:r w:rsidR="00877332" w:rsidRPr="007140EB">
        <w:rPr>
          <w:bCs/>
        </w:rPr>
        <w:t>н</w:t>
      </w:r>
      <w:r w:rsidR="00877332" w:rsidRPr="007140EB">
        <w:rPr>
          <w:bCs/>
        </w:rPr>
        <w:t>дартов, сопряженных с профессиональной деятельностью выпускник</w:t>
      </w:r>
      <w:r w:rsidR="00AB4696" w:rsidRPr="007140EB">
        <w:rPr>
          <w:bCs/>
        </w:rPr>
        <w:t>ов</w:t>
      </w:r>
      <w:r w:rsidR="00877332" w:rsidRPr="007140EB">
        <w:rPr>
          <w:bCs/>
        </w:rPr>
        <w:t>.</w:t>
      </w:r>
      <w:r w:rsidR="00AB4696" w:rsidRPr="007140EB">
        <w:rPr>
          <w:bCs/>
        </w:rPr>
        <w:t xml:space="preserve"> ООП отражает </w:t>
      </w:r>
      <w:proofErr w:type="spellStart"/>
      <w:r w:rsidR="00AB4696" w:rsidRPr="007140EB">
        <w:rPr>
          <w:bCs/>
        </w:rPr>
        <w:t>ко</w:t>
      </w:r>
      <w:r w:rsidR="00AB4696" w:rsidRPr="007140EB">
        <w:rPr>
          <w:bCs/>
        </w:rPr>
        <w:t>м</w:t>
      </w:r>
      <w:r w:rsidR="00AB4696" w:rsidRPr="007140EB">
        <w:rPr>
          <w:bCs/>
        </w:rPr>
        <w:t>петентностно-квалификационную</w:t>
      </w:r>
      <w:proofErr w:type="spellEnd"/>
      <w:r w:rsidR="00AB4696" w:rsidRPr="007140EB">
        <w:rPr>
          <w:bCs/>
        </w:rPr>
        <w:t xml:space="preserve"> характеристику выпускника, содержание и организ</w:t>
      </w:r>
      <w:r w:rsidR="00AB4696" w:rsidRPr="007140EB">
        <w:rPr>
          <w:bCs/>
        </w:rPr>
        <w:t>а</w:t>
      </w:r>
      <w:r w:rsidR="00AB4696" w:rsidRPr="007140EB">
        <w:rPr>
          <w:bCs/>
        </w:rPr>
        <w:t>цию образовательного процесса и итоговой государственной аттестации выпускников.</w:t>
      </w:r>
      <w:r w:rsidR="00B00915" w:rsidRPr="007140EB">
        <w:rPr>
          <w:bCs/>
        </w:rPr>
        <w:t xml:space="preserve"> Она </w:t>
      </w:r>
      <w:r w:rsidR="00B50201" w:rsidRPr="007140EB">
        <w:rPr>
          <w:bCs/>
        </w:rPr>
        <w:t>отр</w:t>
      </w:r>
      <w:r w:rsidR="00B50201" w:rsidRPr="007140EB">
        <w:rPr>
          <w:bCs/>
        </w:rPr>
        <w:t>а</w:t>
      </w:r>
      <w:r w:rsidR="00B50201" w:rsidRPr="007140EB">
        <w:rPr>
          <w:bCs/>
        </w:rPr>
        <w:t>жае</w:t>
      </w:r>
      <w:r w:rsidR="00B00915" w:rsidRPr="007140EB">
        <w:rPr>
          <w:bCs/>
        </w:rPr>
        <w:t>т цели, ожидаемые результаты обучения,</w:t>
      </w:r>
      <w:r w:rsidR="00CB13F4" w:rsidRPr="007140EB">
        <w:rPr>
          <w:bCs/>
        </w:rPr>
        <w:t xml:space="preserve"> объём,</w:t>
      </w:r>
      <w:r w:rsidR="00B00915" w:rsidRPr="007140EB">
        <w:rPr>
          <w:bCs/>
        </w:rPr>
        <w:t xml:space="preserve"> содержание и структуру программы подготовки бакалавров,</w:t>
      </w:r>
      <w:r w:rsidR="00CB13F4" w:rsidRPr="007140EB">
        <w:rPr>
          <w:bCs/>
        </w:rPr>
        <w:t xml:space="preserve"> </w:t>
      </w:r>
      <w:r w:rsidR="00CB13F4" w:rsidRPr="007140EB">
        <w:t>организационно-педагогические</w:t>
      </w:r>
      <w:r w:rsidR="00B00915" w:rsidRPr="007140EB">
        <w:rPr>
          <w:bCs/>
        </w:rPr>
        <w:t xml:space="preserve"> условия реализации образовател</w:t>
      </w:r>
      <w:r w:rsidR="00B00915" w:rsidRPr="007140EB">
        <w:rPr>
          <w:bCs/>
        </w:rPr>
        <w:t>ь</w:t>
      </w:r>
      <w:r w:rsidR="00B00915" w:rsidRPr="007140EB">
        <w:rPr>
          <w:bCs/>
        </w:rPr>
        <w:t xml:space="preserve">ного процесса. ООП включает </w:t>
      </w:r>
      <w:r w:rsidR="00B50201" w:rsidRPr="007140EB">
        <w:rPr>
          <w:bCs/>
        </w:rPr>
        <w:t>общую х</w:t>
      </w:r>
      <w:r w:rsidR="00B50201" w:rsidRPr="007140EB">
        <w:rPr>
          <w:bCs/>
        </w:rPr>
        <w:t>а</w:t>
      </w:r>
      <w:r w:rsidR="00B50201" w:rsidRPr="007140EB">
        <w:rPr>
          <w:bCs/>
        </w:rPr>
        <w:t xml:space="preserve">рактеристику образовательной программы, </w:t>
      </w:r>
      <w:r w:rsidR="00B00915" w:rsidRPr="007140EB">
        <w:rPr>
          <w:bCs/>
        </w:rPr>
        <w:t xml:space="preserve">учебный план, </w:t>
      </w:r>
      <w:r w:rsidR="00B00915" w:rsidRPr="007140EB">
        <w:t>календарный учебный график,</w:t>
      </w:r>
      <w:r w:rsidR="00B00915" w:rsidRPr="007140EB">
        <w:rPr>
          <w:bCs/>
        </w:rPr>
        <w:t xml:space="preserve"> рабочие программы учебных дисциплин (модулей), практик, государственной итоговой атт</w:t>
      </w:r>
      <w:r w:rsidR="00B00915" w:rsidRPr="007140EB">
        <w:rPr>
          <w:bCs/>
        </w:rPr>
        <w:t>е</w:t>
      </w:r>
      <w:r w:rsidR="00B00915" w:rsidRPr="007140EB">
        <w:rPr>
          <w:bCs/>
        </w:rPr>
        <w:t>ста</w:t>
      </w:r>
      <w:r w:rsidR="00B50201" w:rsidRPr="007140EB">
        <w:rPr>
          <w:bCs/>
        </w:rPr>
        <w:t xml:space="preserve">ции, оценочные материалы (фонды оценочных средств) </w:t>
      </w:r>
      <w:r w:rsidR="00B00915" w:rsidRPr="007140EB">
        <w:rPr>
          <w:bCs/>
        </w:rPr>
        <w:t>и другие методические матери</w:t>
      </w:r>
      <w:r w:rsidR="00B00915" w:rsidRPr="007140EB">
        <w:rPr>
          <w:bCs/>
        </w:rPr>
        <w:t>а</w:t>
      </w:r>
      <w:r w:rsidR="00B00915" w:rsidRPr="007140EB">
        <w:rPr>
          <w:bCs/>
        </w:rPr>
        <w:t>лы.</w:t>
      </w:r>
    </w:p>
    <w:p w:rsidR="004246FC" w:rsidRPr="007140EB" w:rsidRDefault="00997660" w:rsidP="00FC627B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7" w:name="_Toc536458203"/>
      <w:bookmarkStart w:id="8" w:name="_Toc888760"/>
      <w:bookmarkStart w:id="9" w:name="_Toc67062988"/>
      <w:r w:rsidRPr="007140EB">
        <w:rPr>
          <w:rFonts w:ascii="Times New Roman" w:hAnsi="Times New Roman"/>
          <w:i w:val="0"/>
        </w:rPr>
        <w:t>Нормативные документы</w:t>
      </w:r>
      <w:bookmarkEnd w:id="7"/>
      <w:bookmarkEnd w:id="8"/>
      <w:r w:rsidR="00FC627B">
        <w:rPr>
          <w:rFonts w:ascii="Times New Roman" w:hAnsi="Times New Roman"/>
          <w:i w:val="0"/>
        </w:rPr>
        <w:t xml:space="preserve"> для разработки ООП</w:t>
      </w:r>
      <w:bookmarkEnd w:id="9"/>
    </w:p>
    <w:p w:rsidR="004246FC" w:rsidRPr="007140EB" w:rsidRDefault="004246FC" w:rsidP="008229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7140EB">
        <w:rPr>
          <w:rFonts w:ascii="Times New Roman" w:hAnsi="Times New Roman"/>
          <w:sz w:val="24"/>
          <w:szCs w:val="24"/>
        </w:rPr>
        <w:t>Федеральный закон от 29 декабря 2012</w:t>
      </w:r>
      <w:r w:rsidRPr="007140E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140EB">
        <w:rPr>
          <w:rFonts w:ascii="Times New Roman" w:hAnsi="Times New Roman"/>
          <w:sz w:val="24"/>
          <w:szCs w:val="24"/>
        </w:rPr>
        <w:t>года № 273-ФЗ «Об образовании в Российской Ф</w:t>
      </w:r>
      <w:r w:rsidRPr="007140EB">
        <w:rPr>
          <w:rFonts w:ascii="Times New Roman" w:hAnsi="Times New Roman"/>
          <w:sz w:val="24"/>
          <w:szCs w:val="24"/>
        </w:rPr>
        <w:t>е</w:t>
      </w:r>
      <w:r w:rsidRPr="007140EB">
        <w:rPr>
          <w:rFonts w:ascii="Times New Roman" w:hAnsi="Times New Roman"/>
          <w:sz w:val="24"/>
          <w:szCs w:val="24"/>
        </w:rPr>
        <w:t>дерации»;</w:t>
      </w:r>
    </w:p>
    <w:p w:rsidR="004246FC" w:rsidRDefault="004246FC" w:rsidP="0082299D">
      <w:pPr>
        <w:pStyle w:val="Default"/>
        <w:numPr>
          <w:ilvl w:val="0"/>
          <w:numId w:val="1"/>
        </w:numPr>
        <w:ind w:left="284" w:hanging="284"/>
        <w:jc w:val="both"/>
        <w:rPr>
          <w:bCs/>
          <w:color w:val="auto"/>
        </w:rPr>
      </w:pPr>
      <w:r w:rsidRPr="007140EB">
        <w:rPr>
          <w:bCs/>
          <w:color w:val="auto"/>
        </w:rPr>
        <w:t>Федеральный государственный образовательный стандарт</w:t>
      </w:r>
      <w:r w:rsidR="00F85A8A" w:rsidRPr="007140EB">
        <w:rPr>
          <w:bCs/>
          <w:color w:val="auto"/>
        </w:rPr>
        <w:t xml:space="preserve"> высшего образования – </w:t>
      </w:r>
      <w:proofErr w:type="spellStart"/>
      <w:r w:rsidR="00F85A8A" w:rsidRPr="007140EB">
        <w:rPr>
          <w:bCs/>
          <w:color w:val="auto"/>
        </w:rPr>
        <w:t>бак</w:t>
      </w:r>
      <w:r w:rsidR="00F85A8A" w:rsidRPr="007140EB">
        <w:rPr>
          <w:bCs/>
          <w:color w:val="auto"/>
        </w:rPr>
        <w:t>а</w:t>
      </w:r>
      <w:r w:rsidR="00F85A8A" w:rsidRPr="007140EB">
        <w:rPr>
          <w:bCs/>
          <w:color w:val="auto"/>
        </w:rPr>
        <w:t>лавриат</w:t>
      </w:r>
      <w:proofErr w:type="spellEnd"/>
      <w:r w:rsidRPr="007140EB">
        <w:rPr>
          <w:bCs/>
          <w:color w:val="auto"/>
        </w:rPr>
        <w:t xml:space="preserve"> по направлению подготовки</w:t>
      </w:r>
      <w:r w:rsidR="00F85A8A" w:rsidRPr="007140EB">
        <w:rPr>
          <w:bCs/>
          <w:color w:val="auto"/>
        </w:rPr>
        <w:t xml:space="preserve"> </w:t>
      </w:r>
      <w:r w:rsidR="00F85A8A" w:rsidRPr="007140EB">
        <w:t>01.03.03 Механика и математическое моделирование</w:t>
      </w:r>
      <w:r w:rsidR="00D26D28" w:rsidRPr="007140EB">
        <w:t>,</w:t>
      </w:r>
      <w:r w:rsidRPr="007140EB">
        <w:rPr>
          <w:bCs/>
          <w:color w:val="auto"/>
        </w:rPr>
        <w:t xml:space="preserve"> утвержденный приказом </w:t>
      </w:r>
      <w:proofErr w:type="spellStart"/>
      <w:r w:rsidRPr="007140EB">
        <w:rPr>
          <w:bCs/>
          <w:color w:val="auto"/>
        </w:rPr>
        <w:t>Минобрнауки</w:t>
      </w:r>
      <w:proofErr w:type="spellEnd"/>
      <w:r w:rsidRPr="007140EB">
        <w:rPr>
          <w:bCs/>
          <w:color w:val="auto"/>
        </w:rPr>
        <w:t xml:space="preserve"> Росси</w:t>
      </w:r>
      <w:r w:rsidR="00F85A8A" w:rsidRPr="007140EB">
        <w:rPr>
          <w:bCs/>
          <w:color w:val="auto"/>
        </w:rPr>
        <w:t>и</w:t>
      </w:r>
      <w:r w:rsidRPr="007140EB">
        <w:rPr>
          <w:bCs/>
          <w:color w:val="auto"/>
        </w:rPr>
        <w:t xml:space="preserve"> от </w:t>
      </w:r>
      <w:r w:rsidR="00F85A8A" w:rsidRPr="007140EB">
        <w:rPr>
          <w:bCs/>
          <w:color w:val="auto"/>
        </w:rPr>
        <w:t xml:space="preserve">«10» января </w:t>
      </w:r>
      <w:r w:rsidR="001F3C7F" w:rsidRPr="007140EB">
        <w:rPr>
          <w:bCs/>
          <w:color w:val="auto"/>
        </w:rPr>
        <w:t>201</w:t>
      </w:r>
      <w:r w:rsidR="00F85A8A" w:rsidRPr="007140EB">
        <w:rPr>
          <w:bCs/>
          <w:color w:val="auto"/>
        </w:rPr>
        <w:t>8 </w:t>
      </w:r>
      <w:r w:rsidR="001F3C7F" w:rsidRPr="007140EB">
        <w:rPr>
          <w:bCs/>
          <w:color w:val="auto"/>
        </w:rPr>
        <w:t>г</w:t>
      </w:r>
      <w:r w:rsidR="00F85A8A" w:rsidRPr="007140EB">
        <w:rPr>
          <w:bCs/>
          <w:color w:val="auto"/>
        </w:rPr>
        <w:t>.</w:t>
      </w:r>
      <w:r w:rsidR="001F3C7F" w:rsidRPr="007140EB">
        <w:rPr>
          <w:bCs/>
          <w:color w:val="auto"/>
        </w:rPr>
        <w:t xml:space="preserve"> №</w:t>
      </w:r>
      <w:r w:rsidR="00F85A8A" w:rsidRPr="007140EB">
        <w:rPr>
          <w:bCs/>
          <w:color w:val="auto"/>
        </w:rPr>
        <w:t> 10</w:t>
      </w:r>
      <w:r w:rsidRPr="007140EB">
        <w:rPr>
          <w:bCs/>
          <w:color w:val="auto"/>
        </w:rPr>
        <w:t>;</w:t>
      </w:r>
    </w:p>
    <w:p w:rsidR="00C31479" w:rsidRPr="00C31479" w:rsidRDefault="00C31479" w:rsidP="0082299D">
      <w:pPr>
        <w:pStyle w:val="Default"/>
        <w:numPr>
          <w:ilvl w:val="0"/>
          <w:numId w:val="1"/>
        </w:numPr>
        <w:ind w:left="284" w:hanging="284"/>
        <w:jc w:val="both"/>
        <w:rPr>
          <w:bCs/>
          <w:vanish/>
          <w:color w:val="auto"/>
        </w:rPr>
      </w:pPr>
      <w:r>
        <w:rPr>
          <w:bCs/>
          <w:vanish/>
        </w:rPr>
        <w:t>О</w:t>
      </w:r>
      <w:r w:rsidRPr="00C31479">
        <w:rPr>
          <w:bCs/>
          <w:vanish/>
        </w:rPr>
        <w:t xml:space="preserve">бразовательный стандарт высшего образования – бакалавриат по направлению подготовки </w:t>
      </w:r>
      <w:r w:rsidRPr="00C31479">
        <w:rPr>
          <w:vanish/>
        </w:rPr>
        <w:t>01.03.03 Механика и математическое моделирование,</w:t>
      </w:r>
      <w:r w:rsidRPr="00C31479">
        <w:rPr>
          <w:bCs/>
          <w:vanish/>
        </w:rPr>
        <w:t xml:space="preserve"> утверждённый приказом ННГУ от 27.02.2020 № 109-ОД</w:t>
      </w:r>
    </w:p>
    <w:p w:rsidR="004246FC" w:rsidRPr="007140EB" w:rsidRDefault="004246FC" w:rsidP="0082299D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7140EB">
        <w:t>Порядок организации и осуществления образовательной деятельности по образовател</w:t>
      </w:r>
      <w:r w:rsidRPr="007140EB">
        <w:t>ь</w:t>
      </w:r>
      <w:r w:rsidRPr="007140EB">
        <w:t xml:space="preserve">ным программам высшего образования – программам </w:t>
      </w:r>
      <w:proofErr w:type="spellStart"/>
      <w:r w:rsidRPr="007140EB">
        <w:t>бакалавриата</w:t>
      </w:r>
      <w:proofErr w:type="spellEnd"/>
      <w:r w:rsidRPr="007140EB">
        <w:t xml:space="preserve">, </w:t>
      </w:r>
      <w:r w:rsidR="000A0E8E" w:rsidRPr="007140EB">
        <w:t xml:space="preserve">программам </w:t>
      </w:r>
      <w:proofErr w:type="spellStart"/>
      <w:r w:rsidR="000A0E8E" w:rsidRPr="007140EB">
        <w:t>специ</w:t>
      </w:r>
      <w:r w:rsidR="000A0E8E" w:rsidRPr="007140EB">
        <w:t>а</w:t>
      </w:r>
      <w:r w:rsidR="000A0E8E" w:rsidRPr="007140EB">
        <w:t>литета</w:t>
      </w:r>
      <w:proofErr w:type="spellEnd"/>
      <w:r w:rsidR="000A0E8E" w:rsidRPr="007140EB">
        <w:t xml:space="preserve">, </w:t>
      </w:r>
      <w:r w:rsidRPr="007140EB">
        <w:t>программам магистратуры, утвержденный приказом</w:t>
      </w:r>
      <w:r w:rsidRPr="007140EB">
        <w:rPr>
          <w:bCs/>
        </w:rPr>
        <w:t xml:space="preserve"> </w:t>
      </w:r>
      <w:proofErr w:type="spellStart"/>
      <w:r w:rsidR="00DA4BD6" w:rsidRPr="007140EB">
        <w:rPr>
          <w:bCs/>
        </w:rPr>
        <w:t>Минобрнауки</w:t>
      </w:r>
      <w:proofErr w:type="spellEnd"/>
      <w:r w:rsidR="00DA4BD6" w:rsidRPr="007140EB">
        <w:rPr>
          <w:bCs/>
        </w:rPr>
        <w:t xml:space="preserve"> России</w:t>
      </w:r>
      <w:r w:rsidR="000A0E8E" w:rsidRPr="007140EB">
        <w:rPr>
          <w:bCs/>
        </w:rPr>
        <w:t xml:space="preserve"> </w:t>
      </w:r>
      <w:r w:rsidRPr="007140EB">
        <w:rPr>
          <w:bCs/>
        </w:rPr>
        <w:t>от 5 а</w:t>
      </w:r>
      <w:r w:rsidRPr="007140EB">
        <w:rPr>
          <w:bCs/>
        </w:rPr>
        <w:t>п</w:t>
      </w:r>
      <w:r w:rsidRPr="007140EB">
        <w:rPr>
          <w:bCs/>
        </w:rPr>
        <w:t>реля 2017</w:t>
      </w:r>
      <w:r w:rsidR="000A0E8E" w:rsidRPr="007140EB">
        <w:rPr>
          <w:bCs/>
        </w:rPr>
        <w:t> </w:t>
      </w:r>
      <w:r w:rsidRPr="007140EB">
        <w:rPr>
          <w:bCs/>
        </w:rPr>
        <w:t>г</w:t>
      </w:r>
      <w:r w:rsidR="000A0E8E" w:rsidRPr="007140EB">
        <w:rPr>
          <w:bCs/>
        </w:rPr>
        <w:t>.</w:t>
      </w:r>
      <w:r w:rsidRPr="007140EB">
        <w:rPr>
          <w:bCs/>
        </w:rPr>
        <w:t xml:space="preserve"> №</w:t>
      </w:r>
      <w:r w:rsidR="000A0E8E" w:rsidRPr="007140EB">
        <w:rPr>
          <w:bCs/>
        </w:rPr>
        <w:t> </w:t>
      </w:r>
      <w:r w:rsidRPr="007140EB">
        <w:rPr>
          <w:bCs/>
        </w:rPr>
        <w:t>301 (далее – Порядок организации образовательной деятельности)</w:t>
      </w:r>
      <w:r w:rsidRPr="007140EB">
        <w:t>;</w:t>
      </w:r>
    </w:p>
    <w:p w:rsidR="004246FC" w:rsidRPr="007140EB" w:rsidRDefault="004246FC" w:rsidP="0082299D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7140EB">
        <w:rPr>
          <w:rFonts w:eastAsia="Calibri"/>
          <w:lang w:eastAsia="en-US"/>
        </w:rPr>
        <w:t>Порядок проведения государственной итоговой аттестации по образовательным програ</w:t>
      </w:r>
      <w:r w:rsidRPr="007140EB">
        <w:rPr>
          <w:rFonts w:eastAsia="Calibri"/>
          <w:lang w:eastAsia="en-US"/>
        </w:rPr>
        <w:t>м</w:t>
      </w:r>
      <w:r w:rsidRPr="007140EB">
        <w:rPr>
          <w:rFonts w:eastAsia="Calibri"/>
          <w:lang w:eastAsia="en-US"/>
        </w:rPr>
        <w:t xml:space="preserve">мам высшего образования – программам </w:t>
      </w:r>
      <w:proofErr w:type="spellStart"/>
      <w:r w:rsidRPr="007140EB">
        <w:rPr>
          <w:rFonts w:eastAsia="Calibri"/>
          <w:lang w:eastAsia="en-US"/>
        </w:rPr>
        <w:t>бакалавриата</w:t>
      </w:r>
      <w:proofErr w:type="spellEnd"/>
      <w:r w:rsidRPr="007140EB">
        <w:rPr>
          <w:rFonts w:eastAsia="Calibri"/>
          <w:lang w:eastAsia="en-US"/>
        </w:rPr>
        <w:t xml:space="preserve">, программам </w:t>
      </w:r>
      <w:proofErr w:type="spellStart"/>
      <w:r w:rsidRPr="007140EB">
        <w:rPr>
          <w:rFonts w:eastAsia="Calibri"/>
          <w:lang w:eastAsia="en-US"/>
        </w:rPr>
        <w:t>специалитета</w:t>
      </w:r>
      <w:proofErr w:type="spellEnd"/>
      <w:r w:rsidRPr="007140EB">
        <w:rPr>
          <w:rFonts w:eastAsia="Calibri"/>
          <w:lang w:eastAsia="en-US"/>
        </w:rPr>
        <w:t xml:space="preserve"> и пр</w:t>
      </w:r>
      <w:r w:rsidRPr="007140EB">
        <w:rPr>
          <w:rFonts w:eastAsia="Calibri"/>
          <w:lang w:eastAsia="en-US"/>
        </w:rPr>
        <w:t>о</w:t>
      </w:r>
      <w:r w:rsidRPr="007140EB">
        <w:rPr>
          <w:rFonts w:eastAsia="Calibri"/>
          <w:lang w:eastAsia="en-US"/>
        </w:rPr>
        <w:t xml:space="preserve">граммам магистратуры, утвержденный приказом </w:t>
      </w:r>
      <w:proofErr w:type="spellStart"/>
      <w:r w:rsidR="00DA4BD6" w:rsidRPr="007140EB">
        <w:rPr>
          <w:bCs/>
        </w:rPr>
        <w:t>Минобрнауки</w:t>
      </w:r>
      <w:proofErr w:type="spellEnd"/>
      <w:r w:rsidR="00DA4BD6" w:rsidRPr="007140EB">
        <w:rPr>
          <w:bCs/>
        </w:rPr>
        <w:t xml:space="preserve"> России</w:t>
      </w:r>
      <w:r w:rsidRPr="007140EB">
        <w:rPr>
          <w:rFonts w:eastAsia="Calibri"/>
          <w:lang w:eastAsia="en-US"/>
        </w:rPr>
        <w:t xml:space="preserve"> от 29 июня 2015</w:t>
      </w:r>
      <w:r w:rsidR="00970ABF" w:rsidRPr="007140EB">
        <w:rPr>
          <w:rFonts w:eastAsia="Calibri"/>
          <w:lang w:eastAsia="en-US"/>
        </w:rPr>
        <w:t> </w:t>
      </w:r>
      <w:r w:rsidRPr="007140EB">
        <w:rPr>
          <w:rFonts w:eastAsia="Calibri"/>
          <w:lang w:eastAsia="en-US"/>
        </w:rPr>
        <w:t>г. №</w:t>
      </w:r>
      <w:r w:rsidR="00970ABF" w:rsidRPr="007140EB">
        <w:rPr>
          <w:rFonts w:eastAsia="Calibri"/>
          <w:lang w:eastAsia="en-US"/>
        </w:rPr>
        <w:t> </w:t>
      </w:r>
      <w:r w:rsidRPr="007140EB">
        <w:rPr>
          <w:rFonts w:eastAsia="Calibri"/>
          <w:lang w:eastAsia="en-US"/>
        </w:rPr>
        <w:t>636</w:t>
      </w:r>
      <w:r w:rsidRPr="007140EB">
        <w:t>;</w:t>
      </w:r>
    </w:p>
    <w:p w:rsidR="004246FC" w:rsidRPr="007140EB" w:rsidRDefault="00FC627B" w:rsidP="0082299D">
      <w:pPr>
        <w:pStyle w:val="Default"/>
        <w:numPr>
          <w:ilvl w:val="0"/>
          <w:numId w:val="1"/>
        </w:numPr>
        <w:ind w:left="284" w:hanging="284"/>
        <w:jc w:val="both"/>
        <w:rPr>
          <w:bCs/>
          <w:color w:val="auto"/>
        </w:rPr>
      </w:pPr>
      <w:proofErr w:type="gramStart"/>
      <w:r w:rsidRPr="005B0519">
        <w:t>Положение о практической подготовке обучающихся, утвержденное приказом Министе</w:t>
      </w:r>
      <w:r w:rsidRPr="005B0519">
        <w:t>р</w:t>
      </w:r>
      <w:r w:rsidRPr="005B0519">
        <w:t>ства науки и высшего образования РФ и Министерства просвещения РФ от 5 августа 2020 г. № 885/390.</w:t>
      </w:r>
      <w:proofErr w:type="gramEnd"/>
    </w:p>
    <w:p w:rsidR="004246FC" w:rsidRPr="007140EB" w:rsidRDefault="004246FC" w:rsidP="00FC627B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10" w:name="_Toc536458204"/>
      <w:bookmarkStart w:id="11" w:name="_Toc888761"/>
      <w:bookmarkStart w:id="12" w:name="_Toc67062989"/>
      <w:r w:rsidRPr="007140EB">
        <w:rPr>
          <w:rFonts w:ascii="Times New Roman" w:hAnsi="Times New Roman"/>
          <w:i w:val="0"/>
        </w:rPr>
        <w:t>Перечень сокращений</w:t>
      </w:r>
      <w:bookmarkEnd w:id="10"/>
      <w:bookmarkEnd w:id="11"/>
      <w:bookmarkEnd w:id="12"/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8"/>
        <w:gridCol w:w="249"/>
        <w:gridCol w:w="8257"/>
      </w:tblGrid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ВКР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выпускная квалификационная работа;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ВО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высшее образование;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ГИА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государственная итоговая аттестация;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B346D">
              <w:rPr>
                <w:rFonts w:ascii="Times New Roman" w:hAnsi="Times New Roman"/>
              </w:rPr>
              <w:t>з.е</w:t>
            </w:r>
            <w:proofErr w:type="spellEnd"/>
            <w:r w:rsidRPr="006B346D">
              <w:rPr>
                <w:rFonts w:ascii="Times New Roman" w:hAnsi="Times New Roman"/>
              </w:rPr>
              <w:t>.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зачетная единица, равная 36 академическим часам;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ННГУ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 Н.И. Лобачевского»;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НП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направление подготовки;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lastRenderedPageBreak/>
              <w:t>ООП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основная образовательная программа;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ОПД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область профессиональной деятельности;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ОПК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</w:t>
            </w:r>
            <w:proofErr w:type="spellStart"/>
            <w:r w:rsidRPr="006B346D">
              <w:rPr>
                <w:rFonts w:ascii="Times New Roman" w:hAnsi="Times New Roman"/>
              </w:rPr>
              <w:t>общепрофессиональные</w:t>
            </w:r>
            <w:proofErr w:type="spellEnd"/>
            <w:r w:rsidRPr="006B346D">
              <w:rPr>
                <w:rFonts w:ascii="Times New Roman" w:hAnsi="Times New Roman"/>
              </w:rPr>
              <w:t xml:space="preserve"> компетенции;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C314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346D">
              <w:rPr>
                <w:rFonts w:ascii="Times New Roman" w:hAnsi="Times New Roman"/>
                <w:bCs/>
              </w:rPr>
              <w:t>ОС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C314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346D">
              <w:rPr>
                <w:rFonts w:ascii="Times New Roman" w:hAnsi="Times New Roman"/>
                <w:bCs/>
              </w:rPr>
              <w:t xml:space="preserve"> </w:t>
            </w:r>
            <w:r w:rsidR="00C31479">
              <w:rPr>
                <w:rFonts w:ascii="Times New Roman" w:hAnsi="Times New Roman"/>
                <w:bCs/>
              </w:rPr>
              <w:t xml:space="preserve">действующий </w:t>
            </w:r>
            <w:r w:rsidRPr="006B346D">
              <w:rPr>
                <w:rFonts w:ascii="Times New Roman" w:hAnsi="Times New Roman"/>
                <w:bCs/>
              </w:rPr>
              <w:t xml:space="preserve">образовательный стандарт высшего образования </w:t>
            </w:r>
            <w:r>
              <w:rPr>
                <w:rFonts w:ascii="Times New Roman" w:hAnsi="Times New Roman"/>
                <w:bCs/>
              </w:rPr>
              <w:t xml:space="preserve">– </w:t>
            </w:r>
            <w:r w:rsidR="00C31479" w:rsidRPr="00C31479">
              <w:rPr>
                <w:rFonts w:ascii="Times New Roman" w:hAnsi="Times New Roman"/>
                <w:bCs/>
              </w:rPr>
              <w:t>Федерал</w:t>
            </w:r>
            <w:r w:rsidR="00C31479" w:rsidRPr="00C31479">
              <w:rPr>
                <w:rFonts w:ascii="Times New Roman" w:hAnsi="Times New Roman"/>
                <w:bCs/>
              </w:rPr>
              <w:t>ь</w:t>
            </w:r>
            <w:r w:rsidR="00C31479" w:rsidRPr="00C31479">
              <w:rPr>
                <w:rFonts w:ascii="Times New Roman" w:hAnsi="Times New Roman"/>
                <w:bCs/>
              </w:rPr>
              <w:t xml:space="preserve">ный государственный образовательный стандарт высшего образования – </w:t>
            </w:r>
            <w:proofErr w:type="spellStart"/>
            <w:r w:rsidR="00C31479" w:rsidRPr="00C31479">
              <w:rPr>
                <w:rFonts w:ascii="Times New Roman" w:hAnsi="Times New Roman"/>
                <w:bCs/>
              </w:rPr>
              <w:t>б</w:t>
            </w:r>
            <w:r w:rsidR="00C31479" w:rsidRPr="00C31479">
              <w:rPr>
                <w:rFonts w:ascii="Times New Roman" w:hAnsi="Times New Roman"/>
                <w:bCs/>
              </w:rPr>
              <w:t>а</w:t>
            </w:r>
            <w:r w:rsidR="00C31479" w:rsidRPr="00C31479">
              <w:rPr>
                <w:rFonts w:ascii="Times New Roman" w:hAnsi="Times New Roman"/>
                <w:bCs/>
              </w:rPr>
              <w:t>калавриат</w:t>
            </w:r>
            <w:proofErr w:type="spellEnd"/>
            <w:r w:rsidR="00C31479" w:rsidRPr="00C31479">
              <w:rPr>
                <w:rFonts w:ascii="Times New Roman" w:hAnsi="Times New Roman"/>
                <w:bCs/>
              </w:rPr>
              <w:t xml:space="preserve"> по направлению подготовки </w:t>
            </w:r>
            <w:r w:rsidR="00C31479" w:rsidRPr="00C31479">
              <w:rPr>
                <w:rFonts w:ascii="Times New Roman" w:hAnsi="Times New Roman"/>
              </w:rPr>
              <w:t>01.03.03 Механика и математическое моделирование,</w:t>
            </w:r>
            <w:r w:rsidR="00C31479" w:rsidRPr="00C31479">
              <w:rPr>
                <w:rFonts w:ascii="Times New Roman" w:hAnsi="Times New Roman"/>
                <w:bCs/>
              </w:rPr>
              <w:t xml:space="preserve"> утвержденный приказом </w:t>
            </w:r>
            <w:proofErr w:type="spellStart"/>
            <w:r w:rsidR="00C31479" w:rsidRPr="00C31479">
              <w:rPr>
                <w:rFonts w:ascii="Times New Roman" w:hAnsi="Times New Roman"/>
                <w:bCs/>
              </w:rPr>
              <w:t>Минобрнауки</w:t>
            </w:r>
            <w:proofErr w:type="spellEnd"/>
            <w:r w:rsidR="00C31479" w:rsidRPr="00C31479">
              <w:rPr>
                <w:rFonts w:ascii="Times New Roman" w:hAnsi="Times New Roman"/>
                <w:bCs/>
              </w:rPr>
              <w:t xml:space="preserve"> России от «10» янв</w:t>
            </w:r>
            <w:r w:rsidR="00C31479" w:rsidRPr="00C31479">
              <w:rPr>
                <w:rFonts w:ascii="Times New Roman" w:hAnsi="Times New Roman"/>
                <w:bCs/>
              </w:rPr>
              <w:t>а</w:t>
            </w:r>
            <w:r w:rsidR="00C31479" w:rsidRPr="00C31479">
              <w:rPr>
                <w:rFonts w:ascii="Times New Roman" w:hAnsi="Times New Roman"/>
                <w:bCs/>
              </w:rPr>
              <w:t>ря 2018 г. № 10</w:t>
            </w:r>
            <w:r w:rsidR="00C31479" w:rsidRPr="00C31479">
              <w:rPr>
                <w:rFonts w:ascii="Times New Roman" w:hAnsi="Times New Roman"/>
                <w:bCs/>
                <w:vanish/>
              </w:rPr>
              <w:t>,</w:t>
            </w:r>
            <w:r w:rsidR="00C31479" w:rsidRPr="00C31479">
              <w:rPr>
                <w:bCs/>
                <w:vanish/>
              </w:rPr>
              <w:t xml:space="preserve"> </w:t>
            </w:r>
            <w:r w:rsidR="00C31479" w:rsidRPr="00C31479">
              <w:rPr>
                <w:rFonts w:ascii="Times New Roman" w:hAnsi="Times New Roman"/>
                <w:bCs/>
                <w:vanish/>
              </w:rPr>
              <w:t xml:space="preserve">Образовательный стандарт высшего образования – </w:t>
            </w:r>
            <w:r w:rsidR="00C31479" w:rsidRPr="00C31479">
              <w:rPr>
                <w:bCs/>
                <w:vanish/>
              </w:rPr>
              <w:t xml:space="preserve"> </w:t>
            </w:r>
            <w:r w:rsidRPr="00C31479">
              <w:rPr>
                <w:rFonts w:ascii="Times New Roman" w:hAnsi="Times New Roman"/>
                <w:bCs/>
                <w:vanish/>
              </w:rPr>
              <w:t xml:space="preserve">бакалавриат по направлению подготовки </w:t>
            </w:r>
            <w:r w:rsidRPr="00C31479">
              <w:rPr>
                <w:rFonts w:ascii="Times New Roman" w:hAnsi="Times New Roman"/>
                <w:vanish/>
              </w:rPr>
              <w:t>01.03.03 Механика и математическое моделирование,</w:t>
            </w:r>
            <w:r w:rsidRPr="00C31479">
              <w:rPr>
                <w:rFonts w:ascii="Times New Roman" w:hAnsi="Times New Roman"/>
                <w:bCs/>
                <w:vanish/>
              </w:rPr>
              <w:t xml:space="preserve"> утверждённый приказом ННГУ от 27.02.2020 № 109-ОД</w:t>
            </w:r>
            <w:r w:rsidRPr="006B346D">
              <w:rPr>
                <w:rFonts w:ascii="Times New Roman" w:hAnsi="Times New Roman"/>
                <w:bCs/>
              </w:rPr>
              <w:t>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ОТФ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обобщенная трудовая функция;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ПБ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программа </w:t>
            </w:r>
            <w:proofErr w:type="spellStart"/>
            <w:r w:rsidRPr="006B346D">
              <w:rPr>
                <w:rFonts w:ascii="Times New Roman" w:hAnsi="Times New Roman"/>
              </w:rPr>
              <w:t>бакалавриата</w:t>
            </w:r>
            <w:proofErr w:type="spellEnd"/>
            <w:r w:rsidRPr="006B346D">
              <w:rPr>
                <w:rFonts w:ascii="Times New Roman" w:hAnsi="Times New Roman"/>
              </w:rPr>
              <w:t>,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ПД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профессиональная деятельность;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ПК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профессиональные компетенции;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ПООП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примерная основная образовательная программа;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ПС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профессиональный стандарт;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РПД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рабочая программа дисциплины (модуля);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РПП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рабочая программа практики;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СПД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сфера профессиональной деятельности;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ТД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трудовые действия;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ТФ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трудовая функция;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УК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универсальные компетенции;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ФГОС</w:t>
            </w:r>
            <w:r w:rsidR="005D58A7">
              <w:rPr>
                <w:rFonts w:ascii="Times New Roman" w:hAnsi="Times New Roman"/>
              </w:rPr>
              <w:t xml:space="preserve"> </w:t>
            </w:r>
            <w:r w:rsidRPr="006B346D">
              <w:rPr>
                <w:rFonts w:ascii="Times New Roman" w:hAnsi="Times New Roman"/>
              </w:rPr>
              <w:t>ВО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346D">
              <w:rPr>
                <w:rFonts w:ascii="Times New Roman" w:hAnsi="Times New Roman"/>
              </w:rPr>
              <w:t xml:space="preserve"> федеральный государственный образовательный стандарт высшего образ</w:t>
            </w:r>
            <w:r w:rsidRPr="006B346D">
              <w:rPr>
                <w:rFonts w:ascii="Times New Roman" w:hAnsi="Times New Roman"/>
              </w:rPr>
              <w:t>о</w:t>
            </w:r>
            <w:r w:rsidRPr="006B346D">
              <w:rPr>
                <w:rFonts w:ascii="Times New Roman" w:hAnsi="Times New Roman"/>
              </w:rPr>
              <w:t xml:space="preserve">вания </w:t>
            </w:r>
            <w:r>
              <w:rPr>
                <w:rFonts w:ascii="Times New Roman" w:hAnsi="Times New Roman"/>
              </w:rPr>
              <w:t xml:space="preserve">– </w:t>
            </w:r>
            <w:proofErr w:type="spellStart"/>
            <w:r w:rsidRPr="006B346D">
              <w:rPr>
                <w:rFonts w:ascii="Times New Roman" w:hAnsi="Times New Roman"/>
                <w:bCs/>
              </w:rPr>
              <w:t>бакалавриат</w:t>
            </w:r>
            <w:proofErr w:type="spellEnd"/>
            <w:r w:rsidRPr="006B346D">
              <w:rPr>
                <w:rFonts w:ascii="Times New Roman" w:hAnsi="Times New Roman"/>
                <w:bCs/>
              </w:rPr>
              <w:t xml:space="preserve"> по направлению подготовки </w:t>
            </w:r>
            <w:r w:rsidRPr="006B346D">
              <w:rPr>
                <w:rFonts w:ascii="Times New Roman" w:hAnsi="Times New Roman"/>
              </w:rPr>
              <w:t>01.03.03 Механика и мат</w:t>
            </w:r>
            <w:r w:rsidRPr="006B346D">
              <w:rPr>
                <w:rFonts w:ascii="Times New Roman" w:hAnsi="Times New Roman"/>
              </w:rPr>
              <w:t>е</w:t>
            </w:r>
            <w:r w:rsidRPr="006B346D">
              <w:rPr>
                <w:rFonts w:ascii="Times New Roman" w:hAnsi="Times New Roman"/>
              </w:rPr>
              <w:t>матическое моделирование,</w:t>
            </w:r>
            <w:r w:rsidRPr="006B346D">
              <w:rPr>
                <w:rFonts w:ascii="Times New Roman" w:hAnsi="Times New Roman"/>
                <w:bCs/>
              </w:rPr>
              <w:t xml:space="preserve"> утвержденный приказом Министерства образ</w:t>
            </w:r>
            <w:r w:rsidRPr="006B346D">
              <w:rPr>
                <w:rFonts w:ascii="Times New Roman" w:hAnsi="Times New Roman"/>
                <w:bCs/>
              </w:rPr>
              <w:t>о</w:t>
            </w:r>
            <w:r w:rsidRPr="006B346D">
              <w:rPr>
                <w:rFonts w:ascii="Times New Roman" w:hAnsi="Times New Roman"/>
                <w:bCs/>
              </w:rPr>
              <w:t>вания и науки Российской Федерации от «10» января 2018 г. № 10</w:t>
            </w:r>
            <w:r w:rsidRPr="006B346D">
              <w:rPr>
                <w:rFonts w:ascii="Times New Roman" w:hAnsi="Times New Roman"/>
              </w:rPr>
              <w:t>;</w:t>
            </w:r>
          </w:p>
        </w:tc>
      </w:tr>
      <w:tr w:rsidR="00543A25" w:rsidRPr="006B346D" w:rsidTr="005D58A7">
        <w:trPr>
          <w:jc w:val="center"/>
        </w:trPr>
        <w:tc>
          <w:tcPr>
            <w:tcW w:w="1368" w:type="dxa"/>
            <w:tcMar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>ФОС</w:t>
            </w:r>
          </w:p>
        </w:tc>
        <w:tc>
          <w:tcPr>
            <w:tcW w:w="252" w:type="dxa"/>
            <w:tcMar>
              <w:left w:w="28" w:type="dxa"/>
              <w:right w:w="28" w:type="dxa"/>
            </w:tcMar>
          </w:tcPr>
          <w:p w:rsidR="00543A25" w:rsidRPr="006B346D" w:rsidRDefault="00543A25" w:rsidP="00543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470" w:type="dxa"/>
          </w:tcPr>
          <w:p w:rsidR="00543A25" w:rsidRPr="006B346D" w:rsidRDefault="00543A25" w:rsidP="00543A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46D">
              <w:rPr>
                <w:rFonts w:ascii="Times New Roman" w:hAnsi="Times New Roman"/>
              </w:rPr>
              <w:t xml:space="preserve"> фонд оценочных средств.</w:t>
            </w:r>
          </w:p>
        </w:tc>
      </w:tr>
    </w:tbl>
    <w:p w:rsidR="004246FC" w:rsidRPr="00FC627B" w:rsidRDefault="005E0118" w:rsidP="00FC627B">
      <w:pPr>
        <w:pStyle w:val="1"/>
        <w:keepNext/>
        <w:keepLines/>
        <w:numPr>
          <w:ilvl w:val="0"/>
          <w:numId w:val="2"/>
        </w:numPr>
        <w:spacing w:before="240" w:beforeAutospacing="0" w:after="120" w:afterAutospacing="0"/>
        <w:ind w:left="431" w:hanging="431"/>
        <w:jc w:val="center"/>
        <w:rPr>
          <w:sz w:val="28"/>
          <w:szCs w:val="28"/>
        </w:rPr>
      </w:pPr>
      <w:bookmarkStart w:id="13" w:name="_Toc536458205"/>
      <w:bookmarkStart w:id="14" w:name="_Toc888762"/>
      <w:bookmarkStart w:id="15" w:name="_Toc67062990"/>
      <w:r w:rsidRPr="00FC627B">
        <w:rPr>
          <w:sz w:val="28"/>
          <w:szCs w:val="28"/>
        </w:rPr>
        <w:t>Характеристика профессиональной</w:t>
      </w:r>
      <w:r w:rsidR="006C793D" w:rsidRPr="00FC627B">
        <w:rPr>
          <w:sz w:val="28"/>
          <w:szCs w:val="28"/>
          <w:lang w:val="en-US"/>
        </w:rPr>
        <w:t xml:space="preserve"> </w:t>
      </w:r>
      <w:r w:rsidR="004246FC" w:rsidRPr="00FC627B">
        <w:rPr>
          <w:sz w:val="28"/>
          <w:szCs w:val="28"/>
        </w:rPr>
        <w:t>деятельности выпускников</w:t>
      </w:r>
      <w:bookmarkEnd w:id="13"/>
      <w:bookmarkEnd w:id="14"/>
      <w:bookmarkEnd w:id="15"/>
    </w:p>
    <w:p w:rsidR="004246FC" w:rsidRPr="007140EB" w:rsidRDefault="004246FC" w:rsidP="00FC627B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16" w:name="_Toc536458206"/>
      <w:bookmarkStart w:id="17" w:name="_Toc888763"/>
      <w:bookmarkStart w:id="18" w:name="_Toc67062991"/>
      <w:r w:rsidRPr="007140EB">
        <w:rPr>
          <w:rFonts w:ascii="Times New Roman" w:hAnsi="Times New Roman"/>
          <w:i w:val="0"/>
        </w:rPr>
        <w:t>Описание профессиональной деятельности выпускников</w:t>
      </w:r>
      <w:bookmarkEnd w:id="16"/>
      <w:bookmarkEnd w:id="17"/>
      <w:bookmarkEnd w:id="18"/>
    </w:p>
    <w:p w:rsidR="007C253C" w:rsidRPr="007140EB" w:rsidRDefault="007C253C" w:rsidP="007C253C">
      <w:pPr>
        <w:ind w:firstLine="709"/>
        <w:jc w:val="both"/>
      </w:pPr>
      <w:proofErr w:type="gramStart"/>
      <w:r w:rsidRPr="007140EB">
        <w:t>П</w:t>
      </w:r>
      <w:r w:rsidR="0021751B" w:rsidRPr="007140EB">
        <w:t>Д</w:t>
      </w:r>
      <w:r w:rsidRPr="007140EB">
        <w:t xml:space="preserve"> выпускников</w:t>
      </w:r>
      <w:r w:rsidR="00FC627B">
        <w:t xml:space="preserve"> </w:t>
      </w:r>
      <w:proofErr w:type="spellStart"/>
      <w:r w:rsidR="00FC627B">
        <w:t>бакалавриата</w:t>
      </w:r>
      <w:proofErr w:type="spellEnd"/>
      <w:r w:rsidR="00FC627B">
        <w:t xml:space="preserve"> по 01.03.03 Механика и математическое моделиров</w:t>
      </w:r>
      <w:r w:rsidR="00FC627B">
        <w:t>а</w:t>
      </w:r>
      <w:r w:rsidR="00FC627B">
        <w:t>ние</w:t>
      </w:r>
      <w:r w:rsidRPr="007140EB">
        <w:t xml:space="preserve"> направлена на</w:t>
      </w:r>
      <w:r w:rsidR="00FC627B">
        <w:t xml:space="preserve"> осуществление научно-исследовательской деятельности</w:t>
      </w:r>
      <w:r w:rsidR="00EB108D">
        <w:t>,</w:t>
      </w:r>
      <w:r w:rsidRPr="007140EB">
        <w:t xml:space="preserve"> решение</w:t>
      </w:r>
      <w:r w:rsidR="00EB108D">
        <w:t xml:space="preserve"> практ</w:t>
      </w:r>
      <w:r w:rsidR="00EB108D">
        <w:t>и</w:t>
      </w:r>
      <w:r w:rsidR="00EB108D">
        <w:t>ческих</w:t>
      </w:r>
      <w:r w:rsidRPr="007140EB">
        <w:t xml:space="preserve"> проблем, требующих применения фундаментальных знаний в области математики и механики, а также на использование навыков физического, математического и компьютерн</w:t>
      </w:r>
      <w:r w:rsidRPr="007140EB">
        <w:t>о</w:t>
      </w:r>
      <w:r w:rsidRPr="007140EB">
        <w:t xml:space="preserve">го моделирования при анализе научных и </w:t>
      </w:r>
      <w:r w:rsidR="000C62B9" w:rsidRPr="007140EB">
        <w:t>прикладных</w:t>
      </w:r>
      <w:r w:rsidRPr="007140EB">
        <w:t>, в том числе междисциплинарных, з</w:t>
      </w:r>
      <w:r w:rsidRPr="007140EB">
        <w:t>а</w:t>
      </w:r>
      <w:r w:rsidRPr="007140EB">
        <w:t>дач, выбор способа их решения и его реализации.</w:t>
      </w:r>
      <w:proofErr w:type="gramEnd"/>
    </w:p>
    <w:p w:rsidR="00F8068F" w:rsidRPr="007140EB" w:rsidRDefault="00F8068F" w:rsidP="00F8068F">
      <w:pPr>
        <w:ind w:firstLine="595"/>
        <w:jc w:val="both"/>
        <w:rPr>
          <w:u w:val="single"/>
        </w:rPr>
      </w:pPr>
      <w:r w:rsidRPr="007140EB">
        <w:t>ОПД и СПД, в которых выпускники, освоившие ПБ, могут осуществлять ПД: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"/>
        <w:gridCol w:w="9379"/>
      </w:tblGrid>
      <w:tr w:rsidR="00F8068F" w:rsidRPr="007140EB" w:rsidTr="00E14370">
        <w:trPr>
          <w:jc w:val="center"/>
        </w:trPr>
        <w:tc>
          <w:tcPr>
            <w:tcW w:w="241" w:type="pct"/>
          </w:tcPr>
          <w:p w:rsidR="00F8068F" w:rsidRPr="007140EB" w:rsidRDefault="00F8068F" w:rsidP="00E143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40EB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759" w:type="pct"/>
          </w:tcPr>
          <w:p w:rsidR="00F8068F" w:rsidRPr="007140EB" w:rsidRDefault="00F8068F" w:rsidP="00F806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40EB">
              <w:rPr>
                <w:rFonts w:ascii="Times New Roman" w:hAnsi="Times New Roman"/>
                <w:b/>
              </w:rPr>
              <w:t>Ракетно-космическая промышленность</w:t>
            </w:r>
            <w:r w:rsidRPr="007140EB">
              <w:rPr>
                <w:rFonts w:ascii="Times New Roman" w:hAnsi="Times New Roman"/>
              </w:rPr>
              <w:t xml:space="preserve"> (</w:t>
            </w:r>
            <w:r w:rsidRPr="007140EB">
              <w:rPr>
                <w:rFonts w:ascii="Times New Roman" w:hAnsi="Times New Roman"/>
                <w:b/>
                <w:i/>
              </w:rPr>
              <w:t>в сфере математического моделирования, научных и прикладных исследований для наукоемких высокотехнологичных прои</w:t>
            </w:r>
            <w:r w:rsidRPr="007140EB">
              <w:rPr>
                <w:rFonts w:ascii="Times New Roman" w:hAnsi="Times New Roman"/>
                <w:b/>
                <w:i/>
              </w:rPr>
              <w:t>з</w:t>
            </w:r>
            <w:r w:rsidRPr="007140EB">
              <w:rPr>
                <w:rFonts w:ascii="Times New Roman" w:hAnsi="Times New Roman"/>
                <w:b/>
                <w:i/>
              </w:rPr>
              <w:t>водств, производственно-технологической деятельности, обеспечения безопасн</w:t>
            </w:r>
            <w:r w:rsidRPr="007140EB">
              <w:rPr>
                <w:rFonts w:ascii="Times New Roman" w:hAnsi="Times New Roman"/>
                <w:b/>
                <w:i/>
              </w:rPr>
              <w:t>о</w:t>
            </w:r>
            <w:r w:rsidRPr="007140EB">
              <w:rPr>
                <w:rFonts w:ascii="Times New Roman" w:hAnsi="Times New Roman"/>
                <w:b/>
                <w:i/>
              </w:rPr>
              <w:t>сти и функциональности</w:t>
            </w:r>
            <w:r w:rsidRPr="007140EB">
              <w:rPr>
                <w:rFonts w:ascii="Times New Roman" w:hAnsi="Times New Roman"/>
              </w:rPr>
              <w:t>).</w:t>
            </w:r>
          </w:p>
        </w:tc>
      </w:tr>
    </w:tbl>
    <w:p w:rsidR="007C253C" w:rsidRPr="007140EB" w:rsidRDefault="007C253C" w:rsidP="007C253C">
      <w:pPr>
        <w:ind w:firstLine="709"/>
        <w:jc w:val="both"/>
      </w:pPr>
      <w:r w:rsidRPr="007140EB">
        <w:t xml:space="preserve">Выпускники могут осуществлять </w:t>
      </w:r>
      <w:r w:rsidR="0021751B" w:rsidRPr="007140EB">
        <w:t>ПД</w:t>
      </w:r>
      <w:r w:rsidRPr="007140EB">
        <w:t xml:space="preserve"> в других </w:t>
      </w:r>
      <w:r w:rsidR="0021751B" w:rsidRPr="007140EB">
        <w:t>ОПД</w:t>
      </w:r>
      <w:r w:rsidRPr="007140EB">
        <w:t xml:space="preserve"> и (или) </w:t>
      </w:r>
      <w:r w:rsidR="0021751B" w:rsidRPr="007140EB">
        <w:t>СПД</w:t>
      </w:r>
      <w:r w:rsidRPr="007140EB">
        <w:t xml:space="preserve"> при условии соо</w:t>
      </w:r>
      <w:r w:rsidRPr="007140EB">
        <w:t>т</w:t>
      </w:r>
      <w:r w:rsidRPr="007140EB">
        <w:t>ветствия уровня их образования и полученных компетенций требованиям к квалификации работ</w:t>
      </w:r>
      <w:r w:rsidR="00435BCC" w:rsidRPr="007140EB">
        <w:t>ника.</w:t>
      </w:r>
    </w:p>
    <w:p w:rsidR="00E2766D" w:rsidRPr="007140EB" w:rsidRDefault="00E2766D" w:rsidP="007C253C">
      <w:pPr>
        <w:ind w:firstLine="709"/>
        <w:jc w:val="both"/>
      </w:pPr>
      <w:r w:rsidRPr="007140EB">
        <w:t>Типы задач ПД выпускников:</w:t>
      </w:r>
    </w:p>
    <w:p w:rsidR="00E2766D" w:rsidRPr="0090688E" w:rsidRDefault="000C62B9" w:rsidP="00E2766D">
      <w:pPr>
        <w:ind w:firstLine="1134"/>
        <w:jc w:val="both"/>
        <w:rPr>
          <w:b/>
        </w:rPr>
      </w:pPr>
      <w:r w:rsidRPr="007140EB">
        <w:rPr>
          <w:b/>
        </w:rPr>
        <w:t>научно-исследовательск</w:t>
      </w:r>
      <w:r w:rsidR="006859CE" w:rsidRPr="007140EB">
        <w:rPr>
          <w:b/>
        </w:rPr>
        <w:t>и</w:t>
      </w:r>
      <w:r w:rsidR="00E2766D" w:rsidRPr="007140EB">
        <w:rPr>
          <w:b/>
        </w:rPr>
        <w:t>й;</w:t>
      </w:r>
    </w:p>
    <w:p w:rsidR="007C253C" w:rsidRPr="007140EB" w:rsidRDefault="006859CE" w:rsidP="00E2766D">
      <w:pPr>
        <w:ind w:firstLine="1134"/>
        <w:jc w:val="both"/>
      </w:pPr>
      <w:r w:rsidRPr="007140EB">
        <w:rPr>
          <w:b/>
        </w:rPr>
        <w:t>проектно-технологичес</w:t>
      </w:r>
      <w:r w:rsidR="00E2766D" w:rsidRPr="007140EB">
        <w:rPr>
          <w:b/>
        </w:rPr>
        <w:t>кий.</w:t>
      </w:r>
    </w:p>
    <w:p w:rsidR="007C253C" w:rsidRPr="007140EB" w:rsidRDefault="007C253C" w:rsidP="007C253C">
      <w:pPr>
        <w:ind w:firstLine="709"/>
        <w:jc w:val="both"/>
        <w:rPr>
          <w:spacing w:val="-7"/>
        </w:rPr>
      </w:pPr>
      <w:r w:rsidRPr="007140EB">
        <w:rPr>
          <w:spacing w:val="-7"/>
        </w:rPr>
        <w:t xml:space="preserve">Перечень основных </w:t>
      </w:r>
      <w:r w:rsidR="007F798C" w:rsidRPr="007140EB">
        <w:rPr>
          <w:spacing w:val="-7"/>
        </w:rPr>
        <w:t>объектов (или областей знания) ПД</w:t>
      </w:r>
      <w:r w:rsidRPr="007140EB">
        <w:rPr>
          <w:spacing w:val="-7"/>
        </w:rPr>
        <w:t xml:space="preserve"> выпускников:</w:t>
      </w:r>
    </w:p>
    <w:p w:rsidR="007C253C" w:rsidRPr="007140EB" w:rsidRDefault="007C253C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 xml:space="preserve">фундаментальные </w:t>
      </w:r>
      <w:r w:rsidR="00E07CC8" w:rsidRPr="007140EB">
        <w:rPr>
          <w:iCs/>
          <w:spacing w:val="-7"/>
        </w:rPr>
        <w:t>проблемы математики и механики;</w:t>
      </w:r>
    </w:p>
    <w:p w:rsidR="007C253C" w:rsidRPr="007140EB" w:rsidRDefault="007C253C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lastRenderedPageBreak/>
        <w:t>совокупность математических моделей процессов и явлений в естественных, технических и с</w:t>
      </w:r>
      <w:r w:rsidRPr="007140EB">
        <w:rPr>
          <w:iCs/>
          <w:spacing w:val="-7"/>
        </w:rPr>
        <w:t>о</w:t>
      </w:r>
      <w:r w:rsidRPr="007140EB">
        <w:rPr>
          <w:iCs/>
          <w:spacing w:val="-7"/>
        </w:rPr>
        <w:t>циально-экономических</w:t>
      </w:r>
      <w:r w:rsidR="00E07CC8" w:rsidRPr="007140EB">
        <w:rPr>
          <w:iCs/>
          <w:spacing w:val="-7"/>
        </w:rPr>
        <w:t xml:space="preserve"> науках в их системном единстве;</w:t>
      </w:r>
    </w:p>
    <w:p w:rsidR="000665A9" w:rsidRPr="007140EB" w:rsidRDefault="007C253C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>объекты фундаментальной механики: деформируемое твердое тело, жидкость, газ</w:t>
      </w:r>
      <w:r w:rsidR="00E07CC8" w:rsidRPr="007140EB">
        <w:rPr>
          <w:iCs/>
          <w:spacing w:val="-7"/>
        </w:rPr>
        <w:t>, плазма;</w:t>
      </w:r>
    </w:p>
    <w:p w:rsidR="007C253C" w:rsidRPr="007140EB" w:rsidRDefault="000665A9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>объекты прикладной механики: механизмы, роботы,</w:t>
      </w:r>
      <w:r w:rsidR="007C253C" w:rsidRPr="007140EB">
        <w:rPr>
          <w:iCs/>
          <w:spacing w:val="-7"/>
        </w:rPr>
        <w:t xml:space="preserve"> оболочки,</w:t>
      </w:r>
      <w:r w:rsidR="00E07CC8" w:rsidRPr="007140EB">
        <w:rPr>
          <w:iCs/>
          <w:spacing w:val="-7"/>
        </w:rPr>
        <w:t xml:space="preserve"> стержни, балки, рамы, фермы;</w:t>
      </w:r>
    </w:p>
    <w:p w:rsidR="006F3B72" w:rsidRPr="007140EB" w:rsidRDefault="006F3B72" w:rsidP="006F3B72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>процессы обтекания тел и элементов конструк</w:t>
      </w:r>
      <w:r w:rsidR="00E07CC8" w:rsidRPr="007140EB">
        <w:rPr>
          <w:iCs/>
          <w:spacing w:val="-7"/>
        </w:rPr>
        <w:t>ций потоками жидкости или газа;</w:t>
      </w:r>
    </w:p>
    <w:p w:rsidR="000665A9" w:rsidRPr="007140EB" w:rsidRDefault="000665A9" w:rsidP="000665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>эффективные алгоритмы</w:t>
      </w:r>
      <w:r w:rsidR="000F7CA7" w:rsidRPr="007140EB">
        <w:rPr>
          <w:iCs/>
          <w:spacing w:val="-7"/>
        </w:rPr>
        <w:t xml:space="preserve"> и программные средства</w:t>
      </w:r>
      <w:r w:rsidRPr="007140EB">
        <w:rPr>
          <w:iCs/>
          <w:spacing w:val="-7"/>
        </w:rPr>
        <w:t xml:space="preserve"> решения</w:t>
      </w:r>
      <w:r w:rsidR="000F7CA7" w:rsidRPr="007140EB">
        <w:rPr>
          <w:iCs/>
          <w:spacing w:val="-7"/>
        </w:rPr>
        <w:t xml:space="preserve"> научно-исследовательских и</w:t>
      </w:r>
      <w:r w:rsidRPr="007140EB">
        <w:rPr>
          <w:iCs/>
          <w:spacing w:val="-7"/>
        </w:rPr>
        <w:t xml:space="preserve"> пр</w:t>
      </w:r>
      <w:r w:rsidRPr="007140EB">
        <w:rPr>
          <w:iCs/>
          <w:spacing w:val="-7"/>
        </w:rPr>
        <w:t>и</w:t>
      </w:r>
      <w:r w:rsidRPr="007140EB">
        <w:rPr>
          <w:iCs/>
          <w:spacing w:val="-7"/>
        </w:rPr>
        <w:t>кладных задач</w:t>
      </w:r>
      <w:r w:rsidR="000F7CA7" w:rsidRPr="007140EB">
        <w:rPr>
          <w:iCs/>
          <w:spacing w:val="-7"/>
        </w:rPr>
        <w:t xml:space="preserve"> </w:t>
      </w:r>
      <w:r w:rsidR="000F7CA7" w:rsidRPr="007140EB">
        <w:t>для наукоемких высокотехнологичных производств</w:t>
      </w:r>
      <w:r w:rsidR="00E07CC8" w:rsidRPr="007140EB">
        <w:rPr>
          <w:iCs/>
          <w:spacing w:val="-7"/>
        </w:rPr>
        <w:t>;</w:t>
      </w:r>
    </w:p>
    <w:p w:rsidR="006F3B72" w:rsidRPr="007140EB" w:rsidRDefault="006F3B72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>современные компьютерные комплексы и системы реше</w:t>
      </w:r>
      <w:r w:rsidR="00E07CC8" w:rsidRPr="007140EB">
        <w:rPr>
          <w:iCs/>
          <w:spacing w:val="-7"/>
        </w:rPr>
        <w:t>ния задач математической физики;</w:t>
      </w:r>
    </w:p>
    <w:p w:rsidR="007C253C" w:rsidRPr="007140EB" w:rsidRDefault="007C253C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>транспортные средства, включая автомобильный, железнодорожный, водный транспорт и лет</w:t>
      </w:r>
      <w:r w:rsidRPr="007140EB">
        <w:rPr>
          <w:iCs/>
          <w:spacing w:val="-7"/>
        </w:rPr>
        <w:t>а</w:t>
      </w:r>
      <w:r w:rsidRPr="007140EB">
        <w:rPr>
          <w:iCs/>
          <w:spacing w:val="-7"/>
        </w:rPr>
        <w:t xml:space="preserve">тельные </w:t>
      </w:r>
      <w:r w:rsidR="00E07CC8" w:rsidRPr="007140EB">
        <w:rPr>
          <w:iCs/>
          <w:spacing w:val="-7"/>
        </w:rPr>
        <w:t>аппараты;</w:t>
      </w:r>
    </w:p>
    <w:p w:rsidR="007C253C" w:rsidRPr="007140EB" w:rsidRDefault="007C253C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>вопросы защиты зд</w:t>
      </w:r>
      <w:r w:rsidR="00E07CC8" w:rsidRPr="007140EB">
        <w:rPr>
          <w:iCs/>
          <w:spacing w:val="-7"/>
        </w:rPr>
        <w:t>аний, сооружений и конструкций;</w:t>
      </w:r>
    </w:p>
    <w:p w:rsidR="007C253C" w:rsidRPr="007140EB" w:rsidRDefault="007C253C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>проблемы оптимального управления и безопасного функционирования любых производств или их от</w:t>
      </w:r>
      <w:r w:rsidR="00E07CC8" w:rsidRPr="007140EB">
        <w:rPr>
          <w:iCs/>
          <w:spacing w:val="-7"/>
        </w:rPr>
        <w:t>дельных частей;</w:t>
      </w:r>
    </w:p>
    <w:p w:rsidR="006F3B72" w:rsidRPr="007140EB" w:rsidRDefault="006F3B72" w:rsidP="006F3B72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 xml:space="preserve">космические объекты в виде космических </w:t>
      </w:r>
      <w:r w:rsidR="00E07CC8" w:rsidRPr="007140EB">
        <w:rPr>
          <w:iCs/>
          <w:spacing w:val="-7"/>
        </w:rPr>
        <w:t>аппаратов, астероидов или комет;</w:t>
      </w:r>
    </w:p>
    <w:p w:rsidR="007C253C" w:rsidRPr="007140EB" w:rsidRDefault="007C253C" w:rsidP="00A72FA9">
      <w:pPr>
        <w:numPr>
          <w:ilvl w:val="0"/>
          <w:numId w:val="8"/>
        </w:numPr>
        <w:shd w:val="clear" w:color="auto" w:fill="FFFFFF"/>
        <w:jc w:val="both"/>
        <w:rPr>
          <w:iCs/>
          <w:spacing w:val="-7"/>
        </w:rPr>
      </w:pPr>
      <w:r w:rsidRPr="007140EB">
        <w:rPr>
          <w:iCs/>
          <w:spacing w:val="-7"/>
        </w:rPr>
        <w:t xml:space="preserve">природные </w:t>
      </w:r>
      <w:r w:rsidR="00E042FF" w:rsidRPr="007140EB">
        <w:rPr>
          <w:iCs/>
          <w:spacing w:val="-7"/>
        </w:rPr>
        <w:t>явления, процессы в земной коре</w:t>
      </w:r>
      <w:r w:rsidR="00E07CC8" w:rsidRPr="007140EB">
        <w:rPr>
          <w:iCs/>
          <w:spacing w:val="-7"/>
        </w:rPr>
        <w:t>;</w:t>
      </w:r>
    </w:p>
    <w:p w:rsidR="007C253C" w:rsidRPr="007140EB" w:rsidRDefault="006F3B72" w:rsidP="00A72FA9">
      <w:pPr>
        <w:numPr>
          <w:ilvl w:val="0"/>
          <w:numId w:val="8"/>
        </w:numPr>
        <w:shd w:val="clear" w:color="auto" w:fill="FFFFFF"/>
        <w:jc w:val="both"/>
        <w:rPr>
          <w:spacing w:val="-7"/>
        </w:rPr>
      </w:pPr>
      <w:proofErr w:type="spellStart"/>
      <w:r w:rsidRPr="007140EB">
        <w:rPr>
          <w:iCs/>
          <w:spacing w:val="-7"/>
        </w:rPr>
        <w:t>наномеханика</w:t>
      </w:r>
      <w:proofErr w:type="spellEnd"/>
      <w:r w:rsidRPr="007140EB">
        <w:rPr>
          <w:iCs/>
          <w:spacing w:val="-7"/>
        </w:rPr>
        <w:t xml:space="preserve"> и </w:t>
      </w:r>
      <w:proofErr w:type="spellStart"/>
      <w:r w:rsidRPr="007140EB">
        <w:rPr>
          <w:iCs/>
          <w:spacing w:val="-7"/>
        </w:rPr>
        <w:t>нанообъекты</w:t>
      </w:r>
      <w:proofErr w:type="spellEnd"/>
      <w:r w:rsidR="00E14370" w:rsidRPr="007140EB">
        <w:rPr>
          <w:iCs/>
          <w:spacing w:val="-7"/>
        </w:rPr>
        <w:t xml:space="preserve"> </w:t>
      </w:r>
      <w:r w:rsidR="007C253C" w:rsidRPr="007140EB">
        <w:rPr>
          <w:spacing w:val="-7"/>
        </w:rPr>
        <w:t>и многое другое.</w:t>
      </w:r>
    </w:p>
    <w:p w:rsidR="004246FC" w:rsidRPr="007140EB" w:rsidRDefault="004246FC" w:rsidP="00EB108D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19" w:name="_Toc536458207"/>
      <w:bookmarkStart w:id="20" w:name="_Toc888764"/>
      <w:bookmarkStart w:id="21" w:name="_Toc67062992"/>
      <w:r w:rsidRPr="007140EB">
        <w:rPr>
          <w:rFonts w:ascii="Times New Roman" w:hAnsi="Times New Roman"/>
          <w:i w:val="0"/>
        </w:rPr>
        <w:t>Перечень профессиональных стандартов</w:t>
      </w:r>
      <w:bookmarkEnd w:id="19"/>
      <w:bookmarkEnd w:id="20"/>
      <w:bookmarkEnd w:id="21"/>
    </w:p>
    <w:p w:rsidR="004246FC" w:rsidRPr="007140EB" w:rsidRDefault="004246FC" w:rsidP="003F05C3">
      <w:pPr>
        <w:ind w:firstLine="709"/>
        <w:jc w:val="both"/>
      </w:pPr>
      <w:proofErr w:type="gramStart"/>
      <w:r w:rsidRPr="007140EB">
        <w:t xml:space="preserve">Перечень </w:t>
      </w:r>
      <w:r w:rsidR="007F798C" w:rsidRPr="007140EB">
        <w:t>ПС</w:t>
      </w:r>
      <w:r w:rsidRPr="007140EB">
        <w:rPr>
          <w:spacing w:val="-4"/>
        </w:rPr>
        <w:t xml:space="preserve">, </w:t>
      </w:r>
      <w:r w:rsidRPr="007140EB">
        <w:t xml:space="preserve">соотнесенных с </w:t>
      </w:r>
      <w:r w:rsidR="0042113F">
        <w:t>ОС</w:t>
      </w:r>
      <w:r w:rsidR="0042113F" w:rsidRPr="00EA2882">
        <w:rPr>
          <w:vanish/>
        </w:rPr>
        <w:t xml:space="preserve"> ННГУ</w:t>
      </w:r>
      <w:r w:rsidR="0042113F" w:rsidRPr="000068D5">
        <w:rPr>
          <w:vanish/>
        </w:rPr>
        <w:t xml:space="preserve"> (ФГОС ВО)</w:t>
      </w:r>
      <w:r w:rsidRPr="007140EB">
        <w:t xml:space="preserve">, приведен в </w:t>
      </w:r>
      <w:r w:rsidR="000E1338">
        <w:t>п</w:t>
      </w:r>
      <w:r w:rsidRPr="007140EB">
        <w:t>риложении</w:t>
      </w:r>
      <w:r w:rsidR="000E1338">
        <w:t> </w:t>
      </w:r>
      <w:r w:rsidRPr="007140EB">
        <w:t>1.</w:t>
      </w:r>
      <w:proofErr w:type="gramEnd"/>
      <w:r w:rsidRPr="007140EB">
        <w:t xml:space="preserve"> Перечень </w:t>
      </w:r>
      <w:r w:rsidR="007F798C" w:rsidRPr="007140EB">
        <w:t>ОТФ</w:t>
      </w:r>
      <w:r w:rsidRPr="007140EB">
        <w:t xml:space="preserve"> и </w:t>
      </w:r>
      <w:r w:rsidR="007F798C" w:rsidRPr="007140EB">
        <w:t>ТФ</w:t>
      </w:r>
      <w:r w:rsidRPr="007140EB">
        <w:t xml:space="preserve">, имеющих отношение к </w:t>
      </w:r>
      <w:r w:rsidR="007F798C" w:rsidRPr="007140EB">
        <w:t>ПД</w:t>
      </w:r>
      <w:r w:rsidRPr="007140EB">
        <w:t xml:space="preserve"> выпускника </w:t>
      </w:r>
      <w:r w:rsidR="007F798C" w:rsidRPr="007140EB">
        <w:t>ПБ</w:t>
      </w:r>
      <w:r w:rsidRPr="007140EB">
        <w:t xml:space="preserve"> по </w:t>
      </w:r>
      <w:r w:rsidR="00E91C0F" w:rsidRPr="007140EB">
        <w:t>НП</w:t>
      </w:r>
      <w:r w:rsidRPr="007140EB">
        <w:t xml:space="preserve"> </w:t>
      </w:r>
      <w:r w:rsidR="009B3D6F" w:rsidRPr="007140EB">
        <w:t>01.03.03 Механика и математическое м</w:t>
      </w:r>
      <w:r w:rsidR="009B3D6F" w:rsidRPr="007140EB">
        <w:t>о</w:t>
      </w:r>
      <w:r w:rsidR="009B3D6F" w:rsidRPr="007140EB">
        <w:t>делирование</w:t>
      </w:r>
      <w:r w:rsidRPr="007140EB">
        <w:t xml:space="preserve">, представлен в </w:t>
      </w:r>
      <w:r w:rsidR="000E1338">
        <w:t>п</w:t>
      </w:r>
      <w:r w:rsidRPr="007140EB">
        <w:t>риложении</w:t>
      </w:r>
      <w:r w:rsidR="000E1338">
        <w:t> </w:t>
      </w:r>
      <w:r w:rsidRPr="007140EB">
        <w:t>2.</w:t>
      </w:r>
    </w:p>
    <w:p w:rsidR="004246FC" w:rsidRPr="007140EB" w:rsidRDefault="004246FC" w:rsidP="00EB108D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22" w:name="_Toc536458208"/>
      <w:bookmarkStart w:id="23" w:name="_Toc888765"/>
      <w:bookmarkStart w:id="24" w:name="_Toc67062993"/>
      <w:r w:rsidRPr="007140EB">
        <w:rPr>
          <w:rFonts w:ascii="Times New Roman" w:hAnsi="Times New Roman"/>
          <w:i w:val="0"/>
        </w:rPr>
        <w:t>Перечень задач профессиональной деятельности выпускников</w:t>
      </w:r>
      <w:bookmarkEnd w:id="22"/>
      <w:bookmarkEnd w:id="23"/>
      <w:bookmarkEnd w:id="24"/>
    </w:p>
    <w:p w:rsidR="004246FC" w:rsidRPr="007140EB" w:rsidRDefault="004246FC" w:rsidP="006C793D">
      <w:pPr>
        <w:keepNext/>
        <w:keepLines/>
        <w:shd w:val="clear" w:color="auto" w:fill="FFFFFF"/>
        <w:spacing w:before="120" w:after="60"/>
        <w:jc w:val="right"/>
        <w:rPr>
          <w:b/>
          <w:spacing w:val="-7"/>
        </w:rPr>
      </w:pPr>
      <w:r w:rsidRPr="007140EB">
        <w:rPr>
          <w:b/>
          <w:spacing w:val="-7"/>
        </w:rPr>
        <w:t>Таблица 2.</w:t>
      </w:r>
      <w:r w:rsidR="001F3C7F" w:rsidRPr="007140EB">
        <w:rPr>
          <w:b/>
          <w:spacing w:val="-7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4"/>
        <w:gridCol w:w="1305"/>
        <w:gridCol w:w="3002"/>
        <w:gridCol w:w="4143"/>
      </w:tblGrid>
      <w:tr w:rsidR="00F840BA" w:rsidRPr="007140EB" w:rsidTr="007428A1">
        <w:trPr>
          <w:cantSplit/>
          <w:tblHeader/>
          <w:jc w:val="center"/>
        </w:trPr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4246FC" w:rsidRPr="007140EB" w:rsidRDefault="004246FC" w:rsidP="00E91C0F">
            <w:pPr>
              <w:keepNext/>
              <w:keepLines/>
              <w:jc w:val="center"/>
              <w:rPr>
                <w:b/>
              </w:rPr>
            </w:pPr>
            <w:r w:rsidRPr="007140EB">
              <w:rPr>
                <w:b/>
              </w:rPr>
              <w:t>О</w:t>
            </w:r>
            <w:r w:rsidR="00B54712" w:rsidRPr="007140EB">
              <w:rPr>
                <w:b/>
              </w:rPr>
              <w:t>ПД</w:t>
            </w:r>
            <w:r w:rsidR="00B54712" w:rsidRPr="007140EB">
              <w:rPr>
                <w:rStyle w:val="a7"/>
              </w:rPr>
              <w:footnoteReference w:id="1"/>
            </w:r>
          </w:p>
        </w:tc>
        <w:tc>
          <w:tcPr>
            <w:tcW w:w="662" w:type="pct"/>
            <w:vAlign w:val="center"/>
          </w:tcPr>
          <w:p w:rsidR="004246FC" w:rsidRPr="007140EB" w:rsidRDefault="004246FC" w:rsidP="00763F14">
            <w:pPr>
              <w:keepNext/>
              <w:keepLines/>
              <w:jc w:val="center"/>
              <w:rPr>
                <w:b/>
              </w:rPr>
            </w:pPr>
            <w:r w:rsidRPr="007140EB">
              <w:rPr>
                <w:b/>
              </w:rPr>
              <w:t xml:space="preserve">Тип </w:t>
            </w:r>
            <w:r w:rsidR="00763F14" w:rsidRPr="007140EB">
              <w:rPr>
                <w:b/>
              </w:rPr>
              <w:br/>
            </w:r>
            <w:r w:rsidRPr="007140EB">
              <w:rPr>
                <w:b/>
              </w:rPr>
              <w:t xml:space="preserve">задач </w:t>
            </w:r>
            <w:r w:rsidR="00B54712" w:rsidRPr="007140EB">
              <w:rPr>
                <w:b/>
              </w:rPr>
              <w:t>ПД</w:t>
            </w:r>
          </w:p>
        </w:tc>
        <w:tc>
          <w:tcPr>
            <w:tcW w:w="1523" w:type="pct"/>
            <w:vAlign w:val="center"/>
          </w:tcPr>
          <w:p w:rsidR="004246FC" w:rsidRPr="007140EB" w:rsidRDefault="004246FC" w:rsidP="00B54712">
            <w:pPr>
              <w:keepNext/>
              <w:keepLines/>
              <w:jc w:val="center"/>
              <w:rPr>
                <w:b/>
                <w:i/>
              </w:rPr>
            </w:pPr>
            <w:r w:rsidRPr="007140EB">
              <w:rPr>
                <w:b/>
              </w:rPr>
              <w:t xml:space="preserve">Задачи </w:t>
            </w:r>
            <w:r w:rsidR="00B54712" w:rsidRPr="007140EB">
              <w:rPr>
                <w:b/>
              </w:rPr>
              <w:t>ПД</w:t>
            </w:r>
          </w:p>
        </w:tc>
        <w:tc>
          <w:tcPr>
            <w:tcW w:w="2102" w:type="pct"/>
            <w:vAlign w:val="center"/>
          </w:tcPr>
          <w:p w:rsidR="004246FC" w:rsidRPr="007140EB" w:rsidRDefault="004246FC" w:rsidP="00B54712">
            <w:pPr>
              <w:keepNext/>
              <w:keepLines/>
              <w:jc w:val="center"/>
              <w:rPr>
                <w:b/>
              </w:rPr>
            </w:pPr>
            <w:r w:rsidRPr="007140EB">
              <w:rPr>
                <w:b/>
              </w:rPr>
              <w:t xml:space="preserve">Объекты </w:t>
            </w:r>
            <w:r w:rsidR="00B54712" w:rsidRPr="007140EB">
              <w:rPr>
                <w:b/>
              </w:rPr>
              <w:t>ПД</w:t>
            </w:r>
            <w:r w:rsidRPr="007140EB">
              <w:rPr>
                <w:b/>
              </w:rPr>
              <w:t xml:space="preserve"> </w:t>
            </w:r>
            <w:r w:rsidR="002F7B08" w:rsidRPr="007140EB">
              <w:rPr>
                <w:b/>
              </w:rPr>
              <w:br/>
            </w:r>
            <w:r w:rsidRPr="007140EB">
              <w:rPr>
                <w:b/>
              </w:rPr>
              <w:t>(или области знания)</w:t>
            </w:r>
            <w:r w:rsidR="00B54712" w:rsidRPr="007140EB">
              <w:rPr>
                <w:rStyle w:val="a7"/>
              </w:rPr>
              <w:footnoteReference w:id="2"/>
            </w:r>
          </w:p>
        </w:tc>
      </w:tr>
      <w:tr w:rsidR="0071201C" w:rsidRPr="007140EB" w:rsidTr="007428A1">
        <w:trPr>
          <w:cantSplit/>
          <w:trHeight w:val="1134"/>
          <w:jc w:val="center"/>
        </w:trPr>
        <w:tc>
          <w:tcPr>
            <w:tcW w:w="713" w:type="pct"/>
            <w:vMerge w:val="restart"/>
            <w:tcBorders>
              <w:top w:val="nil"/>
            </w:tcBorders>
            <w:vAlign w:val="center"/>
          </w:tcPr>
          <w:p w:rsidR="00D66D86" w:rsidRPr="007140EB" w:rsidRDefault="0071201C" w:rsidP="00372559">
            <w:pPr>
              <w:spacing w:before="120"/>
              <w:rPr>
                <w:b/>
              </w:rPr>
            </w:pPr>
            <w:r w:rsidRPr="007140EB">
              <w:t>25 Раке</w:t>
            </w:r>
            <w:r w:rsidRPr="007140EB">
              <w:t>т</w:t>
            </w:r>
            <w:r w:rsidRPr="007140EB">
              <w:t>но-космич</w:t>
            </w:r>
            <w:r w:rsidRPr="007140EB">
              <w:t>е</w:t>
            </w:r>
            <w:r w:rsidRPr="007140EB">
              <w:t>ская пр</w:t>
            </w:r>
            <w:r w:rsidRPr="007140EB">
              <w:t>о</w:t>
            </w:r>
            <w:r w:rsidRPr="007140EB">
              <w:t>мышле</w:t>
            </w:r>
            <w:r w:rsidRPr="007140EB">
              <w:t>н</w:t>
            </w:r>
            <w:r w:rsidRPr="007140EB">
              <w:t>ность</w:t>
            </w:r>
          </w:p>
        </w:tc>
        <w:tc>
          <w:tcPr>
            <w:tcW w:w="662" w:type="pct"/>
            <w:vAlign w:val="center"/>
          </w:tcPr>
          <w:p w:rsidR="0071201C" w:rsidRPr="007140EB" w:rsidRDefault="0071201C" w:rsidP="00763F14">
            <w:r w:rsidRPr="007140EB">
              <w:t>Научно-исслед</w:t>
            </w:r>
            <w:r w:rsidRPr="007140EB">
              <w:t>о</w:t>
            </w:r>
            <w:r w:rsidRPr="007140EB">
              <w:t>вател</w:t>
            </w:r>
            <w:r w:rsidRPr="007140EB">
              <w:t>ь</w:t>
            </w:r>
            <w:r w:rsidRPr="007140EB">
              <w:t>ский</w:t>
            </w:r>
          </w:p>
        </w:tc>
        <w:tc>
          <w:tcPr>
            <w:tcW w:w="1523" w:type="pct"/>
            <w:vAlign w:val="center"/>
          </w:tcPr>
          <w:p w:rsidR="0071201C" w:rsidRPr="007140EB" w:rsidRDefault="00D94FCF" w:rsidP="00E531E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7140EB">
              <w:rPr>
                <w:rFonts w:ascii="Times New Roman" w:hAnsi="Times New Roman"/>
                <w:sz w:val="24"/>
                <w:szCs w:val="24"/>
              </w:rPr>
              <w:t>Теоретические, числе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н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ные и экспериментал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ь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ные исследования явл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е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ний и процессов разли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ч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ной природы методами математического, ко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м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пьютерного и экспер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и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ментального моделир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71201C" w:rsidRPr="007140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6E9D" w:rsidRPr="007140EB" w:rsidRDefault="00904655" w:rsidP="00E531E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внедрение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>ф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>фективных алгоритмов и специализированных программных компле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>к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>сов для решения наук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>о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>ёмких, в том числе ме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>ж</w:t>
            </w:r>
            <w:r w:rsidR="00786E9D" w:rsidRPr="007140EB">
              <w:rPr>
                <w:rFonts w:ascii="Times New Roman" w:hAnsi="Times New Roman"/>
                <w:sz w:val="24"/>
                <w:szCs w:val="24"/>
              </w:rPr>
              <w:t>дисциплинарных, задач.</w:t>
            </w:r>
          </w:p>
        </w:tc>
        <w:tc>
          <w:tcPr>
            <w:tcW w:w="2102" w:type="pct"/>
            <w:vAlign w:val="center"/>
          </w:tcPr>
          <w:p w:rsidR="0071201C" w:rsidRPr="007140EB" w:rsidRDefault="0071201C" w:rsidP="00D66D86">
            <w:pPr>
              <w:rPr>
                <w:sz w:val="22"/>
                <w:szCs w:val="22"/>
              </w:rPr>
            </w:pPr>
            <w:r w:rsidRPr="007140EB">
              <w:rPr>
                <w:iCs/>
                <w:spacing w:val="-7"/>
                <w:sz w:val="22"/>
                <w:szCs w:val="22"/>
              </w:rPr>
              <w:t xml:space="preserve">Фундаментальные проблемы математики и механики. </w:t>
            </w:r>
            <w:r w:rsidRPr="007140EB">
              <w:rPr>
                <w:sz w:val="22"/>
                <w:szCs w:val="22"/>
              </w:rPr>
              <w:t>Совокупность математических моделей процессов и явлений в естес</w:t>
            </w:r>
            <w:r w:rsidRPr="007140EB">
              <w:rPr>
                <w:sz w:val="22"/>
                <w:szCs w:val="22"/>
              </w:rPr>
              <w:t>т</w:t>
            </w:r>
            <w:r w:rsidRPr="007140EB">
              <w:rPr>
                <w:sz w:val="22"/>
                <w:szCs w:val="22"/>
              </w:rPr>
              <w:t>венных и технических науках в их си</w:t>
            </w:r>
            <w:r w:rsidRPr="007140EB">
              <w:rPr>
                <w:sz w:val="22"/>
                <w:szCs w:val="22"/>
              </w:rPr>
              <w:t>с</w:t>
            </w:r>
            <w:r w:rsidRPr="007140EB">
              <w:rPr>
                <w:sz w:val="22"/>
                <w:szCs w:val="22"/>
              </w:rPr>
              <w:t>темном единстве. Объекты фундаме</w:t>
            </w:r>
            <w:r w:rsidRPr="007140EB">
              <w:rPr>
                <w:sz w:val="22"/>
                <w:szCs w:val="22"/>
              </w:rPr>
              <w:t>н</w:t>
            </w:r>
            <w:r w:rsidRPr="007140EB">
              <w:rPr>
                <w:sz w:val="22"/>
                <w:szCs w:val="22"/>
              </w:rPr>
              <w:t>тальной механики: деформируемое тве</w:t>
            </w:r>
            <w:r w:rsidRPr="007140EB">
              <w:rPr>
                <w:sz w:val="22"/>
                <w:szCs w:val="22"/>
              </w:rPr>
              <w:t>р</w:t>
            </w:r>
            <w:r w:rsidRPr="007140EB">
              <w:rPr>
                <w:sz w:val="22"/>
                <w:szCs w:val="22"/>
              </w:rPr>
              <w:t>дое тело, жидкость, газ, плазма. Эффе</w:t>
            </w:r>
            <w:r w:rsidRPr="007140EB">
              <w:rPr>
                <w:sz w:val="22"/>
                <w:szCs w:val="22"/>
              </w:rPr>
              <w:t>к</w:t>
            </w:r>
            <w:r w:rsidRPr="007140EB">
              <w:rPr>
                <w:sz w:val="22"/>
                <w:szCs w:val="22"/>
              </w:rPr>
              <w:t>тивные алгоритмы решения</w:t>
            </w:r>
            <w:r w:rsidR="00D94FCF" w:rsidRPr="007140EB">
              <w:rPr>
                <w:sz w:val="22"/>
                <w:szCs w:val="22"/>
              </w:rPr>
              <w:t xml:space="preserve"> </w:t>
            </w:r>
            <w:r w:rsidR="00E531EC" w:rsidRPr="007140EB">
              <w:rPr>
                <w:sz w:val="22"/>
                <w:szCs w:val="22"/>
              </w:rPr>
              <w:t>научно-исследовательских</w:t>
            </w:r>
            <w:r w:rsidRPr="007140EB">
              <w:rPr>
                <w:sz w:val="22"/>
                <w:szCs w:val="22"/>
              </w:rPr>
              <w:t xml:space="preserve"> задач.</w:t>
            </w:r>
            <w:r w:rsidR="00D66D86" w:rsidRPr="007140EB">
              <w:rPr>
                <w:sz w:val="22"/>
                <w:szCs w:val="22"/>
              </w:rPr>
              <w:t xml:space="preserve"> </w:t>
            </w:r>
            <w:r w:rsidR="00876833" w:rsidRPr="007140EB">
              <w:rPr>
                <w:iCs/>
                <w:spacing w:val="-7"/>
                <w:sz w:val="22"/>
                <w:szCs w:val="22"/>
              </w:rPr>
              <w:t>Процессы обт</w:t>
            </w:r>
            <w:r w:rsidR="00876833" w:rsidRPr="007140EB">
              <w:rPr>
                <w:iCs/>
                <w:spacing w:val="-7"/>
                <w:sz w:val="22"/>
                <w:szCs w:val="22"/>
              </w:rPr>
              <w:t>е</w:t>
            </w:r>
            <w:r w:rsidR="00876833" w:rsidRPr="007140EB">
              <w:rPr>
                <w:iCs/>
                <w:spacing w:val="-7"/>
                <w:sz w:val="22"/>
                <w:szCs w:val="22"/>
              </w:rPr>
              <w:t>кания тел и элементов конструкций поток</w:t>
            </w:r>
            <w:r w:rsidR="00876833" w:rsidRPr="007140EB">
              <w:rPr>
                <w:iCs/>
                <w:spacing w:val="-7"/>
                <w:sz w:val="22"/>
                <w:szCs w:val="22"/>
              </w:rPr>
              <w:t>а</w:t>
            </w:r>
            <w:r w:rsidR="00876833" w:rsidRPr="007140EB">
              <w:rPr>
                <w:iCs/>
                <w:spacing w:val="-7"/>
                <w:sz w:val="22"/>
                <w:szCs w:val="22"/>
              </w:rPr>
              <w:t>ми жидкости или газа</w:t>
            </w:r>
            <w:r w:rsidR="00876833" w:rsidRPr="007140EB">
              <w:rPr>
                <w:sz w:val="22"/>
                <w:szCs w:val="22"/>
              </w:rPr>
              <w:t xml:space="preserve">. 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Космические объе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к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ты в виде космических аппаратов, астеро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и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 xml:space="preserve">дов или комет. </w:t>
            </w:r>
            <w:r w:rsidR="00D66D86" w:rsidRPr="007140EB">
              <w:rPr>
                <w:sz w:val="22"/>
                <w:szCs w:val="22"/>
              </w:rPr>
              <w:t>П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риродные явления, проце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с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сы в земной коре. Транспортные средства, включая автомобильный, железнодоро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ж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ный, водный транспорт и летательные апп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а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раты.</w:t>
            </w:r>
          </w:p>
        </w:tc>
      </w:tr>
      <w:tr w:rsidR="0071201C" w:rsidRPr="007140EB" w:rsidTr="007428A1">
        <w:trPr>
          <w:cantSplit/>
          <w:trHeight w:val="1134"/>
          <w:jc w:val="center"/>
        </w:trPr>
        <w:tc>
          <w:tcPr>
            <w:tcW w:w="713" w:type="pct"/>
            <w:vMerge/>
            <w:vAlign w:val="center"/>
          </w:tcPr>
          <w:p w:rsidR="0071201C" w:rsidRPr="007140EB" w:rsidRDefault="0071201C" w:rsidP="00763F14"/>
        </w:tc>
        <w:tc>
          <w:tcPr>
            <w:tcW w:w="662" w:type="pct"/>
            <w:vAlign w:val="center"/>
          </w:tcPr>
          <w:p w:rsidR="0071201C" w:rsidRPr="007140EB" w:rsidRDefault="0071201C" w:rsidP="00763F14">
            <w:r w:rsidRPr="007140EB">
              <w:t>Проектно-технол</w:t>
            </w:r>
            <w:r w:rsidRPr="007140EB">
              <w:t>о</w:t>
            </w:r>
            <w:r w:rsidRPr="007140EB">
              <w:t>гический</w:t>
            </w:r>
          </w:p>
        </w:tc>
        <w:tc>
          <w:tcPr>
            <w:tcW w:w="1523" w:type="pct"/>
            <w:vAlign w:val="center"/>
          </w:tcPr>
          <w:p w:rsidR="00F412CB" w:rsidRPr="007140EB" w:rsidRDefault="00F412CB" w:rsidP="00F412C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7140EB">
              <w:rPr>
                <w:rFonts w:ascii="Times New Roman" w:hAnsi="Times New Roman"/>
                <w:sz w:val="24"/>
                <w:szCs w:val="24"/>
              </w:rPr>
              <w:t>Проведение расчётно-экспериментальных и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с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следований прочности отдельных элементов конструкций при ра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з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личных видах внешних воздействий</w:t>
            </w:r>
          </w:p>
          <w:p w:rsidR="00F412CB" w:rsidRPr="007140EB" w:rsidRDefault="00F412CB" w:rsidP="00F412C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  <w:sz w:val="24"/>
                <w:szCs w:val="24"/>
              </w:rPr>
              <w:t>Обработка и анализ н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а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учно-технической и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н</w:t>
            </w:r>
            <w:r w:rsidRPr="007140EB">
              <w:rPr>
                <w:rFonts w:ascii="Times New Roman" w:hAnsi="Times New Roman"/>
                <w:sz w:val="24"/>
                <w:szCs w:val="24"/>
              </w:rPr>
              <w:t>формации и результатов исследований</w:t>
            </w:r>
          </w:p>
        </w:tc>
        <w:tc>
          <w:tcPr>
            <w:tcW w:w="2102" w:type="pct"/>
            <w:vAlign w:val="center"/>
          </w:tcPr>
          <w:p w:rsidR="0071201C" w:rsidRPr="007140EB" w:rsidRDefault="00434E42" w:rsidP="00372559">
            <w:pPr>
              <w:rPr>
                <w:iCs/>
                <w:spacing w:val="-7"/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t>Математические модели и прикладные исследования для высокотехнологичных производств, производственно-технологической деятельности, обесп</w:t>
            </w:r>
            <w:r w:rsidRPr="007140EB">
              <w:rPr>
                <w:sz w:val="22"/>
                <w:szCs w:val="22"/>
              </w:rPr>
              <w:t>е</w:t>
            </w:r>
            <w:r w:rsidRPr="007140EB">
              <w:rPr>
                <w:sz w:val="22"/>
                <w:szCs w:val="22"/>
              </w:rPr>
              <w:t>чение безопасности и функциональности</w:t>
            </w:r>
            <w:r w:rsidRPr="007140EB">
              <w:rPr>
                <w:iCs/>
                <w:spacing w:val="-7"/>
                <w:sz w:val="22"/>
                <w:szCs w:val="22"/>
              </w:rPr>
              <w:t xml:space="preserve">. 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Объекты прикладной механики: механизмы, роботы, оболочки, стержни, балки, рамы, фермы. Эффективные алгоритмы и пр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о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 xml:space="preserve">граммные средства решения прикладных задач </w:t>
            </w:r>
            <w:r w:rsidR="00D66D86" w:rsidRPr="007140EB">
              <w:rPr>
                <w:sz w:val="22"/>
                <w:szCs w:val="22"/>
              </w:rPr>
              <w:t>для наукоемких высокотехнол</w:t>
            </w:r>
            <w:r w:rsidR="00D66D86" w:rsidRPr="007140EB">
              <w:rPr>
                <w:sz w:val="22"/>
                <w:szCs w:val="22"/>
              </w:rPr>
              <w:t>о</w:t>
            </w:r>
            <w:r w:rsidR="00D66D86" w:rsidRPr="007140EB">
              <w:rPr>
                <w:sz w:val="22"/>
                <w:szCs w:val="22"/>
              </w:rPr>
              <w:t xml:space="preserve">гичных производств. 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Современные ко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м</w:t>
            </w:r>
            <w:r w:rsidR="00D66D86" w:rsidRPr="007140EB">
              <w:rPr>
                <w:iCs/>
                <w:spacing w:val="-7"/>
                <w:sz w:val="22"/>
                <w:szCs w:val="22"/>
              </w:rPr>
              <w:t>пьютерные комплексы и системы решения задач математической физики.</w:t>
            </w:r>
          </w:p>
        </w:tc>
      </w:tr>
    </w:tbl>
    <w:p w:rsidR="00D53C70" w:rsidRPr="00EB108D" w:rsidRDefault="004A137A" w:rsidP="00EB108D">
      <w:pPr>
        <w:pStyle w:val="1"/>
        <w:keepNext/>
        <w:keepLines/>
        <w:numPr>
          <w:ilvl w:val="0"/>
          <w:numId w:val="2"/>
        </w:numPr>
        <w:spacing w:before="240" w:beforeAutospacing="0" w:after="120" w:afterAutospacing="0"/>
        <w:ind w:left="431" w:hanging="431"/>
        <w:jc w:val="center"/>
        <w:rPr>
          <w:sz w:val="28"/>
          <w:szCs w:val="28"/>
        </w:rPr>
      </w:pPr>
      <w:bookmarkStart w:id="25" w:name="_Toc536458209"/>
      <w:bookmarkStart w:id="26" w:name="_Toc888766"/>
      <w:bookmarkStart w:id="27" w:name="_Toc67062994"/>
      <w:r w:rsidRPr="00EB108D">
        <w:rPr>
          <w:sz w:val="28"/>
          <w:szCs w:val="28"/>
        </w:rPr>
        <w:t>Общая характеристика</w:t>
      </w:r>
      <w:r w:rsidR="00EB108D">
        <w:rPr>
          <w:sz w:val="28"/>
          <w:szCs w:val="28"/>
        </w:rPr>
        <w:t xml:space="preserve"> основной</w:t>
      </w:r>
      <w:r w:rsidRPr="00EB108D">
        <w:rPr>
          <w:sz w:val="28"/>
          <w:szCs w:val="28"/>
        </w:rPr>
        <w:t xml:space="preserve"> образовательной</w:t>
      </w:r>
      <w:r w:rsidR="0074222F" w:rsidRPr="00EB108D">
        <w:rPr>
          <w:sz w:val="28"/>
          <w:szCs w:val="28"/>
        </w:rPr>
        <w:t xml:space="preserve"> </w:t>
      </w:r>
      <w:r w:rsidR="00D53C70" w:rsidRPr="00EB108D">
        <w:rPr>
          <w:sz w:val="28"/>
          <w:szCs w:val="28"/>
        </w:rPr>
        <w:t>программы</w:t>
      </w:r>
      <w:bookmarkEnd w:id="25"/>
      <w:bookmarkEnd w:id="26"/>
      <w:r w:rsidR="00EB108D">
        <w:rPr>
          <w:sz w:val="28"/>
          <w:szCs w:val="28"/>
        </w:rPr>
        <w:t xml:space="preserve"> (ООП)</w:t>
      </w:r>
      <w:bookmarkEnd w:id="27"/>
    </w:p>
    <w:p w:rsidR="004A137A" w:rsidRPr="007140EB" w:rsidRDefault="00D53C70" w:rsidP="006C793D">
      <w:pPr>
        <w:pStyle w:val="2"/>
        <w:spacing w:before="120"/>
        <w:ind w:left="578" w:hanging="578"/>
        <w:rPr>
          <w:rFonts w:ascii="Times New Roman" w:hAnsi="Times New Roman"/>
          <w:i w:val="0"/>
        </w:rPr>
      </w:pPr>
      <w:bookmarkStart w:id="28" w:name="_Toc536458210"/>
      <w:bookmarkStart w:id="29" w:name="_Toc888767"/>
      <w:bookmarkStart w:id="30" w:name="_Toc67062995"/>
      <w:r w:rsidRPr="007140EB">
        <w:rPr>
          <w:rFonts w:ascii="Times New Roman" w:hAnsi="Times New Roman"/>
          <w:i w:val="0"/>
        </w:rPr>
        <w:t>Направленности (профили) образовательн</w:t>
      </w:r>
      <w:r w:rsidR="001F3C7F" w:rsidRPr="007140EB">
        <w:rPr>
          <w:rFonts w:ascii="Times New Roman" w:hAnsi="Times New Roman"/>
          <w:i w:val="0"/>
        </w:rPr>
        <w:t>ой</w:t>
      </w:r>
      <w:r w:rsidRPr="007140EB">
        <w:rPr>
          <w:rFonts w:ascii="Times New Roman" w:hAnsi="Times New Roman"/>
          <w:i w:val="0"/>
        </w:rPr>
        <w:t xml:space="preserve"> программ</w:t>
      </w:r>
      <w:r w:rsidR="001F3C7F" w:rsidRPr="007140EB">
        <w:rPr>
          <w:rFonts w:ascii="Times New Roman" w:hAnsi="Times New Roman"/>
          <w:i w:val="0"/>
        </w:rPr>
        <w:t>ы</w:t>
      </w:r>
      <w:bookmarkEnd w:id="28"/>
      <w:bookmarkEnd w:id="29"/>
      <w:bookmarkEnd w:id="30"/>
    </w:p>
    <w:p w:rsidR="00D53C70" w:rsidRPr="007140EB" w:rsidRDefault="00BB2E30" w:rsidP="003F05C3">
      <w:pPr>
        <w:pStyle w:val="Default"/>
        <w:ind w:firstLine="709"/>
        <w:jc w:val="both"/>
      </w:pPr>
      <w:r w:rsidRPr="007140EB">
        <w:t>Математическое моделирование и компьютерный инжинири</w:t>
      </w:r>
      <w:r w:rsidR="003F05C3" w:rsidRPr="007140EB">
        <w:t>нг.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1417"/>
        <w:gridCol w:w="2268"/>
        <w:gridCol w:w="1560"/>
        <w:gridCol w:w="1382"/>
      </w:tblGrid>
      <w:tr w:rsidR="00804CBE" w:rsidRPr="007140EB" w:rsidTr="00804CBE">
        <w:trPr>
          <w:cantSplit/>
        </w:trPr>
        <w:tc>
          <w:tcPr>
            <w:tcW w:w="6912" w:type="dxa"/>
            <w:gridSpan w:val="3"/>
          </w:tcPr>
          <w:p w:rsidR="00804CBE" w:rsidRPr="007140EB" w:rsidRDefault="00804CBE" w:rsidP="007B590B">
            <w:pPr>
              <w:pStyle w:val="2"/>
              <w:keepNext w:val="0"/>
              <w:spacing w:before="120" w:line="240" w:lineRule="auto"/>
              <w:ind w:left="578" w:hanging="578"/>
              <w:outlineLvl w:val="1"/>
              <w:rPr>
                <w:rFonts w:ascii="Times New Roman" w:hAnsi="Times New Roman"/>
                <w:i w:val="0"/>
              </w:rPr>
            </w:pPr>
            <w:bookmarkStart w:id="31" w:name="_Toc536458211"/>
            <w:bookmarkStart w:id="32" w:name="_Toc888768"/>
            <w:bookmarkStart w:id="33" w:name="_Toc67062996"/>
            <w:r w:rsidRPr="007140EB">
              <w:rPr>
                <w:rFonts w:ascii="Times New Roman" w:hAnsi="Times New Roman"/>
                <w:i w:val="0"/>
              </w:rPr>
              <w:t>Квалификация, присваиваемая выпускникам</w:t>
            </w:r>
            <w:r w:rsidRPr="007140EB">
              <w:rPr>
                <w:rFonts w:ascii="Times New Roman" w:hAnsi="Times New Roman"/>
                <w:i w:val="0"/>
              </w:rPr>
              <w:br/>
              <w:t>образовательной программ</w:t>
            </w:r>
            <w:bookmarkEnd w:id="31"/>
            <w:bookmarkEnd w:id="32"/>
            <w:r w:rsidRPr="007140EB">
              <w:rPr>
                <w:rFonts w:ascii="Times New Roman" w:hAnsi="Times New Roman"/>
                <w:i w:val="0"/>
              </w:rPr>
              <w:t>ы</w:t>
            </w:r>
            <w:bookmarkEnd w:id="33"/>
          </w:p>
        </w:tc>
        <w:tc>
          <w:tcPr>
            <w:tcW w:w="1560" w:type="dxa"/>
            <w:vAlign w:val="bottom"/>
          </w:tcPr>
          <w:p w:rsidR="00804CBE" w:rsidRPr="007140EB" w:rsidRDefault="00804CBE" w:rsidP="00804CBE">
            <w:pPr>
              <w:pStyle w:val="Default"/>
              <w:pBdr>
                <w:bottom w:val="single" w:sz="4" w:space="1" w:color="auto"/>
              </w:pBd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382" w:type="dxa"/>
            <w:vAlign w:val="bottom"/>
          </w:tcPr>
          <w:p w:rsidR="00804CBE" w:rsidRPr="007140EB" w:rsidRDefault="00804CBE" w:rsidP="00804CBE">
            <w:pPr>
              <w:pStyle w:val="Default"/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04CBE" w:rsidRPr="007140EB" w:rsidTr="00804CBE">
        <w:trPr>
          <w:cantSplit/>
        </w:trPr>
        <w:tc>
          <w:tcPr>
            <w:tcW w:w="3227" w:type="dxa"/>
          </w:tcPr>
          <w:p w:rsidR="00804CBE" w:rsidRPr="007140EB" w:rsidRDefault="00804CBE" w:rsidP="00FE676E">
            <w:pPr>
              <w:pStyle w:val="2"/>
              <w:keepNext w:val="0"/>
              <w:spacing w:before="120" w:line="240" w:lineRule="auto"/>
              <w:ind w:left="578" w:hanging="578"/>
              <w:outlineLvl w:val="1"/>
              <w:rPr>
                <w:rFonts w:ascii="Times New Roman" w:hAnsi="Times New Roman"/>
              </w:rPr>
            </w:pPr>
            <w:bookmarkStart w:id="34" w:name="_Toc536458212"/>
            <w:bookmarkStart w:id="35" w:name="_Toc888769"/>
            <w:bookmarkStart w:id="36" w:name="_Toc67062997"/>
            <w:r w:rsidRPr="007140EB">
              <w:rPr>
                <w:rFonts w:ascii="Times New Roman" w:hAnsi="Times New Roman"/>
                <w:i w:val="0"/>
              </w:rPr>
              <w:t>Объем программы</w:t>
            </w:r>
            <w:bookmarkEnd w:id="34"/>
            <w:bookmarkEnd w:id="35"/>
            <w:bookmarkEnd w:id="36"/>
          </w:p>
        </w:tc>
        <w:tc>
          <w:tcPr>
            <w:tcW w:w="1417" w:type="dxa"/>
            <w:vAlign w:val="bottom"/>
          </w:tcPr>
          <w:p w:rsidR="00804CBE" w:rsidRPr="007140EB" w:rsidRDefault="00804CBE" w:rsidP="00804CBE">
            <w:pPr>
              <w:pStyle w:val="Default"/>
              <w:pBdr>
                <w:bottom w:val="single" w:sz="4" w:space="1" w:color="auto"/>
              </w:pBd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 xml:space="preserve">240 </w:t>
            </w:r>
            <w:proofErr w:type="spellStart"/>
            <w:r w:rsidRPr="007140EB">
              <w:rPr>
                <w:rFonts w:ascii="Times New Roman" w:hAnsi="Times New Roman"/>
              </w:rPr>
              <w:t>з.е</w:t>
            </w:r>
            <w:proofErr w:type="spellEnd"/>
            <w:r w:rsidRPr="007140E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Align w:val="bottom"/>
          </w:tcPr>
          <w:p w:rsidR="00804CBE" w:rsidRPr="007140EB" w:rsidRDefault="00804CBE" w:rsidP="00804CBE">
            <w:pPr>
              <w:pStyle w:val="Default"/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bottom"/>
          </w:tcPr>
          <w:p w:rsidR="00804CBE" w:rsidRPr="007140EB" w:rsidRDefault="00804CBE" w:rsidP="00804CBE">
            <w:pPr>
              <w:pStyle w:val="Default"/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Align w:val="bottom"/>
          </w:tcPr>
          <w:p w:rsidR="00804CBE" w:rsidRPr="007140EB" w:rsidRDefault="00804CBE" w:rsidP="00804CBE">
            <w:pPr>
              <w:pStyle w:val="Default"/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04CBE" w:rsidRPr="007140EB" w:rsidTr="00804CBE">
        <w:trPr>
          <w:cantSplit/>
        </w:trPr>
        <w:tc>
          <w:tcPr>
            <w:tcW w:w="3227" w:type="dxa"/>
          </w:tcPr>
          <w:p w:rsidR="00804CBE" w:rsidRPr="007140EB" w:rsidRDefault="00804CBE" w:rsidP="00FE676E">
            <w:pPr>
              <w:pStyle w:val="2"/>
              <w:keepNext w:val="0"/>
              <w:spacing w:before="120"/>
              <w:ind w:left="578" w:hanging="578"/>
              <w:outlineLvl w:val="1"/>
              <w:rPr>
                <w:rFonts w:ascii="Times New Roman" w:hAnsi="Times New Roman"/>
                <w:i w:val="0"/>
              </w:rPr>
            </w:pPr>
            <w:bookmarkStart w:id="37" w:name="_Toc536458213"/>
            <w:bookmarkStart w:id="38" w:name="_Toc888770"/>
            <w:bookmarkStart w:id="39" w:name="_Toc67062998"/>
            <w:r w:rsidRPr="007140EB">
              <w:rPr>
                <w:rFonts w:ascii="Times New Roman" w:hAnsi="Times New Roman"/>
                <w:i w:val="0"/>
              </w:rPr>
              <w:t>Формы обучения</w:t>
            </w:r>
            <w:bookmarkEnd w:id="37"/>
            <w:bookmarkEnd w:id="38"/>
            <w:bookmarkEnd w:id="39"/>
          </w:p>
        </w:tc>
        <w:tc>
          <w:tcPr>
            <w:tcW w:w="1417" w:type="dxa"/>
            <w:vAlign w:val="bottom"/>
          </w:tcPr>
          <w:p w:rsidR="00804CBE" w:rsidRPr="007140EB" w:rsidRDefault="00804CBE" w:rsidP="00804CBE">
            <w:pPr>
              <w:pStyle w:val="Default"/>
              <w:pBdr>
                <w:bottom w:val="single" w:sz="4" w:space="1" w:color="auto"/>
              </w:pBd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>очная</w:t>
            </w:r>
          </w:p>
        </w:tc>
        <w:tc>
          <w:tcPr>
            <w:tcW w:w="2268" w:type="dxa"/>
            <w:vAlign w:val="bottom"/>
          </w:tcPr>
          <w:p w:rsidR="00804CBE" w:rsidRPr="007140EB" w:rsidRDefault="00804CBE" w:rsidP="00804CBE">
            <w:pPr>
              <w:pStyle w:val="Default"/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bottom"/>
          </w:tcPr>
          <w:p w:rsidR="00804CBE" w:rsidRPr="007140EB" w:rsidRDefault="00804CBE" w:rsidP="00804CBE">
            <w:pPr>
              <w:pStyle w:val="Default"/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Align w:val="bottom"/>
          </w:tcPr>
          <w:p w:rsidR="00804CBE" w:rsidRPr="007140EB" w:rsidRDefault="00804CBE" w:rsidP="00804CBE">
            <w:pPr>
              <w:pStyle w:val="Default"/>
              <w:spacing w:after="60" w:line="240" w:lineRule="auto"/>
              <w:rPr>
                <w:rFonts w:ascii="Times New Roman" w:hAnsi="Times New Roman"/>
              </w:rPr>
            </w:pPr>
          </w:p>
        </w:tc>
      </w:tr>
      <w:tr w:rsidR="00804CBE" w:rsidRPr="007140EB" w:rsidTr="00804CBE">
        <w:trPr>
          <w:cantSplit/>
        </w:trPr>
        <w:tc>
          <w:tcPr>
            <w:tcW w:w="4644" w:type="dxa"/>
            <w:gridSpan w:val="2"/>
          </w:tcPr>
          <w:p w:rsidR="00804CBE" w:rsidRPr="007140EB" w:rsidRDefault="00804CBE" w:rsidP="00FE676E">
            <w:pPr>
              <w:pStyle w:val="2"/>
              <w:keepNext w:val="0"/>
              <w:spacing w:before="120"/>
              <w:ind w:left="578" w:hanging="578"/>
              <w:outlineLvl w:val="1"/>
              <w:rPr>
                <w:rFonts w:ascii="Times New Roman" w:hAnsi="Times New Roman"/>
                <w:i w:val="0"/>
              </w:rPr>
            </w:pPr>
            <w:bookmarkStart w:id="40" w:name="_Toc536458214"/>
            <w:bookmarkStart w:id="41" w:name="_Toc888771"/>
            <w:bookmarkStart w:id="42" w:name="_Toc67062999"/>
            <w:r w:rsidRPr="007140EB">
              <w:rPr>
                <w:rFonts w:ascii="Times New Roman" w:hAnsi="Times New Roman"/>
                <w:i w:val="0"/>
              </w:rPr>
              <w:t>Срок получения образования</w:t>
            </w:r>
            <w:bookmarkEnd w:id="40"/>
            <w:bookmarkEnd w:id="41"/>
            <w:bookmarkEnd w:id="42"/>
          </w:p>
        </w:tc>
        <w:tc>
          <w:tcPr>
            <w:tcW w:w="3828" w:type="dxa"/>
            <w:gridSpan w:val="2"/>
            <w:vAlign w:val="bottom"/>
          </w:tcPr>
          <w:p w:rsidR="00804CBE" w:rsidRPr="007140EB" w:rsidRDefault="00804CBE" w:rsidP="00804CBE">
            <w:pPr>
              <w:pStyle w:val="Default"/>
              <w:pBdr>
                <w:bottom w:val="single" w:sz="4" w:space="1" w:color="auto"/>
              </w:pBd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>при очной форме обучения 4 года</w:t>
            </w:r>
          </w:p>
        </w:tc>
        <w:tc>
          <w:tcPr>
            <w:tcW w:w="1382" w:type="dxa"/>
            <w:vAlign w:val="bottom"/>
          </w:tcPr>
          <w:p w:rsidR="00804CBE" w:rsidRPr="007140EB" w:rsidRDefault="00804CBE" w:rsidP="00804CBE">
            <w:pPr>
              <w:pStyle w:val="Default"/>
              <w:spacing w:after="60" w:line="240" w:lineRule="auto"/>
              <w:rPr>
                <w:rFonts w:ascii="Times New Roman" w:hAnsi="Times New Roman"/>
              </w:rPr>
            </w:pPr>
          </w:p>
        </w:tc>
      </w:tr>
    </w:tbl>
    <w:p w:rsidR="007718BC" w:rsidRPr="00EB108D" w:rsidRDefault="00964684" w:rsidP="00EB108D">
      <w:pPr>
        <w:pStyle w:val="1"/>
        <w:keepNext/>
        <w:keepLines/>
        <w:numPr>
          <w:ilvl w:val="0"/>
          <w:numId w:val="2"/>
        </w:numPr>
        <w:spacing w:before="240" w:beforeAutospacing="0" w:after="120" w:afterAutospacing="0"/>
        <w:ind w:left="431" w:hanging="431"/>
        <w:jc w:val="center"/>
        <w:rPr>
          <w:sz w:val="28"/>
          <w:szCs w:val="28"/>
        </w:rPr>
      </w:pPr>
      <w:bookmarkStart w:id="43" w:name="_Toc536458215"/>
      <w:bookmarkStart w:id="44" w:name="_Toc888772"/>
      <w:bookmarkStart w:id="45" w:name="_Toc67063000"/>
      <w:r w:rsidRPr="00EB108D">
        <w:rPr>
          <w:sz w:val="28"/>
          <w:szCs w:val="28"/>
        </w:rPr>
        <w:t>Планируемые результаты</w:t>
      </w:r>
      <w:r w:rsidR="00EB108D">
        <w:rPr>
          <w:sz w:val="28"/>
          <w:szCs w:val="28"/>
        </w:rPr>
        <w:t xml:space="preserve"> </w:t>
      </w:r>
      <w:r w:rsidR="004A137A" w:rsidRPr="00EB108D">
        <w:rPr>
          <w:sz w:val="28"/>
          <w:szCs w:val="28"/>
        </w:rPr>
        <w:t>освоения</w:t>
      </w:r>
      <w:r w:rsidR="006C793D" w:rsidRPr="00EB108D">
        <w:rPr>
          <w:sz w:val="28"/>
          <w:szCs w:val="28"/>
        </w:rPr>
        <w:t xml:space="preserve"> </w:t>
      </w:r>
      <w:r w:rsidR="007718BC" w:rsidRPr="00EB108D">
        <w:rPr>
          <w:sz w:val="28"/>
          <w:szCs w:val="28"/>
        </w:rPr>
        <w:t>образовательной программы</w:t>
      </w:r>
      <w:bookmarkEnd w:id="43"/>
      <w:bookmarkEnd w:id="44"/>
      <w:bookmarkEnd w:id="45"/>
    </w:p>
    <w:p w:rsidR="007718BC" w:rsidRPr="007140EB" w:rsidRDefault="007718BC" w:rsidP="00EB108D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46" w:name="_Toc536458216"/>
      <w:bookmarkStart w:id="47" w:name="_Toc888773"/>
      <w:bookmarkStart w:id="48" w:name="_Toc67063001"/>
      <w:r w:rsidRPr="007140EB">
        <w:rPr>
          <w:rFonts w:ascii="Times New Roman" w:hAnsi="Times New Roman"/>
          <w:i w:val="0"/>
        </w:rPr>
        <w:t>Требования к планируемым резул</w:t>
      </w:r>
      <w:r w:rsidR="00964684" w:rsidRPr="007140EB">
        <w:rPr>
          <w:rFonts w:ascii="Times New Roman" w:hAnsi="Times New Roman"/>
          <w:i w:val="0"/>
        </w:rPr>
        <w:t>ьтатам освоения</w:t>
      </w:r>
      <w:r w:rsidR="00714548" w:rsidRPr="007140EB">
        <w:rPr>
          <w:rFonts w:ascii="Times New Roman" w:hAnsi="Times New Roman"/>
          <w:i w:val="0"/>
        </w:rPr>
        <w:br/>
      </w:r>
      <w:r w:rsidR="007B63E8" w:rsidRPr="007140EB">
        <w:rPr>
          <w:rFonts w:ascii="Times New Roman" w:hAnsi="Times New Roman"/>
          <w:i w:val="0"/>
        </w:rPr>
        <w:t>образовательной</w:t>
      </w:r>
      <w:r w:rsidR="00964684" w:rsidRPr="007140EB">
        <w:rPr>
          <w:rFonts w:ascii="Times New Roman" w:hAnsi="Times New Roman"/>
          <w:i w:val="0"/>
        </w:rPr>
        <w:t xml:space="preserve"> программы, обеспечиваемым</w:t>
      </w:r>
      <w:r w:rsidR="00964684" w:rsidRPr="007140EB">
        <w:rPr>
          <w:rFonts w:ascii="Times New Roman" w:hAnsi="Times New Roman"/>
          <w:i w:val="0"/>
        </w:rPr>
        <w:br/>
      </w:r>
      <w:r w:rsidRPr="007140EB">
        <w:rPr>
          <w:rFonts w:ascii="Times New Roman" w:hAnsi="Times New Roman"/>
          <w:i w:val="0"/>
        </w:rPr>
        <w:t>дисци</w:t>
      </w:r>
      <w:r w:rsidR="007B63E8" w:rsidRPr="007140EB">
        <w:rPr>
          <w:rFonts w:ascii="Times New Roman" w:hAnsi="Times New Roman"/>
          <w:i w:val="0"/>
        </w:rPr>
        <w:t>плинами (модулями) и практиками</w:t>
      </w:r>
      <w:bookmarkEnd w:id="46"/>
      <w:bookmarkEnd w:id="47"/>
      <w:bookmarkEnd w:id="48"/>
    </w:p>
    <w:p w:rsidR="00E37B5A" w:rsidRPr="007140EB" w:rsidRDefault="00B07E82" w:rsidP="00071940">
      <w:pPr>
        <w:ind w:firstLine="709"/>
        <w:jc w:val="both"/>
      </w:pPr>
      <w:bookmarkStart w:id="49" w:name="_Toc536458217"/>
      <w:r w:rsidRPr="007140EB">
        <w:t xml:space="preserve">Главная цель образовательного процесса – формирование личности, развитой в </w:t>
      </w:r>
      <w:r w:rsidRPr="007140EB">
        <w:rPr>
          <w:spacing w:val="-7"/>
        </w:rPr>
        <w:t>соц</w:t>
      </w:r>
      <w:r w:rsidRPr="007140EB">
        <w:rPr>
          <w:spacing w:val="-7"/>
        </w:rPr>
        <w:t>и</w:t>
      </w:r>
      <w:r w:rsidRPr="007140EB">
        <w:rPr>
          <w:spacing w:val="-7"/>
        </w:rPr>
        <w:t xml:space="preserve">альном, гражданском и этическом отношении, способной профессионально выполнять </w:t>
      </w:r>
      <w:r w:rsidR="00FD02FF" w:rsidRPr="007140EB">
        <w:rPr>
          <w:spacing w:val="-7"/>
        </w:rPr>
        <w:t>ТФ</w:t>
      </w:r>
      <w:r w:rsidRPr="007140EB">
        <w:rPr>
          <w:spacing w:val="-7"/>
        </w:rPr>
        <w:t xml:space="preserve"> и н</w:t>
      </w:r>
      <w:r w:rsidRPr="007140EB">
        <w:rPr>
          <w:spacing w:val="-7"/>
        </w:rPr>
        <w:t>е</w:t>
      </w:r>
      <w:r w:rsidRPr="007140EB">
        <w:rPr>
          <w:spacing w:val="-7"/>
        </w:rPr>
        <w:t xml:space="preserve">прерывно совершенствовать профессионализм в любых </w:t>
      </w:r>
      <w:r w:rsidR="00FD02FF" w:rsidRPr="007140EB">
        <w:rPr>
          <w:spacing w:val="-7"/>
        </w:rPr>
        <w:t>ОПД</w:t>
      </w:r>
      <w:r w:rsidRPr="007140EB">
        <w:rPr>
          <w:spacing w:val="-7"/>
        </w:rPr>
        <w:t xml:space="preserve"> и </w:t>
      </w:r>
      <w:r w:rsidR="00FD02FF" w:rsidRPr="007140EB">
        <w:rPr>
          <w:spacing w:val="-7"/>
        </w:rPr>
        <w:t>СПД</w:t>
      </w:r>
      <w:r w:rsidRPr="007140EB">
        <w:t>, в которых уровень образ</w:t>
      </w:r>
      <w:r w:rsidRPr="007140EB">
        <w:t>о</w:t>
      </w:r>
      <w:r w:rsidRPr="007140EB">
        <w:t>вания и полученные компетенции соответствуют требованиям к квалификации работника</w:t>
      </w:r>
    </w:p>
    <w:p w:rsidR="00082BDF" w:rsidRPr="007140EB" w:rsidRDefault="00082BDF" w:rsidP="00082BDF">
      <w:pPr>
        <w:ind w:firstLine="709"/>
        <w:jc w:val="both"/>
      </w:pPr>
      <w:r w:rsidRPr="007140EB">
        <w:t>Результаты обучения в виде компетенций выпускника – УК, ОПК, ПК – и индикат</w:t>
      </w:r>
      <w:r w:rsidRPr="007140EB">
        <w:t>о</w:t>
      </w:r>
      <w:r w:rsidRPr="007140EB">
        <w:t xml:space="preserve">ров их достижения определены на основе </w:t>
      </w:r>
      <w:r w:rsidR="000068D5">
        <w:t>ОС</w:t>
      </w:r>
      <w:r w:rsidR="000068D5" w:rsidRPr="000068D5">
        <w:rPr>
          <w:vanish/>
        </w:rPr>
        <w:t xml:space="preserve"> (ФГОС ВО)</w:t>
      </w:r>
      <w:r w:rsidRPr="007140EB">
        <w:t xml:space="preserve"> и требований, определяемых соответствующ</w:t>
      </w:r>
      <w:r w:rsidRPr="007140EB">
        <w:t>и</w:t>
      </w:r>
      <w:r w:rsidRPr="007140EB">
        <w:t xml:space="preserve">ми </w:t>
      </w:r>
      <w:r w:rsidR="00FD02FF" w:rsidRPr="007140EB">
        <w:t>ТФ</w:t>
      </w:r>
      <w:r w:rsidRPr="007140EB">
        <w:t xml:space="preserve">, указанными в </w:t>
      </w:r>
      <w:r w:rsidR="00FD02FF" w:rsidRPr="007140EB">
        <w:t>ПС</w:t>
      </w:r>
      <w:r w:rsidRPr="007140EB">
        <w:t>, соответствующи</w:t>
      </w:r>
      <w:r w:rsidR="00714548" w:rsidRPr="007140EB">
        <w:t>й</w:t>
      </w:r>
      <w:r w:rsidRPr="007140EB">
        <w:t xml:space="preserve"> </w:t>
      </w:r>
      <w:proofErr w:type="gramStart"/>
      <w:r w:rsidR="00FD02FF" w:rsidRPr="007140EB">
        <w:t>ОТД</w:t>
      </w:r>
      <w:proofErr w:type="gramEnd"/>
      <w:r w:rsidRPr="007140EB">
        <w:t>, сопряжённ</w:t>
      </w:r>
      <w:r w:rsidR="00714548" w:rsidRPr="007140EB">
        <w:t>ого</w:t>
      </w:r>
      <w:r w:rsidRPr="007140EB">
        <w:t xml:space="preserve"> с </w:t>
      </w:r>
      <w:r w:rsidR="000068D5">
        <w:t>ОС</w:t>
      </w:r>
      <w:r w:rsidR="000068D5" w:rsidRPr="000068D5">
        <w:rPr>
          <w:vanish/>
        </w:rPr>
        <w:t xml:space="preserve"> (</w:t>
      </w:r>
      <w:r w:rsidRPr="000068D5">
        <w:rPr>
          <w:vanish/>
        </w:rPr>
        <w:t>ФГОС ВО</w:t>
      </w:r>
      <w:r w:rsidR="000068D5" w:rsidRPr="000068D5">
        <w:rPr>
          <w:vanish/>
        </w:rPr>
        <w:t>)</w:t>
      </w:r>
      <w:r w:rsidRPr="007140EB">
        <w:t>.</w:t>
      </w:r>
      <w:r w:rsidR="00E94DC4" w:rsidRPr="007140EB">
        <w:t xml:space="preserve"> </w:t>
      </w:r>
      <w:r w:rsidR="00E94DC4" w:rsidRPr="007140EB">
        <w:rPr>
          <w:iCs/>
        </w:rPr>
        <w:t xml:space="preserve">Результаты обучения </w:t>
      </w:r>
      <w:r w:rsidR="0009000B" w:rsidRPr="007140EB">
        <w:rPr>
          <w:iCs/>
        </w:rPr>
        <w:t>измер</w:t>
      </w:r>
      <w:r w:rsidR="00714548" w:rsidRPr="007140EB">
        <w:rPr>
          <w:iCs/>
        </w:rPr>
        <w:t>яются</w:t>
      </w:r>
      <w:r w:rsidR="00E94DC4" w:rsidRPr="007140EB">
        <w:rPr>
          <w:iCs/>
        </w:rPr>
        <w:t xml:space="preserve"> с помощью средств оценивания, доступных в образ</w:t>
      </w:r>
      <w:r w:rsidR="00E94DC4" w:rsidRPr="007140EB">
        <w:rPr>
          <w:iCs/>
        </w:rPr>
        <w:t>о</w:t>
      </w:r>
      <w:r w:rsidR="00E94DC4" w:rsidRPr="007140EB">
        <w:rPr>
          <w:iCs/>
        </w:rPr>
        <w:t>вательном процессе.</w:t>
      </w:r>
    </w:p>
    <w:p w:rsidR="00071940" w:rsidRPr="007140EB" w:rsidRDefault="00071940" w:rsidP="00071940">
      <w:pPr>
        <w:ind w:firstLine="709"/>
        <w:jc w:val="both"/>
      </w:pPr>
      <w:r w:rsidRPr="007140EB">
        <w:t>Формирование компетенций выпускника, которое осуществляется комплексно, явл</w:t>
      </w:r>
      <w:r w:rsidRPr="007140EB">
        <w:t>я</w:t>
      </w:r>
      <w:r w:rsidRPr="007140EB">
        <w:t xml:space="preserve">ется целью реализации </w:t>
      </w:r>
      <w:r w:rsidR="00A73CCC" w:rsidRPr="007140EB">
        <w:t>ООП</w:t>
      </w:r>
      <w:r w:rsidRPr="007140EB">
        <w:t>. Часть компетенций формируется пут</w:t>
      </w:r>
      <w:r w:rsidR="00DF3E16" w:rsidRPr="007140EB">
        <w:t>ё</w:t>
      </w:r>
      <w:r w:rsidRPr="007140EB">
        <w:t xml:space="preserve">м освоения нескольких элементов </w:t>
      </w:r>
      <w:r w:rsidR="00A73CCC" w:rsidRPr="007140EB">
        <w:t>ООП</w:t>
      </w:r>
      <w:r w:rsidRPr="007140EB">
        <w:t xml:space="preserve"> (это, как правило, относится к </w:t>
      </w:r>
      <w:r w:rsidR="00A73CCC" w:rsidRPr="007140EB">
        <w:t>УК</w:t>
      </w:r>
      <w:r w:rsidRPr="007140EB">
        <w:t xml:space="preserve"> и </w:t>
      </w:r>
      <w:r w:rsidR="00A73CCC" w:rsidRPr="007140EB">
        <w:t>ОПК</w:t>
      </w:r>
      <w:r w:rsidRPr="007140EB">
        <w:t xml:space="preserve">). Часть компетенций формируется в рамках одного элемента </w:t>
      </w:r>
      <w:r w:rsidR="00A73CCC" w:rsidRPr="007140EB">
        <w:t>ООП</w:t>
      </w:r>
      <w:r w:rsidRPr="007140EB">
        <w:t xml:space="preserve"> – </w:t>
      </w:r>
      <w:r w:rsidR="000F103E" w:rsidRPr="007140EB">
        <w:t xml:space="preserve">дисциплины, </w:t>
      </w:r>
      <w:r w:rsidRPr="007140EB">
        <w:t>образовательного модуля</w:t>
      </w:r>
      <w:r w:rsidR="000F103E" w:rsidRPr="007140EB">
        <w:t>, практики</w:t>
      </w:r>
      <w:r w:rsidRPr="007140EB">
        <w:t xml:space="preserve"> (это о</w:t>
      </w:r>
      <w:r w:rsidRPr="007140EB">
        <w:t>т</w:t>
      </w:r>
      <w:r w:rsidRPr="007140EB">
        <w:t xml:space="preserve">носится, в первую очередь, к </w:t>
      </w:r>
      <w:r w:rsidR="00A73CCC" w:rsidRPr="007140EB">
        <w:t>ПК</w:t>
      </w:r>
      <w:r w:rsidRPr="007140EB">
        <w:t>). Часть компетенций, имеющих «сквозной» характер, фо</w:t>
      </w:r>
      <w:r w:rsidRPr="007140EB">
        <w:t>р</w:t>
      </w:r>
      <w:r w:rsidRPr="007140EB">
        <w:t>мируется на протяжении всей</w:t>
      </w:r>
      <w:r w:rsidR="000F103E" w:rsidRPr="007140EB">
        <w:t xml:space="preserve"> или части</w:t>
      </w:r>
      <w:r w:rsidRPr="007140EB">
        <w:t xml:space="preserve"> </w:t>
      </w:r>
      <w:r w:rsidR="00A73CCC" w:rsidRPr="007140EB">
        <w:t>ООП</w:t>
      </w:r>
      <w:r w:rsidRPr="007140EB">
        <w:t xml:space="preserve"> при помощи </w:t>
      </w:r>
      <w:r w:rsidR="00FD02FF" w:rsidRPr="007140EB">
        <w:t>разнообраз</w:t>
      </w:r>
      <w:r w:rsidRPr="007140EB">
        <w:t xml:space="preserve">ных образовательных технологий и видов учебной деятельности. Это относится, в первую очередь, к </w:t>
      </w:r>
      <w:r w:rsidR="00A73CCC" w:rsidRPr="007140EB">
        <w:t>УК</w:t>
      </w:r>
      <w:r w:rsidRPr="007140EB">
        <w:t>, на</w:t>
      </w:r>
      <w:r w:rsidR="00FD02FF" w:rsidRPr="007140EB">
        <w:t>пр</w:t>
      </w:r>
      <w:r w:rsidR="00FD02FF" w:rsidRPr="007140EB">
        <w:t>и</w:t>
      </w:r>
      <w:r w:rsidR="00FD02FF" w:rsidRPr="007140EB">
        <w:t>мер, компетенциям категорий</w:t>
      </w:r>
      <w:r w:rsidRPr="007140EB">
        <w:t xml:space="preserve"> </w:t>
      </w:r>
      <w:r w:rsidR="00FD02FF" w:rsidRPr="007140EB">
        <w:t>«Системное и критическое мышление»</w:t>
      </w:r>
      <w:r w:rsidRPr="007140EB">
        <w:t xml:space="preserve">, </w:t>
      </w:r>
      <w:r w:rsidR="00FD02FF" w:rsidRPr="007140EB">
        <w:t>«Самоорганизация и саморазвитие»</w:t>
      </w:r>
      <w:r w:rsidRPr="007140EB">
        <w:t xml:space="preserve"> и т.п.</w:t>
      </w:r>
    </w:p>
    <w:p w:rsidR="00071940" w:rsidRPr="007140EB" w:rsidRDefault="00071940" w:rsidP="00071940">
      <w:pPr>
        <w:ind w:firstLine="709"/>
        <w:jc w:val="both"/>
        <w:rPr>
          <w:spacing w:val="-7"/>
        </w:rPr>
      </w:pPr>
      <w:proofErr w:type="gramStart"/>
      <w:r w:rsidRPr="007140EB">
        <w:lastRenderedPageBreak/>
        <w:t>Планирование процесса формирования требуемых компетенций у обучающегося осуществляется преподавателями с учетом запланиров</w:t>
      </w:r>
      <w:r w:rsidR="00DF3E16" w:rsidRPr="007140EB">
        <w:t xml:space="preserve">анных </w:t>
      </w:r>
      <w:r w:rsidR="00FD02FF" w:rsidRPr="007140EB">
        <w:t xml:space="preserve">в ООП </w:t>
      </w:r>
      <w:r w:rsidRPr="007140EB">
        <w:t>ожиданий того, что об</w:t>
      </w:r>
      <w:r w:rsidRPr="007140EB">
        <w:t>у</w:t>
      </w:r>
      <w:r w:rsidRPr="007140EB">
        <w:t>чающийся будет знать и уметь делать, какими навыками будет владеть, какой опыт деятел</w:t>
      </w:r>
      <w:r w:rsidRPr="007140EB">
        <w:t>ь</w:t>
      </w:r>
      <w:r w:rsidRPr="007140EB">
        <w:t>ности он получит, какие трудовые (учебные) действия он сможет выполнять после успешн</w:t>
      </w:r>
      <w:r w:rsidRPr="007140EB">
        <w:t>о</w:t>
      </w:r>
      <w:r w:rsidRPr="007140EB">
        <w:t xml:space="preserve">го освоения отдельных элементов (дисциплин (модулей), практик) </w:t>
      </w:r>
      <w:r w:rsidR="00A73CCC" w:rsidRPr="007140EB">
        <w:t>ООП</w:t>
      </w:r>
      <w:r w:rsidRPr="007140EB">
        <w:t>.</w:t>
      </w:r>
      <w:proofErr w:type="gramEnd"/>
      <w:r w:rsidR="00246CB5" w:rsidRPr="007140EB">
        <w:t xml:space="preserve"> </w:t>
      </w:r>
      <w:r w:rsidRPr="007140EB">
        <w:rPr>
          <w:iCs/>
          <w:color w:val="00000A"/>
        </w:rPr>
        <w:t>Совокупность з</w:t>
      </w:r>
      <w:r w:rsidRPr="007140EB">
        <w:rPr>
          <w:iCs/>
          <w:color w:val="00000A"/>
        </w:rPr>
        <w:t>а</w:t>
      </w:r>
      <w:r w:rsidRPr="007140EB">
        <w:rPr>
          <w:iCs/>
          <w:color w:val="00000A"/>
        </w:rPr>
        <w:t xml:space="preserve">планированных результатов </w:t>
      </w:r>
      <w:proofErr w:type="gramStart"/>
      <w:r w:rsidRPr="007140EB">
        <w:rPr>
          <w:iCs/>
          <w:color w:val="00000A"/>
        </w:rPr>
        <w:t>обучения по</w:t>
      </w:r>
      <w:proofErr w:type="gramEnd"/>
      <w:r w:rsidRPr="007140EB">
        <w:rPr>
          <w:iCs/>
          <w:color w:val="00000A"/>
        </w:rPr>
        <w:t xml:space="preserve"> отдельным элементам </w:t>
      </w:r>
      <w:r w:rsidR="00A73CCC" w:rsidRPr="007140EB">
        <w:rPr>
          <w:iCs/>
          <w:color w:val="00000A"/>
        </w:rPr>
        <w:t>ООП</w:t>
      </w:r>
      <w:r w:rsidRPr="007140EB">
        <w:rPr>
          <w:iCs/>
          <w:color w:val="00000A"/>
        </w:rPr>
        <w:t xml:space="preserve"> обеспечит выпускнику возможность достижения всех </w:t>
      </w:r>
      <w:r w:rsidR="00A73CCC" w:rsidRPr="007140EB">
        <w:t>УК</w:t>
      </w:r>
      <w:r w:rsidRPr="007140EB">
        <w:rPr>
          <w:iCs/>
          <w:color w:val="00000A"/>
        </w:rPr>
        <w:t xml:space="preserve">, </w:t>
      </w:r>
      <w:r w:rsidR="00A73CCC" w:rsidRPr="007140EB">
        <w:rPr>
          <w:iCs/>
          <w:color w:val="00000A"/>
        </w:rPr>
        <w:t>ОПК</w:t>
      </w:r>
      <w:r w:rsidRPr="007140EB">
        <w:rPr>
          <w:iCs/>
          <w:color w:val="00000A"/>
        </w:rPr>
        <w:t xml:space="preserve"> и </w:t>
      </w:r>
      <w:r w:rsidR="00A73CCC" w:rsidRPr="007140EB">
        <w:rPr>
          <w:iCs/>
          <w:color w:val="00000A"/>
        </w:rPr>
        <w:t>ПК</w:t>
      </w:r>
      <w:r w:rsidRPr="007140EB">
        <w:rPr>
          <w:iCs/>
          <w:color w:val="00000A"/>
        </w:rPr>
        <w:t>, включ</w:t>
      </w:r>
      <w:r w:rsidR="00DF3E16" w:rsidRPr="007140EB">
        <w:rPr>
          <w:iCs/>
          <w:color w:val="00000A"/>
        </w:rPr>
        <w:t>ё</w:t>
      </w:r>
      <w:r w:rsidRPr="007140EB">
        <w:rPr>
          <w:iCs/>
          <w:color w:val="00000A"/>
        </w:rPr>
        <w:t xml:space="preserve">нных в набор требуемых результатов освоения </w:t>
      </w:r>
      <w:r w:rsidR="00FD02FF" w:rsidRPr="007140EB">
        <w:rPr>
          <w:iCs/>
          <w:color w:val="00000A"/>
        </w:rPr>
        <w:t>О</w:t>
      </w:r>
      <w:r w:rsidR="00A73CCC" w:rsidRPr="007140EB">
        <w:rPr>
          <w:iCs/>
          <w:color w:val="00000A"/>
        </w:rPr>
        <w:t>О</w:t>
      </w:r>
      <w:r w:rsidR="00FD02FF" w:rsidRPr="007140EB">
        <w:rPr>
          <w:iCs/>
          <w:color w:val="00000A"/>
        </w:rPr>
        <w:t>П</w:t>
      </w:r>
      <w:r w:rsidRPr="007140EB">
        <w:rPr>
          <w:iCs/>
          <w:color w:val="00000A"/>
        </w:rPr>
        <w:t>.</w:t>
      </w:r>
    </w:p>
    <w:p w:rsidR="00DF3E16" w:rsidRPr="007140EB" w:rsidRDefault="00DF3E16" w:rsidP="00DF3E16">
      <w:pPr>
        <w:jc w:val="both"/>
        <w:rPr>
          <w:iCs/>
          <w:sz w:val="6"/>
          <w:szCs w:val="6"/>
        </w:rPr>
      </w:pPr>
    </w:p>
    <w:p w:rsidR="00C01F6A" w:rsidRPr="007140EB" w:rsidRDefault="00C01F6A" w:rsidP="00BB2E30">
      <w:pPr>
        <w:pStyle w:val="3"/>
        <w:keepNext/>
        <w:keepLines/>
        <w:rPr>
          <w:i/>
          <w:sz w:val="6"/>
          <w:szCs w:val="6"/>
        </w:rPr>
        <w:sectPr w:rsidR="00C01F6A" w:rsidRPr="007140EB" w:rsidSect="00DD181D">
          <w:headerReference w:type="default" r:id="rId8"/>
          <w:footerReference w:type="default" r:id="rId9"/>
          <w:footerReference w:type="firs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718BC" w:rsidRPr="007140EB" w:rsidRDefault="007718BC" w:rsidP="00EB108D">
      <w:pPr>
        <w:pStyle w:val="3"/>
        <w:keepNext/>
        <w:keepLines/>
        <w:spacing w:before="0" w:beforeAutospacing="0" w:after="60" w:afterAutospacing="0"/>
        <w:jc w:val="center"/>
        <w:rPr>
          <w:i/>
        </w:rPr>
      </w:pPr>
      <w:bookmarkStart w:id="50" w:name="_Toc888774"/>
      <w:bookmarkStart w:id="51" w:name="_Toc67063002"/>
      <w:r w:rsidRPr="007140EB">
        <w:rPr>
          <w:i/>
        </w:rPr>
        <w:lastRenderedPageBreak/>
        <w:t>Универ</w:t>
      </w:r>
      <w:r w:rsidR="007B63E8" w:rsidRPr="007140EB">
        <w:rPr>
          <w:i/>
        </w:rPr>
        <w:t>сальные компетенции выпускников</w:t>
      </w:r>
      <w:r w:rsidR="00C01F6A" w:rsidRPr="007140EB">
        <w:rPr>
          <w:i/>
        </w:rPr>
        <w:t xml:space="preserve"> </w:t>
      </w:r>
      <w:r w:rsidRPr="007140EB">
        <w:rPr>
          <w:i/>
        </w:rPr>
        <w:t>и индикаторы их достиже</w:t>
      </w:r>
      <w:r w:rsidR="007B63E8" w:rsidRPr="007140EB">
        <w:rPr>
          <w:i/>
        </w:rPr>
        <w:t>ния</w:t>
      </w:r>
      <w:bookmarkEnd w:id="49"/>
      <w:bookmarkEnd w:id="50"/>
      <w:bookmarkEnd w:id="51"/>
    </w:p>
    <w:p w:rsidR="007718BC" w:rsidRPr="007140EB" w:rsidRDefault="007718BC" w:rsidP="006C793D">
      <w:pPr>
        <w:keepNext/>
        <w:keepLines/>
        <w:spacing w:before="120" w:after="60"/>
        <w:jc w:val="right"/>
        <w:rPr>
          <w:b/>
          <w:iCs/>
        </w:rPr>
      </w:pPr>
      <w:r w:rsidRPr="007140EB">
        <w:rPr>
          <w:b/>
          <w:iCs/>
        </w:rPr>
        <w:t>Таблица 4.</w:t>
      </w:r>
      <w:r w:rsidR="002B1D89" w:rsidRPr="007140EB">
        <w:rPr>
          <w:b/>
          <w:iCs/>
        </w:rPr>
        <w:t>1.</w:t>
      </w:r>
      <w:r w:rsidRPr="007140EB">
        <w:rPr>
          <w:b/>
          <w:iCs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3280"/>
        <w:gridCol w:w="9629"/>
      </w:tblGrid>
      <w:tr w:rsidR="007718BC" w:rsidRPr="007140EB" w:rsidTr="00C01F6A">
        <w:trPr>
          <w:tblHeader/>
          <w:jc w:val="center"/>
        </w:trPr>
        <w:tc>
          <w:tcPr>
            <w:tcW w:w="635" w:type="pct"/>
            <w:shd w:val="clear" w:color="auto" w:fill="auto"/>
            <w:vAlign w:val="center"/>
          </w:tcPr>
          <w:p w:rsidR="007718BC" w:rsidRPr="007140EB" w:rsidRDefault="007718BC" w:rsidP="00D54455">
            <w:pPr>
              <w:keepNext/>
              <w:keepLines/>
              <w:jc w:val="center"/>
              <w:rPr>
                <w:b/>
              </w:rPr>
            </w:pPr>
            <w:r w:rsidRPr="007140EB">
              <w:rPr>
                <w:b/>
              </w:rPr>
              <w:t xml:space="preserve">Категория </w:t>
            </w:r>
            <w:r w:rsidR="00513103" w:rsidRPr="007140EB">
              <w:rPr>
                <w:b/>
              </w:rPr>
              <w:br/>
            </w:r>
            <w:r w:rsidRPr="007140EB">
              <w:rPr>
                <w:b/>
              </w:rPr>
              <w:t>(группа)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7718BC" w:rsidRPr="007140EB" w:rsidRDefault="007718BC" w:rsidP="00D54455">
            <w:pPr>
              <w:keepNext/>
              <w:keepLines/>
              <w:jc w:val="center"/>
              <w:rPr>
                <w:b/>
                <w:iCs/>
              </w:rPr>
            </w:pPr>
            <w:r w:rsidRPr="007140EB">
              <w:rPr>
                <w:b/>
                <w:iCs/>
              </w:rPr>
              <w:t xml:space="preserve">Код и </w:t>
            </w:r>
            <w:r w:rsidR="00D54455" w:rsidRPr="007140EB">
              <w:rPr>
                <w:b/>
                <w:iCs/>
              </w:rPr>
              <w:t>формулировка</w:t>
            </w:r>
            <w:r w:rsidRPr="007140EB">
              <w:rPr>
                <w:b/>
                <w:iCs/>
              </w:rPr>
              <w:t xml:space="preserve"> </w:t>
            </w:r>
            <w:r w:rsidR="00D54455" w:rsidRPr="007140EB">
              <w:rPr>
                <w:b/>
                <w:iCs/>
              </w:rPr>
              <w:br/>
            </w:r>
            <w:r w:rsidRPr="007140EB">
              <w:rPr>
                <w:b/>
                <w:iCs/>
              </w:rPr>
              <w:t>компетенции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7718BC" w:rsidRPr="007140EB" w:rsidRDefault="007718BC" w:rsidP="00EB108D">
            <w:pPr>
              <w:keepNext/>
              <w:keepLines/>
              <w:tabs>
                <w:tab w:val="left" w:pos="4533"/>
              </w:tabs>
              <w:jc w:val="center"/>
              <w:rPr>
                <w:b/>
                <w:iCs/>
              </w:rPr>
            </w:pPr>
            <w:r w:rsidRPr="007140EB">
              <w:rPr>
                <w:b/>
                <w:iCs/>
              </w:rPr>
              <w:t>Код</w:t>
            </w:r>
            <w:r w:rsidR="00167021" w:rsidRPr="007140EB">
              <w:rPr>
                <w:b/>
                <w:iCs/>
              </w:rPr>
              <w:t>ы</w:t>
            </w:r>
            <w:r w:rsidRPr="007140EB">
              <w:rPr>
                <w:b/>
                <w:iCs/>
              </w:rPr>
              <w:t xml:space="preserve"> и индикатор</w:t>
            </w:r>
            <w:r w:rsidR="00D54455" w:rsidRPr="007140EB">
              <w:rPr>
                <w:b/>
                <w:iCs/>
              </w:rPr>
              <w:t>ы</w:t>
            </w:r>
            <w:r w:rsidRPr="007140EB">
              <w:rPr>
                <w:b/>
                <w:iCs/>
              </w:rPr>
              <w:t xml:space="preserve"> достижения компетенции</w:t>
            </w:r>
          </w:p>
        </w:tc>
      </w:tr>
      <w:tr w:rsidR="00200B2E" w:rsidRPr="007140EB" w:rsidTr="00C01F6A">
        <w:trPr>
          <w:jc w:val="center"/>
        </w:trPr>
        <w:tc>
          <w:tcPr>
            <w:tcW w:w="635" w:type="pct"/>
            <w:shd w:val="clear" w:color="auto" w:fill="auto"/>
            <w:vAlign w:val="center"/>
          </w:tcPr>
          <w:p w:rsidR="00200B2E" w:rsidRPr="007140EB" w:rsidRDefault="00200B2E" w:rsidP="00433BA6">
            <w:pPr>
              <w:rPr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0B2E" w:rsidRPr="007140EB" w:rsidRDefault="00200B2E" w:rsidP="00361B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sz w:val="22"/>
                <w:szCs w:val="22"/>
              </w:rPr>
              <w:t>УК-1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1B7A" w:rsidRPr="007140E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57" w:type="pct"/>
            <w:shd w:val="clear" w:color="auto" w:fill="auto"/>
          </w:tcPr>
          <w:p w:rsidR="00200B2E" w:rsidRPr="007140EB" w:rsidRDefault="0026752C" w:rsidP="00C01F6A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УК-1.1.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>Знает</w:t>
            </w:r>
            <w:r w:rsidR="00200B2E" w:rsidRPr="007140EB">
              <w:rPr>
                <w:iCs/>
                <w:sz w:val="22"/>
                <w:szCs w:val="22"/>
              </w:rPr>
              <w:t xml:space="preserve"> принципы сбора, отбора и обобщения информации.</w:t>
            </w:r>
          </w:p>
          <w:p w:rsidR="00200B2E" w:rsidRPr="007140EB" w:rsidRDefault="0026752C" w:rsidP="00C01F6A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УК-1.2.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="00200B2E" w:rsidRPr="007140EB">
              <w:rPr>
                <w:iCs/>
                <w:sz w:val="22"/>
                <w:szCs w:val="22"/>
              </w:rPr>
              <w:t>соотносить разнородные явления и систематизировать их в рамках избранных в</w:t>
            </w:r>
            <w:r w:rsidR="00200B2E" w:rsidRPr="007140EB">
              <w:rPr>
                <w:iCs/>
                <w:sz w:val="22"/>
                <w:szCs w:val="22"/>
              </w:rPr>
              <w:t>и</w:t>
            </w:r>
            <w:r w:rsidR="00200B2E" w:rsidRPr="007140EB">
              <w:rPr>
                <w:iCs/>
                <w:sz w:val="22"/>
                <w:szCs w:val="22"/>
              </w:rPr>
              <w:t>дов профессиональной деятельности.</w:t>
            </w:r>
          </w:p>
          <w:p w:rsidR="00200B2E" w:rsidRPr="007140EB" w:rsidRDefault="0026752C" w:rsidP="002675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УК-1.3. </w:t>
            </w:r>
            <w:r w:rsidR="00904655">
              <w:rPr>
                <w:b/>
                <w:iCs/>
                <w:sz w:val="22"/>
                <w:szCs w:val="22"/>
              </w:rPr>
              <w:t>Владеет навыками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 </w:t>
            </w:r>
            <w:r w:rsidR="00200B2E" w:rsidRPr="007140EB">
              <w:rPr>
                <w:iCs/>
                <w:sz w:val="22"/>
                <w:szCs w:val="22"/>
              </w:rPr>
              <w:t>работы с информационными источниками, опыт научного поиска, создания научных текстов.</w:t>
            </w:r>
          </w:p>
        </w:tc>
      </w:tr>
      <w:tr w:rsidR="00200B2E" w:rsidRPr="007140EB" w:rsidTr="00C01F6A">
        <w:trPr>
          <w:jc w:val="center"/>
        </w:trPr>
        <w:tc>
          <w:tcPr>
            <w:tcW w:w="635" w:type="pct"/>
            <w:shd w:val="clear" w:color="auto" w:fill="auto"/>
            <w:vAlign w:val="center"/>
          </w:tcPr>
          <w:p w:rsidR="00200B2E" w:rsidRPr="007140EB" w:rsidRDefault="00200B2E" w:rsidP="00433BA6">
            <w:pPr>
              <w:rPr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t>Разработка и реализация пр</w:t>
            </w:r>
            <w:r w:rsidRPr="007140EB">
              <w:rPr>
                <w:sz w:val="22"/>
                <w:szCs w:val="22"/>
              </w:rPr>
              <w:t>о</w:t>
            </w:r>
            <w:r w:rsidRPr="007140EB">
              <w:rPr>
                <w:sz w:val="22"/>
                <w:szCs w:val="22"/>
              </w:rPr>
              <w:t>ектов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0B2E" w:rsidRPr="007140EB" w:rsidRDefault="00200B2E" w:rsidP="00433B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sz w:val="22"/>
                <w:szCs w:val="22"/>
              </w:rPr>
              <w:t>УК-2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1B7A" w:rsidRPr="007140E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Способен определять круг задач в рамках поставле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ной цели и выбирать оптимал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ные способы их решения, исх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дя из действующих правовых норм, имеющихся ресурсов и ограничений</w:t>
            </w:r>
          </w:p>
        </w:tc>
        <w:tc>
          <w:tcPr>
            <w:tcW w:w="3257" w:type="pct"/>
            <w:shd w:val="clear" w:color="auto" w:fill="auto"/>
          </w:tcPr>
          <w:p w:rsidR="00200B2E" w:rsidRPr="007140EB" w:rsidRDefault="0026752C" w:rsidP="00C01F6A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УК-2.1.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="00200B2E" w:rsidRPr="007140EB">
              <w:rPr>
                <w:iCs/>
                <w:sz w:val="22"/>
                <w:szCs w:val="22"/>
              </w:rPr>
              <w:t>необходимые для осуществления профессиональной деятельности правовые нормы.</w:t>
            </w:r>
          </w:p>
          <w:p w:rsidR="00200B2E" w:rsidRPr="007140EB" w:rsidRDefault="0026752C" w:rsidP="00C01F6A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УК-2.2.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="00200B2E" w:rsidRPr="007140EB">
              <w:rPr>
                <w:iCs/>
                <w:sz w:val="22"/>
                <w:szCs w:val="22"/>
              </w:rPr>
              <w:t xml:space="preserve">определять круг задач в рамках избранных видов профессиональной деятельности, планировать собственную деятельность исходя из имеющихся ресурсов; </w:t>
            </w:r>
            <w:r w:rsidR="00200B2E" w:rsidRPr="007140EB">
              <w:rPr>
                <w:b/>
                <w:iCs/>
                <w:sz w:val="22"/>
                <w:szCs w:val="22"/>
              </w:rPr>
              <w:t>с</w:t>
            </w:r>
            <w:r w:rsidR="00200B2E" w:rsidRPr="007140EB">
              <w:rPr>
                <w:iCs/>
                <w:sz w:val="22"/>
                <w:szCs w:val="22"/>
              </w:rPr>
              <w:t>оотносить главное и вт</w:t>
            </w:r>
            <w:r w:rsidR="00200B2E" w:rsidRPr="007140EB">
              <w:rPr>
                <w:iCs/>
                <w:sz w:val="22"/>
                <w:szCs w:val="22"/>
              </w:rPr>
              <w:t>о</w:t>
            </w:r>
            <w:r w:rsidR="00200B2E" w:rsidRPr="007140EB">
              <w:rPr>
                <w:iCs/>
                <w:sz w:val="22"/>
                <w:szCs w:val="22"/>
              </w:rPr>
              <w:t>ростепенное, решать поставленные задачи в рамках избранных видов профессиональной деятел</w:t>
            </w:r>
            <w:r w:rsidR="00200B2E" w:rsidRPr="007140EB">
              <w:rPr>
                <w:iCs/>
                <w:sz w:val="22"/>
                <w:szCs w:val="22"/>
              </w:rPr>
              <w:t>ь</w:t>
            </w:r>
            <w:r w:rsidR="00200B2E" w:rsidRPr="007140EB">
              <w:rPr>
                <w:iCs/>
                <w:sz w:val="22"/>
                <w:szCs w:val="22"/>
              </w:rPr>
              <w:t>ности.</w:t>
            </w:r>
          </w:p>
          <w:p w:rsidR="00200B2E" w:rsidRPr="007140EB" w:rsidRDefault="0026752C" w:rsidP="0026752C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УК-3.2.</w:t>
            </w:r>
            <w:r w:rsidRPr="007140EB">
              <w:rPr>
                <w:sz w:val="22"/>
                <w:szCs w:val="22"/>
              </w:rPr>
              <w:t> </w:t>
            </w:r>
            <w:r w:rsidR="00904655">
              <w:rPr>
                <w:b/>
                <w:iCs/>
                <w:sz w:val="22"/>
                <w:szCs w:val="22"/>
              </w:rPr>
              <w:t>Владеет навыками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 </w:t>
            </w:r>
            <w:r w:rsidR="00200B2E" w:rsidRPr="007140EB">
              <w:rPr>
                <w:iCs/>
                <w:sz w:val="22"/>
                <w:szCs w:val="22"/>
              </w:rPr>
              <w:t>применения нормативной базы и решения задач в области избранных видов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 </w:t>
            </w:r>
            <w:r w:rsidR="00200B2E" w:rsidRPr="007140EB">
              <w:rPr>
                <w:iCs/>
                <w:sz w:val="22"/>
                <w:szCs w:val="22"/>
              </w:rPr>
              <w:t>профессиональной деятельности.</w:t>
            </w:r>
          </w:p>
        </w:tc>
      </w:tr>
      <w:tr w:rsidR="00200B2E" w:rsidRPr="007140EB" w:rsidTr="00C01F6A">
        <w:trPr>
          <w:jc w:val="center"/>
        </w:trPr>
        <w:tc>
          <w:tcPr>
            <w:tcW w:w="635" w:type="pct"/>
            <w:shd w:val="clear" w:color="auto" w:fill="auto"/>
            <w:vAlign w:val="center"/>
          </w:tcPr>
          <w:p w:rsidR="00200B2E" w:rsidRPr="007140EB" w:rsidRDefault="00200B2E" w:rsidP="00433BA6">
            <w:pPr>
              <w:rPr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t>Командная раб</w:t>
            </w:r>
            <w:r w:rsidRPr="007140EB">
              <w:rPr>
                <w:sz w:val="22"/>
                <w:szCs w:val="22"/>
              </w:rPr>
              <w:t>о</w:t>
            </w:r>
            <w:r w:rsidRPr="007140EB">
              <w:rPr>
                <w:sz w:val="22"/>
                <w:szCs w:val="22"/>
              </w:rPr>
              <w:t>та и лидерство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0B2E" w:rsidRPr="007140EB" w:rsidRDefault="00200B2E" w:rsidP="00433B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sz w:val="22"/>
                <w:szCs w:val="22"/>
              </w:rPr>
              <w:t>УК-3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1B7A" w:rsidRPr="007140E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gramStart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социальное взаимодействие и реализовывать свою роль в к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манде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200B2E" w:rsidRPr="007140EB" w:rsidRDefault="0026752C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УК-3.1.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="00200B2E" w:rsidRPr="007140EB">
              <w:rPr>
                <w:iCs/>
                <w:sz w:val="22"/>
                <w:szCs w:val="22"/>
              </w:rPr>
              <w:t>различные приемы и способы социализации личности и социального взаимодейс</w:t>
            </w:r>
            <w:r w:rsidR="00200B2E" w:rsidRPr="007140EB">
              <w:rPr>
                <w:iCs/>
                <w:sz w:val="22"/>
                <w:szCs w:val="22"/>
              </w:rPr>
              <w:t>т</w:t>
            </w:r>
            <w:r w:rsidR="00200B2E" w:rsidRPr="007140EB">
              <w:rPr>
                <w:iCs/>
                <w:sz w:val="22"/>
                <w:szCs w:val="22"/>
              </w:rPr>
              <w:t>вия.</w:t>
            </w:r>
          </w:p>
          <w:p w:rsidR="00200B2E" w:rsidRPr="007140EB" w:rsidRDefault="0026752C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УК-3.2.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>Умеет</w:t>
            </w:r>
            <w:r w:rsidR="00200B2E" w:rsidRPr="007140EB">
              <w:rPr>
                <w:iCs/>
                <w:sz w:val="22"/>
                <w:szCs w:val="22"/>
              </w:rPr>
              <w:t xml:space="preserve"> строить отношения с окружающими людьми, с коллегами.</w:t>
            </w:r>
          </w:p>
          <w:p w:rsidR="00200B2E" w:rsidRPr="007140EB" w:rsidRDefault="0026752C" w:rsidP="002675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УК-3.3.</w:t>
            </w:r>
            <w:r w:rsidRPr="007140EB">
              <w:rPr>
                <w:sz w:val="22"/>
                <w:szCs w:val="22"/>
              </w:rPr>
              <w:t> </w:t>
            </w:r>
            <w:r w:rsidR="00904655">
              <w:rPr>
                <w:b/>
                <w:iCs/>
                <w:sz w:val="22"/>
                <w:szCs w:val="22"/>
              </w:rPr>
              <w:t>Владеет навыками</w:t>
            </w:r>
            <w:r w:rsidR="00200B2E" w:rsidRPr="007140EB">
              <w:rPr>
                <w:iCs/>
                <w:sz w:val="22"/>
                <w:szCs w:val="22"/>
              </w:rPr>
              <w:t xml:space="preserve"> участия в командной работе, в социальных проектах, распределения ролей в условиях командного взаимодействия.</w:t>
            </w:r>
          </w:p>
        </w:tc>
      </w:tr>
      <w:tr w:rsidR="00200B2E" w:rsidRPr="007140EB" w:rsidTr="00C01F6A">
        <w:trPr>
          <w:jc w:val="center"/>
        </w:trPr>
        <w:tc>
          <w:tcPr>
            <w:tcW w:w="635" w:type="pct"/>
            <w:shd w:val="clear" w:color="auto" w:fill="auto"/>
            <w:vAlign w:val="center"/>
          </w:tcPr>
          <w:p w:rsidR="00200B2E" w:rsidRPr="007140EB" w:rsidRDefault="00200B2E" w:rsidP="00433BA6">
            <w:pPr>
              <w:rPr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0B2E" w:rsidRPr="007140EB" w:rsidRDefault="00200B2E" w:rsidP="00433B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sz w:val="22"/>
                <w:szCs w:val="22"/>
              </w:rPr>
              <w:t>УК-4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1B7A" w:rsidRPr="007140E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Способен осуществлять деловую коммуникацию в ус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ной и письменной формах на государственном языке Росси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ской Федерации и иностра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proofErr w:type="gramStart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) языке(ах)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200B2E" w:rsidRPr="007140EB" w:rsidRDefault="0026752C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УК-4.1.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>Знает</w:t>
            </w:r>
            <w:r w:rsidR="00200B2E" w:rsidRPr="007140EB">
              <w:rPr>
                <w:iCs/>
                <w:sz w:val="22"/>
                <w:szCs w:val="22"/>
              </w:rPr>
              <w:t xml:space="preserve"> литературную форму государственного языка, основы устной и письменной комм</w:t>
            </w:r>
            <w:r w:rsidR="00200B2E" w:rsidRPr="007140EB">
              <w:rPr>
                <w:iCs/>
                <w:sz w:val="22"/>
                <w:szCs w:val="22"/>
              </w:rPr>
              <w:t>у</w:t>
            </w:r>
            <w:r w:rsidR="00200B2E" w:rsidRPr="007140EB">
              <w:rPr>
                <w:iCs/>
                <w:sz w:val="22"/>
                <w:szCs w:val="22"/>
              </w:rPr>
              <w:t>никации на иностранном языке, функциональные стили родного языка, требования к деловой ко</w:t>
            </w:r>
            <w:r w:rsidR="00200B2E" w:rsidRPr="007140EB">
              <w:rPr>
                <w:iCs/>
                <w:sz w:val="22"/>
                <w:szCs w:val="22"/>
              </w:rPr>
              <w:t>м</w:t>
            </w:r>
            <w:r w:rsidR="00200B2E" w:rsidRPr="007140EB">
              <w:rPr>
                <w:iCs/>
                <w:sz w:val="22"/>
                <w:szCs w:val="22"/>
              </w:rPr>
              <w:t>муникации.</w:t>
            </w:r>
          </w:p>
          <w:p w:rsidR="00200B2E" w:rsidRPr="007140EB" w:rsidRDefault="0026752C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УК-4.2.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>Умеет</w:t>
            </w:r>
            <w:r w:rsidR="00200B2E" w:rsidRPr="007140EB">
              <w:rPr>
                <w:iCs/>
                <w:sz w:val="22"/>
                <w:szCs w:val="22"/>
              </w:rPr>
              <w:t xml:space="preserve"> выражать свои мысли на государственном, родном и иностранном языке в ситуации деловой коммуникации.</w:t>
            </w:r>
          </w:p>
          <w:p w:rsidR="00200B2E" w:rsidRPr="007140EB" w:rsidRDefault="0026752C" w:rsidP="002675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УК-4.3.</w:t>
            </w:r>
            <w:r w:rsidRPr="007140EB">
              <w:rPr>
                <w:sz w:val="22"/>
                <w:szCs w:val="22"/>
              </w:rPr>
              <w:t> </w:t>
            </w:r>
            <w:r w:rsidR="00904655">
              <w:rPr>
                <w:b/>
                <w:iCs/>
                <w:sz w:val="22"/>
                <w:szCs w:val="22"/>
              </w:rPr>
              <w:t>Владеет навыками</w:t>
            </w:r>
            <w:r w:rsidR="00200B2E" w:rsidRPr="007140EB">
              <w:rPr>
                <w:iCs/>
                <w:sz w:val="22"/>
                <w:szCs w:val="22"/>
              </w:rPr>
              <w:t xml:space="preserve"> составления текстов на государственном и родном языках, опыт пер</w:t>
            </w:r>
            <w:r w:rsidR="00200B2E" w:rsidRPr="007140EB">
              <w:rPr>
                <w:iCs/>
                <w:sz w:val="22"/>
                <w:szCs w:val="22"/>
              </w:rPr>
              <w:t>е</w:t>
            </w:r>
            <w:r w:rsidR="00200B2E" w:rsidRPr="007140EB">
              <w:rPr>
                <w:iCs/>
                <w:sz w:val="22"/>
                <w:szCs w:val="22"/>
              </w:rPr>
              <w:t>вода текстов с иностранного языка на родной, опыт говорения на государственном и иностранном языках.</w:t>
            </w:r>
          </w:p>
        </w:tc>
      </w:tr>
      <w:tr w:rsidR="00200B2E" w:rsidRPr="007140EB" w:rsidTr="00C01F6A">
        <w:trPr>
          <w:jc w:val="center"/>
        </w:trPr>
        <w:tc>
          <w:tcPr>
            <w:tcW w:w="635" w:type="pct"/>
            <w:shd w:val="clear" w:color="auto" w:fill="auto"/>
            <w:vAlign w:val="center"/>
          </w:tcPr>
          <w:p w:rsidR="00200B2E" w:rsidRPr="007140EB" w:rsidRDefault="00200B2E" w:rsidP="00433BA6">
            <w:pPr>
              <w:rPr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0B2E" w:rsidRPr="007140EB" w:rsidRDefault="00200B2E" w:rsidP="00361B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sz w:val="22"/>
                <w:szCs w:val="22"/>
              </w:rPr>
              <w:t>УК-5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1B7A" w:rsidRPr="007140E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gramStart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межкультурное разнообразие общества в социально-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историческом, этическом и ф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лософском контекстах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200B2E" w:rsidRPr="007140EB" w:rsidRDefault="0026752C" w:rsidP="00200B2E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lastRenderedPageBreak/>
              <w:t>УК-5.1.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="00200B2E" w:rsidRPr="007140EB">
              <w:rPr>
                <w:iCs/>
                <w:sz w:val="22"/>
                <w:szCs w:val="22"/>
              </w:rPr>
              <w:t>основные категории философии, законы исторического развития, основы межкул</w:t>
            </w:r>
            <w:r w:rsidR="00200B2E" w:rsidRPr="007140EB">
              <w:rPr>
                <w:iCs/>
                <w:sz w:val="22"/>
                <w:szCs w:val="22"/>
              </w:rPr>
              <w:t>ь</w:t>
            </w:r>
            <w:r w:rsidR="00200B2E" w:rsidRPr="007140EB">
              <w:rPr>
                <w:iCs/>
                <w:sz w:val="22"/>
                <w:szCs w:val="22"/>
              </w:rPr>
              <w:t>турной коммуникации</w:t>
            </w:r>
            <w:r w:rsidR="00200B2E" w:rsidRPr="007140EB">
              <w:rPr>
                <w:b/>
                <w:iCs/>
                <w:sz w:val="22"/>
                <w:szCs w:val="22"/>
              </w:rPr>
              <w:t>.</w:t>
            </w:r>
          </w:p>
          <w:p w:rsidR="00200B2E" w:rsidRPr="007140EB" w:rsidRDefault="0026752C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УК-5.2.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="00200B2E" w:rsidRPr="007140EB">
              <w:rPr>
                <w:iCs/>
                <w:sz w:val="22"/>
                <w:szCs w:val="22"/>
              </w:rPr>
              <w:t>вести коммуникацию с представителями иных национальностей и конфессий с с</w:t>
            </w:r>
            <w:r w:rsidR="00200B2E" w:rsidRPr="007140EB">
              <w:rPr>
                <w:iCs/>
                <w:sz w:val="22"/>
                <w:szCs w:val="22"/>
              </w:rPr>
              <w:t>о</w:t>
            </w:r>
            <w:r w:rsidR="00200B2E" w:rsidRPr="007140EB">
              <w:rPr>
                <w:iCs/>
                <w:sz w:val="22"/>
                <w:szCs w:val="22"/>
              </w:rPr>
              <w:lastRenderedPageBreak/>
              <w:t>блюдением этических и межкультурных норм.</w:t>
            </w:r>
          </w:p>
          <w:p w:rsidR="00200B2E" w:rsidRPr="007140EB" w:rsidRDefault="0026752C" w:rsidP="0026752C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УК-5.3.</w:t>
            </w:r>
            <w:r w:rsidRPr="007140EB">
              <w:rPr>
                <w:sz w:val="22"/>
                <w:szCs w:val="22"/>
              </w:rPr>
              <w:t> </w:t>
            </w:r>
            <w:r w:rsidR="00904655">
              <w:rPr>
                <w:b/>
                <w:iCs/>
                <w:sz w:val="22"/>
                <w:szCs w:val="22"/>
              </w:rPr>
              <w:t>Владеет навыками</w:t>
            </w:r>
            <w:r w:rsidR="00200B2E" w:rsidRPr="007140EB">
              <w:rPr>
                <w:iCs/>
                <w:sz w:val="22"/>
                <w:szCs w:val="22"/>
              </w:rPr>
              <w:t xml:space="preserve"> анализа философских и исторических фактов, опыт оценки явлений культуры.</w:t>
            </w:r>
          </w:p>
        </w:tc>
      </w:tr>
      <w:tr w:rsidR="00200B2E" w:rsidRPr="007140EB" w:rsidTr="00C01F6A">
        <w:trPr>
          <w:jc w:val="center"/>
        </w:trPr>
        <w:tc>
          <w:tcPr>
            <w:tcW w:w="635" w:type="pct"/>
            <w:vMerge w:val="restart"/>
            <w:shd w:val="clear" w:color="auto" w:fill="auto"/>
            <w:vAlign w:val="center"/>
          </w:tcPr>
          <w:p w:rsidR="00200B2E" w:rsidRPr="007140EB" w:rsidRDefault="00200B2E" w:rsidP="00433BA6">
            <w:pPr>
              <w:rPr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7140EB">
              <w:rPr>
                <w:sz w:val="22"/>
                <w:szCs w:val="22"/>
              </w:rPr>
              <w:t>зд</w:t>
            </w:r>
            <w:r w:rsidRPr="007140EB">
              <w:rPr>
                <w:sz w:val="22"/>
                <w:szCs w:val="22"/>
              </w:rPr>
              <w:t>о</w:t>
            </w:r>
            <w:r w:rsidRPr="007140EB">
              <w:rPr>
                <w:sz w:val="22"/>
                <w:szCs w:val="22"/>
              </w:rPr>
              <w:t>ровьесбереж</w:t>
            </w:r>
            <w:r w:rsidRPr="007140EB">
              <w:rPr>
                <w:sz w:val="22"/>
                <w:szCs w:val="22"/>
              </w:rPr>
              <w:t>е</w:t>
            </w:r>
            <w:r w:rsidRPr="007140EB">
              <w:rPr>
                <w:sz w:val="22"/>
                <w:szCs w:val="22"/>
              </w:rPr>
              <w:t>ние</w:t>
            </w:r>
            <w:proofErr w:type="spellEnd"/>
            <w:r w:rsidRPr="007140EB">
              <w:rPr>
                <w:sz w:val="22"/>
                <w:szCs w:val="22"/>
              </w:rPr>
              <w:t>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0B2E" w:rsidRPr="007140EB" w:rsidRDefault="00200B2E" w:rsidP="00433B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sz w:val="22"/>
                <w:szCs w:val="22"/>
              </w:rPr>
              <w:t>УК-6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1B7A" w:rsidRPr="007140E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gramStart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 xml:space="preserve"> управлять св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им временем, выстраивать и реализовывать траекторию с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моразвития на основе принц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пов образования в течение всей жизни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200B2E" w:rsidRPr="007140EB" w:rsidRDefault="0026752C" w:rsidP="00200B2E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УК-6.1.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="00200B2E" w:rsidRPr="007140EB">
              <w:rPr>
                <w:iCs/>
                <w:sz w:val="22"/>
                <w:szCs w:val="22"/>
              </w:rPr>
              <w:t xml:space="preserve">основные принципы самовоспитания и самообразования, </w:t>
            </w:r>
            <w:r w:rsidR="00200B2E" w:rsidRPr="007140EB">
              <w:rPr>
                <w:sz w:val="22"/>
                <w:szCs w:val="22"/>
              </w:rPr>
              <w:t>профессионального и ли</w:t>
            </w:r>
            <w:r w:rsidR="00200B2E" w:rsidRPr="007140EB">
              <w:rPr>
                <w:sz w:val="22"/>
                <w:szCs w:val="22"/>
              </w:rPr>
              <w:t>ч</w:t>
            </w:r>
            <w:r w:rsidR="00200B2E" w:rsidRPr="007140EB">
              <w:rPr>
                <w:sz w:val="22"/>
                <w:szCs w:val="22"/>
              </w:rPr>
              <w:t>ностного развития, исходя из этапов карьерного роста и требований рынка труда.</w:t>
            </w:r>
          </w:p>
          <w:p w:rsidR="00200B2E" w:rsidRPr="007140EB" w:rsidRDefault="0026752C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УК-6.2.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="00200B2E" w:rsidRPr="007140EB">
              <w:rPr>
                <w:iCs/>
                <w:sz w:val="22"/>
                <w:szCs w:val="22"/>
              </w:rPr>
              <w:t>планировать свое рабочее время и время для саморазвития</w:t>
            </w:r>
            <w:proofErr w:type="gramStart"/>
            <w:r w:rsidR="00200B2E" w:rsidRPr="007140EB">
              <w:rPr>
                <w:iCs/>
                <w:sz w:val="22"/>
                <w:szCs w:val="22"/>
              </w:rPr>
              <w:t>.</w:t>
            </w:r>
            <w:proofErr w:type="gramEnd"/>
            <w:r w:rsidR="00200B2E" w:rsidRPr="007140EB">
              <w:rPr>
                <w:sz w:val="22"/>
                <w:szCs w:val="22"/>
              </w:rPr>
              <w:t xml:space="preserve"> </w:t>
            </w:r>
            <w:proofErr w:type="gramStart"/>
            <w:r w:rsidR="00200B2E" w:rsidRPr="007140EB">
              <w:rPr>
                <w:sz w:val="22"/>
                <w:szCs w:val="22"/>
              </w:rPr>
              <w:t>ф</w:t>
            </w:r>
            <w:proofErr w:type="gramEnd"/>
            <w:r w:rsidR="00200B2E" w:rsidRPr="007140EB">
              <w:rPr>
                <w:sz w:val="22"/>
                <w:szCs w:val="22"/>
              </w:rPr>
              <w:t>ормулировать цели личностного и профессионального развития и условия их достижения, исходя из тенденций разв</w:t>
            </w:r>
            <w:r w:rsidR="00200B2E" w:rsidRPr="007140EB">
              <w:rPr>
                <w:sz w:val="22"/>
                <w:szCs w:val="22"/>
              </w:rPr>
              <w:t>и</w:t>
            </w:r>
            <w:r w:rsidR="00200B2E" w:rsidRPr="007140EB">
              <w:rPr>
                <w:sz w:val="22"/>
                <w:szCs w:val="22"/>
              </w:rPr>
              <w:t>тия области профессиональной деятельности, индивидуально-личностных особенностей.</w:t>
            </w:r>
          </w:p>
          <w:p w:rsidR="00200B2E" w:rsidRPr="007140EB" w:rsidRDefault="0026752C" w:rsidP="0026752C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УК-6.3.</w:t>
            </w:r>
            <w:r w:rsidRPr="007140EB">
              <w:rPr>
                <w:sz w:val="22"/>
                <w:szCs w:val="22"/>
              </w:rPr>
              <w:t> </w:t>
            </w:r>
            <w:r w:rsidR="00904655">
              <w:rPr>
                <w:b/>
                <w:iCs/>
                <w:sz w:val="22"/>
                <w:szCs w:val="22"/>
              </w:rPr>
              <w:t>Владеет навыками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 </w:t>
            </w:r>
            <w:r w:rsidR="00200B2E" w:rsidRPr="007140EB">
              <w:rPr>
                <w:iCs/>
                <w:sz w:val="22"/>
                <w:szCs w:val="22"/>
              </w:rPr>
              <w:t>получения дополнительного образования, изучения дополнительных образовательных программ.</w:t>
            </w:r>
          </w:p>
        </w:tc>
      </w:tr>
      <w:tr w:rsidR="00200B2E" w:rsidRPr="007140EB" w:rsidTr="00C01F6A">
        <w:trPr>
          <w:jc w:val="center"/>
        </w:trPr>
        <w:tc>
          <w:tcPr>
            <w:tcW w:w="635" w:type="pct"/>
            <w:vMerge/>
            <w:shd w:val="clear" w:color="auto" w:fill="auto"/>
            <w:vAlign w:val="center"/>
          </w:tcPr>
          <w:p w:rsidR="00200B2E" w:rsidRPr="007140EB" w:rsidRDefault="00200B2E" w:rsidP="00433BA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00B2E" w:rsidRPr="007140EB" w:rsidRDefault="00200B2E" w:rsidP="00433B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sz w:val="22"/>
                <w:szCs w:val="22"/>
              </w:rPr>
              <w:t>УК-7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1B7A" w:rsidRPr="007140E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Способен поддерживать должный уровень физической подготовленности для обесп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чения полноценной социальной и профессиональной деятельн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200B2E" w:rsidRPr="007140EB" w:rsidRDefault="0026752C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УК-7.1.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="00200B2E" w:rsidRPr="007140EB">
              <w:rPr>
                <w:iCs/>
                <w:sz w:val="22"/>
                <w:szCs w:val="22"/>
              </w:rPr>
              <w:t xml:space="preserve">основы здорового образа жизни, </w:t>
            </w:r>
            <w:proofErr w:type="spellStart"/>
            <w:r w:rsidR="00200B2E" w:rsidRPr="007140EB">
              <w:rPr>
                <w:iCs/>
                <w:sz w:val="22"/>
                <w:szCs w:val="22"/>
              </w:rPr>
              <w:t>здоровьесберегающих</w:t>
            </w:r>
            <w:proofErr w:type="spellEnd"/>
            <w:r w:rsidR="00200B2E" w:rsidRPr="007140EB">
              <w:rPr>
                <w:iCs/>
                <w:sz w:val="22"/>
                <w:szCs w:val="22"/>
              </w:rPr>
              <w:t xml:space="preserve"> технологий, физической культуры.</w:t>
            </w:r>
          </w:p>
          <w:p w:rsidR="00200B2E" w:rsidRPr="007140EB" w:rsidRDefault="00361B7A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УК-7.2.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="00200B2E" w:rsidRPr="007140EB">
              <w:rPr>
                <w:iCs/>
                <w:sz w:val="22"/>
                <w:szCs w:val="22"/>
              </w:rPr>
              <w:t>выполнять комплекс физкультурных упражнений.</w:t>
            </w:r>
          </w:p>
          <w:p w:rsidR="00200B2E" w:rsidRPr="007140EB" w:rsidRDefault="00361B7A" w:rsidP="00361B7A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УК-7.3.</w:t>
            </w:r>
            <w:r w:rsidRPr="007140EB">
              <w:rPr>
                <w:sz w:val="22"/>
                <w:szCs w:val="22"/>
              </w:rPr>
              <w:t> </w:t>
            </w:r>
            <w:r w:rsidR="00904655">
              <w:rPr>
                <w:b/>
                <w:iCs/>
                <w:sz w:val="22"/>
                <w:szCs w:val="22"/>
              </w:rPr>
              <w:t>Владеет навыками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 </w:t>
            </w:r>
            <w:r w:rsidR="00200B2E" w:rsidRPr="007140EB">
              <w:rPr>
                <w:iCs/>
                <w:sz w:val="22"/>
                <w:szCs w:val="22"/>
              </w:rPr>
              <w:t>занятий физической культурой.</w:t>
            </w:r>
          </w:p>
        </w:tc>
      </w:tr>
      <w:tr w:rsidR="00200B2E" w:rsidRPr="007140EB" w:rsidTr="00C01F6A">
        <w:trPr>
          <w:jc w:val="center"/>
        </w:trPr>
        <w:tc>
          <w:tcPr>
            <w:tcW w:w="635" w:type="pct"/>
            <w:shd w:val="clear" w:color="auto" w:fill="auto"/>
            <w:vAlign w:val="center"/>
          </w:tcPr>
          <w:p w:rsidR="00200B2E" w:rsidRPr="007140EB" w:rsidRDefault="00200B2E" w:rsidP="00433BA6">
            <w:pPr>
              <w:rPr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t>Безопасность жизнедеятельн</w:t>
            </w:r>
            <w:r w:rsidRPr="007140EB">
              <w:rPr>
                <w:sz w:val="22"/>
                <w:szCs w:val="22"/>
              </w:rPr>
              <w:t>о</w:t>
            </w:r>
            <w:r w:rsidRPr="007140EB">
              <w:rPr>
                <w:sz w:val="22"/>
                <w:szCs w:val="22"/>
              </w:rPr>
              <w:t>сти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00B2E" w:rsidRPr="007140EB" w:rsidRDefault="00200B2E" w:rsidP="00361B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sz w:val="22"/>
                <w:szCs w:val="22"/>
              </w:rPr>
              <w:t>УК-8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61B7A" w:rsidRPr="007140E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gramStart"/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Способен создавать и поддерживать безопасные усл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вия жизнедеятельности, в том числе при возникновении чре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140EB">
              <w:rPr>
                <w:rFonts w:ascii="Times New Roman" w:hAnsi="Times New Roman" w:cs="Times New Roman"/>
                <w:sz w:val="22"/>
                <w:szCs w:val="22"/>
              </w:rPr>
              <w:t>вычайных ситуаций</w:t>
            </w:r>
            <w:proofErr w:type="gramEnd"/>
          </w:p>
        </w:tc>
        <w:tc>
          <w:tcPr>
            <w:tcW w:w="3257" w:type="pct"/>
            <w:shd w:val="clear" w:color="auto" w:fill="auto"/>
            <w:vAlign w:val="center"/>
          </w:tcPr>
          <w:p w:rsidR="00200B2E" w:rsidRPr="007140EB" w:rsidRDefault="00361B7A" w:rsidP="00200B2E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УК-8.1.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="00200B2E" w:rsidRPr="007140EB">
              <w:rPr>
                <w:iCs/>
                <w:sz w:val="22"/>
                <w:szCs w:val="22"/>
              </w:rPr>
              <w:t>основы безопасности жизнедеятельности, телефоны служб спасения.</w:t>
            </w:r>
          </w:p>
          <w:p w:rsidR="00200B2E" w:rsidRPr="007140EB" w:rsidRDefault="00361B7A" w:rsidP="00200B2E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УК-8.2.</w:t>
            </w:r>
            <w:r w:rsidRPr="007140EB">
              <w:rPr>
                <w:sz w:val="22"/>
                <w:szCs w:val="22"/>
              </w:rPr>
              <w:t> 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="00200B2E" w:rsidRPr="007140EB">
              <w:rPr>
                <w:iCs/>
                <w:sz w:val="22"/>
                <w:szCs w:val="22"/>
              </w:rPr>
              <w:t>оказать первую помощь в чрезвычайных ситуациях, создавать безопасные условия реализации профессиональной деятельности.</w:t>
            </w:r>
          </w:p>
          <w:p w:rsidR="00200B2E" w:rsidRPr="007140EB" w:rsidRDefault="00361B7A" w:rsidP="00361B7A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7140EB">
              <w:rPr>
                <w:b/>
                <w:sz w:val="22"/>
                <w:szCs w:val="22"/>
              </w:rPr>
              <w:t>УК-8.3.</w:t>
            </w:r>
            <w:r w:rsidRPr="007140EB">
              <w:rPr>
                <w:sz w:val="22"/>
                <w:szCs w:val="22"/>
              </w:rPr>
              <w:t> </w:t>
            </w:r>
            <w:r w:rsidR="00904655">
              <w:rPr>
                <w:b/>
                <w:iCs/>
                <w:sz w:val="22"/>
                <w:szCs w:val="22"/>
              </w:rPr>
              <w:t>Владеет навыками</w:t>
            </w:r>
            <w:r w:rsidR="00200B2E" w:rsidRPr="007140EB">
              <w:rPr>
                <w:b/>
                <w:iCs/>
                <w:sz w:val="22"/>
                <w:szCs w:val="22"/>
              </w:rPr>
              <w:t xml:space="preserve"> </w:t>
            </w:r>
            <w:r w:rsidR="00200B2E" w:rsidRPr="007140EB">
              <w:rPr>
                <w:iCs/>
                <w:sz w:val="22"/>
                <w:szCs w:val="22"/>
              </w:rPr>
              <w:t>поддержания безопасных условий жизнедеятельности.</w:t>
            </w:r>
          </w:p>
        </w:tc>
      </w:tr>
    </w:tbl>
    <w:p w:rsidR="007718BC" w:rsidRPr="007140EB" w:rsidRDefault="007718BC" w:rsidP="00EB108D">
      <w:pPr>
        <w:pStyle w:val="3"/>
        <w:keepNext/>
        <w:keepLines/>
        <w:spacing w:before="120" w:beforeAutospacing="0" w:after="60" w:afterAutospacing="0"/>
        <w:jc w:val="center"/>
        <w:rPr>
          <w:i/>
        </w:rPr>
      </w:pPr>
      <w:bookmarkStart w:id="52" w:name="_Toc536458218"/>
      <w:bookmarkStart w:id="53" w:name="_Toc888775"/>
      <w:bookmarkStart w:id="54" w:name="_Toc67063003"/>
      <w:r w:rsidRPr="007140EB">
        <w:rPr>
          <w:i/>
        </w:rPr>
        <w:t>Общепрофессио</w:t>
      </w:r>
      <w:r w:rsidR="007B63E8" w:rsidRPr="007140EB">
        <w:rPr>
          <w:i/>
        </w:rPr>
        <w:t>нальные компетенции выпускников</w:t>
      </w:r>
      <w:r w:rsidR="00C01F6A" w:rsidRPr="007140EB">
        <w:rPr>
          <w:i/>
        </w:rPr>
        <w:t xml:space="preserve"> </w:t>
      </w:r>
      <w:r w:rsidRPr="007140EB">
        <w:rPr>
          <w:i/>
        </w:rPr>
        <w:t>и индикаторы их достижения</w:t>
      </w:r>
      <w:bookmarkEnd w:id="52"/>
      <w:bookmarkEnd w:id="53"/>
      <w:bookmarkEnd w:id="54"/>
    </w:p>
    <w:p w:rsidR="007718BC" w:rsidRPr="007140EB" w:rsidRDefault="007718BC" w:rsidP="006C793D">
      <w:pPr>
        <w:keepNext/>
        <w:keepLines/>
        <w:spacing w:before="120" w:after="60"/>
        <w:jc w:val="right"/>
        <w:rPr>
          <w:b/>
          <w:iCs/>
        </w:rPr>
      </w:pPr>
      <w:r w:rsidRPr="007140EB">
        <w:rPr>
          <w:b/>
          <w:iCs/>
        </w:rPr>
        <w:t>Таблица 4.</w:t>
      </w:r>
      <w:r w:rsidR="002B1D89" w:rsidRPr="007140EB">
        <w:rPr>
          <w:b/>
          <w:iCs/>
        </w:rPr>
        <w:t>1.</w:t>
      </w:r>
      <w:r w:rsidRPr="007140EB">
        <w:rPr>
          <w:b/>
          <w:iCs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3277"/>
        <w:gridCol w:w="9632"/>
      </w:tblGrid>
      <w:tr w:rsidR="00167021" w:rsidRPr="007140EB" w:rsidTr="00246CB5">
        <w:trPr>
          <w:tblHeader/>
          <w:jc w:val="center"/>
        </w:trPr>
        <w:tc>
          <w:tcPr>
            <w:tcW w:w="635" w:type="pct"/>
            <w:shd w:val="clear" w:color="auto" w:fill="auto"/>
            <w:vAlign w:val="center"/>
          </w:tcPr>
          <w:p w:rsidR="00167021" w:rsidRPr="007140EB" w:rsidRDefault="00167021" w:rsidP="00167021">
            <w:pPr>
              <w:keepNext/>
              <w:keepLines/>
              <w:jc w:val="center"/>
              <w:rPr>
                <w:b/>
              </w:rPr>
            </w:pPr>
            <w:r w:rsidRPr="007140EB">
              <w:rPr>
                <w:b/>
              </w:rPr>
              <w:t xml:space="preserve">Категория </w:t>
            </w:r>
            <w:r w:rsidRPr="007140EB">
              <w:rPr>
                <w:b/>
              </w:rPr>
              <w:br/>
              <w:t>(группа)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167021" w:rsidRPr="007140EB" w:rsidRDefault="00167021" w:rsidP="00167021">
            <w:pPr>
              <w:keepNext/>
              <w:keepLines/>
              <w:jc w:val="center"/>
              <w:rPr>
                <w:b/>
                <w:iCs/>
              </w:rPr>
            </w:pPr>
            <w:r w:rsidRPr="007140EB">
              <w:rPr>
                <w:b/>
                <w:iCs/>
              </w:rPr>
              <w:t xml:space="preserve">Код и формулировка </w:t>
            </w:r>
            <w:r w:rsidRPr="007140EB">
              <w:rPr>
                <w:b/>
                <w:iCs/>
              </w:rPr>
              <w:br/>
              <w:t>компетенции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167021" w:rsidRPr="007140EB" w:rsidRDefault="00167021" w:rsidP="00EB108D">
            <w:pPr>
              <w:keepNext/>
              <w:keepLines/>
              <w:jc w:val="center"/>
              <w:rPr>
                <w:b/>
                <w:iCs/>
              </w:rPr>
            </w:pPr>
            <w:r w:rsidRPr="007140EB">
              <w:rPr>
                <w:b/>
                <w:iCs/>
              </w:rPr>
              <w:t>Коды и индикаторы достижения компетенции</w:t>
            </w:r>
          </w:p>
        </w:tc>
      </w:tr>
      <w:tr w:rsidR="006D30DF" w:rsidRPr="007140EB" w:rsidTr="00246CB5">
        <w:trPr>
          <w:jc w:val="center"/>
        </w:trPr>
        <w:tc>
          <w:tcPr>
            <w:tcW w:w="635" w:type="pct"/>
            <w:vMerge w:val="restart"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sz w:val="22"/>
                <w:szCs w:val="22"/>
              </w:rPr>
            </w:pPr>
            <w:r w:rsidRPr="007140EB">
              <w:rPr>
                <w:sz w:val="22"/>
                <w:szCs w:val="22"/>
              </w:rPr>
              <w:t>Теоретические и практические основы профе</w:t>
            </w:r>
            <w:r w:rsidRPr="007140EB">
              <w:rPr>
                <w:sz w:val="22"/>
                <w:szCs w:val="22"/>
              </w:rPr>
              <w:t>с</w:t>
            </w:r>
            <w:r w:rsidRPr="007140EB">
              <w:rPr>
                <w:sz w:val="22"/>
                <w:szCs w:val="22"/>
              </w:rPr>
              <w:t>сиональной де</w:t>
            </w:r>
            <w:r w:rsidRPr="007140EB">
              <w:rPr>
                <w:sz w:val="22"/>
                <w:szCs w:val="22"/>
              </w:rPr>
              <w:t>я</w:t>
            </w:r>
            <w:r w:rsidRPr="007140EB">
              <w:rPr>
                <w:sz w:val="22"/>
                <w:szCs w:val="22"/>
              </w:rPr>
              <w:t>тельности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6D30DF" w:rsidRPr="007140EB" w:rsidRDefault="006D30DF" w:rsidP="00167021">
            <w:pPr>
              <w:rPr>
                <w:sz w:val="22"/>
                <w:szCs w:val="22"/>
              </w:rPr>
            </w:pPr>
            <w:r w:rsidRPr="007140EB">
              <w:rPr>
                <w:b/>
                <w:bCs/>
                <w:sz w:val="22"/>
                <w:szCs w:val="22"/>
              </w:rPr>
              <w:t>ОПК-1</w:t>
            </w:r>
            <w:r w:rsidRPr="007140EB">
              <w:rPr>
                <w:bCs/>
                <w:sz w:val="22"/>
                <w:szCs w:val="22"/>
              </w:rPr>
              <w:t>. </w:t>
            </w:r>
            <w:proofErr w:type="gramStart"/>
            <w:r w:rsidRPr="007140EB">
              <w:rPr>
                <w:bCs/>
                <w:sz w:val="22"/>
                <w:szCs w:val="22"/>
              </w:rPr>
              <w:t>Способен</w:t>
            </w:r>
            <w:proofErr w:type="gramEnd"/>
            <w:r w:rsidRPr="007140EB">
              <w:rPr>
                <w:bCs/>
                <w:sz w:val="22"/>
                <w:szCs w:val="22"/>
              </w:rPr>
              <w:t xml:space="preserve"> использовать фундаментальные знания, п</w:t>
            </w:r>
            <w:r w:rsidRPr="007140EB">
              <w:rPr>
                <w:bCs/>
                <w:sz w:val="22"/>
                <w:szCs w:val="22"/>
              </w:rPr>
              <w:t>о</w:t>
            </w:r>
            <w:r w:rsidRPr="007140EB">
              <w:rPr>
                <w:bCs/>
                <w:sz w:val="22"/>
                <w:szCs w:val="22"/>
              </w:rPr>
              <w:t>лученные в области математ</w:t>
            </w:r>
            <w:r w:rsidRPr="007140EB">
              <w:rPr>
                <w:bCs/>
                <w:sz w:val="22"/>
                <w:szCs w:val="22"/>
              </w:rPr>
              <w:t>и</w:t>
            </w:r>
            <w:r w:rsidRPr="007140EB">
              <w:rPr>
                <w:bCs/>
                <w:sz w:val="22"/>
                <w:szCs w:val="22"/>
              </w:rPr>
              <w:t>ческих и естественных наук, в профессиональной деятельн</w:t>
            </w:r>
            <w:r w:rsidRPr="007140EB">
              <w:rPr>
                <w:bCs/>
                <w:sz w:val="22"/>
                <w:szCs w:val="22"/>
              </w:rPr>
              <w:t>о</w:t>
            </w:r>
            <w:r w:rsidRPr="007140EB">
              <w:rPr>
                <w:bCs/>
                <w:sz w:val="22"/>
                <w:szCs w:val="22"/>
              </w:rPr>
              <w:t>сти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6D30DF" w:rsidRPr="007140EB" w:rsidRDefault="006D30DF" w:rsidP="009E5C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ОПК-1.1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Pr="007140EB">
              <w:rPr>
                <w:iCs/>
                <w:sz w:val="22"/>
                <w:szCs w:val="22"/>
              </w:rPr>
              <w:t>основы фундаментальных физико-математических дисциплин и других естестве</w:t>
            </w:r>
            <w:r w:rsidRPr="007140EB">
              <w:rPr>
                <w:iCs/>
                <w:sz w:val="22"/>
                <w:szCs w:val="22"/>
              </w:rPr>
              <w:t>н</w:t>
            </w:r>
            <w:r w:rsidRPr="007140EB">
              <w:rPr>
                <w:iCs/>
                <w:sz w:val="22"/>
                <w:szCs w:val="22"/>
              </w:rPr>
              <w:t>ных наук.</w:t>
            </w:r>
          </w:p>
          <w:p w:rsidR="006D30DF" w:rsidRPr="007140EB" w:rsidRDefault="006D30DF" w:rsidP="009E5C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ОПК-1.2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Pr="007140EB">
              <w:rPr>
                <w:iCs/>
                <w:sz w:val="22"/>
                <w:szCs w:val="22"/>
              </w:rPr>
              <w:t>анализировать и решать стандартные профессиональные задачи с применением фундаментальных знаний математики, физики и других естественных наук.</w:t>
            </w:r>
          </w:p>
          <w:p w:rsidR="006D30DF" w:rsidRPr="007140EB" w:rsidRDefault="006D30DF" w:rsidP="00361B7A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ОПК-1.3</w:t>
            </w:r>
            <w:r w:rsidRPr="007140EB">
              <w:rPr>
                <w:bCs/>
                <w:sz w:val="21"/>
                <w:szCs w:val="21"/>
              </w:rPr>
              <w:t>. </w:t>
            </w:r>
            <w:r>
              <w:rPr>
                <w:b/>
                <w:iCs/>
                <w:sz w:val="22"/>
                <w:szCs w:val="22"/>
              </w:rPr>
              <w:t>Владеет навыками</w:t>
            </w:r>
            <w:r w:rsidRPr="007140EB">
              <w:rPr>
                <w:b/>
                <w:iCs/>
                <w:sz w:val="22"/>
                <w:szCs w:val="22"/>
              </w:rPr>
              <w:t xml:space="preserve"> </w:t>
            </w:r>
            <w:r w:rsidRPr="007140EB">
              <w:rPr>
                <w:iCs/>
                <w:sz w:val="22"/>
                <w:szCs w:val="22"/>
              </w:rPr>
              <w:t xml:space="preserve">применения </w:t>
            </w:r>
            <w:r w:rsidRPr="007140EB">
              <w:rPr>
                <w:bCs/>
                <w:sz w:val="22"/>
                <w:szCs w:val="22"/>
              </w:rPr>
              <w:t>фундаментальных разделов механики, базовых знаний естественнонаучного и математического циклов при решении стандартных профессиональных з</w:t>
            </w:r>
            <w:r w:rsidRPr="007140EB">
              <w:rPr>
                <w:bCs/>
                <w:sz w:val="22"/>
                <w:szCs w:val="22"/>
              </w:rPr>
              <w:t>а</w:t>
            </w:r>
            <w:r w:rsidRPr="007140EB">
              <w:rPr>
                <w:bCs/>
                <w:sz w:val="22"/>
                <w:szCs w:val="22"/>
              </w:rPr>
              <w:lastRenderedPageBreak/>
              <w:t>дач</w:t>
            </w:r>
            <w:r w:rsidRPr="007140EB">
              <w:rPr>
                <w:iCs/>
                <w:sz w:val="22"/>
                <w:szCs w:val="22"/>
              </w:rPr>
              <w:t>.</w:t>
            </w:r>
          </w:p>
        </w:tc>
      </w:tr>
      <w:tr w:rsidR="006D30DF" w:rsidRPr="007140EB" w:rsidTr="00246CB5">
        <w:trPr>
          <w:jc w:val="center"/>
        </w:trPr>
        <w:tc>
          <w:tcPr>
            <w:tcW w:w="635" w:type="pct"/>
            <w:vMerge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sz w:val="22"/>
                <w:szCs w:val="22"/>
                <w:lang w:eastAsia="en-US"/>
              </w:rPr>
            </w:pPr>
            <w:r w:rsidRPr="007140EB">
              <w:rPr>
                <w:b/>
                <w:bCs/>
                <w:sz w:val="22"/>
                <w:szCs w:val="22"/>
              </w:rPr>
              <w:t>ОПК-2</w:t>
            </w:r>
            <w:r w:rsidRPr="007140EB">
              <w:rPr>
                <w:bCs/>
                <w:sz w:val="22"/>
                <w:szCs w:val="22"/>
              </w:rPr>
              <w:t>. Способен применять методы математического и а</w:t>
            </w:r>
            <w:r w:rsidRPr="007140EB">
              <w:rPr>
                <w:bCs/>
                <w:sz w:val="22"/>
                <w:szCs w:val="22"/>
              </w:rPr>
              <w:t>л</w:t>
            </w:r>
            <w:r w:rsidRPr="007140EB">
              <w:rPr>
                <w:bCs/>
                <w:sz w:val="22"/>
                <w:szCs w:val="22"/>
              </w:rPr>
              <w:t>горитмического моделирования, современный математический аппарат в научно-исследовательской и опытно-конструкторской деятельности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6D30DF" w:rsidRPr="007140EB" w:rsidRDefault="006D30DF" w:rsidP="009E5C2C">
            <w:pPr>
              <w:spacing w:line="276" w:lineRule="auto"/>
              <w:rPr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ОПК-2.1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>Знает</w:t>
            </w:r>
            <w:r w:rsidRPr="007140EB">
              <w:rPr>
                <w:iCs/>
                <w:sz w:val="22"/>
                <w:szCs w:val="22"/>
              </w:rPr>
              <w:t xml:space="preserve"> основные положения, терминологию и методологию </w:t>
            </w:r>
            <w:r w:rsidRPr="007140EB">
              <w:rPr>
                <w:sz w:val="22"/>
                <w:szCs w:val="22"/>
              </w:rPr>
              <w:t>в области математического и алгоритмического моделирования.</w:t>
            </w:r>
          </w:p>
          <w:p w:rsidR="006D30DF" w:rsidRPr="007140EB" w:rsidRDefault="006D30DF" w:rsidP="009E5C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ОПК-2.2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>Умеет</w:t>
            </w:r>
            <w:r w:rsidRPr="007140EB">
              <w:rPr>
                <w:iCs/>
                <w:sz w:val="22"/>
                <w:szCs w:val="22"/>
              </w:rPr>
              <w:t xml:space="preserve"> осуществлять анализ и выбор методов решения задач профессиональной деятел</w:t>
            </w:r>
            <w:r w:rsidRPr="007140EB">
              <w:rPr>
                <w:iCs/>
                <w:sz w:val="22"/>
                <w:szCs w:val="22"/>
              </w:rPr>
              <w:t>ь</w:t>
            </w:r>
            <w:r w:rsidRPr="007140EB">
              <w:rPr>
                <w:iCs/>
                <w:sz w:val="22"/>
                <w:szCs w:val="22"/>
              </w:rPr>
              <w:t>ности на основе теоретических знаний в области математических и компьютерных наук.</w:t>
            </w:r>
          </w:p>
          <w:p w:rsidR="006D30DF" w:rsidRPr="007140EB" w:rsidRDefault="006D30DF" w:rsidP="00361B7A">
            <w:pPr>
              <w:rPr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ОПК-2.3</w:t>
            </w:r>
            <w:r w:rsidRPr="007140EB">
              <w:rPr>
                <w:bCs/>
                <w:sz w:val="21"/>
                <w:szCs w:val="21"/>
              </w:rPr>
              <w:t>. </w:t>
            </w:r>
            <w:r>
              <w:rPr>
                <w:b/>
                <w:iCs/>
                <w:sz w:val="22"/>
                <w:szCs w:val="22"/>
              </w:rPr>
              <w:t>Владеет навыками</w:t>
            </w:r>
            <w:r w:rsidRPr="007140EB">
              <w:rPr>
                <w:iCs/>
                <w:sz w:val="22"/>
                <w:szCs w:val="22"/>
              </w:rPr>
              <w:t xml:space="preserve"> применения </w:t>
            </w:r>
            <w:r w:rsidRPr="007140EB">
              <w:rPr>
                <w:bCs/>
                <w:sz w:val="22"/>
                <w:szCs w:val="22"/>
              </w:rPr>
              <w:t xml:space="preserve">базовых знаний в области </w:t>
            </w:r>
            <w:r w:rsidRPr="007140EB">
              <w:rPr>
                <w:sz w:val="22"/>
                <w:szCs w:val="22"/>
              </w:rPr>
              <w:t>математического и алгори</w:t>
            </w:r>
            <w:r w:rsidRPr="007140EB">
              <w:rPr>
                <w:sz w:val="22"/>
                <w:szCs w:val="22"/>
              </w:rPr>
              <w:t>т</w:t>
            </w:r>
            <w:r w:rsidRPr="007140EB">
              <w:rPr>
                <w:sz w:val="22"/>
                <w:szCs w:val="22"/>
              </w:rPr>
              <w:t>мического моделирования, а также современный математический аппарат</w:t>
            </w:r>
            <w:r w:rsidRPr="007140EB">
              <w:rPr>
                <w:bCs/>
                <w:sz w:val="22"/>
                <w:szCs w:val="22"/>
              </w:rPr>
              <w:t xml:space="preserve"> при решении задач пр</w:t>
            </w:r>
            <w:r w:rsidRPr="007140EB">
              <w:rPr>
                <w:bCs/>
                <w:sz w:val="22"/>
                <w:szCs w:val="22"/>
              </w:rPr>
              <w:t>о</w:t>
            </w:r>
            <w:r w:rsidRPr="007140EB">
              <w:rPr>
                <w:bCs/>
                <w:sz w:val="22"/>
                <w:szCs w:val="22"/>
              </w:rPr>
              <w:t>фессиональной деятельности</w:t>
            </w:r>
          </w:p>
        </w:tc>
      </w:tr>
      <w:tr w:rsidR="006D30DF" w:rsidRPr="007140EB" w:rsidTr="00246CB5">
        <w:trPr>
          <w:jc w:val="center"/>
        </w:trPr>
        <w:tc>
          <w:tcPr>
            <w:tcW w:w="635" w:type="pct"/>
            <w:vMerge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6D30DF" w:rsidRPr="007140EB" w:rsidRDefault="006D30DF" w:rsidP="009E5C2C">
            <w:pPr>
              <w:pStyle w:val="ConsPlusNormal"/>
              <w:ind w:hanging="8"/>
              <w:rPr>
                <w:rFonts w:ascii="Times New Roman" w:hAnsi="Times New Roman" w:cs="Times New Roman"/>
                <w:sz w:val="22"/>
                <w:szCs w:val="22"/>
              </w:rPr>
            </w:pPr>
            <w:r w:rsidRPr="007140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ОПК-3</w:t>
            </w:r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>. </w:t>
            </w:r>
            <w:proofErr w:type="gramStart"/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>Способен</w:t>
            </w:r>
            <w:proofErr w:type="gramEnd"/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использовать методы физического моделир</w:t>
            </w:r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>вания и современное экспер</w:t>
            </w:r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>ментальное оборудование в профессиональной деятельн</w:t>
            </w:r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7140EB">
              <w:rPr>
                <w:rFonts w:ascii="Times New Roman" w:hAnsi="Times New Roman" w:cs="Times New Roman"/>
                <w:bCs/>
                <w:sz w:val="22"/>
                <w:szCs w:val="22"/>
              </w:rPr>
              <w:t>сти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6D30DF" w:rsidRPr="007140EB" w:rsidRDefault="006D30DF" w:rsidP="009E5C2C">
            <w:pPr>
              <w:spacing w:line="276" w:lineRule="auto"/>
              <w:rPr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ОПК-3.1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Pr="007140EB">
              <w:rPr>
                <w:sz w:val="22"/>
                <w:szCs w:val="22"/>
              </w:rPr>
              <w:t>основные положения, терминологию и методологию в области физического мод</w:t>
            </w:r>
            <w:r w:rsidRPr="007140EB">
              <w:rPr>
                <w:sz w:val="22"/>
                <w:szCs w:val="22"/>
              </w:rPr>
              <w:t>е</w:t>
            </w:r>
            <w:r w:rsidRPr="007140EB">
              <w:rPr>
                <w:sz w:val="22"/>
                <w:szCs w:val="22"/>
              </w:rPr>
              <w:t xml:space="preserve">лирования, а также основы теории эксперимента в механике. </w:t>
            </w:r>
          </w:p>
          <w:p w:rsidR="006D30DF" w:rsidRPr="007140EB" w:rsidRDefault="006D30DF" w:rsidP="009E5C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ОПК-3.2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>Умеет</w:t>
            </w:r>
            <w:r w:rsidRPr="007140EB">
              <w:rPr>
                <w:iCs/>
                <w:sz w:val="22"/>
                <w:szCs w:val="22"/>
              </w:rPr>
              <w:t xml:space="preserve"> определять необходимые методы физического моделирования и экспериментал</w:t>
            </w:r>
            <w:r w:rsidRPr="007140EB">
              <w:rPr>
                <w:iCs/>
                <w:sz w:val="22"/>
                <w:szCs w:val="22"/>
              </w:rPr>
              <w:t>ь</w:t>
            </w:r>
            <w:r w:rsidRPr="007140EB">
              <w:rPr>
                <w:iCs/>
                <w:sz w:val="22"/>
                <w:szCs w:val="22"/>
              </w:rPr>
              <w:t>ных исследований в зависимости от поставленных задач.</w:t>
            </w:r>
          </w:p>
          <w:p w:rsidR="006D30DF" w:rsidRPr="007140EB" w:rsidRDefault="006D30DF" w:rsidP="00361B7A">
            <w:pPr>
              <w:snapToGrid w:val="0"/>
              <w:rPr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ОПК-3.3</w:t>
            </w:r>
            <w:r w:rsidRPr="007140EB">
              <w:rPr>
                <w:bCs/>
                <w:sz w:val="21"/>
                <w:szCs w:val="21"/>
              </w:rPr>
              <w:t>. </w:t>
            </w:r>
            <w:r>
              <w:rPr>
                <w:b/>
                <w:iCs/>
                <w:sz w:val="22"/>
                <w:szCs w:val="22"/>
              </w:rPr>
              <w:t>Владеет навыками</w:t>
            </w:r>
            <w:r w:rsidRPr="007140EB">
              <w:rPr>
                <w:b/>
                <w:iCs/>
                <w:sz w:val="22"/>
                <w:szCs w:val="22"/>
              </w:rPr>
              <w:t xml:space="preserve"> </w:t>
            </w:r>
            <w:r w:rsidRPr="007140EB">
              <w:rPr>
                <w:iCs/>
                <w:sz w:val="22"/>
                <w:szCs w:val="22"/>
              </w:rPr>
              <w:t>применения методов физического моделирования и современного экспериментального оборудования для решения стандартных профессиональных задач.</w:t>
            </w:r>
          </w:p>
        </w:tc>
      </w:tr>
      <w:tr w:rsidR="006D30DF" w:rsidRPr="007140EB" w:rsidTr="00246CB5">
        <w:trPr>
          <w:jc w:val="center"/>
        </w:trPr>
        <w:tc>
          <w:tcPr>
            <w:tcW w:w="635" w:type="pct"/>
            <w:vMerge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sz w:val="22"/>
                <w:szCs w:val="22"/>
              </w:rPr>
            </w:pPr>
            <w:r w:rsidRPr="007140EB">
              <w:rPr>
                <w:b/>
                <w:bCs/>
                <w:sz w:val="22"/>
                <w:szCs w:val="22"/>
              </w:rPr>
              <w:t>ОПК-4</w:t>
            </w:r>
            <w:r w:rsidRPr="007140EB">
              <w:rPr>
                <w:bCs/>
                <w:sz w:val="22"/>
                <w:szCs w:val="22"/>
              </w:rPr>
              <w:t>. </w:t>
            </w:r>
            <w:proofErr w:type="gramStart"/>
            <w:r w:rsidRPr="007140EB">
              <w:rPr>
                <w:bCs/>
                <w:sz w:val="22"/>
                <w:szCs w:val="22"/>
              </w:rPr>
              <w:t>Способен</w:t>
            </w:r>
            <w:proofErr w:type="gramEnd"/>
            <w:r w:rsidRPr="007140EB">
              <w:rPr>
                <w:bCs/>
                <w:sz w:val="22"/>
                <w:szCs w:val="22"/>
              </w:rPr>
              <w:t xml:space="preserve"> применять современные информационные технологии, использовать и создавать программные средс</w:t>
            </w:r>
            <w:r w:rsidRPr="007140EB">
              <w:rPr>
                <w:bCs/>
                <w:sz w:val="22"/>
                <w:szCs w:val="22"/>
              </w:rPr>
              <w:t>т</w:t>
            </w:r>
            <w:r w:rsidRPr="007140EB">
              <w:rPr>
                <w:bCs/>
                <w:sz w:val="22"/>
                <w:szCs w:val="22"/>
              </w:rPr>
              <w:t>ва для решения задач науки и техники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6D30DF" w:rsidRPr="007140EB" w:rsidRDefault="006D30DF" w:rsidP="009E5C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ОПК-4.1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>Знает</w:t>
            </w:r>
            <w:r w:rsidRPr="007140EB">
              <w:rPr>
                <w:iCs/>
                <w:sz w:val="22"/>
                <w:szCs w:val="22"/>
              </w:rPr>
              <w:t xml:space="preserve"> </w:t>
            </w:r>
            <w:r w:rsidRPr="007140EB">
              <w:rPr>
                <w:sz w:val="22"/>
                <w:szCs w:val="22"/>
              </w:rPr>
              <w:t>базовые понятия информатики, информации, ее измерения, кодирования и пре</w:t>
            </w:r>
            <w:r w:rsidRPr="007140EB">
              <w:rPr>
                <w:sz w:val="22"/>
                <w:szCs w:val="22"/>
              </w:rPr>
              <w:t>д</w:t>
            </w:r>
            <w:r w:rsidRPr="007140EB">
              <w:rPr>
                <w:sz w:val="22"/>
                <w:szCs w:val="22"/>
              </w:rPr>
              <w:t>ставления в вычислительных системах,</w:t>
            </w:r>
            <w:r w:rsidRPr="007140EB">
              <w:rPr>
                <w:iCs/>
                <w:sz w:val="22"/>
                <w:szCs w:val="22"/>
              </w:rPr>
              <w:t xml:space="preserve"> принципы сбора, хранения и обработки информации.</w:t>
            </w:r>
          </w:p>
          <w:p w:rsidR="006D30DF" w:rsidRPr="007140EB" w:rsidRDefault="006D30DF" w:rsidP="009E5C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ОПК-4.2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Pr="007140EB">
              <w:rPr>
                <w:sz w:val="22"/>
                <w:szCs w:val="22"/>
              </w:rPr>
              <w:t>использовать знания, полученные в области компьютерных наук.</w:t>
            </w:r>
          </w:p>
          <w:p w:rsidR="006D30DF" w:rsidRPr="007140EB" w:rsidRDefault="006D30DF" w:rsidP="00361B7A">
            <w:pPr>
              <w:snapToGrid w:val="0"/>
              <w:rPr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ОПК-4.3</w:t>
            </w:r>
            <w:r w:rsidRPr="007140EB">
              <w:rPr>
                <w:bCs/>
                <w:sz w:val="21"/>
                <w:szCs w:val="21"/>
              </w:rPr>
              <w:t>. </w:t>
            </w:r>
            <w:r>
              <w:rPr>
                <w:b/>
                <w:iCs/>
                <w:sz w:val="22"/>
                <w:szCs w:val="22"/>
              </w:rPr>
              <w:t>Владеет навыками</w:t>
            </w:r>
            <w:r w:rsidRPr="007140EB">
              <w:rPr>
                <w:b/>
                <w:iCs/>
                <w:sz w:val="22"/>
                <w:szCs w:val="22"/>
              </w:rPr>
              <w:t xml:space="preserve"> </w:t>
            </w:r>
            <w:r w:rsidRPr="007140EB">
              <w:rPr>
                <w:iCs/>
                <w:sz w:val="22"/>
                <w:szCs w:val="22"/>
              </w:rPr>
              <w:t xml:space="preserve">использования </w:t>
            </w:r>
            <w:r w:rsidRPr="007140EB">
              <w:rPr>
                <w:bCs/>
                <w:sz w:val="22"/>
                <w:szCs w:val="22"/>
              </w:rPr>
              <w:t>информационных технологий, а также создания пр</w:t>
            </w:r>
            <w:r w:rsidRPr="007140EB">
              <w:rPr>
                <w:bCs/>
                <w:sz w:val="22"/>
                <w:szCs w:val="22"/>
              </w:rPr>
              <w:t>о</w:t>
            </w:r>
            <w:r w:rsidRPr="007140EB">
              <w:rPr>
                <w:bCs/>
                <w:sz w:val="22"/>
                <w:szCs w:val="22"/>
              </w:rPr>
              <w:t>граммных сре</w:t>
            </w:r>
            <w:proofErr w:type="gramStart"/>
            <w:r w:rsidRPr="007140EB">
              <w:rPr>
                <w:bCs/>
                <w:sz w:val="22"/>
                <w:szCs w:val="22"/>
              </w:rPr>
              <w:t>дств дл</w:t>
            </w:r>
            <w:proofErr w:type="gramEnd"/>
            <w:r w:rsidRPr="007140EB">
              <w:rPr>
                <w:bCs/>
                <w:sz w:val="22"/>
                <w:szCs w:val="22"/>
              </w:rPr>
              <w:t>я решения стандартных задач профессиональной деятельности</w:t>
            </w:r>
          </w:p>
        </w:tc>
      </w:tr>
      <w:tr w:rsidR="006D30DF" w:rsidRPr="007140EB" w:rsidTr="00246CB5">
        <w:trPr>
          <w:jc w:val="center"/>
        </w:trPr>
        <w:tc>
          <w:tcPr>
            <w:tcW w:w="635" w:type="pct"/>
            <w:vMerge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sz w:val="22"/>
                <w:szCs w:val="22"/>
              </w:rPr>
            </w:pPr>
            <w:r w:rsidRPr="007140EB">
              <w:rPr>
                <w:b/>
                <w:bCs/>
                <w:sz w:val="22"/>
                <w:szCs w:val="22"/>
              </w:rPr>
              <w:t>ОПК-5</w:t>
            </w:r>
            <w:r w:rsidRPr="007140EB">
              <w:rPr>
                <w:bCs/>
                <w:sz w:val="22"/>
                <w:szCs w:val="22"/>
              </w:rPr>
              <w:t>. </w:t>
            </w:r>
            <w:proofErr w:type="gramStart"/>
            <w:r w:rsidRPr="007140EB">
              <w:rPr>
                <w:bCs/>
                <w:sz w:val="22"/>
                <w:szCs w:val="22"/>
              </w:rPr>
              <w:t>Способен</w:t>
            </w:r>
            <w:proofErr w:type="gramEnd"/>
            <w:r w:rsidRPr="007140EB">
              <w:rPr>
                <w:bCs/>
                <w:sz w:val="22"/>
                <w:szCs w:val="22"/>
              </w:rPr>
              <w:t xml:space="preserve"> использовать в педагогической деятельности научные основы знаний в сфере математики и механики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6D30DF" w:rsidRPr="007140EB" w:rsidRDefault="006D30DF" w:rsidP="009E5C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ОПК-5.1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Pr="007140EB">
              <w:rPr>
                <w:iCs/>
                <w:sz w:val="22"/>
                <w:szCs w:val="22"/>
              </w:rPr>
              <w:t>основы преподавания физико-математических дисциплин и информатики в сре</w:t>
            </w:r>
            <w:r w:rsidRPr="007140EB">
              <w:rPr>
                <w:iCs/>
                <w:sz w:val="22"/>
                <w:szCs w:val="22"/>
              </w:rPr>
              <w:t>д</w:t>
            </w:r>
            <w:r w:rsidRPr="007140EB">
              <w:rPr>
                <w:iCs/>
                <w:sz w:val="22"/>
                <w:szCs w:val="22"/>
              </w:rPr>
              <w:t>ней школе и специальных учебных заведениях.</w:t>
            </w:r>
          </w:p>
          <w:p w:rsidR="006D30DF" w:rsidRPr="007140EB" w:rsidRDefault="006D30DF" w:rsidP="009E5C2C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ОПК-5.2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Pr="007140EB">
              <w:rPr>
                <w:iCs/>
                <w:sz w:val="22"/>
                <w:szCs w:val="22"/>
              </w:rPr>
              <w:t>использовать полученные фундаментальные и специальные знания в области ф</w:t>
            </w:r>
            <w:r w:rsidRPr="007140EB">
              <w:rPr>
                <w:iCs/>
                <w:sz w:val="22"/>
                <w:szCs w:val="22"/>
              </w:rPr>
              <w:t>и</w:t>
            </w:r>
            <w:r w:rsidRPr="007140EB">
              <w:rPr>
                <w:iCs/>
                <w:sz w:val="22"/>
                <w:szCs w:val="22"/>
              </w:rPr>
              <w:t>зико-математических наук в преподавательской деятельности.</w:t>
            </w:r>
          </w:p>
          <w:p w:rsidR="006D30DF" w:rsidRPr="007140EB" w:rsidRDefault="006D30DF" w:rsidP="00361B7A">
            <w:pPr>
              <w:snapToGrid w:val="0"/>
              <w:rPr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ОПК-5.3</w:t>
            </w:r>
            <w:r w:rsidRPr="007140EB">
              <w:rPr>
                <w:bCs/>
                <w:sz w:val="21"/>
                <w:szCs w:val="21"/>
              </w:rPr>
              <w:t>. </w:t>
            </w:r>
            <w:r>
              <w:rPr>
                <w:b/>
                <w:iCs/>
                <w:sz w:val="22"/>
                <w:szCs w:val="22"/>
              </w:rPr>
              <w:t>Владеет навыками</w:t>
            </w:r>
            <w:r w:rsidRPr="007140EB">
              <w:rPr>
                <w:b/>
                <w:iCs/>
                <w:sz w:val="22"/>
                <w:szCs w:val="22"/>
              </w:rPr>
              <w:t xml:space="preserve"> </w:t>
            </w:r>
            <w:r w:rsidRPr="007140EB">
              <w:rPr>
                <w:iCs/>
                <w:sz w:val="22"/>
                <w:szCs w:val="22"/>
              </w:rPr>
              <w:t>планирования и подготовки учебных занятий, а также представления научных знаний.</w:t>
            </w:r>
          </w:p>
        </w:tc>
      </w:tr>
      <w:tr w:rsidR="006D30DF" w:rsidRPr="007140EB" w:rsidTr="00246CB5">
        <w:trPr>
          <w:jc w:val="center"/>
        </w:trPr>
        <w:tc>
          <w:tcPr>
            <w:tcW w:w="635" w:type="pct"/>
            <w:vMerge/>
            <w:shd w:val="clear" w:color="auto" w:fill="auto"/>
            <w:vAlign w:val="center"/>
          </w:tcPr>
          <w:p w:rsidR="006D30DF" w:rsidRPr="007140EB" w:rsidRDefault="006D30DF" w:rsidP="009E5C2C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6D30DF" w:rsidRPr="007140EB" w:rsidRDefault="006D30DF" w:rsidP="006D30DF">
            <w:pPr>
              <w:rPr>
                <w:sz w:val="22"/>
                <w:szCs w:val="22"/>
              </w:rPr>
            </w:pPr>
            <w:r w:rsidRPr="007140EB">
              <w:rPr>
                <w:b/>
                <w:bCs/>
                <w:sz w:val="22"/>
                <w:szCs w:val="22"/>
              </w:rPr>
              <w:t>ОПК-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7140EB">
              <w:rPr>
                <w:bCs/>
                <w:sz w:val="22"/>
                <w:szCs w:val="22"/>
              </w:rPr>
              <w:t>. </w:t>
            </w:r>
            <w:proofErr w:type="gramStart"/>
            <w:r w:rsidRPr="007140EB">
              <w:rPr>
                <w:bCs/>
                <w:sz w:val="22"/>
                <w:szCs w:val="22"/>
              </w:rPr>
              <w:t>Способен</w:t>
            </w:r>
            <w:proofErr w:type="gramEnd"/>
            <w:r w:rsidRPr="007140E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к ведению </w:t>
            </w:r>
            <w:proofErr w:type="spellStart"/>
            <w:r>
              <w:rPr>
                <w:bCs/>
                <w:sz w:val="22"/>
                <w:szCs w:val="22"/>
              </w:rPr>
              <w:t>инновационно-исследовательской</w:t>
            </w:r>
            <w:proofErr w:type="spellEnd"/>
            <w:r>
              <w:rPr>
                <w:bCs/>
                <w:sz w:val="22"/>
                <w:szCs w:val="22"/>
              </w:rPr>
              <w:t xml:space="preserve"> деятельн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сти</w:t>
            </w:r>
          </w:p>
        </w:tc>
        <w:tc>
          <w:tcPr>
            <w:tcW w:w="3257" w:type="pct"/>
            <w:shd w:val="clear" w:color="auto" w:fill="auto"/>
            <w:vAlign w:val="center"/>
          </w:tcPr>
          <w:p w:rsidR="006D30DF" w:rsidRPr="007140EB" w:rsidRDefault="006D30DF" w:rsidP="00FC627B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</w:t>
            </w:r>
            <w:r w:rsidR="003411F5">
              <w:rPr>
                <w:b/>
                <w:bCs/>
                <w:sz w:val="21"/>
                <w:szCs w:val="21"/>
              </w:rPr>
              <w:t>6</w:t>
            </w:r>
            <w:r w:rsidRPr="007140EB">
              <w:rPr>
                <w:b/>
                <w:bCs/>
                <w:sz w:val="21"/>
                <w:szCs w:val="21"/>
              </w:rPr>
              <w:t>.1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 xml:space="preserve">Знает </w:t>
            </w:r>
            <w:r w:rsidRPr="007140EB">
              <w:rPr>
                <w:iCs/>
                <w:sz w:val="22"/>
                <w:szCs w:val="22"/>
              </w:rPr>
              <w:t xml:space="preserve">основы </w:t>
            </w:r>
            <w:proofErr w:type="spellStart"/>
            <w:r w:rsidR="003411F5">
              <w:rPr>
                <w:iCs/>
                <w:sz w:val="22"/>
                <w:szCs w:val="22"/>
              </w:rPr>
              <w:t>инновационно-исследовательской</w:t>
            </w:r>
            <w:proofErr w:type="spellEnd"/>
            <w:r w:rsidR="003411F5">
              <w:rPr>
                <w:iCs/>
                <w:sz w:val="22"/>
                <w:szCs w:val="22"/>
              </w:rPr>
              <w:t xml:space="preserve"> деятельности</w:t>
            </w:r>
            <w:r w:rsidRPr="007140EB">
              <w:rPr>
                <w:iCs/>
                <w:sz w:val="22"/>
                <w:szCs w:val="22"/>
              </w:rPr>
              <w:t>.</w:t>
            </w:r>
          </w:p>
          <w:p w:rsidR="006D30DF" w:rsidRPr="007140EB" w:rsidRDefault="006D30DF" w:rsidP="00FC627B">
            <w:pPr>
              <w:spacing w:line="276" w:lineRule="auto"/>
              <w:rPr>
                <w:iCs/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</w:t>
            </w:r>
            <w:r w:rsidR="003411F5">
              <w:rPr>
                <w:b/>
                <w:bCs/>
                <w:sz w:val="21"/>
                <w:szCs w:val="21"/>
              </w:rPr>
              <w:t>6</w:t>
            </w:r>
            <w:r w:rsidRPr="007140EB">
              <w:rPr>
                <w:b/>
                <w:bCs/>
                <w:sz w:val="21"/>
                <w:szCs w:val="21"/>
              </w:rPr>
              <w:t>.2</w:t>
            </w:r>
            <w:r w:rsidRPr="007140EB">
              <w:rPr>
                <w:bCs/>
                <w:sz w:val="21"/>
                <w:szCs w:val="21"/>
              </w:rPr>
              <w:t>. </w:t>
            </w:r>
            <w:r w:rsidRPr="007140EB">
              <w:rPr>
                <w:b/>
                <w:iCs/>
                <w:sz w:val="22"/>
                <w:szCs w:val="22"/>
              </w:rPr>
              <w:t xml:space="preserve">Умеет </w:t>
            </w:r>
            <w:r w:rsidRPr="007140EB">
              <w:rPr>
                <w:iCs/>
                <w:sz w:val="22"/>
                <w:szCs w:val="22"/>
              </w:rPr>
              <w:t xml:space="preserve">использовать полученные знания в </w:t>
            </w:r>
            <w:proofErr w:type="spellStart"/>
            <w:r w:rsidR="003411F5">
              <w:rPr>
                <w:iCs/>
                <w:sz w:val="22"/>
                <w:szCs w:val="22"/>
              </w:rPr>
              <w:t>инновационно-исследовательской</w:t>
            </w:r>
            <w:proofErr w:type="spellEnd"/>
            <w:r w:rsidR="003411F5">
              <w:rPr>
                <w:iCs/>
                <w:sz w:val="22"/>
                <w:szCs w:val="22"/>
              </w:rPr>
              <w:t xml:space="preserve"> деятельн</w:t>
            </w:r>
            <w:r w:rsidR="003411F5">
              <w:rPr>
                <w:iCs/>
                <w:sz w:val="22"/>
                <w:szCs w:val="22"/>
              </w:rPr>
              <w:t>о</w:t>
            </w:r>
            <w:r w:rsidR="003411F5">
              <w:rPr>
                <w:iCs/>
                <w:sz w:val="22"/>
                <w:szCs w:val="22"/>
              </w:rPr>
              <w:t>сти</w:t>
            </w:r>
            <w:r w:rsidRPr="007140EB">
              <w:rPr>
                <w:iCs/>
                <w:sz w:val="22"/>
                <w:szCs w:val="22"/>
              </w:rPr>
              <w:t>.</w:t>
            </w:r>
          </w:p>
          <w:p w:rsidR="006D30DF" w:rsidRPr="007140EB" w:rsidRDefault="006D30DF" w:rsidP="003411F5">
            <w:pPr>
              <w:snapToGrid w:val="0"/>
              <w:rPr>
                <w:sz w:val="22"/>
                <w:szCs w:val="22"/>
              </w:rPr>
            </w:pPr>
            <w:r w:rsidRPr="007140EB">
              <w:rPr>
                <w:b/>
                <w:bCs/>
                <w:sz w:val="21"/>
                <w:szCs w:val="21"/>
              </w:rPr>
              <w:t>ОПК-</w:t>
            </w:r>
            <w:r w:rsidR="003411F5">
              <w:rPr>
                <w:b/>
                <w:bCs/>
                <w:sz w:val="21"/>
                <w:szCs w:val="21"/>
              </w:rPr>
              <w:t>6</w:t>
            </w:r>
            <w:r w:rsidRPr="007140EB">
              <w:rPr>
                <w:b/>
                <w:bCs/>
                <w:sz w:val="21"/>
                <w:szCs w:val="21"/>
              </w:rPr>
              <w:t>.3</w:t>
            </w:r>
            <w:r w:rsidRPr="007140EB">
              <w:rPr>
                <w:bCs/>
                <w:sz w:val="21"/>
                <w:szCs w:val="21"/>
              </w:rPr>
              <w:t>. </w:t>
            </w:r>
            <w:r>
              <w:rPr>
                <w:b/>
                <w:iCs/>
                <w:sz w:val="22"/>
                <w:szCs w:val="22"/>
              </w:rPr>
              <w:t>Владеет навыками</w:t>
            </w:r>
            <w:r w:rsidRPr="007140EB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3411F5">
              <w:rPr>
                <w:iCs/>
                <w:sz w:val="22"/>
                <w:szCs w:val="22"/>
              </w:rPr>
              <w:t>инновационно-исследовательской</w:t>
            </w:r>
            <w:proofErr w:type="spellEnd"/>
            <w:r w:rsidR="003411F5">
              <w:rPr>
                <w:iCs/>
                <w:sz w:val="22"/>
                <w:szCs w:val="22"/>
              </w:rPr>
              <w:t xml:space="preserve"> деятельности</w:t>
            </w:r>
            <w:r w:rsidRPr="007140EB">
              <w:rPr>
                <w:iCs/>
                <w:sz w:val="22"/>
                <w:szCs w:val="22"/>
              </w:rPr>
              <w:t>.</w:t>
            </w:r>
          </w:p>
        </w:tc>
      </w:tr>
    </w:tbl>
    <w:p w:rsidR="007718BC" w:rsidRPr="007140EB" w:rsidRDefault="007718BC" w:rsidP="00EB108D">
      <w:pPr>
        <w:pStyle w:val="3"/>
        <w:keepNext/>
        <w:keepLines/>
        <w:spacing w:before="120" w:beforeAutospacing="0" w:after="60" w:afterAutospacing="0"/>
        <w:jc w:val="center"/>
        <w:rPr>
          <w:i/>
        </w:rPr>
      </w:pPr>
      <w:bookmarkStart w:id="55" w:name="_Toc536458219"/>
      <w:bookmarkStart w:id="56" w:name="_Toc888776"/>
      <w:bookmarkStart w:id="57" w:name="_Toc67063004"/>
      <w:r w:rsidRPr="007140EB">
        <w:rPr>
          <w:i/>
        </w:rPr>
        <w:lastRenderedPageBreak/>
        <w:t>Профессио</w:t>
      </w:r>
      <w:r w:rsidR="007B63E8" w:rsidRPr="007140EB">
        <w:rPr>
          <w:i/>
        </w:rPr>
        <w:t>нальные компетенции выпускников</w:t>
      </w:r>
      <w:r w:rsidR="00C01F6A" w:rsidRPr="007140EB">
        <w:rPr>
          <w:i/>
        </w:rPr>
        <w:t xml:space="preserve"> </w:t>
      </w:r>
      <w:r w:rsidRPr="007140EB">
        <w:rPr>
          <w:i/>
        </w:rPr>
        <w:t>и индикаторы их достиже</w:t>
      </w:r>
      <w:r w:rsidR="007B63E8" w:rsidRPr="007140EB">
        <w:rPr>
          <w:i/>
        </w:rPr>
        <w:t>ния</w:t>
      </w:r>
      <w:bookmarkEnd w:id="55"/>
      <w:bookmarkEnd w:id="56"/>
      <w:bookmarkEnd w:id="57"/>
    </w:p>
    <w:p w:rsidR="002B1D89" w:rsidRPr="007140EB" w:rsidRDefault="00513103" w:rsidP="00123E6A">
      <w:pPr>
        <w:keepNext/>
        <w:keepLines/>
        <w:spacing w:before="240" w:after="60"/>
        <w:jc w:val="right"/>
        <w:rPr>
          <w:b/>
          <w:iCs/>
        </w:rPr>
      </w:pPr>
      <w:r w:rsidRPr="007140EB">
        <w:rPr>
          <w:b/>
          <w:iCs/>
        </w:rPr>
        <w:t>Таблица 4.1.3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3584"/>
        <w:gridCol w:w="7336"/>
        <w:gridCol w:w="1410"/>
      </w:tblGrid>
      <w:tr w:rsidR="00167021" w:rsidRPr="007140EB" w:rsidTr="00246CB5">
        <w:trPr>
          <w:tblHeader/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167021" w:rsidRPr="007140EB" w:rsidRDefault="00167021" w:rsidP="00167021">
            <w:pPr>
              <w:keepNext/>
              <w:keepLines/>
              <w:jc w:val="center"/>
              <w:rPr>
                <w:b/>
                <w:spacing w:val="-7"/>
              </w:rPr>
            </w:pPr>
            <w:r w:rsidRPr="007140EB">
              <w:rPr>
                <w:b/>
                <w:spacing w:val="-7"/>
              </w:rPr>
              <w:t>Задача ПД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167021" w:rsidRPr="007140EB" w:rsidRDefault="00167021" w:rsidP="00F25DBE">
            <w:pPr>
              <w:keepNext/>
              <w:keepLines/>
              <w:jc w:val="center"/>
              <w:rPr>
                <w:b/>
                <w:iCs/>
              </w:rPr>
            </w:pPr>
            <w:r w:rsidRPr="007140EB">
              <w:rPr>
                <w:b/>
                <w:iCs/>
              </w:rPr>
              <w:t xml:space="preserve">Код и формулировка </w:t>
            </w:r>
            <w:r w:rsidR="00F25DBE" w:rsidRPr="007140EB">
              <w:rPr>
                <w:b/>
                <w:iCs/>
              </w:rPr>
              <w:br/>
            </w:r>
            <w:r w:rsidRPr="007140EB">
              <w:rPr>
                <w:b/>
                <w:iCs/>
              </w:rPr>
              <w:t>компетенции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167021" w:rsidRPr="007140EB" w:rsidRDefault="00167021" w:rsidP="00EB108D">
            <w:pPr>
              <w:keepNext/>
              <w:keepLines/>
              <w:jc w:val="center"/>
              <w:rPr>
                <w:b/>
                <w:iCs/>
              </w:rPr>
            </w:pPr>
            <w:r w:rsidRPr="007140EB">
              <w:rPr>
                <w:b/>
                <w:iCs/>
              </w:rPr>
              <w:t>Коды и индикаторы достижения компетенции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67021" w:rsidRPr="007140EB" w:rsidRDefault="00167021" w:rsidP="00EB108D">
            <w:pPr>
              <w:keepNext/>
              <w:keepLines/>
              <w:jc w:val="center"/>
              <w:rPr>
                <w:b/>
                <w:spacing w:val="-7"/>
              </w:rPr>
            </w:pPr>
            <w:r w:rsidRPr="007140EB">
              <w:rPr>
                <w:b/>
                <w:spacing w:val="-7"/>
              </w:rPr>
              <w:t>Основание</w:t>
            </w:r>
          </w:p>
        </w:tc>
      </w:tr>
      <w:tr w:rsidR="002B1D89" w:rsidRPr="007140EB" w:rsidTr="00F25DBE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D89" w:rsidRPr="007140EB" w:rsidRDefault="002F7B08" w:rsidP="00123E6A">
            <w:pPr>
              <w:spacing w:before="60" w:after="60"/>
              <w:jc w:val="center"/>
              <w:rPr>
                <w:b/>
                <w:spacing w:val="-7"/>
              </w:rPr>
            </w:pPr>
            <w:r w:rsidRPr="007140EB">
              <w:rPr>
                <w:b/>
                <w:spacing w:val="-7"/>
              </w:rPr>
              <w:t>ПК по типам задач</w:t>
            </w:r>
          </w:p>
        </w:tc>
      </w:tr>
      <w:tr w:rsidR="00D94FCF" w:rsidRPr="007140EB" w:rsidTr="0026752C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94FCF" w:rsidRPr="007140EB" w:rsidRDefault="00D94FCF" w:rsidP="00123E6A">
            <w:pPr>
              <w:spacing w:before="60" w:after="60"/>
              <w:jc w:val="center"/>
              <w:rPr>
                <w:b/>
                <w:spacing w:val="-7"/>
              </w:rPr>
            </w:pPr>
            <w:r w:rsidRPr="007140EB">
              <w:rPr>
                <w:b/>
                <w:spacing w:val="-7"/>
              </w:rPr>
              <w:t>Научно-исследовательский тип задач</w:t>
            </w:r>
          </w:p>
        </w:tc>
      </w:tr>
      <w:tr w:rsidR="00E91698" w:rsidRPr="007140EB" w:rsidTr="00C852FC">
        <w:trPr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E91698" w:rsidRPr="007140EB" w:rsidRDefault="00E91698" w:rsidP="0026752C">
            <w:pPr>
              <w:rPr>
                <w:i/>
                <w:spacing w:val="-7"/>
              </w:rPr>
            </w:pPr>
            <w:r w:rsidRPr="007140EB">
              <w:t>Теоретические, чи</w:t>
            </w:r>
            <w:r w:rsidRPr="007140EB">
              <w:t>с</w:t>
            </w:r>
            <w:r w:rsidRPr="007140EB">
              <w:t>ленные и экспер</w:t>
            </w:r>
            <w:r w:rsidRPr="007140EB">
              <w:t>и</w:t>
            </w:r>
            <w:r w:rsidRPr="007140EB">
              <w:t>ментальные исслед</w:t>
            </w:r>
            <w:r w:rsidRPr="007140EB">
              <w:t>о</w:t>
            </w:r>
            <w:r w:rsidRPr="007140EB">
              <w:t>вания явлений и пр</w:t>
            </w:r>
            <w:r w:rsidRPr="007140EB">
              <w:t>о</w:t>
            </w:r>
            <w:r w:rsidRPr="007140EB">
              <w:t>цессов различной природы методами математического, компьютерного и экспериментального моделирования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E91698" w:rsidRPr="007140EB" w:rsidRDefault="00E91698" w:rsidP="00A45F5E">
            <w:pPr>
              <w:rPr>
                <w:b/>
                <w:iCs/>
              </w:rPr>
            </w:pPr>
            <w:r w:rsidRPr="007140EB">
              <w:rPr>
                <w:b/>
              </w:rPr>
              <w:t>ПК-1</w:t>
            </w:r>
            <w:r w:rsidRPr="007140EB">
              <w:t>. </w:t>
            </w:r>
            <w:r w:rsidR="00A45F5E" w:rsidRPr="007140EB">
              <w:t>Владеет</w:t>
            </w:r>
            <w:r w:rsidRPr="007140EB">
              <w:t xml:space="preserve"> метод</w:t>
            </w:r>
            <w:r w:rsidR="00A45F5E" w:rsidRPr="007140EB">
              <w:t>ами</w:t>
            </w:r>
            <w:r w:rsidRPr="007140EB">
              <w:t xml:space="preserve"> мат</w:t>
            </w:r>
            <w:r w:rsidRPr="007140EB">
              <w:t>е</w:t>
            </w:r>
            <w:r w:rsidRPr="007140EB">
              <w:t>матического</w:t>
            </w:r>
            <w:r w:rsidR="00A45F5E" w:rsidRPr="007140EB">
              <w:t xml:space="preserve"> и экспериментал</w:t>
            </w:r>
            <w:r w:rsidR="00A45F5E" w:rsidRPr="007140EB">
              <w:t>ь</w:t>
            </w:r>
            <w:r w:rsidR="00A45F5E" w:rsidRPr="007140EB">
              <w:t>ного</w:t>
            </w:r>
            <w:r w:rsidRPr="007140EB">
              <w:t xml:space="preserve"> исследования при анализе проблем механики на основе знаний фундаментальных физ</w:t>
            </w:r>
            <w:r w:rsidRPr="007140EB">
              <w:t>и</w:t>
            </w:r>
            <w:r w:rsidRPr="007140EB">
              <w:t>ко-математических и компь</w:t>
            </w:r>
            <w:r w:rsidRPr="007140EB">
              <w:t>ю</w:t>
            </w:r>
            <w:r w:rsidRPr="007140EB">
              <w:t>терных наук и навык</w:t>
            </w:r>
            <w:r w:rsidR="00A45F5E" w:rsidRPr="007140EB">
              <w:t>ами</w:t>
            </w:r>
            <w:r w:rsidRPr="007140EB">
              <w:t xml:space="preserve"> пр</w:t>
            </w:r>
            <w:r w:rsidRPr="007140EB">
              <w:t>о</w:t>
            </w:r>
            <w:r w:rsidRPr="007140EB">
              <w:t>блемно-задачной формы пре</w:t>
            </w:r>
            <w:r w:rsidRPr="007140EB">
              <w:t>д</w:t>
            </w:r>
            <w:r w:rsidRPr="007140EB">
              <w:t>ставления научных знаний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91698" w:rsidRPr="007140EB" w:rsidRDefault="00E91698" w:rsidP="0026752C">
            <w:pPr>
              <w:rPr>
                <w:iCs/>
              </w:rPr>
            </w:pPr>
            <w:r w:rsidRPr="007140EB">
              <w:rPr>
                <w:b/>
              </w:rPr>
              <w:t>ПК-1.1</w:t>
            </w:r>
            <w:r w:rsidRPr="007140EB">
              <w:t>. </w:t>
            </w:r>
            <w:r w:rsidRPr="007140EB">
              <w:rPr>
                <w:b/>
                <w:iCs/>
              </w:rPr>
              <w:t>Знает</w:t>
            </w:r>
            <w:r w:rsidRPr="007140EB">
              <w:rPr>
                <w:iCs/>
              </w:rPr>
              <w:t xml:space="preserve"> теоретические основы </w:t>
            </w:r>
            <w:r w:rsidRPr="007140EB">
              <w:t>фундаментальных методов и</w:t>
            </w:r>
            <w:r w:rsidRPr="007140EB">
              <w:t>с</w:t>
            </w:r>
            <w:r w:rsidRPr="007140EB">
              <w:t>следования проблем механики</w:t>
            </w:r>
            <w:r w:rsidRPr="007140EB">
              <w:rPr>
                <w:iCs/>
              </w:rPr>
              <w:t>.</w:t>
            </w:r>
          </w:p>
          <w:p w:rsidR="00E91698" w:rsidRPr="007140EB" w:rsidRDefault="00E91698" w:rsidP="0026752C">
            <w:r w:rsidRPr="007140EB">
              <w:rPr>
                <w:b/>
              </w:rPr>
              <w:t>ПК-1.2</w:t>
            </w:r>
            <w:r w:rsidRPr="007140EB">
              <w:t>. </w:t>
            </w:r>
            <w:r w:rsidRPr="007140EB">
              <w:rPr>
                <w:b/>
                <w:iCs/>
              </w:rPr>
              <w:t>Умеет</w:t>
            </w:r>
            <w:r w:rsidRPr="007140EB">
              <w:rPr>
                <w:iCs/>
              </w:rPr>
              <w:t xml:space="preserve"> </w:t>
            </w:r>
            <w:r w:rsidRPr="007140EB">
              <w:t>применять полученные знания для анализа объекта исследования, определения целей и задач исследования, а также в</w:t>
            </w:r>
            <w:r w:rsidRPr="007140EB">
              <w:t>ы</w:t>
            </w:r>
            <w:r w:rsidRPr="007140EB">
              <w:t>бора корректного метода исследования научной проблемы.</w:t>
            </w:r>
          </w:p>
          <w:p w:rsidR="00E91698" w:rsidRPr="007140EB" w:rsidRDefault="00E91698" w:rsidP="00C852FC">
            <w:pPr>
              <w:rPr>
                <w:b/>
                <w:iCs/>
              </w:rPr>
            </w:pPr>
            <w:r w:rsidRPr="007140EB">
              <w:rPr>
                <w:b/>
              </w:rPr>
              <w:t>ПК-1.3</w:t>
            </w:r>
            <w:r w:rsidRPr="007140EB">
              <w:t>. </w:t>
            </w:r>
            <w:r w:rsidR="00904655">
              <w:rPr>
                <w:b/>
                <w:iCs/>
              </w:rPr>
              <w:t>Владеет навыками</w:t>
            </w:r>
            <w:r w:rsidRPr="007140EB">
              <w:rPr>
                <w:b/>
                <w:iCs/>
              </w:rPr>
              <w:t xml:space="preserve"> </w:t>
            </w:r>
            <w:r w:rsidRPr="007140EB">
              <w:rPr>
                <w:iCs/>
              </w:rPr>
              <w:t>научно-исследовательской деятельн</w:t>
            </w:r>
            <w:r w:rsidRPr="007140EB">
              <w:rPr>
                <w:iCs/>
              </w:rPr>
              <w:t>о</w:t>
            </w:r>
            <w:r w:rsidRPr="007140EB">
              <w:rPr>
                <w:iCs/>
              </w:rPr>
              <w:t>сти в области механики, а именно решения научных задач в соотве</w:t>
            </w:r>
            <w:r w:rsidRPr="007140EB">
              <w:rPr>
                <w:iCs/>
              </w:rPr>
              <w:t>т</w:t>
            </w:r>
            <w:r w:rsidRPr="007140EB">
              <w:rPr>
                <w:iCs/>
              </w:rPr>
              <w:t>ствии с поставленной целью и выбранной методикой.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91698" w:rsidRPr="007140EB" w:rsidRDefault="00A45F5E" w:rsidP="00C852FC">
            <w:pPr>
              <w:jc w:val="center"/>
              <w:rPr>
                <w:spacing w:val="-7"/>
              </w:rPr>
            </w:pPr>
            <w:r w:rsidRPr="007140EB">
              <w:rPr>
                <w:spacing w:val="-7"/>
              </w:rPr>
              <w:t>ПС 25.048:</w:t>
            </w:r>
            <w:r w:rsidRPr="007140EB">
              <w:rPr>
                <w:spacing w:val="-7"/>
              </w:rPr>
              <w:br/>
              <w:t>А/02.6,</w:t>
            </w:r>
            <w:r w:rsidRPr="007140EB">
              <w:rPr>
                <w:spacing w:val="-7"/>
              </w:rPr>
              <w:br/>
            </w:r>
            <w:r w:rsidR="00CF4A2C" w:rsidRPr="007140EB">
              <w:rPr>
                <w:spacing w:val="-7"/>
              </w:rPr>
              <w:t>А/03.6,</w:t>
            </w:r>
            <w:r w:rsidR="00CF4A2C" w:rsidRPr="007140EB">
              <w:rPr>
                <w:spacing w:val="-7"/>
              </w:rPr>
              <w:br/>
              <w:t>А/04.6</w:t>
            </w:r>
          </w:p>
        </w:tc>
      </w:tr>
      <w:tr w:rsidR="00E91698" w:rsidRPr="007140EB" w:rsidTr="00123E6A">
        <w:trPr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E91698" w:rsidRPr="007140EB" w:rsidRDefault="000E1338" w:rsidP="0026752C">
            <w:pPr>
              <w:rPr>
                <w:i/>
                <w:spacing w:val="-7"/>
              </w:rPr>
            </w:pPr>
            <w:r>
              <w:t>Анализ и внедрение</w:t>
            </w:r>
            <w:r w:rsidR="00E91698" w:rsidRPr="007140EB">
              <w:t xml:space="preserve"> эффективных алг</w:t>
            </w:r>
            <w:r w:rsidR="00E91698" w:rsidRPr="007140EB">
              <w:t>о</w:t>
            </w:r>
            <w:r w:rsidR="00E91698" w:rsidRPr="007140EB">
              <w:t>ритмов и специал</w:t>
            </w:r>
            <w:r w:rsidR="00E91698" w:rsidRPr="007140EB">
              <w:t>и</w:t>
            </w:r>
            <w:r w:rsidR="00E91698" w:rsidRPr="007140EB">
              <w:t>зированных пр</w:t>
            </w:r>
            <w:r w:rsidR="00E91698" w:rsidRPr="007140EB">
              <w:t>о</w:t>
            </w:r>
            <w:r w:rsidR="00E91698" w:rsidRPr="007140EB">
              <w:t>граммных компле</w:t>
            </w:r>
            <w:r w:rsidR="00E91698" w:rsidRPr="007140EB">
              <w:t>к</w:t>
            </w:r>
            <w:r w:rsidR="00E91698" w:rsidRPr="007140EB">
              <w:t>сов для решения на</w:t>
            </w:r>
            <w:r w:rsidR="00E91698" w:rsidRPr="007140EB">
              <w:t>у</w:t>
            </w:r>
            <w:r w:rsidR="00E91698" w:rsidRPr="007140EB">
              <w:t>коёмких, в том числе междисциплинарных, задач</w:t>
            </w:r>
          </w:p>
        </w:tc>
        <w:tc>
          <w:tcPr>
            <w:tcW w:w="122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1698" w:rsidRPr="007140EB" w:rsidRDefault="00E91698" w:rsidP="00582D24">
            <w:pPr>
              <w:rPr>
                <w:iCs/>
              </w:rPr>
            </w:pPr>
            <w:r w:rsidRPr="007140EB">
              <w:rPr>
                <w:b/>
              </w:rPr>
              <w:t>ПК-</w:t>
            </w:r>
            <w:r w:rsidR="00C852FC" w:rsidRPr="007140EB">
              <w:rPr>
                <w:b/>
              </w:rPr>
              <w:t>2</w:t>
            </w:r>
            <w:r w:rsidRPr="007140EB">
              <w:t>. </w:t>
            </w:r>
            <w:proofErr w:type="gramStart"/>
            <w:r w:rsidR="00C852FC" w:rsidRPr="007140EB">
              <w:t>Способен</w:t>
            </w:r>
            <w:proofErr w:type="gramEnd"/>
            <w:r w:rsidRPr="007140EB">
              <w:t xml:space="preserve"> анализ</w:t>
            </w:r>
            <w:r w:rsidR="00582D24" w:rsidRPr="007140EB">
              <w:t>ировать</w:t>
            </w:r>
            <w:r w:rsidRPr="007140EB">
              <w:t xml:space="preserve"> поставленн</w:t>
            </w:r>
            <w:r w:rsidR="00582D24" w:rsidRPr="007140EB">
              <w:t>ую</w:t>
            </w:r>
            <w:r w:rsidRPr="007140EB">
              <w:t xml:space="preserve"> задач</w:t>
            </w:r>
            <w:r w:rsidR="00582D24" w:rsidRPr="007140EB">
              <w:t>у</w:t>
            </w:r>
            <w:r w:rsidRPr="007140EB">
              <w:t xml:space="preserve">, </w:t>
            </w:r>
            <w:r w:rsidR="00582D24" w:rsidRPr="007140EB">
              <w:t>использ</w:t>
            </w:r>
            <w:r w:rsidR="00582D24" w:rsidRPr="007140EB">
              <w:t>о</w:t>
            </w:r>
            <w:r w:rsidR="00582D24" w:rsidRPr="007140EB">
              <w:t>вать</w:t>
            </w:r>
            <w:r w:rsidRPr="007140EB">
              <w:t xml:space="preserve"> корректн</w:t>
            </w:r>
            <w:r w:rsidR="00582D24" w:rsidRPr="007140EB">
              <w:t>ые</w:t>
            </w:r>
            <w:r w:rsidRPr="007140EB">
              <w:t xml:space="preserve"> метод</w:t>
            </w:r>
            <w:r w:rsidR="00582D24" w:rsidRPr="007140EB">
              <w:t>ы</w:t>
            </w:r>
            <w:r w:rsidRPr="007140EB">
              <w:t xml:space="preserve"> е</w:t>
            </w:r>
            <w:r w:rsidR="00582D24" w:rsidRPr="007140EB">
              <w:t>ё</w:t>
            </w:r>
            <w:r w:rsidRPr="007140EB">
              <w:t xml:space="preserve"> р</w:t>
            </w:r>
            <w:r w:rsidRPr="007140EB">
              <w:t>е</w:t>
            </w:r>
            <w:r w:rsidRPr="007140EB">
              <w:t>шения, применять математич</w:t>
            </w:r>
            <w:r w:rsidRPr="007140EB">
              <w:t>е</w:t>
            </w:r>
            <w:r w:rsidRPr="007140EB">
              <w:t>ски сложные алгоритмы в с</w:t>
            </w:r>
            <w:r w:rsidRPr="007140EB">
              <w:t>о</w:t>
            </w:r>
            <w:r w:rsidRPr="007140EB">
              <w:t>временных специализирова</w:t>
            </w:r>
            <w:r w:rsidRPr="007140EB">
              <w:t>н</w:t>
            </w:r>
            <w:r w:rsidRPr="007140EB">
              <w:t xml:space="preserve">ных программных комплексах, реализовывать в них </w:t>
            </w:r>
            <w:r w:rsidR="00582D24" w:rsidRPr="007140EB">
              <w:t>новые</w:t>
            </w:r>
            <w:r w:rsidRPr="007140EB">
              <w:t xml:space="preserve"> а</w:t>
            </w:r>
            <w:r w:rsidRPr="007140EB">
              <w:t>л</w:t>
            </w:r>
            <w:r w:rsidRPr="007140EB">
              <w:t>горитмы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91698" w:rsidRPr="007140EB" w:rsidRDefault="00E91698" w:rsidP="0026752C">
            <w:pPr>
              <w:rPr>
                <w:iCs/>
              </w:rPr>
            </w:pPr>
            <w:r w:rsidRPr="007140EB">
              <w:rPr>
                <w:b/>
              </w:rPr>
              <w:t>ПК-</w:t>
            </w:r>
            <w:r w:rsidR="00703521" w:rsidRPr="007140EB">
              <w:rPr>
                <w:b/>
              </w:rPr>
              <w:t>2</w:t>
            </w:r>
            <w:r w:rsidRPr="007140EB">
              <w:rPr>
                <w:b/>
              </w:rPr>
              <w:t>.1</w:t>
            </w:r>
            <w:r w:rsidRPr="007140EB">
              <w:t>. </w:t>
            </w:r>
            <w:r w:rsidRPr="007140EB">
              <w:rPr>
                <w:b/>
                <w:iCs/>
              </w:rPr>
              <w:t xml:space="preserve">Знает </w:t>
            </w:r>
            <w:r w:rsidRPr="007140EB">
              <w:rPr>
                <w:iCs/>
              </w:rPr>
              <w:t>теоретические основы и методологию построения решений фундаментальных задач механики</w:t>
            </w:r>
            <w:r w:rsidR="00703521" w:rsidRPr="007140EB">
              <w:rPr>
                <w:iCs/>
              </w:rPr>
              <w:t>, основы информацио</w:t>
            </w:r>
            <w:r w:rsidR="00703521" w:rsidRPr="007140EB">
              <w:rPr>
                <w:iCs/>
              </w:rPr>
              <w:t>н</w:t>
            </w:r>
            <w:r w:rsidR="00703521" w:rsidRPr="007140EB">
              <w:rPr>
                <w:iCs/>
              </w:rPr>
              <w:t>ных технологий</w:t>
            </w:r>
            <w:r w:rsidRPr="007140EB">
              <w:rPr>
                <w:iCs/>
              </w:rPr>
              <w:t>.</w:t>
            </w:r>
          </w:p>
          <w:p w:rsidR="00E91698" w:rsidRPr="007140EB" w:rsidRDefault="00E91698" w:rsidP="0026752C">
            <w:pPr>
              <w:rPr>
                <w:iCs/>
              </w:rPr>
            </w:pPr>
            <w:r w:rsidRPr="007140EB">
              <w:rPr>
                <w:b/>
              </w:rPr>
              <w:t>ПК-</w:t>
            </w:r>
            <w:r w:rsidR="00703521" w:rsidRPr="007140EB">
              <w:rPr>
                <w:b/>
              </w:rPr>
              <w:t>2</w:t>
            </w:r>
            <w:r w:rsidRPr="007140EB">
              <w:rPr>
                <w:b/>
              </w:rPr>
              <w:t>.2</w:t>
            </w:r>
            <w:r w:rsidRPr="007140EB">
              <w:t>. </w:t>
            </w:r>
            <w:r w:rsidRPr="007140EB">
              <w:rPr>
                <w:b/>
                <w:iCs/>
              </w:rPr>
              <w:t xml:space="preserve">Умеет </w:t>
            </w:r>
            <w:r w:rsidRPr="007140EB">
              <w:rPr>
                <w:iCs/>
              </w:rPr>
              <w:t>осуществлять анализ и выбор методов</w:t>
            </w:r>
            <w:r w:rsidR="00703521" w:rsidRPr="007140EB">
              <w:rPr>
                <w:iCs/>
              </w:rPr>
              <w:t xml:space="preserve"> и алгоритмов</w:t>
            </w:r>
            <w:r w:rsidRPr="007140EB">
              <w:rPr>
                <w:iCs/>
              </w:rPr>
              <w:t xml:space="preserve"> решения задач профессиональной деятельности.</w:t>
            </w:r>
          </w:p>
          <w:p w:rsidR="00E91698" w:rsidRPr="007140EB" w:rsidRDefault="00E91698" w:rsidP="00703521">
            <w:pPr>
              <w:rPr>
                <w:b/>
                <w:iCs/>
              </w:rPr>
            </w:pPr>
            <w:r w:rsidRPr="007140EB">
              <w:rPr>
                <w:b/>
              </w:rPr>
              <w:t>ПК-</w:t>
            </w:r>
            <w:r w:rsidR="00703521" w:rsidRPr="007140EB">
              <w:rPr>
                <w:b/>
              </w:rPr>
              <w:t>2</w:t>
            </w:r>
            <w:r w:rsidRPr="007140EB">
              <w:rPr>
                <w:b/>
              </w:rPr>
              <w:t>.3</w:t>
            </w:r>
            <w:r w:rsidRPr="007140EB">
              <w:t>. </w:t>
            </w:r>
            <w:r w:rsidR="00904655">
              <w:rPr>
                <w:b/>
                <w:iCs/>
              </w:rPr>
              <w:t>Владеет навыками</w:t>
            </w:r>
            <w:r w:rsidRPr="007140EB">
              <w:rPr>
                <w:iCs/>
              </w:rPr>
              <w:t xml:space="preserve"> решения задач механики в соответствии с выбранным методом и построенным алгоритмом</w:t>
            </w:r>
            <w:r w:rsidR="00703521" w:rsidRPr="007140EB">
              <w:rPr>
                <w:iCs/>
              </w:rPr>
              <w:t xml:space="preserve"> с использованием </w:t>
            </w:r>
            <w:r w:rsidR="00703521" w:rsidRPr="007140EB">
              <w:t>современных программных комплексов</w:t>
            </w:r>
            <w:r w:rsidRPr="007140EB">
              <w:rPr>
                <w:iCs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91698" w:rsidRPr="007140EB" w:rsidRDefault="00CF4A2C" w:rsidP="00CF4A2C">
            <w:pPr>
              <w:jc w:val="center"/>
              <w:rPr>
                <w:spacing w:val="-7"/>
              </w:rPr>
            </w:pPr>
            <w:r w:rsidRPr="007140EB">
              <w:rPr>
                <w:spacing w:val="-7"/>
              </w:rPr>
              <w:t>ПС 25.048:</w:t>
            </w:r>
            <w:r w:rsidRPr="007140EB">
              <w:rPr>
                <w:spacing w:val="-7"/>
              </w:rPr>
              <w:br/>
              <w:t>А/03.6,</w:t>
            </w:r>
            <w:r w:rsidRPr="007140EB">
              <w:rPr>
                <w:spacing w:val="-7"/>
              </w:rPr>
              <w:br/>
              <w:t>А/04.6</w:t>
            </w:r>
          </w:p>
        </w:tc>
      </w:tr>
      <w:tr w:rsidR="00304B31" w:rsidRPr="007140EB" w:rsidTr="00F25DBE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04B31" w:rsidRPr="007140EB" w:rsidRDefault="00304B31" w:rsidP="003411F5">
            <w:pPr>
              <w:keepNext/>
              <w:keepLines/>
              <w:spacing w:before="60" w:after="60"/>
              <w:jc w:val="center"/>
              <w:rPr>
                <w:b/>
                <w:spacing w:val="-7"/>
              </w:rPr>
            </w:pPr>
            <w:r w:rsidRPr="007140EB">
              <w:rPr>
                <w:b/>
                <w:spacing w:val="-7"/>
              </w:rPr>
              <w:t>Проектно-технологический тип задач</w:t>
            </w:r>
          </w:p>
        </w:tc>
      </w:tr>
      <w:tr w:rsidR="00E91698" w:rsidRPr="007140EB" w:rsidTr="00123E6A">
        <w:trPr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F412CB" w:rsidRPr="007140EB" w:rsidRDefault="00F412CB" w:rsidP="0078069D">
            <w:pPr>
              <w:rPr>
                <w:i/>
                <w:spacing w:val="-7"/>
              </w:rPr>
            </w:pPr>
            <w:r w:rsidRPr="007140EB">
              <w:t>Проведение расчё</w:t>
            </w:r>
            <w:r w:rsidRPr="007140EB">
              <w:t>т</w:t>
            </w:r>
            <w:r w:rsidRPr="007140EB">
              <w:t>но-эксперименталь</w:t>
            </w:r>
            <w:r w:rsidR="00123E6A" w:rsidRPr="007140EB">
              <w:softHyphen/>
            </w:r>
            <w:r w:rsidRPr="007140EB">
              <w:t>ных исследований прочности отдельных элементов констру</w:t>
            </w:r>
            <w:r w:rsidRPr="007140EB">
              <w:t>к</w:t>
            </w:r>
            <w:r w:rsidRPr="007140EB">
              <w:lastRenderedPageBreak/>
              <w:t>ций при различных видах внешних во</w:t>
            </w:r>
            <w:r w:rsidRPr="007140EB">
              <w:t>з</w:t>
            </w:r>
            <w:r w:rsidRPr="007140EB">
              <w:t>действий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EE2FB8" w:rsidRPr="007140EB" w:rsidRDefault="00E91698" w:rsidP="005E52D6">
            <w:pPr>
              <w:rPr>
                <w:iCs/>
              </w:rPr>
            </w:pPr>
            <w:r w:rsidRPr="007140EB">
              <w:rPr>
                <w:b/>
              </w:rPr>
              <w:lastRenderedPageBreak/>
              <w:t>ПК-3</w:t>
            </w:r>
            <w:r w:rsidRPr="007140EB">
              <w:t>. </w:t>
            </w:r>
            <w:r w:rsidR="005E52D6" w:rsidRPr="007140EB">
              <w:t>Умеет</w:t>
            </w:r>
            <w:r w:rsidR="007507C9" w:rsidRPr="007140EB">
              <w:t xml:space="preserve"> разрабатывать, и</w:t>
            </w:r>
            <w:r w:rsidR="007507C9" w:rsidRPr="007140EB">
              <w:t>с</w:t>
            </w:r>
            <w:r w:rsidR="007507C9" w:rsidRPr="007140EB">
              <w:t>следовать, применять математ</w:t>
            </w:r>
            <w:r w:rsidR="007507C9" w:rsidRPr="007140EB">
              <w:t>и</w:t>
            </w:r>
            <w:r w:rsidR="007507C9" w:rsidRPr="007140EB">
              <w:t xml:space="preserve">ческие модели для расчётов, проводить расчётно-экспериментальные работы и </w:t>
            </w:r>
            <w:r w:rsidR="007507C9" w:rsidRPr="007140EB">
              <w:lastRenderedPageBreak/>
              <w:t>исследования, обработку р</w:t>
            </w:r>
            <w:r w:rsidR="007507C9" w:rsidRPr="007140EB">
              <w:t>е</w:t>
            </w:r>
            <w:r w:rsidR="007507C9" w:rsidRPr="007140EB">
              <w:t>зультатов, оформление отчётной документации</w:t>
            </w:r>
          </w:p>
        </w:tc>
        <w:tc>
          <w:tcPr>
            <w:tcW w:w="24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488D" w:rsidRPr="007140EB" w:rsidRDefault="00E91698" w:rsidP="00094DD8">
            <w:pPr>
              <w:rPr>
                <w:iCs/>
              </w:rPr>
            </w:pPr>
            <w:r w:rsidRPr="007140EB">
              <w:rPr>
                <w:b/>
              </w:rPr>
              <w:lastRenderedPageBreak/>
              <w:t>ПК-3.1</w:t>
            </w:r>
            <w:r w:rsidRPr="007140EB">
              <w:t>. </w:t>
            </w:r>
            <w:r w:rsidRPr="007140EB">
              <w:rPr>
                <w:b/>
                <w:iCs/>
              </w:rPr>
              <w:t>Знает</w:t>
            </w:r>
            <w:r w:rsidRPr="007140EB">
              <w:rPr>
                <w:iCs/>
              </w:rPr>
              <w:t xml:space="preserve"> </w:t>
            </w:r>
            <w:r w:rsidR="00A9488D" w:rsidRPr="007140EB">
              <w:rPr>
                <w:iCs/>
              </w:rPr>
              <w:t>классические модели механики, методы решения з</w:t>
            </w:r>
            <w:r w:rsidR="00A9488D" w:rsidRPr="007140EB">
              <w:rPr>
                <w:iCs/>
              </w:rPr>
              <w:t>а</w:t>
            </w:r>
            <w:r w:rsidR="00A9488D" w:rsidRPr="007140EB">
              <w:rPr>
                <w:iCs/>
              </w:rPr>
              <w:t>дач, современные программные комплексы для проведения расчё</w:t>
            </w:r>
            <w:r w:rsidR="00A9488D" w:rsidRPr="007140EB">
              <w:rPr>
                <w:iCs/>
              </w:rPr>
              <w:t>т</w:t>
            </w:r>
            <w:r w:rsidR="00A9488D" w:rsidRPr="007140EB">
              <w:rPr>
                <w:iCs/>
              </w:rPr>
              <w:t>ных исследований, методы проведения, обработки и анализа</w:t>
            </w:r>
            <w:r w:rsidR="00C42EE4" w:rsidRPr="007140EB">
              <w:rPr>
                <w:iCs/>
              </w:rPr>
              <w:t xml:space="preserve"> резул</w:t>
            </w:r>
            <w:r w:rsidR="00C42EE4" w:rsidRPr="007140EB">
              <w:rPr>
                <w:iCs/>
              </w:rPr>
              <w:t>ь</w:t>
            </w:r>
            <w:r w:rsidR="00C42EE4" w:rsidRPr="007140EB">
              <w:rPr>
                <w:iCs/>
              </w:rPr>
              <w:t>татов</w:t>
            </w:r>
            <w:r w:rsidR="00A9488D" w:rsidRPr="007140EB">
              <w:rPr>
                <w:iCs/>
              </w:rPr>
              <w:t xml:space="preserve"> эк</w:t>
            </w:r>
            <w:r w:rsidR="00C42EE4" w:rsidRPr="007140EB">
              <w:rPr>
                <w:iCs/>
              </w:rPr>
              <w:t>спериментальных исследований.</w:t>
            </w:r>
          </w:p>
          <w:p w:rsidR="00C42EE4" w:rsidRPr="007140EB" w:rsidRDefault="00E91698" w:rsidP="00094DD8">
            <w:pPr>
              <w:rPr>
                <w:iCs/>
              </w:rPr>
            </w:pPr>
            <w:r w:rsidRPr="007140EB">
              <w:rPr>
                <w:b/>
              </w:rPr>
              <w:t>ПК-3.2</w:t>
            </w:r>
            <w:r w:rsidRPr="007140EB">
              <w:t>. </w:t>
            </w:r>
            <w:r w:rsidRPr="007140EB">
              <w:rPr>
                <w:b/>
                <w:iCs/>
              </w:rPr>
              <w:t>Умеет</w:t>
            </w:r>
            <w:r w:rsidRPr="007140EB">
              <w:rPr>
                <w:iCs/>
              </w:rPr>
              <w:t xml:space="preserve"> </w:t>
            </w:r>
            <w:r w:rsidR="00C42EE4" w:rsidRPr="007140EB">
              <w:rPr>
                <w:iCs/>
              </w:rPr>
              <w:t>проводить расчётно-экспериментальные исследов</w:t>
            </w:r>
            <w:r w:rsidR="00C42EE4" w:rsidRPr="007140EB">
              <w:rPr>
                <w:iCs/>
              </w:rPr>
              <w:t>а</w:t>
            </w:r>
            <w:r w:rsidR="00C42EE4" w:rsidRPr="007140EB">
              <w:rPr>
                <w:iCs/>
              </w:rPr>
              <w:lastRenderedPageBreak/>
              <w:t>ния, выбирать и применять современные программные комплексы, получать, обрабатывать и анализировать результаты исследований.</w:t>
            </w:r>
          </w:p>
          <w:p w:rsidR="00E91698" w:rsidRPr="007140EB" w:rsidRDefault="00E91698" w:rsidP="00252CB4">
            <w:pPr>
              <w:rPr>
                <w:iCs/>
              </w:rPr>
            </w:pPr>
            <w:r w:rsidRPr="007140EB">
              <w:rPr>
                <w:b/>
              </w:rPr>
              <w:t>ПК-3.3</w:t>
            </w:r>
            <w:r w:rsidRPr="007140EB">
              <w:t>. </w:t>
            </w:r>
            <w:r w:rsidR="00904655">
              <w:rPr>
                <w:b/>
                <w:iCs/>
              </w:rPr>
              <w:t>Владеет навыками</w:t>
            </w:r>
            <w:r w:rsidRPr="007140EB">
              <w:rPr>
                <w:iCs/>
              </w:rPr>
              <w:t xml:space="preserve"> </w:t>
            </w:r>
            <w:r w:rsidR="00C852FC" w:rsidRPr="007140EB">
              <w:rPr>
                <w:iCs/>
              </w:rPr>
              <w:t>применения математического модел</w:t>
            </w:r>
            <w:r w:rsidR="00C852FC" w:rsidRPr="007140EB">
              <w:rPr>
                <w:iCs/>
              </w:rPr>
              <w:t>и</w:t>
            </w:r>
            <w:r w:rsidR="00C852FC" w:rsidRPr="007140EB">
              <w:rPr>
                <w:iCs/>
              </w:rPr>
              <w:t xml:space="preserve">рования и </w:t>
            </w:r>
            <w:r w:rsidR="00C42EE4" w:rsidRPr="007140EB">
              <w:rPr>
                <w:iCs/>
              </w:rPr>
              <w:t>расчётно-экспериментальных исследований.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91698" w:rsidRPr="007140EB" w:rsidRDefault="00CF4A2C" w:rsidP="005E52D6">
            <w:pPr>
              <w:jc w:val="center"/>
              <w:rPr>
                <w:spacing w:val="-7"/>
              </w:rPr>
            </w:pPr>
            <w:r w:rsidRPr="007140EB">
              <w:rPr>
                <w:spacing w:val="-7"/>
              </w:rPr>
              <w:lastRenderedPageBreak/>
              <w:t>ПС 25.048:</w:t>
            </w:r>
            <w:r w:rsidRPr="007140EB">
              <w:rPr>
                <w:spacing w:val="-7"/>
              </w:rPr>
              <w:br/>
            </w:r>
            <w:r w:rsidR="005E52D6" w:rsidRPr="007140EB">
              <w:rPr>
                <w:spacing w:val="-7"/>
              </w:rPr>
              <w:t>А/01.6,</w:t>
            </w:r>
            <w:r w:rsidR="005E52D6" w:rsidRPr="007140EB">
              <w:rPr>
                <w:spacing w:val="-7"/>
              </w:rPr>
              <w:br/>
            </w:r>
            <w:r w:rsidRPr="007140EB">
              <w:rPr>
                <w:spacing w:val="-7"/>
              </w:rPr>
              <w:t>А/02.6,</w:t>
            </w:r>
            <w:r w:rsidRPr="007140EB">
              <w:rPr>
                <w:spacing w:val="-7"/>
              </w:rPr>
              <w:br/>
              <w:t>А/03.6,</w:t>
            </w:r>
            <w:r w:rsidRPr="007140EB">
              <w:rPr>
                <w:spacing w:val="-7"/>
              </w:rPr>
              <w:br/>
              <w:t>А/04.6</w:t>
            </w:r>
            <w:r w:rsidR="005E52D6" w:rsidRPr="007140EB">
              <w:rPr>
                <w:spacing w:val="-7"/>
              </w:rPr>
              <w:t>,</w:t>
            </w:r>
            <w:r w:rsidR="005E52D6" w:rsidRPr="007140EB">
              <w:rPr>
                <w:spacing w:val="-7"/>
              </w:rPr>
              <w:br/>
            </w:r>
            <w:r w:rsidR="005E52D6" w:rsidRPr="007140EB">
              <w:rPr>
                <w:spacing w:val="-7"/>
              </w:rPr>
              <w:lastRenderedPageBreak/>
              <w:t>А/05.6,</w:t>
            </w:r>
            <w:r w:rsidR="005E52D6" w:rsidRPr="007140EB">
              <w:rPr>
                <w:spacing w:val="-7"/>
              </w:rPr>
              <w:br/>
              <w:t>А/06.6</w:t>
            </w:r>
          </w:p>
        </w:tc>
      </w:tr>
      <w:tr w:rsidR="005E52D6" w:rsidRPr="007140EB" w:rsidTr="00123E6A">
        <w:trPr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5E52D6" w:rsidRPr="007140EB" w:rsidRDefault="005E52D6" w:rsidP="00C852FC">
            <w:pPr>
              <w:rPr>
                <w:i/>
                <w:spacing w:val="-7"/>
              </w:rPr>
            </w:pPr>
            <w:r w:rsidRPr="007140EB">
              <w:lastRenderedPageBreak/>
              <w:t>Обработка и анализ научно-технической информации и р</w:t>
            </w:r>
            <w:r w:rsidRPr="007140EB">
              <w:t>е</w:t>
            </w:r>
            <w:r w:rsidRPr="007140EB">
              <w:t>зультатов исследов</w:t>
            </w:r>
            <w:r w:rsidRPr="007140EB">
              <w:t>а</w:t>
            </w:r>
            <w:r w:rsidRPr="007140EB">
              <w:t>ний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5E52D6" w:rsidRPr="007140EB" w:rsidRDefault="005E52D6" w:rsidP="005E52D6">
            <w:r w:rsidRPr="007140EB">
              <w:rPr>
                <w:b/>
              </w:rPr>
              <w:t>ПК-4</w:t>
            </w:r>
            <w:r w:rsidRPr="007140EB">
              <w:t>. Имеет опыт проведения работ по обработке и анализу научно-технической информ</w:t>
            </w:r>
            <w:r w:rsidRPr="007140EB">
              <w:t>а</w:t>
            </w:r>
            <w:r w:rsidRPr="007140EB">
              <w:t>ции и результатов исследования</w:t>
            </w:r>
          </w:p>
        </w:tc>
        <w:tc>
          <w:tcPr>
            <w:tcW w:w="249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2D6" w:rsidRPr="007140EB" w:rsidRDefault="005E52D6" w:rsidP="00EE2FB8">
            <w:pPr>
              <w:rPr>
                <w:iCs/>
              </w:rPr>
            </w:pPr>
            <w:r w:rsidRPr="007140EB">
              <w:rPr>
                <w:b/>
              </w:rPr>
              <w:t>ПК-4.1</w:t>
            </w:r>
            <w:r w:rsidRPr="007140EB">
              <w:t>. </w:t>
            </w:r>
            <w:r w:rsidRPr="007140EB">
              <w:rPr>
                <w:b/>
                <w:iCs/>
              </w:rPr>
              <w:t>Знает</w:t>
            </w:r>
            <w:r w:rsidRPr="007140EB">
              <w:rPr>
                <w:iCs/>
              </w:rPr>
              <w:t xml:space="preserve"> особенности поиска научно-технической информации в различных источниках, методов и технологий её обработки и ан</w:t>
            </w:r>
            <w:r w:rsidRPr="007140EB">
              <w:rPr>
                <w:iCs/>
              </w:rPr>
              <w:t>а</w:t>
            </w:r>
            <w:r w:rsidRPr="007140EB">
              <w:rPr>
                <w:iCs/>
              </w:rPr>
              <w:t>лиза, а также способов представления.</w:t>
            </w:r>
          </w:p>
          <w:p w:rsidR="005E52D6" w:rsidRPr="007140EB" w:rsidRDefault="005E52D6" w:rsidP="00EE2FB8">
            <w:pPr>
              <w:rPr>
                <w:iCs/>
              </w:rPr>
            </w:pPr>
            <w:r w:rsidRPr="007140EB">
              <w:rPr>
                <w:b/>
              </w:rPr>
              <w:t>ПК-4.2</w:t>
            </w:r>
            <w:r w:rsidRPr="007140EB">
              <w:t>. </w:t>
            </w:r>
            <w:r w:rsidRPr="007140EB">
              <w:rPr>
                <w:b/>
                <w:iCs/>
              </w:rPr>
              <w:t>Умеет</w:t>
            </w:r>
            <w:r w:rsidRPr="007140EB">
              <w:rPr>
                <w:iCs/>
              </w:rPr>
              <w:t xml:space="preserve"> организовать целенаправленный поиск информации в различных источниках, выбирать методы и технологии её обрабо</w:t>
            </w:r>
            <w:r w:rsidRPr="007140EB">
              <w:rPr>
                <w:iCs/>
              </w:rPr>
              <w:t>т</w:t>
            </w:r>
            <w:r w:rsidRPr="007140EB">
              <w:rPr>
                <w:iCs/>
              </w:rPr>
              <w:t>ки, анализа и представления, исходя из поставленной задачи.</w:t>
            </w:r>
          </w:p>
          <w:p w:rsidR="005E52D6" w:rsidRPr="007140EB" w:rsidRDefault="005E52D6" w:rsidP="00C852FC">
            <w:pPr>
              <w:snapToGrid w:val="0"/>
              <w:rPr>
                <w:iCs/>
              </w:rPr>
            </w:pPr>
            <w:r w:rsidRPr="007140EB">
              <w:rPr>
                <w:b/>
              </w:rPr>
              <w:t>ПК-4.3</w:t>
            </w:r>
            <w:r w:rsidRPr="007140EB">
              <w:t>. </w:t>
            </w:r>
            <w:r w:rsidR="00904655">
              <w:rPr>
                <w:b/>
                <w:iCs/>
              </w:rPr>
              <w:t>Владеет навыками</w:t>
            </w:r>
            <w:r w:rsidRPr="007140EB">
              <w:rPr>
                <w:b/>
                <w:iCs/>
              </w:rPr>
              <w:t xml:space="preserve"> </w:t>
            </w:r>
            <w:r w:rsidRPr="007140EB">
              <w:rPr>
                <w:iCs/>
              </w:rPr>
              <w:t>поиска и анализа научно-технической информации в различных источниках для решения стандартных профессиональных задач, а также опыт публичного представления научных результатов.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E52D6" w:rsidRPr="007140EB" w:rsidRDefault="005E52D6" w:rsidP="005E52D6">
            <w:pPr>
              <w:jc w:val="center"/>
              <w:rPr>
                <w:spacing w:val="-7"/>
              </w:rPr>
            </w:pPr>
            <w:r w:rsidRPr="007140EB">
              <w:rPr>
                <w:spacing w:val="-7"/>
              </w:rPr>
              <w:t>ПС 25.048:</w:t>
            </w:r>
            <w:r w:rsidRPr="007140EB">
              <w:rPr>
                <w:spacing w:val="-7"/>
              </w:rPr>
              <w:br/>
              <w:t>А/01.6,</w:t>
            </w:r>
            <w:r w:rsidRPr="007140EB">
              <w:rPr>
                <w:spacing w:val="-7"/>
              </w:rPr>
              <w:br/>
              <w:t>А/06.6</w:t>
            </w:r>
          </w:p>
        </w:tc>
      </w:tr>
    </w:tbl>
    <w:p w:rsidR="00C01F6A" w:rsidRPr="007140EB" w:rsidRDefault="00C01F6A" w:rsidP="00C01F6A">
      <w:pPr>
        <w:pStyle w:val="1"/>
        <w:spacing w:before="0" w:beforeAutospacing="0" w:after="0" w:afterAutospacing="0"/>
        <w:rPr>
          <w:sz w:val="24"/>
          <w:szCs w:val="24"/>
        </w:rPr>
        <w:sectPr w:rsidR="00C01F6A" w:rsidRPr="007140EB" w:rsidSect="00DD181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  <w:bookmarkStart w:id="58" w:name="_Toc536458220"/>
    </w:p>
    <w:p w:rsidR="002B1D89" w:rsidRPr="007140EB" w:rsidRDefault="002B1D89" w:rsidP="00EB108D">
      <w:pPr>
        <w:pStyle w:val="1"/>
        <w:keepNext/>
        <w:keepLines/>
        <w:numPr>
          <w:ilvl w:val="0"/>
          <w:numId w:val="2"/>
        </w:numPr>
        <w:spacing w:before="120" w:beforeAutospacing="0" w:after="60" w:afterAutospacing="0"/>
        <w:ind w:left="431" w:hanging="431"/>
        <w:jc w:val="center"/>
        <w:rPr>
          <w:sz w:val="32"/>
          <w:szCs w:val="32"/>
        </w:rPr>
      </w:pPr>
      <w:bookmarkStart w:id="59" w:name="_Toc888777"/>
      <w:bookmarkStart w:id="60" w:name="_Toc67063005"/>
      <w:r w:rsidRPr="007140EB">
        <w:rPr>
          <w:sz w:val="32"/>
          <w:szCs w:val="32"/>
        </w:rPr>
        <w:lastRenderedPageBreak/>
        <w:t xml:space="preserve">Структура и содержание </w:t>
      </w:r>
      <w:bookmarkEnd w:id="58"/>
      <w:bookmarkEnd w:id="59"/>
      <w:r w:rsidR="00EB108D">
        <w:rPr>
          <w:sz w:val="32"/>
          <w:szCs w:val="32"/>
        </w:rPr>
        <w:t>ООП</w:t>
      </w:r>
      <w:bookmarkEnd w:id="60"/>
    </w:p>
    <w:p w:rsidR="002B1D89" w:rsidRPr="007140EB" w:rsidRDefault="002B1D89" w:rsidP="00EB108D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61" w:name="_Toc536458221"/>
      <w:bookmarkStart w:id="62" w:name="_Toc888778"/>
      <w:bookmarkStart w:id="63" w:name="_Toc67063006"/>
      <w:r w:rsidRPr="007140EB">
        <w:rPr>
          <w:rFonts w:ascii="Times New Roman" w:hAnsi="Times New Roman"/>
          <w:i w:val="0"/>
        </w:rPr>
        <w:t>Объем обязательной части образовательной программы</w:t>
      </w:r>
      <w:bookmarkEnd w:id="61"/>
      <w:bookmarkEnd w:id="62"/>
      <w:bookmarkEnd w:id="63"/>
    </w:p>
    <w:p w:rsidR="00F075DC" w:rsidRPr="007140EB" w:rsidRDefault="00EB108D" w:rsidP="00F075DC">
      <w:pPr>
        <w:pStyle w:val="Default"/>
        <w:ind w:firstLine="709"/>
        <w:jc w:val="both"/>
      </w:pPr>
      <w:r>
        <w:t>ООП</w:t>
      </w:r>
      <w:r w:rsidR="00F075DC" w:rsidRPr="007140EB">
        <w:t xml:space="preserve"> включает следующие блоки:</w:t>
      </w:r>
    </w:p>
    <w:p w:rsidR="00F075DC" w:rsidRPr="007140EB" w:rsidRDefault="00F075DC" w:rsidP="00355D60">
      <w:pPr>
        <w:pStyle w:val="Default"/>
        <w:ind w:left="1134"/>
        <w:jc w:val="both"/>
      </w:pPr>
      <w:r w:rsidRPr="007140EB">
        <w:t>Блок 1 «Дисциплины (модули)»;</w:t>
      </w:r>
    </w:p>
    <w:p w:rsidR="00F075DC" w:rsidRPr="007140EB" w:rsidRDefault="00F075DC" w:rsidP="00355D60">
      <w:pPr>
        <w:pStyle w:val="Default"/>
        <w:ind w:left="1134"/>
        <w:jc w:val="both"/>
      </w:pPr>
      <w:r w:rsidRPr="007140EB">
        <w:t>Блок 2 «Практика»;</w:t>
      </w:r>
    </w:p>
    <w:p w:rsidR="00F075DC" w:rsidRPr="007140EB" w:rsidRDefault="00F075DC" w:rsidP="00355D60">
      <w:pPr>
        <w:pStyle w:val="Default"/>
        <w:ind w:left="1134"/>
        <w:jc w:val="both"/>
      </w:pPr>
      <w:r w:rsidRPr="007140EB">
        <w:t>Блок 3 «Государственная итоговая аттестация».</w:t>
      </w:r>
    </w:p>
    <w:p w:rsidR="002B1D89" w:rsidRPr="007140EB" w:rsidRDefault="00F075DC" w:rsidP="00925AFB">
      <w:pPr>
        <w:pStyle w:val="Default"/>
        <w:ind w:firstLine="709"/>
        <w:jc w:val="both"/>
        <w:rPr>
          <w:bCs/>
        </w:rPr>
      </w:pPr>
      <w:r w:rsidRPr="007140EB">
        <w:t xml:space="preserve">В рамках </w:t>
      </w:r>
      <w:r w:rsidR="00304DD9" w:rsidRPr="007140EB">
        <w:t>ПБ</w:t>
      </w:r>
      <w:r w:rsidRPr="007140EB">
        <w:t xml:space="preserve"> выдел</w:t>
      </w:r>
      <w:r w:rsidR="0042093C" w:rsidRPr="007140EB">
        <w:t>ена</w:t>
      </w:r>
      <w:r w:rsidRPr="007140EB">
        <w:t xml:space="preserve"> </w:t>
      </w:r>
      <w:r w:rsidR="002B1D89" w:rsidRPr="007140EB">
        <w:t>обязательн</w:t>
      </w:r>
      <w:r w:rsidRPr="007140EB">
        <w:t>ая</w:t>
      </w:r>
      <w:r w:rsidR="002B1D89" w:rsidRPr="007140EB">
        <w:t xml:space="preserve"> часть и часть, формируем</w:t>
      </w:r>
      <w:r w:rsidRPr="007140EB">
        <w:t>ая</w:t>
      </w:r>
      <w:r w:rsidR="002B1D89" w:rsidRPr="007140EB">
        <w:t xml:space="preserve"> участниками образ</w:t>
      </w:r>
      <w:r w:rsidR="002B1D89" w:rsidRPr="007140EB">
        <w:t>о</w:t>
      </w:r>
      <w:r w:rsidR="002B1D89" w:rsidRPr="007140EB">
        <w:t>вательных отношений.</w:t>
      </w:r>
      <w:r w:rsidR="00B23A30" w:rsidRPr="007140EB">
        <w:t xml:space="preserve"> </w:t>
      </w:r>
      <w:r w:rsidR="00D857C1" w:rsidRPr="007140EB">
        <w:t xml:space="preserve">К обязательной части, кроме дисциплин (модулей), указанных в пункте 2.2 </w:t>
      </w:r>
      <w:r w:rsidR="00EA2882">
        <w:t>ОС</w:t>
      </w:r>
      <w:r w:rsidR="00D857C1" w:rsidRPr="007140EB">
        <w:t xml:space="preserve"> и дисциплин (модулей) по </w:t>
      </w:r>
      <w:r w:rsidR="00304DD9" w:rsidRPr="007140EB">
        <w:t>физической культуре и спорту</w:t>
      </w:r>
      <w:r w:rsidR="00D857C1" w:rsidRPr="007140EB">
        <w:t>, отн</w:t>
      </w:r>
      <w:r w:rsidR="0042093C" w:rsidRPr="007140EB">
        <w:t>есены</w:t>
      </w:r>
      <w:r w:rsidR="00D857C1" w:rsidRPr="007140EB">
        <w:t xml:space="preserve"> дисци</w:t>
      </w:r>
      <w:r w:rsidR="00D857C1" w:rsidRPr="007140EB">
        <w:t>п</w:t>
      </w:r>
      <w:r w:rsidR="00D857C1" w:rsidRPr="007140EB">
        <w:t xml:space="preserve">лины (модули) и практики, обеспечивающие формирование ОПК. </w:t>
      </w:r>
      <w:r w:rsidR="0042093C" w:rsidRPr="007140EB">
        <w:t>Д</w:t>
      </w:r>
      <w:r w:rsidR="00D857C1" w:rsidRPr="007140EB">
        <w:t>исциплин</w:t>
      </w:r>
      <w:r w:rsidR="0042093C" w:rsidRPr="007140EB">
        <w:t>ы</w:t>
      </w:r>
      <w:r w:rsidR="00D857C1" w:rsidRPr="007140EB">
        <w:t xml:space="preserve"> (модул</w:t>
      </w:r>
      <w:r w:rsidR="0042093C" w:rsidRPr="007140EB">
        <w:t>и</w:t>
      </w:r>
      <w:r w:rsidR="00D857C1" w:rsidRPr="007140EB">
        <w:t>)</w:t>
      </w:r>
      <w:r w:rsidR="0042093C" w:rsidRPr="007140EB">
        <w:t xml:space="preserve"> и практики, обеспечивающие формирование УК, включа</w:t>
      </w:r>
      <w:r w:rsidR="00D25895" w:rsidRPr="007140EB">
        <w:t>ю</w:t>
      </w:r>
      <w:r w:rsidR="0042093C" w:rsidRPr="007140EB">
        <w:t>тся в обязательную часть и в часть</w:t>
      </w:r>
      <w:r w:rsidR="00355D60" w:rsidRPr="007140EB">
        <w:t>, формируемую участниками образовательных отношений</w:t>
      </w:r>
      <w:r w:rsidR="00304DD9" w:rsidRPr="007140EB">
        <w:rPr>
          <w:rStyle w:val="a7"/>
          <w:vertAlign w:val="baseline"/>
        </w:rPr>
        <w:t xml:space="preserve"> </w:t>
      </w:r>
      <w:r w:rsidR="00304DD9" w:rsidRPr="007140EB">
        <w:t>(пункт</w:t>
      </w:r>
      <w:r w:rsidR="000068D5">
        <w:t xml:space="preserve"> 2.8 </w:t>
      </w:r>
      <w:r w:rsidR="00EA2882">
        <w:t>ОС</w:t>
      </w:r>
      <w:r w:rsidR="00304DD9" w:rsidRPr="007140EB">
        <w:t>)</w:t>
      </w:r>
      <w:r w:rsidR="00D857C1" w:rsidRPr="007140EB">
        <w:t>.</w:t>
      </w:r>
    </w:p>
    <w:p w:rsidR="0042093C" w:rsidRPr="007140EB" w:rsidRDefault="0075312A" w:rsidP="0042093C">
      <w:pPr>
        <w:pStyle w:val="Default"/>
        <w:ind w:firstLine="709"/>
        <w:jc w:val="both"/>
      </w:pPr>
      <w:r w:rsidRPr="007140EB">
        <w:t>ПБ</w:t>
      </w:r>
      <w:r w:rsidR="0042093C" w:rsidRPr="007140EB">
        <w:t xml:space="preserve"> 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</w:t>
      </w:r>
      <w:r w:rsidR="00D25895" w:rsidRPr="007140EB">
        <w:t xml:space="preserve"> обязательной части</w:t>
      </w:r>
      <w:r w:rsidR="0042093C" w:rsidRPr="007140EB">
        <w:t xml:space="preserve"> Блока 1 «Дисциплины (модули)»</w:t>
      </w:r>
      <w:r w:rsidR="000068D5">
        <w:t xml:space="preserve"> (пункты 2.2 и 2.8 </w:t>
      </w:r>
      <w:r w:rsidR="00EA2882">
        <w:t>ОС</w:t>
      </w:r>
      <w:r w:rsidR="00D25895" w:rsidRPr="007140EB">
        <w:t>)</w:t>
      </w:r>
      <w:r w:rsidR="0042093C" w:rsidRPr="007140EB">
        <w:t>.</w:t>
      </w:r>
    </w:p>
    <w:p w:rsidR="0042093C" w:rsidRPr="007140EB" w:rsidRDefault="0075312A" w:rsidP="0042093C">
      <w:pPr>
        <w:pStyle w:val="Default"/>
        <w:ind w:firstLine="709"/>
        <w:jc w:val="both"/>
      </w:pPr>
      <w:r w:rsidRPr="007140EB">
        <w:t>ПБ</w:t>
      </w:r>
      <w:r w:rsidR="0042093C" w:rsidRPr="007140EB">
        <w:t xml:space="preserve"> обеспечивает реализацию дисциплин (модулей) по физической культуре и спорту:</w:t>
      </w:r>
    </w:p>
    <w:p w:rsidR="0042093C" w:rsidRPr="007140EB" w:rsidRDefault="0042093C" w:rsidP="00355D60">
      <w:pPr>
        <w:pStyle w:val="Default"/>
        <w:ind w:left="156" w:hanging="156"/>
        <w:jc w:val="both"/>
      </w:pPr>
      <w:r w:rsidRPr="007140EB">
        <w:t>– в рамках</w:t>
      </w:r>
      <w:r w:rsidR="00D25895" w:rsidRPr="007140EB">
        <w:t xml:space="preserve"> обязательной части</w:t>
      </w:r>
      <w:r w:rsidRPr="007140EB">
        <w:t xml:space="preserve"> Блока 1 «Дисциплины (модули)» в объеме не менее 2 </w:t>
      </w:r>
      <w:proofErr w:type="spellStart"/>
      <w:r w:rsidRPr="007140EB">
        <w:t>з.е</w:t>
      </w:r>
      <w:proofErr w:type="spellEnd"/>
      <w:r w:rsidRPr="007140EB">
        <w:t>.;</w:t>
      </w:r>
    </w:p>
    <w:p w:rsidR="0042093C" w:rsidRPr="007140EB" w:rsidRDefault="0042093C" w:rsidP="00355D60">
      <w:pPr>
        <w:pStyle w:val="Default"/>
        <w:ind w:left="156" w:hanging="156"/>
        <w:jc w:val="both"/>
      </w:pPr>
      <w:r w:rsidRPr="007140EB">
        <w:t xml:space="preserve">–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</w:t>
      </w:r>
      <w:proofErr w:type="spellStart"/>
      <w:r w:rsidRPr="007140EB">
        <w:t>з.е</w:t>
      </w:r>
      <w:proofErr w:type="spellEnd"/>
      <w:r w:rsidRPr="007140EB">
        <w:t xml:space="preserve">. и не включаются в объем </w:t>
      </w:r>
      <w:r w:rsidR="0075312A" w:rsidRPr="007140EB">
        <w:t>ПБ</w:t>
      </w:r>
      <w:r w:rsidR="00D25895" w:rsidRPr="007140EB">
        <w:t xml:space="preserve"> (пункты 2.3 и 2.</w:t>
      </w:r>
      <w:r w:rsidR="000068D5">
        <w:t xml:space="preserve">8 </w:t>
      </w:r>
      <w:r w:rsidR="00EA2882">
        <w:t>ОС</w:t>
      </w:r>
      <w:r w:rsidR="00D25895" w:rsidRPr="007140EB">
        <w:t>)</w:t>
      </w:r>
      <w:r w:rsidRPr="007140EB">
        <w:t>.</w:t>
      </w:r>
    </w:p>
    <w:p w:rsidR="002B1D89" w:rsidRDefault="002B1D89" w:rsidP="00925AFB">
      <w:pPr>
        <w:pStyle w:val="Default"/>
        <w:ind w:firstLine="709"/>
        <w:jc w:val="both"/>
        <w:rPr>
          <w:bCs/>
        </w:rPr>
      </w:pPr>
      <w:r w:rsidRPr="007140EB">
        <w:rPr>
          <w:bCs/>
        </w:rPr>
        <w:t xml:space="preserve">Объем обязательной части </w:t>
      </w:r>
      <w:r w:rsidR="00355D60" w:rsidRPr="007140EB">
        <w:rPr>
          <w:bCs/>
        </w:rPr>
        <w:t>ООП</w:t>
      </w:r>
      <w:r w:rsidRPr="007140EB">
        <w:rPr>
          <w:bCs/>
        </w:rPr>
        <w:t xml:space="preserve"> (без учета объема ГИА</w:t>
      </w:r>
      <w:r w:rsidR="00925AFB" w:rsidRPr="007140EB">
        <w:rPr>
          <w:bCs/>
        </w:rPr>
        <w:t>)</w:t>
      </w:r>
      <w:r w:rsidRPr="007140EB">
        <w:rPr>
          <w:bCs/>
        </w:rPr>
        <w:t xml:space="preserve">, составляет не менее 60% общего объема </w:t>
      </w:r>
      <w:r w:rsidR="00355D60" w:rsidRPr="007140EB">
        <w:rPr>
          <w:bCs/>
        </w:rPr>
        <w:t>ПБ</w:t>
      </w:r>
      <w:r w:rsidRPr="007140EB">
        <w:rPr>
          <w:bCs/>
        </w:rPr>
        <w:t xml:space="preserve"> (что соответствует требованию </w:t>
      </w:r>
      <w:r w:rsidR="000068D5" w:rsidRPr="007140EB">
        <w:rPr>
          <w:bCs/>
        </w:rPr>
        <w:t>пункт</w:t>
      </w:r>
      <w:r w:rsidR="00EB108D">
        <w:rPr>
          <w:bCs/>
        </w:rPr>
        <w:t>а</w:t>
      </w:r>
      <w:r w:rsidR="000068D5" w:rsidRPr="007140EB">
        <w:rPr>
          <w:bCs/>
        </w:rPr>
        <w:t xml:space="preserve"> 2.</w:t>
      </w:r>
      <w:r w:rsidR="000068D5">
        <w:rPr>
          <w:bCs/>
        </w:rPr>
        <w:t>8</w:t>
      </w:r>
      <w:r w:rsidR="00EB108D">
        <w:rPr>
          <w:bCs/>
        </w:rPr>
        <w:t xml:space="preserve"> </w:t>
      </w:r>
      <w:r w:rsidR="00EA2882">
        <w:t>ОС</w:t>
      </w:r>
      <w:r w:rsidRPr="007140EB">
        <w:rPr>
          <w:bCs/>
        </w:rPr>
        <w:t>).</w:t>
      </w:r>
    </w:p>
    <w:p w:rsidR="00CE36F6" w:rsidRPr="00CE36F6" w:rsidRDefault="00CE36F6" w:rsidP="00CE36F6">
      <w:pPr>
        <w:pStyle w:val="Default"/>
        <w:ind w:firstLine="709"/>
        <w:jc w:val="both"/>
        <w:rPr>
          <w:bCs/>
        </w:rPr>
      </w:pPr>
      <w:r w:rsidRPr="00CE36F6">
        <w:rPr>
          <w:bCs/>
        </w:rPr>
        <w:t>В рамках дисциплин (модулей), формирующих ОПК и ПК,  практические занятия (с</w:t>
      </w:r>
      <w:r w:rsidRPr="00CE36F6">
        <w:rPr>
          <w:bCs/>
        </w:rPr>
        <w:t>е</w:t>
      </w:r>
      <w:r w:rsidRPr="00CE36F6">
        <w:rPr>
          <w:bCs/>
        </w:rPr>
        <w:t>минарские занятия /лабораторные работы) организуются, в том числе в форме  практической подготовки, которая предусматривает участие обучающихся в выполнении отдельных эл</w:t>
      </w:r>
      <w:r w:rsidRPr="00CE36F6">
        <w:rPr>
          <w:bCs/>
        </w:rPr>
        <w:t>е</w:t>
      </w:r>
      <w:r w:rsidRPr="00CE36F6">
        <w:rPr>
          <w:bCs/>
        </w:rPr>
        <w:t>ментов работ, связанных с будущей профессиональной деятельностью.</w:t>
      </w:r>
    </w:p>
    <w:p w:rsidR="002B1D89" w:rsidRPr="007140EB" w:rsidRDefault="007B63E8" w:rsidP="00CE36F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64" w:name="_Toc536458222"/>
      <w:bookmarkStart w:id="65" w:name="_Toc888779"/>
      <w:bookmarkStart w:id="66" w:name="_Toc67063007"/>
      <w:r w:rsidRPr="007140EB">
        <w:rPr>
          <w:rFonts w:ascii="Times New Roman" w:hAnsi="Times New Roman"/>
          <w:i w:val="0"/>
        </w:rPr>
        <w:t>Типы практики</w:t>
      </w:r>
      <w:bookmarkEnd w:id="64"/>
      <w:bookmarkEnd w:id="65"/>
      <w:bookmarkEnd w:id="66"/>
    </w:p>
    <w:p w:rsidR="002B1D89" w:rsidRPr="007140EB" w:rsidRDefault="002B1D89" w:rsidP="00925AFB">
      <w:pPr>
        <w:pStyle w:val="Default"/>
        <w:ind w:firstLine="709"/>
        <w:jc w:val="both"/>
      </w:pPr>
      <w:r w:rsidRPr="007140EB">
        <w:t>В Блок 2 «Практик</w:t>
      </w:r>
      <w:r w:rsidR="00925AFB" w:rsidRPr="007140EB">
        <w:t>а</w:t>
      </w:r>
      <w:r w:rsidRPr="007140EB">
        <w:t>» входят учебн</w:t>
      </w:r>
      <w:r w:rsidR="00925AFB" w:rsidRPr="007140EB">
        <w:t>ая и производственная практик</w:t>
      </w:r>
      <w:r w:rsidR="007360BD" w:rsidRPr="007140EB">
        <w:t>и</w:t>
      </w:r>
      <w:r w:rsidR="00925AFB" w:rsidRPr="007140EB">
        <w:t>.</w:t>
      </w:r>
    </w:p>
    <w:p w:rsidR="002B1D89" w:rsidRPr="007140EB" w:rsidRDefault="002B1D89" w:rsidP="00925AFB">
      <w:pPr>
        <w:pStyle w:val="Default"/>
        <w:ind w:firstLine="709"/>
        <w:jc w:val="both"/>
      </w:pPr>
      <w:r w:rsidRPr="007140EB">
        <w:t xml:space="preserve">В </w:t>
      </w:r>
      <w:r w:rsidR="002C06E3" w:rsidRPr="007140EB">
        <w:t>ПБ</w:t>
      </w:r>
      <w:r w:rsidR="0046162A" w:rsidRPr="007140EB">
        <w:t xml:space="preserve"> </w:t>
      </w:r>
      <w:r w:rsidRPr="007140EB">
        <w:t xml:space="preserve">по </w:t>
      </w:r>
      <w:r w:rsidR="002C06E3" w:rsidRPr="007140EB">
        <w:t>НП</w:t>
      </w:r>
      <w:r w:rsidRPr="007140EB">
        <w:t xml:space="preserve"> </w:t>
      </w:r>
      <w:r w:rsidR="00925AFB" w:rsidRPr="007140EB">
        <w:t>01.03.03 Механика и математическое моделирование</w:t>
      </w:r>
      <w:r w:rsidRPr="007140EB">
        <w:t xml:space="preserve"> </w:t>
      </w:r>
      <w:r w:rsidR="000E1338" w:rsidRPr="007140EB">
        <w:t>установлены</w:t>
      </w:r>
      <w:r w:rsidRPr="007140EB">
        <w:t xml:space="preserve"> сл</w:t>
      </w:r>
      <w:r w:rsidRPr="007140EB">
        <w:t>е</w:t>
      </w:r>
      <w:r w:rsidRPr="007140EB">
        <w:t>дующие типы практик</w:t>
      </w:r>
      <w:r w:rsidR="00AC7532" w:rsidRPr="007140EB">
        <w:t xml:space="preserve">: в рамках учебной практики – </w:t>
      </w:r>
      <w:r w:rsidR="007360BD" w:rsidRPr="007140EB">
        <w:t>научно-исследовательская работа (п</w:t>
      </w:r>
      <w:r w:rsidR="007360BD" w:rsidRPr="007140EB">
        <w:t>о</w:t>
      </w:r>
      <w:r w:rsidR="007360BD" w:rsidRPr="007140EB">
        <w:t>лучение первичных навыков научно-исследовательской работы);</w:t>
      </w:r>
      <w:r w:rsidR="00AC7532" w:rsidRPr="007140EB">
        <w:t xml:space="preserve"> в рамках производственной практики</w:t>
      </w:r>
      <w:r w:rsidRPr="007140EB">
        <w:t xml:space="preserve"> </w:t>
      </w:r>
      <w:r w:rsidR="007360BD" w:rsidRPr="007140EB">
        <w:t>– научно-исследовательская работа, преддипломная практика.</w:t>
      </w:r>
    </w:p>
    <w:p w:rsidR="002B1D89" w:rsidRDefault="00925AFB" w:rsidP="00925AFB">
      <w:pPr>
        <w:pStyle w:val="Default"/>
        <w:ind w:firstLine="709"/>
        <w:jc w:val="both"/>
      </w:pPr>
      <w:r w:rsidRPr="007140EB">
        <w:t>Практики реализуются</w:t>
      </w:r>
      <w:r w:rsidR="002B1D89" w:rsidRPr="007140EB">
        <w:t xml:space="preserve"> в дискретной форме</w:t>
      </w:r>
      <w:r w:rsidR="00CE36F6">
        <w:t xml:space="preserve"> по периодам проведения практик:</w:t>
      </w:r>
    </w:p>
    <w:p w:rsidR="00CE36F6" w:rsidRPr="00CE36F6" w:rsidRDefault="00CE36F6" w:rsidP="00CE36F6">
      <w:pPr>
        <w:ind w:firstLine="567"/>
        <w:contextualSpacing/>
        <w:jc w:val="both"/>
      </w:pPr>
      <w:r w:rsidRPr="00CE36F6">
        <w:t>–</w:t>
      </w:r>
      <w:r>
        <w:t> </w:t>
      </w:r>
      <w:r w:rsidRPr="00CE36F6">
        <w:t>путем выделения  непрерывного периода учебного в</w:t>
      </w:r>
      <w:r>
        <w:t>ремени для проведения практики,</w:t>
      </w:r>
    </w:p>
    <w:p w:rsidR="00CE36F6" w:rsidRPr="00CE36F6" w:rsidRDefault="00CE36F6" w:rsidP="00CE36F6">
      <w:pPr>
        <w:ind w:firstLine="567"/>
        <w:contextualSpacing/>
        <w:jc w:val="both"/>
      </w:pPr>
      <w:r w:rsidRPr="00CE36F6">
        <w:t>–</w:t>
      </w:r>
      <w:r>
        <w:t> </w:t>
      </w:r>
      <w:r w:rsidRPr="00CE36F6">
        <w:t>путем чередования периодов времени для проведения практики и учебного времени для  пр</w:t>
      </w:r>
      <w:r>
        <w:t>оведения теоретических занятий.</w:t>
      </w:r>
    </w:p>
    <w:p w:rsidR="00FF5AF0" w:rsidRDefault="007360BD" w:rsidP="00925AFB">
      <w:pPr>
        <w:pStyle w:val="Default"/>
        <w:ind w:firstLine="709"/>
        <w:jc w:val="both"/>
      </w:pPr>
      <w:r w:rsidRPr="007140EB">
        <w:t>Цели</w:t>
      </w:r>
      <w:r w:rsidR="00921FEC" w:rsidRPr="007140EB">
        <w:t>,</w:t>
      </w:r>
      <w:r w:rsidRPr="007140EB">
        <w:t xml:space="preserve"> задачи и формы отчётности определяются по каждому </w:t>
      </w:r>
      <w:r w:rsidR="00921FEC" w:rsidRPr="007140EB">
        <w:t>тип</w:t>
      </w:r>
      <w:r w:rsidRPr="007140EB">
        <w:t>у практики</w:t>
      </w:r>
      <w:r w:rsidR="00921FEC" w:rsidRPr="007140EB">
        <w:t xml:space="preserve"> в </w:t>
      </w:r>
      <w:r w:rsidR="002C06E3" w:rsidRPr="007140EB">
        <w:t>РПП</w:t>
      </w:r>
      <w:r w:rsidR="00921FEC" w:rsidRPr="007140EB">
        <w:t xml:space="preserve"> с</w:t>
      </w:r>
      <w:r w:rsidR="00921FEC" w:rsidRPr="007140EB">
        <w:t>о</w:t>
      </w:r>
      <w:r w:rsidR="00921FEC" w:rsidRPr="007140EB">
        <w:t>ответствующего типа.</w:t>
      </w:r>
      <w:r w:rsidR="00355D60" w:rsidRPr="007140EB">
        <w:t xml:space="preserve"> </w:t>
      </w:r>
      <w:r w:rsidR="00755A66" w:rsidRPr="007140EB">
        <w:t xml:space="preserve">РПП </w:t>
      </w:r>
      <w:proofErr w:type="gramStart"/>
      <w:r w:rsidR="00FF5AF0" w:rsidRPr="007140EB">
        <w:t>представлены</w:t>
      </w:r>
      <w:proofErr w:type="gramEnd"/>
      <w:r w:rsidR="00FF5AF0" w:rsidRPr="007140EB">
        <w:t xml:space="preserve"> в </w:t>
      </w:r>
      <w:r w:rsidR="000E1338">
        <w:t>п</w:t>
      </w:r>
      <w:r w:rsidR="00FF5AF0" w:rsidRPr="007140EB">
        <w:t>риложении</w:t>
      </w:r>
      <w:r w:rsidR="000E1338">
        <w:t> </w:t>
      </w:r>
      <w:r w:rsidR="00FF5AF0" w:rsidRPr="007140EB">
        <w:t>5.</w:t>
      </w:r>
    </w:p>
    <w:p w:rsidR="00CE36F6" w:rsidRPr="00CE36F6" w:rsidRDefault="00CE36F6" w:rsidP="00925AFB">
      <w:pPr>
        <w:pStyle w:val="Default"/>
        <w:ind w:firstLine="709"/>
        <w:jc w:val="both"/>
      </w:pPr>
      <w:r w:rsidRPr="00CE36F6">
        <w:t xml:space="preserve">Практики организованы в форме практической подготовки. </w:t>
      </w:r>
      <w:proofErr w:type="gramStart"/>
      <w:r w:rsidRPr="00CE36F6">
        <w:t xml:space="preserve">Практическая подготовка  организуется  путем непосредственного выполнения обучающимися определенных видов работ связанных с будущей </w:t>
      </w:r>
      <w:r>
        <w:t>ПД</w:t>
      </w:r>
      <w:r w:rsidRPr="00CE36F6">
        <w:t xml:space="preserve"> в объеме, определенном в программах соответствующих практик.</w:t>
      </w:r>
      <w:proofErr w:type="gramEnd"/>
    </w:p>
    <w:p w:rsidR="009D3A22" w:rsidRPr="007140EB" w:rsidRDefault="009D3A22" w:rsidP="00CE36F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67" w:name="_Toc536458223"/>
      <w:bookmarkStart w:id="68" w:name="_Toc888780"/>
      <w:bookmarkStart w:id="69" w:name="_Toc67063008"/>
      <w:r w:rsidRPr="007140EB">
        <w:rPr>
          <w:rFonts w:ascii="Times New Roman" w:hAnsi="Times New Roman"/>
          <w:i w:val="0"/>
        </w:rPr>
        <w:t>Государственная итоговая аттестация</w:t>
      </w:r>
      <w:bookmarkEnd w:id="67"/>
      <w:bookmarkEnd w:id="68"/>
      <w:bookmarkEnd w:id="69"/>
    </w:p>
    <w:p w:rsidR="009D3A22" w:rsidRPr="007140EB" w:rsidRDefault="009D3A22" w:rsidP="00EE076C">
      <w:pPr>
        <w:pStyle w:val="Default"/>
        <w:ind w:firstLine="709"/>
      </w:pPr>
      <w:r w:rsidRPr="007140EB">
        <w:t>В Блок 3 «Государственн</w:t>
      </w:r>
      <w:r w:rsidR="00EE076C" w:rsidRPr="007140EB">
        <w:t>ая итоговая аттестация» входят:</w:t>
      </w:r>
    </w:p>
    <w:p w:rsidR="009D3A22" w:rsidRDefault="001F022C" w:rsidP="009D3A22">
      <w:pPr>
        <w:pStyle w:val="Default"/>
      </w:pPr>
      <w:r w:rsidRPr="007140EB">
        <w:t>–</w:t>
      </w:r>
      <w:r w:rsidR="009D3A22" w:rsidRPr="007140EB">
        <w:t xml:space="preserve"> выполнение и защита выпускной квалификационной работы</w:t>
      </w:r>
      <w:r w:rsidRPr="007140EB">
        <w:t>.</w:t>
      </w:r>
    </w:p>
    <w:p w:rsidR="00CE36F6" w:rsidRPr="005B0519" w:rsidRDefault="00CE36F6" w:rsidP="00CE36F6">
      <w:pPr>
        <w:ind w:firstLine="708"/>
        <w:contextualSpacing/>
        <w:jc w:val="both"/>
      </w:pPr>
      <w:r w:rsidRPr="005B0519">
        <w:t xml:space="preserve">ГИА осуществляется после освоения </w:t>
      </w:r>
      <w:proofErr w:type="gramStart"/>
      <w:r w:rsidRPr="005B0519">
        <w:t>обучающимися</w:t>
      </w:r>
      <w:proofErr w:type="gramEnd"/>
      <w:r w:rsidRPr="005B0519">
        <w:t xml:space="preserve"> основной образовательной пр</w:t>
      </w:r>
      <w:r w:rsidRPr="005B0519">
        <w:t>о</w:t>
      </w:r>
      <w:r>
        <w:t>граммы в полном объеме.</w:t>
      </w:r>
    </w:p>
    <w:p w:rsidR="00CE36F6" w:rsidRPr="00884E15" w:rsidRDefault="00CE36F6" w:rsidP="00CE36F6">
      <w:pPr>
        <w:ind w:firstLine="708"/>
        <w:contextualSpacing/>
        <w:jc w:val="both"/>
      </w:pPr>
      <w:r w:rsidRPr="005B0519">
        <w:t xml:space="preserve">Совокупность компетенций, установленных </w:t>
      </w:r>
      <w:r>
        <w:t>ПБ</w:t>
      </w:r>
      <w:r w:rsidRPr="005B0519">
        <w:t>, обеспечивает выпускнику спосо</w:t>
      </w:r>
      <w:r w:rsidRPr="005B0519">
        <w:t>б</w:t>
      </w:r>
      <w:r w:rsidRPr="005B0519">
        <w:t xml:space="preserve">ность осуществлять </w:t>
      </w:r>
      <w:r>
        <w:t>ПД</w:t>
      </w:r>
      <w:r w:rsidRPr="005B0519">
        <w:t xml:space="preserve"> не менее чем в одной области </w:t>
      </w:r>
      <w:r>
        <w:t>СПД</w:t>
      </w:r>
      <w:r w:rsidRPr="005B0519">
        <w:t xml:space="preserve">, установленной в соответствии </w:t>
      </w:r>
      <w:r w:rsidRPr="00CE36F6">
        <w:t xml:space="preserve">с </w:t>
      </w:r>
      <w:r w:rsidRPr="00CE36F6">
        <w:lastRenderedPageBreak/>
        <w:t xml:space="preserve">пунктом 1.15 </w:t>
      </w:r>
      <w:r w:rsidR="00EA2882">
        <w:t>ОС</w:t>
      </w:r>
      <w:r w:rsidRPr="005B0519">
        <w:t xml:space="preserve"> и решать задачи </w:t>
      </w:r>
      <w:r>
        <w:t>ПД</w:t>
      </w:r>
      <w:r w:rsidRPr="005B0519">
        <w:t xml:space="preserve"> не менее</w:t>
      </w:r>
      <w:proofErr w:type="gramStart"/>
      <w:r w:rsidRPr="005B0519">
        <w:t>,</w:t>
      </w:r>
      <w:proofErr w:type="gramEnd"/>
      <w:r w:rsidRPr="005B0519">
        <w:t xml:space="preserve"> чем одного типа, установленного в соотве</w:t>
      </w:r>
      <w:r w:rsidRPr="005B0519">
        <w:t>т</w:t>
      </w:r>
      <w:r w:rsidRPr="005B0519">
        <w:t xml:space="preserve">ствии </w:t>
      </w:r>
      <w:r w:rsidRPr="00CE36F6">
        <w:t xml:space="preserve">с пунктом 1.16 </w:t>
      </w:r>
      <w:r w:rsidR="00EA2882">
        <w:t>ОС</w:t>
      </w:r>
      <w:r w:rsidRPr="00CE36F6">
        <w:t>.</w:t>
      </w:r>
    </w:p>
    <w:p w:rsidR="00CE36F6" w:rsidRPr="005B0519" w:rsidRDefault="00CE36F6" w:rsidP="00CE36F6">
      <w:pPr>
        <w:ind w:firstLine="708"/>
        <w:contextualSpacing/>
        <w:jc w:val="both"/>
      </w:pPr>
      <w:r w:rsidRPr="005B0519">
        <w:t xml:space="preserve">Программа государственной итоговой аттестации представлена в Приложении </w:t>
      </w:r>
      <w:r>
        <w:t>6</w:t>
      </w:r>
      <w:r w:rsidRPr="005B0519">
        <w:t>.</w:t>
      </w:r>
    </w:p>
    <w:p w:rsidR="002B1D89" w:rsidRPr="007140EB" w:rsidRDefault="00A95C99" w:rsidP="00CE36F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70" w:name="_Toc536458224"/>
      <w:bookmarkStart w:id="71" w:name="_Toc888781"/>
      <w:bookmarkStart w:id="72" w:name="_Toc67063009"/>
      <w:r w:rsidRPr="007140EB">
        <w:rPr>
          <w:rFonts w:ascii="Times New Roman" w:hAnsi="Times New Roman"/>
          <w:i w:val="0"/>
        </w:rPr>
        <w:t>У</w:t>
      </w:r>
      <w:r w:rsidR="002B1D89" w:rsidRPr="007140EB">
        <w:rPr>
          <w:rFonts w:ascii="Times New Roman" w:hAnsi="Times New Roman"/>
          <w:i w:val="0"/>
        </w:rPr>
        <w:t>чебный пл</w:t>
      </w:r>
      <w:r w:rsidR="007B63E8" w:rsidRPr="007140EB">
        <w:rPr>
          <w:rFonts w:ascii="Times New Roman" w:hAnsi="Times New Roman"/>
          <w:i w:val="0"/>
        </w:rPr>
        <w:t>ан и календарный учебный график</w:t>
      </w:r>
      <w:bookmarkEnd w:id="70"/>
      <w:bookmarkEnd w:id="71"/>
      <w:bookmarkEnd w:id="72"/>
    </w:p>
    <w:p w:rsidR="0039211F" w:rsidRPr="007140EB" w:rsidRDefault="0039211F" w:rsidP="005E416B">
      <w:pPr>
        <w:pStyle w:val="Default"/>
        <w:ind w:firstLine="709"/>
        <w:jc w:val="both"/>
      </w:pPr>
      <w:r w:rsidRPr="007140EB">
        <w:rPr>
          <w:b/>
        </w:rPr>
        <w:t>Учебный план</w:t>
      </w:r>
      <w:r w:rsidRPr="007140EB">
        <w:t xml:space="preserve"> </w:t>
      </w:r>
      <w:r w:rsidR="00AD5DE1" w:rsidRPr="007140EB">
        <w:t>О</w:t>
      </w:r>
      <w:r w:rsidRPr="007140EB">
        <w:t xml:space="preserve">ОП </w:t>
      </w:r>
      <w:proofErr w:type="gramStart"/>
      <w:r w:rsidRPr="007140EB">
        <w:t>ВО</w:t>
      </w:r>
      <w:proofErr w:type="gramEnd"/>
      <w:r w:rsidRPr="007140EB">
        <w:t>, разрабатываемый в соответствии с</w:t>
      </w:r>
      <w:r w:rsidR="00CE36F6">
        <w:t>о</w:t>
      </w:r>
      <w:r w:rsidRPr="007140EB">
        <w:t xml:space="preserve"> </w:t>
      </w:r>
      <w:r w:rsidR="00EA2882">
        <w:t>ОС</w:t>
      </w:r>
      <w:r w:rsidRPr="007140EB">
        <w:t>, состоит из обяз</w:t>
      </w:r>
      <w:r w:rsidRPr="007140EB">
        <w:t>а</w:t>
      </w:r>
      <w:r w:rsidRPr="007140EB">
        <w:t>тельной части и части, формируемой участниками образовательных отношений.</w:t>
      </w:r>
    </w:p>
    <w:p w:rsidR="0039211F" w:rsidRPr="007140EB" w:rsidRDefault="0039211F" w:rsidP="005E416B">
      <w:pPr>
        <w:pStyle w:val="Default"/>
        <w:ind w:firstLine="709"/>
        <w:jc w:val="both"/>
      </w:pPr>
      <w:r w:rsidRPr="007140EB">
        <w:t xml:space="preserve">Обязательная часть </w:t>
      </w:r>
      <w:r w:rsidR="002A7120" w:rsidRPr="007140EB">
        <w:t>ООП</w:t>
      </w:r>
      <w:r w:rsidRPr="007140EB">
        <w:t xml:space="preserve"> обеспечивает формирование у обучающихся </w:t>
      </w:r>
      <w:r w:rsidR="002A7120" w:rsidRPr="007140EB">
        <w:t>ОПК</w:t>
      </w:r>
      <w:r w:rsidR="00802B0F" w:rsidRPr="007140EB">
        <w:t>,</w:t>
      </w:r>
      <w:r w:rsidRPr="007140EB">
        <w:t xml:space="preserve"> </w:t>
      </w:r>
      <w:r w:rsidR="002A7120" w:rsidRPr="007140EB">
        <w:t>УК</w:t>
      </w:r>
      <w:r w:rsidR="00802B0F" w:rsidRPr="007140EB">
        <w:t xml:space="preserve"> и ПК</w:t>
      </w:r>
      <w:r w:rsidR="005E416B" w:rsidRPr="007140EB">
        <w:t xml:space="preserve"> </w:t>
      </w:r>
      <w:r w:rsidR="002A7120" w:rsidRPr="007140EB">
        <w:t>дисциплин</w:t>
      </w:r>
      <w:r w:rsidR="00802B0F" w:rsidRPr="007140EB">
        <w:t>ами</w:t>
      </w:r>
      <w:r w:rsidR="002A7120" w:rsidRPr="007140EB">
        <w:t xml:space="preserve"> (модул</w:t>
      </w:r>
      <w:r w:rsidR="00802B0F" w:rsidRPr="007140EB">
        <w:t>ями</w:t>
      </w:r>
      <w:r w:rsidR="002A7120" w:rsidRPr="007140EB">
        <w:t>) и практик</w:t>
      </w:r>
      <w:r w:rsidR="00802B0F" w:rsidRPr="007140EB">
        <w:t>ами</w:t>
      </w:r>
      <w:r w:rsidR="002A7120" w:rsidRPr="007140EB">
        <w:t>, установленны</w:t>
      </w:r>
      <w:r w:rsidR="00802B0F" w:rsidRPr="007140EB">
        <w:t>ми</w:t>
      </w:r>
      <w:r w:rsidR="002A7120" w:rsidRPr="007140EB">
        <w:t xml:space="preserve"> пунктом 2.</w:t>
      </w:r>
      <w:r w:rsidR="000068D5">
        <w:t>8</w:t>
      </w:r>
      <w:r w:rsidR="002A7120" w:rsidRPr="007140EB">
        <w:t xml:space="preserve"> </w:t>
      </w:r>
      <w:r w:rsidR="00EA2882">
        <w:t>ОС</w:t>
      </w:r>
      <w:r w:rsidR="002A7120" w:rsidRPr="007140EB">
        <w:t>.</w:t>
      </w:r>
    </w:p>
    <w:p w:rsidR="0039211F" w:rsidRPr="007140EB" w:rsidRDefault="003833E8" w:rsidP="005E416B">
      <w:pPr>
        <w:pStyle w:val="a3"/>
        <w:spacing w:before="0" w:beforeAutospacing="0" w:after="0" w:afterAutospacing="0"/>
        <w:ind w:firstLine="709"/>
        <w:jc w:val="both"/>
      </w:pPr>
      <w:r w:rsidRPr="007140EB">
        <w:t>Часть, формируемая участниками образовательных отношений,</w:t>
      </w:r>
      <w:r w:rsidR="0046162A" w:rsidRPr="007140EB">
        <w:t xml:space="preserve"> </w:t>
      </w:r>
      <w:r w:rsidR="0039211F" w:rsidRPr="007140EB">
        <w:t xml:space="preserve">направлена на </w:t>
      </w:r>
      <w:r w:rsidR="0046162A" w:rsidRPr="007140EB">
        <w:t>фо</w:t>
      </w:r>
      <w:r w:rsidR="0046162A" w:rsidRPr="007140EB">
        <w:t>р</w:t>
      </w:r>
      <w:r w:rsidR="0046162A" w:rsidRPr="007140EB">
        <w:t xml:space="preserve">мирование </w:t>
      </w:r>
      <w:r w:rsidR="0039211F" w:rsidRPr="007140EB">
        <w:t xml:space="preserve">и углубление </w:t>
      </w:r>
      <w:r w:rsidR="00B44C6F" w:rsidRPr="007140EB">
        <w:t>ПК</w:t>
      </w:r>
      <w:r w:rsidR="0039211F" w:rsidRPr="007140EB">
        <w:t xml:space="preserve"> и включает в себя дисциплины (модули) и практики, устано</w:t>
      </w:r>
      <w:r w:rsidR="0039211F" w:rsidRPr="007140EB">
        <w:t>в</w:t>
      </w:r>
      <w:r w:rsidR="0039211F" w:rsidRPr="007140EB">
        <w:t xml:space="preserve">ленные </w:t>
      </w:r>
      <w:r w:rsidR="00431120" w:rsidRPr="007140EB">
        <w:t>ННГУ</w:t>
      </w:r>
      <w:r w:rsidR="0039211F" w:rsidRPr="007140EB">
        <w:t xml:space="preserve">. Содержание </w:t>
      </w:r>
      <w:r w:rsidRPr="007140EB">
        <w:t>этой</w:t>
      </w:r>
      <w:r w:rsidR="0039211F" w:rsidRPr="007140EB">
        <w:t xml:space="preserve"> части формируется в соответствии с направленностью о</w:t>
      </w:r>
      <w:r w:rsidR="0039211F" w:rsidRPr="007140EB">
        <w:t>б</w:t>
      </w:r>
      <w:r w:rsidR="0039211F" w:rsidRPr="007140EB">
        <w:t>разовательной программы.</w:t>
      </w:r>
    </w:p>
    <w:p w:rsidR="0039211F" w:rsidRPr="007140EB" w:rsidRDefault="0039211F" w:rsidP="005E416B">
      <w:pPr>
        <w:pStyle w:val="Default"/>
        <w:ind w:firstLine="709"/>
        <w:jc w:val="both"/>
      </w:pPr>
      <w:r w:rsidRPr="007140EB">
        <w:t xml:space="preserve">При реализации </w:t>
      </w:r>
      <w:r w:rsidR="00B44C6F" w:rsidRPr="007140EB">
        <w:t>ООП</w:t>
      </w:r>
      <w:r w:rsidRPr="007140EB">
        <w:t xml:space="preserve"> обучающимся обеспеч</w:t>
      </w:r>
      <w:r w:rsidR="00B44C6F" w:rsidRPr="007140EB">
        <w:t>ена</w:t>
      </w:r>
      <w:r w:rsidRPr="007140EB">
        <w:t xml:space="preserve"> возможность освоения элективных (избираемых в обязательном порядке) дисциплин (модулей) и факультативных (необязател</w:t>
      </w:r>
      <w:r w:rsidRPr="007140EB">
        <w:t>ь</w:t>
      </w:r>
      <w:r w:rsidRPr="007140EB">
        <w:t xml:space="preserve">ных для изучения при освоении </w:t>
      </w:r>
      <w:r w:rsidR="00B44C6F" w:rsidRPr="007140EB">
        <w:t>О</w:t>
      </w:r>
      <w:r w:rsidR="00510B44" w:rsidRPr="007140EB">
        <w:t>О</w:t>
      </w:r>
      <w:r w:rsidR="00B44C6F" w:rsidRPr="007140EB">
        <w:t>П</w:t>
      </w:r>
      <w:r w:rsidRPr="007140EB">
        <w:t xml:space="preserve">) в порядке, установленном локальным нормативным актом </w:t>
      </w:r>
      <w:r w:rsidR="00F94CF8" w:rsidRPr="007140EB">
        <w:t>ННГУ</w:t>
      </w:r>
      <w:r w:rsidRPr="007140EB">
        <w:t xml:space="preserve">. </w:t>
      </w:r>
      <w:proofErr w:type="gramStart"/>
      <w:r w:rsidRPr="007140EB">
        <w:t>Избранные обучающимся элективные дисциплины (модули) являются обяз</w:t>
      </w:r>
      <w:r w:rsidRPr="007140EB">
        <w:t>а</w:t>
      </w:r>
      <w:r w:rsidRPr="007140EB">
        <w:t>тельными для освоения.</w:t>
      </w:r>
      <w:proofErr w:type="gramEnd"/>
    </w:p>
    <w:p w:rsidR="0039211F" w:rsidRPr="007140EB" w:rsidRDefault="0039211F" w:rsidP="005E416B">
      <w:pPr>
        <w:pStyle w:val="a3"/>
        <w:spacing w:before="0" w:beforeAutospacing="0" w:after="0" w:afterAutospacing="0"/>
        <w:ind w:firstLine="709"/>
        <w:jc w:val="both"/>
      </w:pPr>
      <w:r w:rsidRPr="007140EB">
        <w:t xml:space="preserve">Учебный план включает государственную итоговую аттестацию в объеме </w:t>
      </w:r>
      <w:r w:rsidR="005E416B" w:rsidRPr="000E1338">
        <w:rPr>
          <w:b/>
        </w:rPr>
        <w:t>3 </w:t>
      </w:r>
      <w:proofErr w:type="spellStart"/>
      <w:r w:rsidRPr="000E1338">
        <w:rPr>
          <w:b/>
        </w:rPr>
        <w:t>з.е</w:t>
      </w:r>
      <w:proofErr w:type="spellEnd"/>
      <w:r w:rsidRPr="000E1338">
        <w:rPr>
          <w:b/>
        </w:rPr>
        <w:t>.</w:t>
      </w:r>
    </w:p>
    <w:p w:rsidR="0039211F" w:rsidRPr="007140EB" w:rsidRDefault="0039211F" w:rsidP="005E416B">
      <w:pPr>
        <w:pStyle w:val="a3"/>
        <w:spacing w:before="0" w:beforeAutospacing="0" w:after="0" w:afterAutospacing="0"/>
        <w:ind w:firstLine="709"/>
        <w:jc w:val="both"/>
      </w:pPr>
      <w:r w:rsidRPr="007140EB">
        <w:t>Учебный план</w:t>
      </w:r>
      <w:r w:rsidR="005E416B" w:rsidRPr="007140EB">
        <w:t xml:space="preserve"> очной формы обучения</w:t>
      </w:r>
      <w:r w:rsidRPr="007140EB">
        <w:t xml:space="preserve"> представлен в приложении</w:t>
      </w:r>
      <w:r w:rsidR="000E1338">
        <w:t> </w:t>
      </w:r>
      <w:r w:rsidR="00B44C6F" w:rsidRPr="007140EB">
        <w:t>3</w:t>
      </w:r>
      <w:r w:rsidR="00842293">
        <w:t xml:space="preserve"> (очная форма)</w:t>
      </w:r>
      <w:r w:rsidRPr="007140EB">
        <w:t>.</w:t>
      </w:r>
    </w:p>
    <w:p w:rsidR="0039211F" w:rsidRPr="007140EB" w:rsidRDefault="0039211F" w:rsidP="005E416B">
      <w:pPr>
        <w:pStyle w:val="Default"/>
        <w:ind w:firstLine="709"/>
        <w:jc w:val="both"/>
      </w:pPr>
      <w:r w:rsidRPr="007140EB">
        <w:rPr>
          <w:b/>
        </w:rPr>
        <w:t>Календарный учебный график</w:t>
      </w:r>
      <w:r w:rsidRPr="007140EB">
        <w:t xml:space="preserve"> является с</w:t>
      </w:r>
      <w:r w:rsidR="005E416B" w:rsidRPr="007140EB">
        <w:t>оставной частью учебного плана.</w:t>
      </w:r>
    </w:p>
    <w:p w:rsidR="0039211F" w:rsidRPr="007140EB" w:rsidRDefault="0039211F" w:rsidP="005E416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140EB">
        <w:t>В календарном учебном графике указ</w:t>
      </w:r>
      <w:r w:rsidR="005E416B" w:rsidRPr="007140EB">
        <w:t>ана</w:t>
      </w:r>
      <w:r w:rsidRPr="007140EB">
        <w:t xml:space="preserve"> последовательность реализации образов</w:t>
      </w:r>
      <w:r w:rsidRPr="007140EB">
        <w:t>а</w:t>
      </w:r>
      <w:r w:rsidRPr="007140EB">
        <w:t>тельно</w:t>
      </w:r>
      <w:r w:rsidR="003833E8" w:rsidRPr="007140EB">
        <w:t>го процесса</w:t>
      </w:r>
      <w:r w:rsidRPr="007140EB">
        <w:t>, включая периоды осуществления видов учебной деятельности и периоды каникул.</w:t>
      </w:r>
    </w:p>
    <w:p w:rsidR="0039211F" w:rsidRPr="007140EB" w:rsidRDefault="0039211F" w:rsidP="005E416B">
      <w:pPr>
        <w:pStyle w:val="a3"/>
        <w:spacing w:before="0" w:beforeAutospacing="0" w:after="0" w:afterAutospacing="0"/>
        <w:ind w:firstLine="709"/>
        <w:jc w:val="both"/>
      </w:pPr>
      <w:r w:rsidRPr="007140EB">
        <w:t>Календарный учебный</w:t>
      </w:r>
      <w:r w:rsidR="005E416B" w:rsidRPr="007140EB">
        <w:t xml:space="preserve"> </w:t>
      </w:r>
      <w:r w:rsidR="003833E8" w:rsidRPr="007140EB">
        <w:t xml:space="preserve">график </w:t>
      </w:r>
      <w:r w:rsidR="005E416B" w:rsidRPr="007140EB">
        <w:t>очной формы обучения</w:t>
      </w:r>
      <w:r w:rsidRPr="007140EB">
        <w:t xml:space="preserve"> представлен в приложении</w:t>
      </w:r>
      <w:r w:rsidR="000E1338">
        <w:t> </w:t>
      </w:r>
      <w:r w:rsidR="0068183D" w:rsidRPr="007140EB">
        <w:t>3</w:t>
      </w:r>
      <w:r w:rsidRPr="007140EB">
        <w:t>.</w:t>
      </w:r>
    </w:p>
    <w:p w:rsidR="002B1D89" w:rsidRPr="007140EB" w:rsidRDefault="0022537F" w:rsidP="00AC703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73" w:name="_Toc536458225"/>
      <w:bookmarkStart w:id="74" w:name="_Toc888782"/>
      <w:bookmarkStart w:id="75" w:name="_Toc67063010"/>
      <w:r w:rsidRPr="007140EB">
        <w:rPr>
          <w:rFonts w:ascii="Times New Roman" w:hAnsi="Times New Roman"/>
          <w:i w:val="0"/>
        </w:rPr>
        <w:t>Р</w:t>
      </w:r>
      <w:r w:rsidR="002B1D89" w:rsidRPr="007140EB">
        <w:rPr>
          <w:rFonts w:ascii="Times New Roman" w:hAnsi="Times New Roman"/>
          <w:i w:val="0"/>
        </w:rPr>
        <w:t>абочие программ</w:t>
      </w:r>
      <w:r w:rsidR="007B63E8" w:rsidRPr="007140EB">
        <w:rPr>
          <w:rFonts w:ascii="Times New Roman" w:hAnsi="Times New Roman"/>
          <w:i w:val="0"/>
        </w:rPr>
        <w:t>ы дисциплин (модулей) и практик</w:t>
      </w:r>
      <w:bookmarkEnd w:id="73"/>
      <w:bookmarkEnd w:id="74"/>
      <w:bookmarkEnd w:id="75"/>
    </w:p>
    <w:p w:rsidR="0039211F" w:rsidRPr="007140EB" w:rsidRDefault="00802B0F" w:rsidP="001F022C">
      <w:pPr>
        <w:ind w:firstLine="709"/>
        <w:jc w:val="both"/>
        <w:rPr>
          <w:iCs/>
        </w:rPr>
      </w:pPr>
      <w:r w:rsidRPr="007140EB">
        <w:t xml:space="preserve">РПД и РПП </w:t>
      </w:r>
      <w:r w:rsidR="0039211F" w:rsidRPr="007140EB">
        <w:t>разрабатываются отдельными документами в соответствии с утвержде</w:t>
      </w:r>
      <w:r w:rsidR="0039211F" w:rsidRPr="007140EB">
        <w:t>н</w:t>
      </w:r>
      <w:r w:rsidR="0039211F" w:rsidRPr="007140EB">
        <w:t xml:space="preserve">ным шаблоном. </w:t>
      </w:r>
      <w:r w:rsidR="00B44C6F" w:rsidRPr="007140EB">
        <w:t xml:space="preserve">РПД и РПП </w:t>
      </w:r>
      <w:proofErr w:type="gramStart"/>
      <w:r w:rsidR="00B44C6F" w:rsidRPr="007140EB">
        <w:t>представлены</w:t>
      </w:r>
      <w:proofErr w:type="gramEnd"/>
      <w:r w:rsidR="0068183D" w:rsidRPr="007140EB">
        <w:t xml:space="preserve"> соответственно</w:t>
      </w:r>
      <w:r w:rsidR="00B44C6F" w:rsidRPr="007140EB">
        <w:t xml:space="preserve"> в приложени</w:t>
      </w:r>
      <w:r w:rsidR="0068183D" w:rsidRPr="007140EB">
        <w:t>ях</w:t>
      </w:r>
      <w:r w:rsidR="000E1338">
        <w:t> </w:t>
      </w:r>
      <w:r w:rsidR="0068183D" w:rsidRPr="007140EB">
        <w:t>4,</w:t>
      </w:r>
      <w:r w:rsidR="000E1338">
        <w:t> </w:t>
      </w:r>
      <w:r w:rsidR="00B44C6F" w:rsidRPr="007140EB">
        <w:t>5</w:t>
      </w:r>
      <w:r w:rsidR="00B44C6F" w:rsidRPr="007140EB">
        <w:rPr>
          <w:i/>
          <w:iCs/>
        </w:rPr>
        <w:t>.</w:t>
      </w:r>
    </w:p>
    <w:p w:rsidR="00E14370" w:rsidRPr="007140EB" w:rsidRDefault="0039211F" w:rsidP="00E14370">
      <w:pPr>
        <w:ind w:firstLine="709"/>
        <w:jc w:val="both"/>
        <w:rPr>
          <w:iCs/>
        </w:rPr>
      </w:pPr>
      <w:r w:rsidRPr="007140EB">
        <w:rPr>
          <w:iCs/>
        </w:rPr>
        <w:t>ФОС</w:t>
      </w:r>
      <w:r w:rsidR="00AC7036">
        <w:rPr>
          <w:iCs/>
        </w:rPr>
        <w:t xml:space="preserve"> дисциплин (модулей)</w:t>
      </w:r>
      <w:r w:rsidRPr="007140EB">
        <w:rPr>
          <w:iCs/>
        </w:rPr>
        <w:t xml:space="preserve"> являют</w:t>
      </w:r>
      <w:r w:rsidR="00AC7036">
        <w:rPr>
          <w:iCs/>
        </w:rPr>
        <w:t>ся неотъемлемой частью РПД</w:t>
      </w:r>
      <w:r w:rsidR="00E14370" w:rsidRPr="007140EB">
        <w:rPr>
          <w:iCs/>
        </w:rPr>
        <w:t>.</w:t>
      </w:r>
      <w:r w:rsidRPr="007140EB">
        <w:rPr>
          <w:iCs/>
        </w:rPr>
        <w:t xml:space="preserve"> </w:t>
      </w:r>
      <w:r w:rsidR="00E14370" w:rsidRPr="007140EB">
        <w:rPr>
          <w:iCs/>
        </w:rPr>
        <w:t xml:space="preserve">ФОС дисциплин (модулей) </w:t>
      </w:r>
      <w:proofErr w:type="gramStart"/>
      <w:r w:rsidRPr="007140EB">
        <w:rPr>
          <w:iCs/>
        </w:rPr>
        <w:t>оформл</w:t>
      </w:r>
      <w:r w:rsidR="00B3450A" w:rsidRPr="007140EB">
        <w:rPr>
          <w:iCs/>
        </w:rPr>
        <w:t>ены</w:t>
      </w:r>
      <w:proofErr w:type="gramEnd"/>
      <w:r w:rsidRPr="007140EB">
        <w:rPr>
          <w:iCs/>
        </w:rPr>
        <w:t xml:space="preserve"> в виде отдельн</w:t>
      </w:r>
      <w:r w:rsidR="00B3450A" w:rsidRPr="007140EB">
        <w:rPr>
          <w:iCs/>
        </w:rPr>
        <w:t>ых</w:t>
      </w:r>
      <w:r w:rsidRPr="007140EB">
        <w:rPr>
          <w:iCs/>
        </w:rPr>
        <w:t xml:space="preserve"> документ</w:t>
      </w:r>
      <w:r w:rsidR="00B3450A" w:rsidRPr="007140EB">
        <w:rPr>
          <w:iCs/>
        </w:rPr>
        <w:t>ов</w:t>
      </w:r>
      <w:r w:rsidRPr="007140EB">
        <w:rPr>
          <w:iCs/>
        </w:rPr>
        <w:t xml:space="preserve"> </w:t>
      </w:r>
      <w:r w:rsidR="001F022C" w:rsidRPr="007140EB">
        <w:rPr>
          <w:iCs/>
        </w:rPr>
        <w:t>–</w:t>
      </w:r>
      <w:r w:rsidR="0022537F" w:rsidRPr="007140EB">
        <w:rPr>
          <w:iCs/>
        </w:rPr>
        <w:t xml:space="preserve"> </w:t>
      </w:r>
      <w:r w:rsidR="00D454C3" w:rsidRPr="007140EB">
        <w:rPr>
          <w:iCs/>
        </w:rPr>
        <w:t>приложени</w:t>
      </w:r>
      <w:r w:rsidR="00B3450A" w:rsidRPr="007140EB">
        <w:rPr>
          <w:iCs/>
        </w:rPr>
        <w:t>й</w:t>
      </w:r>
      <w:r w:rsidR="00D454C3" w:rsidRPr="007140EB">
        <w:rPr>
          <w:iCs/>
        </w:rPr>
        <w:t xml:space="preserve"> к</w:t>
      </w:r>
      <w:r w:rsidR="00B3450A" w:rsidRPr="007140EB">
        <w:rPr>
          <w:iCs/>
        </w:rPr>
        <w:t xml:space="preserve"> соответствующим</w:t>
      </w:r>
      <w:r w:rsidR="00D454C3" w:rsidRPr="007140EB">
        <w:rPr>
          <w:iCs/>
        </w:rPr>
        <w:t xml:space="preserve"> РПД.</w:t>
      </w:r>
      <w:r w:rsidR="00E14370" w:rsidRPr="007140EB">
        <w:rPr>
          <w:iCs/>
        </w:rPr>
        <w:t xml:space="preserve"> </w:t>
      </w:r>
      <w:proofErr w:type="gramStart"/>
      <w:r w:rsidR="00E14370" w:rsidRPr="007140EB">
        <w:rPr>
          <w:iCs/>
        </w:rPr>
        <w:t>ФОС практик оформлены в виде составной части соответствующих РПП.</w:t>
      </w:r>
      <w:proofErr w:type="gramEnd"/>
    </w:p>
    <w:p w:rsidR="00D454C3" w:rsidRDefault="00D454C3" w:rsidP="001F022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7140EB">
        <w:t>Полнотекстовые</w:t>
      </w:r>
      <w:proofErr w:type="gramEnd"/>
      <w:r w:rsidRPr="007140EB">
        <w:t xml:space="preserve"> </w:t>
      </w:r>
      <w:r w:rsidR="00B3450A" w:rsidRPr="007140EB">
        <w:t>ФОС</w:t>
      </w:r>
      <w:r w:rsidRPr="007140EB">
        <w:t xml:space="preserve"> представлены на </w:t>
      </w:r>
      <w:r w:rsidRPr="007140EB">
        <w:rPr>
          <w:b/>
          <w:i/>
          <w:u w:val="single"/>
        </w:rPr>
        <w:t>соответствующих</w:t>
      </w:r>
      <w:r w:rsidRPr="007140EB">
        <w:t xml:space="preserve"> кафедрах.</w:t>
      </w:r>
    </w:p>
    <w:p w:rsidR="003C29FA" w:rsidRPr="003C29FA" w:rsidRDefault="003C29FA" w:rsidP="003C29FA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76" w:name="_Toc536458226"/>
      <w:bookmarkStart w:id="77" w:name="_Toc888783"/>
      <w:bookmarkStart w:id="78" w:name="_Toc67063011"/>
      <w:r w:rsidRPr="003C29FA">
        <w:rPr>
          <w:rFonts w:ascii="Times New Roman" w:hAnsi="Times New Roman"/>
          <w:i w:val="0"/>
        </w:rPr>
        <w:t>Программа государственной итоговой аттестации</w:t>
      </w:r>
      <w:bookmarkEnd w:id="76"/>
      <w:bookmarkEnd w:id="77"/>
      <w:bookmarkEnd w:id="78"/>
    </w:p>
    <w:p w:rsidR="003C29FA" w:rsidRPr="003C29FA" w:rsidRDefault="003C29FA" w:rsidP="003C29FA">
      <w:pPr>
        <w:ind w:firstLine="709"/>
        <w:jc w:val="both"/>
      </w:pPr>
      <w:r w:rsidRPr="003C29FA">
        <w:t xml:space="preserve">ГИА осуществляется после освоения </w:t>
      </w:r>
      <w:proofErr w:type="gramStart"/>
      <w:r w:rsidRPr="003C29FA">
        <w:t>обучающимися</w:t>
      </w:r>
      <w:proofErr w:type="gramEnd"/>
      <w:r w:rsidRPr="003C29FA">
        <w:t xml:space="preserve"> ООП в полном объеме. ГИА включает в себя: выполнение и защиту выпускной квалификационной работы.</w:t>
      </w:r>
    </w:p>
    <w:p w:rsidR="003C29FA" w:rsidRPr="003C29FA" w:rsidRDefault="003C29FA" w:rsidP="003C29FA">
      <w:pPr>
        <w:ind w:firstLine="709"/>
        <w:jc w:val="both"/>
      </w:pPr>
      <w:r w:rsidRPr="003C29FA">
        <w:t>Совокупность компетенций, установленных ПБ, обеспечивает  выпускнику спосо</w:t>
      </w:r>
      <w:r w:rsidRPr="003C29FA">
        <w:t>б</w:t>
      </w:r>
      <w:r w:rsidRPr="003C29FA">
        <w:t xml:space="preserve">ность осуществлять ПД не менее чем в одной ОПД и СПД, установленной в соответствии с пунктом 1.15 </w:t>
      </w:r>
      <w:r w:rsidR="00EA2882">
        <w:t>ОС</w:t>
      </w:r>
      <w:r w:rsidRPr="003C29FA">
        <w:t>, и решать задачи ПД не менее</w:t>
      </w:r>
      <w:proofErr w:type="gramStart"/>
      <w:r w:rsidRPr="003C29FA">
        <w:t>,</w:t>
      </w:r>
      <w:proofErr w:type="gramEnd"/>
      <w:r w:rsidRPr="003C29FA">
        <w:t xml:space="preserve"> чем одного типа, установленного в соотве</w:t>
      </w:r>
      <w:r w:rsidRPr="003C29FA">
        <w:t>т</w:t>
      </w:r>
      <w:r w:rsidRPr="003C29FA">
        <w:t xml:space="preserve">ствии с пунктом 1.16 </w:t>
      </w:r>
      <w:r w:rsidR="00EA2882">
        <w:t>ОС</w:t>
      </w:r>
      <w:r w:rsidRPr="003C29FA">
        <w:t>.</w:t>
      </w:r>
    </w:p>
    <w:p w:rsidR="003C29FA" w:rsidRPr="003C29FA" w:rsidRDefault="003C29FA" w:rsidP="003C29FA">
      <w:pPr>
        <w:ind w:firstLine="709"/>
        <w:jc w:val="both"/>
      </w:pPr>
      <w:r w:rsidRPr="003C29FA">
        <w:t>Программа ГИА представлена в приложении 6.</w:t>
      </w:r>
    </w:p>
    <w:p w:rsidR="00AC7036" w:rsidRPr="00AC7036" w:rsidRDefault="00AC7036" w:rsidP="00AC703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79" w:name="_Toc67063012"/>
      <w:r w:rsidRPr="00AC7036">
        <w:rPr>
          <w:rFonts w:ascii="Times New Roman" w:hAnsi="Times New Roman"/>
          <w:i w:val="0"/>
        </w:rPr>
        <w:t>Рабочая программ</w:t>
      </w:r>
      <w:r>
        <w:rPr>
          <w:rFonts w:ascii="Times New Roman" w:hAnsi="Times New Roman"/>
          <w:i w:val="0"/>
        </w:rPr>
        <w:t>а воспитания и календарный план</w:t>
      </w:r>
      <w:r>
        <w:rPr>
          <w:rFonts w:ascii="Times New Roman" w:hAnsi="Times New Roman"/>
          <w:i w:val="0"/>
        </w:rPr>
        <w:br/>
      </w:r>
      <w:r w:rsidRPr="00AC7036">
        <w:rPr>
          <w:rFonts w:ascii="Times New Roman" w:hAnsi="Times New Roman"/>
          <w:i w:val="0"/>
        </w:rPr>
        <w:t>воспитательной работы</w:t>
      </w:r>
      <w:bookmarkEnd w:id="79"/>
    </w:p>
    <w:p w:rsidR="00AC7036" w:rsidRPr="00E25660" w:rsidRDefault="00AC7036" w:rsidP="00AC7036">
      <w:pPr>
        <w:ind w:firstLine="709"/>
        <w:jc w:val="both"/>
      </w:pPr>
      <w:r w:rsidRPr="00E25660">
        <w:t>Рабочая программа воспитания определяет комплекс основных характеристик осущ</w:t>
      </w:r>
      <w:r w:rsidRPr="00E25660">
        <w:t>е</w:t>
      </w:r>
      <w:r w:rsidRPr="00E25660">
        <w:t>ствляемой в ННГУ воспитательной деятельности.</w:t>
      </w:r>
    </w:p>
    <w:p w:rsidR="00AC7036" w:rsidRPr="00E25660" w:rsidRDefault="00AC7036" w:rsidP="00AC7036">
      <w:pPr>
        <w:ind w:firstLine="709"/>
        <w:jc w:val="both"/>
      </w:pPr>
      <w:r w:rsidRPr="00E25660">
        <w:t>Календарный план воспитательной работы конкретизирует  перечень событий и м</w:t>
      </w:r>
      <w:r w:rsidRPr="00E25660">
        <w:t>е</w:t>
      </w:r>
      <w:r w:rsidRPr="00E25660">
        <w:t>роприятий воспитательной направленности, которые организуются и проводятся ННГУ.</w:t>
      </w:r>
    </w:p>
    <w:p w:rsidR="00AC7036" w:rsidRPr="00E25660" w:rsidRDefault="00AC7036" w:rsidP="00AC7036">
      <w:pPr>
        <w:ind w:firstLine="709"/>
        <w:jc w:val="both"/>
      </w:pPr>
      <w:r w:rsidRPr="00E25660">
        <w:t>Рабочая программа воспитания и календарный план воспитательной ра</w:t>
      </w:r>
      <w:r>
        <w:t>боты предста</w:t>
      </w:r>
      <w:r>
        <w:t>в</w:t>
      </w:r>
      <w:r>
        <w:t>лены в П</w:t>
      </w:r>
      <w:r w:rsidRPr="00E25660">
        <w:t>риложении 7.</w:t>
      </w:r>
    </w:p>
    <w:p w:rsidR="009D3A22" w:rsidRPr="00AC7036" w:rsidRDefault="009D3A22" w:rsidP="00AC7036">
      <w:pPr>
        <w:pStyle w:val="1"/>
        <w:keepNext/>
        <w:keepLines/>
        <w:numPr>
          <w:ilvl w:val="0"/>
          <w:numId w:val="2"/>
        </w:numPr>
        <w:spacing w:before="120" w:beforeAutospacing="0" w:after="60" w:afterAutospacing="0"/>
        <w:ind w:left="431" w:hanging="431"/>
        <w:jc w:val="center"/>
        <w:rPr>
          <w:sz w:val="28"/>
          <w:szCs w:val="28"/>
        </w:rPr>
      </w:pPr>
      <w:bookmarkStart w:id="80" w:name="_Toc536458227"/>
      <w:bookmarkStart w:id="81" w:name="_Toc888784"/>
      <w:bookmarkStart w:id="82" w:name="_Toc67063013"/>
      <w:r w:rsidRPr="00AC7036">
        <w:rPr>
          <w:sz w:val="28"/>
          <w:szCs w:val="28"/>
        </w:rPr>
        <w:lastRenderedPageBreak/>
        <w:t>Условия осуществления образовательной деятельности</w:t>
      </w:r>
      <w:bookmarkEnd w:id="80"/>
      <w:bookmarkEnd w:id="81"/>
      <w:bookmarkEnd w:id="82"/>
    </w:p>
    <w:p w:rsidR="009D3A22" w:rsidRPr="007140EB" w:rsidRDefault="009D3A22" w:rsidP="00AC703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83" w:name="_Toc536458228"/>
      <w:bookmarkStart w:id="84" w:name="_Toc888785"/>
      <w:bookmarkStart w:id="85" w:name="_Toc67063014"/>
      <w:r w:rsidRPr="007140EB">
        <w:rPr>
          <w:rFonts w:ascii="Times New Roman" w:hAnsi="Times New Roman"/>
          <w:i w:val="0"/>
        </w:rPr>
        <w:t>Финансовые условия осуществления образовательной деятельности</w:t>
      </w:r>
      <w:bookmarkEnd w:id="83"/>
      <w:bookmarkEnd w:id="84"/>
      <w:bookmarkEnd w:id="85"/>
    </w:p>
    <w:p w:rsidR="0039211F" w:rsidRPr="007140EB" w:rsidRDefault="0039211F" w:rsidP="006C0784">
      <w:pPr>
        <w:pStyle w:val="Default"/>
        <w:ind w:firstLine="709"/>
        <w:jc w:val="both"/>
        <w:rPr>
          <w:color w:val="auto"/>
        </w:rPr>
      </w:pPr>
      <w:proofErr w:type="gramStart"/>
      <w:r w:rsidRPr="007140EB">
        <w:rPr>
          <w:color w:val="auto"/>
        </w:rPr>
        <w:t xml:space="preserve">Финансирование реализации </w:t>
      </w:r>
      <w:r w:rsidR="00E14370" w:rsidRPr="007140EB">
        <w:rPr>
          <w:color w:val="auto"/>
        </w:rPr>
        <w:t>ПБ</w:t>
      </w:r>
      <w:r w:rsidR="00BD42FE" w:rsidRPr="007140EB">
        <w:rPr>
          <w:color w:val="auto"/>
        </w:rPr>
        <w:t xml:space="preserve"> </w:t>
      </w:r>
      <w:r w:rsidRPr="007140EB">
        <w:rPr>
          <w:color w:val="auto"/>
        </w:rPr>
        <w:t>осуществля</w:t>
      </w:r>
      <w:r w:rsidR="000971EE" w:rsidRPr="007140EB">
        <w:rPr>
          <w:color w:val="auto"/>
        </w:rPr>
        <w:t>ет</w:t>
      </w:r>
      <w:r w:rsidRPr="007140EB">
        <w:rPr>
          <w:color w:val="auto"/>
        </w:rPr>
        <w:t>ся в объеме не ниже установленных г</w:t>
      </w:r>
      <w:r w:rsidRPr="007140EB">
        <w:rPr>
          <w:color w:val="auto"/>
        </w:rPr>
        <w:t>о</w:t>
      </w:r>
      <w:r w:rsidRPr="007140EB">
        <w:rPr>
          <w:color w:val="auto"/>
        </w:rPr>
        <w:t>сударственных нормативных затрат на оказание государственной услуги в сфере образов</w:t>
      </w:r>
      <w:r w:rsidRPr="007140EB">
        <w:rPr>
          <w:color w:val="auto"/>
        </w:rPr>
        <w:t>а</w:t>
      </w:r>
      <w:r w:rsidRPr="007140EB">
        <w:rPr>
          <w:color w:val="auto"/>
        </w:rPr>
        <w:t xml:space="preserve">ния для данного уровня образования и </w:t>
      </w:r>
      <w:r w:rsidR="00E53C73" w:rsidRPr="007140EB">
        <w:rPr>
          <w:color w:val="auto"/>
        </w:rPr>
        <w:t>НП</w:t>
      </w:r>
      <w:r w:rsidRPr="007140EB">
        <w:rPr>
          <w:color w:val="auto"/>
        </w:rPr>
        <w:t xml:space="preserve"> с учетом корректирующих коэффициентов, уч</w:t>
      </w:r>
      <w:r w:rsidRPr="007140EB">
        <w:rPr>
          <w:color w:val="auto"/>
        </w:rPr>
        <w:t>и</w:t>
      </w:r>
      <w:r w:rsidRPr="007140EB">
        <w:rPr>
          <w:color w:val="auto"/>
        </w:rPr>
        <w:t>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</w:t>
      </w:r>
      <w:r w:rsidRPr="007140EB">
        <w:rPr>
          <w:color w:val="auto"/>
        </w:rPr>
        <w:t>т</w:t>
      </w:r>
      <w:r w:rsidRPr="007140EB">
        <w:rPr>
          <w:color w:val="auto"/>
        </w:rPr>
        <w:t>венную аккредитацию образовательных программ высшего образования по специальностям и направлениям подготовки, утверждаемой Министерством</w:t>
      </w:r>
      <w:proofErr w:type="gramEnd"/>
      <w:r w:rsidRPr="007140EB">
        <w:rPr>
          <w:color w:val="auto"/>
        </w:rPr>
        <w:t xml:space="preserve"> науки и высшего образования Российской Федерации</w:t>
      </w:r>
      <w:r w:rsidR="000971EE" w:rsidRPr="007140EB">
        <w:rPr>
          <w:color w:val="auto"/>
        </w:rPr>
        <w:t>.</w:t>
      </w:r>
    </w:p>
    <w:p w:rsidR="009D3A22" w:rsidRPr="007140EB" w:rsidRDefault="009D3A22" w:rsidP="00AC703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86" w:name="_Toc536458229"/>
      <w:bookmarkStart w:id="87" w:name="_Toc888786"/>
      <w:bookmarkStart w:id="88" w:name="_Toc67063015"/>
      <w:r w:rsidRPr="007140EB">
        <w:rPr>
          <w:rFonts w:ascii="Times New Roman" w:hAnsi="Times New Roman"/>
          <w:i w:val="0"/>
        </w:rPr>
        <w:t>Материально-техническое обеспечение образовательного процесса</w:t>
      </w:r>
      <w:bookmarkEnd w:id="86"/>
      <w:bookmarkEnd w:id="87"/>
      <w:bookmarkEnd w:id="88"/>
    </w:p>
    <w:p w:rsidR="00F01F3B" w:rsidRPr="007140EB" w:rsidRDefault="00F01F3B" w:rsidP="00AB2832">
      <w:pPr>
        <w:pStyle w:val="Default"/>
        <w:ind w:firstLine="709"/>
        <w:jc w:val="both"/>
        <w:rPr>
          <w:color w:val="auto"/>
        </w:rPr>
      </w:pPr>
      <w:r w:rsidRPr="007140EB">
        <w:rPr>
          <w:color w:val="auto"/>
        </w:rPr>
        <w:t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</w:t>
      </w:r>
      <w:r w:rsidR="00AB2832" w:rsidRPr="007140EB">
        <w:rPr>
          <w:color w:val="auto"/>
          <w:lang w:val="en-US"/>
        </w:rPr>
        <w:t> </w:t>
      </w:r>
      <w:r w:rsidR="00D454C3" w:rsidRPr="007140EB">
        <w:rPr>
          <w:color w:val="auto"/>
        </w:rPr>
        <w:t>4</w:t>
      </w:r>
      <w:r w:rsidRPr="007140EB">
        <w:rPr>
          <w:color w:val="auto"/>
        </w:rPr>
        <w:t xml:space="preserve">.3. </w:t>
      </w:r>
      <w:r w:rsidR="00EA2882">
        <w:t>ОС</w:t>
      </w:r>
      <w:r w:rsidRPr="007140EB">
        <w:rPr>
          <w:color w:val="auto"/>
        </w:rPr>
        <w:t xml:space="preserve"> «Требования к материально-техническому и учебно-методическому обеспечению программы </w:t>
      </w:r>
      <w:proofErr w:type="spellStart"/>
      <w:r w:rsidRPr="007140EB">
        <w:rPr>
          <w:color w:val="auto"/>
        </w:rPr>
        <w:t>бакалавриата</w:t>
      </w:r>
      <w:proofErr w:type="spellEnd"/>
      <w:r w:rsidRPr="007140EB">
        <w:rPr>
          <w:color w:val="auto"/>
        </w:rPr>
        <w:t>».</w:t>
      </w:r>
    </w:p>
    <w:p w:rsidR="00F01F3B" w:rsidRPr="00AC7036" w:rsidRDefault="00F01F3B" w:rsidP="00AB2832">
      <w:pPr>
        <w:pStyle w:val="Default"/>
        <w:ind w:firstLine="709"/>
        <w:jc w:val="both"/>
        <w:rPr>
          <w:vanish/>
        </w:rPr>
      </w:pPr>
      <w:r w:rsidRPr="007140EB">
        <w:t>Материально-технические условия для реализации образовательного процесса подг</w:t>
      </w:r>
      <w:r w:rsidRPr="007140EB">
        <w:t>о</w:t>
      </w:r>
      <w:r w:rsidRPr="007140EB">
        <w:t xml:space="preserve">товки бакалавров соответствуют действующим санитарным и противопожарным </w:t>
      </w:r>
      <w:r w:rsidRPr="00AC7036">
        <w:t>нормам</w:t>
      </w:r>
      <w:r w:rsidRPr="00AC7036">
        <w:rPr>
          <w:vanish/>
        </w:rPr>
        <w:t xml:space="preserve"> и обеспечивают проведение:</w:t>
      </w:r>
    </w:p>
    <w:p w:rsidR="00F01F3B" w:rsidRPr="00AC7036" w:rsidRDefault="00F01F3B" w:rsidP="00F01F3B">
      <w:pPr>
        <w:pStyle w:val="Default"/>
        <w:jc w:val="both"/>
        <w:rPr>
          <w:vanish/>
        </w:rPr>
      </w:pPr>
      <w:r w:rsidRPr="00AC7036">
        <w:rPr>
          <w:vanish/>
        </w:rPr>
        <w:t>– аудиторных занятий (лекций, практических и лабораторных работ, консультаций и т.п.);</w:t>
      </w:r>
    </w:p>
    <w:p w:rsidR="00F01F3B" w:rsidRPr="00AC7036" w:rsidRDefault="00F01F3B" w:rsidP="00F01F3B">
      <w:pPr>
        <w:pStyle w:val="Default"/>
        <w:jc w:val="both"/>
        <w:rPr>
          <w:vanish/>
        </w:rPr>
      </w:pPr>
      <w:r w:rsidRPr="00AC7036">
        <w:rPr>
          <w:vanish/>
        </w:rPr>
        <w:t>– самостоятельной учебной работы студентов;</w:t>
      </w:r>
    </w:p>
    <w:p w:rsidR="00F01F3B" w:rsidRPr="007140EB" w:rsidRDefault="00AB2832" w:rsidP="00F01F3B">
      <w:pPr>
        <w:pStyle w:val="Default"/>
        <w:jc w:val="both"/>
      </w:pPr>
      <w:r w:rsidRPr="00AC7036">
        <w:rPr>
          <w:vanish/>
        </w:rPr>
        <w:t>– учебных практик</w:t>
      </w:r>
      <w:r w:rsidRPr="007140EB">
        <w:t>.</w:t>
      </w:r>
    </w:p>
    <w:p w:rsidR="00F01F3B" w:rsidRPr="00AC7036" w:rsidRDefault="00B22CDB" w:rsidP="00AC7036">
      <w:pPr>
        <w:pStyle w:val="Default"/>
        <w:ind w:firstLine="709"/>
        <w:jc w:val="both"/>
        <w:rPr>
          <w:vanish/>
          <w:color w:val="auto"/>
        </w:rPr>
      </w:pPr>
      <w:r w:rsidRPr="00AC7036">
        <w:rPr>
          <w:vanish/>
          <w:color w:val="auto"/>
        </w:rPr>
        <w:t>М</w:t>
      </w:r>
      <w:r w:rsidR="00F01F3B" w:rsidRPr="00AC7036">
        <w:rPr>
          <w:vanish/>
          <w:color w:val="auto"/>
        </w:rPr>
        <w:t xml:space="preserve">атериально-техническое обеспечение </w:t>
      </w:r>
      <w:r w:rsidR="000971EE" w:rsidRPr="00AC7036">
        <w:rPr>
          <w:vanish/>
          <w:color w:val="auto"/>
        </w:rPr>
        <w:t>О</w:t>
      </w:r>
      <w:r w:rsidR="00F01F3B" w:rsidRPr="00AC7036">
        <w:rPr>
          <w:vanish/>
          <w:color w:val="auto"/>
        </w:rPr>
        <w:t xml:space="preserve">ОП ВО по </w:t>
      </w:r>
      <w:r w:rsidR="00510B44" w:rsidRPr="00AC7036">
        <w:rPr>
          <w:vanish/>
          <w:color w:val="auto"/>
        </w:rPr>
        <w:t>НП</w:t>
      </w:r>
      <w:r w:rsidR="00F01F3B" w:rsidRPr="00AC7036">
        <w:rPr>
          <w:vanish/>
          <w:color w:val="auto"/>
        </w:rPr>
        <w:t xml:space="preserve"> </w:t>
      </w:r>
      <w:r w:rsidR="00925AFB" w:rsidRPr="00AC7036">
        <w:rPr>
          <w:vanish/>
          <w:color w:val="auto"/>
        </w:rPr>
        <w:t>01.03.03 Механика и математическое моделирование</w:t>
      </w:r>
      <w:r w:rsidR="00F01F3B" w:rsidRPr="00AC7036">
        <w:rPr>
          <w:vanish/>
          <w:color w:val="auto"/>
        </w:rPr>
        <w:t xml:space="preserve"> включает:</w:t>
      </w:r>
    </w:p>
    <w:p w:rsidR="003C01A8" w:rsidRPr="00AC7036" w:rsidRDefault="00B22CDB" w:rsidP="00AC7036">
      <w:pPr>
        <w:pStyle w:val="Default"/>
        <w:ind w:firstLine="709"/>
        <w:jc w:val="both"/>
        <w:rPr>
          <w:color w:val="auto"/>
        </w:rPr>
      </w:pPr>
      <w:r w:rsidRPr="00AC7036">
        <w:rPr>
          <w:color w:val="auto"/>
        </w:rPr>
        <w:t>Помещения</w:t>
      </w:r>
      <w:r w:rsidR="00303DA6" w:rsidRPr="00AC7036">
        <w:rPr>
          <w:color w:val="auto"/>
        </w:rPr>
        <w:t>,</w:t>
      </w:r>
      <w:r w:rsidRPr="00AC7036">
        <w:rPr>
          <w:color w:val="auto"/>
        </w:rPr>
        <w:t xml:space="preserve"> представляю</w:t>
      </w:r>
      <w:r w:rsidR="00303DA6" w:rsidRPr="00AC7036">
        <w:rPr>
          <w:color w:val="auto"/>
        </w:rPr>
        <w:t>щие</w:t>
      </w:r>
      <w:r w:rsidRPr="00AC7036">
        <w:rPr>
          <w:color w:val="auto"/>
        </w:rPr>
        <w:t xml:space="preserve"> собой </w:t>
      </w:r>
      <w:r w:rsidR="003C01A8" w:rsidRPr="00AC7036">
        <w:rPr>
          <w:color w:val="auto"/>
        </w:rPr>
        <w:t>учебные аудитории для проведения учебных з</w:t>
      </w:r>
      <w:r w:rsidR="003C01A8" w:rsidRPr="00AC7036">
        <w:rPr>
          <w:color w:val="auto"/>
        </w:rPr>
        <w:t>а</w:t>
      </w:r>
      <w:r w:rsidR="003C01A8" w:rsidRPr="00AC7036">
        <w:rPr>
          <w:color w:val="auto"/>
        </w:rPr>
        <w:t xml:space="preserve">нятий, предусмотренных </w:t>
      </w:r>
      <w:r w:rsidR="00E53C73" w:rsidRPr="00AC7036">
        <w:rPr>
          <w:color w:val="auto"/>
        </w:rPr>
        <w:t>ПБ</w:t>
      </w:r>
      <w:r w:rsidR="003C01A8" w:rsidRPr="00AC7036">
        <w:rPr>
          <w:color w:val="auto"/>
        </w:rPr>
        <w:t>, оснащённые оборудованием</w:t>
      </w:r>
      <w:r w:rsidR="00367E8A" w:rsidRPr="00AC7036">
        <w:rPr>
          <w:color w:val="auto"/>
        </w:rPr>
        <w:t xml:space="preserve"> (или его виртуальными аналогами)</w:t>
      </w:r>
      <w:r w:rsidR="003C01A8" w:rsidRPr="00AC7036">
        <w:rPr>
          <w:color w:val="auto"/>
        </w:rPr>
        <w:t xml:space="preserve"> и техническими средствами обучения, состав которых определяется в </w:t>
      </w:r>
      <w:r w:rsidR="00E53C73" w:rsidRPr="00AC7036">
        <w:rPr>
          <w:color w:val="auto"/>
        </w:rPr>
        <w:t>РПД</w:t>
      </w:r>
      <w:r w:rsidR="003C01A8" w:rsidRPr="00AC7036">
        <w:rPr>
          <w:color w:val="auto"/>
        </w:rPr>
        <w:t>.</w:t>
      </w:r>
    </w:p>
    <w:p w:rsidR="00B22CDB" w:rsidRPr="00AC7036" w:rsidRDefault="00B22CDB" w:rsidP="00AC7036">
      <w:pPr>
        <w:pStyle w:val="Default"/>
        <w:ind w:firstLine="709"/>
        <w:jc w:val="both"/>
        <w:rPr>
          <w:color w:val="auto"/>
        </w:rPr>
      </w:pPr>
      <w:r w:rsidRPr="00AC7036">
        <w:rPr>
          <w:color w:val="auto"/>
        </w:rPr>
        <w:t>Помещения для самостоятельной работы обучающихся</w:t>
      </w:r>
      <w:r w:rsidR="00303DA6" w:rsidRPr="00AC7036">
        <w:rPr>
          <w:color w:val="auto"/>
        </w:rPr>
        <w:t>,</w:t>
      </w:r>
      <w:r w:rsidRPr="00AC7036">
        <w:rPr>
          <w:color w:val="auto"/>
        </w:rPr>
        <w:t xml:space="preserve"> </w:t>
      </w:r>
      <w:proofErr w:type="spellStart"/>
      <w:r w:rsidRPr="00AC7036">
        <w:rPr>
          <w:color w:val="auto"/>
        </w:rPr>
        <w:t>оснащены</w:t>
      </w:r>
      <w:r w:rsidR="00303DA6" w:rsidRPr="00AC7036">
        <w:rPr>
          <w:color w:val="auto"/>
        </w:rPr>
        <w:t>е</w:t>
      </w:r>
      <w:proofErr w:type="spellEnd"/>
      <w:r w:rsidRPr="00AC7036">
        <w:rPr>
          <w:color w:val="auto"/>
        </w:rPr>
        <w:t xml:space="preserve"> компьютерной техникой с возможностью подключения к сети «Интернет» и обеспечением доступа в эле</w:t>
      </w:r>
      <w:r w:rsidRPr="00AC7036">
        <w:rPr>
          <w:color w:val="auto"/>
        </w:rPr>
        <w:t>к</w:t>
      </w:r>
      <w:r w:rsidRPr="00AC7036">
        <w:rPr>
          <w:color w:val="auto"/>
        </w:rPr>
        <w:t>тронную информационно-образовательную среду ННГУ</w:t>
      </w:r>
      <w:r w:rsidR="00AC7036" w:rsidRPr="00AC7036">
        <w:rPr>
          <w:color w:val="auto"/>
        </w:rPr>
        <w:t xml:space="preserve"> в соответствии со стандартом</w:t>
      </w:r>
      <w:r w:rsidRPr="00AC7036">
        <w:rPr>
          <w:color w:val="auto"/>
        </w:rPr>
        <w:t>.</w:t>
      </w:r>
    </w:p>
    <w:p w:rsidR="00B22CDB" w:rsidRPr="00AC7036" w:rsidRDefault="00367E8A" w:rsidP="00DF1F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vanish/>
          <w:sz w:val="24"/>
          <w:szCs w:val="24"/>
        </w:rPr>
      </w:pPr>
      <w:r w:rsidRPr="00AC7036">
        <w:rPr>
          <w:rFonts w:ascii="Times New Roman" w:hAnsi="Times New Roman"/>
          <w:vanish/>
          <w:sz w:val="24"/>
          <w:szCs w:val="24"/>
        </w:rPr>
        <w:t>Компьютерн</w:t>
      </w:r>
      <w:r w:rsidR="00684014" w:rsidRPr="00AC7036">
        <w:rPr>
          <w:rFonts w:ascii="Times New Roman" w:hAnsi="Times New Roman"/>
          <w:vanish/>
          <w:sz w:val="24"/>
          <w:szCs w:val="24"/>
        </w:rPr>
        <w:t>ую</w:t>
      </w:r>
      <w:r w:rsidRPr="00AC7036">
        <w:rPr>
          <w:rFonts w:ascii="Times New Roman" w:hAnsi="Times New Roman"/>
          <w:vanish/>
          <w:sz w:val="24"/>
          <w:szCs w:val="24"/>
        </w:rPr>
        <w:t xml:space="preserve"> техник</w:t>
      </w:r>
      <w:r w:rsidR="00684014" w:rsidRPr="00AC7036">
        <w:rPr>
          <w:rFonts w:ascii="Times New Roman" w:hAnsi="Times New Roman"/>
          <w:vanish/>
          <w:sz w:val="24"/>
          <w:szCs w:val="24"/>
        </w:rPr>
        <w:t>у,</w:t>
      </w:r>
      <w:r w:rsidRPr="00AC7036">
        <w:rPr>
          <w:rFonts w:ascii="Times New Roman" w:hAnsi="Times New Roman"/>
          <w:vanish/>
          <w:sz w:val="24"/>
          <w:szCs w:val="24"/>
        </w:rPr>
        <w:t xml:space="preserve"> обеспечен</w:t>
      </w:r>
      <w:r w:rsidR="00684014" w:rsidRPr="00AC7036">
        <w:rPr>
          <w:rFonts w:ascii="Times New Roman" w:hAnsi="Times New Roman"/>
          <w:vanish/>
          <w:sz w:val="24"/>
          <w:szCs w:val="24"/>
        </w:rPr>
        <w:t>ную</w:t>
      </w:r>
      <w:r w:rsidRPr="00AC7036">
        <w:rPr>
          <w:rFonts w:ascii="Times New Roman" w:hAnsi="Times New Roman"/>
          <w:vanish/>
          <w:sz w:val="24"/>
          <w:szCs w:val="24"/>
        </w:rPr>
        <w:t xml:space="preserve">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</w:t>
      </w:r>
      <w:r w:rsidR="00E53C73" w:rsidRPr="00AC7036">
        <w:rPr>
          <w:rFonts w:ascii="Times New Roman" w:hAnsi="Times New Roman"/>
          <w:vanish/>
          <w:sz w:val="24"/>
          <w:szCs w:val="24"/>
        </w:rPr>
        <w:t>РПД</w:t>
      </w:r>
      <w:r w:rsidRPr="00AC7036">
        <w:rPr>
          <w:rFonts w:ascii="Times New Roman" w:hAnsi="Times New Roman"/>
          <w:vanish/>
          <w:sz w:val="24"/>
          <w:szCs w:val="24"/>
        </w:rPr>
        <w:t xml:space="preserve"> и обновляется при необходимости).</w:t>
      </w:r>
    </w:p>
    <w:p w:rsidR="00367E8A" w:rsidRPr="00AC7036" w:rsidRDefault="00367E8A" w:rsidP="00DF1F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vanish/>
          <w:sz w:val="24"/>
          <w:szCs w:val="24"/>
        </w:rPr>
      </w:pPr>
      <w:r w:rsidRPr="00AC7036">
        <w:rPr>
          <w:rFonts w:ascii="Times New Roman" w:hAnsi="Times New Roman"/>
          <w:vanish/>
          <w:sz w:val="24"/>
          <w:szCs w:val="24"/>
        </w:rPr>
        <w:t>Библиотечный фонд</w:t>
      </w:r>
      <w:r w:rsidR="00684014" w:rsidRPr="00AC7036">
        <w:rPr>
          <w:rFonts w:ascii="Times New Roman" w:hAnsi="Times New Roman"/>
          <w:vanish/>
          <w:sz w:val="24"/>
          <w:szCs w:val="24"/>
        </w:rPr>
        <w:t>,</w:t>
      </w:r>
      <w:r w:rsidRPr="00AC7036">
        <w:rPr>
          <w:rFonts w:ascii="Times New Roman" w:hAnsi="Times New Roman"/>
          <w:vanish/>
          <w:sz w:val="24"/>
          <w:szCs w:val="24"/>
        </w:rPr>
        <w:t xml:space="preserve"> укомплек</w:t>
      </w:r>
      <w:r w:rsidR="00303DA6" w:rsidRPr="00AC7036">
        <w:rPr>
          <w:rFonts w:ascii="Times New Roman" w:hAnsi="Times New Roman"/>
          <w:vanish/>
          <w:sz w:val="24"/>
          <w:szCs w:val="24"/>
        </w:rPr>
        <w:t>тован</w:t>
      </w:r>
      <w:r w:rsidR="00684014" w:rsidRPr="00AC7036">
        <w:rPr>
          <w:rFonts w:ascii="Times New Roman" w:hAnsi="Times New Roman"/>
          <w:vanish/>
          <w:sz w:val="24"/>
          <w:szCs w:val="24"/>
        </w:rPr>
        <w:t>ный</w:t>
      </w:r>
      <w:r w:rsidR="00303DA6" w:rsidRPr="00AC7036">
        <w:rPr>
          <w:rFonts w:ascii="Times New Roman" w:hAnsi="Times New Roman"/>
          <w:vanish/>
          <w:sz w:val="24"/>
          <w:szCs w:val="24"/>
        </w:rPr>
        <w:t xml:space="preserve"> печатными изданиями из расчёта не менее 0,25 экземпляра каждого из изданий, указанных в РПД и РПП, использующих в образовательном процессе печатны</w:t>
      </w:r>
      <w:r w:rsidR="00684014" w:rsidRPr="00AC7036">
        <w:rPr>
          <w:rFonts w:ascii="Times New Roman" w:hAnsi="Times New Roman"/>
          <w:vanish/>
          <w:sz w:val="24"/>
          <w:szCs w:val="24"/>
        </w:rPr>
        <w:t>е</w:t>
      </w:r>
      <w:r w:rsidR="00303DA6" w:rsidRPr="00AC7036">
        <w:rPr>
          <w:rFonts w:ascii="Times New Roman" w:hAnsi="Times New Roman"/>
          <w:vanish/>
          <w:sz w:val="24"/>
          <w:szCs w:val="24"/>
        </w:rPr>
        <w:t xml:space="preserve"> издани</w:t>
      </w:r>
      <w:r w:rsidR="00684014" w:rsidRPr="00AC7036">
        <w:rPr>
          <w:rFonts w:ascii="Times New Roman" w:hAnsi="Times New Roman"/>
          <w:vanish/>
          <w:sz w:val="24"/>
          <w:szCs w:val="24"/>
        </w:rPr>
        <w:t>я</w:t>
      </w:r>
      <w:r w:rsidR="00303DA6" w:rsidRPr="00AC7036">
        <w:rPr>
          <w:rFonts w:ascii="Times New Roman" w:hAnsi="Times New Roman"/>
          <w:vanish/>
          <w:sz w:val="24"/>
          <w:szCs w:val="24"/>
        </w:rPr>
        <w:t>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84014" w:rsidRPr="00AC7036" w:rsidRDefault="00DF1F0D" w:rsidP="00C047BE">
      <w:pPr>
        <w:ind w:firstLine="709"/>
        <w:jc w:val="both"/>
        <w:rPr>
          <w:vanish/>
        </w:rPr>
      </w:pPr>
      <w:r w:rsidRPr="00AC7036">
        <w:rPr>
          <w:vanish/>
        </w:rPr>
        <w:t>Обучающимся обеспечен доступ (удалённый доступ) к современным профессиональным базам данных и информационным справочным системам</w:t>
      </w:r>
      <w:r w:rsidR="00C047BE" w:rsidRPr="00AC7036">
        <w:rPr>
          <w:vanish/>
        </w:rPr>
        <w:t>, состав которых определяется в РПД и обновляется (при необходимости).</w:t>
      </w:r>
    </w:p>
    <w:p w:rsidR="009D3A22" w:rsidRPr="007140EB" w:rsidRDefault="009D3A22" w:rsidP="00AC703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89" w:name="_Toc536458230"/>
      <w:bookmarkStart w:id="90" w:name="_Toc888787"/>
      <w:bookmarkStart w:id="91" w:name="_Toc67063016"/>
      <w:r w:rsidRPr="007140EB">
        <w:rPr>
          <w:rFonts w:ascii="Times New Roman" w:hAnsi="Times New Roman"/>
          <w:i w:val="0"/>
        </w:rPr>
        <w:t>Кадровые условия обеспечени</w:t>
      </w:r>
      <w:r w:rsidR="00384A9A" w:rsidRPr="007140EB">
        <w:rPr>
          <w:rFonts w:ascii="Times New Roman" w:hAnsi="Times New Roman"/>
          <w:i w:val="0"/>
        </w:rPr>
        <w:t>я</w:t>
      </w:r>
      <w:r w:rsidRPr="007140EB">
        <w:rPr>
          <w:rFonts w:ascii="Times New Roman" w:hAnsi="Times New Roman"/>
          <w:i w:val="0"/>
        </w:rPr>
        <w:t xml:space="preserve"> образовательного процесса</w:t>
      </w:r>
      <w:bookmarkEnd w:id="89"/>
      <w:bookmarkEnd w:id="90"/>
      <w:bookmarkEnd w:id="91"/>
    </w:p>
    <w:p w:rsidR="0039211F" w:rsidRPr="007140EB" w:rsidRDefault="0039211F" w:rsidP="00E41D99">
      <w:pPr>
        <w:pStyle w:val="Default"/>
        <w:ind w:firstLine="709"/>
        <w:jc w:val="both"/>
      </w:pPr>
      <w:r w:rsidRPr="007140EB">
        <w:t xml:space="preserve">Реализация </w:t>
      </w:r>
      <w:r w:rsidR="00510B44" w:rsidRPr="007140EB">
        <w:t>ПБ</w:t>
      </w:r>
      <w:r w:rsidRPr="007140EB">
        <w:t xml:space="preserve"> обеспечивается педагогическими работниками образовательной орг</w:t>
      </w:r>
      <w:r w:rsidRPr="007140EB">
        <w:t>а</w:t>
      </w:r>
      <w:r w:rsidRPr="007140EB">
        <w:t xml:space="preserve">низации, а также лицами, привлекаемыми к реализации </w:t>
      </w:r>
      <w:r w:rsidR="00510B44" w:rsidRPr="007140EB">
        <w:t>ПБ</w:t>
      </w:r>
      <w:r w:rsidR="00BD42FE" w:rsidRPr="007140EB">
        <w:t xml:space="preserve"> </w:t>
      </w:r>
      <w:r w:rsidR="00E41D99" w:rsidRPr="007140EB">
        <w:t>на иных условиях.</w:t>
      </w:r>
    </w:p>
    <w:p w:rsidR="0039211F" w:rsidRPr="007140EB" w:rsidRDefault="0039211F" w:rsidP="00E41D99">
      <w:pPr>
        <w:ind w:firstLine="709"/>
        <w:jc w:val="both"/>
      </w:pPr>
      <w:r w:rsidRPr="007140EB">
        <w:t xml:space="preserve">Кадровые условия реализации </w:t>
      </w:r>
      <w:r w:rsidR="00510B44" w:rsidRPr="007140EB">
        <w:t>ООП</w:t>
      </w:r>
      <w:r w:rsidRPr="007140EB">
        <w:t xml:space="preserve"> соответствуют требованиям п.</w:t>
      </w:r>
      <w:r w:rsidR="00E41D99" w:rsidRPr="007140EB">
        <w:t> </w:t>
      </w:r>
      <w:r w:rsidRPr="007140EB">
        <w:t>4.4</w:t>
      </w:r>
      <w:r w:rsidR="00E360B0" w:rsidRPr="007140EB">
        <w:t>.</w:t>
      </w:r>
      <w:r w:rsidRPr="007140EB">
        <w:t xml:space="preserve"> </w:t>
      </w:r>
      <w:r w:rsidR="00AC7036">
        <w:t>стандарта</w:t>
      </w:r>
      <w:r w:rsidR="0042113F" w:rsidRPr="000068D5">
        <w:rPr>
          <w:vanish/>
        </w:rPr>
        <w:t xml:space="preserve"> (ФГОС ВО)</w:t>
      </w:r>
      <w:r w:rsidRPr="007140EB">
        <w:t>:</w:t>
      </w:r>
    </w:p>
    <w:p w:rsidR="00C047BE" w:rsidRPr="007140EB" w:rsidRDefault="00C047BE" w:rsidP="00E41D99">
      <w:pPr>
        <w:ind w:firstLine="709"/>
        <w:jc w:val="both"/>
      </w:pPr>
      <w:r w:rsidRPr="007140EB">
        <w:t>Квалификация педагогических работников ННГУ отвечает требованиям, указанным в квалификационных справочниках и (или) профессиональных стандартах (при наличии).</w:t>
      </w:r>
    </w:p>
    <w:p w:rsidR="00C047BE" w:rsidRPr="007140EB" w:rsidRDefault="00C047BE" w:rsidP="00E41D99">
      <w:pPr>
        <w:ind w:firstLine="709"/>
        <w:jc w:val="both"/>
      </w:pPr>
      <w:r w:rsidRPr="007140EB">
        <w:t>Не менее 70% численности педагогических работников ННГУ</w:t>
      </w:r>
      <w:r w:rsidR="005F5A4F" w:rsidRPr="007140EB">
        <w:t>, участвующих в реал</w:t>
      </w:r>
      <w:r w:rsidR="005F5A4F" w:rsidRPr="007140EB">
        <w:t>и</w:t>
      </w:r>
      <w:r w:rsidR="005F5A4F" w:rsidRPr="007140EB">
        <w:t xml:space="preserve">зации </w:t>
      </w:r>
      <w:r w:rsidR="00510B44" w:rsidRPr="007140EB">
        <w:t>ПБ</w:t>
      </w:r>
      <w:r w:rsidR="005F5A4F" w:rsidRPr="007140EB">
        <w:t xml:space="preserve">, и лиц, привлекаемыми к реализации </w:t>
      </w:r>
      <w:r w:rsidR="00510B44" w:rsidRPr="007140EB">
        <w:t>ПБ</w:t>
      </w:r>
      <w:r w:rsidR="005F5A4F" w:rsidRPr="007140EB">
        <w:t xml:space="preserve"> на иных условиях (исходя из количества замещаемых ставок, приведённого к целочисленным значениям), ведут научную, учебно-</w:t>
      </w:r>
      <w:r w:rsidR="005F5A4F" w:rsidRPr="007140EB">
        <w:lastRenderedPageBreak/>
        <w:t xml:space="preserve">методическую и (или) практическую работу, </w:t>
      </w:r>
      <w:r w:rsidR="005F5A4F" w:rsidRPr="007140EB">
        <w:rPr>
          <w:b/>
          <w:i/>
          <w:u w:val="single"/>
        </w:rPr>
        <w:t>соответствующую профилю преподаваемой дисциплины (модуля)</w:t>
      </w:r>
      <w:r w:rsidR="005F5A4F" w:rsidRPr="007140EB">
        <w:t>.</w:t>
      </w:r>
    </w:p>
    <w:p w:rsidR="005F5A4F" w:rsidRPr="007140EB" w:rsidRDefault="0069347E" w:rsidP="00E41D99">
      <w:pPr>
        <w:ind w:firstLine="709"/>
        <w:jc w:val="both"/>
      </w:pPr>
      <w:proofErr w:type="gramStart"/>
      <w:r w:rsidRPr="007140EB">
        <w:t>Не менее 10% численности педагогических работников ННГУ, участвующих в реал</w:t>
      </w:r>
      <w:r w:rsidRPr="007140EB">
        <w:t>и</w:t>
      </w:r>
      <w:r w:rsidRPr="007140EB">
        <w:t xml:space="preserve">зации </w:t>
      </w:r>
      <w:r w:rsidR="00510B44" w:rsidRPr="007140EB">
        <w:t>ПБ</w:t>
      </w:r>
      <w:r w:rsidRPr="007140EB">
        <w:t xml:space="preserve">, и лиц, привлекаемыми к реализации </w:t>
      </w:r>
      <w:r w:rsidR="00510B44" w:rsidRPr="007140EB">
        <w:t>ПБ</w:t>
      </w:r>
      <w:r w:rsidRPr="007140EB">
        <w:t xml:space="preserve"> на иных условиях (исходя из количества замещаемых ставок, приведённого к целочисленным значениям), являются руководителями и (или) работниками иных организаций, осуществляющими трудовую деятельность в пр</w:t>
      </w:r>
      <w:r w:rsidRPr="007140EB">
        <w:t>о</w:t>
      </w:r>
      <w:r w:rsidRPr="007140EB">
        <w:t xml:space="preserve">фессиональной сфере, соответствующей </w:t>
      </w:r>
      <w:r w:rsidR="00E53C73" w:rsidRPr="007140EB">
        <w:t>ПД</w:t>
      </w:r>
      <w:r w:rsidRPr="007140EB">
        <w:t>, к которой готовятся выпускники (иметь стаж работы в данной профессиональной сфере не менее 3 лет).</w:t>
      </w:r>
      <w:proofErr w:type="gramEnd"/>
    </w:p>
    <w:p w:rsidR="0069347E" w:rsidRDefault="0069347E" w:rsidP="00E41D99">
      <w:pPr>
        <w:ind w:firstLine="709"/>
        <w:jc w:val="both"/>
      </w:pPr>
      <w:proofErr w:type="gramStart"/>
      <w:r w:rsidRPr="007140EB">
        <w:t>Не менее 65% численности педагогических работников ННГУ, участвующих в реал</w:t>
      </w:r>
      <w:r w:rsidRPr="007140EB">
        <w:t>и</w:t>
      </w:r>
      <w:r w:rsidRPr="007140EB">
        <w:t xml:space="preserve">зации </w:t>
      </w:r>
      <w:r w:rsidR="00510B44" w:rsidRPr="007140EB">
        <w:t>ПБ</w:t>
      </w:r>
      <w:r w:rsidRPr="007140EB">
        <w:t xml:space="preserve">, и лиц, привлекаемыми к реализации </w:t>
      </w:r>
      <w:r w:rsidR="00510B44" w:rsidRPr="007140EB">
        <w:t>ПБ</w:t>
      </w:r>
      <w:r w:rsidRPr="007140EB">
        <w:t xml:space="preserve"> на иных условиях (исходя из количества замещаемых ставок, приведённого к целочисленным значениям), име</w:t>
      </w:r>
      <w:r w:rsidR="00E360B0" w:rsidRPr="007140EB">
        <w:t>ют</w:t>
      </w:r>
      <w:r w:rsidRPr="007140EB">
        <w:t xml:space="preserve"> учёную степень (в том числе учёную степень, полученную в иностранном государстве и признаваемую в Ро</w:t>
      </w:r>
      <w:r w:rsidRPr="007140EB">
        <w:t>с</w:t>
      </w:r>
      <w:r w:rsidRPr="007140EB">
        <w:t>сийской Федерации) и (или) учёное звание (в том числе учёное звание, полученное в ин</w:t>
      </w:r>
      <w:r w:rsidRPr="007140EB">
        <w:t>о</w:t>
      </w:r>
      <w:r w:rsidRPr="007140EB">
        <w:t>странном государстве и</w:t>
      </w:r>
      <w:proofErr w:type="gramEnd"/>
      <w:r w:rsidRPr="007140EB">
        <w:t xml:space="preserve"> </w:t>
      </w:r>
      <w:proofErr w:type="gramStart"/>
      <w:r w:rsidRPr="007140EB">
        <w:t>признаваемое</w:t>
      </w:r>
      <w:proofErr w:type="gramEnd"/>
      <w:r w:rsidRPr="007140EB">
        <w:t xml:space="preserve"> в Российской Федерации).</w:t>
      </w:r>
    </w:p>
    <w:p w:rsidR="00AC7036" w:rsidRPr="00AC7036" w:rsidRDefault="00AC7036" w:rsidP="00AC7036">
      <w:pPr>
        <w:pStyle w:val="2"/>
        <w:spacing w:before="120"/>
        <w:ind w:left="578" w:hanging="578"/>
        <w:jc w:val="center"/>
        <w:rPr>
          <w:rFonts w:ascii="Times New Roman" w:hAnsi="Times New Roman"/>
          <w:i w:val="0"/>
        </w:rPr>
      </w:pPr>
      <w:bookmarkStart w:id="92" w:name="_Toc67063017"/>
      <w:r w:rsidRPr="00AC7036">
        <w:rPr>
          <w:rFonts w:ascii="Times New Roman" w:hAnsi="Times New Roman"/>
          <w:i w:val="0"/>
        </w:rPr>
        <w:t>Требования к применя</w:t>
      </w:r>
      <w:r>
        <w:rPr>
          <w:rFonts w:ascii="Times New Roman" w:hAnsi="Times New Roman"/>
          <w:i w:val="0"/>
        </w:rPr>
        <w:t>емым механизмам оценки качества</w:t>
      </w:r>
      <w:r>
        <w:rPr>
          <w:rFonts w:ascii="Times New Roman" w:hAnsi="Times New Roman"/>
          <w:i w:val="0"/>
        </w:rPr>
        <w:br/>
      </w:r>
      <w:r w:rsidRPr="00AC7036">
        <w:rPr>
          <w:rFonts w:ascii="Times New Roman" w:hAnsi="Times New Roman"/>
          <w:i w:val="0"/>
        </w:rPr>
        <w:t>образовательной деятел</w:t>
      </w:r>
      <w:r>
        <w:rPr>
          <w:rFonts w:ascii="Times New Roman" w:hAnsi="Times New Roman"/>
          <w:i w:val="0"/>
        </w:rPr>
        <w:t xml:space="preserve">ьности и </w:t>
      </w:r>
      <w:proofErr w:type="gramStart"/>
      <w:r>
        <w:rPr>
          <w:rFonts w:ascii="Times New Roman" w:hAnsi="Times New Roman"/>
          <w:i w:val="0"/>
        </w:rPr>
        <w:t>подготовки</w:t>
      </w:r>
      <w:proofErr w:type="gramEnd"/>
      <w:r>
        <w:rPr>
          <w:rFonts w:ascii="Times New Roman" w:hAnsi="Times New Roman"/>
          <w:i w:val="0"/>
        </w:rPr>
        <w:t xml:space="preserve"> обучающихся</w:t>
      </w:r>
      <w:r>
        <w:rPr>
          <w:rFonts w:ascii="Times New Roman" w:hAnsi="Times New Roman"/>
          <w:i w:val="0"/>
        </w:rPr>
        <w:br/>
      </w:r>
      <w:r w:rsidRPr="00AC7036">
        <w:rPr>
          <w:rFonts w:ascii="Times New Roman" w:hAnsi="Times New Roman"/>
          <w:i w:val="0"/>
        </w:rPr>
        <w:t>по образовательной программе</w:t>
      </w:r>
      <w:bookmarkEnd w:id="92"/>
    </w:p>
    <w:p w:rsidR="00AC7036" w:rsidRPr="00C31479" w:rsidRDefault="00AC7036" w:rsidP="00AC7036">
      <w:pPr>
        <w:pStyle w:val="a3"/>
        <w:spacing w:before="0" w:beforeAutospacing="0" w:after="0" w:afterAutospacing="0"/>
        <w:ind w:firstLine="708"/>
        <w:contextualSpacing/>
        <w:jc w:val="both"/>
        <w:rPr>
          <w:i/>
        </w:rPr>
      </w:pPr>
      <w:r w:rsidRPr="005B0519">
        <w:t xml:space="preserve">Качество образовательной деятельности и </w:t>
      </w:r>
      <w:proofErr w:type="gramStart"/>
      <w:r w:rsidRPr="005B0519">
        <w:t>подготовки</w:t>
      </w:r>
      <w:proofErr w:type="gramEnd"/>
      <w:r w:rsidRPr="005B0519">
        <w:t xml:space="preserve"> обучающихся по </w:t>
      </w:r>
      <w:r>
        <w:t>ПБ</w:t>
      </w:r>
      <w:r w:rsidRPr="005B0519">
        <w:t xml:space="preserve"> определ</w:t>
      </w:r>
      <w:r w:rsidRPr="005B0519">
        <w:t>я</w:t>
      </w:r>
      <w:r w:rsidRPr="005B0519">
        <w:t>ется в рамках системы внутренней оценки, а также системы внешней оценки, в которой ННГУ принимает участие на добровольной основе</w:t>
      </w:r>
      <w:r w:rsidR="00C31479">
        <w:t>.</w:t>
      </w:r>
    </w:p>
    <w:p w:rsidR="00AC7036" w:rsidRPr="005B0519" w:rsidRDefault="00AC7036" w:rsidP="00AC70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 целях совершенствования </w:t>
      </w:r>
      <w:r w:rsidR="00C31479">
        <w:rPr>
          <w:rFonts w:ascii="Times New Roman" w:hAnsi="Times New Roman" w:cs="Times New Roman"/>
          <w:sz w:val="24"/>
          <w:szCs w:val="24"/>
        </w:rPr>
        <w:t>ПБ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</w:t>
      </w:r>
      <w:r w:rsidRPr="005B0519">
        <w:rPr>
          <w:rFonts w:ascii="Times New Roman" w:hAnsi="Times New Roman" w:cs="Times New Roman"/>
          <w:sz w:val="24"/>
          <w:szCs w:val="24"/>
        </w:rPr>
        <w:t>т</w:t>
      </w:r>
      <w:r w:rsidRPr="005B0519">
        <w:rPr>
          <w:rFonts w:ascii="Times New Roman" w:hAnsi="Times New Roman" w:cs="Times New Roman"/>
          <w:sz w:val="24"/>
          <w:szCs w:val="24"/>
        </w:rPr>
        <w:t xml:space="preserve">ва образовательной деятельности и </w:t>
      </w:r>
      <w:proofErr w:type="gramStart"/>
      <w:r w:rsidRPr="005B0519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5B0519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="00C31479">
        <w:rPr>
          <w:rFonts w:ascii="Times New Roman" w:hAnsi="Times New Roman" w:cs="Times New Roman"/>
          <w:sz w:val="24"/>
          <w:szCs w:val="24"/>
        </w:rPr>
        <w:t>ПБ,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ННГУ привлекает раб</w:t>
      </w:r>
      <w:r w:rsidRPr="005B0519">
        <w:rPr>
          <w:rFonts w:ascii="Times New Roman" w:hAnsi="Times New Roman" w:cs="Times New Roman"/>
          <w:sz w:val="24"/>
          <w:szCs w:val="24"/>
        </w:rPr>
        <w:t>о</w:t>
      </w:r>
      <w:r w:rsidR="00C31479">
        <w:rPr>
          <w:rFonts w:ascii="Times New Roman" w:hAnsi="Times New Roman" w:cs="Times New Roman"/>
          <w:sz w:val="24"/>
          <w:szCs w:val="24"/>
        </w:rPr>
        <w:t xml:space="preserve">тодателей, </w:t>
      </w:r>
      <w:r w:rsidRPr="005B0519">
        <w:rPr>
          <w:rFonts w:ascii="Times New Roman" w:hAnsi="Times New Roman" w:cs="Times New Roman"/>
          <w:sz w:val="24"/>
          <w:szCs w:val="24"/>
        </w:rPr>
        <w:t>иных юридических и (или) физических лиц, включая педагогических работников ННГУ.</w:t>
      </w:r>
    </w:p>
    <w:p w:rsidR="00AC7036" w:rsidRPr="005B0519" w:rsidRDefault="00AC7036" w:rsidP="00AC70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</w:t>
      </w:r>
      <w:r w:rsidR="00C31479">
        <w:rPr>
          <w:rFonts w:ascii="Times New Roman" w:hAnsi="Times New Roman" w:cs="Times New Roman"/>
          <w:sz w:val="24"/>
          <w:szCs w:val="24"/>
        </w:rPr>
        <w:t>ПБ</w:t>
      </w:r>
      <w:r w:rsidRPr="005B0519">
        <w:rPr>
          <w:rFonts w:ascii="Times New Roman" w:hAnsi="Times New Roman" w:cs="Times New Roman"/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C7036" w:rsidRPr="005B0519" w:rsidRDefault="00AC7036" w:rsidP="00AC70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</w:t>
      </w:r>
      <w:r w:rsidR="00C31479">
        <w:rPr>
          <w:rFonts w:ascii="Times New Roman" w:hAnsi="Times New Roman" w:cs="Times New Roman"/>
          <w:sz w:val="24"/>
          <w:szCs w:val="24"/>
        </w:rPr>
        <w:t>ПБ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рамках процедуры </w:t>
      </w:r>
      <w:r w:rsidR="00C31479">
        <w:rPr>
          <w:rFonts w:ascii="Times New Roman" w:hAnsi="Times New Roman" w:cs="Times New Roman"/>
          <w:sz w:val="24"/>
          <w:szCs w:val="24"/>
        </w:rPr>
        <w:t>ГИА</w:t>
      </w:r>
      <w:r w:rsidRPr="005B0519">
        <w:rPr>
          <w:rFonts w:ascii="Times New Roman" w:hAnsi="Times New Roman" w:cs="Times New Roman"/>
          <w:sz w:val="24"/>
          <w:szCs w:val="24"/>
        </w:rPr>
        <w:t xml:space="preserve"> осуществляется с целью подтверждения соответствия образовательной деятельности по </w:t>
      </w:r>
      <w:r w:rsidR="00C31479">
        <w:rPr>
          <w:rFonts w:ascii="Times New Roman" w:hAnsi="Times New Roman" w:cs="Times New Roman"/>
          <w:sz w:val="24"/>
          <w:szCs w:val="24"/>
        </w:rPr>
        <w:t>ПБ</w:t>
      </w:r>
      <w:r w:rsidRPr="005B0519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C31479">
        <w:rPr>
          <w:rFonts w:ascii="Times New Roman" w:hAnsi="Times New Roman" w:cs="Times New Roman"/>
          <w:sz w:val="24"/>
          <w:szCs w:val="24"/>
        </w:rPr>
        <w:t>ОС</w:t>
      </w:r>
      <w:r w:rsidRPr="000C3AD9">
        <w:rPr>
          <w:rFonts w:ascii="Times New Roman" w:hAnsi="Times New Roman" w:cs="Times New Roman"/>
          <w:sz w:val="24"/>
          <w:szCs w:val="24"/>
        </w:rPr>
        <w:t>.</w:t>
      </w:r>
    </w:p>
    <w:p w:rsidR="007B63E8" w:rsidRPr="007140EB" w:rsidRDefault="007A3EC3" w:rsidP="00C31479">
      <w:pPr>
        <w:pStyle w:val="1"/>
        <w:keepNext/>
        <w:keepLines/>
        <w:spacing w:before="600" w:beforeAutospacing="0" w:after="60" w:afterAutospacing="0"/>
        <w:rPr>
          <w:sz w:val="28"/>
          <w:szCs w:val="28"/>
        </w:rPr>
      </w:pPr>
      <w:bookmarkStart w:id="93" w:name="_Toc536458231"/>
      <w:bookmarkStart w:id="94" w:name="_Toc888788"/>
      <w:bookmarkStart w:id="95" w:name="_Toc67063018"/>
      <w:r w:rsidRPr="007140EB">
        <w:rPr>
          <w:sz w:val="28"/>
          <w:szCs w:val="28"/>
        </w:rPr>
        <w:t>Разработчики</w:t>
      </w:r>
      <w:bookmarkEnd w:id="93"/>
      <w:bookmarkEnd w:id="94"/>
      <w:bookmarkEnd w:id="95"/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"/>
        <w:gridCol w:w="1874"/>
        <w:gridCol w:w="5433"/>
        <w:gridCol w:w="2186"/>
      </w:tblGrid>
      <w:tr w:rsidR="00AA1010" w:rsidRPr="007140EB" w:rsidTr="00AA1010">
        <w:trPr>
          <w:trHeight w:val="851"/>
          <w:jc w:val="center"/>
        </w:trPr>
        <w:tc>
          <w:tcPr>
            <w:tcW w:w="183" w:type="pct"/>
          </w:tcPr>
          <w:p w:rsidR="00AA1010" w:rsidRPr="007140EB" w:rsidRDefault="00AA1010" w:rsidP="00DC45E1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AA1010" w:rsidRPr="007140EB" w:rsidRDefault="00AA1010" w:rsidP="00AA101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Игумн</w:t>
            </w:r>
            <w:r w:rsidRPr="007140EB">
              <w:rPr>
                <w:rFonts w:ascii="Times New Roman" w:hAnsi="Times New Roman"/>
              </w:rPr>
              <w:t xml:space="preserve">ов </w:t>
            </w:r>
            <w:r>
              <w:rPr>
                <w:rFonts w:ascii="Times New Roman" w:hAnsi="Times New Roman"/>
              </w:rPr>
              <w:t>Л.</w:t>
            </w:r>
            <w:r w:rsidRPr="007140EB">
              <w:rPr>
                <w:rFonts w:ascii="Times New Roman" w:hAnsi="Times New Roman"/>
              </w:rPr>
              <w:t>А.</w:t>
            </w:r>
          </w:p>
        </w:tc>
        <w:tc>
          <w:tcPr>
            <w:tcW w:w="2757" w:type="pct"/>
            <w:vAlign w:val="bottom"/>
          </w:tcPr>
          <w:p w:rsidR="00AA1010" w:rsidRPr="007140EB" w:rsidRDefault="00AA1010" w:rsidP="0090688E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7140EB">
              <w:rPr>
                <w:rFonts w:ascii="Times New Roman" w:hAnsi="Times New Roman"/>
              </w:rPr>
              <w:t xml:space="preserve"> кафедр</w:t>
            </w:r>
            <w:r>
              <w:rPr>
                <w:rFonts w:ascii="Times New Roman" w:hAnsi="Times New Roman"/>
              </w:rPr>
              <w:t>ой</w:t>
            </w:r>
            <w:r w:rsidRPr="007140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Pr="007140EB">
              <w:rPr>
                <w:rFonts w:ascii="Times New Roman" w:hAnsi="Times New Roman"/>
              </w:rPr>
              <w:t xml:space="preserve">еоретической, </w:t>
            </w:r>
            <w:r w:rsidR="0090688E">
              <w:rPr>
                <w:rFonts w:ascii="Times New Roman" w:hAnsi="Times New Roman"/>
              </w:rPr>
              <w:br/>
            </w:r>
            <w:r w:rsidRPr="007140EB">
              <w:rPr>
                <w:rFonts w:ascii="Times New Roman" w:hAnsi="Times New Roman"/>
              </w:rPr>
              <w:t>компьютерной и экспериментальной механики ННГУ</w:t>
            </w:r>
            <w:r w:rsidR="0090688E" w:rsidRPr="007140EB">
              <w:rPr>
                <w:rFonts w:ascii="Times New Roman" w:hAnsi="Times New Roman"/>
              </w:rPr>
              <w:t>, профессор</w:t>
            </w:r>
            <w:r w:rsidR="0090688E">
              <w:rPr>
                <w:rFonts w:ascii="Times New Roman" w:hAnsi="Times New Roman"/>
              </w:rPr>
              <w:t xml:space="preserve">, </w:t>
            </w:r>
            <w:r w:rsidR="0090688E" w:rsidRPr="007140EB">
              <w:rPr>
                <w:rFonts w:ascii="Times New Roman" w:hAnsi="Times New Roman"/>
              </w:rPr>
              <w:t>д.ф.-м.н.</w:t>
            </w:r>
          </w:p>
        </w:tc>
        <w:tc>
          <w:tcPr>
            <w:tcW w:w="1109" w:type="pct"/>
            <w:tcBorders>
              <w:bottom w:val="single" w:sz="4" w:space="0" w:color="auto"/>
            </w:tcBorders>
          </w:tcPr>
          <w:p w:rsidR="00AA1010" w:rsidRPr="007140EB" w:rsidRDefault="00AA1010" w:rsidP="00DC45E1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1010" w:rsidRPr="007140EB" w:rsidTr="00DC45E1">
        <w:trPr>
          <w:trHeight w:val="851"/>
          <w:jc w:val="center"/>
        </w:trPr>
        <w:tc>
          <w:tcPr>
            <w:tcW w:w="183" w:type="pct"/>
          </w:tcPr>
          <w:p w:rsidR="00AA1010" w:rsidRPr="007140EB" w:rsidRDefault="00AA1010" w:rsidP="00DC45E1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AA1010" w:rsidRPr="007140EB" w:rsidRDefault="00AA1010" w:rsidP="00DC45E1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>Любимов А.К.</w:t>
            </w:r>
          </w:p>
        </w:tc>
        <w:tc>
          <w:tcPr>
            <w:tcW w:w="2757" w:type="pct"/>
            <w:vAlign w:val="bottom"/>
          </w:tcPr>
          <w:p w:rsidR="00AA1010" w:rsidRPr="007140EB" w:rsidRDefault="00AA1010" w:rsidP="0090688E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 xml:space="preserve">профессор кафедры теоретической, </w:t>
            </w:r>
            <w:r w:rsidRPr="007140EB">
              <w:rPr>
                <w:rFonts w:ascii="Times New Roman" w:hAnsi="Times New Roman"/>
              </w:rPr>
              <w:br/>
              <w:t>компьютерной и экспериментальной механики ННГУ</w:t>
            </w:r>
            <w:r w:rsidR="0090688E" w:rsidRPr="007140EB">
              <w:rPr>
                <w:rFonts w:ascii="Times New Roman" w:hAnsi="Times New Roman"/>
              </w:rPr>
              <w:t>, профессор</w:t>
            </w:r>
            <w:r w:rsidR="0090688E">
              <w:rPr>
                <w:rFonts w:ascii="Times New Roman" w:hAnsi="Times New Roman"/>
              </w:rPr>
              <w:t xml:space="preserve">, </w:t>
            </w:r>
            <w:r w:rsidR="0090688E" w:rsidRPr="007140EB">
              <w:rPr>
                <w:rFonts w:ascii="Times New Roman" w:hAnsi="Times New Roman"/>
              </w:rPr>
              <w:t>д.ф.-м.н.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</w:tcPr>
          <w:p w:rsidR="00AA1010" w:rsidRPr="007140EB" w:rsidRDefault="00AA1010" w:rsidP="00DC45E1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7751E" w:rsidRPr="007140EB" w:rsidTr="00E53C73">
        <w:trPr>
          <w:trHeight w:val="851"/>
          <w:jc w:val="center"/>
        </w:trPr>
        <w:tc>
          <w:tcPr>
            <w:tcW w:w="183" w:type="pct"/>
          </w:tcPr>
          <w:p w:rsidR="00C7751E" w:rsidRPr="007140EB" w:rsidRDefault="00C7751E" w:rsidP="00C7751E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C7751E" w:rsidRPr="007140EB" w:rsidRDefault="00C7751E" w:rsidP="00C7751E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>Жидков А.В.</w:t>
            </w:r>
          </w:p>
        </w:tc>
        <w:tc>
          <w:tcPr>
            <w:tcW w:w="2757" w:type="pct"/>
            <w:vAlign w:val="bottom"/>
          </w:tcPr>
          <w:p w:rsidR="00C7751E" w:rsidRPr="007140EB" w:rsidRDefault="00C7751E" w:rsidP="0090688E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>доцент кафедры теоретической, компьютерной и экспериментальной механики ННГУ</w:t>
            </w:r>
            <w:r w:rsidR="0090688E">
              <w:rPr>
                <w:rFonts w:ascii="Times New Roman" w:hAnsi="Times New Roman"/>
              </w:rPr>
              <w:t>,</w:t>
            </w:r>
            <w:r w:rsidR="0090688E" w:rsidRPr="007140EB">
              <w:rPr>
                <w:rFonts w:ascii="Times New Roman" w:hAnsi="Times New Roman"/>
              </w:rPr>
              <w:t xml:space="preserve"> доцент</w:t>
            </w:r>
            <w:r w:rsidR="0090688E">
              <w:rPr>
                <w:rFonts w:ascii="Times New Roman" w:hAnsi="Times New Roman"/>
              </w:rPr>
              <w:t>,</w:t>
            </w:r>
            <w:r w:rsidR="0090688E" w:rsidRPr="007140EB">
              <w:rPr>
                <w:rFonts w:ascii="Times New Roman" w:hAnsi="Times New Roman"/>
              </w:rPr>
              <w:t xml:space="preserve"> к.т.н.</w:t>
            </w:r>
          </w:p>
        </w:tc>
        <w:tc>
          <w:tcPr>
            <w:tcW w:w="1109" w:type="pct"/>
            <w:tcBorders>
              <w:bottom w:val="single" w:sz="4" w:space="0" w:color="auto"/>
            </w:tcBorders>
          </w:tcPr>
          <w:p w:rsidR="00C7751E" w:rsidRPr="007140EB" w:rsidRDefault="00C7751E" w:rsidP="00C7751E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63E8" w:rsidRPr="007140EB" w:rsidRDefault="00CA284E" w:rsidP="00C31479">
      <w:pPr>
        <w:pStyle w:val="1"/>
        <w:keepNext/>
        <w:keepLines/>
        <w:spacing w:before="600" w:beforeAutospacing="0" w:after="60" w:afterAutospacing="0"/>
        <w:rPr>
          <w:sz w:val="28"/>
          <w:szCs w:val="28"/>
        </w:rPr>
      </w:pPr>
      <w:bookmarkStart w:id="96" w:name="_Toc536458232"/>
      <w:bookmarkStart w:id="97" w:name="_Toc888789"/>
      <w:bookmarkStart w:id="98" w:name="_Toc67063019"/>
      <w:r w:rsidRPr="007140EB">
        <w:rPr>
          <w:sz w:val="28"/>
          <w:szCs w:val="28"/>
        </w:rPr>
        <w:t>Эксперты</w:t>
      </w:r>
      <w:r w:rsidR="00997BDA" w:rsidRPr="007140EB">
        <w:rPr>
          <w:sz w:val="28"/>
          <w:szCs w:val="28"/>
        </w:rPr>
        <w:t>-</w:t>
      </w:r>
      <w:r w:rsidR="00F43846" w:rsidRPr="007140EB">
        <w:rPr>
          <w:sz w:val="28"/>
          <w:szCs w:val="28"/>
        </w:rPr>
        <w:t>п</w:t>
      </w:r>
      <w:r w:rsidR="007A3EC3" w:rsidRPr="007140EB">
        <w:rPr>
          <w:sz w:val="28"/>
          <w:szCs w:val="28"/>
        </w:rPr>
        <w:t>редставители работодателей</w:t>
      </w:r>
      <w:bookmarkEnd w:id="96"/>
      <w:bookmarkEnd w:id="97"/>
      <w:bookmarkEnd w:id="98"/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"/>
        <w:gridCol w:w="6015"/>
        <w:gridCol w:w="1701"/>
        <w:gridCol w:w="1807"/>
      </w:tblGrid>
      <w:tr w:rsidR="007C7A51" w:rsidRPr="007140EB" w:rsidTr="00040E59">
        <w:trPr>
          <w:cantSplit/>
          <w:trHeight w:val="851"/>
          <w:jc w:val="center"/>
        </w:trPr>
        <w:tc>
          <w:tcPr>
            <w:tcW w:w="168" w:type="pct"/>
          </w:tcPr>
          <w:p w:rsidR="004C3691" w:rsidRPr="007140EB" w:rsidRDefault="004C3691" w:rsidP="00E53C73">
            <w:pPr>
              <w:pStyle w:val="a3"/>
              <w:keepLines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2" w:type="pct"/>
            <w:shd w:val="clear" w:color="auto" w:fill="auto"/>
            <w:vAlign w:val="center"/>
          </w:tcPr>
          <w:p w:rsidR="004C3691" w:rsidRPr="007140EB" w:rsidRDefault="00023EAB" w:rsidP="00E53C73">
            <w:pPr>
              <w:pStyle w:val="a3"/>
              <w:keepLines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  <w:bCs/>
              </w:rPr>
              <w:t xml:space="preserve">Институт проблем машиностроения РАН – филиал </w:t>
            </w:r>
            <w:r w:rsidRPr="007140EB">
              <w:rPr>
                <w:rFonts w:ascii="Times New Roman" w:hAnsi="Times New Roman"/>
                <w:bCs/>
              </w:rPr>
              <w:br/>
              <w:t xml:space="preserve">Федерального государственного бюджетного научного учреждения «Федеральный исследовательский центр </w:t>
            </w:r>
            <w:r w:rsidRPr="007140EB">
              <w:rPr>
                <w:rFonts w:ascii="Times New Roman" w:hAnsi="Times New Roman"/>
                <w:bCs/>
              </w:rPr>
              <w:br/>
              <w:t>Институт прикладной физики Российской академии н</w:t>
            </w:r>
            <w:r w:rsidRPr="007140EB">
              <w:rPr>
                <w:rFonts w:ascii="Times New Roman" w:hAnsi="Times New Roman"/>
                <w:bCs/>
              </w:rPr>
              <w:t>а</w:t>
            </w:r>
            <w:r w:rsidRPr="007140EB">
              <w:rPr>
                <w:rFonts w:ascii="Times New Roman" w:hAnsi="Times New Roman"/>
                <w:bCs/>
              </w:rPr>
              <w:t>ук» (ИПМ РАН)</w:t>
            </w:r>
          </w:p>
        </w:tc>
        <w:tc>
          <w:tcPr>
            <w:tcW w:w="863" w:type="pct"/>
            <w:vAlign w:val="bottom"/>
          </w:tcPr>
          <w:p w:rsidR="007C7A51" w:rsidRPr="007140EB" w:rsidRDefault="0090688E" w:rsidP="00E53C73">
            <w:pPr>
              <w:pStyle w:val="a3"/>
              <w:keepLines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C7A51" w:rsidRPr="007140EB">
              <w:rPr>
                <w:rFonts w:ascii="Times New Roman" w:hAnsi="Times New Roman"/>
              </w:rPr>
              <w:t>рофессор</w:t>
            </w:r>
            <w:r>
              <w:rPr>
                <w:rFonts w:ascii="Times New Roman" w:hAnsi="Times New Roman"/>
              </w:rPr>
              <w:t>, д.ф.-м.н.</w:t>
            </w:r>
          </w:p>
          <w:p w:rsidR="004C3691" w:rsidRPr="007140EB" w:rsidRDefault="004C3691" w:rsidP="00E53C73">
            <w:pPr>
              <w:pStyle w:val="a3"/>
              <w:keepLines/>
              <w:spacing w:before="6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>Ерофеев В.И.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4C3691" w:rsidRPr="007140EB" w:rsidRDefault="004C3691" w:rsidP="00E53C73">
            <w:pPr>
              <w:pStyle w:val="a3"/>
              <w:keepLines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691" w:rsidRPr="007140EB" w:rsidTr="00040E59">
        <w:trPr>
          <w:cantSplit/>
          <w:trHeight w:val="851"/>
          <w:jc w:val="center"/>
        </w:trPr>
        <w:tc>
          <w:tcPr>
            <w:tcW w:w="168" w:type="pct"/>
          </w:tcPr>
          <w:p w:rsidR="004C3691" w:rsidRPr="007140EB" w:rsidRDefault="004C3691" w:rsidP="00E53C73">
            <w:pPr>
              <w:pStyle w:val="a3"/>
              <w:keepLines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2" w:type="pct"/>
            <w:vAlign w:val="bottom"/>
          </w:tcPr>
          <w:p w:rsidR="004C3691" w:rsidRPr="007140EB" w:rsidRDefault="007C7A51" w:rsidP="00E53C73">
            <w:pPr>
              <w:pStyle w:val="a3"/>
              <w:keepLines/>
              <w:spacing w:before="240" w:beforeAutospacing="0" w:after="0" w:afterAutospacing="0" w:line="240" w:lineRule="auto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  <w:shd w:val="clear" w:color="auto" w:fill="FFFFFF"/>
              </w:rPr>
              <w:t xml:space="preserve">Акционерное общество "Опытное Конструкторское </w:t>
            </w:r>
            <w:r w:rsidRPr="007140EB">
              <w:rPr>
                <w:rFonts w:ascii="Times New Roman" w:hAnsi="Times New Roman"/>
                <w:shd w:val="clear" w:color="auto" w:fill="FFFFFF"/>
              </w:rPr>
              <w:br/>
              <w:t xml:space="preserve">Бюро Машиностроения имени И.И. Африкантова" </w:t>
            </w:r>
            <w:r w:rsidRPr="007140EB">
              <w:rPr>
                <w:rFonts w:ascii="Times New Roman" w:hAnsi="Times New Roman"/>
                <w:shd w:val="clear" w:color="auto" w:fill="FFFFFF"/>
              </w:rPr>
              <w:br/>
              <w:t>(АО "ОКБМ Африкантов")</w:t>
            </w:r>
          </w:p>
        </w:tc>
        <w:tc>
          <w:tcPr>
            <w:tcW w:w="863" w:type="pct"/>
            <w:vAlign w:val="bottom"/>
          </w:tcPr>
          <w:p w:rsidR="007C7A51" w:rsidRPr="007140EB" w:rsidRDefault="0090688E" w:rsidP="00E53C73">
            <w:pPr>
              <w:pStyle w:val="a3"/>
              <w:keepLines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40EB">
              <w:rPr>
                <w:rFonts w:ascii="Times New Roman" w:hAnsi="Times New Roman"/>
              </w:rPr>
              <w:t>рофессор</w:t>
            </w:r>
            <w:r>
              <w:rPr>
                <w:rFonts w:ascii="Times New Roman" w:hAnsi="Times New Roman"/>
              </w:rPr>
              <w:t>, д.т.н.</w:t>
            </w:r>
          </w:p>
          <w:p w:rsidR="004C3691" w:rsidRPr="007140EB" w:rsidRDefault="004C3691" w:rsidP="00E53C73">
            <w:pPr>
              <w:pStyle w:val="a3"/>
              <w:keepLines/>
              <w:spacing w:before="6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 w:rsidRPr="007140EB">
              <w:rPr>
                <w:rFonts w:ascii="Times New Roman" w:hAnsi="Times New Roman"/>
              </w:rPr>
              <w:t>Панов В.А.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</w:tcPr>
          <w:p w:rsidR="004C3691" w:rsidRPr="007140EB" w:rsidRDefault="004C3691" w:rsidP="00E53C73">
            <w:pPr>
              <w:pStyle w:val="a3"/>
              <w:keepLines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13D4D" w:rsidRPr="007140EB" w:rsidRDefault="00313D4D"/>
    <w:p w:rsidR="00DC2F7A" w:rsidRPr="007140EB" w:rsidRDefault="00DC2F7A" w:rsidP="00997BDA">
      <w:pPr>
        <w:pStyle w:val="2"/>
        <w:numPr>
          <w:ilvl w:val="0"/>
          <w:numId w:val="0"/>
        </w:numPr>
        <w:rPr>
          <w:rFonts w:ascii="Times New Roman" w:hAnsi="Times New Roman"/>
          <w:i w:val="0"/>
        </w:rPr>
        <w:sectPr w:rsidR="00DC2F7A" w:rsidRPr="007140EB" w:rsidSect="00DD181D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99" w:name="_Toc536458235"/>
    </w:p>
    <w:p w:rsidR="00DD181D" w:rsidRPr="007140EB" w:rsidRDefault="00DD181D" w:rsidP="00DD181D">
      <w:pPr>
        <w:pStyle w:val="1"/>
        <w:keepNext/>
        <w:keepLines/>
        <w:pageBreakBefore/>
        <w:spacing w:before="240" w:beforeAutospacing="0" w:after="240" w:afterAutospacing="0"/>
        <w:jc w:val="center"/>
        <w:rPr>
          <w:sz w:val="28"/>
          <w:szCs w:val="28"/>
        </w:rPr>
      </w:pPr>
      <w:bookmarkStart w:id="100" w:name="_Toc536458233"/>
      <w:bookmarkStart w:id="101" w:name="_Toc888790"/>
      <w:bookmarkStart w:id="102" w:name="_Toc67063020"/>
      <w:r w:rsidRPr="007140EB">
        <w:rPr>
          <w:sz w:val="28"/>
          <w:szCs w:val="28"/>
        </w:rPr>
        <w:lastRenderedPageBreak/>
        <w:t>ПРИЛОЖЕНИЯ</w:t>
      </w:r>
      <w:bookmarkEnd w:id="100"/>
      <w:bookmarkEnd w:id="101"/>
      <w:bookmarkEnd w:id="102"/>
    </w:p>
    <w:p w:rsidR="00DD181D" w:rsidRPr="007140EB" w:rsidRDefault="00DD181D" w:rsidP="00DD181D">
      <w:pPr>
        <w:pStyle w:val="2"/>
        <w:numPr>
          <w:ilvl w:val="0"/>
          <w:numId w:val="0"/>
        </w:numPr>
        <w:jc w:val="right"/>
        <w:rPr>
          <w:rFonts w:ascii="Times New Roman" w:hAnsi="Times New Roman"/>
          <w:i w:val="0"/>
        </w:rPr>
      </w:pPr>
      <w:bookmarkStart w:id="103" w:name="_Toc536458234"/>
      <w:bookmarkStart w:id="104" w:name="_Toc888791"/>
      <w:bookmarkStart w:id="105" w:name="_Toc67063021"/>
      <w:r w:rsidRPr="007140EB">
        <w:rPr>
          <w:rFonts w:ascii="Times New Roman" w:hAnsi="Times New Roman"/>
          <w:i w:val="0"/>
        </w:rPr>
        <w:t>Приложение 1</w:t>
      </w:r>
      <w:bookmarkEnd w:id="103"/>
      <w:r w:rsidRPr="007140EB">
        <w:rPr>
          <w:rFonts w:ascii="Times New Roman" w:hAnsi="Times New Roman"/>
          <w:i w:val="0"/>
        </w:rPr>
        <w:t>.</w:t>
      </w:r>
      <w:r w:rsidRPr="007140EB">
        <w:rPr>
          <w:rFonts w:ascii="Times New Roman" w:hAnsi="Times New Roman"/>
          <w:i w:val="0"/>
        </w:rPr>
        <w:br/>
        <w:t>Профессиональные стандарты</w:t>
      </w:r>
      <w:bookmarkEnd w:id="104"/>
      <w:bookmarkEnd w:id="105"/>
    </w:p>
    <w:p w:rsidR="00DD181D" w:rsidRPr="007140EB" w:rsidRDefault="00DD181D" w:rsidP="00DD181D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140EB">
        <w:rPr>
          <w:rFonts w:ascii="Times New Roman" w:hAnsi="Times New Roman" w:cs="Times New Roman"/>
          <w:sz w:val="24"/>
          <w:szCs w:val="24"/>
        </w:rPr>
        <w:t>Перечень ПС</w:t>
      </w:r>
      <w:r w:rsidRPr="007140E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7140EB">
        <w:rPr>
          <w:rFonts w:ascii="Times New Roman" w:hAnsi="Times New Roman" w:cs="Times New Roman"/>
          <w:sz w:val="24"/>
          <w:szCs w:val="24"/>
        </w:rPr>
        <w:t xml:space="preserve">соотнесенных с </w:t>
      </w:r>
      <w:r w:rsidR="0042113F" w:rsidRPr="0042113F">
        <w:rPr>
          <w:rFonts w:ascii="Times New Roman" w:hAnsi="Times New Roman" w:cs="Times New Roman"/>
        </w:rPr>
        <w:t>ОС ННГУ</w:t>
      </w:r>
      <w:r w:rsidR="0042113F" w:rsidRPr="0042113F">
        <w:rPr>
          <w:rFonts w:ascii="Times New Roman" w:hAnsi="Times New Roman" w:cs="Times New Roman"/>
          <w:vanish/>
        </w:rPr>
        <w:t xml:space="preserve"> (ФГОС ВО)</w:t>
      </w:r>
      <w:r w:rsidRPr="007140EB">
        <w:rPr>
          <w:rFonts w:ascii="Times New Roman" w:hAnsi="Times New Roman" w:cs="Times New Roman"/>
          <w:sz w:val="24"/>
          <w:szCs w:val="24"/>
        </w:rPr>
        <w:t>, соответствующих ПД выпускников</w:t>
      </w:r>
      <w:r w:rsidR="00295B47" w:rsidRPr="007140EB">
        <w:rPr>
          <w:rFonts w:ascii="Times New Roman" w:hAnsi="Times New Roman" w:cs="Times New Roman"/>
          <w:sz w:val="24"/>
          <w:szCs w:val="24"/>
        </w:rPr>
        <w:t xml:space="preserve"> ПБ по НП </w:t>
      </w:r>
      <w:r w:rsidR="00295B47" w:rsidRPr="007140EB">
        <w:rPr>
          <w:rFonts w:ascii="Times New Roman" w:hAnsi="Times New Roman" w:cs="Times New Roman"/>
          <w:sz w:val="24"/>
          <w:szCs w:val="24"/>
        </w:rPr>
        <w:br/>
        <w:t>01.03.03 Механика и математическое моделирование</w:t>
      </w:r>
      <w:r w:rsidRPr="007140EB">
        <w:rPr>
          <w:rFonts w:ascii="Times New Roman" w:hAnsi="Times New Roman" w:cs="Times New Roman"/>
          <w:sz w:val="24"/>
          <w:szCs w:val="24"/>
        </w:rPr>
        <w:t xml:space="preserve"> и использованных ННГУ при </w:t>
      </w:r>
      <w:r w:rsidR="00E31E78" w:rsidRPr="007140EB">
        <w:rPr>
          <w:rFonts w:ascii="Times New Roman" w:hAnsi="Times New Roman" w:cs="Times New Roman"/>
          <w:sz w:val="24"/>
          <w:szCs w:val="24"/>
        </w:rPr>
        <w:t>формирова</w:t>
      </w:r>
      <w:r w:rsidRPr="007140EB">
        <w:rPr>
          <w:rFonts w:ascii="Times New Roman" w:hAnsi="Times New Roman" w:cs="Times New Roman"/>
          <w:sz w:val="24"/>
          <w:szCs w:val="24"/>
        </w:rPr>
        <w:t>нии ПК</w:t>
      </w: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1127"/>
        <w:gridCol w:w="13118"/>
      </w:tblGrid>
      <w:tr w:rsidR="00DD181D" w:rsidRPr="007140EB" w:rsidTr="00D75B19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1D" w:rsidRPr="007140EB" w:rsidRDefault="00DD181D" w:rsidP="00DD181D">
            <w:pPr>
              <w:jc w:val="center"/>
              <w:rPr>
                <w:lang w:eastAsia="en-US"/>
              </w:rPr>
            </w:pPr>
            <w:r w:rsidRPr="007140EB">
              <w:rPr>
                <w:lang w:eastAsia="en-US"/>
              </w:rPr>
              <w:t xml:space="preserve">№ </w:t>
            </w:r>
            <w:r w:rsidRPr="007140EB">
              <w:rPr>
                <w:lang w:eastAsia="en-US"/>
              </w:rPr>
              <w:br/>
            </w:r>
            <w:proofErr w:type="gramStart"/>
            <w:r w:rsidRPr="007140EB">
              <w:rPr>
                <w:lang w:eastAsia="en-US"/>
              </w:rPr>
              <w:t>п</w:t>
            </w:r>
            <w:proofErr w:type="gramEnd"/>
            <w:r w:rsidRPr="007140EB">
              <w:rPr>
                <w:lang w:val="en-US" w:eastAsia="en-US"/>
              </w:rPr>
              <w:t>/</w:t>
            </w:r>
            <w:r w:rsidRPr="007140EB">
              <w:rPr>
                <w:lang w:eastAsia="en-US"/>
              </w:rPr>
              <w:t>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1D" w:rsidRPr="007140EB" w:rsidRDefault="00DD181D" w:rsidP="00DD181D">
            <w:pPr>
              <w:jc w:val="center"/>
              <w:rPr>
                <w:lang w:eastAsia="en-US"/>
              </w:rPr>
            </w:pPr>
            <w:r w:rsidRPr="007140EB">
              <w:rPr>
                <w:lang w:eastAsia="en-US"/>
              </w:rPr>
              <w:t>Код ПС</w:t>
            </w:r>
          </w:p>
        </w:tc>
        <w:tc>
          <w:tcPr>
            <w:tcW w:w="4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1D" w:rsidRPr="007140EB" w:rsidRDefault="00DD181D" w:rsidP="00DD181D">
            <w:pPr>
              <w:jc w:val="center"/>
              <w:rPr>
                <w:lang w:eastAsia="en-US"/>
              </w:rPr>
            </w:pPr>
            <w:r w:rsidRPr="007140EB">
              <w:rPr>
                <w:lang w:eastAsia="en-US"/>
              </w:rPr>
              <w:t>Наименование ПС</w:t>
            </w:r>
          </w:p>
        </w:tc>
      </w:tr>
      <w:tr w:rsidR="00DD181D" w:rsidRPr="007140EB" w:rsidTr="00DD181D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181D" w:rsidRPr="007140EB" w:rsidRDefault="00DD181D" w:rsidP="00DD181D">
            <w:pPr>
              <w:ind w:firstLine="709"/>
              <w:rPr>
                <w:b/>
                <w:lang w:eastAsia="en-US"/>
              </w:rPr>
            </w:pPr>
            <w:r w:rsidRPr="007140EB">
              <w:rPr>
                <w:b/>
                <w:lang w:eastAsia="en-US"/>
              </w:rPr>
              <w:t xml:space="preserve">25 </w:t>
            </w:r>
            <w:r w:rsidRPr="007140EB">
              <w:rPr>
                <w:b/>
              </w:rPr>
              <w:t>Ракетно-космическая промышленность</w:t>
            </w:r>
          </w:p>
        </w:tc>
      </w:tr>
      <w:tr w:rsidR="00DD181D" w:rsidRPr="007140EB" w:rsidTr="00D75B19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1D" w:rsidRPr="007140EB" w:rsidRDefault="00DD181D" w:rsidP="00DD181D">
            <w:pPr>
              <w:jc w:val="center"/>
              <w:rPr>
                <w:lang w:eastAsia="en-US"/>
              </w:rPr>
            </w:pPr>
            <w:r w:rsidRPr="007140EB">
              <w:rPr>
                <w:lang w:eastAsia="en-US"/>
              </w:rPr>
              <w:t>1.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1D" w:rsidRPr="007140EB" w:rsidRDefault="00DD181D" w:rsidP="00DD181D">
            <w:pPr>
              <w:jc w:val="center"/>
              <w:rPr>
                <w:lang w:eastAsia="en-US"/>
              </w:rPr>
            </w:pPr>
            <w:r w:rsidRPr="007140EB">
              <w:rPr>
                <w:lang w:eastAsia="en-US"/>
              </w:rPr>
              <w:t>25.048</w:t>
            </w:r>
          </w:p>
        </w:tc>
        <w:tc>
          <w:tcPr>
            <w:tcW w:w="4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1D" w:rsidRPr="007140EB" w:rsidRDefault="00DD181D" w:rsidP="00DD181D">
            <w:pPr>
              <w:jc w:val="both"/>
              <w:rPr>
                <w:lang w:eastAsia="en-US"/>
              </w:rPr>
            </w:pPr>
            <w:proofErr w:type="gramStart"/>
            <w:r w:rsidRPr="007140EB">
              <w:rPr>
                <w:lang w:eastAsia="en-US"/>
              </w:rPr>
              <w:t>Профессиональный стандарт «Инженер-исследователь по прочности летальных аппаратов в ракетно-космической технике при силовом и температурном воздействиях», утвержденный приказом Министерства труда и социальной защиты Росси</w:t>
            </w:r>
            <w:r w:rsidRPr="007140EB">
              <w:rPr>
                <w:lang w:eastAsia="en-US"/>
              </w:rPr>
              <w:t>й</w:t>
            </w:r>
            <w:r w:rsidRPr="007140EB">
              <w:rPr>
                <w:lang w:eastAsia="en-US"/>
              </w:rPr>
              <w:t>ской Федерации от 9 января 2017 г. № 7н (зарегистрирован Министерством юстиции Российской Федерации 27 января 2017 г., регистрационный № 45451)</w:t>
            </w:r>
            <w:proofErr w:type="gramEnd"/>
          </w:p>
        </w:tc>
      </w:tr>
    </w:tbl>
    <w:p w:rsidR="00997BDA" w:rsidRPr="003C29FA" w:rsidRDefault="00997BDA" w:rsidP="00DC2F7A">
      <w:pPr>
        <w:pStyle w:val="2"/>
        <w:numPr>
          <w:ilvl w:val="0"/>
          <w:numId w:val="0"/>
        </w:numPr>
        <w:jc w:val="right"/>
        <w:rPr>
          <w:rFonts w:ascii="Times New Roman" w:hAnsi="Times New Roman"/>
          <w:i w:val="0"/>
        </w:rPr>
      </w:pPr>
      <w:bookmarkStart w:id="106" w:name="_Toc888792"/>
      <w:bookmarkStart w:id="107" w:name="_Toc67063022"/>
      <w:r w:rsidRPr="007140EB">
        <w:rPr>
          <w:rFonts w:ascii="Times New Roman" w:hAnsi="Times New Roman"/>
          <w:i w:val="0"/>
        </w:rPr>
        <w:t>Приложение 2</w:t>
      </w:r>
      <w:bookmarkEnd w:id="99"/>
      <w:r w:rsidR="004B31C2" w:rsidRPr="007140EB">
        <w:rPr>
          <w:rFonts w:ascii="Times New Roman" w:hAnsi="Times New Roman"/>
          <w:i w:val="0"/>
        </w:rPr>
        <w:t>.</w:t>
      </w:r>
      <w:r w:rsidR="007F798C" w:rsidRPr="007140EB">
        <w:rPr>
          <w:rFonts w:ascii="Times New Roman" w:hAnsi="Times New Roman"/>
          <w:i w:val="0"/>
        </w:rPr>
        <w:br/>
      </w:r>
      <w:r w:rsidR="004B31C2" w:rsidRPr="003C29FA">
        <w:rPr>
          <w:rFonts w:ascii="Times New Roman" w:hAnsi="Times New Roman"/>
          <w:i w:val="0"/>
        </w:rPr>
        <w:t>Перечень</w:t>
      </w:r>
      <w:r w:rsidR="00E360B0" w:rsidRPr="003C29FA">
        <w:rPr>
          <w:rFonts w:ascii="Times New Roman" w:hAnsi="Times New Roman"/>
          <w:i w:val="0"/>
        </w:rPr>
        <w:t xml:space="preserve"> обобщённых</w:t>
      </w:r>
      <w:r w:rsidR="004B31C2" w:rsidRPr="003C29FA">
        <w:rPr>
          <w:rFonts w:ascii="Times New Roman" w:hAnsi="Times New Roman"/>
          <w:i w:val="0"/>
        </w:rPr>
        <w:t xml:space="preserve"> </w:t>
      </w:r>
      <w:r w:rsidR="007F798C" w:rsidRPr="003C29FA">
        <w:rPr>
          <w:rFonts w:ascii="Times New Roman" w:hAnsi="Times New Roman"/>
          <w:i w:val="0"/>
        </w:rPr>
        <w:t>трудовых функций</w:t>
      </w:r>
      <w:r w:rsidR="00E360B0" w:rsidRPr="003C29FA">
        <w:rPr>
          <w:rFonts w:ascii="Times New Roman" w:hAnsi="Times New Roman"/>
          <w:i w:val="0"/>
        </w:rPr>
        <w:t xml:space="preserve"> и трудовых функций</w:t>
      </w:r>
      <w:bookmarkEnd w:id="106"/>
      <w:r w:rsidR="003C29FA" w:rsidRPr="003C29FA">
        <w:rPr>
          <w:i w:val="0"/>
        </w:rPr>
        <w:t>,</w:t>
      </w:r>
      <w:r w:rsidR="003C29FA">
        <w:rPr>
          <w:i w:val="0"/>
        </w:rPr>
        <w:br/>
      </w:r>
      <w:r w:rsidR="003C29FA" w:rsidRPr="003C29FA">
        <w:rPr>
          <w:i w:val="0"/>
        </w:rPr>
        <w:t>имеющих отношение к профессиональной деятельности выпускника</w:t>
      </w:r>
      <w:bookmarkEnd w:id="107"/>
    </w:p>
    <w:p w:rsidR="00DC2F7A" w:rsidRPr="007140EB" w:rsidRDefault="00DC2F7A" w:rsidP="00DC2F7A">
      <w:pPr>
        <w:keepNext/>
        <w:keepLines/>
        <w:tabs>
          <w:tab w:val="left" w:pos="7088"/>
        </w:tabs>
        <w:spacing w:after="120"/>
        <w:jc w:val="center"/>
        <w:rPr>
          <w:sz w:val="26"/>
          <w:szCs w:val="26"/>
        </w:rPr>
      </w:pPr>
      <w:bookmarkStart w:id="108" w:name="_Toc536458236"/>
      <w:r w:rsidRPr="007140EB">
        <w:rPr>
          <w:sz w:val="26"/>
          <w:szCs w:val="26"/>
        </w:rPr>
        <w:t xml:space="preserve">Перечень </w:t>
      </w:r>
      <w:r w:rsidR="006A5B58" w:rsidRPr="007140EB">
        <w:rPr>
          <w:sz w:val="26"/>
          <w:szCs w:val="26"/>
        </w:rPr>
        <w:t>ОТФ</w:t>
      </w:r>
      <w:r w:rsidRPr="007140EB">
        <w:rPr>
          <w:sz w:val="26"/>
          <w:szCs w:val="26"/>
        </w:rPr>
        <w:t xml:space="preserve"> и </w:t>
      </w:r>
      <w:r w:rsidR="006A5B58" w:rsidRPr="007140EB">
        <w:rPr>
          <w:sz w:val="26"/>
          <w:szCs w:val="26"/>
        </w:rPr>
        <w:t>ТФ</w:t>
      </w:r>
      <w:r w:rsidRPr="007140EB">
        <w:rPr>
          <w:sz w:val="26"/>
          <w:szCs w:val="26"/>
        </w:rPr>
        <w:t xml:space="preserve">, имеющих отношение к </w:t>
      </w:r>
      <w:r w:rsidR="007F798C" w:rsidRPr="007140EB">
        <w:rPr>
          <w:sz w:val="26"/>
          <w:szCs w:val="26"/>
        </w:rPr>
        <w:t>ПД</w:t>
      </w:r>
      <w:r w:rsidRPr="007140EB">
        <w:rPr>
          <w:sz w:val="26"/>
          <w:szCs w:val="26"/>
        </w:rPr>
        <w:t xml:space="preserve"> выпускник</w:t>
      </w:r>
      <w:r w:rsidR="00E85F90" w:rsidRPr="007140EB">
        <w:rPr>
          <w:sz w:val="26"/>
          <w:szCs w:val="26"/>
        </w:rPr>
        <w:t>ов</w:t>
      </w:r>
      <w:r w:rsidRPr="007140EB">
        <w:rPr>
          <w:sz w:val="26"/>
          <w:szCs w:val="26"/>
        </w:rPr>
        <w:t xml:space="preserve"> </w:t>
      </w:r>
      <w:r w:rsidR="007F798C" w:rsidRPr="007140EB">
        <w:rPr>
          <w:sz w:val="26"/>
          <w:szCs w:val="26"/>
        </w:rPr>
        <w:t>ПБ ННГУ</w:t>
      </w:r>
      <w:r w:rsidRPr="007140EB">
        <w:rPr>
          <w:sz w:val="26"/>
          <w:szCs w:val="26"/>
        </w:rPr>
        <w:t xml:space="preserve"> по </w:t>
      </w:r>
      <w:r w:rsidR="007F798C" w:rsidRPr="007140EB">
        <w:rPr>
          <w:sz w:val="26"/>
          <w:szCs w:val="26"/>
        </w:rPr>
        <w:t xml:space="preserve">НП </w:t>
      </w:r>
      <w:r w:rsidR="00E85F90" w:rsidRPr="007140EB">
        <w:rPr>
          <w:sz w:val="26"/>
          <w:szCs w:val="26"/>
        </w:rPr>
        <w:br/>
      </w:r>
      <w:r w:rsidRPr="007140EB">
        <w:rPr>
          <w:sz w:val="26"/>
          <w:szCs w:val="26"/>
        </w:rPr>
        <w:t>01.03.03 Механика и математическое моделирование</w:t>
      </w:r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842"/>
        <w:gridCol w:w="1951"/>
        <w:gridCol w:w="2910"/>
        <w:gridCol w:w="3828"/>
        <w:gridCol w:w="3136"/>
      </w:tblGrid>
      <w:tr w:rsidR="00B22892" w:rsidRPr="007140EB" w:rsidTr="00D75B19">
        <w:trPr>
          <w:tblHeader/>
          <w:jc w:val="center"/>
        </w:trPr>
        <w:tc>
          <w:tcPr>
            <w:tcW w:w="96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C2F7A" w:rsidRPr="007140EB" w:rsidRDefault="00DC2F7A" w:rsidP="009304CC">
            <w:pPr>
              <w:contextualSpacing/>
              <w:jc w:val="center"/>
              <w:rPr>
                <w:b/>
              </w:rPr>
            </w:pPr>
            <w:r w:rsidRPr="007140EB">
              <w:rPr>
                <w:b/>
              </w:rPr>
              <w:t>Наименование ПК</w:t>
            </w:r>
          </w:p>
        </w:tc>
        <w:tc>
          <w:tcPr>
            <w:tcW w:w="66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C2F7A" w:rsidRPr="007140EB" w:rsidRDefault="00DC2F7A" w:rsidP="009304CC">
            <w:pPr>
              <w:contextualSpacing/>
              <w:jc w:val="center"/>
              <w:rPr>
                <w:b/>
              </w:rPr>
            </w:pPr>
            <w:r w:rsidRPr="007140EB">
              <w:rPr>
                <w:b/>
              </w:rPr>
              <w:t>Сопряжённый ПС</w:t>
            </w:r>
          </w:p>
        </w:tc>
        <w:tc>
          <w:tcPr>
            <w:tcW w:w="9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C2F7A" w:rsidRPr="007140EB" w:rsidRDefault="00DC2F7A" w:rsidP="009304CC">
            <w:pPr>
              <w:contextualSpacing/>
              <w:jc w:val="center"/>
            </w:pPr>
            <w:r w:rsidRPr="007140EB">
              <w:rPr>
                <w:b/>
              </w:rPr>
              <w:t xml:space="preserve">Выбранная </w:t>
            </w:r>
            <w:r w:rsidRPr="007140EB">
              <w:rPr>
                <w:b/>
                <w:bCs/>
                <w:color w:val="000000"/>
              </w:rPr>
              <w:t>ОТФ</w:t>
            </w:r>
          </w:p>
        </w:tc>
        <w:tc>
          <w:tcPr>
            <w:tcW w:w="130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C2F7A" w:rsidRPr="007140EB" w:rsidRDefault="00DC2F7A" w:rsidP="009304CC">
            <w:pPr>
              <w:contextualSpacing/>
              <w:jc w:val="center"/>
              <w:rPr>
                <w:b/>
              </w:rPr>
            </w:pPr>
            <w:r w:rsidRPr="007140EB">
              <w:rPr>
                <w:b/>
              </w:rPr>
              <w:t xml:space="preserve">ТФ, на подготовку </w:t>
            </w:r>
            <w:r w:rsidR="00D34A3F" w:rsidRPr="007140EB">
              <w:rPr>
                <w:b/>
              </w:rPr>
              <w:br/>
            </w:r>
            <w:proofErr w:type="gramStart"/>
            <w:r w:rsidRPr="007140EB">
              <w:rPr>
                <w:b/>
              </w:rPr>
              <w:t>выполнения</w:t>
            </w:r>
            <w:proofErr w:type="gramEnd"/>
            <w:r w:rsidRPr="007140EB">
              <w:rPr>
                <w:b/>
              </w:rPr>
              <w:t xml:space="preserve"> которых направлена ПК</w:t>
            </w:r>
          </w:p>
        </w:tc>
        <w:tc>
          <w:tcPr>
            <w:tcW w:w="106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C2F7A" w:rsidRPr="007140EB" w:rsidRDefault="00DC2F7A" w:rsidP="009304CC">
            <w:pPr>
              <w:contextualSpacing/>
              <w:jc w:val="center"/>
              <w:rPr>
                <w:b/>
              </w:rPr>
            </w:pPr>
            <w:r w:rsidRPr="007140EB">
              <w:rPr>
                <w:b/>
              </w:rPr>
              <w:t xml:space="preserve">Конкретные ТД, на </w:t>
            </w:r>
            <w:r w:rsidR="00D34A3F" w:rsidRPr="007140EB">
              <w:rPr>
                <w:b/>
              </w:rPr>
              <w:br/>
            </w:r>
            <w:r w:rsidRPr="007140EB">
              <w:rPr>
                <w:b/>
              </w:rPr>
              <w:t xml:space="preserve">подготовку к выполнению которых </w:t>
            </w:r>
            <w:proofErr w:type="gramStart"/>
            <w:r w:rsidRPr="007140EB">
              <w:rPr>
                <w:b/>
              </w:rPr>
              <w:t>направлена</w:t>
            </w:r>
            <w:proofErr w:type="gramEnd"/>
            <w:r w:rsidRPr="007140EB">
              <w:rPr>
                <w:b/>
              </w:rPr>
              <w:t xml:space="preserve"> ПК</w:t>
            </w:r>
          </w:p>
        </w:tc>
      </w:tr>
      <w:tr w:rsidR="00D75B19" w:rsidRPr="007140EB" w:rsidTr="00D75B19">
        <w:trPr>
          <w:jc w:val="center"/>
        </w:trPr>
        <w:tc>
          <w:tcPr>
            <w:tcW w:w="969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75B19" w:rsidRPr="007140EB" w:rsidRDefault="00D75B19" w:rsidP="009304CC">
            <w:pPr>
              <w:contextualSpacing/>
              <w:rPr>
                <w:sz w:val="22"/>
                <w:szCs w:val="22"/>
              </w:rPr>
            </w:pPr>
            <w:r w:rsidRPr="007140EB">
              <w:rPr>
                <w:b/>
              </w:rPr>
              <w:t>ПК-1</w:t>
            </w:r>
            <w:r w:rsidRPr="007140EB">
              <w:t>. Владеет методами математического и эксп</w:t>
            </w:r>
            <w:r w:rsidRPr="007140EB">
              <w:t>е</w:t>
            </w:r>
            <w:r w:rsidRPr="007140EB">
              <w:t>риментального исслед</w:t>
            </w:r>
            <w:r w:rsidRPr="007140EB">
              <w:t>о</w:t>
            </w:r>
            <w:r w:rsidRPr="007140EB">
              <w:t>вания при анализе пр</w:t>
            </w:r>
            <w:r w:rsidRPr="007140EB">
              <w:t>о</w:t>
            </w:r>
            <w:r w:rsidRPr="007140EB">
              <w:t xml:space="preserve">блем механики на основе знаний фундаментальных физико-математических и </w:t>
            </w:r>
            <w:r w:rsidRPr="007140EB">
              <w:lastRenderedPageBreak/>
              <w:t>компьютерных наук и н</w:t>
            </w:r>
            <w:r w:rsidRPr="007140EB">
              <w:t>а</w:t>
            </w:r>
            <w:r w:rsidRPr="007140EB">
              <w:t>выками проблемно-задачной формы пре</w:t>
            </w:r>
            <w:r w:rsidRPr="007140EB">
              <w:t>д</w:t>
            </w:r>
            <w:r w:rsidRPr="007140EB">
              <w:t>ставления научных зн</w:t>
            </w:r>
            <w:r w:rsidRPr="007140EB">
              <w:t>а</w:t>
            </w:r>
            <w:r w:rsidRPr="007140EB">
              <w:t>ний</w:t>
            </w:r>
          </w:p>
        </w:tc>
        <w:tc>
          <w:tcPr>
            <w:tcW w:w="665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75B19" w:rsidRPr="007140EB" w:rsidRDefault="00D75B19" w:rsidP="00D75B19">
            <w:pPr>
              <w:contextualSpacing/>
              <w:jc w:val="center"/>
              <w:rPr>
                <w:spacing w:val="-7"/>
                <w:sz w:val="22"/>
                <w:szCs w:val="22"/>
              </w:rPr>
            </w:pPr>
            <w:r w:rsidRPr="007140EB">
              <w:rPr>
                <w:spacing w:val="-7"/>
                <w:sz w:val="22"/>
                <w:szCs w:val="22"/>
              </w:rPr>
              <w:lastRenderedPageBreak/>
              <w:t xml:space="preserve">ПС </w:t>
            </w:r>
            <w:r w:rsidRPr="007140EB">
              <w:rPr>
                <w:lang w:eastAsia="en-US"/>
              </w:rPr>
              <w:t>25.048</w:t>
            </w:r>
          </w:p>
        </w:tc>
        <w:tc>
          <w:tcPr>
            <w:tcW w:w="992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75B19" w:rsidRPr="007140EB" w:rsidRDefault="00D75B19" w:rsidP="00904655">
            <w:pPr>
              <w:contextualSpacing/>
              <w:rPr>
                <w:color w:val="000000"/>
                <w:sz w:val="22"/>
                <w:szCs w:val="22"/>
              </w:rPr>
            </w:pPr>
            <w:r w:rsidRPr="007140EB">
              <w:rPr>
                <w:color w:val="000000"/>
                <w:sz w:val="22"/>
                <w:szCs w:val="22"/>
              </w:rPr>
              <w:t>А Проведение расчётно-экспериментальных исслед</w:t>
            </w:r>
            <w:r w:rsidRPr="007140EB">
              <w:rPr>
                <w:color w:val="000000"/>
                <w:sz w:val="22"/>
                <w:szCs w:val="22"/>
              </w:rPr>
              <w:t>о</w:t>
            </w:r>
            <w:r w:rsidRPr="007140EB">
              <w:rPr>
                <w:color w:val="000000"/>
                <w:sz w:val="22"/>
                <w:szCs w:val="22"/>
              </w:rPr>
              <w:t>ваний прочности простых отдельных элементов ЛА</w:t>
            </w:r>
            <w:r w:rsidRPr="007140EB">
              <w:rPr>
                <w:rStyle w:val="a7"/>
                <w:color w:val="000000"/>
                <w:sz w:val="22"/>
                <w:szCs w:val="22"/>
              </w:rPr>
              <w:footnoteReference w:id="3"/>
            </w:r>
            <w:r w:rsidRPr="007140EB">
              <w:rPr>
                <w:color w:val="000000"/>
                <w:sz w:val="22"/>
                <w:szCs w:val="22"/>
              </w:rPr>
              <w:t xml:space="preserve"> (стержни, пластины, оболо</w:t>
            </w:r>
            <w:r w:rsidRPr="007140EB">
              <w:rPr>
                <w:color w:val="000000"/>
                <w:sz w:val="22"/>
                <w:szCs w:val="22"/>
              </w:rPr>
              <w:t>ч</w:t>
            </w:r>
            <w:r w:rsidRPr="007140EB">
              <w:rPr>
                <w:color w:val="000000"/>
                <w:sz w:val="22"/>
                <w:szCs w:val="22"/>
              </w:rPr>
              <w:t>ки) при воздействии силовых нагрузок (статических, дин</w:t>
            </w:r>
            <w:r w:rsidRPr="007140EB">
              <w:rPr>
                <w:color w:val="000000"/>
                <w:sz w:val="22"/>
                <w:szCs w:val="22"/>
              </w:rPr>
              <w:t>а</w:t>
            </w:r>
            <w:r w:rsidRPr="007140EB">
              <w:rPr>
                <w:color w:val="000000"/>
                <w:sz w:val="22"/>
                <w:szCs w:val="22"/>
              </w:rPr>
              <w:lastRenderedPageBreak/>
              <w:t>мических, вибрационных) с учётом температурных фа</w:t>
            </w:r>
            <w:r w:rsidRPr="007140EB">
              <w:rPr>
                <w:color w:val="000000"/>
                <w:sz w:val="22"/>
                <w:szCs w:val="22"/>
              </w:rPr>
              <w:t>к</w:t>
            </w:r>
            <w:r w:rsidRPr="007140EB">
              <w:rPr>
                <w:color w:val="000000"/>
                <w:sz w:val="22"/>
                <w:szCs w:val="22"/>
              </w:rPr>
              <w:t>торов</w:t>
            </w:r>
          </w:p>
        </w:tc>
        <w:tc>
          <w:tcPr>
            <w:tcW w:w="1305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D75B19" w:rsidRPr="007140EB" w:rsidRDefault="00120338" w:rsidP="009304CC">
            <w:pPr>
              <w:contextualSpacing/>
            </w:pPr>
            <w:r w:rsidRPr="007140EB">
              <w:lastRenderedPageBreak/>
              <w:t>A/02.6 Проведение экспериме</w:t>
            </w:r>
            <w:r w:rsidRPr="007140EB">
              <w:t>н</w:t>
            </w:r>
            <w:r w:rsidRPr="007140EB">
              <w:t>тальных работ и исследований прочности элементов ЛА</w:t>
            </w:r>
          </w:p>
          <w:p w:rsidR="00120338" w:rsidRPr="007140EB" w:rsidRDefault="00120338" w:rsidP="00120338">
            <w:pPr>
              <w:contextualSpacing/>
            </w:pPr>
            <w:r w:rsidRPr="007140EB">
              <w:t>A/03.6 Составление математич</w:t>
            </w:r>
            <w:r w:rsidRPr="007140EB">
              <w:t>е</w:t>
            </w:r>
            <w:r w:rsidRPr="007140EB">
              <w:t>ских моделей для расчетов на про</w:t>
            </w:r>
            <w:r w:rsidRPr="007140EB">
              <w:t>ч</w:t>
            </w:r>
            <w:r w:rsidRPr="007140EB">
              <w:t>ность простых элементов ЛА</w:t>
            </w:r>
          </w:p>
          <w:p w:rsidR="00120338" w:rsidRPr="007140EB" w:rsidRDefault="00120338" w:rsidP="00120338">
            <w:pPr>
              <w:contextualSpacing/>
              <w:rPr>
                <w:color w:val="000000"/>
                <w:sz w:val="22"/>
                <w:szCs w:val="22"/>
              </w:rPr>
            </w:pPr>
            <w:r w:rsidRPr="007140EB">
              <w:t xml:space="preserve">A/04.6 Проведение расчетов на </w:t>
            </w:r>
            <w:r w:rsidRPr="007140EB">
              <w:lastRenderedPageBreak/>
              <w:t>прочность элементов ЛА и силовой оснастки</w:t>
            </w:r>
          </w:p>
        </w:tc>
        <w:tc>
          <w:tcPr>
            <w:tcW w:w="1069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0279A4" w:rsidRPr="007140EB" w:rsidRDefault="000279A4" w:rsidP="000279A4">
            <w:pPr>
              <w:contextualSpacing/>
            </w:pPr>
            <w:r w:rsidRPr="007140EB">
              <w:lastRenderedPageBreak/>
              <w:t>A/02.6  Анализ результатов измерений</w:t>
            </w:r>
          </w:p>
          <w:p w:rsidR="000279A4" w:rsidRPr="007140EB" w:rsidRDefault="000279A4" w:rsidP="000279A4">
            <w:pPr>
              <w:contextualSpacing/>
            </w:pPr>
            <w:r w:rsidRPr="007140EB">
              <w:t>A/03.6  Составление матем</w:t>
            </w:r>
            <w:r w:rsidRPr="007140EB">
              <w:t>а</w:t>
            </w:r>
            <w:r w:rsidRPr="007140EB">
              <w:t>тических моделей на основе классических уравнений м</w:t>
            </w:r>
            <w:r w:rsidRPr="007140EB">
              <w:t>е</w:t>
            </w:r>
            <w:r w:rsidRPr="007140EB">
              <w:t>ханики и математической физики</w:t>
            </w:r>
          </w:p>
          <w:p w:rsidR="00651B76" w:rsidRPr="007140EB" w:rsidRDefault="00651B76" w:rsidP="000279A4">
            <w:pPr>
              <w:contextualSpacing/>
              <w:rPr>
                <w:sz w:val="22"/>
                <w:szCs w:val="22"/>
              </w:rPr>
            </w:pPr>
            <w:r w:rsidRPr="007140EB">
              <w:lastRenderedPageBreak/>
              <w:t>A/04.6 Анализ результатов расчетов</w:t>
            </w:r>
          </w:p>
        </w:tc>
      </w:tr>
      <w:tr w:rsidR="00120338" w:rsidRPr="007140EB" w:rsidTr="00D75B19">
        <w:trPr>
          <w:jc w:val="center"/>
        </w:trPr>
        <w:tc>
          <w:tcPr>
            <w:tcW w:w="969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120338" w:rsidP="00904655">
            <w:pPr>
              <w:rPr>
                <w:iCs/>
              </w:rPr>
            </w:pPr>
            <w:r w:rsidRPr="007140EB">
              <w:rPr>
                <w:b/>
              </w:rPr>
              <w:lastRenderedPageBreak/>
              <w:t>ПК-2</w:t>
            </w:r>
            <w:r w:rsidRPr="007140EB">
              <w:t>. </w:t>
            </w:r>
            <w:proofErr w:type="gramStart"/>
            <w:r w:rsidRPr="007140EB">
              <w:t>Способен</w:t>
            </w:r>
            <w:proofErr w:type="gramEnd"/>
            <w:r w:rsidRPr="007140EB">
              <w:t xml:space="preserve"> анализ</w:t>
            </w:r>
            <w:r w:rsidRPr="007140EB">
              <w:t>и</w:t>
            </w:r>
            <w:r w:rsidRPr="007140EB">
              <w:t>ровать поставленную з</w:t>
            </w:r>
            <w:r w:rsidRPr="007140EB">
              <w:t>а</w:t>
            </w:r>
            <w:r w:rsidRPr="007140EB">
              <w:t>дачу, использовать ко</w:t>
            </w:r>
            <w:r w:rsidRPr="007140EB">
              <w:t>р</w:t>
            </w:r>
            <w:r w:rsidRPr="007140EB">
              <w:t>ректные методы её реш</w:t>
            </w:r>
            <w:r w:rsidRPr="007140EB">
              <w:t>е</w:t>
            </w:r>
            <w:r w:rsidRPr="007140EB">
              <w:t>ния, применять математ</w:t>
            </w:r>
            <w:r w:rsidRPr="007140EB">
              <w:t>и</w:t>
            </w:r>
            <w:r w:rsidRPr="007140EB">
              <w:t>чески сложные алгоритмы в современных специал</w:t>
            </w:r>
            <w:r w:rsidRPr="007140EB">
              <w:t>и</w:t>
            </w:r>
            <w:r w:rsidRPr="007140EB">
              <w:t>зированных программных комплексах, реализов</w:t>
            </w:r>
            <w:r w:rsidRPr="007140EB">
              <w:t>ы</w:t>
            </w:r>
            <w:r w:rsidRPr="007140EB">
              <w:t>вать в них новые алгори</w:t>
            </w:r>
            <w:r w:rsidRPr="007140EB">
              <w:t>т</w:t>
            </w:r>
            <w:r w:rsidRPr="007140EB">
              <w:t>мы</w:t>
            </w:r>
          </w:p>
        </w:tc>
        <w:tc>
          <w:tcPr>
            <w:tcW w:w="665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120338" w:rsidP="00904655">
            <w:pPr>
              <w:contextualSpacing/>
              <w:jc w:val="center"/>
              <w:rPr>
                <w:spacing w:val="-7"/>
                <w:sz w:val="22"/>
                <w:szCs w:val="22"/>
              </w:rPr>
            </w:pPr>
            <w:r w:rsidRPr="007140EB">
              <w:rPr>
                <w:spacing w:val="-7"/>
                <w:sz w:val="22"/>
                <w:szCs w:val="22"/>
              </w:rPr>
              <w:t xml:space="preserve">ПС </w:t>
            </w:r>
            <w:r w:rsidRPr="007140EB">
              <w:rPr>
                <w:lang w:eastAsia="en-US"/>
              </w:rPr>
              <w:t>25.048</w:t>
            </w:r>
          </w:p>
        </w:tc>
        <w:tc>
          <w:tcPr>
            <w:tcW w:w="992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120338" w:rsidP="008F379D">
            <w:pPr>
              <w:contextualSpacing/>
              <w:rPr>
                <w:color w:val="000000"/>
                <w:sz w:val="22"/>
                <w:szCs w:val="22"/>
              </w:rPr>
            </w:pPr>
            <w:r w:rsidRPr="007140EB">
              <w:rPr>
                <w:color w:val="000000"/>
                <w:sz w:val="22"/>
                <w:szCs w:val="22"/>
              </w:rPr>
              <w:t>А Проведение расчётно-экспериментальных исслед</w:t>
            </w:r>
            <w:r w:rsidRPr="007140EB">
              <w:rPr>
                <w:color w:val="000000"/>
                <w:sz w:val="22"/>
                <w:szCs w:val="22"/>
              </w:rPr>
              <w:t>о</w:t>
            </w:r>
            <w:r w:rsidRPr="007140EB">
              <w:rPr>
                <w:color w:val="000000"/>
                <w:sz w:val="22"/>
                <w:szCs w:val="22"/>
              </w:rPr>
              <w:t>ваний прочности простых отдельных элементов ЛА</w:t>
            </w:r>
            <w:r w:rsidR="008F379D" w:rsidRPr="007140EB">
              <w:t xml:space="preserve"> </w:t>
            </w:r>
            <w:r w:rsidR="008F379D" w:rsidRPr="007140EB">
              <w:rPr>
                <w:color w:val="000000"/>
                <w:sz w:val="22"/>
                <w:szCs w:val="22"/>
              </w:rPr>
              <w:t xml:space="preserve"> </w:t>
            </w:r>
            <w:r w:rsidRPr="007140EB">
              <w:rPr>
                <w:color w:val="000000"/>
                <w:sz w:val="22"/>
                <w:szCs w:val="22"/>
              </w:rPr>
              <w:t>(стержни, пластины, оболо</w:t>
            </w:r>
            <w:r w:rsidRPr="007140EB">
              <w:rPr>
                <w:color w:val="000000"/>
                <w:sz w:val="22"/>
                <w:szCs w:val="22"/>
              </w:rPr>
              <w:t>ч</w:t>
            </w:r>
            <w:r w:rsidRPr="007140EB">
              <w:rPr>
                <w:color w:val="000000"/>
                <w:sz w:val="22"/>
                <w:szCs w:val="22"/>
              </w:rPr>
              <w:t>ки) при воздействии силовых нагрузок (статических, дин</w:t>
            </w:r>
            <w:r w:rsidRPr="007140EB">
              <w:rPr>
                <w:color w:val="000000"/>
                <w:sz w:val="22"/>
                <w:szCs w:val="22"/>
              </w:rPr>
              <w:t>а</w:t>
            </w:r>
            <w:r w:rsidRPr="007140EB">
              <w:rPr>
                <w:color w:val="000000"/>
                <w:sz w:val="22"/>
                <w:szCs w:val="22"/>
              </w:rPr>
              <w:t>мических, вибрационных) с учётом температурных фа</w:t>
            </w:r>
            <w:r w:rsidRPr="007140EB">
              <w:rPr>
                <w:color w:val="000000"/>
                <w:sz w:val="22"/>
                <w:szCs w:val="22"/>
              </w:rPr>
              <w:t>к</w:t>
            </w:r>
            <w:r w:rsidRPr="007140EB">
              <w:rPr>
                <w:color w:val="000000"/>
                <w:sz w:val="22"/>
                <w:szCs w:val="22"/>
              </w:rPr>
              <w:t>торов</w:t>
            </w:r>
          </w:p>
        </w:tc>
        <w:tc>
          <w:tcPr>
            <w:tcW w:w="1305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120338" w:rsidP="00120338">
            <w:pPr>
              <w:contextualSpacing/>
            </w:pPr>
            <w:r w:rsidRPr="007140EB">
              <w:t>A/03.6 Составление математич</w:t>
            </w:r>
            <w:r w:rsidRPr="007140EB">
              <w:t>е</w:t>
            </w:r>
            <w:r w:rsidRPr="007140EB">
              <w:t>ских моделей для расчетов на про</w:t>
            </w:r>
            <w:r w:rsidRPr="007140EB">
              <w:t>ч</w:t>
            </w:r>
            <w:r w:rsidRPr="007140EB">
              <w:t>ность простых элементов ЛА</w:t>
            </w:r>
          </w:p>
          <w:p w:rsidR="00120338" w:rsidRPr="007140EB" w:rsidRDefault="00120338" w:rsidP="00120338">
            <w:pPr>
              <w:contextualSpacing/>
            </w:pPr>
            <w:r w:rsidRPr="007140EB">
              <w:t>A/04.6 Проведение расчетов на прочность элементов ЛА и силовой оснастки</w:t>
            </w:r>
          </w:p>
        </w:tc>
        <w:tc>
          <w:tcPr>
            <w:tcW w:w="1069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0279A4" w:rsidP="009304CC">
            <w:pPr>
              <w:contextualSpacing/>
            </w:pPr>
            <w:r w:rsidRPr="007140EB">
              <w:t>A/03.6 Составление конечно-элементной модели рассч</w:t>
            </w:r>
            <w:r w:rsidRPr="007140EB">
              <w:t>и</w:t>
            </w:r>
            <w:r w:rsidRPr="007140EB">
              <w:t>тываемой конструкции</w:t>
            </w:r>
          </w:p>
          <w:p w:rsidR="00651B76" w:rsidRPr="007140EB" w:rsidRDefault="00651B76" w:rsidP="009304CC">
            <w:pPr>
              <w:contextualSpacing/>
              <w:rPr>
                <w:sz w:val="22"/>
                <w:szCs w:val="22"/>
              </w:rPr>
            </w:pPr>
            <w:r w:rsidRPr="007140EB">
              <w:t>A/04.6 Проведение расчетов на прочность с использов</w:t>
            </w:r>
            <w:r w:rsidRPr="007140EB">
              <w:t>а</w:t>
            </w:r>
            <w:r w:rsidRPr="007140EB">
              <w:t>нием метода конечных эл</w:t>
            </w:r>
            <w:r w:rsidRPr="007140EB">
              <w:t>е</w:t>
            </w:r>
            <w:r w:rsidRPr="007140EB">
              <w:t>ментов с обязательной вер</w:t>
            </w:r>
            <w:r w:rsidRPr="007140EB">
              <w:t>и</w:t>
            </w:r>
            <w:r w:rsidRPr="007140EB">
              <w:t>фикацией полученных р</w:t>
            </w:r>
            <w:r w:rsidRPr="007140EB">
              <w:t>е</w:t>
            </w:r>
            <w:r w:rsidRPr="007140EB">
              <w:t>зультатов</w:t>
            </w:r>
          </w:p>
        </w:tc>
      </w:tr>
      <w:tr w:rsidR="00120338" w:rsidRPr="007140EB" w:rsidTr="00D75B19">
        <w:trPr>
          <w:jc w:val="center"/>
        </w:trPr>
        <w:tc>
          <w:tcPr>
            <w:tcW w:w="969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120338" w:rsidP="00904655">
            <w:pPr>
              <w:rPr>
                <w:iCs/>
              </w:rPr>
            </w:pPr>
            <w:r w:rsidRPr="007140EB">
              <w:rPr>
                <w:b/>
              </w:rPr>
              <w:t>ПК-3</w:t>
            </w:r>
            <w:r w:rsidRPr="007140EB">
              <w:t>. Умеет разрабат</w:t>
            </w:r>
            <w:r w:rsidRPr="007140EB">
              <w:t>ы</w:t>
            </w:r>
            <w:r w:rsidRPr="007140EB">
              <w:t>вать, исследовать, прим</w:t>
            </w:r>
            <w:r w:rsidRPr="007140EB">
              <w:t>е</w:t>
            </w:r>
            <w:r w:rsidRPr="007140EB">
              <w:t>нять математические м</w:t>
            </w:r>
            <w:r w:rsidRPr="007140EB">
              <w:t>о</w:t>
            </w:r>
            <w:r w:rsidRPr="007140EB">
              <w:t>дели для расчётов, пров</w:t>
            </w:r>
            <w:r w:rsidRPr="007140EB">
              <w:t>о</w:t>
            </w:r>
            <w:r w:rsidRPr="007140EB">
              <w:t>дить расчётно-экспериментальные раб</w:t>
            </w:r>
            <w:r w:rsidRPr="007140EB">
              <w:t>о</w:t>
            </w:r>
            <w:r w:rsidRPr="007140EB">
              <w:t>ты и исследования, обр</w:t>
            </w:r>
            <w:r w:rsidRPr="007140EB">
              <w:t>а</w:t>
            </w:r>
            <w:r w:rsidRPr="007140EB">
              <w:t>ботку результатов, оформление отчётной д</w:t>
            </w:r>
            <w:r w:rsidRPr="007140EB">
              <w:t>о</w:t>
            </w:r>
            <w:r w:rsidRPr="007140EB">
              <w:t>кументации</w:t>
            </w:r>
          </w:p>
        </w:tc>
        <w:tc>
          <w:tcPr>
            <w:tcW w:w="665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120338" w:rsidP="00904655">
            <w:pPr>
              <w:contextualSpacing/>
              <w:jc w:val="center"/>
              <w:rPr>
                <w:spacing w:val="-7"/>
                <w:sz w:val="22"/>
                <w:szCs w:val="22"/>
              </w:rPr>
            </w:pPr>
            <w:r w:rsidRPr="007140EB">
              <w:rPr>
                <w:spacing w:val="-7"/>
                <w:sz w:val="22"/>
                <w:szCs w:val="22"/>
              </w:rPr>
              <w:t xml:space="preserve">ПС </w:t>
            </w:r>
            <w:r w:rsidRPr="007140EB">
              <w:rPr>
                <w:lang w:eastAsia="en-US"/>
              </w:rPr>
              <w:t>25.048</w:t>
            </w:r>
          </w:p>
        </w:tc>
        <w:tc>
          <w:tcPr>
            <w:tcW w:w="992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120338" w:rsidP="008F379D">
            <w:pPr>
              <w:contextualSpacing/>
              <w:rPr>
                <w:color w:val="000000"/>
                <w:sz w:val="22"/>
                <w:szCs w:val="22"/>
              </w:rPr>
            </w:pPr>
            <w:r w:rsidRPr="007140EB">
              <w:rPr>
                <w:color w:val="000000"/>
                <w:sz w:val="22"/>
                <w:szCs w:val="22"/>
              </w:rPr>
              <w:t>А Проведение расчётно-экспериментальных исслед</w:t>
            </w:r>
            <w:r w:rsidRPr="007140EB">
              <w:rPr>
                <w:color w:val="000000"/>
                <w:sz w:val="22"/>
                <w:szCs w:val="22"/>
              </w:rPr>
              <w:t>о</w:t>
            </w:r>
            <w:r w:rsidRPr="007140EB">
              <w:rPr>
                <w:color w:val="000000"/>
                <w:sz w:val="22"/>
                <w:szCs w:val="22"/>
              </w:rPr>
              <w:t>ваний прочности простых отдельных элементов ЛА (стержни, пластины, оболо</w:t>
            </w:r>
            <w:r w:rsidRPr="007140EB">
              <w:rPr>
                <w:color w:val="000000"/>
                <w:sz w:val="22"/>
                <w:szCs w:val="22"/>
              </w:rPr>
              <w:t>ч</w:t>
            </w:r>
            <w:r w:rsidRPr="007140EB">
              <w:rPr>
                <w:color w:val="000000"/>
                <w:sz w:val="22"/>
                <w:szCs w:val="22"/>
              </w:rPr>
              <w:t>ки) при воздействии силовых нагрузок (статических, дин</w:t>
            </w:r>
            <w:r w:rsidRPr="007140EB">
              <w:rPr>
                <w:color w:val="000000"/>
                <w:sz w:val="22"/>
                <w:szCs w:val="22"/>
              </w:rPr>
              <w:t>а</w:t>
            </w:r>
            <w:r w:rsidRPr="007140EB">
              <w:rPr>
                <w:color w:val="000000"/>
                <w:sz w:val="22"/>
                <w:szCs w:val="22"/>
              </w:rPr>
              <w:t>мических, вибрационных) с учётом температурных фа</w:t>
            </w:r>
            <w:r w:rsidRPr="007140EB">
              <w:rPr>
                <w:color w:val="000000"/>
                <w:sz w:val="22"/>
                <w:szCs w:val="22"/>
              </w:rPr>
              <w:t>к</w:t>
            </w:r>
            <w:r w:rsidRPr="007140EB">
              <w:rPr>
                <w:color w:val="000000"/>
                <w:sz w:val="22"/>
                <w:szCs w:val="22"/>
              </w:rPr>
              <w:t>торов</w:t>
            </w:r>
          </w:p>
        </w:tc>
        <w:tc>
          <w:tcPr>
            <w:tcW w:w="1305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120338" w:rsidP="00120338">
            <w:pPr>
              <w:contextualSpacing/>
            </w:pPr>
            <w:r w:rsidRPr="007140EB">
              <w:t>А/01.6 </w:t>
            </w:r>
            <w:r w:rsidR="003C2E97" w:rsidRPr="007140EB">
              <w:t>Разработка технической д</w:t>
            </w:r>
            <w:r w:rsidR="003C2E97" w:rsidRPr="007140EB">
              <w:t>о</w:t>
            </w:r>
            <w:r w:rsidR="003C2E97" w:rsidRPr="007140EB">
              <w:t>кументации по отработке прочн</w:t>
            </w:r>
            <w:r w:rsidR="003C2E97" w:rsidRPr="007140EB">
              <w:t>о</w:t>
            </w:r>
            <w:r w:rsidR="003C2E97" w:rsidRPr="007140EB">
              <w:t>сти простых элементов ЛА</w:t>
            </w:r>
          </w:p>
          <w:p w:rsidR="003C2E97" w:rsidRPr="007140EB" w:rsidRDefault="003C2E97" w:rsidP="003C2E97">
            <w:pPr>
              <w:contextualSpacing/>
            </w:pPr>
            <w:r w:rsidRPr="007140EB">
              <w:t>A/02.6 Проведение экспериме</w:t>
            </w:r>
            <w:r w:rsidRPr="007140EB">
              <w:t>н</w:t>
            </w:r>
            <w:r w:rsidRPr="007140EB">
              <w:t>тальных работ и исследований прочности элементов ЛА</w:t>
            </w:r>
          </w:p>
          <w:p w:rsidR="003C2E97" w:rsidRPr="007140EB" w:rsidRDefault="003C2E97" w:rsidP="003C2E97">
            <w:pPr>
              <w:contextualSpacing/>
            </w:pPr>
            <w:r w:rsidRPr="007140EB">
              <w:t>A/03.6 Составление математич</w:t>
            </w:r>
            <w:r w:rsidRPr="007140EB">
              <w:t>е</w:t>
            </w:r>
            <w:r w:rsidRPr="007140EB">
              <w:t>ских моделей для расчетов на про</w:t>
            </w:r>
            <w:r w:rsidRPr="007140EB">
              <w:t>ч</w:t>
            </w:r>
            <w:r w:rsidRPr="007140EB">
              <w:t>ность простых элементов ЛА</w:t>
            </w:r>
          </w:p>
          <w:p w:rsidR="003C2E97" w:rsidRPr="007140EB" w:rsidRDefault="003C2E97" w:rsidP="003C2E97">
            <w:pPr>
              <w:contextualSpacing/>
            </w:pPr>
            <w:r w:rsidRPr="007140EB">
              <w:t>A/04.6 Проведение расчетов на прочность элементов ЛА и силовой оснастки</w:t>
            </w:r>
          </w:p>
          <w:p w:rsidR="00120338" w:rsidRPr="007140EB" w:rsidRDefault="00120338" w:rsidP="003C2E97">
            <w:pPr>
              <w:contextualSpacing/>
            </w:pPr>
            <w:r w:rsidRPr="007140EB">
              <w:t>А/05.6 </w:t>
            </w:r>
            <w:r w:rsidR="003C2E97" w:rsidRPr="007140EB">
              <w:t>Проведение работ по обр</w:t>
            </w:r>
            <w:r w:rsidR="003C2E97" w:rsidRPr="007140EB">
              <w:t>а</w:t>
            </w:r>
            <w:r w:rsidR="003C2E97" w:rsidRPr="007140EB">
              <w:t>ботке результатов экспериментал</w:t>
            </w:r>
            <w:r w:rsidR="003C2E97" w:rsidRPr="007140EB">
              <w:t>ь</w:t>
            </w:r>
            <w:r w:rsidR="003C2E97" w:rsidRPr="007140EB">
              <w:lastRenderedPageBreak/>
              <w:t>ных исследований прочности эл</w:t>
            </w:r>
            <w:r w:rsidR="003C2E97" w:rsidRPr="007140EB">
              <w:t>е</w:t>
            </w:r>
            <w:r w:rsidR="003C2E97" w:rsidRPr="007140EB">
              <w:t>ментов ЛА</w:t>
            </w:r>
          </w:p>
          <w:p w:rsidR="00120338" w:rsidRPr="007140EB" w:rsidRDefault="00120338" w:rsidP="00120338">
            <w:pPr>
              <w:contextualSpacing/>
            </w:pPr>
            <w:r w:rsidRPr="007140EB">
              <w:t>А/06.6 </w:t>
            </w:r>
            <w:r w:rsidR="003C2E97" w:rsidRPr="007140EB">
              <w:t>Оформление отчетной док</w:t>
            </w:r>
            <w:r w:rsidR="003C2E97" w:rsidRPr="007140EB">
              <w:t>у</w:t>
            </w:r>
            <w:r w:rsidR="003C2E97" w:rsidRPr="007140EB">
              <w:t>ментации по результатам расчетно-экспериментальных исследований прочности элементов ЛА</w:t>
            </w:r>
          </w:p>
        </w:tc>
        <w:tc>
          <w:tcPr>
            <w:tcW w:w="1069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20338" w:rsidRPr="007140EB" w:rsidRDefault="000279A4" w:rsidP="009304CC">
            <w:pPr>
              <w:contextualSpacing/>
            </w:pPr>
            <w:r w:rsidRPr="007140EB">
              <w:lastRenderedPageBreak/>
              <w:t>А/01.6 Определение силовых и температурных нагрузок в составе группы исполнит</w:t>
            </w:r>
            <w:r w:rsidRPr="007140EB">
              <w:t>е</w:t>
            </w:r>
            <w:r w:rsidRPr="007140EB">
              <w:t>лей</w:t>
            </w:r>
          </w:p>
          <w:p w:rsidR="000279A4" w:rsidRPr="007140EB" w:rsidRDefault="000279A4" w:rsidP="000279A4">
            <w:pPr>
              <w:contextualSpacing/>
            </w:pPr>
            <w:r w:rsidRPr="007140EB">
              <w:t>A/02.6 Проведение экспер</w:t>
            </w:r>
            <w:r w:rsidRPr="007140EB">
              <w:t>и</w:t>
            </w:r>
            <w:r w:rsidRPr="007140EB">
              <w:t>ментальных исследований</w:t>
            </w:r>
          </w:p>
          <w:p w:rsidR="000279A4" w:rsidRPr="007140EB" w:rsidRDefault="000279A4" w:rsidP="000279A4">
            <w:pPr>
              <w:contextualSpacing/>
            </w:pPr>
            <w:r w:rsidRPr="007140EB">
              <w:t>A/03.6</w:t>
            </w:r>
            <w:r w:rsidR="00651B76" w:rsidRPr="007140EB">
              <w:t>, A/04.6 </w:t>
            </w:r>
            <w:r w:rsidRPr="007140EB">
              <w:t>Сбор исхо</w:t>
            </w:r>
            <w:r w:rsidRPr="007140EB">
              <w:t>д</w:t>
            </w:r>
            <w:r w:rsidRPr="007140EB">
              <w:t>ных данных по геометрии, физико-механическим хара</w:t>
            </w:r>
            <w:r w:rsidRPr="007140EB">
              <w:t>к</w:t>
            </w:r>
            <w:r w:rsidRPr="007140EB">
              <w:t>теристикам материалов ко</w:t>
            </w:r>
            <w:r w:rsidRPr="007140EB">
              <w:t>н</w:t>
            </w:r>
            <w:r w:rsidRPr="007140EB">
              <w:t>струкции ЛА и температу</w:t>
            </w:r>
            <w:r w:rsidRPr="007140EB">
              <w:t>р</w:t>
            </w:r>
            <w:r w:rsidRPr="007140EB">
              <w:t>но-силовым нагрузкам</w:t>
            </w:r>
          </w:p>
          <w:p w:rsidR="00651B76" w:rsidRPr="007140EB" w:rsidRDefault="00651B76" w:rsidP="000279A4">
            <w:pPr>
              <w:contextualSpacing/>
            </w:pPr>
            <w:r w:rsidRPr="007140EB">
              <w:t>А/05.6 Обработка и анализ результатов экспериме</w:t>
            </w:r>
            <w:r w:rsidRPr="007140EB">
              <w:t>н</w:t>
            </w:r>
            <w:r w:rsidRPr="007140EB">
              <w:lastRenderedPageBreak/>
              <w:t>тальных исследований</w:t>
            </w:r>
          </w:p>
          <w:p w:rsidR="00651B76" w:rsidRPr="007140EB" w:rsidRDefault="00651B76" w:rsidP="000279A4">
            <w:pPr>
              <w:contextualSpacing/>
            </w:pPr>
            <w:r w:rsidRPr="007140EB">
              <w:t>Обработка и анализ резул</w:t>
            </w:r>
            <w:r w:rsidRPr="007140EB">
              <w:t>ь</w:t>
            </w:r>
            <w:r w:rsidRPr="007140EB">
              <w:t>татов измерений</w:t>
            </w:r>
          </w:p>
          <w:p w:rsidR="00651B76" w:rsidRPr="007140EB" w:rsidRDefault="00651B76" w:rsidP="000279A4">
            <w:pPr>
              <w:contextualSpacing/>
            </w:pPr>
            <w:r w:rsidRPr="007140EB">
              <w:t>Оформление отчетной док</w:t>
            </w:r>
            <w:r w:rsidRPr="007140EB">
              <w:t>у</w:t>
            </w:r>
            <w:r w:rsidRPr="007140EB">
              <w:t>ментации</w:t>
            </w:r>
          </w:p>
          <w:p w:rsidR="00651B76" w:rsidRPr="007140EB" w:rsidRDefault="00651B76" w:rsidP="000279A4">
            <w:pPr>
              <w:contextualSpacing/>
            </w:pPr>
            <w:r w:rsidRPr="007140EB">
              <w:t>А/06.6 </w:t>
            </w:r>
            <w:r w:rsidR="008F379D" w:rsidRPr="007140EB">
              <w:t>Подготовка отчетных материалов по расчетно-экспериментальным иссл</w:t>
            </w:r>
            <w:r w:rsidR="008F379D" w:rsidRPr="007140EB">
              <w:t>е</w:t>
            </w:r>
            <w:r w:rsidR="008F379D" w:rsidRPr="007140EB">
              <w:t>дованиям прочности ЛА при силовом и температурном воздействиях</w:t>
            </w:r>
          </w:p>
          <w:p w:rsidR="008F379D" w:rsidRPr="007140EB" w:rsidRDefault="008F379D" w:rsidP="000279A4">
            <w:pPr>
              <w:contextualSpacing/>
              <w:rPr>
                <w:sz w:val="22"/>
                <w:szCs w:val="22"/>
              </w:rPr>
            </w:pPr>
            <w:r w:rsidRPr="007140EB">
              <w:t xml:space="preserve">Оформление документации (протоколы, акты, научно-технические отчеты, </w:t>
            </w:r>
            <w:proofErr w:type="gramStart"/>
            <w:r w:rsidRPr="007140EB">
              <w:t>эк</w:t>
            </w:r>
            <w:r w:rsidRPr="007140EB">
              <w:t>с</w:t>
            </w:r>
            <w:r w:rsidRPr="007140EB">
              <w:t>пресс-отчеты</w:t>
            </w:r>
            <w:proofErr w:type="gramEnd"/>
            <w:r w:rsidRPr="007140EB">
              <w:t>, справки)</w:t>
            </w:r>
          </w:p>
        </w:tc>
      </w:tr>
      <w:tr w:rsidR="001C5AFD" w:rsidRPr="007140EB" w:rsidTr="00D75B19">
        <w:trPr>
          <w:jc w:val="center"/>
        </w:trPr>
        <w:tc>
          <w:tcPr>
            <w:tcW w:w="969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C5AFD" w:rsidRPr="007140EB" w:rsidRDefault="001C5AFD" w:rsidP="00904655">
            <w:r w:rsidRPr="007140EB">
              <w:rPr>
                <w:b/>
              </w:rPr>
              <w:lastRenderedPageBreak/>
              <w:t>ПК-4</w:t>
            </w:r>
            <w:r w:rsidRPr="007140EB">
              <w:t>. Имеет опыт пров</w:t>
            </w:r>
            <w:r w:rsidRPr="007140EB">
              <w:t>е</w:t>
            </w:r>
            <w:r w:rsidRPr="007140EB">
              <w:t>дения работ по обработке и анализу научно-технической информации и результатов исследов</w:t>
            </w:r>
            <w:r w:rsidRPr="007140EB">
              <w:t>а</w:t>
            </w:r>
            <w:r w:rsidRPr="007140EB">
              <w:t>ния</w:t>
            </w:r>
          </w:p>
        </w:tc>
        <w:tc>
          <w:tcPr>
            <w:tcW w:w="665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C5AFD" w:rsidRPr="007140EB" w:rsidRDefault="001C5AFD" w:rsidP="00904655">
            <w:pPr>
              <w:contextualSpacing/>
              <w:jc w:val="center"/>
              <w:rPr>
                <w:spacing w:val="-7"/>
                <w:sz w:val="22"/>
                <w:szCs w:val="22"/>
              </w:rPr>
            </w:pPr>
            <w:r w:rsidRPr="007140EB">
              <w:rPr>
                <w:spacing w:val="-7"/>
                <w:sz w:val="22"/>
                <w:szCs w:val="22"/>
              </w:rPr>
              <w:t xml:space="preserve">ПС </w:t>
            </w:r>
            <w:r w:rsidRPr="007140EB">
              <w:rPr>
                <w:lang w:eastAsia="en-US"/>
              </w:rPr>
              <w:t>25.048</w:t>
            </w:r>
          </w:p>
        </w:tc>
        <w:tc>
          <w:tcPr>
            <w:tcW w:w="992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C5AFD" w:rsidRPr="007140EB" w:rsidRDefault="001C5AFD" w:rsidP="008F379D">
            <w:pPr>
              <w:contextualSpacing/>
              <w:rPr>
                <w:color w:val="000000"/>
                <w:sz w:val="22"/>
                <w:szCs w:val="22"/>
              </w:rPr>
            </w:pPr>
            <w:r w:rsidRPr="007140EB">
              <w:rPr>
                <w:color w:val="000000"/>
                <w:sz w:val="22"/>
                <w:szCs w:val="22"/>
              </w:rPr>
              <w:t>А Проведение расчётно-экспериментальных исслед</w:t>
            </w:r>
            <w:r w:rsidRPr="007140EB">
              <w:rPr>
                <w:color w:val="000000"/>
                <w:sz w:val="22"/>
                <w:szCs w:val="22"/>
              </w:rPr>
              <w:t>о</w:t>
            </w:r>
            <w:r w:rsidRPr="007140EB">
              <w:rPr>
                <w:color w:val="000000"/>
                <w:sz w:val="22"/>
                <w:szCs w:val="22"/>
              </w:rPr>
              <w:t>ваний прочности простых отдельных элементов ЛА (стержни, пластины, оболо</w:t>
            </w:r>
            <w:r w:rsidRPr="007140EB">
              <w:rPr>
                <w:color w:val="000000"/>
                <w:sz w:val="22"/>
                <w:szCs w:val="22"/>
              </w:rPr>
              <w:t>ч</w:t>
            </w:r>
            <w:r w:rsidRPr="007140EB">
              <w:rPr>
                <w:color w:val="000000"/>
                <w:sz w:val="22"/>
                <w:szCs w:val="22"/>
              </w:rPr>
              <w:t>ки) при воздействии силовых нагрузок (статических, дин</w:t>
            </w:r>
            <w:r w:rsidRPr="007140EB">
              <w:rPr>
                <w:color w:val="000000"/>
                <w:sz w:val="22"/>
                <w:szCs w:val="22"/>
              </w:rPr>
              <w:t>а</w:t>
            </w:r>
            <w:r w:rsidRPr="007140EB">
              <w:rPr>
                <w:color w:val="000000"/>
                <w:sz w:val="22"/>
                <w:szCs w:val="22"/>
              </w:rPr>
              <w:t>мических, вибрационных) с учётом температурных фа</w:t>
            </w:r>
            <w:r w:rsidRPr="007140EB">
              <w:rPr>
                <w:color w:val="000000"/>
                <w:sz w:val="22"/>
                <w:szCs w:val="22"/>
              </w:rPr>
              <w:t>к</w:t>
            </w:r>
            <w:r w:rsidRPr="007140EB">
              <w:rPr>
                <w:color w:val="000000"/>
                <w:sz w:val="22"/>
                <w:szCs w:val="22"/>
              </w:rPr>
              <w:t>торов</w:t>
            </w:r>
          </w:p>
        </w:tc>
        <w:tc>
          <w:tcPr>
            <w:tcW w:w="1305" w:type="pc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C5AFD" w:rsidRPr="007140EB" w:rsidRDefault="001C5AFD" w:rsidP="001C5AFD">
            <w:pPr>
              <w:contextualSpacing/>
            </w:pPr>
            <w:r w:rsidRPr="007140EB">
              <w:t>А/01.6 Разработка технической д</w:t>
            </w:r>
            <w:r w:rsidRPr="007140EB">
              <w:t>о</w:t>
            </w:r>
            <w:r w:rsidRPr="007140EB">
              <w:t>кументации по отработке прочн</w:t>
            </w:r>
            <w:r w:rsidRPr="007140EB">
              <w:t>о</w:t>
            </w:r>
            <w:r w:rsidRPr="007140EB">
              <w:t>сти простых элементов ЛА</w:t>
            </w:r>
          </w:p>
          <w:p w:rsidR="001C5AFD" w:rsidRPr="007140EB" w:rsidRDefault="001C5AFD" w:rsidP="001C5AFD">
            <w:pPr>
              <w:contextualSpacing/>
            </w:pPr>
            <w:r w:rsidRPr="007140EB">
              <w:t>А/06.6 Оформление отчетной док</w:t>
            </w:r>
            <w:r w:rsidRPr="007140EB">
              <w:t>у</w:t>
            </w:r>
            <w:r w:rsidRPr="007140EB">
              <w:t>ментации по результатам расчетно-экспериментальных исследований прочности элементов ЛА</w:t>
            </w:r>
          </w:p>
        </w:tc>
        <w:tc>
          <w:tcPr>
            <w:tcW w:w="1069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1C5AFD" w:rsidRPr="007140EB" w:rsidRDefault="000279A4" w:rsidP="009304CC">
            <w:pPr>
              <w:contextualSpacing/>
            </w:pPr>
            <w:r w:rsidRPr="007140EB">
              <w:t>А/01.6 Работа в составе группы исполнителей по с</w:t>
            </w:r>
            <w:r w:rsidRPr="007140EB">
              <w:t>о</w:t>
            </w:r>
            <w:r w:rsidRPr="007140EB">
              <w:t>ставлению технической д</w:t>
            </w:r>
            <w:r w:rsidRPr="007140EB">
              <w:t>о</w:t>
            </w:r>
            <w:r w:rsidRPr="007140EB">
              <w:t>кументации - технических заданий (ТЗ) и программ и</w:t>
            </w:r>
            <w:r w:rsidRPr="007140EB">
              <w:t>с</w:t>
            </w:r>
            <w:r w:rsidRPr="007140EB">
              <w:t>пытаний отдельных элеме</w:t>
            </w:r>
            <w:r w:rsidRPr="007140EB">
              <w:t>н</w:t>
            </w:r>
            <w:r w:rsidRPr="007140EB">
              <w:t>тов ЛА</w:t>
            </w:r>
          </w:p>
          <w:p w:rsidR="00651B76" w:rsidRPr="007140EB" w:rsidRDefault="00651B76" w:rsidP="009304CC">
            <w:pPr>
              <w:contextualSpacing/>
              <w:rPr>
                <w:sz w:val="22"/>
                <w:szCs w:val="22"/>
              </w:rPr>
            </w:pPr>
            <w:r w:rsidRPr="007140EB">
              <w:t>А/06.6 </w:t>
            </w:r>
            <w:r w:rsidR="008F379D" w:rsidRPr="007140EB">
              <w:t>Сбор и изучение н</w:t>
            </w:r>
            <w:r w:rsidR="008F379D" w:rsidRPr="007140EB">
              <w:t>а</w:t>
            </w:r>
            <w:r w:rsidR="008F379D" w:rsidRPr="007140EB">
              <w:t>учно-технической информ</w:t>
            </w:r>
            <w:r w:rsidR="008F379D" w:rsidRPr="007140EB">
              <w:t>а</w:t>
            </w:r>
            <w:r w:rsidR="008F379D" w:rsidRPr="007140EB">
              <w:t>ции по теме исследования</w:t>
            </w:r>
          </w:p>
        </w:tc>
      </w:tr>
    </w:tbl>
    <w:p w:rsidR="00DC2F7A" w:rsidRPr="007140EB" w:rsidRDefault="00DC2F7A" w:rsidP="00DC2F7A">
      <w:pPr>
        <w:pStyle w:val="Default"/>
        <w:ind w:firstLine="567"/>
        <w:jc w:val="both"/>
        <w:rPr>
          <w:sz w:val="28"/>
          <w:szCs w:val="28"/>
        </w:rPr>
      </w:pPr>
    </w:p>
    <w:p w:rsidR="00997BDA" w:rsidRPr="007140EB" w:rsidRDefault="00997BDA" w:rsidP="003C29FA">
      <w:pPr>
        <w:pStyle w:val="2"/>
        <w:pageBreakBefore/>
        <w:numPr>
          <w:ilvl w:val="0"/>
          <w:numId w:val="0"/>
        </w:numPr>
        <w:jc w:val="right"/>
        <w:rPr>
          <w:rFonts w:ascii="Times New Roman" w:hAnsi="Times New Roman"/>
          <w:i w:val="0"/>
        </w:rPr>
      </w:pPr>
      <w:bookmarkStart w:id="109" w:name="_Toc888793"/>
      <w:bookmarkStart w:id="110" w:name="_Toc67063023"/>
      <w:r w:rsidRPr="007140EB">
        <w:rPr>
          <w:rFonts w:ascii="Times New Roman" w:hAnsi="Times New Roman"/>
          <w:i w:val="0"/>
        </w:rPr>
        <w:lastRenderedPageBreak/>
        <w:t>Приложение 3</w:t>
      </w:r>
      <w:bookmarkEnd w:id="108"/>
      <w:r w:rsidR="002062D9" w:rsidRPr="007140EB">
        <w:rPr>
          <w:rFonts w:ascii="Times New Roman" w:hAnsi="Times New Roman"/>
          <w:i w:val="0"/>
        </w:rPr>
        <w:t>.</w:t>
      </w:r>
      <w:r w:rsidR="002062D9" w:rsidRPr="007140EB">
        <w:rPr>
          <w:rFonts w:ascii="Times New Roman" w:hAnsi="Times New Roman"/>
          <w:i w:val="0"/>
        </w:rPr>
        <w:br/>
        <w:t>Учебный план</w:t>
      </w:r>
      <w:r w:rsidR="00E360B0" w:rsidRPr="007140EB">
        <w:rPr>
          <w:rFonts w:ascii="Times New Roman" w:hAnsi="Times New Roman"/>
          <w:i w:val="0"/>
        </w:rPr>
        <w:t xml:space="preserve"> и календарный учебный график</w:t>
      </w:r>
      <w:bookmarkEnd w:id="109"/>
      <w:bookmarkEnd w:id="110"/>
    </w:p>
    <w:p w:rsidR="004B31C2" w:rsidRPr="007140EB" w:rsidRDefault="004B31C2" w:rsidP="004B31C2">
      <w:pPr>
        <w:pStyle w:val="a3"/>
        <w:spacing w:before="0" w:beforeAutospacing="0" w:after="0" w:afterAutospacing="0"/>
        <w:jc w:val="both"/>
      </w:pPr>
      <w:bookmarkStart w:id="111" w:name="_Toc536458237"/>
    </w:p>
    <w:p w:rsidR="00997BDA" w:rsidRPr="007140EB" w:rsidRDefault="00997BDA" w:rsidP="004B31C2">
      <w:pPr>
        <w:pStyle w:val="2"/>
        <w:numPr>
          <w:ilvl w:val="0"/>
          <w:numId w:val="0"/>
        </w:numPr>
        <w:jc w:val="right"/>
        <w:rPr>
          <w:rFonts w:ascii="Times New Roman" w:hAnsi="Times New Roman"/>
          <w:i w:val="0"/>
        </w:rPr>
      </w:pPr>
      <w:bookmarkStart w:id="112" w:name="_Toc888794"/>
      <w:bookmarkStart w:id="113" w:name="_Toc67063024"/>
      <w:r w:rsidRPr="007140EB">
        <w:rPr>
          <w:rFonts w:ascii="Times New Roman" w:hAnsi="Times New Roman"/>
          <w:i w:val="0"/>
        </w:rPr>
        <w:t>Приложение 4</w:t>
      </w:r>
      <w:bookmarkEnd w:id="111"/>
      <w:r w:rsidR="002062D9" w:rsidRPr="007140EB">
        <w:rPr>
          <w:rFonts w:ascii="Times New Roman" w:hAnsi="Times New Roman"/>
          <w:i w:val="0"/>
        </w:rPr>
        <w:t>.</w:t>
      </w:r>
      <w:r w:rsidR="002062D9" w:rsidRPr="007140EB">
        <w:rPr>
          <w:rFonts w:ascii="Times New Roman" w:hAnsi="Times New Roman"/>
          <w:i w:val="0"/>
        </w:rPr>
        <w:br/>
      </w:r>
      <w:r w:rsidR="00E360B0" w:rsidRPr="007140EB">
        <w:rPr>
          <w:rFonts w:ascii="Times New Roman" w:hAnsi="Times New Roman"/>
          <w:i w:val="0"/>
        </w:rPr>
        <w:t>Рабочие программы дисциплин</w:t>
      </w:r>
      <w:bookmarkEnd w:id="112"/>
      <w:bookmarkEnd w:id="113"/>
    </w:p>
    <w:p w:rsidR="004B31C2" w:rsidRPr="007140EB" w:rsidRDefault="004B31C2" w:rsidP="004B31C2">
      <w:pPr>
        <w:pStyle w:val="a3"/>
        <w:spacing w:before="0" w:beforeAutospacing="0" w:after="0" w:afterAutospacing="0"/>
        <w:jc w:val="both"/>
      </w:pPr>
      <w:bookmarkStart w:id="114" w:name="_Toc536458238"/>
    </w:p>
    <w:p w:rsidR="00997BDA" w:rsidRPr="007140EB" w:rsidRDefault="00997BDA" w:rsidP="004B31C2">
      <w:pPr>
        <w:pStyle w:val="2"/>
        <w:numPr>
          <w:ilvl w:val="0"/>
          <w:numId w:val="0"/>
        </w:numPr>
        <w:jc w:val="right"/>
        <w:rPr>
          <w:rFonts w:ascii="Times New Roman" w:hAnsi="Times New Roman"/>
          <w:i w:val="0"/>
        </w:rPr>
      </w:pPr>
      <w:bookmarkStart w:id="115" w:name="_Toc888795"/>
      <w:bookmarkStart w:id="116" w:name="_Toc67063025"/>
      <w:r w:rsidRPr="007140EB">
        <w:rPr>
          <w:rFonts w:ascii="Times New Roman" w:hAnsi="Times New Roman"/>
          <w:i w:val="0"/>
        </w:rPr>
        <w:t>Приложение 5</w:t>
      </w:r>
      <w:bookmarkEnd w:id="114"/>
      <w:r w:rsidR="002062D9" w:rsidRPr="007140EB">
        <w:rPr>
          <w:rFonts w:ascii="Times New Roman" w:hAnsi="Times New Roman"/>
          <w:i w:val="0"/>
        </w:rPr>
        <w:t>.</w:t>
      </w:r>
      <w:r w:rsidR="002062D9" w:rsidRPr="007140EB">
        <w:rPr>
          <w:rFonts w:ascii="Times New Roman" w:hAnsi="Times New Roman"/>
          <w:i w:val="0"/>
        </w:rPr>
        <w:br/>
      </w:r>
      <w:r w:rsidR="003C29FA">
        <w:rPr>
          <w:rFonts w:ascii="Times New Roman" w:hAnsi="Times New Roman"/>
          <w:i w:val="0"/>
        </w:rPr>
        <w:t>П</w:t>
      </w:r>
      <w:r w:rsidR="002062D9" w:rsidRPr="007140EB">
        <w:rPr>
          <w:rFonts w:ascii="Times New Roman" w:hAnsi="Times New Roman"/>
          <w:i w:val="0"/>
        </w:rPr>
        <w:t>рограммы практик</w:t>
      </w:r>
      <w:bookmarkEnd w:id="115"/>
      <w:bookmarkEnd w:id="116"/>
    </w:p>
    <w:p w:rsidR="004B31C2" w:rsidRPr="007140EB" w:rsidRDefault="004B31C2" w:rsidP="004B31C2">
      <w:pPr>
        <w:pStyle w:val="a3"/>
        <w:spacing w:before="0" w:beforeAutospacing="0" w:after="0" w:afterAutospacing="0"/>
        <w:jc w:val="both"/>
      </w:pPr>
      <w:bookmarkStart w:id="117" w:name="_Toc536458239"/>
    </w:p>
    <w:p w:rsidR="00997BDA" w:rsidRPr="00997BDA" w:rsidRDefault="00997BDA" w:rsidP="004B31C2">
      <w:pPr>
        <w:pStyle w:val="2"/>
        <w:numPr>
          <w:ilvl w:val="0"/>
          <w:numId w:val="0"/>
        </w:numPr>
        <w:jc w:val="right"/>
        <w:rPr>
          <w:rFonts w:ascii="Times New Roman" w:hAnsi="Times New Roman"/>
          <w:i w:val="0"/>
        </w:rPr>
      </w:pPr>
      <w:bookmarkStart w:id="118" w:name="_Toc888796"/>
      <w:bookmarkStart w:id="119" w:name="_Toc67063026"/>
      <w:r w:rsidRPr="007140EB">
        <w:rPr>
          <w:rFonts w:ascii="Times New Roman" w:hAnsi="Times New Roman"/>
          <w:i w:val="0"/>
        </w:rPr>
        <w:t>Приложение 6</w:t>
      </w:r>
      <w:bookmarkEnd w:id="117"/>
      <w:r w:rsidR="009304CC" w:rsidRPr="007140EB">
        <w:rPr>
          <w:rFonts w:ascii="Times New Roman" w:hAnsi="Times New Roman"/>
          <w:i w:val="0"/>
        </w:rPr>
        <w:t>.</w:t>
      </w:r>
      <w:r w:rsidR="009304CC" w:rsidRPr="007140EB">
        <w:rPr>
          <w:rFonts w:ascii="Times New Roman" w:hAnsi="Times New Roman"/>
          <w:i w:val="0"/>
        </w:rPr>
        <w:br/>
      </w:r>
      <w:r w:rsidR="002062D9" w:rsidRPr="007140EB">
        <w:rPr>
          <w:rFonts w:ascii="Times New Roman" w:hAnsi="Times New Roman"/>
          <w:i w:val="0"/>
        </w:rPr>
        <w:t xml:space="preserve">Программа </w:t>
      </w:r>
      <w:r w:rsidR="00E360B0" w:rsidRPr="007140EB">
        <w:rPr>
          <w:rFonts w:ascii="Times New Roman" w:hAnsi="Times New Roman"/>
          <w:i w:val="0"/>
        </w:rPr>
        <w:t xml:space="preserve">государственной итоговой </w:t>
      </w:r>
      <w:r w:rsidR="008024A1" w:rsidRPr="007140EB">
        <w:rPr>
          <w:rFonts w:ascii="Times New Roman" w:hAnsi="Times New Roman"/>
          <w:i w:val="0"/>
        </w:rPr>
        <w:t>аттестации</w:t>
      </w:r>
      <w:bookmarkEnd w:id="118"/>
      <w:bookmarkEnd w:id="119"/>
    </w:p>
    <w:p w:rsidR="00997BDA" w:rsidRDefault="00997BDA" w:rsidP="00B071EF">
      <w:pPr>
        <w:pStyle w:val="a3"/>
        <w:spacing w:before="0" w:beforeAutospacing="0" w:after="0" w:afterAutospacing="0"/>
        <w:jc w:val="both"/>
      </w:pPr>
    </w:p>
    <w:p w:rsidR="003C29FA" w:rsidRPr="00997BDA" w:rsidRDefault="003C29FA" w:rsidP="003C29FA">
      <w:pPr>
        <w:pStyle w:val="2"/>
        <w:numPr>
          <w:ilvl w:val="0"/>
          <w:numId w:val="0"/>
        </w:numPr>
        <w:jc w:val="right"/>
        <w:rPr>
          <w:rFonts w:ascii="Times New Roman" w:hAnsi="Times New Roman"/>
          <w:i w:val="0"/>
        </w:rPr>
      </w:pPr>
      <w:bookmarkStart w:id="120" w:name="_Toc67063027"/>
      <w:r w:rsidRPr="007140EB">
        <w:rPr>
          <w:rFonts w:ascii="Times New Roman" w:hAnsi="Times New Roman"/>
          <w:i w:val="0"/>
        </w:rPr>
        <w:t xml:space="preserve">Приложение </w:t>
      </w:r>
      <w:r>
        <w:rPr>
          <w:rFonts w:ascii="Times New Roman" w:hAnsi="Times New Roman"/>
          <w:i w:val="0"/>
        </w:rPr>
        <w:t>7</w:t>
      </w:r>
      <w:r w:rsidRPr="007140EB">
        <w:rPr>
          <w:rFonts w:ascii="Times New Roman" w:hAnsi="Times New Roman"/>
          <w:i w:val="0"/>
        </w:rPr>
        <w:t>.</w:t>
      </w:r>
      <w:r w:rsidRPr="007140EB">
        <w:rPr>
          <w:rFonts w:ascii="Times New Roman" w:hAnsi="Times New Roman"/>
          <w:i w:val="0"/>
        </w:rPr>
        <w:br/>
      </w:r>
      <w:r w:rsidRPr="003C29FA">
        <w:rPr>
          <w:rFonts w:ascii="Times New Roman" w:hAnsi="Times New Roman"/>
          <w:i w:val="0"/>
        </w:rPr>
        <w:t>Рабочая программа воспитания и календарный план воспитательной работы</w:t>
      </w:r>
      <w:bookmarkEnd w:id="120"/>
    </w:p>
    <w:p w:rsidR="003C29FA" w:rsidRPr="00997BDA" w:rsidRDefault="003C29FA" w:rsidP="00B071EF">
      <w:pPr>
        <w:pStyle w:val="a3"/>
        <w:spacing w:before="0" w:beforeAutospacing="0" w:after="0" w:afterAutospacing="0"/>
        <w:jc w:val="both"/>
      </w:pPr>
    </w:p>
    <w:sectPr w:rsidR="003C29FA" w:rsidRPr="00997BDA" w:rsidSect="00DD181D"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7B" w:rsidRDefault="00FC627B" w:rsidP="000D5D50">
      <w:r>
        <w:separator/>
      </w:r>
    </w:p>
  </w:endnote>
  <w:endnote w:type="continuationSeparator" w:id="0">
    <w:p w:rsidR="00FC627B" w:rsidRDefault="00FC627B" w:rsidP="000D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7B" w:rsidRDefault="000A1ADE" w:rsidP="0090409A">
    <w:pPr>
      <w:pStyle w:val="ad"/>
      <w:jc w:val="center"/>
    </w:pPr>
    <w:fldSimple w:instr=" PAGE   \* MERGEFORMAT ">
      <w:r w:rsidR="00157ABE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7B" w:rsidRDefault="00FC627B" w:rsidP="0090409A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7B" w:rsidRDefault="00FC627B" w:rsidP="000D5D50">
      <w:r>
        <w:separator/>
      </w:r>
    </w:p>
  </w:footnote>
  <w:footnote w:type="continuationSeparator" w:id="0">
    <w:p w:rsidR="00FC627B" w:rsidRDefault="00FC627B" w:rsidP="000D5D50">
      <w:r>
        <w:continuationSeparator/>
      </w:r>
    </w:p>
  </w:footnote>
  <w:footnote w:id="1">
    <w:p w:rsidR="00FC627B" w:rsidRDefault="00FC627B">
      <w:pPr>
        <w:pStyle w:val="a6"/>
      </w:pPr>
      <w:r>
        <w:rPr>
          <w:rStyle w:val="a7"/>
        </w:rPr>
        <w:footnoteRef/>
      </w:r>
      <w:r>
        <w:rPr>
          <w:i/>
        </w:rPr>
        <w:t> П</w:t>
      </w:r>
      <w:r w:rsidRPr="008B011C">
        <w:rPr>
          <w:i/>
        </w:rPr>
        <w:t>о Реестру</w:t>
      </w:r>
      <w:r>
        <w:rPr>
          <w:i/>
        </w:rPr>
        <w:t xml:space="preserve"> </w:t>
      </w:r>
      <w:r w:rsidRPr="008B011C">
        <w:rPr>
          <w:i/>
        </w:rPr>
        <w:t>Минтруда</w:t>
      </w:r>
    </w:p>
  </w:footnote>
  <w:footnote w:id="2">
    <w:p w:rsidR="00FC627B" w:rsidRDefault="00FC627B">
      <w:pPr>
        <w:pStyle w:val="a6"/>
      </w:pPr>
      <w:r>
        <w:rPr>
          <w:rStyle w:val="a7"/>
        </w:rPr>
        <w:footnoteRef/>
      </w:r>
      <w:r>
        <w:t> </w:t>
      </w:r>
      <w:r>
        <w:rPr>
          <w:i/>
        </w:rPr>
        <w:t>П</w:t>
      </w:r>
      <w:r w:rsidRPr="002F7B08">
        <w:rPr>
          <w:i/>
        </w:rPr>
        <w:t>ри необходимости</w:t>
      </w:r>
    </w:p>
  </w:footnote>
  <w:footnote w:id="3">
    <w:p w:rsidR="00FC627B" w:rsidRDefault="00FC627B">
      <w:pPr>
        <w:pStyle w:val="a6"/>
      </w:pPr>
      <w:r>
        <w:rPr>
          <w:rStyle w:val="a7"/>
        </w:rPr>
        <w:footnoteRef/>
      </w:r>
      <w:r>
        <w:t> ЛА – летательный аппарат.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7B" w:rsidRPr="0090409A" w:rsidRDefault="00FC627B" w:rsidP="0090409A">
    <w:pPr>
      <w:pStyle w:val="ab"/>
      <w:pBdr>
        <w:bottom w:val="single" w:sz="4" w:space="1" w:color="auto"/>
      </w:pBdr>
      <w:spacing w:after="60"/>
      <w:jc w:val="center"/>
      <w:rPr>
        <w:sz w:val="20"/>
        <w:szCs w:val="20"/>
      </w:rPr>
    </w:pPr>
    <w:r>
      <w:rPr>
        <w:sz w:val="20"/>
        <w:szCs w:val="20"/>
      </w:rPr>
      <w:t>ООП ННГУ</w:t>
    </w:r>
    <w:r w:rsidRPr="0090409A">
      <w:rPr>
        <w:sz w:val="20"/>
        <w:szCs w:val="20"/>
      </w:rPr>
      <w:t xml:space="preserve"> по </w:t>
    </w:r>
    <w:r>
      <w:rPr>
        <w:sz w:val="20"/>
        <w:szCs w:val="20"/>
      </w:rPr>
      <w:t>НП</w:t>
    </w:r>
    <w:r w:rsidRPr="0090409A">
      <w:rPr>
        <w:sz w:val="20"/>
        <w:szCs w:val="20"/>
      </w:rPr>
      <w:t xml:space="preserve"> 01.03.03 Механика и математическое моделирование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242"/>
    <w:multiLevelType w:val="hybridMultilevel"/>
    <w:tmpl w:val="EF94A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8639E"/>
    <w:multiLevelType w:val="multilevel"/>
    <w:tmpl w:val="83DC25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1427" w:hanging="57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ascii="Times New Roman" w:hAnsi="Times New Roman" w:hint="default"/>
        <w:b w:val="0"/>
        <w:i/>
        <w:sz w:val="28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4483ACA"/>
    <w:multiLevelType w:val="hybridMultilevel"/>
    <w:tmpl w:val="1EF29D5A"/>
    <w:lvl w:ilvl="0" w:tplc="E306181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BB24F3"/>
    <w:multiLevelType w:val="hybridMultilevel"/>
    <w:tmpl w:val="7B3A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0AB"/>
    <w:multiLevelType w:val="hybridMultilevel"/>
    <w:tmpl w:val="B74EB6C8"/>
    <w:lvl w:ilvl="0" w:tplc="CA887BA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7B162D"/>
    <w:multiLevelType w:val="multilevel"/>
    <w:tmpl w:val="1EF29D5A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D118C9"/>
    <w:multiLevelType w:val="hybridMultilevel"/>
    <w:tmpl w:val="2E76E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5868F1"/>
    <w:multiLevelType w:val="multilevel"/>
    <w:tmpl w:val="B74EB6C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5B32DD"/>
    <w:multiLevelType w:val="hybridMultilevel"/>
    <w:tmpl w:val="FB6ADD78"/>
    <w:lvl w:ilvl="0" w:tplc="E0FCC56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</w:num>
  <w:num w:numId="1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E8"/>
    <w:rsid w:val="00003AAF"/>
    <w:rsid w:val="000068D5"/>
    <w:rsid w:val="00007779"/>
    <w:rsid w:val="00016B64"/>
    <w:rsid w:val="00020998"/>
    <w:rsid w:val="0002150B"/>
    <w:rsid w:val="00023EAB"/>
    <w:rsid w:val="000279A4"/>
    <w:rsid w:val="00040E59"/>
    <w:rsid w:val="0004718F"/>
    <w:rsid w:val="00047C6D"/>
    <w:rsid w:val="00052D21"/>
    <w:rsid w:val="000665A9"/>
    <w:rsid w:val="00071940"/>
    <w:rsid w:val="000722E7"/>
    <w:rsid w:val="0007724E"/>
    <w:rsid w:val="00082BDF"/>
    <w:rsid w:val="0008372B"/>
    <w:rsid w:val="00084572"/>
    <w:rsid w:val="00085A6D"/>
    <w:rsid w:val="0009000B"/>
    <w:rsid w:val="00090D2B"/>
    <w:rsid w:val="00091BFE"/>
    <w:rsid w:val="00093045"/>
    <w:rsid w:val="00094DD8"/>
    <w:rsid w:val="00095277"/>
    <w:rsid w:val="00095F6E"/>
    <w:rsid w:val="000971EE"/>
    <w:rsid w:val="000A0E8E"/>
    <w:rsid w:val="000A1ADE"/>
    <w:rsid w:val="000B3401"/>
    <w:rsid w:val="000B4F75"/>
    <w:rsid w:val="000C62B9"/>
    <w:rsid w:val="000C6455"/>
    <w:rsid w:val="000C6BE6"/>
    <w:rsid w:val="000D3975"/>
    <w:rsid w:val="000D5D50"/>
    <w:rsid w:val="000E1338"/>
    <w:rsid w:val="000F103E"/>
    <w:rsid w:val="000F45F8"/>
    <w:rsid w:val="000F6BB3"/>
    <w:rsid w:val="000F7C5F"/>
    <w:rsid w:val="000F7CA7"/>
    <w:rsid w:val="00100E54"/>
    <w:rsid w:val="00113114"/>
    <w:rsid w:val="00120338"/>
    <w:rsid w:val="00123E6A"/>
    <w:rsid w:val="00124FA5"/>
    <w:rsid w:val="00144AB4"/>
    <w:rsid w:val="0015449A"/>
    <w:rsid w:val="001553A6"/>
    <w:rsid w:val="001560CA"/>
    <w:rsid w:val="00157ABE"/>
    <w:rsid w:val="00162591"/>
    <w:rsid w:val="00167021"/>
    <w:rsid w:val="00176F2C"/>
    <w:rsid w:val="00177D91"/>
    <w:rsid w:val="00181419"/>
    <w:rsid w:val="001A0E81"/>
    <w:rsid w:val="001B5D2C"/>
    <w:rsid w:val="001B7B8B"/>
    <w:rsid w:val="001C2CDA"/>
    <w:rsid w:val="001C5AFD"/>
    <w:rsid w:val="001C7C2B"/>
    <w:rsid w:val="001D4347"/>
    <w:rsid w:val="001D5590"/>
    <w:rsid w:val="001E5859"/>
    <w:rsid w:val="001F022C"/>
    <w:rsid w:val="001F3C7F"/>
    <w:rsid w:val="001F4027"/>
    <w:rsid w:val="001F4E17"/>
    <w:rsid w:val="001F5363"/>
    <w:rsid w:val="001F59D8"/>
    <w:rsid w:val="00200B0C"/>
    <w:rsid w:val="00200B2E"/>
    <w:rsid w:val="002062D9"/>
    <w:rsid w:val="002132E9"/>
    <w:rsid w:val="00213688"/>
    <w:rsid w:val="00214CD8"/>
    <w:rsid w:val="0021751B"/>
    <w:rsid w:val="00221605"/>
    <w:rsid w:val="0022537F"/>
    <w:rsid w:val="00240047"/>
    <w:rsid w:val="0024015D"/>
    <w:rsid w:val="00246CB5"/>
    <w:rsid w:val="00252CB4"/>
    <w:rsid w:val="00253821"/>
    <w:rsid w:val="00254AA4"/>
    <w:rsid w:val="00257496"/>
    <w:rsid w:val="002673FD"/>
    <w:rsid w:val="0026752C"/>
    <w:rsid w:val="00272C52"/>
    <w:rsid w:val="00277315"/>
    <w:rsid w:val="00280303"/>
    <w:rsid w:val="00295B47"/>
    <w:rsid w:val="0029737F"/>
    <w:rsid w:val="002A031E"/>
    <w:rsid w:val="002A7120"/>
    <w:rsid w:val="002B1D89"/>
    <w:rsid w:val="002B3F3A"/>
    <w:rsid w:val="002B6D9A"/>
    <w:rsid w:val="002C06E3"/>
    <w:rsid w:val="002C4A4A"/>
    <w:rsid w:val="002C6BAF"/>
    <w:rsid w:val="002D1980"/>
    <w:rsid w:val="002D1C65"/>
    <w:rsid w:val="002E52C7"/>
    <w:rsid w:val="002F4F7E"/>
    <w:rsid w:val="002F7A79"/>
    <w:rsid w:val="002F7B08"/>
    <w:rsid w:val="00303DA6"/>
    <w:rsid w:val="00304B31"/>
    <w:rsid w:val="00304DD9"/>
    <w:rsid w:val="00304E80"/>
    <w:rsid w:val="00305207"/>
    <w:rsid w:val="003056E2"/>
    <w:rsid w:val="00313D4D"/>
    <w:rsid w:val="003208C4"/>
    <w:rsid w:val="003261F9"/>
    <w:rsid w:val="003264D0"/>
    <w:rsid w:val="00326C80"/>
    <w:rsid w:val="003271FD"/>
    <w:rsid w:val="00333148"/>
    <w:rsid w:val="00335D1B"/>
    <w:rsid w:val="003411F5"/>
    <w:rsid w:val="00343167"/>
    <w:rsid w:val="00344270"/>
    <w:rsid w:val="00346A41"/>
    <w:rsid w:val="00351690"/>
    <w:rsid w:val="003526E3"/>
    <w:rsid w:val="00355D60"/>
    <w:rsid w:val="00361B7A"/>
    <w:rsid w:val="00363460"/>
    <w:rsid w:val="00367E8A"/>
    <w:rsid w:val="0037241A"/>
    <w:rsid w:val="00372559"/>
    <w:rsid w:val="00377011"/>
    <w:rsid w:val="003833E8"/>
    <w:rsid w:val="00384A9A"/>
    <w:rsid w:val="00390818"/>
    <w:rsid w:val="0039211F"/>
    <w:rsid w:val="00392655"/>
    <w:rsid w:val="00393CF4"/>
    <w:rsid w:val="0039593F"/>
    <w:rsid w:val="003A09CA"/>
    <w:rsid w:val="003A1054"/>
    <w:rsid w:val="003A1D26"/>
    <w:rsid w:val="003A2E03"/>
    <w:rsid w:val="003A6C88"/>
    <w:rsid w:val="003B1EEA"/>
    <w:rsid w:val="003B56EA"/>
    <w:rsid w:val="003B7902"/>
    <w:rsid w:val="003C01A8"/>
    <w:rsid w:val="003C29FA"/>
    <w:rsid w:val="003C2E97"/>
    <w:rsid w:val="003C6BA2"/>
    <w:rsid w:val="003C7728"/>
    <w:rsid w:val="003D5EA6"/>
    <w:rsid w:val="003E30C5"/>
    <w:rsid w:val="003F05C3"/>
    <w:rsid w:val="004028EF"/>
    <w:rsid w:val="004048DC"/>
    <w:rsid w:val="00416074"/>
    <w:rsid w:val="0041624F"/>
    <w:rsid w:val="00417121"/>
    <w:rsid w:val="0042093C"/>
    <w:rsid w:val="0042113F"/>
    <w:rsid w:val="004246FC"/>
    <w:rsid w:val="00431120"/>
    <w:rsid w:val="00433BA6"/>
    <w:rsid w:val="00434E42"/>
    <w:rsid w:val="00435BCC"/>
    <w:rsid w:val="004378F8"/>
    <w:rsid w:val="00444985"/>
    <w:rsid w:val="0044731F"/>
    <w:rsid w:val="0046162A"/>
    <w:rsid w:val="00461C10"/>
    <w:rsid w:val="004772F5"/>
    <w:rsid w:val="004817C4"/>
    <w:rsid w:val="00483979"/>
    <w:rsid w:val="00490575"/>
    <w:rsid w:val="00493124"/>
    <w:rsid w:val="0049430A"/>
    <w:rsid w:val="00494543"/>
    <w:rsid w:val="00496AC2"/>
    <w:rsid w:val="004A137A"/>
    <w:rsid w:val="004A6C7A"/>
    <w:rsid w:val="004B31C2"/>
    <w:rsid w:val="004B6359"/>
    <w:rsid w:val="004C02ED"/>
    <w:rsid w:val="004C3691"/>
    <w:rsid w:val="004E3172"/>
    <w:rsid w:val="004F564D"/>
    <w:rsid w:val="004F650C"/>
    <w:rsid w:val="004F71E6"/>
    <w:rsid w:val="00510B44"/>
    <w:rsid w:val="00512DFD"/>
    <w:rsid w:val="00513103"/>
    <w:rsid w:val="00521B30"/>
    <w:rsid w:val="00530EE2"/>
    <w:rsid w:val="0053343B"/>
    <w:rsid w:val="00543A25"/>
    <w:rsid w:val="00554DD7"/>
    <w:rsid w:val="005620D7"/>
    <w:rsid w:val="00564122"/>
    <w:rsid w:val="00573306"/>
    <w:rsid w:val="005809F6"/>
    <w:rsid w:val="00581C59"/>
    <w:rsid w:val="00582D24"/>
    <w:rsid w:val="0059013D"/>
    <w:rsid w:val="00593034"/>
    <w:rsid w:val="00596B14"/>
    <w:rsid w:val="005A689F"/>
    <w:rsid w:val="005B5EE7"/>
    <w:rsid w:val="005C15D6"/>
    <w:rsid w:val="005C79F4"/>
    <w:rsid w:val="005D57E8"/>
    <w:rsid w:val="005D58A7"/>
    <w:rsid w:val="005E0118"/>
    <w:rsid w:val="005E3F9F"/>
    <w:rsid w:val="005E416B"/>
    <w:rsid w:val="005E52D6"/>
    <w:rsid w:val="005E79D6"/>
    <w:rsid w:val="005F33B6"/>
    <w:rsid w:val="005F5A4F"/>
    <w:rsid w:val="005F7C65"/>
    <w:rsid w:val="006007CD"/>
    <w:rsid w:val="006040FA"/>
    <w:rsid w:val="00612750"/>
    <w:rsid w:val="006209E3"/>
    <w:rsid w:val="00623D0E"/>
    <w:rsid w:val="00624EE0"/>
    <w:rsid w:val="006260E2"/>
    <w:rsid w:val="00626A14"/>
    <w:rsid w:val="00627D4F"/>
    <w:rsid w:val="00634F34"/>
    <w:rsid w:val="0064221A"/>
    <w:rsid w:val="00642E35"/>
    <w:rsid w:val="00651B76"/>
    <w:rsid w:val="00657DE5"/>
    <w:rsid w:val="00666B4B"/>
    <w:rsid w:val="00673CBC"/>
    <w:rsid w:val="0068183D"/>
    <w:rsid w:val="006819E6"/>
    <w:rsid w:val="00682C8D"/>
    <w:rsid w:val="00684014"/>
    <w:rsid w:val="006859CE"/>
    <w:rsid w:val="00687D29"/>
    <w:rsid w:val="00690662"/>
    <w:rsid w:val="00691292"/>
    <w:rsid w:val="0069347E"/>
    <w:rsid w:val="006A04C0"/>
    <w:rsid w:val="006A5B58"/>
    <w:rsid w:val="006B346D"/>
    <w:rsid w:val="006B34F6"/>
    <w:rsid w:val="006B7B6F"/>
    <w:rsid w:val="006C0784"/>
    <w:rsid w:val="006C3D50"/>
    <w:rsid w:val="006C7665"/>
    <w:rsid w:val="006C793D"/>
    <w:rsid w:val="006C7CF6"/>
    <w:rsid w:val="006D30DF"/>
    <w:rsid w:val="006F0A0D"/>
    <w:rsid w:val="006F1CA9"/>
    <w:rsid w:val="006F3B72"/>
    <w:rsid w:val="00703521"/>
    <w:rsid w:val="0071201C"/>
    <w:rsid w:val="00712158"/>
    <w:rsid w:val="007140EB"/>
    <w:rsid w:val="00714548"/>
    <w:rsid w:val="007242EC"/>
    <w:rsid w:val="00724448"/>
    <w:rsid w:val="007264D7"/>
    <w:rsid w:val="007360BD"/>
    <w:rsid w:val="00740FAB"/>
    <w:rsid w:val="0074222F"/>
    <w:rsid w:val="007428A1"/>
    <w:rsid w:val="00743257"/>
    <w:rsid w:val="007471AA"/>
    <w:rsid w:val="007477FD"/>
    <w:rsid w:val="007507C9"/>
    <w:rsid w:val="0075312A"/>
    <w:rsid w:val="00755A66"/>
    <w:rsid w:val="00763F14"/>
    <w:rsid w:val="007718BC"/>
    <w:rsid w:val="0078069D"/>
    <w:rsid w:val="00784C8D"/>
    <w:rsid w:val="00786E9D"/>
    <w:rsid w:val="00797FA7"/>
    <w:rsid w:val="007A0F6A"/>
    <w:rsid w:val="007A3EC3"/>
    <w:rsid w:val="007A6315"/>
    <w:rsid w:val="007A70DD"/>
    <w:rsid w:val="007B590B"/>
    <w:rsid w:val="007B63E8"/>
    <w:rsid w:val="007B6EEA"/>
    <w:rsid w:val="007C253C"/>
    <w:rsid w:val="007C5461"/>
    <w:rsid w:val="007C5A34"/>
    <w:rsid w:val="007C696D"/>
    <w:rsid w:val="007C7A51"/>
    <w:rsid w:val="007E13AE"/>
    <w:rsid w:val="007F68D0"/>
    <w:rsid w:val="007F798C"/>
    <w:rsid w:val="00800445"/>
    <w:rsid w:val="008024A1"/>
    <w:rsid w:val="00802A3F"/>
    <w:rsid w:val="00802B0F"/>
    <w:rsid w:val="00804CBE"/>
    <w:rsid w:val="00805A47"/>
    <w:rsid w:val="0081353F"/>
    <w:rsid w:val="008144F8"/>
    <w:rsid w:val="00821E4F"/>
    <w:rsid w:val="0082299D"/>
    <w:rsid w:val="00823102"/>
    <w:rsid w:val="008315CA"/>
    <w:rsid w:val="00831B5B"/>
    <w:rsid w:val="00833311"/>
    <w:rsid w:val="0083439C"/>
    <w:rsid w:val="00842293"/>
    <w:rsid w:val="00845E57"/>
    <w:rsid w:val="008521B8"/>
    <w:rsid w:val="00870197"/>
    <w:rsid w:val="00870AEE"/>
    <w:rsid w:val="00876833"/>
    <w:rsid w:val="00877332"/>
    <w:rsid w:val="00877E36"/>
    <w:rsid w:val="00880429"/>
    <w:rsid w:val="00886462"/>
    <w:rsid w:val="00895CE1"/>
    <w:rsid w:val="008A0007"/>
    <w:rsid w:val="008A26D1"/>
    <w:rsid w:val="008B011C"/>
    <w:rsid w:val="008B0B57"/>
    <w:rsid w:val="008B33E7"/>
    <w:rsid w:val="008B33F1"/>
    <w:rsid w:val="008C15EC"/>
    <w:rsid w:val="008D41C1"/>
    <w:rsid w:val="008E3A13"/>
    <w:rsid w:val="008E623E"/>
    <w:rsid w:val="008F2646"/>
    <w:rsid w:val="008F379D"/>
    <w:rsid w:val="00900EBD"/>
    <w:rsid w:val="0090409A"/>
    <w:rsid w:val="00904655"/>
    <w:rsid w:val="00904682"/>
    <w:rsid w:val="0090688E"/>
    <w:rsid w:val="00912107"/>
    <w:rsid w:val="009138EE"/>
    <w:rsid w:val="00914773"/>
    <w:rsid w:val="00914A90"/>
    <w:rsid w:val="00920BFF"/>
    <w:rsid w:val="00921FEC"/>
    <w:rsid w:val="009246CB"/>
    <w:rsid w:val="00925AFB"/>
    <w:rsid w:val="00926861"/>
    <w:rsid w:val="009304CC"/>
    <w:rsid w:val="00930F9E"/>
    <w:rsid w:val="00932E7E"/>
    <w:rsid w:val="009363F0"/>
    <w:rsid w:val="009369AB"/>
    <w:rsid w:val="009476B4"/>
    <w:rsid w:val="00960B8D"/>
    <w:rsid w:val="00964207"/>
    <w:rsid w:val="00964684"/>
    <w:rsid w:val="00970ABF"/>
    <w:rsid w:val="0098727B"/>
    <w:rsid w:val="00987C51"/>
    <w:rsid w:val="00991F91"/>
    <w:rsid w:val="00997660"/>
    <w:rsid w:val="00997BDA"/>
    <w:rsid w:val="009B1433"/>
    <w:rsid w:val="009B3D6F"/>
    <w:rsid w:val="009C0DC3"/>
    <w:rsid w:val="009C260F"/>
    <w:rsid w:val="009D3A22"/>
    <w:rsid w:val="009D6F9F"/>
    <w:rsid w:val="009E02B3"/>
    <w:rsid w:val="009E1384"/>
    <w:rsid w:val="009E217E"/>
    <w:rsid w:val="009E2D69"/>
    <w:rsid w:val="009E3AE5"/>
    <w:rsid w:val="009E5C2C"/>
    <w:rsid w:val="009E6F33"/>
    <w:rsid w:val="009F0CAB"/>
    <w:rsid w:val="009F7409"/>
    <w:rsid w:val="00A16921"/>
    <w:rsid w:val="00A171B7"/>
    <w:rsid w:val="00A17E8E"/>
    <w:rsid w:val="00A208CD"/>
    <w:rsid w:val="00A2229D"/>
    <w:rsid w:val="00A23955"/>
    <w:rsid w:val="00A25FCD"/>
    <w:rsid w:val="00A410D3"/>
    <w:rsid w:val="00A421AD"/>
    <w:rsid w:val="00A45180"/>
    <w:rsid w:val="00A45F5E"/>
    <w:rsid w:val="00A52516"/>
    <w:rsid w:val="00A55F5B"/>
    <w:rsid w:val="00A66399"/>
    <w:rsid w:val="00A67FB9"/>
    <w:rsid w:val="00A72FA9"/>
    <w:rsid w:val="00A73CCC"/>
    <w:rsid w:val="00A76160"/>
    <w:rsid w:val="00A7683F"/>
    <w:rsid w:val="00A82E01"/>
    <w:rsid w:val="00A841B4"/>
    <w:rsid w:val="00A9488D"/>
    <w:rsid w:val="00A95C99"/>
    <w:rsid w:val="00A97E72"/>
    <w:rsid w:val="00AA1010"/>
    <w:rsid w:val="00AA4675"/>
    <w:rsid w:val="00AA5959"/>
    <w:rsid w:val="00AA5C1C"/>
    <w:rsid w:val="00AB0EAC"/>
    <w:rsid w:val="00AB2832"/>
    <w:rsid w:val="00AB3B70"/>
    <w:rsid w:val="00AB3DB1"/>
    <w:rsid w:val="00AB4696"/>
    <w:rsid w:val="00AB5905"/>
    <w:rsid w:val="00AB7404"/>
    <w:rsid w:val="00AC7036"/>
    <w:rsid w:val="00AC7532"/>
    <w:rsid w:val="00AD1242"/>
    <w:rsid w:val="00AD1CCC"/>
    <w:rsid w:val="00AD5DE1"/>
    <w:rsid w:val="00B0031A"/>
    <w:rsid w:val="00B00915"/>
    <w:rsid w:val="00B05821"/>
    <w:rsid w:val="00B05E1E"/>
    <w:rsid w:val="00B071EF"/>
    <w:rsid w:val="00B07E82"/>
    <w:rsid w:val="00B10D67"/>
    <w:rsid w:val="00B1435B"/>
    <w:rsid w:val="00B22892"/>
    <w:rsid w:val="00B22CDB"/>
    <w:rsid w:val="00B22FE1"/>
    <w:rsid w:val="00B23A30"/>
    <w:rsid w:val="00B25C61"/>
    <w:rsid w:val="00B30D6A"/>
    <w:rsid w:val="00B31465"/>
    <w:rsid w:val="00B3450A"/>
    <w:rsid w:val="00B443DE"/>
    <w:rsid w:val="00B44C6F"/>
    <w:rsid w:val="00B50201"/>
    <w:rsid w:val="00B511A9"/>
    <w:rsid w:val="00B51BB8"/>
    <w:rsid w:val="00B54712"/>
    <w:rsid w:val="00B6027E"/>
    <w:rsid w:val="00B60B3F"/>
    <w:rsid w:val="00B63786"/>
    <w:rsid w:val="00B67E59"/>
    <w:rsid w:val="00B801BF"/>
    <w:rsid w:val="00B922BF"/>
    <w:rsid w:val="00B934E6"/>
    <w:rsid w:val="00B94739"/>
    <w:rsid w:val="00BA0028"/>
    <w:rsid w:val="00BB0231"/>
    <w:rsid w:val="00BB2E30"/>
    <w:rsid w:val="00BB4EA4"/>
    <w:rsid w:val="00BC0572"/>
    <w:rsid w:val="00BC3BB4"/>
    <w:rsid w:val="00BC43DE"/>
    <w:rsid w:val="00BD42FE"/>
    <w:rsid w:val="00BD5422"/>
    <w:rsid w:val="00BD7F84"/>
    <w:rsid w:val="00BE3473"/>
    <w:rsid w:val="00BF1AD7"/>
    <w:rsid w:val="00C00AA7"/>
    <w:rsid w:val="00C01949"/>
    <w:rsid w:val="00C01F6A"/>
    <w:rsid w:val="00C0213C"/>
    <w:rsid w:val="00C047BE"/>
    <w:rsid w:val="00C31479"/>
    <w:rsid w:val="00C36824"/>
    <w:rsid w:val="00C37607"/>
    <w:rsid w:val="00C40374"/>
    <w:rsid w:val="00C42EE4"/>
    <w:rsid w:val="00C43405"/>
    <w:rsid w:val="00C66095"/>
    <w:rsid w:val="00C668CA"/>
    <w:rsid w:val="00C7751E"/>
    <w:rsid w:val="00C852FC"/>
    <w:rsid w:val="00C8683D"/>
    <w:rsid w:val="00CA284E"/>
    <w:rsid w:val="00CB13F4"/>
    <w:rsid w:val="00CB2E1B"/>
    <w:rsid w:val="00CB4D3D"/>
    <w:rsid w:val="00CB5290"/>
    <w:rsid w:val="00CB670B"/>
    <w:rsid w:val="00CC5B49"/>
    <w:rsid w:val="00CC6BE8"/>
    <w:rsid w:val="00CC7F60"/>
    <w:rsid w:val="00CE266B"/>
    <w:rsid w:val="00CE36F6"/>
    <w:rsid w:val="00CE58CC"/>
    <w:rsid w:val="00CE6459"/>
    <w:rsid w:val="00CF07CF"/>
    <w:rsid w:val="00CF4A2C"/>
    <w:rsid w:val="00CF5277"/>
    <w:rsid w:val="00CF7A1E"/>
    <w:rsid w:val="00D068C5"/>
    <w:rsid w:val="00D06E32"/>
    <w:rsid w:val="00D25895"/>
    <w:rsid w:val="00D26D28"/>
    <w:rsid w:val="00D27752"/>
    <w:rsid w:val="00D33270"/>
    <w:rsid w:val="00D34A3F"/>
    <w:rsid w:val="00D37481"/>
    <w:rsid w:val="00D4144B"/>
    <w:rsid w:val="00D454C3"/>
    <w:rsid w:val="00D53C70"/>
    <w:rsid w:val="00D54455"/>
    <w:rsid w:val="00D66D86"/>
    <w:rsid w:val="00D67D00"/>
    <w:rsid w:val="00D75B19"/>
    <w:rsid w:val="00D800E2"/>
    <w:rsid w:val="00D84A46"/>
    <w:rsid w:val="00D857C1"/>
    <w:rsid w:val="00D94FCF"/>
    <w:rsid w:val="00D954ED"/>
    <w:rsid w:val="00DA2097"/>
    <w:rsid w:val="00DA4BD6"/>
    <w:rsid w:val="00DB31DA"/>
    <w:rsid w:val="00DB55BF"/>
    <w:rsid w:val="00DC1E0E"/>
    <w:rsid w:val="00DC2F7A"/>
    <w:rsid w:val="00DC45E1"/>
    <w:rsid w:val="00DD181D"/>
    <w:rsid w:val="00DF0CE8"/>
    <w:rsid w:val="00DF1F0D"/>
    <w:rsid w:val="00DF3E16"/>
    <w:rsid w:val="00DF61A1"/>
    <w:rsid w:val="00E01A26"/>
    <w:rsid w:val="00E02160"/>
    <w:rsid w:val="00E03BE2"/>
    <w:rsid w:val="00E042FF"/>
    <w:rsid w:val="00E07CC8"/>
    <w:rsid w:val="00E1316A"/>
    <w:rsid w:val="00E14370"/>
    <w:rsid w:val="00E15633"/>
    <w:rsid w:val="00E17B3B"/>
    <w:rsid w:val="00E2766D"/>
    <w:rsid w:val="00E30B3F"/>
    <w:rsid w:val="00E31E78"/>
    <w:rsid w:val="00E334DA"/>
    <w:rsid w:val="00E360B0"/>
    <w:rsid w:val="00E36D33"/>
    <w:rsid w:val="00E37B5A"/>
    <w:rsid w:val="00E41D99"/>
    <w:rsid w:val="00E41FAB"/>
    <w:rsid w:val="00E44B7C"/>
    <w:rsid w:val="00E472A4"/>
    <w:rsid w:val="00E47417"/>
    <w:rsid w:val="00E531EC"/>
    <w:rsid w:val="00E53C73"/>
    <w:rsid w:val="00E6067E"/>
    <w:rsid w:val="00E6284D"/>
    <w:rsid w:val="00E66273"/>
    <w:rsid w:val="00E8165E"/>
    <w:rsid w:val="00E8324B"/>
    <w:rsid w:val="00E85F90"/>
    <w:rsid w:val="00E8612B"/>
    <w:rsid w:val="00E91698"/>
    <w:rsid w:val="00E91C0F"/>
    <w:rsid w:val="00E94A8F"/>
    <w:rsid w:val="00E94DC4"/>
    <w:rsid w:val="00EA2882"/>
    <w:rsid w:val="00EA4541"/>
    <w:rsid w:val="00EA6197"/>
    <w:rsid w:val="00EB092B"/>
    <w:rsid w:val="00EB108D"/>
    <w:rsid w:val="00EB5947"/>
    <w:rsid w:val="00EC1690"/>
    <w:rsid w:val="00EC5622"/>
    <w:rsid w:val="00EC6B8F"/>
    <w:rsid w:val="00ED6238"/>
    <w:rsid w:val="00EE076C"/>
    <w:rsid w:val="00EE1067"/>
    <w:rsid w:val="00EE2FB8"/>
    <w:rsid w:val="00EE5749"/>
    <w:rsid w:val="00EE60EA"/>
    <w:rsid w:val="00EF2B5C"/>
    <w:rsid w:val="00F00A25"/>
    <w:rsid w:val="00F01F3B"/>
    <w:rsid w:val="00F075DC"/>
    <w:rsid w:val="00F0768F"/>
    <w:rsid w:val="00F12D6C"/>
    <w:rsid w:val="00F14761"/>
    <w:rsid w:val="00F16DAC"/>
    <w:rsid w:val="00F25DBE"/>
    <w:rsid w:val="00F33037"/>
    <w:rsid w:val="00F412CB"/>
    <w:rsid w:val="00F4277F"/>
    <w:rsid w:val="00F43846"/>
    <w:rsid w:val="00F57A0F"/>
    <w:rsid w:val="00F60A71"/>
    <w:rsid w:val="00F67F1D"/>
    <w:rsid w:val="00F768D8"/>
    <w:rsid w:val="00F8068F"/>
    <w:rsid w:val="00F8089F"/>
    <w:rsid w:val="00F830A2"/>
    <w:rsid w:val="00F840BA"/>
    <w:rsid w:val="00F85A8A"/>
    <w:rsid w:val="00F9270D"/>
    <w:rsid w:val="00F9297D"/>
    <w:rsid w:val="00F94CF8"/>
    <w:rsid w:val="00FB0627"/>
    <w:rsid w:val="00FB1818"/>
    <w:rsid w:val="00FC627B"/>
    <w:rsid w:val="00FD02FF"/>
    <w:rsid w:val="00FD169C"/>
    <w:rsid w:val="00FD7CA1"/>
    <w:rsid w:val="00FE14C8"/>
    <w:rsid w:val="00FE15AE"/>
    <w:rsid w:val="00FE5F0A"/>
    <w:rsid w:val="00FE676E"/>
    <w:rsid w:val="00FF0C1A"/>
    <w:rsid w:val="00FF5AF0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67FB9"/>
    <w:rPr>
      <w:sz w:val="24"/>
      <w:szCs w:val="24"/>
    </w:rPr>
  </w:style>
  <w:style w:type="paragraph" w:styleId="1">
    <w:name w:val="heading 1"/>
    <w:basedOn w:val="a"/>
    <w:qFormat/>
    <w:rsid w:val="00A67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00EB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7FB9"/>
    <w:pPr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67FB9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00E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00E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00EBD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900E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900E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A67FB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44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qFormat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10"/>
    <w:uiPriority w:val="99"/>
    <w:rsid w:val="000D5D50"/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rsid w:val="000D5D50"/>
  </w:style>
  <w:style w:type="character" w:styleId="a7">
    <w:name w:val="footnote reference"/>
    <w:uiPriority w:val="99"/>
    <w:rsid w:val="000D5D50"/>
    <w:rPr>
      <w:vertAlign w:val="superscript"/>
    </w:rPr>
  </w:style>
  <w:style w:type="character" w:styleId="a8">
    <w:name w:val="Strong"/>
    <w:uiPriority w:val="22"/>
    <w:qFormat/>
    <w:rsid w:val="00392655"/>
    <w:rPr>
      <w:b/>
      <w:bCs/>
    </w:rPr>
  </w:style>
  <w:style w:type="character" w:customStyle="1" w:styleId="apple-converted-space">
    <w:name w:val="apple-converted-space"/>
    <w:rsid w:val="004246FC"/>
  </w:style>
  <w:style w:type="character" w:customStyle="1" w:styleId="apple-style-span">
    <w:name w:val="apple-style-span"/>
    <w:rsid w:val="007718BC"/>
  </w:style>
  <w:style w:type="paragraph" w:styleId="a9">
    <w:name w:val="Balloon Text"/>
    <w:basedOn w:val="a"/>
    <w:link w:val="aa"/>
    <w:rsid w:val="0033314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33314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5620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20D7"/>
    <w:rPr>
      <w:sz w:val="24"/>
      <w:szCs w:val="24"/>
    </w:rPr>
  </w:style>
  <w:style w:type="paragraph" w:styleId="ad">
    <w:name w:val="footer"/>
    <w:basedOn w:val="a"/>
    <w:link w:val="ae"/>
    <w:rsid w:val="005620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20D7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162591"/>
    <w:pPr>
      <w:tabs>
        <w:tab w:val="left" w:pos="480"/>
        <w:tab w:val="right" w:leader="dot" w:pos="9639"/>
      </w:tabs>
    </w:pPr>
  </w:style>
  <w:style w:type="paragraph" w:styleId="30">
    <w:name w:val="toc 3"/>
    <w:basedOn w:val="a"/>
    <w:next w:val="a"/>
    <w:autoRedefine/>
    <w:uiPriority w:val="39"/>
    <w:rsid w:val="00CE58CC"/>
    <w:pPr>
      <w:ind w:left="480"/>
    </w:pPr>
  </w:style>
  <w:style w:type="character" w:styleId="af">
    <w:name w:val="Hyperlink"/>
    <w:basedOn w:val="a0"/>
    <w:uiPriority w:val="99"/>
    <w:unhideWhenUsed/>
    <w:rsid w:val="00CE58CC"/>
    <w:rPr>
      <w:color w:val="0000FF"/>
      <w:u w:val="single"/>
    </w:rPr>
  </w:style>
  <w:style w:type="paragraph" w:styleId="af0">
    <w:name w:val="TOC Heading"/>
    <w:basedOn w:val="1"/>
    <w:next w:val="a"/>
    <w:uiPriority w:val="39"/>
    <w:qFormat/>
    <w:rsid w:val="00CE58C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00EBD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00EB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00EB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00EB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00EB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00EBD"/>
    <w:rPr>
      <w:rFonts w:ascii="Cambria" w:hAnsi="Cambria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530EE2"/>
    <w:pPr>
      <w:ind w:left="240"/>
    </w:pPr>
  </w:style>
  <w:style w:type="character" w:customStyle="1" w:styleId="af1">
    <w:name w:val="Текст сноски Знак"/>
    <w:basedOn w:val="a0"/>
    <w:semiHidden/>
    <w:locked/>
    <w:rsid w:val="007C253C"/>
    <w:rPr>
      <w:lang w:bidi="ar-SA"/>
    </w:rPr>
  </w:style>
  <w:style w:type="paragraph" w:customStyle="1" w:styleId="af2">
    <w:name w:val="Прижатый влево"/>
    <w:basedOn w:val="a"/>
    <w:next w:val="a"/>
    <w:uiPriority w:val="99"/>
    <w:rsid w:val="00651B7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00EB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00E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00E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00EBD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900E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900E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44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qFormat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10"/>
    <w:uiPriority w:val="99"/>
    <w:rsid w:val="000D5D50"/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rsid w:val="000D5D50"/>
  </w:style>
  <w:style w:type="character" w:styleId="a7">
    <w:name w:val="footnote reference"/>
    <w:uiPriority w:val="99"/>
    <w:rsid w:val="000D5D50"/>
    <w:rPr>
      <w:vertAlign w:val="superscript"/>
    </w:rPr>
  </w:style>
  <w:style w:type="character" w:styleId="a8">
    <w:name w:val="Strong"/>
    <w:uiPriority w:val="22"/>
    <w:qFormat/>
    <w:rsid w:val="00392655"/>
    <w:rPr>
      <w:b/>
      <w:bCs/>
    </w:rPr>
  </w:style>
  <w:style w:type="character" w:customStyle="1" w:styleId="apple-converted-space">
    <w:name w:val="apple-converted-space"/>
    <w:rsid w:val="004246FC"/>
  </w:style>
  <w:style w:type="character" w:customStyle="1" w:styleId="apple-style-span">
    <w:name w:val="apple-style-span"/>
    <w:rsid w:val="007718BC"/>
  </w:style>
  <w:style w:type="paragraph" w:styleId="a9">
    <w:name w:val="Balloon Text"/>
    <w:basedOn w:val="a"/>
    <w:link w:val="aa"/>
    <w:rsid w:val="0033314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33314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5620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20D7"/>
    <w:rPr>
      <w:sz w:val="24"/>
      <w:szCs w:val="24"/>
    </w:rPr>
  </w:style>
  <w:style w:type="paragraph" w:styleId="ad">
    <w:name w:val="footer"/>
    <w:basedOn w:val="a"/>
    <w:link w:val="ae"/>
    <w:rsid w:val="005620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20D7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997660"/>
    <w:pPr>
      <w:tabs>
        <w:tab w:val="right" w:leader="dot" w:pos="10478"/>
      </w:tabs>
    </w:pPr>
  </w:style>
  <w:style w:type="paragraph" w:styleId="30">
    <w:name w:val="toc 3"/>
    <w:basedOn w:val="a"/>
    <w:next w:val="a"/>
    <w:autoRedefine/>
    <w:uiPriority w:val="39"/>
    <w:rsid w:val="00CE58CC"/>
    <w:pPr>
      <w:ind w:left="480"/>
    </w:pPr>
  </w:style>
  <w:style w:type="character" w:styleId="af">
    <w:name w:val="Hyperlink"/>
    <w:basedOn w:val="a0"/>
    <w:uiPriority w:val="99"/>
    <w:unhideWhenUsed/>
    <w:rsid w:val="00CE58CC"/>
    <w:rPr>
      <w:color w:val="0000FF"/>
      <w:u w:val="single"/>
    </w:rPr>
  </w:style>
  <w:style w:type="paragraph" w:styleId="af0">
    <w:name w:val="TOC Heading"/>
    <w:basedOn w:val="1"/>
    <w:next w:val="a"/>
    <w:uiPriority w:val="39"/>
    <w:qFormat/>
    <w:rsid w:val="00CE58C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00EBD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00EB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00EB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00EB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00EB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00EBD"/>
    <w:rPr>
      <w:rFonts w:ascii="Cambria" w:hAnsi="Cambria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530EE2"/>
    <w:pPr>
      <w:ind w:left="240"/>
    </w:pPr>
  </w:style>
  <w:style w:type="character" w:customStyle="1" w:styleId="af1">
    <w:name w:val="Текст сноски Знак"/>
    <w:basedOn w:val="a0"/>
    <w:semiHidden/>
    <w:locked/>
    <w:rsid w:val="007C253C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A89C2E39-D794-4564-948B-43F22B01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4134</TotalTime>
  <Pages>20</Pages>
  <Words>5010</Words>
  <Characters>43106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48020</CharactersWithSpaces>
  <SharedDoc>false</SharedDoc>
  <HLinks>
    <vt:vector size="234" baseType="variant">
      <vt:variant>
        <vt:i4>1245246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_Toc536397436</vt:lpwstr>
      </vt:variant>
      <vt:variant>
        <vt:i4>1245246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_Toc536397435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_Toc536397434</vt:lpwstr>
      </vt:variant>
      <vt:variant>
        <vt:i4>1245246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_Toc536397433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_Toc536397432</vt:lpwstr>
      </vt:variant>
      <vt:variant>
        <vt:i4>1245246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_Toc536397431</vt:lpwstr>
      </vt:variant>
      <vt:variant>
        <vt:i4>1245246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_Toc536397430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_Toc536397429</vt:lpwstr>
      </vt:variant>
      <vt:variant>
        <vt:i4>1179710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_Toc536397428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_Toc536397427</vt:lpwstr>
      </vt:variant>
      <vt:variant>
        <vt:i4>1179710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_Toc536397426</vt:lpwstr>
      </vt:variant>
      <vt:variant>
        <vt:i4>1179710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_Toc536397425</vt:lpwstr>
      </vt:variant>
      <vt:variant>
        <vt:i4>1179710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_Toc536397424</vt:lpwstr>
      </vt:variant>
      <vt:variant>
        <vt:i4>1179710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_Toc536397423</vt:lpwstr>
      </vt:variant>
      <vt:variant>
        <vt:i4>1179710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_Toc536397422</vt:lpwstr>
      </vt:variant>
      <vt:variant>
        <vt:i4>1179710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_Toc536397421</vt:lpwstr>
      </vt:variant>
      <vt:variant>
        <vt:i4>1179710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_Toc536397420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_Toc536397419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_Toc536397418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_Toc536397417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_Toc536397416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_Toc536397415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_Toc536397414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_Toc536397413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_Toc536397412</vt:lpwstr>
      </vt:variant>
      <vt:variant>
        <vt:i4>1114174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_Toc536397411</vt:lpwstr>
      </vt:variant>
      <vt:variant>
        <vt:i4>1114174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_Toc536397410</vt:lpwstr>
      </vt:variant>
      <vt:variant>
        <vt:i4>1048638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_Toc536397409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_Toc536397408</vt:lpwstr>
      </vt:variant>
      <vt:variant>
        <vt:i4>1048638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_Toc536397407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_Toc536397406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_Toc536397405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_Toc536397404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_Toc536397403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_Toc536397402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_Toc536397401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_Toc536397400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_Toc536397399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_Toc536397398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creator>УМО</dc:creator>
  <cp:lastModifiedBy>zhidkovav</cp:lastModifiedBy>
  <cp:revision>112</cp:revision>
  <cp:lastPrinted>2019-02-21T11:25:00Z</cp:lastPrinted>
  <dcterms:created xsi:type="dcterms:W3CDTF">2019-01-28T14:14:00Z</dcterms:created>
  <dcterms:modified xsi:type="dcterms:W3CDTF">2021-03-19T13:18:00Z</dcterms:modified>
</cp:coreProperties>
</file>