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8539" w14:textId="77777777" w:rsidR="00364064" w:rsidRDefault="004857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</w:t>
      </w:r>
      <w:r w:rsidR="00364064">
        <w:rPr>
          <w:rFonts w:ascii="Times New Roman" w:hAnsi="Times New Roman"/>
          <w:sz w:val="24"/>
          <w:szCs w:val="24"/>
        </w:rPr>
        <w:t>НАУКИ И ВЫСШЕГО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3AE28B" w14:textId="0AAD0A15" w:rsidR="007C7E82" w:rsidRDefault="004857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</w:t>
      </w:r>
    </w:p>
    <w:p w14:paraId="08D3C3A7" w14:textId="77777777" w:rsidR="007C7E82" w:rsidRDefault="00485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0D692808" w14:textId="77777777" w:rsidR="007C7E82" w:rsidRDefault="004857DD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ABA5787" w14:textId="77777777" w:rsidR="007C7E82" w:rsidRDefault="004857DD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14:paraId="672A6659" w14:textId="77777777" w:rsidR="007C7E82" w:rsidRDefault="007C7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7501D" w14:textId="77777777" w:rsidR="007C7E82" w:rsidRDefault="007C7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36" w:type="dxa"/>
        <w:tblInd w:w="36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36"/>
      </w:tblGrid>
      <w:tr w:rsidR="007C7E82" w14:paraId="15746AA7" w14:textId="77777777">
        <w:trPr>
          <w:trHeight w:val="328"/>
        </w:trPr>
        <w:tc>
          <w:tcPr>
            <w:tcW w:w="8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F3C40C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реабилитации и здоровья человека</w:t>
            </w:r>
          </w:p>
        </w:tc>
      </w:tr>
    </w:tbl>
    <w:p w14:paraId="132B1A4D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14:paraId="5DAB6C7B" w14:textId="77777777" w:rsidR="007C7E82" w:rsidRDefault="007C7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216" w:type="dxa"/>
        <w:tblInd w:w="4680" w:type="dxa"/>
        <w:tblLook w:val="04A0" w:firstRow="1" w:lastRow="0" w:firstColumn="1" w:lastColumn="0" w:noHBand="0" w:noVBand="1"/>
      </w:tblPr>
      <w:tblGrid>
        <w:gridCol w:w="4216"/>
      </w:tblGrid>
      <w:tr w:rsidR="007C7E82" w14:paraId="69FA7375" w14:textId="77777777">
        <w:trPr>
          <w:trHeight w:val="280"/>
        </w:trPr>
        <w:tc>
          <w:tcPr>
            <w:tcW w:w="4216" w:type="dxa"/>
            <w:shd w:val="clear" w:color="auto" w:fill="auto"/>
            <w:vAlign w:val="center"/>
          </w:tcPr>
          <w:p w14:paraId="57981018" w14:textId="77777777" w:rsidR="007C7E82" w:rsidRDefault="004857D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14:paraId="02EB378F" w14:textId="77777777" w:rsidR="007C7E82" w:rsidRDefault="007C7E82">
      <w:pPr>
        <w:spacing w:after="0" w:line="240" w:lineRule="auto"/>
      </w:pPr>
    </w:p>
    <w:tbl>
      <w:tblPr>
        <w:tblW w:w="5116" w:type="dxa"/>
        <w:tblInd w:w="3780" w:type="dxa"/>
        <w:tblLook w:val="04A0" w:firstRow="1" w:lastRow="0" w:firstColumn="1" w:lastColumn="0" w:noHBand="0" w:noVBand="1"/>
      </w:tblPr>
      <w:tblGrid>
        <w:gridCol w:w="1946"/>
        <w:gridCol w:w="1268"/>
        <w:gridCol w:w="1902"/>
      </w:tblGrid>
      <w:tr w:rsidR="007C7E82" w14:paraId="25625F2D" w14:textId="77777777">
        <w:trPr>
          <w:trHeight w:val="280"/>
        </w:trPr>
        <w:tc>
          <w:tcPr>
            <w:tcW w:w="1946" w:type="dxa"/>
            <w:shd w:val="clear" w:color="auto" w:fill="auto"/>
            <w:vAlign w:val="center"/>
          </w:tcPr>
          <w:p w14:paraId="3B533B75" w14:textId="77777777" w:rsidR="007C7E82" w:rsidRDefault="004857DD">
            <w:pPr>
              <w:spacing w:after="0" w:line="240" w:lineRule="auto"/>
              <w:jc w:val="right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Директор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05A809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5A39BBE3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FBF3302" w14:textId="77777777" w:rsidR="007C7E82" w:rsidRDefault="004857D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Т.В</w:t>
            </w:r>
          </w:p>
        </w:tc>
      </w:tr>
    </w:tbl>
    <w:p w14:paraId="41C8F396" w14:textId="77777777" w:rsidR="007C7E82" w:rsidRDefault="007C7E82">
      <w:pPr>
        <w:spacing w:after="0" w:line="240" w:lineRule="auto"/>
        <w:jc w:val="center"/>
      </w:pPr>
    </w:p>
    <w:tbl>
      <w:tblPr>
        <w:tblW w:w="3939" w:type="dxa"/>
        <w:tblInd w:w="5524" w:type="dxa"/>
        <w:tblLook w:val="04A0" w:firstRow="1" w:lastRow="0" w:firstColumn="1" w:lastColumn="0" w:noHBand="0" w:noVBand="1"/>
      </w:tblPr>
      <w:tblGrid>
        <w:gridCol w:w="336"/>
        <w:gridCol w:w="514"/>
        <w:gridCol w:w="284"/>
        <w:gridCol w:w="295"/>
        <w:gridCol w:w="1518"/>
        <w:gridCol w:w="992"/>
      </w:tblGrid>
      <w:tr w:rsidR="007C7E82" w14:paraId="4942DA80" w14:textId="77777777" w:rsidTr="29BA6070">
        <w:trPr>
          <w:trHeight w:val="280"/>
        </w:trPr>
        <w:tc>
          <w:tcPr>
            <w:tcW w:w="239" w:type="dxa"/>
            <w:shd w:val="clear" w:color="auto" w:fill="auto"/>
            <w:vAlign w:val="center"/>
          </w:tcPr>
          <w:p w14:paraId="157E2A61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537" w:type="dxa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2A3D3EC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14:paraId="0CC49ABB" w14:textId="77777777" w:rsidR="007C7E82" w:rsidRDefault="004857DD">
            <w:pPr>
              <w:spacing w:after="0" w:line="240" w:lineRule="auto"/>
              <w:ind w:left="-5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0D0B940D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E27B00A" w14:textId="77777777" w:rsidR="007C7E82" w:rsidRDefault="007C7E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5FD78B8" w14:textId="290C5813" w:rsidR="007C7E82" w:rsidRDefault="29BA6070">
            <w:pPr>
              <w:spacing w:after="0" w:line="240" w:lineRule="auto"/>
              <w:jc w:val="right"/>
            </w:pPr>
            <w:r w:rsidRPr="29BA6070">
              <w:rPr>
                <w:rFonts w:ascii="Times New Roman" w:eastAsia="Calibri" w:hAnsi="Times New Roman"/>
                <w:sz w:val="24"/>
                <w:szCs w:val="24"/>
              </w:rPr>
              <w:t>2021г.</w:t>
            </w:r>
          </w:p>
        </w:tc>
      </w:tr>
    </w:tbl>
    <w:p w14:paraId="44EAFD9C" w14:textId="207A17BF" w:rsidR="007C7E82" w:rsidRDefault="007C7E82" w:rsidP="00364064">
      <w:pPr>
        <w:tabs>
          <w:tab w:val="left" w:pos="5670"/>
        </w:tabs>
        <w:rPr>
          <w:rFonts w:ascii="Times New Roman" w:hAnsi="Times New Roman"/>
          <w:sz w:val="28"/>
          <w:szCs w:val="24"/>
        </w:rPr>
      </w:pPr>
    </w:p>
    <w:p w14:paraId="1796BCD2" w14:textId="77777777" w:rsidR="007C7E82" w:rsidRDefault="004857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09EB3F88" w14:textId="77777777" w:rsidTr="29BA6070">
        <w:trPr>
          <w:trHeight w:val="328"/>
        </w:trPr>
        <w:tc>
          <w:tcPr>
            <w:tcW w:w="4860" w:type="dxa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E25F199" w14:textId="40BEF3A8" w:rsidR="007C7E82" w:rsidRDefault="29BA60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29BA6070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</w:tc>
      </w:tr>
    </w:tbl>
    <w:p w14:paraId="6CE6C467" w14:textId="77777777" w:rsidR="007C7E82" w:rsidRDefault="004857DD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14:paraId="721BAA58" w14:textId="77777777" w:rsidR="007C7E82" w:rsidRDefault="004857DD">
      <w:pPr>
        <w:spacing w:after="0" w:line="240" w:lineRule="auto"/>
        <w:jc w:val="center"/>
      </w:pPr>
      <w:r>
        <w:t>Уровень высшего образования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74F09133" w14:textId="77777777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44755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14:paraId="0F5B3AF4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spellStart"/>
      <w:r>
        <w:rPr>
          <w:rFonts w:ascii="Times New Roman" w:hAnsi="Times New Roman"/>
          <w:sz w:val="18"/>
          <w:szCs w:val="18"/>
        </w:rPr>
        <w:t>бакалавриат</w:t>
      </w:r>
      <w:proofErr w:type="spellEnd"/>
      <w:r>
        <w:rPr>
          <w:rFonts w:ascii="Times New Roman" w:hAnsi="Times New Roman"/>
          <w:sz w:val="18"/>
          <w:szCs w:val="18"/>
        </w:rPr>
        <w:t xml:space="preserve"> / магистратура / </w:t>
      </w:r>
      <w:proofErr w:type="spellStart"/>
      <w:r>
        <w:rPr>
          <w:rFonts w:ascii="Times New Roman" w:hAnsi="Times New Roman"/>
          <w:sz w:val="18"/>
          <w:szCs w:val="18"/>
        </w:rPr>
        <w:t>специалитет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14:paraId="683035E5" w14:textId="77777777" w:rsidR="007C7E82" w:rsidRDefault="00485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tbl>
      <w:tblPr>
        <w:tblW w:w="8536" w:type="dxa"/>
        <w:tblInd w:w="36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36"/>
      </w:tblGrid>
      <w:tr w:rsidR="007C7E82" w14:paraId="45312B04" w14:textId="77777777">
        <w:trPr>
          <w:trHeight w:val="328"/>
        </w:trPr>
        <w:tc>
          <w:tcPr>
            <w:tcW w:w="8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8D82D" w14:textId="77777777" w:rsidR="007C7E82" w:rsidRDefault="004857D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49.03.02</w:t>
            </w:r>
          </w:p>
          <w:p w14:paraId="5F4D17A0" w14:textId="77777777" w:rsidR="007C7E82" w:rsidRDefault="004857D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14:paraId="48C41C0E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здоровья (адаптивная физическая культура)</w:t>
            </w:r>
          </w:p>
        </w:tc>
      </w:tr>
    </w:tbl>
    <w:p w14:paraId="6B32EE1C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24B381FD" w14:textId="77777777" w:rsidR="007C7E82" w:rsidRDefault="004857DD">
      <w:pPr>
        <w:spacing w:after="0" w:line="240" w:lineRule="auto"/>
        <w:jc w:val="center"/>
      </w:pPr>
      <w:r>
        <w:t>Направленность образовательной программы</w:t>
      </w:r>
    </w:p>
    <w:tbl>
      <w:tblPr>
        <w:tblW w:w="8536" w:type="dxa"/>
        <w:tblInd w:w="36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36"/>
      </w:tblGrid>
      <w:tr w:rsidR="007C7E82" w14:paraId="1F5032CB" w14:textId="77777777">
        <w:trPr>
          <w:trHeight w:val="328"/>
        </w:trPr>
        <w:tc>
          <w:tcPr>
            <w:tcW w:w="8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741FA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реабилитация</w:t>
            </w:r>
          </w:p>
        </w:tc>
      </w:tr>
    </w:tbl>
    <w:p w14:paraId="3A2E90B1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14:paraId="1AB4E782" w14:textId="77777777" w:rsidR="007C7E82" w:rsidRDefault="004857DD">
      <w:pPr>
        <w:spacing w:after="0" w:line="240" w:lineRule="auto"/>
        <w:jc w:val="center"/>
      </w:pPr>
      <w:r>
        <w:t>Квалификация (степень)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2AE3A343" w14:textId="77777777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20743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14:paraId="0D9E217A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14:paraId="5E8439E2" w14:textId="77777777" w:rsidR="007C7E82" w:rsidRDefault="004857DD">
      <w:pPr>
        <w:spacing w:after="0" w:line="240" w:lineRule="auto"/>
        <w:jc w:val="center"/>
      </w:pPr>
      <w:r>
        <w:t>Форма обучения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2459C3A7" w14:textId="77777777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9C4027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чная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заочная</w:t>
            </w:r>
          </w:p>
        </w:tc>
      </w:tr>
    </w:tbl>
    <w:p w14:paraId="045BF333" w14:textId="77777777" w:rsidR="007C7E82" w:rsidRDefault="004857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14:paraId="4B94D5A5" w14:textId="77777777" w:rsidR="007C7E82" w:rsidRDefault="007C7E82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14:paraId="01E4384C" w14:textId="77777777" w:rsidR="007C7E82" w:rsidRDefault="004857DD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14:paraId="6FE98502" w14:textId="5086F9E0" w:rsidR="007C7E82" w:rsidRDefault="004857DD">
      <w:pPr>
        <w:ind w:firstLine="426"/>
        <w:jc w:val="center"/>
      </w:pPr>
      <w:r>
        <w:rPr>
          <w:rFonts w:ascii="Times New Roman" w:hAnsi="Times New Roman"/>
          <w:sz w:val="28"/>
          <w:szCs w:val="24"/>
        </w:rPr>
        <w:t>2021 Год</w:t>
      </w:r>
      <w:r>
        <w:br w:type="page"/>
      </w:r>
    </w:p>
    <w:p w14:paraId="5457DDB8" w14:textId="77777777" w:rsidR="007C7E82" w:rsidRPr="006E2A4C" w:rsidRDefault="004857DD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567" w:right="-853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Место и цели </w:t>
      </w:r>
      <w:proofErr w:type="gramStart"/>
      <w:r>
        <w:rPr>
          <w:rFonts w:ascii="Times New Roman" w:hAnsi="Times New Roman"/>
          <w:b/>
          <w:sz w:val="28"/>
          <w:szCs w:val="28"/>
        </w:rPr>
        <w:t>дисциплины  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структуре ОПОП </w:t>
      </w:r>
    </w:p>
    <w:p w14:paraId="5E48D1AB" w14:textId="77F0A001" w:rsidR="006E2A4C" w:rsidRPr="006E2A4C" w:rsidRDefault="006E2A4C" w:rsidP="006E2A4C">
      <w:pPr>
        <w:tabs>
          <w:tab w:val="left" w:pos="426"/>
        </w:tabs>
        <w:spacing w:after="0" w:line="360" w:lineRule="auto"/>
        <w:ind w:left="567" w:right="-8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«Педагогика» относится к обязательным дисциплинам вариативной части Блока 1 «Дисциплины, модули» (Б</w:t>
      </w:r>
      <w:proofErr w:type="gramStart"/>
      <w:r>
        <w:rPr>
          <w:rFonts w:ascii="Times New Roman" w:hAnsi="Times New Roman"/>
          <w:sz w:val="24"/>
          <w:szCs w:val="24"/>
        </w:rPr>
        <w:t>1.О.</w:t>
      </w:r>
      <w:proofErr w:type="gramEnd"/>
      <w:r>
        <w:rPr>
          <w:rFonts w:ascii="Times New Roman" w:hAnsi="Times New Roman"/>
          <w:sz w:val="24"/>
          <w:szCs w:val="24"/>
        </w:rPr>
        <w:t xml:space="preserve"> 04). Дисциплина обязательна для освоения в 3 семестре</w:t>
      </w:r>
      <w:r w:rsidR="00920528">
        <w:rPr>
          <w:rFonts w:ascii="Times New Roman" w:hAnsi="Times New Roman"/>
          <w:sz w:val="24"/>
          <w:szCs w:val="24"/>
        </w:rPr>
        <w:t xml:space="preserve"> для студентов очной формы обучения и 5 семестре для студентов заочной формы обучения</w:t>
      </w:r>
      <w:r>
        <w:rPr>
          <w:rFonts w:ascii="Times New Roman" w:hAnsi="Times New Roman"/>
          <w:sz w:val="24"/>
          <w:szCs w:val="24"/>
        </w:rPr>
        <w:t>. Трудоемкость дисциплины составляет 3 зачетных единицы.</w:t>
      </w:r>
    </w:p>
    <w:p w14:paraId="3DEEC669" w14:textId="77777777" w:rsidR="007C7E82" w:rsidRDefault="007C7E82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ECD151E" w14:textId="5C04F75D" w:rsidR="007C7E82" w:rsidRDefault="0037596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Целями </w:t>
      </w:r>
      <w:r w:rsidR="004857DD" w:rsidRPr="29BA6070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дисциплины </w:t>
      </w:r>
      <w:r w:rsidR="004857D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857DD">
        <w:rPr>
          <w:rFonts w:ascii="Times New Roman" w:hAnsi="Times New Roman" w:cs="Times New Roman"/>
          <w:sz w:val="24"/>
          <w:szCs w:val="24"/>
        </w:rPr>
        <w:t>Педагогика»  является</w:t>
      </w:r>
      <w:proofErr w:type="gramEnd"/>
      <w:r w:rsidR="004857DD">
        <w:rPr>
          <w:rFonts w:ascii="Times New Roman" w:hAnsi="Times New Roman" w:cs="Times New Roman"/>
          <w:sz w:val="24"/>
          <w:szCs w:val="24"/>
        </w:rPr>
        <w:t xml:space="preserve"> развитие у студентов личностных качеств, а также формирование общекультурных, общепрофессиональных и </w:t>
      </w:r>
      <w:r w:rsidR="004857DD">
        <w:rPr>
          <w:rFonts w:ascii="Times New Roman" w:hAnsi="Times New Roman" w:cs="Times New Roman"/>
          <w:spacing w:val="-3"/>
          <w:sz w:val="24"/>
          <w:szCs w:val="24"/>
        </w:rPr>
        <w:t>профессиональных</w:t>
      </w:r>
      <w:r w:rsidR="004857DD">
        <w:rPr>
          <w:rFonts w:ascii="Times New Roman" w:hAnsi="Times New Roman" w:cs="Times New Roman"/>
          <w:sz w:val="24"/>
          <w:szCs w:val="24"/>
        </w:rPr>
        <w:t xml:space="preserve"> компетенций в соответствии с требованиями ОС ВО по направлению подготовки </w:t>
      </w:r>
      <w:r w:rsidR="004857DD" w:rsidRPr="29BA6070">
        <w:rPr>
          <w:rFonts w:ascii="Times New Roman" w:hAnsi="Times New Roman" w:cs="Times New Roman"/>
          <w:sz w:val="24"/>
          <w:szCs w:val="24"/>
        </w:rPr>
        <w:t>49.03.02 «Физическая культура для лиц с отклонениями в состоянии здоровья (адаптивная физическая культура)»</w:t>
      </w:r>
      <w:r w:rsidR="004857D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56B9AB" w14:textId="77777777" w:rsidR="007C7E82" w:rsidRDefault="007C7E8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510C577A" w14:textId="77777777" w:rsidR="007C7E82" w:rsidRDefault="004857DD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C00000"/>
          <w:sz w:val="24"/>
          <w:szCs w:val="24"/>
        </w:rPr>
        <w:t xml:space="preserve">      </w:t>
      </w:r>
    </w:p>
    <w:p w14:paraId="53C47F69" w14:textId="77777777" w:rsidR="007C7E82" w:rsidRDefault="004857DD">
      <w:pPr>
        <w:numPr>
          <w:ilvl w:val="0"/>
          <w:numId w:val="9"/>
        </w:numPr>
        <w:tabs>
          <w:tab w:val="left" w:pos="426"/>
        </w:tabs>
        <w:spacing w:after="0"/>
        <w:ind w:left="567" w:right="-853" w:firstLine="0"/>
      </w:pPr>
      <w:r>
        <w:rPr>
          <w:rFonts w:ascii="Times New Roman" w:hAnsi="Times New Roman"/>
          <w:b/>
          <w:sz w:val="28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 </w:t>
      </w:r>
    </w:p>
    <w:p w14:paraId="45FB0818" w14:textId="77777777" w:rsidR="007C7E82" w:rsidRDefault="007C7E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65"/>
        <w:gridCol w:w="4231"/>
        <w:gridCol w:w="2334"/>
      </w:tblGrid>
      <w:tr w:rsidR="00BE672D" w:rsidRPr="00BE672D" w14:paraId="2E2485B7" w14:textId="77777777" w:rsidTr="001B75E9">
        <w:trPr>
          <w:trHeight w:val="419"/>
        </w:trPr>
        <w:tc>
          <w:tcPr>
            <w:tcW w:w="2127" w:type="dxa"/>
            <w:vMerge w:val="restart"/>
          </w:tcPr>
          <w:p w14:paraId="0BC6D0B7" w14:textId="77777777" w:rsidR="00BE672D" w:rsidRPr="00BE672D" w:rsidRDefault="00BE672D" w:rsidP="00BE672D">
            <w:pPr>
              <w:pStyle w:val="a8"/>
              <w:ind w:left="0"/>
              <w:rPr>
                <w:b/>
                <w:sz w:val="28"/>
              </w:rPr>
            </w:pPr>
          </w:p>
          <w:p w14:paraId="6541C443" w14:textId="77777777" w:rsidR="00BE672D" w:rsidRPr="00BE672D" w:rsidRDefault="00BE672D" w:rsidP="00BE672D">
            <w:pPr>
              <w:pStyle w:val="a8"/>
              <w:ind w:left="0"/>
              <w:rPr>
                <w:sz w:val="28"/>
              </w:rPr>
            </w:pPr>
            <w:r w:rsidRPr="00BE672D">
              <w:rPr>
                <w:b/>
                <w:sz w:val="28"/>
              </w:rPr>
              <w:t xml:space="preserve">Формируемые компетенции </w:t>
            </w:r>
            <w:r w:rsidRPr="00BE672D">
              <w:rPr>
                <w:sz w:val="28"/>
              </w:rPr>
              <w:t>(код, содержание компетенции)</w:t>
            </w:r>
          </w:p>
          <w:p w14:paraId="271318A1" w14:textId="77777777" w:rsidR="00BE672D" w:rsidRPr="00BE672D" w:rsidRDefault="00BE672D" w:rsidP="00BE672D">
            <w:pPr>
              <w:pStyle w:val="a8"/>
              <w:ind w:left="0"/>
              <w:rPr>
                <w:b/>
                <w:i/>
                <w:sz w:val="28"/>
              </w:rPr>
            </w:pPr>
          </w:p>
        </w:tc>
        <w:tc>
          <w:tcPr>
            <w:tcW w:w="6596" w:type="dxa"/>
            <w:gridSpan w:val="2"/>
          </w:tcPr>
          <w:p w14:paraId="22A4AD9C" w14:textId="77777777" w:rsidR="00BE672D" w:rsidRPr="00BE672D" w:rsidRDefault="00BE672D" w:rsidP="00BE672D">
            <w:pPr>
              <w:pStyle w:val="a8"/>
              <w:ind w:left="0"/>
              <w:rPr>
                <w:b/>
                <w:sz w:val="28"/>
              </w:rPr>
            </w:pPr>
            <w:r w:rsidRPr="00BE672D">
              <w:rPr>
                <w:b/>
                <w:sz w:val="28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334" w:type="dxa"/>
            <w:vMerge w:val="restart"/>
          </w:tcPr>
          <w:p w14:paraId="22A4FA56" w14:textId="77777777" w:rsidR="00BE672D" w:rsidRPr="00BE672D" w:rsidRDefault="00BE672D" w:rsidP="00BE672D">
            <w:pPr>
              <w:pStyle w:val="a8"/>
              <w:ind w:left="0"/>
              <w:rPr>
                <w:b/>
                <w:sz w:val="28"/>
              </w:rPr>
            </w:pPr>
            <w:r w:rsidRPr="00BE672D">
              <w:rPr>
                <w:b/>
                <w:sz w:val="28"/>
              </w:rPr>
              <w:t>Наименование оценочного средства</w:t>
            </w:r>
          </w:p>
        </w:tc>
      </w:tr>
      <w:tr w:rsidR="00BE672D" w:rsidRPr="00BE672D" w14:paraId="2BEFF5BE" w14:textId="77777777" w:rsidTr="001B75E9">
        <w:trPr>
          <w:trHeight w:val="173"/>
        </w:trPr>
        <w:tc>
          <w:tcPr>
            <w:tcW w:w="2127" w:type="dxa"/>
            <w:vMerge/>
          </w:tcPr>
          <w:p w14:paraId="4A2A9A77" w14:textId="77777777" w:rsidR="00BE672D" w:rsidRPr="00BE672D" w:rsidRDefault="00BE672D" w:rsidP="00BE672D">
            <w:pPr>
              <w:pStyle w:val="a8"/>
              <w:tabs>
                <w:tab w:val="left" w:pos="426"/>
              </w:tabs>
              <w:rPr>
                <w:i/>
                <w:sz w:val="28"/>
              </w:rPr>
            </w:pPr>
          </w:p>
        </w:tc>
        <w:tc>
          <w:tcPr>
            <w:tcW w:w="2365" w:type="dxa"/>
          </w:tcPr>
          <w:p w14:paraId="5F74B107" w14:textId="77777777" w:rsidR="00BE672D" w:rsidRPr="00BE672D" w:rsidRDefault="00BE672D" w:rsidP="00BE672D">
            <w:pPr>
              <w:pStyle w:val="a8"/>
              <w:ind w:left="0"/>
              <w:rPr>
                <w:i/>
                <w:sz w:val="28"/>
              </w:rPr>
            </w:pPr>
            <w:r w:rsidRPr="00BE672D">
              <w:rPr>
                <w:b/>
                <w:sz w:val="28"/>
              </w:rPr>
              <w:t xml:space="preserve">Индикатор </w:t>
            </w:r>
            <w:proofErr w:type="gramStart"/>
            <w:r w:rsidRPr="00BE672D">
              <w:rPr>
                <w:b/>
                <w:sz w:val="28"/>
              </w:rPr>
              <w:t>достижения  компетенции</w:t>
            </w:r>
            <w:proofErr w:type="gramEnd"/>
            <w:r w:rsidRPr="00BE672D">
              <w:rPr>
                <w:sz w:val="28"/>
              </w:rPr>
              <w:t>*</w:t>
            </w:r>
            <w:r w:rsidRPr="00BE672D">
              <w:rPr>
                <w:i/>
                <w:sz w:val="28"/>
              </w:rPr>
              <w:t xml:space="preserve"> </w:t>
            </w:r>
          </w:p>
          <w:p w14:paraId="1AB845AB" w14:textId="77777777" w:rsidR="00BE672D" w:rsidRPr="00BE672D" w:rsidRDefault="00BE672D" w:rsidP="00BE672D">
            <w:pPr>
              <w:pStyle w:val="a8"/>
              <w:ind w:left="0"/>
              <w:rPr>
                <w:i/>
                <w:sz w:val="28"/>
              </w:rPr>
            </w:pPr>
            <w:r w:rsidRPr="00BE672D">
              <w:rPr>
                <w:sz w:val="28"/>
              </w:rPr>
              <w:t>(код, содержание индикатора)</w:t>
            </w:r>
          </w:p>
        </w:tc>
        <w:tc>
          <w:tcPr>
            <w:tcW w:w="4231" w:type="dxa"/>
          </w:tcPr>
          <w:p w14:paraId="2A5568B8" w14:textId="77777777" w:rsidR="00BE672D" w:rsidRPr="00BE672D" w:rsidRDefault="00BE672D" w:rsidP="00BE672D">
            <w:pPr>
              <w:pStyle w:val="a8"/>
              <w:tabs>
                <w:tab w:val="clear" w:pos="822"/>
              </w:tabs>
              <w:rPr>
                <w:b/>
                <w:sz w:val="28"/>
              </w:rPr>
            </w:pPr>
            <w:r w:rsidRPr="00BE672D">
              <w:rPr>
                <w:b/>
                <w:sz w:val="28"/>
              </w:rPr>
              <w:t xml:space="preserve">Результаты обучения </w:t>
            </w:r>
          </w:p>
          <w:p w14:paraId="299F2C25" w14:textId="77777777" w:rsidR="00BE672D" w:rsidRPr="00BE672D" w:rsidRDefault="00BE672D" w:rsidP="00BE672D">
            <w:pPr>
              <w:pStyle w:val="a8"/>
              <w:tabs>
                <w:tab w:val="clear" w:pos="822"/>
              </w:tabs>
              <w:rPr>
                <w:i/>
                <w:sz w:val="28"/>
              </w:rPr>
            </w:pPr>
            <w:r w:rsidRPr="00BE672D">
              <w:rPr>
                <w:b/>
                <w:sz w:val="28"/>
              </w:rPr>
              <w:t>по дисциплине**</w:t>
            </w:r>
          </w:p>
        </w:tc>
        <w:tc>
          <w:tcPr>
            <w:tcW w:w="2334" w:type="dxa"/>
            <w:vMerge/>
          </w:tcPr>
          <w:p w14:paraId="5A6D3DFD" w14:textId="77777777" w:rsidR="00BE672D" w:rsidRPr="00BE672D" w:rsidRDefault="00BE672D" w:rsidP="00BE672D">
            <w:pPr>
              <w:pStyle w:val="a8"/>
              <w:tabs>
                <w:tab w:val="clear" w:pos="822"/>
              </w:tabs>
              <w:rPr>
                <w:i/>
                <w:sz w:val="28"/>
              </w:rPr>
            </w:pPr>
          </w:p>
        </w:tc>
      </w:tr>
      <w:tr w:rsidR="00BE672D" w:rsidRPr="001B75E9" w14:paraId="4DBA94A0" w14:textId="77777777" w:rsidTr="001B75E9">
        <w:trPr>
          <w:trHeight w:val="508"/>
        </w:trPr>
        <w:tc>
          <w:tcPr>
            <w:tcW w:w="2127" w:type="dxa"/>
          </w:tcPr>
          <w:p w14:paraId="08998C87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ОПК-</w:t>
            </w:r>
            <w:proofErr w:type="gramStart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:</w:t>
            </w:r>
            <w:proofErr w:type="gramEnd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Способен обучать лиц с</w:t>
            </w:r>
          </w:p>
          <w:p w14:paraId="05B0CAD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отклонениями в состоянии здоровья</w:t>
            </w:r>
          </w:p>
          <w:p w14:paraId="6A61A178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специальным знаниям и способам их</w:t>
            </w:r>
          </w:p>
          <w:p w14:paraId="3E7C67DD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рационального применения при</w:t>
            </w:r>
          </w:p>
          <w:p w14:paraId="45A95902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воздействии на телесность в</w:t>
            </w:r>
          </w:p>
          <w:p w14:paraId="0CC885C2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соответствии с выделяемыми видами</w:t>
            </w:r>
          </w:p>
          <w:p w14:paraId="03C029C3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адаптивной физической культуры</w:t>
            </w:r>
          </w:p>
          <w:p w14:paraId="29ADAE78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0AFDCD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BB74A88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1B331ED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28F27DD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8F9302A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AB97DCA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91BB9FA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BA6E94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311DE6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554DD64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161EC7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A786F8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FD82E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D94C14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DC365E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ОПК-5.</w:t>
            </w:r>
          </w:p>
          <w:p w14:paraId="2C28AA6E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Способен воспитывать у</w:t>
            </w:r>
          </w:p>
          <w:p w14:paraId="2F1F063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занимающихся социально значимые</w:t>
            </w:r>
          </w:p>
          <w:p w14:paraId="543D638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личностные качества, проводить</w:t>
            </w:r>
          </w:p>
          <w:p w14:paraId="52206186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профилактику</w:t>
            </w:r>
          </w:p>
          <w:p w14:paraId="3F4A3AF4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негативного</w:t>
            </w:r>
          </w:p>
          <w:p w14:paraId="1DC4845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социального поведения</w:t>
            </w:r>
          </w:p>
          <w:p w14:paraId="03BE2132" w14:textId="77777777" w:rsid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DBFE033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0903FA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EA8CF8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22F0FB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7B931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C598A3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C7D9E86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A375783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8253ED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E7A5EC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CD5525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C3790A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C075464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3D5F9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D87EBFB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274DFC4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8B9251E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D1AB3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A33DF8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88D21C4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95551C5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2EA5D2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D9C260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A6CCCD6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AFB215B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3B845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4FCC66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5614F01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120AD0E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D9BEE2C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20CB9AB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D3BAAFE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51B8BE4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CD29DD1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6FD3BA8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BE6890E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49C93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979FF8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4E0F4F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521812A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1650A45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479CA9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51BD97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E2FFB2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78037A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E2A542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8EBECE9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DEC60B6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0471D8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3459897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FFBC80D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36637A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6932778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65E12DE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06942E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6F9821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2C07A7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2E4717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6A2AC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F6E915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158A298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062847F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E81EFE7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DD3CD2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7731E34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5A8989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A5AFBAC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75EA72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9B00603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0E35877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C5899F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3D8209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B2750C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C414F23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085BC44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59472A5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FED3AC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D0B3C03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30A005B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1BC5E8E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84299C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3CFCBF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5B8F246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0237B38" w14:textId="77777777" w:rsid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  <w:p w14:paraId="2ED23A59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ОПК-6.</w:t>
            </w:r>
          </w:p>
          <w:p w14:paraId="521521F3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Способен</w:t>
            </w:r>
          </w:p>
          <w:p w14:paraId="0FC45B45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формировать</w:t>
            </w:r>
          </w:p>
          <w:p w14:paraId="7AEE206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осознанное отношение к занятиям</w:t>
            </w:r>
          </w:p>
          <w:p w14:paraId="1C5F2F46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адаптивной физической культурой,</w:t>
            </w:r>
          </w:p>
          <w:p w14:paraId="0AA5481B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здоровому образу жизни у лиц с</w:t>
            </w:r>
          </w:p>
          <w:p w14:paraId="01CBE5B7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отклонениями в состоянии здоровья,</w:t>
            </w:r>
          </w:p>
          <w:p w14:paraId="06384FE9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их</w:t>
            </w:r>
          </w:p>
          <w:p w14:paraId="395E5A7D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способности</w:t>
            </w:r>
          </w:p>
          <w:p w14:paraId="73C24AC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вести</w:t>
            </w:r>
          </w:p>
          <w:p w14:paraId="7FBAF1D4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самостоятельную</w:t>
            </w:r>
          </w:p>
          <w:p w14:paraId="41DC4DD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жизнь,</w:t>
            </w:r>
          </w:p>
          <w:p w14:paraId="3BA4479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самосовершенствоваться</w:t>
            </w:r>
          </w:p>
          <w:p w14:paraId="285B550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</w:p>
          <w:p w14:paraId="52DAD4D3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B75E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самоактуализироваться</w:t>
            </w:r>
            <w:proofErr w:type="spellEnd"/>
          </w:p>
          <w:p w14:paraId="73331475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9A4D314" w14:textId="77777777" w:rsidR="001B75E9" w:rsidRPr="00BE672D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FB343E7" w14:textId="1BAD3039" w:rsidR="00BE672D" w:rsidRPr="001B75E9" w:rsidRDefault="00BE672D" w:rsidP="001B75E9">
            <w:pPr>
              <w:pStyle w:val="a8"/>
              <w:tabs>
                <w:tab w:val="left" w:pos="426"/>
              </w:tabs>
              <w:ind w:left="0"/>
              <w:rPr>
                <w:i/>
              </w:rPr>
            </w:pPr>
          </w:p>
        </w:tc>
        <w:tc>
          <w:tcPr>
            <w:tcW w:w="2365" w:type="dxa"/>
          </w:tcPr>
          <w:p w14:paraId="0B40D282" w14:textId="28BEDEE9" w:rsidR="00BE672D" w:rsidRPr="001B75E9" w:rsidRDefault="00BE672D" w:rsidP="001B75E9">
            <w:pPr>
              <w:pStyle w:val="a8"/>
              <w:ind w:left="0"/>
              <w:rPr>
                <w:i/>
              </w:rPr>
            </w:pPr>
            <w:r w:rsidRPr="001B75E9">
              <w:rPr>
                <w:i/>
              </w:rPr>
              <w:lastRenderedPageBreak/>
              <w:t>ОПК-2.1.</w:t>
            </w:r>
          </w:p>
          <w:p w14:paraId="4AA259E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160423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4DA355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23E1FC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4550967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0D873A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ADACBBB" w14:textId="77777777" w:rsidR="00BE672D" w:rsidRDefault="00BE672D" w:rsidP="001B75E9">
            <w:pPr>
              <w:pStyle w:val="a8"/>
              <w:ind w:left="0"/>
              <w:rPr>
                <w:i/>
              </w:rPr>
            </w:pPr>
          </w:p>
          <w:p w14:paraId="7A51AD54" w14:textId="77777777" w:rsid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2A737185" w14:textId="77777777" w:rsid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29D6B47D" w14:textId="77777777" w:rsidR="001B75E9" w:rsidRP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56C67F87" w14:textId="2F3F2229" w:rsidR="00BE672D" w:rsidRPr="001B75E9" w:rsidRDefault="00BE672D" w:rsidP="001B75E9">
            <w:pPr>
              <w:pStyle w:val="a8"/>
              <w:ind w:left="0"/>
              <w:rPr>
                <w:i/>
              </w:rPr>
            </w:pPr>
            <w:r w:rsidRPr="001B75E9">
              <w:rPr>
                <w:i/>
              </w:rPr>
              <w:t>ОПК-2.2.</w:t>
            </w:r>
          </w:p>
          <w:p w14:paraId="1817398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E06E7E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9FC60E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21EC77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FE60CF9" w14:textId="77777777" w:rsid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678C9F78" w14:textId="77777777" w:rsid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51D75E79" w14:textId="5660B067" w:rsidR="00BE672D" w:rsidRPr="001B75E9" w:rsidRDefault="00BE672D" w:rsidP="001B75E9">
            <w:pPr>
              <w:pStyle w:val="a8"/>
              <w:ind w:left="0" w:firstLine="0"/>
              <w:rPr>
                <w:i/>
              </w:rPr>
            </w:pPr>
            <w:r w:rsidRPr="001B75E9">
              <w:rPr>
                <w:i/>
              </w:rPr>
              <w:t>ОПК-2.3.</w:t>
            </w:r>
          </w:p>
          <w:p w14:paraId="4E5028E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43E747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B07FDA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7FAAD88" w14:textId="77777777" w:rsidR="00BE672D" w:rsidRPr="001B75E9" w:rsidRDefault="00BE672D" w:rsidP="001B75E9">
            <w:pPr>
              <w:pStyle w:val="a8"/>
              <w:ind w:left="0" w:firstLine="0"/>
              <w:rPr>
                <w:i/>
              </w:rPr>
            </w:pPr>
          </w:p>
          <w:p w14:paraId="4D71F5AE" w14:textId="77777777" w:rsid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27EAE91B" w14:textId="77777777" w:rsid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0288E64E" w14:textId="2AAF6E7F" w:rsidR="00BE672D" w:rsidRPr="001B75E9" w:rsidRDefault="00BE672D" w:rsidP="001B75E9">
            <w:pPr>
              <w:pStyle w:val="a8"/>
              <w:ind w:left="0"/>
              <w:rPr>
                <w:i/>
              </w:rPr>
            </w:pPr>
            <w:r w:rsidRPr="001B75E9">
              <w:rPr>
                <w:i/>
              </w:rPr>
              <w:t>ОПК-5.1.</w:t>
            </w:r>
          </w:p>
          <w:p w14:paraId="58F7E2F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8CB63D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DC229D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CCBE4D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515D2F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14AE13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0AEB72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9B5014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FFDC2E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52BCD4B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C6FB63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4AE8BD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737767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5C9B33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5EE018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6BE689F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1C072E7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F04EB4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AC2B0B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A02904F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7933BD5" w14:textId="77777777" w:rsidR="001B75E9" w:rsidRDefault="00BE672D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  <w:r w:rsidRPr="001B75E9">
              <w:rPr>
                <w:color w:val="000000"/>
                <w:shd w:val="clear" w:color="auto" w:fill="FFFFFF"/>
              </w:rPr>
              <w:t>О</w:t>
            </w:r>
          </w:p>
          <w:p w14:paraId="43E29D86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67C1F9EA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179D76DA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0EE551CE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0E7FFFB1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5F80D116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5F66FE24" w14:textId="366B0D1B" w:rsidR="00BE672D" w:rsidRPr="001B75E9" w:rsidRDefault="00BE672D" w:rsidP="001B75E9">
            <w:pPr>
              <w:pStyle w:val="a8"/>
              <w:ind w:left="0" w:firstLine="0"/>
              <w:rPr>
                <w:i/>
              </w:rPr>
            </w:pPr>
            <w:r w:rsidRPr="001B75E9">
              <w:rPr>
                <w:color w:val="000000"/>
                <w:shd w:val="clear" w:color="auto" w:fill="FFFFFF"/>
              </w:rPr>
              <w:lastRenderedPageBreak/>
              <w:t>ОПК-5.2.</w:t>
            </w:r>
          </w:p>
          <w:p w14:paraId="0D3083F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9429EB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BD007CF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6C8598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F206FC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A6C30C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398312F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0A3D1AF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7AFF8EC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4ED411C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CE7C50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27EB96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29B2A5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5B40C7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7502327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8615FD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AA7932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9C602C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C659FE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1B4345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D91492D" w14:textId="77777777" w:rsidR="001B75E9" w:rsidRDefault="00BE672D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  <w:r w:rsidRPr="001B75E9">
              <w:rPr>
                <w:color w:val="000000"/>
                <w:shd w:val="clear" w:color="auto" w:fill="FFFFFF"/>
              </w:rPr>
              <w:t>О</w:t>
            </w:r>
          </w:p>
          <w:p w14:paraId="0BBC4079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500221B8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7CD47FC9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7F372A17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0256C01A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55144FC7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07457731" w14:textId="77777777" w:rsidR="001B75E9" w:rsidRDefault="001B75E9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</w:p>
          <w:p w14:paraId="3947C145" w14:textId="29B123EF" w:rsidR="00BE672D" w:rsidRPr="001B75E9" w:rsidRDefault="00BE672D" w:rsidP="001B75E9">
            <w:pPr>
              <w:pStyle w:val="a8"/>
              <w:ind w:left="0"/>
              <w:rPr>
                <w:i/>
              </w:rPr>
            </w:pPr>
            <w:r w:rsidRPr="001B75E9">
              <w:rPr>
                <w:color w:val="000000"/>
                <w:shd w:val="clear" w:color="auto" w:fill="FFFFFF"/>
              </w:rPr>
              <w:t>ОПК-5.3.</w:t>
            </w:r>
          </w:p>
          <w:p w14:paraId="10CE569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6DCFFF3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753FB5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BDE58A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BFBD7E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796C603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E3715B1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64D9D7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A9F0E9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30066D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1761CB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B38BE2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AE3999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887EAFC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14E70C7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9497B14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303809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869D26A" w14:textId="3139CA0D" w:rsidR="00BE672D" w:rsidRPr="001B75E9" w:rsidRDefault="001B75E9" w:rsidP="001B75E9">
            <w:pPr>
              <w:pStyle w:val="a8"/>
              <w:ind w:left="0"/>
              <w:rPr>
                <w:i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ООПК-6.1.</w:t>
            </w:r>
          </w:p>
          <w:p w14:paraId="7EB9FC01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005A7D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40528D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4FCA75B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BAD337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E9B205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03361A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E34F25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040FA4B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7CF0C8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D20657F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EE2736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07328F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CF6613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2FB851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62EB47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8CD96D7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22081A3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41A014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4B03AC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7CB449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C1381C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36704E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2345961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D55A5F1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9CC083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364BF09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B01A2EB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8D40BE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9D88FF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418507A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3D405F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7F52CD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3C72894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A6C66D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BB24556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11AB80D" w14:textId="4040A931" w:rsidR="00BE672D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ООПК-6.2.</w:t>
            </w:r>
          </w:p>
          <w:p w14:paraId="4E3CAA3D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085BD189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45823369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2EFB174A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71B94B0B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6C80EB0A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1C824FD0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5BD8D014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27B36729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288945D8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354940EB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564C3BDB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45A11B26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509B4B6F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70A9B7DD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39FF919F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600700A2" w14:textId="77777777" w:rsidR="001B75E9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14:paraId="07B03ED1" w14:textId="77777777" w:rsidR="001B75E9" w:rsidRPr="001B75E9" w:rsidRDefault="001B75E9" w:rsidP="001B75E9">
            <w:pPr>
              <w:pStyle w:val="a8"/>
              <w:ind w:left="0"/>
              <w:rPr>
                <w:i/>
              </w:rPr>
            </w:pPr>
          </w:p>
          <w:p w14:paraId="0913B354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3D3408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A5E8E6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889AA5C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45953F3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1F68AE3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A3AF8BC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3652F1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BCB993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CC26883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93061FF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02C6FF1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3CF5794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45F993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2869625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03AF33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092574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92B431D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3BBAA73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2AD0614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42CEE9BC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6E99B2E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AF301F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779E1FF0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83C2C88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7851814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17F9735C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57CB5DD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2FDB337B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0752C8A2" w14:textId="77777777" w:rsidR="00BE672D" w:rsidRPr="001B75E9" w:rsidRDefault="00BE672D" w:rsidP="001B75E9">
            <w:pPr>
              <w:pStyle w:val="a8"/>
              <w:ind w:left="0"/>
              <w:rPr>
                <w:i/>
              </w:rPr>
            </w:pPr>
          </w:p>
          <w:p w14:paraId="651C42B6" w14:textId="77777777" w:rsidR="00AA1BFA" w:rsidRDefault="001B75E9" w:rsidP="001B75E9">
            <w:pPr>
              <w:pStyle w:val="a8"/>
              <w:ind w:left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</w:t>
            </w:r>
          </w:p>
          <w:p w14:paraId="50F12690" w14:textId="6C45924B" w:rsidR="00BE672D" w:rsidRPr="001B75E9" w:rsidRDefault="00AA1BFA" w:rsidP="001B75E9">
            <w:pPr>
              <w:pStyle w:val="a8"/>
              <w:ind w:left="0"/>
              <w:rPr>
                <w:i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ОО</w:t>
            </w:r>
            <w:r w:rsidR="001B75E9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ПК-6.3.</w:t>
            </w:r>
          </w:p>
        </w:tc>
        <w:tc>
          <w:tcPr>
            <w:tcW w:w="4231" w:type="dxa"/>
          </w:tcPr>
          <w:p w14:paraId="0BD9D7DD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: Знает: - основные понятия,</w:t>
            </w:r>
          </w:p>
          <w:p w14:paraId="3F3AEE0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используемые в адаптивной физической</w:t>
            </w:r>
          </w:p>
          <w:p w14:paraId="52CAA45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культуре; - предмет, цель,</w:t>
            </w:r>
          </w:p>
          <w:p w14:paraId="430E711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и место адаптивной физической</w:t>
            </w:r>
          </w:p>
          <w:p w14:paraId="1C1686D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в реабилитации и социальной</w:t>
            </w:r>
          </w:p>
          <w:p w14:paraId="27405C2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интеграции лиц с отклонениями в</w:t>
            </w:r>
          </w:p>
          <w:p w14:paraId="6B1CCAF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состоянии здоровья;</w:t>
            </w:r>
          </w:p>
          <w:p w14:paraId="3E40AD5D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4799A2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DDB551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81B99F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6BAD064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12348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Умеет: - использовать и</w:t>
            </w:r>
          </w:p>
          <w:p w14:paraId="6074FE52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подбирать средства и методы</w:t>
            </w:r>
          </w:p>
          <w:p w14:paraId="034D783E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для</w:t>
            </w:r>
          </w:p>
          <w:p w14:paraId="4E0A9DF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данной категории занимающихся; -</w:t>
            </w:r>
          </w:p>
          <w:p w14:paraId="085A01F8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образование лиц с</w:t>
            </w:r>
          </w:p>
          <w:p w14:paraId="000A424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отклонениями в состоянии</w:t>
            </w:r>
          </w:p>
          <w:p w14:paraId="249DD764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здоровья; - дифференцированно</w:t>
            </w:r>
          </w:p>
          <w:p w14:paraId="565CEE3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известные методики с</w:t>
            </w:r>
          </w:p>
          <w:p w14:paraId="462CC2F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учетом особенностей занимающихся</w:t>
            </w:r>
          </w:p>
          <w:p w14:paraId="5EBC1715" w14:textId="77777777" w:rsidR="00BE672D" w:rsidRPr="001B75E9" w:rsidRDefault="00BE672D" w:rsidP="001B75E9">
            <w:pPr>
              <w:pStyle w:val="a8"/>
              <w:ind w:left="0"/>
              <w:rPr>
                <w:color w:val="000000"/>
                <w:shd w:val="clear" w:color="auto" w:fill="FFFFFF"/>
              </w:rPr>
            </w:pPr>
            <w:r w:rsidRPr="001B75E9">
              <w:rPr>
                <w:color w:val="000000"/>
                <w:shd w:val="clear" w:color="auto" w:fill="FFFFFF"/>
              </w:rPr>
              <w:t>И</w:t>
            </w:r>
          </w:p>
          <w:p w14:paraId="218F8E5C" w14:textId="2714F7E9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Имеет опыт: - составления </w:t>
            </w: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индивидуальных программ; - овладения</w:t>
            </w:r>
          </w:p>
          <w:p w14:paraId="1B55349E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</w:p>
          <w:p w14:paraId="2ED05908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терминологией; - опытом обобщения и</w:t>
            </w:r>
          </w:p>
          <w:p w14:paraId="09F4544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анализа информации.</w:t>
            </w:r>
          </w:p>
          <w:p w14:paraId="48AC3784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DA9D8C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A4C0E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Знает: - закономерности и факторы</w:t>
            </w:r>
          </w:p>
          <w:p w14:paraId="5788670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физического и психического развития, и</w:t>
            </w:r>
          </w:p>
          <w:p w14:paraId="26E48787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их проявления в разные</w:t>
            </w:r>
          </w:p>
          <w:p w14:paraId="28300AAE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возрастные периоды; -основы общей</w:t>
            </w:r>
          </w:p>
          <w:p w14:paraId="5616775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психологической подготовки,</w:t>
            </w:r>
          </w:p>
          <w:p w14:paraId="36EE604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включая психологические факторы</w:t>
            </w:r>
          </w:p>
          <w:p w14:paraId="71EFC1A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формирования социально-значимых</w:t>
            </w:r>
          </w:p>
          <w:p w14:paraId="15E42EC8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личностных качеств у занимающихся;</w:t>
            </w:r>
          </w:p>
          <w:p w14:paraId="6DE37AB5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-сущность воспитания и его место</w:t>
            </w:r>
          </w:p>
          <w:p w14:paraId="4AE7599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образовательном и тренировочном</w:t>
            </w:r>
          </w:p>
          <w:p w14:paraId="28655FD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процессах; - принципы воспитания; -</w:t>
            </w:r>
          </w:p>
          <w:p w14:paraId="541B388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методы, приемы и средства воспитания в</w:t>
            </w:r>
          </w:p>
          <w:p w14:paraId="3353DF45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 культуре и спорте; - формы</w:t>
            </w:r>
          </w:p>
          <w:p w14:paraId="33A9203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воспитания и воспитательные</w:t>
            </w:r>
          </w:p>
          <w:p w14:paraId="7A451EF6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в образовательном и</w:t>
            </w:r>
          </w:p>
          <w:p w14:paraId="48C1CCC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тренировочном процессах; -</w:t>
            </w:r>
          </w:p>
          <w:p w14:paraId="4DDA19F4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характеристику коллектива и основы</w:t>
            </w:r>
          </w:p>
          <w:p w14:paraId="432284CD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его формирования в спорте; - технологии</w:t>
            </w:r>
          </w:p>
          <w:p w14:paraId="1E4D7A2D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педагогической диагностики и</w:t>
            </w:r>
          </w:p>
          <w:p w14:paraId="1D54D1B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коррекции, снятия стрессов; -</w:t>
            </w:r>
          </w:p>
          <w:p w14:paraId="59FD0F66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организацию воспитательного процесса</w:t>
            </w:r>
          </w:p>
          <w:p w14:paraId="5C449A5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организациях; - виды</w:t>
            </w:r>
          </w:p>
          <w:p w14:paraId="4EE0DC3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девиаций, формы проявления</w:t>
            </w:r>
          </w:p>
          <w:p w14:paraId="236DB63A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поведения, факторы их</w:t>
            </w:r>
          </w:p>
          <w:p w14:paraId="42F48D0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вызывающие и средства их</w:t>
            </w:r>
          </w:p>
          <w:p w14:paraId="3AD3746D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профилактики в физической культуре и</w:t>
            </w:r>
          </w:p>
          <w:p w14:paraId="5D26517D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спорте;-</w:t>
            </w:r>
            <w:proofErr w:type="gramEnd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технологии диагностики причин</w:t>
            </w:r>
          </w:p>
          <w:p w14:paraId="221104B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конфликтных ситуаций, их</w:t>
            </w:r>
          </w:p>
          <w:p w14:paraId="01EEFEA8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профилактики и разрешения.</w:t>
            </w:r>
          </w:p>
          <w:p w14:paraId="72519361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8B19BDA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Умеет: - решать воспитательные задачи</w:t>
            </w:r>
          </w:p>
          <w:p w14:paraId="50B4FCA5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занятиях по физической культуре и</w:t>
            </w:r>
          </w:p>
          <w:p w14:paraId="4A4D28E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спорту и во </w:t>
            </w:r>
            <w:proofErr w:type="gramStart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 учебное время</w:t>
            </w:r>
            <w:proofErr w:type="gramEnd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14:paraId="0D27BD8E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сотрудничестве с другими</w:t>
            </w:r>
          </w:p>
          <w:p w14:paraId="489F9F9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педагогическими работниками; -</w:t>
            </w:r>
          </w:p>
          <w:p w14:paraId="2EB9533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общаться с детьми различных</w:t>
            </w:r>
          </w:p>
          <w:p w14:paraId="16BB5C0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возрастных категорий; -проектировать</w:t>
            </w:r>
          </w:p>
          <w:p w14:paraId="2CC523C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ситуации и события, развивающие</w:t>
            </w:r>
          </w:p>
          <w:p w14:paraId="21F9359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эмоционально-ценностную и духовно-</w:t>
            </w:r>
          </w:p>
          <w:p w14:paraId="708AE96E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нравственную сферу у лиц с</w:t>
            </w:r>
          </w:p>
          <w:p w14:paraId="1C2A048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отклонениями в состоянии здоровья,</w:t>
            </w:r>
          </w:p>
          <w:p w14:paraId="12FD0B69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включая инвалидов в процессе занятий</w:t>
            </w:r>
          </w:p>
          <w:p w14:paraId="10AB767E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 культурой и спортом;</w:t>
            </w:r>
          </w:p>
          <w:p w14:paraId="1CED6DD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-формировать навыки социально-</w:t>
            </w:r>
          </w:p>
          <w:p w14:paraId="5B9C393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осознанного поведения в</w:t>
            </w:r>
          </w:p>
          <w:p w14:paraId="134C820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поликультурной среде; -помогать детям,</w:t>
            </w:r>
          </w:p>
          <w:p w14:paraId="7B4031D0" w14:textId="77777777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оказавшимся в конфликтной ситуации</w:t>
            </w: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и/или неблагоприятных условиях; -</w:t>
            </w:r>
          </w:p>
          <w:p w14:paraId="68C3E31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составлять психолого-педагогическую</w:t>
            </w:r>
          </w:p>
          <w:p w14:paraId="3DEC8E67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характеристику занимающегося,</w:t>
            </w:r>
          </w:p>
          <w:p w14:paraId="371FC81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учебного и спортивного коллектива; -</w:t>
            </w:r>
          </w:p>
          <w:p w14:paraId="594C809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создавать условия для формирования</w:t>
            </w:r>
          </w:p>
          <w:p w14:paraId="66EEC17A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социально-личностных качеств у</w:t>
            </w:r>
          </w:p>
          <w:p w14:paraId="7081593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 с отклонениями в состоянии</w:t>
            </w:r>
          </w:p>
          <w:p w14:paraId="2D492C9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здоровья, включая инвалидов в процессе</w:t>
            </w:r>
          </w:p>
          <w:p w14:paraId="6B3F5B2A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занятий физической культурой и</w:t>
            </w:r>
          </w:p>
          <w:p w14:paraId="789945B4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спортом; - проводить информационно-</w:t>
            </w:r>
          </w:p>
          <w:p w14:paraId="2B13F684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просветительскую и агитационную</w:t>
            </w:r>
          </w:p>
          <w:p w14:paraId="37E4DDA0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работу по этическим вопросам</w:t>
            </w:r>
          </w:p>
          <w:p w14:paraId="62171B64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спорта, принципам честной игры в</w:t>
            </w:r>
          </w:p>
          <w:p w14:paraId="2B82A41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спорте, профилактике неспортивного</w:t>
            </w:r>
          </w:p>
          <w:p w14:paraId="4DDEF61A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поведения, применения допинга.</w:t>
            </w:r>
          </w:p>
          <w:p w14:paraId="7923ED3F" w14:textId="2F141E52" w:rsidR="00BE672D" w:rsidRPr="001B75E9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D54CC6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Имеет опыт: - подготовки материалов и</w:t>
            </w:r>
          </w:p>
          <w:p w14:paraId="17EF263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проведения теоретических занятий и</w:t>
            </w:r>
          </w:p>
          <w:p w14:paraId="4C98EC9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 со спортсменами о содержании и</w:t>
            </w:r>
          </w:p>
          <w:p w14:paraId="21B9E91A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значении спортивной этики,</w:t>
            </w:r>
          </w:p>
          <w:p w14:paraId="74304868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недопустимости использования допинга,</w:t>
            </w:r>
          </w:p>
          <w:p w14:paraId="7B56C64C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скрытых и явных нарушений</w:t>
            </w:r>
          </w:p>
          <w:p w14:paraId="4B02500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спортивных правил, участия в</w:t>
            </w:r>
          </w:p>
          <w:p w14:paraId="32C46D6A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договорных играх; - планирования</w:t>
            </w:r>
          </w:p>
          <w:p w14:paraId="34A64BA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воспитательных мероприятий при</w:t>
            </w:r>
          </w:p>
          <w:p w14:paraId="6AB239A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освоении основных и дополнительных</w:t>
            </w:r>
          </w:p>
          <w:p w14:paraId="525BE8D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 программ; -</w:t>
            </w:r>
          </w:p>
          <w:p w14:paraId="2B01042F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составления психолого-педагогической</w:t>
            </w:r>
          </w:p>
          <w:p w14:paraId="610A44C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характеристики занимающегося</w:t>
            </w:r>
          </w:p>
          <w:p w14:paraId="61FC9D77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физической культурой и </w:t>
            </w:r>
            <w:proofErr w:type="gramStart"/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спортом;-</w:t>
            </w:r>
            <w:proofErr w:type="gramEnd"/>
          </w:p>
          <w:p w14:paraId="3331DA03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 участия обучающихся в</w:t>
            </w:r>
          </w:p>
          <w:p w14:paraId="1A8581A1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мероприятиях патриотического и</w:t>
            </w:r>
          </w:p>
          <w:p w14:paraId="0ECABD7B" w14:textId="77777777" w:rsidR="00BE672D" w:rsidRP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общественного характера, в том числе в</w:t>
            </w:r>
          </w:p>
          <w:p w14:paraId="25DAD9D5" w14:textId="0EFA3A84" w:rsid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спортивно-массовых мероприятиях.</w:t>
            </w:r>
          </w:p>
          <w:p w14:paraId="7C40A551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0FB61C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Знает: - социальную роль, структуру и</w:t>
            </w:r>
          </w:p>
          <w:p w14:paraId="56E4228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физической культуры и спорта;</w:t>
            </w:r>
          </w:p>
          <w:p w14:paraId="090E920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место и роль нашей страны в развитии</w:t>
            </w:r>
          </w:p>
          <w:p w14:paraId="0F05EF37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 культуры и спорта; - цели,</w:t>
            </w:r>
          </w:p>
          <w:p w14:paraId="71B6D96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задачи, основные компоненты</w:t>
            </w:r>
          </w:p>
          <w:p w14:paraId="0EC069F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педагогического процесса в сфере</w:t>
            </w:r>
          </w:p>
          <w:p w14:paraId="06ADFF47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 культуры; - социальную</w:t>
            </w:r>
          </w:p>
          <w:p w14:paraId="5C26F266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значимость профессии в сфере</w:t>
            </w:r>
          </w:p>
          <w:p w14:paraId="5D2E2851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 культуры, национальные</w:t>
            </w:r>
          </w:p>
          <w:p w14:paraId="4ECD8F8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интересы, ценность труда и служения на</w:t>
            </w:r>
          </w:p>
          <w:p w14:paraId="3F0821A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 Отечества; - составляющие</w:t>
            </w:r>
          </w:p>
          <w:p w14:paraId="36000E49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здорового образа жизни и факторы их</w:t>
            </w:r>
          </w:p>
          <w:p w14:paraId="3B30E1B5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определяющие; - основы организации</w:t>
            </w:r>
          </w:p>
          <w:p w14:paraId="5D4FB8C4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здорового образа жизни;</w:t>
            </w:r>
          </w:p>
          <w:p w14:paraId="56701324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-закономерности физического и</w:t>
            </w:r>
          </w:p>
          <w:p w14:paraId="249B210C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психического развития человека и</w:t>
            </w:r>
          </w:p>
          <w:p w14:paraId="6E4FA27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их проявления в разные</w:t>
            </w:r>
          </w:p>
          <w:p w14:paraId="0017EE7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возрастные периоды; - влияние</w:t>
            </w:r>
          </w:p>
          <w:p w14:paraId="31253403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физических упражнений на показатели</w:t>
            </w:r>
          </w:p>
          <w:p w14:paraId="7B492191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физического развития и биологического</w:t>
            </w:r>
          </w:p>
          <w:p w14:paraId="3F99B44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возраста детей и подростков; -</w:t>
            </w:r>
          </w:p>
          <w:p w14:paraId="06A60AB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механизмы и приемы формирования,</w:t>
            </w:r>
          </w:p>
          <w:p w14:paraId="2AF50EA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поддержания и коррекции мотивации;</w:t>
            </w:r>
          </w:p>
          <w:p w14:paraId="163FFB2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-санитарно-гигиенические основы</w:t>
            </w:r>
          </w:p>
          <w:p w14:paraId="2F92E2E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 в сфере физической</w:t>
            </w:r>
          </w:p>
          <w:p w14:paraId="3116B82B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и спорта; - гигиенические</w:t>
            </w:r>
          </w:p>
          <w:p w14:paraId="1AF7C240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восстановления;</w:t>
            </w:r>
          </w:p>
          <w:p w14:paraId="2DE3CA3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гигиенические принципы закаливания;</w:t>
            </w:r>
          </w:p>
          <w:p w14:paraId="16D0BBC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-методические основы рациональной</w:t>
            </w:r>
          </w:p>
          <w:p w14:paraId="60C186E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 питания, в том числе при</w:t>
            </w:r>
          </w:p>
          <w:p w14:paraId="7B62420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занятиях физической культурой и</w:t>
            </w:r>
          </w:p>
          <w:p w14:paraId="038C2A7D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спортом, особенности питания в</w:t>
            </w:r>
          </w:p>
          <w:p w14:paraId="3346C15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тренировочном, предстартовом,</w:t>
            </w:r>
          </w:p>
          <w:p w14:paraId="3C7529A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соревновательном и восстановительном</w:t>
            </w:r>
          </w:p>
          <w:p w14:paraId="75CD060C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периодах; - значения и особенности</w:t>
            </w:r>
          </w:p>
          <w:p w14:paraId="556DF4A4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приёма витаминно-минеральных</w:t>
            </w:r>
          </w:p>
          <w:p w14:paraId="764F2233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комплексов и биологически активных</w:t>
            </w:r>
          </w:p>
          <w:p w14:paraId="54DFEA93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добавок в физкультурно-спортивной</w:t>
            </w:r>
          </w:p>
          <w:p w14:paraId="2D36E08C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деятельности; -понятие «пищевой</w:t>
            </w:r>
          </w:p>
          <w:p w14:paraId="2D5117DA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статус».</w:t>
            </w:r>
          </w:p>
          <w:p w14:paraId="571316E0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BA7A601" w14:textId="77777777" w:rsid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A06601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Умеет: -использовать накопленные в</w:t>
            </w:r>
          </w:p>
          <w:p w14:paraId="61A27DE5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  <w:p w14:paraId="31C4A51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ценности для стремления к здоровому</w:t>
            </w:r>
          </w:p>
          <w:p w14:paraId="5FFF2B17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образу жизни, навыки соблюдения</w:t>
            </w:r>
          </w:p>
          <w:p w14:paraId="5B24FE3A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личной гигиены, профилактики и</w:t>
            </w:r>
          </w:p>
          <w:p w14:paraId="3539CDFD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контроля состояния своего организма,</w:t>
            </w:r>
          </w:p>
          <w:p w14:paraId="05A0315D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потребности в регулярных</w:t>
            </w:r>
          </w:p>
          <w:p w14:paraId="6D927714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физкультурно-оздоровительных</w:t>
            </w:r>
          </w:p>
          <w:p w14:paraId="26EF203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занятиях; -определять общие и</w:t>
            </w:r>
          </w:p>
          <w:p w14:paraId="3EB4CC9B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конкретные цели и задачи в сфере</w:t>
            </w:r>
          </w:p>
          <w:p w14:paraId="391A273B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физического воспитания, спортивной</w:t>
            </w:r>
          </w:p>
          <w:p w14:paraId="3B5FE2D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подготовки и двигательной рекреации</w:t>
            </w:r>
          </w:p>
          <w:p w14:paraId="688F2FB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составной части</w:t>
            </w:r>
          </w:p>
          <w:p w14:paraId="58269436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гармоничного развития личности,</w:t>
            </w:r>
          </w:p>
          <w:p w14:paraId="5B10CACF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укрепления ее здоровья; - планировать</w:t>
            </w:r>
          </w:p>
          <w:p w14:paraId="2E41565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различные формы занятий с учетом</w:t>
            </w:r>
          </w:p>
          <w:p w14:paraId="1B994994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медико-биологических, санитарно-</w:t>
            </w:r>
          </w:p>
          <w:p w14:paraId="62A878AC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гигиенических основ физкультурной</w:t>
            </w:r>
          </w:p>
          <w:p w14:paraId="742A4A61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деятельности, климатических</w:t>
            </w:r>
          </w:p>
          <w:p w14:paraId="15745AA9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особенностей в целях</w:t>
            </w:r>
          </w:p>
          <w:p w14:paraId="2BC6BCC5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совершенствования природных данных,</w:t>
            </w:r>
          </w:p>
          <w:p w14:paraId="02448DF6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поддержания здоровья, оздоровления и</w:t>
            </w:r>
          </w:p>
          <w:p w14:paraId="1B06D94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рекреации занимающихся; -</w:t>
            </w:r>
          </w:p>
          <w:p w14:paraId="70CA5A80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освоенные методики для</w:t>
            </w:r>
          </w:p>
          <w:p w14:paraId="1DFECBF3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реализации оздоровительной</w:t>
            </w:r>
          </w:p>
          <w:p w14:paraId="52E2EF09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эффективности физических упражнений,</w:t>
            </w:r>
          </w:p>
          <w:p w14:paraId="66F90A3A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сохранения и укрепления здоровья,</w:t>
            </w:r>
          </w:p>
          <w:p w14:paraId="7B0A4ABA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повышения работоспособности</w:t>
            </w:r>
          </w:p>
          <w:p w14:paraId="54E1C4D8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различных контингентов населения,</w:t>
            </w:r>
          </w:p>
          <w:p w14:paraId="7449754C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достижения высоких спортивных</w:t>
            </w:r>
          </w:p>
          <w:p w14:paraId="4125D4DA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результатов; - устанавливать</w:t>
            </w:r>
          </w:p>
          <w:p w14:paraId="63638CE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тренировочный режим с учётом</w:t>
            </w:r>
          </w:p>
          <w:p w14:paraId="7D226937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возрастных гигиенических</w:t>
            </w:r>
          </w:p>
          <w:p w14:paraId="2C2B4C4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нормативов по режиму сна, питания,</w:t>
            </w:r>
          </w:p>
          <w:p w14:paraId="14193B66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учебных занятий; - составлять и</w:t>
            </w:r>
          </w:p>
          <w:p w14:paraId="27086D1B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анализировать суточный и</w:t>
            </w:r>
          </w:p>
          <w:p w14:paraId="094E6F5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недельный рационы питания; -</w:t>
            </w:r>
          </w:p>
          <w:p w14:paraId="2113125C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проводить мероприятия по санитарно-</w:t>
            </w:r>
          </w:p>
          <w:p w14:paraId="73B42983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просветительной работе в спортивных</w:t>
            </w:r>
          </w:p>
          <w:p w14:paraId="61A97B7A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коллективах; - рассказывать в доступной</w:t>
            </w:r>
          </w:p>
          <w:p w14:paraId="3DF2DEF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увлекательной форме о пользе,</w:t>
            </w:r>
          </w:p>
          <w:p w14:paraId="295FCBC6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значении физической культуры и спорта,</w:t>
            </w:r>
          </w:p>
          <w:p w14:paraId="5B1926F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основах здорового образа жизни; -</w:t>
            </w:r>
          </w:p>
          <w:p w14:paraId="6EF7FEB5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проводить собеседование, оценивать</w:t>
            </w:r>
          </w:p>
          <w:p w14:paraId="3AF35C11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мотивацию и психологический настрой</w:t>
            </w:r>
          </w:p>
          <w:p w14:paraId="5E8F7769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спортсмена; -применять общие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(классические) психологические</w:t>
            </w:r>
          </w:p>
          <w:p w14:paraId="40E4E18B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рекомендации по общению,</w:t>
            </w:r>
          </w:p>
          <w:p w14:paraId="27AD68A4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оптимизации психических состояний,</w:t>
            </w:r>
          </w:p>
          <w:p w14:paraId="42941892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самооценки, поддержанию мотивации и</w:t>
            </w:r>
          </w:p>
          <w:p w14:paraId="467F6D55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др. у занимающихся физкультурно-</w:t>
            </w:r>
          </w:p>
          <w:p w14:paraId="21923CFB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спортивной деятельностью; -</w:t>
            </w:r>
          </w:p>
          <w:p w14:paraId="023A40A1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у занимающихся</w:t>
            </w:r>
          </w:p>
          <w:p w14:paraId="0FCE12FE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установку на здоровый образ жизни и</w:t>
            </w:r>
          </w:p>
          <w:p w14:paraId="6FBB5E15" w14:textId="77777777" w:rsidR="001B75E9" w:rsidRPr="001B75E9" w:rsidRDefault="001B75E9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его пропаганду среди окружающих.</w:t>
            </w:r>
          </w:p>
          <w:p w14:paraId="440A359E" w14:textId="77777777" w:rsidR="00BE672D" w:rsidRDefault="00BE672D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B0ADF2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Имеет опыт: - обобщения информации о</w:t>
            </w:r>
          </w:p>
          <w:p w14:paraId="290DDBA1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достижениях в сфере физической</w:t>
            </w:r>
          </w:p>
          <w:p w14:paraId="13AF8A9B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культуры и спорта; - применения</w:t>
            </w:r>
          </w:p>
          <w:p w14:paraId="50650AFD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методик оценки физического развития</w:t>
            </w:r>
          </w:p>
          <w:p w14:paraId="4F636BF8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детей и подростков; - использования</w:t>
            </w:r>
          </w:p>
          <w:p w14:paraId="3431DDB0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простейших функциональных</w:t>
            </w:r>
          </w:p>
          <w:p w14:paraId="7812858C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тестов для оценки состояния здоровья и</w:t>
            </w:r>
          </w:p>
          <w:p w14:paraId="799A392D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работоспособности занимающихся; -</w:t>
            </w:r>
          </w:p>
          <w:p w14:paraId="2C907427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владения методикой расчета суточных</w:t>
            </w:r>
          </w:p>
          <w:p w14:paraId="3CC4B8EF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BFA">
              <w:rPr>
                <w:rFonts w:ascii="Times New Roman" w:hAnsi="Times New Roman"/>
                <w:sz w:val="24"/>
                <w:szCs w:val="24"/>
              </w:rPr>
              <w:t>энергозатрат</w:t>
            </w:r>
            <w:proofErr w:type="spellEnd"/>
            <w:r w:rsidRPr="00AA1BFA">
              <w:rPr>
                <w:rFonts w:ascii="Times New Roman" w:hAnsi="Times New Roman"/>
                <w:sz w:val="24"/>
                <w:szCs w:val="24"/>
              </w:rPr>
              <w:t xml:space="preserve"> и энергоемкости пищи,</w:t>
            </w:r>
          </w:p>
          <w:p w14:paraId="61F78E93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методикой составления</w:t>
            </w:r>
          </w:p>
          <w:p w14:paraId="712590DD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меню-раскладки; - проведения с</w:t>
            </w:r>
          </w:p>
          <w:p w14:paraId="49336AF7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обучающимися теоретических занятий и</w:t>
            </w:r>
          </w:p>
          <w:p w14:paraId="549B6929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бесед о пользе, значении</w:t>
            </w:r>
          </w:p>
          <w:p w14:paraId="691E2528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физической культуры и спорта, основах</w:t>
            </w:r>
          </w:p>
          <w:p w14:paraId="44845283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здорового образа жизни, о важности</w:t>
            </w:r>
          </w:p>
          <w:p w14:paraId="235E4368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физической подготовки к</w:t>
            </w:r>
          </w:p>
          <w:p w14:paraId="724CC21F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систематическим занятиям и</w:t>
            </w:r>
          </w:p>
          <w:p w14:paraId="05C01B32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использовании средств физической</w:t>
            </w:r>
          </w:p>
          <w:p w14:paraId="35E0116D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культуры и спорта для</w:t>
            </w:r>
          </w:p>
          <w:p w14:paraId="70094847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оптимизации двигательного режима; -</w:t>
            </w:r>
          </w:p>
          <w:p w14:paraId="2F26C926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проведения теоретических занятий и</w:t>
            </w:r>
          </w:p>
          <w:p w14:paraId="7DFF8C4B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бесед о содержании и</w:t>
            </w:r>
          </w:p>
          <w:p w14:paraId="4FB6231D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значении спортивной этики,</w:t>
            </w:r>
          </w:p>
          <w:p w14:paraId="196DF1C5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недопустимости использования допинга,</w:t>
            </w:r>
          </w:p>
          <w:p w14:paraId="29E0CB10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скрытых и явных нарушений</w:t>
            </w:r>
          </w:p>
          <w:p w14:paraId="2FDAFD01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спортивных правил, участия в</w:t>
            </w:r>
          </w:p>
          <w:p w14:paraId="7F28E12E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договорных играх; - совместного со</w:t>
            </w:r>
          </w:p>
          <w:p w14:paraId="5E53AF66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спортсменами просмотра и обсуждения</w:t>
            </w:r>
          </w:p>
          <w:p w14:paraId="4B7CC87A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кино- и видеоматериалов, в том числе,</w:t>
            </w:r>
          </w:p>
          <w:p w14:paraId="0D23C3CB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трансляций спортивных соревнований,</w:t>
            </w:r>
          </w:p>
          <w:p w14:paraId="301B038F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обучающих и научно- популярных</w:t>
            </w:r>
          </w:p>
          <w:p w14:paraId="1764635D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фильмов; - организации встреч</w:t>
            </w:r>
          </w:p>
          <w:p w14:paraId="0144952C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обучающихся с известными</w:t>
            </w:r>
          </w:p>
          <w:p w14:paraId="3F1B56CE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lastRenderedPageBreak/>
              <w:t>спортсменами; - использования приемов</w:t>
            </w:r>
          </w:p>
          <w:p w14:paraId="16DE01EB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агитационно-пропагандистской работы</w:t>
            </w:r>
          </w:p>
          <w:p w14:paraId="5DFC5495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по привлечению населения к занятиям</w:t>
            </w:r>
          </w:p>
          <w:p w14:paraId="3445CB85" w14:textId="77777777" w:rsidR="00AA1BFA" w:rsidRPr="00AA1BFA" w:rsidRDefault="00AA1BFA" w:rsidP="00AA1B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BFA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  <w:p w14:paraId="32542D24" w14:textId="77777777" w:rsidR="00AA1BFA" w:rsidRDefault="00AA1BFA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9CDB2C" w14:textId="34C3A97D" w:rsidR="00AA1BFA" w:rsidRPr="001B75E9" w:rsidRDefault="00AA1BFA" w:rsidP="001B75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3773EBAF" w14:textId="77777777" w:rsidR="00BE672D" w:rsidRDefault="00AA1BFA" w:rsidP="001B75E9">
            <w:pPr>
              <w:pStyle w:val="a8"/>
              <w:ind w:left="0"/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пСобеседование</w:t>
            </w:r>
            <w:proofErr w:type="spellEnd"/>
            <w:r>
              <w:rPr>
                <w:i/>
              </w:rPr>
              <w:t xml:space="preserve">, тест, </w:t>
            </w:r>
            <w:proofErr w:type="spellStart"/>
            <w:r>
              <w:rPr>
                <w:i/>
              </w:rPr>
              <w:t>разноуровневые</w:t>
            </w:r>
            <w:proofErr w:type="spellEnd"/>
            <w:r>
              <w:rPr>
                <w:i/>
              </w:rPr>
              <w:t xml:space="preserve"> задания и задачи, </w:t>
            </w:r>
            <w:proofErr w:type="spellStart"/>
            <w:r>
              <w:rPr>
                <w:i/>
              </w:rPr>
              <w:t>рефрат</w:t>
            </w:r>
            <w:proofErr w:type="spellEnd"/>
            <w:r>
              <w:rPr>
                <w:i/>
              </w:rPr>
              <w:t>.</w:t>
            </w:r>
          </w:p>
          <w:p w14:paraId="39413711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15EA642A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5C1162B1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22040C6D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105D6933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6A997476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1C15AFC8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07054821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70ACBD80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2DEEDB73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3F659FAC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38AB5B9B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20E62626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3852354E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44D3BF56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0A602375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253CF17C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2E08DB72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24D75D23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168F8C41" w14:textId="2D9E53F3" w:rsidR="00AA1BFA" w:rsidRDefault="00AA1BFA" w:rsidP="00AA1BFA">
            <w:pPr>
              <w:pStyle w:val="a8"/>
              <w:ind w:left="0"/>
              <w:rPr>
                <w:i/>
              </w:rPr>
            </w:pPr>
            <w:proofErr w:type="spellStart"/>
            <w:r>
              <w:rPr>
                <w:i/>
              </w:rPr>
              <w:t>пСобеседование</w:t>
            </w:r>
            <w:proofErr w:type="spellEnd"/>
            <w:r>
              <w:rPr>
                <w:i/>
              </w:rPr>
              <w:t xml:space="preserve">, тест, </w:t>
            </w:r>
            <w:proofErr w:type="spellStart"/>
            <w:r>
              <w:rPr>
                <w:i/>
              </w:rPr>
              <w:t>разноуровневые</w:t>
            </w:r>
            <w:proofErr w:type="spellEnd"/>
            <w:r>
              <w:rPr>
                <w:i/>
              </w:rPr>
              <w:t xml:space="preserve"> задания и задачи, </w:t>
            </w:r>
            <w:proofErr w:type="spellStart"/>
            <w:r>
              <w:rPr>
                <w:i/>
              </w:rPr>
              <w:t>рефрат</w:t>
            </w:r>
            <w:proofErr w:type="spellEnd"/>
          </w:p>
          <w:p w14:paraId="2E074BA6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0999135B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50882E06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135A7D37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11826313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521F9D4D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00C54457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2ADB6804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3E3233F3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26FFD618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3FC52C96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0A4C567B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6B986254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5001196A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1C044A05" w14:textId="77777777" w:rsidR="00AA1BFA" w:rsidRDefault="00AA1BFA" w:rsidP="00AA1BFA">
            <w:pPr>
              <w:pStyle w:val="a8"/>
              <w:ind w:left="0"/>
              <w:rPr>
                <w:i/>
              </w:rPr>
            </w:pPr>
          </w:p>
          <w:p w14:paraId="751CCE72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6D28D73C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52D60152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76FD8F9C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787B584B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2EF72291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59F5EF1D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4AE30E97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03B395A5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1B8085CE" w14:textId="77777777" w:rsidR="00AA1BFA" w:rsidRDefault="00AA1BFA" w:rsidP="001B75E9">
            <w:pPr>
              <w:pStyle w:val="a8"/>
              <w:ind w:left="0"/>
              <w:rPr>
                <w:i/>
              </w:rPr>
            </w:pPr>
          </w:p>
          <w:p w14:paraId="7B7835F3" w14:textId="66C1E4D0" w:rsidR="00AA1BFA" w:rsidRPr="001B75E9" w:rsidRDefault="00AA1BFA" w:rsidP="001B75E9">
            <w:pPr>
              <w:pStyle w:val="a8"/>
              <w:ind w:left="0"/>
              <w:rPr>
                <w:i/>
              </w:rPr>
            </w:pPr>
          </w:p>
        </w:tc>
      </w:tr>
    </w:tbl>
    <w:p w14:paraId="1FC39945" w14:textId="68EDE5E3" w:rsidR="007C7E82" w:rsidRDefault="007C7E82">
      <w:pPr>
        <w:pStyle w:val="a8"/>
        <w:tabs>
          <w:tab w:val="clear" w:pos="822"/>
          <w:tab w:val="left" w:pos="426"/>
        </w:tabs>
        <w:ind w:left="0" w:firstLine="0"/>
        <w:rPr>
          <w:sz w:val="28"/>
        </w:rPr>
      </w:pPr>
    </w:p>
    <w:p w14:paraId="74D5AB0E" w14:textId="77777777" w:rsidR="007C7E82" w:rsidRDefault="004857DD">
      <w:pPr>
        <w:pStyle w:val="a8"/>
        <w:numPr>
          <w:ilvl w:val="0"/>
          <w:numId w:val="9"/>
        </w:numPr>
        <w:tabs>
          <w:tab w:val="left" w:pos="426"/>
        </w:tabs>
        <w:ind w:left="426" w:right="-853" w:firstLine="0"/>
      </w:pPr>
      <w:r>
        <w:rPr>
          <w:b/>
          <w:sz w:val="28"/>
        </w:rPr>
        <w:t xml:space="preserve">Структура и содержание дисциплины  </w:t>
      </w:r>
    </w:p>
    <w:p w14:paraId="6F2A4A16" w14:textId="77777777" w:rsidR="007C7E82" w:rsidRDefault="004857DD" w:rsidP="29BA6070">
      <w:pPr>
        <w:spacing w:after="0" w:line="240" w:lineRule="auto"/>
        <w:ind w:right="-144"/>
        <w:jc w:val="both"/>
      </w:pPr>
      <w:r>
        <w:rPr>
          <w:rFonts w:ascii="Times New Roman" w:hAnsi="Times New Roman"/>
          <w:sz w:val="24"/>
          <w:szCs w:val="24"/>
        </w:rPr>
        <w:tab/>
        <w:t>Объем дисциплины для очной формы обучения составляет 3 зачетные единицы, всего 108 часов, из которых 50 часов составляет контактная работа обучающегося с преподавателем (16 часов занятия лекционного типа, 32 часов занятия семинарского типа), 1 час мероприятия промежуточной аттестации. 59 часов составляет самостоятельная работа обучающегося.</w:t>
      </w:r>
    </w:p>
    <w:p w14:paraId="2D5B6920" w14:textId="00814D1E" w:rsidR="007C7E82" w:rsidRDefault="004857DD">
      <w:pPr>
        <w:tabs>
          <w:tab w:val="left" w:pos="-567"/>
          <w:tab w:val="left" w:pos="0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Объем дисциплины для заочной формы обучения составляет 3 зачетные единицы, всего 108 часов, из которых 10 часов составляет контактная работа обучающегося с преподавателем (4 часов занятия лекционного типа, 6 часов занятия се</w:t>
      </w:r>
      <w:r w:rsidR="00920528">
        <w:rPr>
          <w:rFonts w:ascii="Times New Roman" w:hAnsi="Times New Roman"/>
          <w:sz w:val="24"/>
          <w:szCs w:val="24"/>
        </w:rPr>
        <w:t>минарского типа). 89 часов</w:t>
      </w:r>
      <w:r>
        <w:rPr>
          <w:rFonts w:ascii="Times New Roman" w:hAnsi="Times New Roman"/>
          <w:sz w:val="24"/>
          <w:szCs w:val="24"/>
        </w:rPr>
        <w:t xml:space="preserve"> составляет самосто</w:t>
      </w:r>
      <w:r w:rsidR="00920528">
        <w:rPr>
          <w:rFonts w:ascii="Times New Roman" w:hAnsi="Times New Roman"/>
          <w:sz w:val="24"/>
          <w:szCs w:val="24"/>
        </w:rPr>
        <w:t>ятельная работа обучающегося и 9 часов</w:t>
      </w:r>
      <w:r>
        <w:rPr>
          <w:rFonts w:ascii="Times New Roman" w:hAnsi="Times New Roman"/>
          <w:sz w:val="24"/>
          <w:szCs w:val="24"/>
        </w:rPr>
        <w:t xml:space="preserve"> контроль.</w:t>
      </w:r>
    </w:p>
    <w:p w14:paraId="0562CB0E" w14:textId="77777777" w:rsidR="007C7E82" w:rsidRDefault="007C7E82">
      <w:pPr>
        <w:spacing w:after="0"/>
        <w:rPr>
          <w:rFonts w:ascii="Times New Roman" w:hAnsi="Times New Roman"/>
          <w:sz w:val="28"/>
          <w:szCs w:val="24"/>
          <w:u w:val="single"/>
        </w:rPr>
      </w:pPr>
    </w:p>
    <w:tbl>
      <w:tblPr>
        <w:tblW w:w="566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236"/>
        <w:gridCol w:w="236"/>
        <w:gridCol w:w="236"/>
        <w:gridCol w:w="425"/>
        <w:gridCol w:w="423"/>
        <w:gridCol w:w="439"/>
        <w:gridCol w:w="428"/>
        <w:gridCol w:w="424"/>
        <w:gridCol w:w="429"/>
        <w:gridCol w:w="427"/>
        <w:gridCol w:w="429"/>
        <w:gridCol w:w="410"/>
        <w:gridCol w:w="17"/>
        <w:gridCol w:w="423"/>
        <w:gridCol w:w="427"/>
        <w:gridCol w:w="435"/>
        <w:gridCol w:w="236"/>
        <w:gridCol w:w="236"/>
        <w:gridCol w:w="236"/>
        <w:gridCol w:w="236"/>
        <w:gridCol w:w="236"/>
        <w:gridCol w:w="756"/>
      </w:tblGrid>
      <w:tr w:rsidR="00B64E3F" w:rsidRPr="00B64E3F" w14:paraId="09FA5867" w14:textId="77777777" w:rsidTr="00B64E3F">
        <w:trPr>
          <w:trHeight w:val="135"/>
        </w:trPr>
        <w:tc>
          <w:tcPr>
            <w:tcW w:w="1100" w:type="pct"/>
            <w:vMerge w:val="restart"/>
            <w:tcBorders>
              <w:right w:val="single" w:sz="4" w:space="0" w:color="auto"/>
            </w:tcBorders>
          </w:tcPr>
          <w:p w14:paraId="086113E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 xml:space="preserve">Наименование и краткое содержание разделов и тем дисциплины (модуля), </w:t>
            </w:r>
          </w:p>
          <w:p w14:paraId="0F45C0C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14:paraId="0200E0F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62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>Всего</w:t>
            </w:r>
          </w:p>
          <w:p w14:paraId="605F6E9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>(часы)</w:t>
            </w:r>
          </w:p>
        </w:tc>
        <w:tc>
          <w:tcPr>
            <w:tcW w:w="3542" w:type="pct"/>
            <w:gridSpan w:val="19"/>
            <w:tcBorders>
              <w:left w:val="single" w:sz="4" w:space="0" w:color="auto"/>
            </w:tcBorders>
          </w:tcPr>
          <w:p w14:paraId="482336C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4E3F">
              <w:rPr>
                <w:rFonts w:ascii="Times New Roman" w:hAnsi="Times New Roman"/>
                <w:sz w:val="28"/>
                <w:szCs w:val="24"/>
                <w:lang w:eastAsia="ru-RU"/>
              </w:rPr>
              <w:t>В том числе</w:t>
            </w:r>
          </w:p>
        </w:tc>
      </w:tr>
      <w:tr w:rsidR="00B64E3F" w:rsidRPr="00B64E3F" w14:paraId="27B6CFCB" w14:textId="77777777" w:rsidTr="00B64E3F">
        <w:trPr>
          <w:trHeight w:val="791"/>
        </w:trPr>
        <w:tc>
          <w:tcPr>
            <w:tcW w:w="1100" w:type="pct"/>
            <w:vMerge/>
            <w:tcBorders>
              <w:right w:val="single" w:sz="4" w:space="0" w:color="auto"/>
            </w:tcBorders>
          </w:tcPr>
          <w:p w14:paraId="641E198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73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83" w:type="pct"/>
            <w:gridSpan w:val="16"/>
            <w:tcBorders>
              <w:left w:val="single" w:sz="4" w:space="0" w:color="auto"/>
            </w:tcBorders>
          </w:tcPr>
          <w:p w14:paraId="743A49A4" w14:textId="77777777" w:rsidR="00B64E3F" w:rsidRPr="00B64E3F" w:rsidRDefault="00B64E3F" w:rsidP="00B64E3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>Контактная работа (работа во взаимодействии с преподавателем), часы</w:t>
            </w:r>
            <w:r w:rsidRPr="00B64E3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B28067F" w14:textId="77777777" w:rsidR="00B64E3F" w:rsidRPr="00B64E3F" w:rsidRDefault="00B64E3F" w:rsidP="00B64E3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659" w:type="pct"/>
            <w:gridSpan w:val="3"/>
            <w:vMerge w:val="restart"/>
            <w:textDirection w:val="btLr"/>
          </w:tcPr>
          <w:p w14:paraId="498E21F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>Самостоятельная работа обучающегося, часы</w:t>
            </w:r>
          </w:p>
          <w:p w14:paraId="6CB99C8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64E3F" w:rsidRPr="00B64E3F" w14:paraId="3312CB24" w14:textId="77777777" w:rsidTr="00B64E3F">
        <w:trPr>
          <w:trHeight w:val="1611"/>
        </w:trPr>
        <w:tc>
          <w:tcPr>
            <w:tcW w:w="1100" w:type="pct"/>
            <w:vMerge/>
            <w:tcBorders>
              <w:right w:val="single" w:sz="4" w:space="0" w:color="auto"/>
            </w:tcBorders>
          </w:tcPr>
          <w:p w14:paraId="2B4E763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84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2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6294BC25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 Занятия лекционного типа</w:t>
            </w:r>
          </w:p>
        </w:tc>
        <w:tc>
          <w:tcPr>
            <w:tcW w:w="627" w:type="pct"/>
            <w:gridSpan w:val="3"/>
            <w:textDirection w:val="btLr"/>
            <w:tcFitText/>
            <w:vAlign w:val="center"/>
          </w:tcPr>
          <w:p w14:paraId="7F02C01D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 Занятия семинарского типа</w:t>
            </w:r>
          </w:p>
        </w:tc>
        <w:tc>
          <w:tcPr>
            <w:tcW w:w="620" w:type="pct"/>
            <w:gridSpan w:val="3"/>
            <w:textDirection w:val="btLr"/>
            <w:tcFitText/>
            <w:vAlign w:val="center"/>
          </w:tcPr>
          <w:p w14:paraId="27910F39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 Занятия лабораторного типа</w:t>
            </w:r>
          </w:p>
        </w:tc>
        <w:tc>
          <w:tcPr>
            <w:tcW w:w="637" w:type="pct"/>
            <w:gridSpan w:val="4"/>
            <w:textDirection w:val="btLr"/>
            <w:tcFitText/>
            <w:vAlign w:val="center"/>
          </w:tcPr>
          <w:p w14:paraId="0301CCC3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" w:type="pct"/>
            <w:gridSpan w:val="3"/>
          </w:tcPr>
          <w:p w14:paraId="7718FA2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Всего </w:t>
            </w:r>
          </w:p>
        </w:tc>
        <w:tc>
          <w:tcPr>
            <w:tcW w:w="659" w:type="pct"/>
            <w:gridSpan w:val="3"/>
            <w:vMerge/>
          </w:tcPr>
          <w:p w14:paraId="1441958C" w14:textId="77777777" w:rsidR="00B64E3F" w:rsidRPr="00B64E3F" w:rsidRDefault="00B64E3F" w:rsidP="00B64E3F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64E3F" w:rsidRPr="00B64E3F" w14:paraId="060424D2" w14:textId="77777777" w:rsidTr="00B64E3F">
        <w:trPr>
          <w:cantSplit/>
          <w:trHeight w:val="1547"/>
        </w:trPr>
        <w:tc>
          <w:tcPr>
            <w:tcW w:w="110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307EF2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6EAB8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AB6ED0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16AEF11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064D6C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478F6F3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14:paraId="64A9BD2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14:paraId="5EC9B7B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14:paraId="7B9AA73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14:paraId="770D2BB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14:paraId="4F51E8F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1463001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9" w:type="pct"/>
            <w:gridSpan w:val="2"/>
            <w:shd w:val="clear" w:color="auto" w:fill="FFFF99"/>
            <w:textDirection w:val="btLr"/>
          </w:tcPr>
          <w:p w14:paraId="3507E46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0AD1052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14:paraId="0FC062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14:paraId="627F146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123" w:type="pct"/>
            <w:shd w:val="clear" w:color="auto" w:fill="auto"/>
            <w:textDirection w:val="btLr"/>
          </w:tcPr>
          <w:p w14:paraId="403E47F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121" w:type="pct"/>
            <w:shd w:val="clear" w:color="auto" w:fill="auto"/>
            <w:textDirection w:val="btLr"/>
          </w:tcPr>
          <w:p w14:paraId="305B064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26" w:type="pct"/>
            <w:shd w:val="clear" w:color="auto" w:fill="FFFF99"/>
            <w:textDirection w:val="btLr"/>
          </w:tcPr>
          <w:p w14:paraId="2F0C92D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123" w:type="pct"/>
            <w:shd w:val="clear" w:color="auto" w:fill="auto"/>
            <w:textDirection w:val="btLr"/>
          </w:tcPr>
          <w:p w14:paraId="1069C25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123" w:type="pct"/>
            <w:shd w:val="clear" w:color="auto" w:fill="auto"/>
            <w:textDirection w:val="btLr"/>
          </w:tcPr>
          <w:p w14:paraId="4450FF4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13" w:type="pct"/>
            <w:shd w:val="clear" w:color="auto" w:fill="FFFF99"/>
            <w:textDirection w:val="btLr"/>
          </w:tcPr>
          <w:p w14:paraId="725D72A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</w:tr>
      <w:tr w:rsidR="00B64E3F" w:rsidRPr="00B64E3F" w14:paraId="622B9E74" w14:textId="77777777" w:rsidTr="00B64E3F">
        <w:trPr>
          <w:trHeight w:val="202"/>
        </w:trPr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68054FF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F7F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AA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08463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7B7AF16A" w14:textId="2DF56934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368C615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427E83B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0A8F15A4" w14:textId="1C65E5EB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2E3DDD1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14:paraId="165885A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5D0BB1D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24B1F64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5A41904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2047E9A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01DA7B1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14:paraId="35AFE9C8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38A876C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31E06D1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bottom w:val="single" w:sz="4" w:space="0" w:color="000000"/>
            </w:tcBorders>
            <w:shd w:val="clear" w:color="auto" w:fill="FFFF99"/>
          </w:tcPr>
          <w:p w14:paraId="09C677F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DF5A37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" w:type="pct"/>
            <w:shd w:val="clear" w:color="auto" w:fill="auto"/>
          </w:tcPr>
          <w:p w14:paraId="738DBAF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bottom w:val="single" w:sz="4" w:space="0" w:color="000000"/>
            </w:tcBorders>
            <w:shd w:val="clear" w:color="auto" w:fill="FFFF99"/>
          </w:tcPr>
          <w:p w14:paraId="1F4982CC" w14:textId="1885762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7D6387E0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3E6AB9E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E29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FD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C76E2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03DAE854" w14:textId="6F10E39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000F9D8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721B3B0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19B46678" w14:textId="7D8AB5A6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38CBD28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7E574838" w14:textId="0FD4F88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757A96B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7AF5970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3AAF63D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75973FB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4675652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20B5FF8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0117C1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075974A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0DDCAD5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65F3C2C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shd w:val="clear" w:color="auto" w:fill="auto"/>
          </w:tcPr>
          <w:p w14:paraId="53853E4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39B20480" w14:textId="6E4CEF62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13BC3507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6E60935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B5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E09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B8416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17B29F08" w14:textId="5DF49D7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3A8BC4B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1F0717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6E0CDEE9" w14:textId="1D1039F0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7ED0748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1E13177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5D78018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5FDF74F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1A96977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1E3DC6D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4301DD5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3994B45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8D7126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0DE98DA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53EBF4C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E1AE14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" w:type="pct"/>
            <w:shd w:val="clear" w:color="auto" w:fill="auto"/>
          </w:tcPr>
          <w:p w14:paraId="0840DF8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3BCBC7C9" w14:textId="45D0047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4B557E16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364AFA3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5A4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66B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6EA66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60F25804" w14:textId="4B5C1EB1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4C277DC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2211EDF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24E354C2" w14:textId="0CC4362D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40374E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24BDE0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2349EB5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65D5D8B8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57E7F79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79113EA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259D89B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27B95E3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0D5F4B6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1BDD755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19EB047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681700C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shd w:val="clear" w:color="auto" w:fill="auto"/>
          </w:tcPr>
          <w:p w14:paraId="5584B67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5F57EE15" w14:textId="497A7AF6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16D19F3E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29D2DF6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F18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4E4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89D3D1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333DE37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684D127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6FCA5A2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40F2C00D" w14:textId="016D3221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3BBE79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154EE29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0E56FD7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3A47875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651EFF4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7133F9E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72069B6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0283ECA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A1B55E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25BA78F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7DBED57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D0F681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" w:type="pct"/>
            <w:shd w:val="clear" w:color="auto" w:fill="auto"/>
          </w:tcPr>
          <w:p w14:paraId="7318B63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1613F603" w14:textId="08ECDBA5" w:rsidR="00B64E3F" w:rsidRPr="00B64E3F" w:rsidRDefault="00920528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B64E3F" w:rsidRPr="00B64E3F" w14:paraId="52BAB061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02D6D25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F0C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A29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03766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77E3524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66D78C8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7637469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419C4BD3" w14:textId="17F40DB1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2415BB6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70C2A7B8" w14:textId="753945A5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76A9271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524E8B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2A516DB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10EA3D8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054815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3974645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4139426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4CB648F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081AA8E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01CEE9C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" w:type="pct"/>
            <w:shd w:val="clear" w:color="auto" w:fill="auto"/>
          </w:tcPr>
          <w:p w14:paraId="79EB70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583A617C" w14:textId="27BAE43F" w:rsidR="00B64E3F" w:rsidRPr="00B64E3F" w:rsidRDefault="00920528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64E3F" w:rsidRPr="00B64E3F" w14:paraId="3E1AA465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5F0D6D6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EA8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BB3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75722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79A9788A" w14:textId="751B32BA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75824A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2277DB7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6B2C2200" w14:textId="7E3F1E1C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172140C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71BFDA6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682A8AC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431A6A0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67626CC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45F4E1A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5E81435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2002517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3FC977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5C4BFB3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69F122E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62D5D5E8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" w:type="pct"/>
            <w:shd w:val="clear" w:color="auto" w:fill="auto"/>
          </w:tcPr>
          <w:p w14:paraId="407C102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72839C93" w14:textId="4E1EBCC9" w:rsidR="00B64E3F" w:rsidRPr="00B64E3F" w:rsidRDefault="00920528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64E3F" w:rsidRPr="00B64E3F" w14:paraId="317B0C4F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5D151306" w14:textId="1918DB50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 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BFF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CE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AFEA9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26C8037E" w14:textId="5FBAB328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623AC1D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032ABF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1A082BA3" w14:textId="19DF5C9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14:paraId="467ED34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0A7B103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2E2A299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228B036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4A0EC6C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33EBE4B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7BB2B51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11DB424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238A535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0CAD121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669CE1F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2B967FA0" w14:textId="3131BFC1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" w:type="pct"/>
            <w:shd w:val="clear" w:color="auto" w:fill="auto"/>
          </w:tcPr>
          <w:p w14:paraId="47AAF95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052D2F45" w14:textId="7FB45DCA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64E3F" w:rsidRPr="00B64E3F" w14:paraId="653408C4" w14:textId="77777777" w:rsidTr="00B64E3F">
        <w:tc>
          <w:tcPr>
            <w:tcW w:w="5000" w:type="pct"/>
            <w:gridSpan w:val="23"/>
          </w:tcPr>
          <w:p w14:paraId="1F218D3C" w14:textId="1746C1A4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/>
                <w:szCs w:val="20"/>
                <w:lang w:eastAsia="ru-RU"/>
              </w:rPr>
              <w:t>в форме зачета</w:t>
            </w:r>
          </w:p>
        </w:tc>
      </w:tr>
    </w:tbl>
    <w:p w14:paraId="18413C78" w14:textId="77777777" w:rsidR="00B64E3F" w:rsidRPr="00B64E3F" w:rsidRDefault="00B64E3F" w:rsidP="00B64E3F">
      <w:pPr>
        <w:spacing w:after="0" w:line="240" w:lineRule="auto"/>
        <w:ind w:left="-709"/>
        <w:rPr>
          <w:rFonts w:ascii="Times New Roman" w:hAnsi="Times New Roman"/>
          <w:b/>
          <w:sz w:val="28"/>
          <w:szCs w:val="24"/>
          <w:lang w:eastAsia="ru-RU"/>
        </w:rPr>
      </w:pPr>
    </w:p>
    <w:p w14:paraId="43D6B1D6" w14:textId="77777777" w:rsidR="007C7E82" w:rsidRDefault="007C7E82">
      <w:pPr>
        <w:spacing w:after="0" w:line="240" w:lineRule="auto"/>
        <w:ind w:left="-709"/>
        <w:rPr>
          <w:rFonts w:ascii="Times New Roman" w:hAnsi="Times New Roman"/>
          <w:b/>
          <w:sz w:val="28"/>
          <w:szCs w:val="24"/>
        </w:rPr>
      </w:pPr>
    </w:p>
    <w:p w14:paraId="320AE91E" w14:textId="26B8A9C2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1. </w:t>
      </w:r>
      <w:r w:rsidRPr="004857DD">
        <w:rPr>
          <w:rFonts w:ascii="Times New Roman" w:hAnsi="Times New Roman"/>
          <w:bCs/>
          <w:sz w:val="24"/>
          <w:szCs w:val="24"/>
        </w:rPr>
        <w:t>Педагогика как наука, её объект, предмет,</w:t>
      </w:r>
      <w:r>
        <w:rPr>
          <w:rFonts w:ascii="Times New Roman" w:hAnsi="Times New Roman"/>
          <w:bCs/>
          <w:sz w:val="24"/>
          <w:szCs w:val="24"/>
        </w:rPr>
        <w:t xml:space="preserve"> задачи, структура. </w:t>
      </w:r>
    </w:p>
    <w:p w14:paraId="311C7933" w14:textId="61BCD45E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 w:rsidRPr="004857DD">
        <w:rPr>
          <w:rFonts w:ascii="Times New Roman" w:hAnsi="Times New Roman"/>
          <w:bCs/>
          <w:sz w:val="24"/>
          <w:szCs w:val="24"/>
        </w:rPr>
        <w:t xml:space="preserve">Общее понятие о педагогике как науке. Динамика </w:t>
      </w:r>
      <w:r>
        <w:rPr>
          <w:rFonts w:ascii="Times New Roman" w:hAnsi="Times New Roman"/>
          <w:bCs/>
          <w:sz w:val="24"/>
          <w:szCs w:val="24"/>
        </w:rPr>
        <w:t xml:space="preserve">её становления: от эмпирической </w:t>
      </w:r>
      <w:r w:rsidRPr="004857DD">
        <w:rPr>
          <w:rFonts w:ascii="Times New Roman" w:hAnsi="Times New Roman"/>
          <w:bCs/>
          <w:sz w:val="24"/>
          <w:szCs w:val="24"/>
        </w:rPr>
        <w:t>практики к педагогическим теориям и системам. Осн</w:t>
      </w:r>
      <w:r>
        <w:rPr>
          <w:rFonts w:ascii="Times New Roman" w:hAnsi="Times New Roman"/>
          <w:bCs/>
          <w:sz w:val="24"/>
          <w:szCs w:val="24"/>
        </w:rPr>
        <w:t xml:space="preserve">овные признаки научного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знания: </w:t>
      </w:r>
      <w:r w:rsidRPr="004857DD">
        <w:rPr>
          <w:rFonts w:ascii="Times New Roman" w:hAnsi="Times New Roman"/>
          <w:bCs/>
          <w:sz w:val="24"/>
          <w:szCs w:val="24"/>
        </w:rPr>
        <w:t>объект, предмет, понятийный аппарат, задачи исследования, методы научного познания.</w:t>
      </w:r>
    </w:p>
    <w:p w14:paraId="587D887B" w14:textId="02020A52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 w:rsidRPr="004857DD">
        <w:rPr>
          <w:rFonts w:ascii="Times New Roman" w:hAnsi="Times New Roman"/>
          <w:bCs/>
          <w:sz w:val="24"/>
          <w:szCs w:val="24"/>
        </w:rPr>
        <w:t>Отличие педагогической науки от житейских предс</w:t>
      </w:r>
      <w:r>
        <w:rPr>
          <w:rFonts w:ascii="Times New Roman" w:hAnsi="Times New Roman"/>
          <w:bCs/>
          <w:sz w:val="24"/>
          <w:szCs w:val="24"/>
        </w:rPr>
        <w:t xml:space="preserve">тавлений в области воспитания и </w:t>
      </w:r>
      <w:r w:rsidRPr="004857DD">
        <w:rPr>
          <w:rFonts w:ascii="Times New Roman" w:hAnsi="Times New Roman"/>
          <w:bCs/>
          <w:sz w:val="24"/>
          <w:szCs w:val="24"/>
        </w:rPr>
        <w:t>обучения. Структура педагогики, её место в системе наук, формы и виды связи с ними.</w:t>
      </w:r>
    </w:p>
    <w:p w14:paraId="3E50465F" w14:textId="01578D8E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2.</w:t>
      </w:r>
      <w:r w:rsidRPr="004857DD">
        <w:rPr>
          <w:rFonts w:ascii="Times New Roman" w:hAnsi="Times New Roman"/>
          <w:bCs/>
          <w:sz w:val="24"/>
          <w:szCs w:val="24"/>
        </w:rPr>
        <w:t xml:space="preserve"> Основные категории педагогики.</w:t>
      </w:r>
    </w:p>
    <w:p w14:paraId="65FB73FE" w14:textId="7C5A2DF4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 w:rsidRPr="004857DD">
        <w:rPr>
          <w:rFonts w:ascii="Times New Roman" w:hAnsi="Times New Roman"/>
          <w:bCs/>
          <w:sz w:val="24"/>
          <w:szCs w:val="24"/>
        </w:rPr>
        <w:t xml:space="preserve">Основные педагогические категории: образование, </w:t>
      </w:r>
      <w:r>
        <w:rPr>
          <w:rFonts w:ascii="Times New Roman" w:hAnsi="Times New Roman"/>
          <w:bCs/>
          <w:sz w:val="24"/>
          <w:szCs w:val="24"/>
        </w:rPr>
        <w:t xml:space="preserve">воспитание, обучение, развитие, </w:t>
      </w:r>
      <w:r w:rsidRPr="004857DD">
        <w:rPr>
          <w:rFonts w:ascii="Times New Roman" w:hAnsi="Times New Roman"/>
          <w:bCs/>
          <w:sz w:val="24"/>
          <w:szCs w:val="24"/>
        </w:rPr>
        <w:t>педагогический процесс, педагогическое явлени</w:t>
      </w:r>
      <w:r>
        <w:rPr>
          <w:rFonts w:ascii="Times New Roman" w:hAnsi="Times New Roman"/>
          <w:bCs/>
          <w:sz w:val="24"/>
          <w:szCs w:val="24"/>
        </w:rPr>
        <w:t xml:space="preserve">е, педагогическая деятельность, </w:t>
      </w:r>
      <w:r w:rsidRPr="004857DD">
        <w:rPr>
          <w:rFonts w:ascii="Times New Roman" w:hAnsi="Times New Roman"/>
          <w:bCs/>
          <w:sz w:val="24"/>
          <w:szCs w:val="24"/>
        </w:rPr>
        <w:t>педагогическая технология, педагогическая задача.</w:t>
      </w:r>
    </w:p>
    <w:p w14:paraId="7A9DBF58" w14:textId="216F4B64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3.</w:t>
      </w:r>
      <w:r w:rsidRPr="004857DD">
        <w:rPr>
          <w:rFonts w:ascii="Times New Roman" w:hAnsi="Times New Roman"/>
          <w:bCs/>
          <w:sz w:val="24"/>
          <w:szCs w:val="24"/>
        </w:rPr>
        <w:t xml:space="preserve"> Образование как общечеловеческая ценность. Образовательная система РФ.</w:t>
      </w:r>
    </w:p>
    <w:p w14:paraId="372ADFB1" w14:textId="1820FA4F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 w:rsidRPr="004857DD">
        <w:rPr>
          <w:rFonts w:ascii="Times New Roman" w:hAnsi="Times New Roman"/>
          <w:bCs/>
          <w:sz w:val="24"/>
          <w:szCs w:val="24"/>
        </w:rPr>
        <w:t>Образование как социокультурный феномен и педагогический процесс. Образователь</w:t>
      </w:r>
      <w:r>
        <w:rPr>
          <w:rFonts w:ascii="Times New Roman" w:hAnsi="Times New Roman"/>
          <w:bCs/>
          <w:sz w:val="24"/>
          <w:szCs w:val="24"/>
        </w:rPr>
        <w:t xml:space="preserve">ная </w:t>
      </w:r>
      <w:r w:rsidRPr="004857DD">
        <w:rPr>
          <w:rFonts w:ascii="Times New Roman" w:hAnsi="Times New Roman"/>
          <w:bCs/>
          <w:sz w:val="24"/>
          <w:szCs w:val="24"/>
        </w:rPr>
        <w:t>система РФ. Цели, содержание, структура неп</w:t>
      </w:r>
      <w:r>
        <w:rPr>
          <w:rFonts w:ascii="Times New Roman" w:hAnsi="Times New Roman"/>
          <w:bCs/>
          <w:sz w:val="24"/>
          <w:szCs w:val="24"/>
        </w:rPr>
        <w:t xml:space="preserve">рерывного образования, единство </w:t>
      </w:r>
      <w:r w:rsidRPr="004857DD">
        <w:rPr>
          <w:rFonts w:ascii="Times New Roman" w:hAnsi="Times New Roman"/>
          <w:bCs/>
          <w:sz w:val="24"/>
          <w:szCs w:val="24"/>
        </w:rPr>
        <w:t>образования и самообразования.</w:t>
      </w:r>
    </w:p>
    <w:p w14:paraId="2A05E114" w14:textId="21EAE085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4.</w:t>
      </w:r>
      <w:r w:rsidRPr="004857DD">
        <w:rPr>
          <w:rFonts w:ascii="Times New Roman" w:hAnsi="Times New Roman"/>
          <w:bCs/>
          <w:sz w:val="24"/>
          <w:szCs w:val="24"/>
        </w:rPr>
        <w:t xml:space="preserve"> Целостный педагогический процесс: е</w:t>
      </w:r>
      <w:r>
        <w:rPr>
          <w:rFonts w:ascii="Times New Roman" w:hAnsi="Times New Roman"/>
          <w:bCs/>
          <w:sz w:val="24"/>
          <w:szCs w:val="24"/>
        </w:rPr>
        <w:t xml:space="preserve">го структура, закономерности, и </w:t>
      </w:r>
      <w:r w:rsidRPr="004857DD">
        <w:rPr>
          <w:rFonts w:ascii="Times New Roman" w:hAnsi="Times New Roman"/>
          <w:bCs/>
          <w:sz w:val="24"/>
          <w:szCs w:val="24"/>
        </w:rPr>
        <w:t>принципы, основные функции.</w:t>
      </w:r>
    </w:p>
    <w:p w14:paraId="652CD785" w14:textId="485C6306" w:rsid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 w:rsidRPr="004857DD">
        <w:rPr>
          <w:rFonts w:ascii="Times New Roman" w:hAnsi="Times New Roman"/>
          <w:bCs/>
          <w:sz w:val="24"/>
          <w:szCs w:val="24"/>
        </w:rPr>
        <w:t>Понятие о педагогическом процессе, его сущность, основные функции: информатизация,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857DD">
        <w:rPr>
          <w:rFonts w:ascii="Times New Roman" w:hAnsi="Times New Roman"/>
          <w:bCs/>
          <w:sz w:val="24"/>
          <w:szCs w:val="24"/>
        </w:rPr>
        <w:t>развитие, социализация. Взаимосвязь образовательной, воспитательной и развивающей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857DD">
        <w:rPr>
          <w:rFonts w:ascii="Times New Roman" w:hAnsi="Times New Roman"/>
          <w:bCs/>
          <w:sz w:val="24"/>
          <w:szCs w:val="24"/>
        </w:rPr>
        <w:t>функций. Источники и движущие силы педа</w:t>
      </w:r>
      <w:r>
        <w:rPr>
          <w:rFonts w:ascii="Times New Roman" w:hAnsi="Times New Roman"/>
          <w:bCs/>
          <w:sz w:val="24"/>
          <w:szCs w:val="24"/>
        </w:rPr>
        <w:t xml:space="preserve">гогического процесса. Структура </w:t>
      </w:r>
      <w:r w:rsidRPr="004857DD">
        <w:rPr>
          <w:rFonts w:ascii="Times New Roman" w:hAnsi="Times New Roman"/>
          <w:bCs/>
          <w:sz w:val="24"/>
          <w:szCs w:val="24"/>
        </w:rPr>
        <w:t>педагогического процесса. Понятие объекта и субъекта педагогиче</w:t>
      </w:r>
      <w:r>
        <w:rPr>
          <w:rFonts w:ascii="Times New Roman" w:hAnsi="Times New Roman"/>
          <w:bCs/>
          <w:sz w:val="24"/>
          <w:szCs w:val="24"/>
        </w:rPr>
        <w:t xml:space="preserve">ского процесса. Законы </w:t>
      </w:r>
      <w:r w:rsidRPr="004857DD">
        <w:rPr>
          <w:rFonts w:ascii="Times New Roman" w:hAnsi="Times New Roman"/>
          <w:bCs/>
          <w:sz w:val="24"/>
          <w:szCs w:val="24"/>
        </w:rPr>
        <w:t>и закономерности в педагогике.</w:t>
      </w:r>
    </w:p>
    <w:p w14:paraId="359BA046" w14:textId="3D612DD1" w:rsidR="007C7E82" w:rsidRDefault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5. </w:t>
      </w:r>
      <w:r>
        <w:rPr>
          <w:rFonts w:ascii="Times New Roman" w:hAnsi="Times New Roman"/>
          <w:sz w:val="24"/>
          <w:szCs w:val="24"/>
        </w:rPr>
        <w:t xml:space="preserve">Воспитание как педагогическое явление: его сущность, характерные особенности Отличие воспитания от образования: направленность на формирование ценностного сознания человека, его мировоззрения, отношения к другим людям и самому себе. Движущие силы процесса воспитания. Закономерности воспитания. Структура процесса воспитания, его составные компоненты и их взаимосвязь. Понятие о методах, приемах и средствах воспитания. Социальная среда как средство воспитания. Соотношение определений воспитания, самовоспитания и перевоспитания. Условия самовоспитания. Условия перевоспитания. Проблема цели воспитания в современной педагогике, её обусловленность </w:t>
      </w:r>
      <w:proofErr w:type="spellStart"/>
      <w:r>
        <w:rPr>
          <w:rFonts w:ascii="Times New Roman" w:hAnsi="Times New Roman"/>
          <w:sz w:val="24"/>
          <w:szCs w:val="24"/>
        </w:rPr>
        <w:t>самоценностью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личности, приоритетом общечеловеческих ценностей. Семья как субъект педагогического взаимодействия. Социальная характеристика семьи. Основы семейного воспитания. Современные концепции семейного воспитания.</w:t>
      </w:r>
    </w:p>
    <w:p w14:paraId="28025463" w14:textId="537B81F4" w:rsidR="007C7E82" w:rsidRDefault="00485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6. </w:t>
      </w:r>
      <w:r>
        <w:rPr>
          <w:rFonts w:ascii="Times New Roman" w:hAnsi="Times New Roman"/>
          <w:sz w:val="24"/>
          <w:szCs w:val="24"/>
        </w:rPr>
        <w:t xml:space="preserve">Общее понятие о дидактике. Обучение как способ организации педагогического процесса, его сущность и особенности. Движущие силы и закономерности процесса обучения, его функции. Характеристика преподавания как деятельности. Учение как познавательная деятельность учащихся в целостном педагогическом процессе. Принципы обучения в современной школе. Основная, дополнительная и вспомогательные формы организации обучения в школе. Урок в современной школе. Его сущность как основной формы организации обучения. Формы организации учебной деятельности на уроке: фронтальная, групповая, парная, индивидуальная, их сочетание. Требования к современному уроку, пути повышения </w:t>
      </w:r>
      <w:r>
        <w:rPr>
          <w:rFonts w:ascii="Times New Roman" w:hAnsi="Times New Roman"/>
          <w:sz w:val="24"/>
          <w:szCs w:val="24"/>
        </w:rPr>
        <w:lastRenderedPageBreak/>
        <w:t>его эффективности. Дополнительные формы обучения в современной школе. Организация обучения взрослого населения. Самообразование.</w:t>
      </w:r>
    </w:p>
    <w:p w14:paraId="737C38CA" w14:textId="387B2AB9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7. </w:t>
      </w:r>
      <w:r w:rsidRPr="004857DD">
        <w:rPr>
          <w:rFonts w:ascii="Times New Roman" w:hAnsi="Times New Roman"/>
          <w:bCs/>
          <w:sz w:val="24"/>
          <w:szCs w:val="24"/>
        </w:rPr>
        <w:t>Методы, приемы, средства организа</w:t>
      </w:r>
      <w:r>
        <w:rPr>
          <w:rFonts w:ascii="Times New Roman" w:hAnsi="Times New Roman"/>
          <w:bCs/>
          <w:sz w:val="24"/>
          <w:szCs w:val="24"/>
        </w:rPr>
        <w:t xml:space="preserve">ции и управления педагогическим </w:t>
      </w:r>
      <w:r w:rsidRPr="004857DD">
        <w:rPr>
          <w:rFonts w:ascii="Times New Roman" w:hAnsi="Times New Roman"/>
          <w:bCs/>
          <w:sz w:val="24"/>
          <w:szCs w:val="24"/>
        </w:rPr>
        <w:t>процессом.</w:t>
      </w:r>
    </w:p>
    <w:p w14:paraId="4F3BF784" w14:textId="10549301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 w:rsidRPr="004857DD">
        <w:rPr>
          <w:rFonts w:ascii="Times New Roman" w:hAnsi="Times New Roman"/>
          <w:bCs/>
          <w:sz w:val="24"/>
          <w:szCs w:val="24"/>
        </w:rPr>
        <w:t>Методы и средства обучения. Их место в учебном процессе, взаимосв</w:t>
      </w:r>
      <w:r>
        <w:rPr>
          <w:rFonts w:ascii="Times New Roman" w:hAnsi="Times New Roman"/>
          <w:bCs/>
          <w:sz w:val="24"/>
          <w:szCs w:val="24"/>
        </w:rPr>
        <w:t xml:space="preserve">язь и </w:t>
      </w:r>
      <w:r w:rsidRPr="004857DD">
        <w:rPr>
          <w:rFonts w:ascii="Times New Roman" w:hAnsi="Times New Roman"/>
          <w:bCs/>
          <w:sz w:val="24"/>
          <w:szCs w:val="24"/>
        </w:rPr>
        <w:t>взаимовлияние. Генезис методов обучения в отечест</w:t>
      </w:r>
      <w:r>
        <w:rPr>
          <w:rFonts w:ascii="Times New Roman" w:hAnsi="Times New Roman"/>
          <w:bCs/>
          <w:sz w:val="24"/>
          <w:szCs w:val="24"/>
        </w:rPr>
        <w:t xml:space="preserve">венной образовательной системе. </w:t>
      </w:r>
      <w:r w:rsidRPr="004857DD">
        <w:rPr>
          <w:rFonts w:ascii="Times New Roman" w:hAnsi="Times New Roman"/>
          <w:bCs/>
          <w:sz w:val="24"/>
          <w:szCs w:val="24"/>
        </w:rPr>
        <w:t>Проблема классификации методов об</w:t>
      </w:r>
      <w:r>
        <w:rPr>
          <w:rFonts w:ascii="Times New Roman" w:hAnsi="Times New Roman"/>
          <w:bCs/>
          <w:sz w:val="24"/>
          <w:szCs w:val="24"/>
        </w:rPr>
        <w:t xml:space="preserve">учения в современной дидактике; </w:t>
      </w:r>
      <w:r w:rsidRPr="004857DD">
        <w:rPr>
          <w:rFonts w:ascii="Times New Roman" w:hAnsi="Times New Roman"/>
          <w:bCs/>
          <w:sz w:val="24"/>
          <w:szCs w:val="24"/>
        </w:rPr>
        <w:t xml:space="preserve">анализ различных подходов. Средства обучения </w:t>
      </w:r>
      <w:r>
        <w:rPr>
          <w:rFonts w:ascii="Times New Roman" w:hAnsi="Times New Roman"/>
          <w:bCs/>
          <w:sz w:val="24"/>
          <w:szCs w:val="24"/>
        </w:rPr>
        <w:t xml:space="preserve">в современной школе. Управление </w:t>
      </w:r>
      <w:r w:rsidRPr="004857DD">
        <w:rPr>
          <w:rFonts w:ascii="Times New Roman" w:hAnsi="Times New Roman"/>
          <w:bCs/>
          <w:sz w:val="24"/>
          <w:szCs w:val="24"/>
        </w:rPr>
        <w:t>педагогическим процессом в коллективе.</w:t>
      </w:r>
    </w:p>
    <w:p w14:paraId="467D3F09" w14:textId="77777777" w:rsid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8. Особенности педагогической работы с детьми с ОВЗ</w:t>
      </w:r>
      <w:r w:rsidRPr="004857D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A935F1D" w14:textId="4BA98CCA" w:rsidR="004857DD" w:rsidRPr="004857DD" w:rsidRDefault="004857DD" w:rsidP="004857D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специальной педагогики.</w:t>
      </w:r>
      <w:r w:rsidR="00D87841">
        <w:rPr>
          <w:rFonts w:ascii="Times New Roman" w:hAnsi="Times New Roman"/>
          <w:bCs/>
          <w:sz w:val="24"/>
          <w:szCs w:val="24"/>
        </w:rPr>
        <w:t xml:space="preserve"> Объект, предмет, цели и задачи дисциплины. Основные категории специальной педагогики.  Отрасли специальной педагогики.</w:t>
      </w:r>
    </w:p>
    <w:p w14:paraId="17DBC151" w14:textId="77777777" w:rsidR="007C7E82" w:rsidRDefault="007C7E82">
      <w:pPr>
        <w:spacing w:after="0" w:line="240" w:lineRule="auto"/>
        <w:ind w:left="-709"/>
        <w:rPr>
          <w:rFonts w:ascii="Times New Roman" w:hAnsi="Times New Roman"/>
          <w:b/>
          <w:bCs/>
          <w:sz w:val="28"/>
          <w:szCs w:val="24"/>
        </w:rPr>
      </w:pPr>
    </w:p>
    <w:p w14:paraId="0BA72CC5" w14:textId="77777777" w:rsidR="007C7E82" w:rsidRDefault="004857DD">
      <w:pPr>
        <w:numPr>
          <w:ilvl w:val="0"/>
          <w:numId w:val="9"/>
        </w:numPr>
        <w:spacing w:after="0" w:line="240" w:lineRule="auto"/>
        <w:ind w:left="-709"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Образовательные технологии</w:t>
      </w:r>
    </w:p>
    <w:p w14:paraId="6F8BD81B" w14:textId="77777777" w:rsidR="007C7E82" w:rsidRDefault="007C7E8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70B87631" w14:textId="79B0D205" w:rsidR="007C7E82" w:rsidRDefault="004857DD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Для достижения планируемых результатов обучения, в дисциплине </w:t>
      </w:r>
      <w:r w:rsidRPr="00D87841">
        <w:rPr>
          <w:rFonts w:ascii="Times New Roman" w:hAnsi="Times New Roman"/>
          <w:sz w:val="24"/>
          <w:szCs w:val="24"/>
        </w:rPr>
        <w:t>«</w:t>
      </w:r>
      <w:r w:rsidR="00D878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едагогика» используются различные образовательные технологии:</w:t>
      </w:r>
    </w:p>
    <w:p w14:paraId="2551E6EF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0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Информационно-развивающие технологии, </w:t>
      </w:r>
      <w:r>
        <w:rPr>
          <w:rFonts w:ascii="Times New Roman" w:hAnsi="Times New Roman"/>
          <w:sz w:val="24"/>
          <w:szCs w:val="24"/>
        </w:rPr>
        <w:t>направленные 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овладение большим запасом знаний, запоминание, осмысление и свободное оперирование ими.</w:t>
      </w:r>
    </w:p>
    <w:p w14:paraId="52C6E1B3" w14:textId="77777777" w:rsidR="007C7E82" w:rsidRDefault="004857DD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Используется лекционный метод (традиционные, проблемные лекции, лекции-диалоги), практические занятия (групповое обсуждение контрольных вопросов, докладов, семинары-дискуссии, семинары-практикумы, семинары-конференции), различные формы самостоятельной работы студентов (самостоятельное изучение литературы, составление опорных конспектов, подготовка рефератов). В самостоятельной работе студентов делается акцент на   применение новых информационных технологий для самостоятельного пополнения знаний, включая использование технических и электронных средств информации.</w:t>
      </w:r>
    </w:p>
    <w:p w14:paraId="558AC388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0"/>
        <w:jc w:val="both"/>
      </w:pPr>
      <w:proofErr w:type="spellStart"/>
      <w:r>
        <w:rPr>
          <w:rFonts w:ascii="Times New Roman" w:hAnsi="Times New Roman"/>
          <w:i/>
          <w:sz w:val="24"/>
          <w:szCs w:val="24"/>
        </w:rPr>
        <w:t>Деятельностные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практико-ориентированные технологии</w:t>
      </w:r>
      <w:r>
        <w:rPr>
          <w:rFonts w:ascii="Times New Roman" w:hAnsi="Times New Roman"/>
          <w:sz w:val="24"/>
          <w:szCs w:val="24"/>
        </w:rPr>
        <w:t>, направленные на формирование системы профессиональных практических навыков и умений, обеспечивающих возможность качественно выполнять профессиональную деятельность.</w:t>
      </w:r>
    </w:p>
    <w:p w14:paraId="610846A7" w14:textId="77777777" w:rsidR="007C7E82" w:rsidRDefault="004857DD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Используется семинары-практикумы, практические задания для самостоятельной работы, направленные на анализ, сравнение и подбор различных практико-ориентированных методов и технологий и их практическая реализация.</w:t>
      </w:r>
    </w:p>
    <w:p w14:paraId="0184BA2B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0"/>
        <w:jc w:val="both"/>
      </w:pPr>
      <w:r>
        <w:rPr>
          <w:rFonts w:ascii="Times New Roman" w:hAnsi="Times New Roman"/>
          <w:i/>
          <w:sz w:val="24"/>
          <w:szCs w:val="24"/>
        </w:rPr>
        <w:t>Развивающие проблемно-ориентированные технологии</w:t>
      </w:r>
      <w:r>
        <w:rPr>
          <w:rFonts w:ascii="Times New Roman" w:hAnsi="Times New Roman"/>
          <w:sz w:val="24"/>
          <w:szCs w:val="24"/>
        </w:rPr>
        <w:t>, направленные на формирование и развитие проблемного мышления, мыслительной активности, способности видеть и формулировать проблемы, выбирать способы и средства для их решения.</w:t>
      </w:r>
    </w:p>
    <w:p w14:paraId="7EEB9A75" w14:textId="118413DE" w:rsidR="007C7E82" w:rsidRDefault="004857DD">
      <w:pPr>
        <w:spacing w:after="0" w:line="240" w:lineRule="auto"/>
        <w:ind w:firstLine="547"/>
        <w:jc w:val="both"/>
      </w:pPr>
      <w:r>
        <w:rPr>
          <w:rFonts w:ascii="Times New Roman" w:hAnsi="Times New Roman"/>
          <w:sz w:val="24"/>
          <w:szCs w:val="24"/>
        </w:rPr>
        <w:t>Используются виды проблемного обучения: осв</w:t>
      </w:r>
      <w:r w:rsidR="00D87841">
        <w:rPr>
          <w:rFonts w:ascii="Times New Roman" w:hAnsi="Times New Roman"/>
          <w:sz w:val="24"/>
          <w:szCs w:val="24"/>
        </w:rPr>
        <w:t>ещение основных проблем дисципли</w:t>
      </w:r>
      <w:r>
        <w:rPr>
          <w:rFonts w:ascii="Times New Roman" w:hAnsi="Times New Roman"/>
          <w:sz w:val="24"/>
          <w:szCs w:val="24"/>
        </w:rPr>
        <w:t xml:space="preserve">ны на лекциях, учебные дискуссии, семинары-конференции, деловые игры, коллективная деятельность в группах при </w:t>
      </w:r>
      <w:r w:rsidR="00D87841">
        <w:rPr>
          <w:rFonts w:ascii="Times New Roman" w:hAnsi="Times New Roman"/>
          <w:sz w:val="24"/>
          <w:szCs w:val="24"/>
        </w:rPr>
        <w:t xml:space="preserve">выполнении практических работ, </w:t>
      </w:r>
      <w:r>
        <w:rPr>
          <w:rFonts w:ascii="Times New Roman" w:hAnsi="Times New Roman"/>
          <w:sz w:val="24"/>
          <w:szCs w:val="24"/>
        </w:rPr>
        <w:t>решение ситуационных задач.</w:t>
      </w:r>
    </w:p>
    <w:p w14:paraId="3F9F0189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7"/>
        <w:jc w:val="both"/>
      </w:pPr>
      <w:r>
        <w:rPr>
          <w:rFonts w:ascii="Times New Roman" w:hAnsi="Times New Roman"/>
          <w:i/>
          <w:sz w:val="24"/>
          <w:szCs w:val="24"/>
        </w:rPr>
        <w:t>Личностно-ориентированные технологии обучения</w:t>
      </w:r>
      <w:r>
        <w:rPr>
          <w:rFonts w:ascii="Times New Roman" w:hAnsi="Times New Roman"/>
          <w:sz w:val="24"/>
          <w:szCs w:val="24"/>
        </w:rPr>
        <w:t xml:space="preserve">, обеспечивающие в ходе учебного процесса учет различных способностей обучаемых, создание необходимых условий для развития их индивидуальных способностей, развитие активности личности в учебном процессе. Личностно-ориентированные технологии обучения </w:t>
      </w:r>
      <w:r>
        <w:rPr>
          <w:rFonts w:ascii="Times New Roman" w:hAnsi="Times New Roman"/>
          <w:sz w:val="24"/>
          <w:szCs w:val="24"/>
        </w:rPr>
        <w:lastRenderedPageBreak/>
        <w:t>реализуются в результате индивидуального общения преподавателя и студента при выполнении домашних индивидуальных заданий, подготовке индивидуальных отчетов по практическим работам, на еженедельных консультациях.</w:t>
      </w:r>
    </w:p>
    <w:p w14:paraId="5766A583" w14:textId="77777777" w:rsidR="007C7E82" w:rsidRDefault="004857DD">
      <w:pPr>
        <w:pStyle w:val="a9"/>
        <w:widowControl w:val="0"/>
        <w:tabs>
          <w:tab w:val="clear" w:pos="643"/>
        </w:tabs>
        <w:spacing w:before="0" w:after="0"/>
        <w:ind w:right="-32" w:firstLine="547"/>
        <w:jc w:val="both"/>
      </w:pPr>
      <w:r>
        <w:t xml:space="preserve">Удельный вес занятий, проводимых в интерактивных формах, определяется главной целью программы, и в целом в учебном процессе они составляют не менее 50 % аудиторных занятий. Занятия лекционного типа для соответствующих групп </w:t>
      </w:r>
      <w:proofErr w:type="gramStart"/>
      <w:r>
        <w:t>студентов  составляют</w:t>
      </w:r>
      <w:proofErr w:type="gramEnd"/>
      <w:r>
        <w:t xml:space="preserve"> не более 50% аудиторных занятий.</w:t>
      </w:r>
    </w:p>
    <w:p w14:paraId="2613E9C1" w14:textId="77777777" w:rsidR="007C7E82" w:rsidRDefault="007C7E82">
      <w:pPr>
        <w:pStyle w:val="a9"/>
        <w:widowControl w:val="0"/>
        <w:tabs>
          <w:tab w:val="clear" w:pos="643"/>
        </w:tabs>
        <w:spacing w:before="0" w:after="0"/>
        <w:ind w:left="-142" w:right="-426" w:firstLine="400"/>
        <w:jc w:val="both"/>
        <w:rPr>
          <w:i/>
          <w:sz w:val="28"/>
        </w:rPr>
      </w:pPr>
    </w:p>
    <w:p w14:paraId="253CDB25" w14:textId="77777777" w:rsidR="007C7E82" w:rsidRDefault="004857DD">
      <w:pPr>
        <w:numPr>
          <w:ilvl w:val="0"/>
          <w:numId w:val="9"/>
        </w:numPr>
        <w:spacing w:after="0" w:line="240" w:lineRule="auto"/>
        <w:ind w:left="-142"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Учебно-методическое обеспечение самостоятельной работы обучающихся </w:t>
      </w:r>
    </w:p>
    <w:p w14:paraId="1037B8A3" w14:textId="77777777" w:rsidR="007C7E82" w:rsidRDefault="007C7E82">
      <w:pPr>
        <w:spacing w:after="0" w:line="240" w:lineRule="auto"/>
        <w:ind w:left="-142" w:right="-426"/>
        <w:jc w:val="both"/>
        <w:rPr>
          <w:rFonts w:ascii="Times New Roman" w:hAnsi="Times New Roman"/>
          <w:b/>
          <w:sz w:val="28"/>
          <w:szCs w:val="24"/>
        </w:rPr>
      </w:pPr>
    </w:p>
    <w:p w14:paraId="654432B7" w14:textId="77777777" w:rsidR="007C7E82" w:rsidRDefault="004857DD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14:paraId="6F0BC74C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лабораторных занятий, так и вынесенные целиком на самостоятельное изучение студента;</w:t>
      </w:r>
    </w:p>
    <w:p w14:paraId="106DD8B2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14:paraId="096FDADC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14:paraId="49CB425D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14:paraId="5D386D10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14:paraId="51B53486" w14:textId="77777777" w:rsidR="007C7E82" w:rsidRDefault="004857DD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тестирования; оценки опорных конспектов, письменных домашних заданий, инициативных рефератов и докладов; решения ситуационных задач.</w:t>
      </w:r>
    </w:p>
    <w:p w14:paraId="687C6DE0" w14:textId="77777777" w:rsidR="007C7E82" w:rsidRDefault="007C7E82">
      <w:pPr>
        <w:spacing w:after="0"/>
        <w:ind w:left="-142" w:right="-426" w:hanging="426"/>
        <w:jc w:val="both"/>
        <w:rPr>
          <w:rFonts w:ascii="Times New Roman" w:hAnsi="Times New Roman"/>
          <w:sz w:val="24"/>
          <w:szCs w:val="24"/>
        </w:rPr>
      </w:pPr>
    </w:p>
    <w:p w14:paraId="0068D6EA" w14:textId="77777777" w:rsidR="007C7E82" w:rsidRDefault="004857DD">
      <w:pPr>
        <w:numPr>
          <w:ilvl w:val="0"/>
          <w:numId w:val="9"/>
        </w:numPr>
        <w:spacing w:after="0" w:line="240" w:lineRule="auto"/>
        <w:ind w:left="-142" w:right="-426"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Фонд оценочных средств для промежуточной аттестации по дисциплине 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5B2F9378" w14:textId="77777777" w:rsidR="007C7E82" w:rsidRDefault="007C7E82">
      <w:pPr>
        <w:spacing w:after="0" w:line="240" w:lineRule="auto"/>
        <w:ind w:left="-142" w:right="-426"/>
        <w:rPr>
          <w:rFonts w:ascii="Times New Roman" w:hAnsi="Times New Roman"/>
          <w:sz w:val="28"/>
          <w:szCs w:val="24"/>
        </w:rPr>
      </w:pPr>
    </w:p>
    <w:p w14:paraId="58E6DD4E" w14:textId="77777777" w:rsidR="007C7E82" w:rsidRDefault="007C7E82">
      <w:pPr>
        <w:pStyle w:val="aa"/>
        <w:ind w:left="-142" w:right="-426" w:firstLine="850"/>
        <w:rPr>
          <w:rFonts w:ascii="Times New Roman" w:hAnsi="Times New Roman"/>
          <w:sz w:val="24"/>
          <w:szCs w:val="24"/>
        </w:rPr>
      </w:pPr>
    </w:p>
    <w:p w14:paraId="28659C6F" w14:textId="77777777" w:rsidR="007C7E82" w:rsidRDefault="004857DD">
      <w:pPr>
        <w:pStyle w:val="aa"/>
        <w:numPr>
          <w:ilvl w:val="1"/>
          <w:numId w:val="9"/>
        </w:numPr>
        <w:ind w:left="-142" w:right="-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Описание шкал оценивания </w:t>
      </w:r>
    </w:p>
    <w:p w14:paraId="7D3BEE8F" w14:textId="77777777" w:rsidR="007C7E82" w:rsidRDefault="007C7E82">
      <w:pPr>
        <w:pStyle w:val="aa"/>
        <w:ind w:left="-142" w:right="-426"/>
        <w:rPr>
          <w:rFonts w:ascii="Times New Roman" w:hAnsi="Times New Roman"/>
          <w:sz w:val="24"/>
          <w:szCs w:val="24"/>
        </w:rPr>
      </w:pPr>
    </w:p>
    <w:p w14:paraId="0D51ECB6" w14:textId="77777777" w:rsidR="007C7E82" w:rsidRDefault="004857DD">
      <w:pPr>
        <w:pStyle w:val="aa"/>
        <w:spacing w:line="240" w:lineRule="auto"/>
        <w:ind w:left="-144" w:right="-432" w:firstLine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зачёта. Список контрольных вопросов формирует преподаватель. Оценивается уровень </w:t>
      </w:r>
      <w:proofErr w:type="spellStart"/>
      <w:r>
        <w:rPr>
          <w:rFonts w:ascii="Times New Roman" w:hAnsi="Times New Roman"/>
          <w:sz w:val="24"/>
          <w:szCs w:val="24"/>
        </w:rPr>
        <w:t>знаниий</w:t>
      </w:r>
      <w:proofErr w:type="spellEnd"/>
      <w:r>
        <w:rPr>
          <w:rFonts w:ascii="Times New Roman" w:hAnsi="Times New Roman"/>
          <w:sz w:val="24"/>
          <w:szCs w:val="24"/>
        </w:rPr>
        <w:t xml:space="preserve">, умений и владений в рамках заявленных компетенций. Используется </w:t>
      </w:r>
      <w:proofErr w:type="spellStart"/>
      <w:r>
        <w:rPr>
          <w:rFonts w:ascii="Times New Roman" w:hAnsi="Times New Roman"/>
          <w:sz w:val="24"/>
          <w:szCs w:val="24"/>
        </w:rPr>
        <w:t>щкала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оценивания «зачёт-незачёт»:</w:t>
      </w:r>
    </w:p>
    <w:p w14:paraId="7FCD9207" w14:textId="77777777" w:rsidR="007C7E82" w:rsidRDefault="004857DD">
      <w:pPr>
        <w:pStyle w:val="Default"/>
        <w:numPr>
          <w:ilvl w:val="0"/>
          <w:numId w:val="7"/>
        </w:numPr>
        <w:contextualSpacing/>
        <w:jc w:val="both"/>
      </w:pPr>
      <w:r>
        <w:t>«зачтено» – студент владеет и умеет использовать теоретические и практические знания по предмету, способен на их основе формулировать выводы и приводить аргументы, теоретическое содержание дисциплины освоено полностью, без пробелов, необходимые практические умения работы с освоенным материалом сформированы, все предусмотренные рабочей программой дисциплины учебные задания выполнены.</w:t>
      </w:r>
    </w:p>
    <w:p w14:paraId="5F25A09A" w14:textId="05085DEA" w:rsidR="007C7E82" w:rsidRDefault="004857DD">
      <w:pPr>
        <w:pStyle w:val="Default"/>
        <w:numPr>
          <w:ilvl w:val="0"/>
          <w:numId w:val="7"/>
        </w:numPr>
        <w:contextualSpacing/>
        <w:jc w:val="both"/>
      </w:pPr>
      <w:r>
        <w:t>«не зачтено» – студент не способен ориентироваться в учебном материале по предмету, теоретическое содержание дисциплины освоено частично, необходимые практические умения работы не сформированы, большинство предусмотренных</w:t>
      </w:r>
      <w:r w:rsidR="00B64E3F">
        <w:t xml:space="preserve"> рабочей программой дисциплины </w:t>
      </w:r>
      <w:r>
        <w:t>учебных заданий не выполнено, либо качество их выполнения оценено минимальным числом баллов.</w:t>
      </w:r>
    </w:p>
    <w:p w14:paraId="3B88899E" w14:textId="77777777" w:rsidR="007C7E82" w:rsidRDefault="007C7E82">
      <w:pPr>
        <w:pStyle w:val="aa"/>
        <w:ind w:left="-142" w:right="-426" w:firstLine="850"/>
        <w:rPr>
          <w:rFonts w:ascii="Times New Roman" w:hAnsi="Times New Roman"/>
          <w:sz w:val="24"/>
          <w:szCs w:val="24"/>
        </w:rPr>
      </w:pPr>
    </w:p>
    <w:p w14:paraId="69E2BB2B" w14:textId="77777777" w:rsidR="007C7E82" w:rsidRDefault="007C7E82">
      <w:pPr>
        <w:pStyle w:val="aa"/>
        <w:ind w:left="-142" w:right="-426" w:firstLine="850"/>
        <w:rPr>
          <w:rFonts w:ascii="Times New Roman" w:hAnsi="Times New Roman"/>
          <w:sz w:val="24"/>
          <w:szCs w:val="24"/>
        </w:rPr>
      </w:pPr>
    </w:p>
    <w:p w14:paraId="4A517E28" w14:textId="3FF7E1A6" w:rsidR="007C7E82" w:rsidRDefault="004857DD">
      <w:pPr>
        <w:pStyle w:val="aa"/>
        <w:ind w:left="0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Тестовые задания оценив</w:t>
      </w:r>
      <w:r w:rsidR="00D87841">
        <w:rPr>
          <w:rFonts w:ascii="Times New Roman" w:hAnsi="Times New Roman"/>
          <w:sz w:val="24"/>
          <w:szCs w:val="24"/>
        </w:rPr>
        <w:t xml:space="preserve">аются по </w:t>
      </w:r>
      <w:proofErr w:type="spellStart"/>
      <w:r w:rsidR="00D87841">
        <w:rPr>
          <w:rFonts w:ascii="Times New Roman" w:hAnsi="Times New Roman"/>
          <w:sz w:val="24"/>
          <w:szCs w:val="24"/>
        </w:rPr>
        <w:t>пятибальной</w:t>
      </w:r>
      <w:proofErr w:type="spellEnd"/>
      <w:r w:rsidR="00D87841">
        <w:rPr>
          <w:rFonts w:ascii="Times New Roman" w:hAnsi="Times New Roman"/>
          <w:sz w:val="24"/>
          <w:szCs w:val="24"/>
        </w:rPr>
        <w:t xml:space="preserve"> системе. Уч</w:t>
      </w:r>
      <w:r>
        <w:rPr>
          <w:rFonts w:ascii="Times New Roman" w:hAnsi="Times New Roman"/>
          <w:sz w:val="24"/>
          <w:szCs w:val="24"/>
        </w:rPr>
        <w:t>итывается количество (</w:t>
      </w:r>
      <w:proofErr w:type="gramStart"/>
      <w:r>
        <w:rPr>
          <w:rFonts w:ascii="Times New Roman" w:hAnsi="Times New Roman"/>
          <w:sz w:val="24"/>
          <w:szCs w:val="24"/>
        </w:rPr>
        <w:t>%)  правильных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ответов или правильно выполненных контрольных заданий: </w:t>
      </w:r>
    </w:p>
    <w:p w14:paraId="65D36CD7" w14:textId="77777777" w:rsidR="007C7E82" w:rsidRDefault="004857DD">
      <w:pPr>
        <w:pStyle w:val="Default"/>
        <w:numPr>
          <w:ilvl w:val="0"/>
          <w:numId w:val="5"/>
        </w:numPr>
        <w:contextualSpacing/>
        <w:jc w:val="both"/>
      </w:pPr>
      <w:r>
        <w:t xml:space="preserve">«отлично» – процент правильных ответов 80 - </w:t>
      </w:r>
      <w:r>
        <w:softHyphen/>
        <w:t xml:space="preserve">100%; </w:t>
      </w:r>
    </w:p>
    <w:p w14:paraId="0A39ED28" w14:textId="77777777" w:rsidR="007C7E82" w:rsidRDefault="004857DD">
      <w:pPr>
        <w:pStyle w:val="Default"/>
        <w:numPr>
          <w:ilvl w:val="0"/>
          <w:numId w:val="5"/>
        </w:numPr>
        <w:contextualSpacing/>
        <w:jc w:val="both"/>
      </w:pPr>
      <w:r>
        <w:t>«хорошо» – процент правильных ответов 65</w:t>
      </w:r>
      <w:r>
        <w:softHyphen/>
        <w:t xml:space="preserve"> - 79,9%; </w:t>
      </w:r>
    </w:p>
    <w:p w14:paraId="5F69CAD1" w14:textId="77777777" w:rsidR="007C7E82" w:rsidRDefault="004857DD">
      <w:pPr>
        <w:pStyle w:val="Default"/>
        <w:numPr>
          <w:ilvl w:val="0"/>
          <w:numId w:val="5"/>
        </w:numPr>
        <w:contextualSpacing/>
        <w:jc w:val="both"/>
      </w:pPr>
      <w:r>
        <w:t xml:space="preserve">«удовлетворительно» – процент правильных ответов 50-64,9%; </w:t>
      </w:r>
    </w:p>
    <w:p w14:paraId="023B14C6" w14:textId="77777777" w:rsidR="007C7E82" w:rsidRDefault="004857DD">
      <w:pPr>
        <w:pStyle w:val="aa"/>
        <w:numPr>
          <w:ilvl w:val="0"/>
          <w:numId w:val="5"/>
        </w:numPr>
        <w:spacing w:line="240" w:lineRule="auto"/>
        <w:ind w:right="-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«неудовлетворительно» – процент правильных ответов менее 50%.</w:t>
      </w:r>
    </w:p>
    <w:p w14:paraId="5AE92769" w14:textId="77777777" w:rsidR="007C7E82" w:rsidRDefault="004857DD">
      <w:pPr>
        <w:pStyle w:val="aa"/>
        <w:spacing w:line="240" w:lineRule="auto"/>
        <w:ind w:left="0" w:right="-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Ситуационные задачи используются для оценки способности применять полученные знания на практике. Решение ситуационных задач оценивается по </w:t>
      </w:r>
      <w:proofErr w:type="spellStart"/>
      <w:r>
        <w:rPr>
          <w:rFonts w:ascii="Times New Roman" w:hAnsi="Times New Roman"/>
          <w:sz w:val="24"/>
          <w:szCs w:val="24"/>
        </w:rPr>
        <w:t>пятибальной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шкале:</w:t>
      </w:r>
    </w:p>
    <w:p w14:paraId="2113D55F" w14:textId="77777777" w:rsidR="007C7E82" w:rsidRDefault="004857DD">
      <w:pPr>
        <w:pStyle w:val="Default"/>
        <w:numPr>
          <w:ilvl w:val="0"/>
          <w:numId w:val="11"/>
        </w:numPr>
        <w:contextualSpacing/>
        <w:jc w:val="both"/>
      </w:pPr>
      <w:r>
        <w:t>2 балла – допущены серьезные ошибки логического и фактического характера, выводы отсутствуют;</w:t>
      </w:r>
    </w:p>
    <w:p w14:paraId="3C2FCD60" w14:textId="77777777" w:rsidR="007C7E82" w:rsidRDefault="004857DD">
      <w:pPr>
        <w:pStyle w:val="Default"/>
        <w:numPr>
          <w:ilvl w:val="0"/>
          <w:numId w:val="11"/>
        </w:numPr>
        <w:contextualSpacing/>
        <w:jc w:val="both"/>
      </w:pPr>
      <w:r>
        <w:t>3 балла – задание выполнено отчасти, допущены ошибки логического или фактического характера, предпринята попытка сформулировать выводы;</w:t>
      </w:r>
    </w:p>
    <w:p w14:paraId="36015B44" w14:textId="77777777" w:rsidR="007C7E82" w:rsidRDefault="004857DD">
      <w:pPr>
        <w:pStyle w:val="Default"/>
        <w:numPr>
          <w:ilvl w:val="0"/>
          <w:numId w:val="11"/>
        </w:numPr>
        <w:contextualSpacing/>
        <w:jc w:val="both"/>
      </w:pPr>
      <w:r>
        <w:t>4 балла – задание в целом выполнено, но допущены несколько незначительных ошибок логического или фактического характера, сделаны выводы;</w:t>
      </w:r>
    </w:p>
    <w:p w14:paraId="2AF73D22" w14:textId="77777777" w:rsidR="007C7E82" w:rsidRDefault="004857DD">
      <w:pPr>
        <w:pStyle w:val="Default"/>
        <w:numPr>
          <w:ilvl w:val="1"/>
          <w:numId w:val="11"/>
        </w:numPr>
        <w:ind w:right="-426"/>
        <w:contextualSpacing/>
        <w:jc w:val="both"/>
      </w:pPr>
      <w:r>
        <w:t>5 баллов – задание выполнено, сделаны правильные выводы.</w:t>
      </w:r>
    </w:p>
    <w:p w14:paraId="72363FEC" w14:textId="77777777" w:rsidR="007C7E82" w:rsidRDefault="00485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Устный опрос проводится для оценки </w:t>
      </w:r>
      <w:r>
        <w:rPr>
          <w:rFonts w:ascii="Times New Roman" w:hAnsi="Times New Roman"/>
          <w:color w:val="000000"/>
          <w:sz w:val="24"/>
          <w:szCs w:val="24"/>
        </w:rPr>
        <w:t>знаний студентами теоретического материала; способности логически верно и аргументировано излагать материал; умения анализировать факты и проблемные аспекты по теме. Применяется шкала «зачтено-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незачтено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»:</w:t>
      </w:r>
    </w:p>
    <w:p w14:paraId="55ADD370" w14:textId="77777777" w:rsidR="007C7E82" w:rsidRDefault="004857DD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«зачтено» – если студент демонстрирует знание материала по разделу, основанные на знакомстве с обязательной литературой и современными публикациями; дает логичные, аргументированные ответы на поставленные вопросы. Оценка «зачтено» ставится и в том случае, если студентом допущены незначительные неточности в ответах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67AE27E" w14:textId="77777777" w:rsidR="007C7E82" w:rsidRDefault="004857D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 зачтено» – имеются существенные пробелы в знании основного материала по разделу, а также допущены принципиальные ошибки при изложении материала.</w:t>
      </w:r>
    </w:p>
    <w:p w14:paraId="3B71B814" w14:textId="77777777" w:rsidR="007C7E82" w:rsidRDefault="004857DD">
      <w:pPr>
        <w:pStyle w:val="Default"/>
        <w:ind w:firstLine="709"/>
        <w:contextualSpacing/>
        <w:jc w:val="both"/>
      </w:pPr>
      <w:r>
        <w:t xml:space="preserve">Доклады/презентации -  оценивается полнота собранного теоретического материала; свободное владение содержанием; умение логически верно излагать материал; умение создавать содержательную презентацию; умение комплексно анализировать материал; способность иллюстрировать материал; умение работать с информационными ресурсами. Применяется </w:t>
      </w:r>
      <w:proofErr w:type="spellStart"/>
      <w:r>
        <w:t>пятибальная</w:t>
      </w:r>
      <w:proofErr w:type="spellEnd"/>
      <w:r>
        <w:t xml:space="preserve"> шкала:</w:t>
      </w:r>
    </w:p>
    <w:p w14:paraId="45A78B76" w14:textId="77777777" w:rsidR="007C7E82" w:rsidRDefault="004857DD">
      <w:pPr>
        <w:pStyle w:val="Default"/>
        <w:numPr>
          <w:ilvl w:val="0"/>
          <w:numId w:val="6"/>
        </w:numPr>
        <w:contextualSpacing/>
        <w:jc w:val="both"/>
      </w:pPr>
      <w:r>
        <w:t xml:space="preserve">«отлично» – доклад содержит полную информацию по представляемой теме, основанную на обязательных литературных источниках и современных публикациях; выступление сопровождается качественным демонстрационным материалом (слайд-презентация, раздаточный материал); студент свободно владеет содержанием, ясно и грамотно излагает материал; свободно и корректно отвечает на вопросы и замечания аудитории; точно укладывается в рамки регламента (7 - 10 минут). </w:t>
      </w:r>
    </w:p>
    <w:p w14:paraId="366B8BE3" w14:textId="77777777" w:rsidR="007C7E82" w:rsidRDefault="004857DD">
      <w:pPr>
        <w:pStyle w:val="Default"/>
        <w:numPr>
          <w:ilvl w:val="0"/>
          <w:numId w:val="6"/>
        </w:numPr>
        <w:contextualSpacing/>
        <w:jc w:val="both"/>
      </w:pPr>
      <w:r>
        <w:t xml:space="preserve">«хорошо» – представленная тема раскрыта, однако доклад содержит неполную информацию по представляемой теме; выступление сопровождается демонстрационным материалом (слайд-презентация, раздаточный материал); выступающий ясно и грамотно излагает материал; аргументировано отвечает на вопросы и замечания аудитории, однако выступающим допущены незначительные ошибки в изложении материала и ответах на вопросы. «удовлетворительно» – выступающий демонстрирует поверхностные знания по выбранной теме, имеет затруднения с использованием научно-понятийного аппарата и </w:t>
      </w:r>
      <w:r>
        <w:lastRenderedPageBreak/>
        <w:t>терминологии курса; отсутствует сопроводительный демонстрационный материал.</w:t>
      </w:r>
    </w:p>
    <w:p w14:paraId="27E4C3E2" w14:textId="77777777" w:rsidR="007C7E82" w:rsidRDefault="004857DD">
      <w:pPr>
        <w:pStyle w:val="Default"/>
        <w:numPr>
          <w:ilvl w:val="0"/>
          <w:numId w:val="6"/>
        </w:numPr>
        <w:contextualSpacing/>
        <w:jc w:val="both"/>
      </w:pPr>
      <w:r>
        <w:t>«неудовлетворительно» – доклад имеет существенные пробелы по представленной тематике, основан на недостоверной информации; выступающим допущены принципиальные ошибки при изложении материала.</w:t>
      </w:r>
    </w:p>
    <w:p w14:paraId="57C0D796" w14:textId="77777777" w:rsidR="007C7E82" w:rsidRDefault="007C7E82">
      <w:pPr>
        <w:pStyle w:val="Default"/>
        <w:ind w:firstLine="709"/>
        <w:contextualSpacing/>
        <w:jc w:val="both"/>
      </w:pPr>
    </w:p>
    <w:p w14:paraId="0D142F6F" w14:textId="77777777" w:rsidR="007C7E82" w:rsidRDefault="007C7E82">
      <w:pPr>
        <w:ind w:firstLine="709"/>
        <w:contextualSpacing/>
        <w:jc w:val="both"/>
      </w:pPr>
    </w:p>
    <w:p w14:paraId="2A1F6DB8" w14:textId="23986517" w:rsidR="007C7E82" w:rsidRDefault="004857DD">
      <w:pPr>
        <w:pStyle w:val="aa"/>
        <w:numPr>
          <w:ilvl w:val="1"/>
          <w:numId w:val="9"/>
        </w:numPr>
        <w:ind w:left="-142" w:right="-426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Критерии и процедуры оценивания результатов обучения по дисциплине, характеризующих этапы формирования компетенций </w:t>
      </w:r>
    </w:p>
    <w:p w14:paraId="1D3F272D" w14:textId="77777777" w:rsidR="007C7E82" w:rsidRDefault="004857D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u w:val="single"/>
        </w:rPr>
        <w:t>Текущий контроль</w:t>
      </w:r>
      <w:r>
        <w:rPr>
          <w:rFonts w:ascii="Times New Roman" w:hAnsi="Times New Roman"/>
          <w:sz w:val="24"/>
          <w:szCs w:val="24"/>
        </w:rPr>
        <w:t xml:space="preserve"> успеваемости предусматривает систематический мониторинг качества получаемых студентами знаний и практических умений по всем разделам учебного плана, а также результатов самостоятельной работы над изучаемой дисциплиной и контрольных работ (предусмотренным Учебным планом для ЗФО). Используется промежуточное тестирование, систематизированное по разделам учебного курса. </w:t>
      </w:r>
    </w:p>
    <w:p w14:paraId="6EFEE41B" w14:textId="77777777" w:rsidR="007C7E82" w:rsidRDefault="004857D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u w:val="single"/>
        </w:rPr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по результатам работы студента в текущем периоде проходит в форме зачета. Перед экзаменом может проводится итоговое тестирование, включающее вопросы по темам всего курса (для студентов ОФО). </w:t>
      </w:r>
    </w:p>
    <w:p w14:paraId="4475AD14" w14:textId="77777777" w:rsidR="007C7E82" w:rsidRDefault="007C7E82">
      <w:pPr>
        <w:pStyle w:val="aa"/>
        <w:ind w:left="-142" w:right="-426"/>
        <w:rPr>
          <w:rFonts w:ascii="Times New Roman" w:hAnsi="Times New Roman"/>
          <w:i/>
          <w:sz w:val="24"/>
          <w:szCs w:val="24"/>
        </w:rPr>
      </w:pPr>
    </w:p>
    <w:p w14:paraId="63E802B7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</w:pPr>
      <w:r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14:paraId="7385F333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тестирование;</w:t>
      </w:r>
    </w:p>
    <w:p w14:paraId="344F7CB8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индивидуальное собеседование,</w:t>
      </w:r>
    </w:p>
    <w:p w14:paraId="731E92B7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письменные ответы на вопросы.</w:t>
      </w:r>
    </w:p>
    <w:p w14:paraId="7F474B4C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т.п.</w:t>
      </w:r>
    </w:p>
    <w:p w14:paraId="6CE5918A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426" w:right="-284"/>
      </w:pPr>
      <w:r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14:paraId="2464F0F3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практические контрольные задания (далее – ПКЗ), включающих одну или несколько задач (вопросов) в виде краткой формулировки действий (комплекса действий), которые следует выполнить, или описание результата, который нужно получить.</w:t>
      </w:r>
    </w:p>
    <w:p w14:paraId="07F37509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 сложности ПКЗ разделяются на простые и комплексные задания.</w:t>
      </w:r>
    </w:p>
    <w:p w14:paraId="5CB2C2B7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Простые ПКЗ предполагают решение в одно или два действия. К ним можно отнести: простые ситуационные задачи с коротким ответом или простым действием; несложные задания по выполнению конкретных действий. Простые задания применяются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развернутого ответа, в </w:t>
      </w:r>
      <w:proofErr w:type="spellStart"/>
      <w:r>
        <w:rPr>
          <w:rFonts w:ascii="Times New Roman" w:hAnsi="Times New Roman"/>
          <w:i/>
          <w:sz w:val="24"/>
          <w:szCs w:val="24"/>
        </w:rPr>
        <w:t>т.ч</w:t>
      </w:r>
      <w:proofErr w:type="spellEnd"/>
      <w:r>
        <w:rPr>
          <w:rFonts w:ascii="Times New Roman" w:hAnsi="Times New Roman"/>
          <w:i/>
          <w:sz w:val="24"/>
          <w:szCs w:val="24"/>
        </w:rPr>
        <w:t>. задания на индивидуальное или коллективное выполнение проектов, на выполнение практических действий или лабораторных работ. Комплексные практические задания применяются для оценки владений.</w:t>
      </w:r>
    </w:p>
    <w:p w14:paraId="63129D45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Типы практических контрольных заданий:</w:t>
      </w:r>
    </w:p>
    <w:p w14:paraId="6F6A14B6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задания на установление правильной последовательности, взаимосвязанности действий, выяснения влияния различных факторов на результаты выполнения задания; </w:t>
      </w:r>
    </w:p>
    <w:p w14:paraId="0AC2C17E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установление последовательности (описать алгоритм выполнения действия),</w:t>
      </w:r>
    </w:p>
    <w:p w14:paraId="18695974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нахождение ошибок в последовательности (определить правильный вариант последовательности действий);</w:t>
      </w:r>
    </w:p>
    <w:p w14:paraId="6C28BB02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указать возможное влияние факторов на последствия реализации умения и т.д.</w:t>
      </w:r>
    </w:p>
    <w:p w14:paraId="4CC9B8EF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задания на принятие решения в нестандартной ситуации (ситуации выбора, </w:t>
      </w:r>
      <w:proofErr w:type="spellStart"/>
      <w:r>
        <w:rPr>
          <w:rFonts w:ascii="Times New Roman" w:hAnsi="Times New Roman"/>
          <w:i/>
          <w:sz w:val="24"/>
          <w:szCs w:val="24"/>
        </w:rPr>
        <w:t>многоальтернативности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решений, проблемной ситуации);</w:t>
      </w:r>
    </w:p>
    <w:p w14:paraId="7AD486AC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- задания на оценку последствий принятых решений;</w:t>
      </w:r>
    </w:p>
    <w:p w14:paraId="066F61E8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задания на оценку эффективности выполнения действия</w:t>
      </w:r>
    </w:p>
    <w:p w14:paraId="115D452D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т.п.</w:t>
      </w:r>
    </w:p>
    <w:p w14:paraId="0E0E8F7D" w14:textId="77777777" w:rsidR="007C7E82" w:rsidRDefault="004857DD">
      <w:pPr>
        <w:pStyle w:val="aa"/>
        <w:ind w:left="-709"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Для проведения итогового контроля </w:t>
      </w:r>
      <w:proofErr w:type="spellStart"/>
      <w:r>
        <w:rPr>
          <w:rFonts w:ascii="Times New Roman" w:hAnsi="Times New Roman"/>
          <w:i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компетенции используются защиты индивидуальных или групповых проектов, оформление и защита отчетов по комплексным практическим работам, портфолио и т.п.</w:t>
      </w:r>
    </w:p>
    <w:p w14:paraId="120C4E94" w14:textId="77777777" w:rsidR="007C7E82" w:rsidRDefault="007C7E82">
      <w:pPr>
        <w:pStyle w:val="aa"/>
        <w:ind w:left="-709" w:right="-284"/>
        <w:rPr>
          <w:rFonts w:ascii="Times New Roman" w:hAnsi="Times New Roman"/>
          <w:i/>
          <w:sz w:val="24"/>
          <w:szCs w:val="24"/>
        </w:rPr>
      </w:pPr>
    </w:p>
    <w:p w14:paraId="27A2E779" w14:textId="77777777" w:rsidR="007C7E82" w:rsidRDefault="004857DD">
      <w:pPr>
        <w:pStyle w:val="aa"/>
        <w:numPr>
          <w:ilvl w:val="1"/>
          <w:numId w:val="9"/>
        </w:numPr>
        <w:ind w:left="-709" w:right="-284" w:firstLine="0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</w:t>
      </w:r>
      <w:proofErr w:type="spellStart"/>
      <w:r>
        <w:rPr>
          <w:rFonts w:ascii="Times New Roman" w:hAnsi="Times New Roman"/>
          <w:sz w:val="28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4"/>
        </w:rPr>
        <w:t xml:space="preserve"> компетенции. 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555"/>
      </w:tblGrid>
      <w:tr w:rsidR="007C7E82" w14:paraId="3FAF1A63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98A30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Выписать определение основных педагогических понятий с разных точек зрения (по разным авторам). Подготовиться к обсуждению вопроса. Составить схемы взаимосвязи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пед.понятий</w:t>
            </w:r>
            <w:proofErr w:type="spellEnd"/>
          </w:p>
        </w:tc>
      </w:tr>
      <w:tr w:rsidR="007C7E82" w14:paraId="550F7F92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3B279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Подготовиться к контрольной работе по основным категориям педагогики</w:t>
            </w:r>
          </w:p>
        </w:tc>
      </w:tr>
      <w:tr w:rsidR="007C7E82" w14:paraId="0E2719EB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1CD5A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Составить схему «структура педагогического процесса». Дать определение педагогического процесса по разным источникам. Подготовиться к обсуждению вопросов </w:t>
            </w:r>
          </w:p>
        </w:tc>
      </w:tr>
      <w:tr w:rsidR="007C7E82" w14:paraId="03BF6889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5FC08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Дать определения самовоспитания, перевоспитания. Разработать не менее 10 приемов самовоспитания и перевоспитания </w:t>
            </w:r>
          </w:p>
        </w:tc>
      </w:tr>
      <w:tr w:rsidR="007C7E82" w14:paraId="532E82CF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4B3FF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Подготовиться к представлению личного опыта воспитания в семье</w:t>
            </w:r>
          </w:p>
        </w:tc>
      </w:tr>
      <w:tr w:rsidR="007C7E82" w14:paraId="01C54183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10507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разным источникам выписать ошибки семейного воспитания</w:t>
            </w:r>
          </w:p>
        </w:tc>
      </w:tr>
      <w:tr w:rsidR="007C7E82" w14:paraId="5A270118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B2CD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Составить таблицы «формы обучения», «методы обучения»</w:t>
            </w:r>
          </w:p>
        </w:tc>
      </w:tr>
      <w:tr w:rsidR="007C7E82" w14:paraId="1E128411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8E80A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 «Закона об образовании» выписать принципы, структуру системы образования в РФ. Подготовиться к обсуждению вопросов по управлению системой образования.</w:t>
            </w:r>
          </w:p>
        </w:tc>
      </w:tr>
      <w:tr w:rsidR="007C7E82" w14:paraId="588AFFB3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4E583" w14:textId="77777777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Подготовиться к защите рефератов по педагогике </w:t>
            </w:r>
          </w:p>
        </w:tc>
      </w:tr>
    </w:tbl>
    <w:p w14:paraId="5893250A" w14:textId="77777777" w:rsidR="00375969" w:rsidRDefault="0037596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861D2E" w14:textId="77777777" w:rsidR="007C7E82" w:rsidRDefault="004857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темы рефератов</w:t>
      </w:r>
    </w:p>
    <w:p w14:paraId="001C4D6B" w14:textId="7F53CB73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7DD">
        <w:rPr>
          <w:rFonts w:ascii="Times New Roman" w:hAnsi="Times New Roman"/>
          <w:sz w:val="24"/>
          <w:szCs w:val="24"/>
        </w:rPr>
        <w:t xml:space="preserve">. Социализация личности: особенности и проблемы. Роль школы в социализации личности </w:t>
      </w:r>
    </w:p>
    <w:p w14:paraId="78F811A4" w14:textId="4CB0FD3A" w:rsidR="007C7E82" w:rsidRDefault="00485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Социализация личности: особенности и проблемы. Роль семьи в социализации личности (на конкретном практическом опыте) </w:t>
      </w:r>
    </w:p>
    <w:p w14:paraId="609D5116" w14:textId="3CEF7D0D" w:rsidR="007C7E82" w:rsidRDefault="00485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Педагогика как наука. Этапы становления науки педагогика</w:t>
      </w:r>
    </w:p>
    <w:p w14:paraId="5028E248" w14:textId="4A9D338A" w:rsidR="007C7E82" w:rsidRDefault="004857DD">
      <w:pPr>
        <w:jc w:val="both"/>
      </w:pPr>
      <w:r>
        <w:rPr>
          <w:rFonts w:ascii="Times New Roman" w:hAnsi="Times New Roman"/>
          <w:sz w:val="24"/>
          <w:szCs w:val="24"/>
        </w:rPr>
        <w:t>4. Основные этапы развития педагогической мысли в России.</w:t>
      </w:r>
    </w:p>
    <w:p w14:paraId="2C11B9DF" w14:textId="0BCF0A7B" w:rsidR="007C7E82" w:rsidRDefault="004857DD">
      <w:pPr>
        <w:jc w:val="both"/>
      </w:pPr>
      <w:r>
        <w:rPr>
          <w:rFonts w:ascii="Times New Roman" w:hAnsi="Times New Roman"/>
          <w:sz w:val="24"/>
          <w:szCs w:val="24"/>
        </w:rPr>
        <w:t>5. Взаимосвязь основных педагогических категорий: образование, воспитание, обучение.</w:t>
      </w:r>
    </w:p>
    <w:p w14:paraId="06F5376D" w14:textId="20D1BFE4" w:rsidR="007C7E82" w:rsidRDefault="004857DD">
      <w:pPr>
        <w:jc w:val="both"/>
      </w:pPr>
      <w:r>
        <w:rPr>
          <w:rFonts w:ascii="Times New Roman" w:hAnsi="Times New Roman"/>
          <w:sz w:val="24"/>
          <w:szCs w:val="24"/>
        </w:rPr>
        <w:lastRenderedPageBreak/>
        <w:t>6.Образование как общечеловеческая ценность. Образование как педагогический процесс.</w:t>
      </w:r>
    </w:p>
    <w:p w14:paraId="23AE5D56" w14:textId="29BB51F1" w:rsidR="007C7E82" w:rsidRDefault="004857DD">
      <w:pPr>
        <w:jc w:val="both"/>
      </w:pPr>
      <w:r>
        <w:rPr>
          <w:rFonts w:ascii="Times New Roman" w:hAnsi="Times New Roman"/>
          <w:sz w:val="24"/>
          <w:szCs w:val="24"/>
        </w:rPr>
        <w:t>7. Основные формы организации учебной деятельности (на примере 2-3 форм: урок, конференция, диспут, лекция и др.).</w:t>
      </w:r>
    </w:p>
    <w:p w14:paraId="3787BD4F" w14:textId="1243424D" w:rsidR="007C7E82" w:rsidRDefault="004857DD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Инновационные формы школьного обучения (на примере 1-2 педагогов-новаторов)</w:t>
      </w:r>
    </w:p>
    <w:p w14:paraId="5F700919" w14:textId="39533CD8" w:rsidR="007C7E82" w:rsidRDefault="004857DD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Педагогическая технология. Характеристика технологий обучения.</w:t>
      </w:r>
    </w:p>
    <w:p w14:paraId="1EE2C645" w14:textId="69B5C54B" w:rsidR="007C7E82" w:rsidRDefault="00375969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857DD">
        <w:rPr>
          <w:rFonts w:ascii="Times New Roman" w:hAnsi="Times New Roman"/>
          <w:sz w:val="24"/>
          <w:szCs w:val="24"/>
        </w:rPr>
        <w:t>.Обучение как педагогический процесс. Виды обучения.</w:t>
      </w:r>
    </w:p>
    <w:p w14:paraId="7BE5E994" w14:textId="35B06B27" w:rsidR="007C7E82" w:rsidRDefault="00375969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7DD">
        <w:rPr>
          <w:rFonts w:ascii="Times New Roman" w:hAnsi="Times New Roman"/>
          <w:sz w:val="24"/>
          <w:szCs w:val="24"/>
        </w:rPr>
        <w:t>1 Инновационные формы оптимизации воспитательного процесса (на примере одного из педагогов-новаторов).</w:t>
      </w:r>
    </w:p>
    <w:p w14:paraId="1204AC42" w14:textId="7298CD77" w:rsidR="007C7E82" w:rsidRDefault="00375969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7DD">
        <w:rPr>
          <w:rFonts w:ascii="Times New Roman" w:hAnsi="Times New Roman"/>
          <w:sz w:val="24"/>
          <w:szCs w:val="24"/>
        </w:rPr>
        <w:t>2. Основные направления современного воспитания школьника</w:t>
      </w:r>
    </w:p>
    <w:p w14:paraId="0ECB7AD5" w14:textId="43919D78" w:rsidR="007C7E82" w:rsidRDefault="00375969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7DD">
        <w:rPr>
          <w:rFonts w:ascii="Times New Roman" w:hAnsi="Times New Roman"/>
          <w:sz w:val="24"/>
          <w:szCs w:val="24"/>
        </w:rPr>
        <w:t xml:space="preserve">3. Понятие коллектива. </w:t>
      </w:r>
      <w:proofErr w:type="spellStart"/>
      <w:r w:rsidR="004857DD">
        <w:rPr>
          <w:rFonts w:ascii="Times New Roman" w:hAnsi="Times New Roman"/>
          <w:sz w:val="24"/>
          <w:szCs w:val="24"/>
        </w:rPr>
        <w:t>Этапность</w:t>
      </w:r>
      <w:proofErr w:type="spellEnd"/>
      <w:r w:rsidR="004857DD">
        <w:rPr>
          <w:rFonts w:ascii="Times New Roman" w:hAnsi="Times New Roman"/>
          <w:sz w:val="24"/>
          <w:szCs w:val="24"/>
        </w:rPr>
        <w:t xml:space="preserve"> формирования коллектива </w:t>
      </w:r>
    </w:p>
    <w:p w14:paraId="408D5021" w14:textId="3BCFC71D" w:rsidR="007C7E82" w:rsidRDefault="00375969">
      <w:pPr>
        <w:jc w:val="both"/>
      </w:pPr>
      <w:r>
        <w:rPr>
          <w:rFonts w:ascii="Times New Roman" w:hAnsi="Times New Roman"/>
          <w:sz w:val="24"/>
          <w:szCs w:val="24"/>
        </w:rPr>
        <w:t>1</w:t>
      </w:r>
      <w:r w:rsidR="004857DD">
        <w:rPr>
          <w:rFonts w:ascii="Times New Roman" w:hAnsi="Times New Roman"/>
          <w:sz w:val="24"/>
          <w:szCs w:val="24"/>
        </w:rPr>
        <w:t xml:space="preserve">4.  Семья как субъект педагогического взаимодействия. Основные принципы семейного воспитания. </w:t>
      </w:r>
    </w:p>
    <w:p w14:paraId="4AF79FB8" w14:textId="77777777" w:rsidR="00375969" w:rsidRDefault="00375969">
      <w:p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7DD">
        <w:rPr>
          <w:rFonts w:ascii="Times New Roman" w:hAnsi="Times New Roman"/>
          <w:sz w:val="24"/>
          <w:szCs w:val="24"/>
        </w:rPr>
        <w:t>5. Государственная политика в области образования. Образоват</w:t>
      </w:r>
      <w:r>
        <w:rPr>
          <w:rFonts w:ascii="Times New Roman" w:hAnsi="Times New Roman"/>
          <w:sz w:val="24"/>
          <w:szCs w:val="24"/>
        </w:rPr>
        <w:t>ельная система в РФ.</w:t>
      </w:r>
    </w:p>
    <w:p w14:paraId="24184744" w14:textId="18B7377A" w:rsidR="007C7E82" w:rsidRPr="00375969" w:rsidRDefault="004857DD">
      <w:p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25361FD" w14:textId="77777777" w:rsidR="007C7E82" w:rsidRDefault="004857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14:paraId="16A1416A" w14:textId="470934E8" w:rsidR="007C7E82" w:rsidRDefault="0037596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4857DD">
        <w:rPr>
          <w:rFonts w:ascii="Times New Roman" w:hAnsi="Times New Roman"/>
          <w:bCs/>
          <w:sz w:val="24"/>
          <w:szCs w:val="24"/>
        </w:rPr>
        <w:t xml:space="preserve">. Объект, предмет, задачи педагогической науки.  </w:t>
      </w:r>
    </w:p>
    <w:p w14:paraId="181E43BE" w14:textId="68C923F1" w:rsidR="007C7E82" w:rsidRDefault="00375969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857DD">
        <w:rPr>
          <w:rFonts w:ascii="Times New Roman" w:hAnsi="Times New Roman"/>
          <w:sz w:val="24"/>
          <w:szCs w:val="24"/>
        </w:rPr>
        <w:t>. Основные педагогические категории: их понятие и сущность.</w:t>
      </w:r>
    </w:p>
    <w:p w14:paraId="4AA41306" w14:textId="26CDF067" w:rsidR="007C7E82" w:rsidRDefault="00375969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857DD">
        <w:rPr>
          <w:rFonts w:ascii="Times New Roman" w:hAnsi="Times New Roman"/>
          <w:sz w:val="24"/>
          <w:szCs w:val="24"/>
        </w:rPr>
        <w:t>. Система педагогических наук. Связь педагогики с другими науками.</w:t>
      </w:r>
    </w:p>
    <w:p w14:paraId="3891181B" w14:textId="340FC475" w:rsidR="007C7E82" w:rsidRDefault="00375969">
      <w:pPr>
        <w:spacing w:befor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857DD">
        <w:rPr>
          <w:rFonts w:ascii="Times New Roman" w:hAnsi="Times New Roman"/>
          <w:sz w:val="24"/>
          <w:szCs w:val="24"/>
        </w:rPr>
        <w:t>. Образование как общечеловеческая ценность. Понятие образования как общественного явления, как системы, как педагогического процесса.</w:t>
      </w:r>
    </w:p>
    <w:p w14:paraId="68436D66" w14:textId="37CD1F41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857DD">
        <w:rPr>
          <w:rFonts w:ascii="Times New Roman" w:hAnsi="Times New Roman"/>
          <w:sz w:val="24"/>
          <w:szCs w:val="24"/>
        </w:rPr>
        <w:t>.  Биологическое и социальное в развитии личности.</w:t>
      </w:r>
    </w:p>
    <w:p w14:paraId="0CB4AADE" w14:textId="2BC1DBEE" w:rsidR="007C7E82" w:rsidRDefault="00375969">
      <w:pPr>
        <w:spacing w:before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857DD">
        <w:rPr>
          <w:rFonts w:ascii="Times New Roman" w:hAnsi="Times New Roman"/>
          <w:sz w:val="24"/>
          <w:szCs w:val="24"/>
        </w:rPr>
        <w:t xml:space="preserve">. Понятие целостного педагогического процесса: его структура и основные функции. </w:t>
      </w:r>
    </w:p>
    <w:p w14:paraId="19A6EDE6" w14:textId="0A828D32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857DD">
        <w:rPr>
          <w:rFonts w:ascii="Times New Roman" w:hAnsi="Times New Roman"/>
          <w:sz w:val="24"/>
          <w:szCs w:val="24"/>
        </w:rPr>
        <w:t>. Воспитание в структуре целостного педагогического процесса: его место, характерные особенности, направления.</w:t>
      </w:r>
    </w:p>
    <w:p w14:paraId="5096D334" w14:textId="4840B165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857DD">
        <w:rPr>
          <w:rFonts w:ascii="Times New Roman" w:hAnsi="Times New Roman"/>
          <w:sz w:val="24"/>
          <w:szCs w:val="24"/>
        </w:rPr>
        <w:t>. Принципы воспитания. Самовоспитание и перевоспитание.</w:t>
      </w:r>
    </w:p>
    <w:p w14:paraId="566CDE06" w14:textId="27376313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857DD">
        <w:rPr>
          <w:rFonts w:ascii="Times New Roman" w:hAnsi="Times New Roman"/>
          <w:sz w:val="24"/>
          <w:szCs w:val="24"/>
        </w:rPr>
        <w:t xml:space="preserve">.Основные принципы семейного воспитания. </w:t>
      </w:r>
    </w:p>
    <w:p w14:paraId="4B173417" w14:textId="4ACF29E4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857DD">
        <w:rPr>
          <w:rFonts w:ascii="Times New Roman" w:hAnsi="Times New Roman"/>
          <w:sz w:val="24"/>
          <w:szCs w:val="24"/>
        </w:rPr>
        <w:t xml:space="preserve">. Обучение в целостном педагогическом процессе: его сущность, движущие силы, функции. Цели обучения. </w:t>
      </w:r>
    </w:p>
    <w:p w14:paraId="7B659C21" w14:textId="3CA20111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857DD">
        <w:rPr>
          <w:rFonts w:ascii="Times New Roman" w:hAnsi="Times New Roman"/>
          <w:sz w:val="24"/>
          <w:szCs w:val="24"/>
        </w:rPr>
        <w:t xml:space="preserve">. Понятие о методах и средствах обучения. Различные подходы к классификации методов обучения в современной дидактике. </w:t>
      </w:r>
    </w:p>
    <w:p w14:paraId="5AF06DEF" w14:textId="2D630602" w:rsidR="007C7E82" w:rsidRDefault="003759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</w:t>
      </w:r>
      <w:r w:rsidR="004857DD">
        <w:rPr>
          <w:rFonts w:ascii="Times New Roman" w:hAnsi="Times New Roman"/>
          <w:sz w:val="24"/>
          <w:szCs w:val="24"/>
        </w:rPr>
        <w:t xml:space="preserve">. Понятие организационных форм обучения, их классификация.   </w:t>
      </w:r>
    </w:p>
    <w:p w14:paraId="0A6CAB41" w14:textId="1631C499" w:rsidR="007C7E82" w:rsidRDefault="00375969">
      <w:p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857DD">
        <w:rPr>
          <w:rFonts w:ascii="Times New Roman" w:hAnsi="Times New Roman"/>
          <w:sz w:val="24"/>
          <w:szCs w:val="24"/>
        </w:rPr>
        <w:t xml:space="preserve">. Образовательная система в РФ.  Государственная политика в области образования. </w:t>
      </w:r>
    </w:p>
    <w:p w14:paraId="2D3F0BEC" w14:textId="77777777" w:rsidR="007C7E82" w:rsidRDefault="007C7E82">
      <w:pPr>
        <w:pStyle w:val="aa"/>
        <w:ind w:left="-709" w:right="-284"/>
        <w:rPr>
          <w:rFonts w:ascii="Times New Roman" w:hAnsi="Times New Roman"/>
          <w:i/>
          <w:sz w:val="28"/>
          <w:szCs w:val="24"/>
        </w:rPr>
      </w:pPr>
    </w:p>
    <w:p w14:paraId="18614C47" w14:textId="77777777" w:rsidR="007C7E82" w:rsidRDefault="004857DD">
      <w:pPr>
        <w:pStyle w:val="aa"/>
        <w:numPr>
          <w:ilvl w:val="1"/>
          <w:numId w:val="9"/>
        </w:numPr>
        <w:ind w:left="-709" w:right="-284"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Методические материалы, определяющие процедуры оценивания.</w:t>
      </w:r>
    </w:p>
    <w:p w14:paraId="60DC990A" w14:textId="77777777" w:rsidR="007C7E82" w:rsidRDefault="004857DD">
      <w:pPr>
        <w:pStyle w:val="aa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14:paraId="75CF4315" w14:textId="77777777" w:rsidR="007C7E82" w:rsidRDefault="007C7E82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</w:p>
    <w:p w14:paraId="749CDE6A" w14:textId="77777777" w:rsidR="007C7E82" w:rsidRDefault="004857DD">
      <w:pPr>
        <w:pStyle w:val="aa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14:paraId="3CB648E9" w14:textId="77777777" w:rsidR="007C7E82" w:rsidRDefault="007C7E82">
      <w:pPr>
        <w:pStyle w:val="aa"/>
        <w:ind w:left="0" w:right="-284"/>
        <w:rPr>
          <w:rFonts w:ascii="Times New Roman" w:hAnsi="Times New Roman"/>
          <w:sz w:val="24"/>
          <w:szCs w:val="24"/>
        </w:rPr>
      </w:pPr>
    </w:p>
    <w:p w14:paraId="300EF7A0" w14:textId="77777777" w:rsidR="007C7E82" w:rsidRDefault="004857DD">
      <w:pPr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7. Учебно-методическое и информационное обеспечение дисциплины </w:t>
      </w:r>
    </w:p>
    <w:p w14:paraId="0FB7057B" w14:textId="77777777" w:rsidR="007C7E82" w:rsidRDefault="004857DD">
      <w:pPr>
        <w:spacing w:after="0"/>
        <w:ind w:right="-28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основная литература:</w:t>
      </w:r>
    </w:p>
    <w:p w14:paraId="2DFDA3BC" w14:textId="77777777" w:rsidR="007C7E82" w:rsidRDefault="004857DD">
      <w:pPr>
        <w:pStyle w:val="aa"/>
        <w:widowControl w:val="0"/>
        <w:numPr>
          <w:ilvl w:val="0"/>
          <w:numId w:val="13"/>
        </w:numPr>
        <w:autoSpaceDE w:val="0"/>
        <w:spacing w:line="240" w:lineRule="auto"/>
        <w:ind w:left="709" w:hanging="567"/>
      </w:pPr>
      <w:proofErr w:type="spellStart"/>
      <w:r>
        <w:rPr>
          <w:rFonts w:ascii="Times New Roman" w:hAnsi="Times New Roman"/>
          <w:sz w:val="24"/>
          <w:szCs w:val="24"/>
        </w:rPr>
        <w:t>Реан</w:t>
      </w:r>
      <w:proofErr w:type="spellEnd"/>
      <w:r>
        <w:rPr>
          <w:rFonts w:ascii="Times New Roman" w:hAnsi="Times New Roman"/>
          <w:sz w:val="24"/>
          <w:szCs w:val="24"/>
        </w:rPr>
        <w:t xml:space="preserve"> А. А. Психология и педагогика: учеб. пособие / А. А. </w:t>
      </w:r>
      <w:proofErr w:type="spellStart"/>
      <w:r>
        <w:rPr>
          <w:rFonts w:ascii="Times New Roman" w:hAnsi="Times New Roman"/>
          <w:sz w:val="24"/>
          <w:szCs w:val="24"/>
        </w:rPr>
        <w:t>Реан</w:t>
      </w:r>
      <w:proofErr w:type="spellEnd"/>
      <w:r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>
        <w:t>Б</w:t>
      </w:r>
      <w:r>
        <w:rPr>
          <w:rFonts w:ascii="Times New Roman" w:hAnsi="Times New Roman"/>
          <w:sz w:val="24"/>
          <w:szCs w:val="24"/>
        </w:rPr>
        <w:t>ордовская</w:t>
      </w:r>
      <w:proofErr w:type="spellEnd"/>
      <w:r>
        <w:rPr>
          <w:rFonts w:ascii="Times New Roman" w:hAnsi="Times New Roman"/>
          <w:sz w:val="24"/>
          <w:szCs w:val="24"/>
        </w:rPr>
        <w:t>, С. И. Розум. – СПб.: Питер, 2008. – 432 с.</w:t>
      </w:r>
    </w:p>
    <w:p w14:paraId="7426DCFC" w14:textId="77777777" w:rsidR="007C7E82" w:rsidRDefault="004857DD">
      <w:pPr>
        <w:pStyle w:val="aa"/>
        <w:widowControl w:val="0"/>
        <w:numPr>
          <w:ilvl w:val="0"/>
          <w:numId w:val="13"/>
        </w:numPr>
        <w:autoSpaceDE w:val="0"/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Столяренко Л. Д. Основы психологии: учеб. пособие. - 11-е изд. - Ростов н/Д: Феникс, 2004. -672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128FC82" w14:textId="77777777" w:rsidR="007C7E82" w:rsidRDefault="004857DD">
      <w:pPr>
        <w:numPr>
          <w:ilvl w:val="0"/>
          <w:numId w:val="13"/>
        </w:numPr>
        <w:autoSpaceDE w:val="0"/>
        <w:spacing w:after="0" w:line="240" w:lineRule="auto"/>
        <w:ind w:left="709" w:hanging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Пидкасистый</w:t>
      </w:r>
      <w:proofErr w:type="spellEnd"/>
      <w:r>
        <w:rPr>
          <w:rFonts w:ascii="Times New Roman" w:hAnsi="Times New Roman"/>
          <w:sz w:val="24"/>
          <w:szCs w:val="24"/>
        </w:rPr>
        <w:t xml:space="preserve"> П.И. Педагогика</w:t>
      </w:r>
      <w:r>
        <w:rPr>
          <w:rFonts w:ascii="Times New Roman" w:hAnsi="Times New Roman"/>
          <w:i/>
          <w:sz w:val="24"/>
          <w:szCs w:val="24"/>
        </w:rPr>
        <w:t>. –</w:t>
      </w:r>
      <w:r>
        <w:rPr>
          <w:rFonts w:ascii="Times New Roman" w:hAnsi="Times New Roman"/>
          <w:sz w:val="24"/>
          <w:szCs w:val="24"/>
        </w:rPr>
        <w:t>М.: Педагогическое общество России, 2008.</w:t>
      </w:r>
      <w:r>
        <w:rPr>
          <w:rFonts w:ascii="Times New Roman" w:hAnsi="Times New Roman"/>
          <w:bCs/>
          <w:sz w:val="24"/>
          <w:szCs w:val="24"/>
        </w:rPr>
        <w:t xml:space="preserve"> – 576с.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978-5-9313-4371-6.</w:t>
      </w:r>
    </w:p>
    <w:p w14:paraId="170AE168" w14:textId="77777777" w:rsidR="007C7E82" w:rsidRDefault="004857DD">
      <w:pPr>
        <w:spacing w:after="0"/>
        <w:ind w:right="-28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дополнительная литература:</w:t>
      </w:r>
    </w:p>
    <w:p w14:paraId="670C8F0D" w14:textId="77777777" w:rsidR="007C7E82" w:rsidRDefault="004857DD">
      <w:pPr>
        <w:pStyle w:val="aa"/>
        <w:widowControl w:val="0"/>
        <w:numPr>
          <w:ilvl w:val="0"/>
          <w:numId w:val="3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Лихачев Б. Т.  Педагогика: учеб. пособие. – 4-е изд. – </w:t>
      </w:r>
      <w:proofErr w:type="gramStart"/>
      <w:r>
        <w:rPr>
          <w:rFonts w:ascii="Times New Roman" w:hAnsi="Times New Roman"/>
          <w:sz w:val="24"/>
          <w:szCs w:val="24"/>
        </w:rPr>
        <w:t>М.:</w:t>
      </w:r>
      <w:proofErr w:type="spellStart"/>
      <w:r>
        <w:rPr>
          <w:rFonts w:ascii="Times New Roman" w:hAnsi="Times New Roman"/>
          <w:sz w:val="24"/>
          <w:szCs w:val="24"/>
        </w:rPr>
        <w:t>Гардарики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2010. – 607 с.</w:t>
      </w:r>
    </w:p>
    <w:p w14:paraId="1DF43694" w14:textId="77777777" w:rsidR="007C7E82" w:rsidRDefault="004857DD">
      <w:pPr>
        <w:pStyle w:val="aa"/>
        <w:widowControl w:val="0"/>
        <w:numPr>
          <w:ilvl w:val="0"/>
          <w:numId w:val="3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Столяренко Л. Д. Основы психологии: практикум. - 5-е изд. - Ростов н/Д: Феникс, 2004. -704 </w:t>
      </w:r>
      <w:r>
        <w:rPr>
          <w:rFonts w:ascii="Times New Roman" w:hAnsi="Times New Roman"/>
          <w:sz w:val="24"/>
          <w:szCs w:val="24"/>
          <w:lang w:val="en-US"/>
        </w:rPr>
        <w:t>c</w:t>
      </w:r>
    </w:p>
    <w:p w14:paraId="0C178E9E" w14:textId="77777777" w:rsidR="007C7E82" w:rsidRDefault="007C7E82">
      <w:pPr>
        <w:pStyle w:val="aa"/>
        <w:ind w:left="0"/>
        <w:rPr>
          <w:rFonts w:ascii="Times New Roman" w:hAnsi="Times New Roman"/>
          <w:sz w:val="24"/>
          <w:szCs w:val="24"/>
        </w:rPr>
      </w:pPr>
    </w:p>
    <w:p w14:paraId="0DBAC1EC" w14:textId="77777777" w:rsidR="007C7E82" w:rsidRDefault="004857DD">
      <w:pPr>
        <w:pStyle w:val="aa"/>
        <w:widowControl w:val="0"/>
        <w:numPr>
          <w:ilvl w:val="0"/>
          <w:numId w:val="3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Петровский А. В. Психология: учебник / А. В. Петровский. М. Г. </w:t>
      </w:r>
      <w:proofErr w:type="spellStart"/>
      <w:r>
        <w:rPr>
          <w:rFonts w:ascii="Times New Roman" w:hAnsi="Times New Roman"/>
          <w:sz w:val="24"/>
          <w:szCs w:val="24"/>
        </w:rPr>
        <w:t>Ярошевский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. – 3-е изд. – М.: Академия, 2004. - 512 с. </w:t>
      </w:r>
    </w:p>
    <w:p w14:paraId="1B98BF08" w14:textId="77777777" w:rsidR="007C7E82" w:rsidRDefault="004857DD">
      <w:pPr>
        <w:pStyle w:val="aa"/>
        <w:numPr>
          <w:ilvl w:val="0"/>
          <w:numId w:val="3"/>
        </w:numPr>
        <w:autoSpaceDE w:val="0"/>
        <w:spacing w:line="24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Подласый</w:t>
      </w:r>
      <w:proofErr w:type="spellEnd"/>
      <w:r>
        <w:rPr>
          <w:rFonts w:ascii="Times New Roman" w:hAnsi="Times New Roman"/>
          <w:sz w:val="24"/>
          <w:szCs w:val="24"/>
        </w:rPr>
        <w:t xml:space="preserve"> И.П. Педагогика: Новый курс: Учеб. для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студ.высш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учеб. заведений: в 2 кн.  -М.,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,  2006</w:t>
      </w:r>
      <w:proofErr w:type="gramEnd"/>
      <w:r>
        <w:rPr>
          <w:rFonts w:ascii="Times New Roman" w:hAnsi="Times New Roman"/>
          <w:sz w:val="24"/>
          <w:szCs w:val="24"/>
        </w:rPr>
        <w:t>.- 434с.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3C0395D3" w14:textId="77777777" w:rsidR="007C7E82" w:rsidRDefault="007C7E82">
      <w:pPr>
        <w:spacing w:after="0"/>
        <w:ind w:right="-284"/>
        <w:rPr>
          <w:rFonts w:ascii="Times New Roman" w:hAnsi="Times New Roman"/>
          <w:b/>
          <w:i/>
          <w:iCs/>
          <w:sz w:val="28"/>
          <w:szCs w:val="24"/>
        </w:rPr>
      </w:pPr>
    </w:p>
    <w:p w14:paraId="636813C7" w14:textId="77777777" w:rsidR="007C7E82" w:rsidRDefault="004857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14:paraId="36B7CC6C" w14:textId="77777777" w:rsidR="007C7E82" w:rsidRDefault="004857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библиотеки (</w:t>
      </w:r>
      <w:proofErr w:type="spellStart"/>
      <w:r>
        <w:rPr>
          <w:rFonts w:ascii="Times New Roman" w:hAnsi="Times New Roman"/>
          <w:sz w:val="24"/>
          <w:szCs w:val="24"/>
        </w:rPr>
        <w:t>КнигаФонд</w:t>
      </w:r>
      <w:proofErr w:type="spellEnd"/>
      <w:r>
        <w:rPr>
          <w:rFonts w:ascii="Times New Roman" w:hAnsi="Times New Roman"/>
          <w:sz w:val="24"/>
          <w:szCs w:val="24"/>
        </w:rPr>
        <w:t xml:space="preserve">, Znanium.com, </w:t>
      </w:r>
      <w:r>
        <w:rPr>
          <w:rFonts w:ascii="Times New Roman" w:hAnsi="Times New Roman"/>
          <w:sz w:val="24"/>
          <w:szCs w:val="24"/>
          <w:lang w:val="en-US"/>
        </w:rPr>
        <w:t>Springer</w:t>
      </w:r>
      <w:r>
        <w:rPr>
          <w:rFonts w:ascii="Times New Roman" w:hAnsi="Times New Roman"/>
          <w:sz w:val="24"/>
          <w:szCs w:val="24"/>
        </w:rPr>
        <w:t xml:space="preserve">, Университетская библиотека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14:paraId="084E42A4" w14:textId="77777777" w:rsidR="007C7E82" w:rsidRDefault="004857D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1E0DDFA8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Наукоёмкие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базы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Scopus, Web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Science,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BioMed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Central</w:t>
      </w:r>
    </w:p>
    <w:p w14:paraId="1E891537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Периодика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онлайн</w:t>
      </w:r>
      <w:r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30D95BFD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Ресурсы открытого доступа</w:t>
      </w:r>
    </w:p>
    <w:p w14:paraId="4EDBD076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Локальные базы</w:t>
      </w:r>
    </w:p>
    <w:p w14:paraId="64B53388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Электронные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каталоги периодики</w:t>
      </w:r>
    </w:p>
    <w:p w14:paraId="66654CA6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DOAJ-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Direktory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of Open Access Journals</w:t>
      </w:r>
    </w:p>
    <w:p w14:paraId="32A865C7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HighWirePress</w:t>
      </w:r>
      <w:proofErr w:type="spellEnd"/>
    </w:p>
    <w:p w14:paraId="26C25ED5" w14:textId="77777777" w:rsidR="007C7E82" w:rsidRDefault="004857D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PLOS-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Library of Science</w:t>
      </w:r>
    </w:p>
    <w:p w14:paraId="3254BC2F" w14:textId="77777777" w:rsidR="007C7E82" w:rsidRDefault="004857D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</w:p>
    <w:p w14:paraId="7841960C" w14:textId="77777777" w:rsidR="007C7E82" w:rsidRDefault="004857DD">
      <w:pPr>
        <w:spacing w:after="0"/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8. Материально-техническое обеспечение дисциплины  </w:t>
      </w:r>
    </w:p>
    <w:p w14:paraId="6772279B" w14:textId="77777777" w:rsidR="007C7E82" w:rsidRDefault="004857DD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Методический кабинет: учебно-методические </w:t>
      </w:r>
      <w:proofErr w:type="gramStart"/>
      <w:r>
        <w:rPr>
          <w:rFonts w:ascii="Times New Roman" w:hAnsi="Times New Roman"/>
          <w:sz w:val="24"/>
          <w:szCs w:val="24"/>
        </w:rPr>
        <w:t>пособия,  компьютеры</w:t>
      </w:r>
      <w:proofErr w:type="gramEnd"/>
      <w:r>
        <w:rPr>
          <w:rFonts w:ascii="Times New Roman" w:hAnsi="Times New Roman"/>
          <w:sz w:val="24"/>
          <w:szCs w:val="24"/>
        </w:rPr>
        <w:t xml:space="preserve"> с выходом в Интернет, проектор, экран.</w:t>
      </w:r>
    </w:p>
    <w:p w14:paraId="3F86D7D7" w14:textId="77777777" w:rsidR="007C7E82" w:rsidRDefault="004857DD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Компьютерный класс: компьютеры с выходом в Интернет, проектор, экран.</w:t>
      </w:r>
    </w:p>
    <w:p w14:paraId="651E9592" w14:textId="77777777" w:rsidR="007C7E82" w:rsidRDefault="007C7E82">
      <w:pPr>
        <w:jc w:val="both"/>
        <w:rPr>
          <w:rFonts w:ascii="Times New Roman" w:hAnsi="Times New Roman"/>
          <w:sz w:val="28"/>
          <w:szCs w:val="24"/>
        </w:rPr>
      </w:pPr>
    </w:p>
    <w:p w14:paraId="79971D78" w14:textId="613DD668" w:rsidR="007C7E82" w:rsidRDefault="00485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составлена </w:t>
      </w:r>
      <w:r w:rsidR="00714454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hAnsi="Times New Roman"/>
          <w:sz w:val="24"/>
          <w:szCs w:val="24"/>
        </w:rPr>
        <w:t xml:space="preserve">ОС ВО </w:t>
      </w:r>
      <w:r w:rsidR="00714454">
        <w:rPr>
          <w:rFonts w:ascii="Times New Roman" w:hAnsi="Times New Roman"/>
          <w:sz w:val="24"/>
          <w:szCs w:val="24"/>
        </w:rPr>
        <w:t xml:space="preserve">ННГУ </w:t>
      </w:r>
      <w:r>
        <w:rPr>
          <w:rFonts w:ascii="Times New Roman" w:hAnsi="Times New Roman"/>
          <w:sz w:val="24"/>
          <w:szCs w:val="24"/>
        </w:rPr>
        <w:t>с учетом рекомендаций и ОП ВО по направлению 49.03.02 «Физическая культура для лиц с отклонениями в состоянии здоровья (адаптивная физическая культура)».</w:t>
      </w:r>
    </w:p>
    <w:p w14:paraId="49AC1D45" w14:textId="77777777" w:rsidR="007C7E82" w:rsidRDefault="004857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(ы) _____________________</w:t>
      </w:r>
    </w:p>
    <w:p w14:paraId="0D0C2ECD" w14:textId="77777777" w:rsidR="007C7E82" w:rsidRDefault="004857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(ы) ________________________</w:t>
      </w:r>
    </w:p>
    <w:p w14:paraId="03304EE0" w14:textId="77777777" w:rsidR="007C7E82" w:rsidRDefault="004857DD">
      <w:r>
        <w:rPr>
          <w:rFonts w:ascii="Times New Roman" w:hAnsi="Times New Roman"/>
          <w:sz w:val="24"/>
          <w:szCs w:val="24"/>
        </w:rPr>
        <w:t xml:space="preserve">Заведующий </w:t>
      </w:r>
      <w:proofErr w:type="spellStart"/>
      <w:r>
        <w:rPr>
          <w:rFonts w:ascii="Times New Roman" w:hAnsi="Times New Roman"/>
          <w:sz w:val="24"/>
          <w:szCs w:val="24"/>
        </w:rPr>
        <w:t>кафедрой___</w:t>
      </w:r>
      <w:r>
        <w:rPr>
          <w:rFonts w:ascii="Times New Roman" w:hAnsi="Times New Roman"/>
          <w:sz w:val="24"/>
          <w:szCs w:val="24"/>
          <w:u w:val="single"/>
        </w:rPr>
        <w:t>Курникова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М.В.</w:t>
      </w:r>
      <w:r>
        <w:rPr>
          <w:rFonts w:ascii="Times New Roman" w:hAnsi="Times New Roman"/>
          <w:sz w:val="24"/>
          <w:szCs w:val="24"/>
        </w:rPr>
        <w:t>____</w:t>
      </w:r>
    </w:p>
    <w:p w14:paraId="269E314A" w14:textId="77777777" w:rsidR="007C7E82" w:rsidRDefault="007C7E82">
      <w:pPr>
        <w:spacing w:after="0"/>
        <w:rPr>
          <w:rFonts w:ascii="Times New Roman" w:hAnsi="Times New Roman"/>
          <w:sz w:val="24"/>
          <w:szCs w:val="24"/>
        </w:rPr>
      </w:pPr>
    </w:p>
    <w:p w14:paraId="47341341" w14:textId="77777777" w:rsidR="007C7E82" w:rsidRDefault="007C7E82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14:paraId="42EF2083" w14:textId="77777777" w:rsidR="007C7E82" w:rsidRDefault="007C7E82">
      <w:pPr>
        <w:rPr>
          <w:rFonts w:ascii="Times New Roman" w:hAnsi="Times New Roman"/>
          <w:sz w:val="24"/>
          <w:szCs w:val="24"/>
        </w:rPr>
      </w:pPr>
    </w:p>
    <w:sectPr w:rsidR="007C7E82">
      <w:footerReference w:type="default" r:id="rId8"/>
      <w:footerReference w:type="first" r:id="rId9"/>
      <w:pgSz w:w="11906" w:h="16838"/>
      <w:pgMar w:top="1134" w:right="1133" w:bottom="851" w:left="1985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3C96" w14:textId="77777777" w:rsidR="00AC152D" w:rsidRDefault="00AC152D">
      <w:pPr>
        <w:spacing w:after="0" w:line="240" w:lineRule="auto"/>
      </w:pPr>
      <w:r>
        <w:separator/>
      </w:r>
    </w:p>
  </w:endnote>
  <w:endnote w:type="continuationSeparator" w:id="0">
    <w:p w14:paraId="6C9D4B76" w14:textId="77777777" w:rsidR="00AC152D" w:rsidRDefault="00AC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charset w:val="CC"/>
    <w:family w:val="swiss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80FC" w14:textId="77777777" w:rsidR="001B75E9" w:rsidRDefault="001B75E9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7" behindDoc="0" locked="0" layoutInCell="1" allowOverlap="1" wp14:anchorId="7D870FCF" wp14:editId="0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772135" w14:textId="18F1DC1E" w:rsidR="001B75E9" w:rsidRDefault="001B75E9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14454">
                            <w:rPr>
                              <w:rStyle w:val="a3"/>
                              <w:noProof/>
                            </w:rPr>
                            <w:t>17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70F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40pt;margin-top:.05pt;width:11.2pt;height:13.45pt;z-index:1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" stroked="f">
              <v:fill opacity="0"/>
              <v:textbox inset="0,0,0,0">
                <w:txbxContent>
                  <w:p w14:paraId="59772135" w14:textId="18F1DC1E" w:rsidR="001B75E9" w:rsidRDefault="001B75E9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14454">
                      <w:rPr>
                        <w:rStyle w:val="a3"/>
                        <w:noProof/>
                      </w:rPr>
                      <w:t>17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C951" w14:textId="77777777" w:rsidR="001B75E9" w:rsidRDefault="001B75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46037" w14:textId="77777777" w:rsidR="00AC152D" w:rsidRDefault="00AC152D">
      <w:pPr>
        <w:spacing w:after="0" w:line="240" w:lineRule="auto"/>
      </w:pPr>
      <w:r>
        <w:separator/>
      </w:r>
    </w:p>
  </w:footnote>
  <w:footnote w:type="continuationSeparator" w:id="0">
    <w:p w14:paraId="6B064624" w14:textId="77777777" w:rsidR="00AC152D" w:rsidRDefault="00AC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312"/>
    <w:multiLevelType w:val="multilevel"/>
    <w:tmpl w:val="2952A6DC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b/>
        <w:bCs/>
        <w:i w:val="0"/>
        <w:iCs/>
        <w:sz w:val="24"/>
        <w:szCs w:val="24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5492C"/>
    <w:multiLevelType w:val="multilevel"/>
    <w:tmpl w:val="DBAE3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021D89"/>
    <w:multiLevelType w:val="multilevel"/>
    <w:tmpl w:val="8A44EDE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72" w:hanging="360"/>
      </w:pPr>
      <w:rPr>
        <w:rFonts w:ascii="Times New Roman" w:hAnsi="Times New Roman" w:cs="Times New Roman"/>
        <w:i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ascii="Times New Roman" w:hAnsi="Times New Roman" w:cs="Times New Roman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2302" w:hanging="720"/>
      </w:pPr>
      <w:rPr>
        <w:rFonts w:ascii="Times New Roman" w:hAnsi="Times New Roman" w:cs="Times New Roman"/>
        <w:i w:val="0"/>
        <w:sz w:val="28"/>
        <w:szCs w:val="24"/>
      </w:rPr>
    </w:lvl>
    <w:lvl w:ilvl="4">
      <w:start w:val="1"/>
      <w:numFmt w:val="decimal"/>
      <w:lvlText w:val="%1.%2.%3.%4.%5."/>
      <w:lvlJc w:val="left"/>
      <w:pPr>
        <w:ind w:left="3022" w:hanging="1080"/>
      </w:pPr>
      <w:rPr>
        <w:rFonts w:ascii="Times New Roman" w:hAnsi="Times New Roman" w:cs="Times New Roman"/>
        <w:i w:val="0"/>
        <w:sz w:val="28"/>
        <w:szCs w:val="24"/>
      </w:rPr>
    </w:lvl>
    <w:lvl w:ilvl="5">
      <w:start w:val="1"/>
      <w:numFmt w:val="decimal"/>
      <w:lvlText w:val="%1.%2.%3.%4.%5.%6."/>
      <w:lvlJc w:val="left"/>
      <w:pPr>
        <w:ind w:left="3382" w:hanging="1080"/>
      </w:pPr>
      <w:rPr>
        <w:rFonts w:ascii="Times New Roman" w:hAnsi="Times New Roman" w:cs="Times New Roman"/>
        <w:i w:val="0"/>
        <w:sz w:val="28"/>
        <w:szCs w:val="24"/>
      </w:rPr>
    </w:lvl>
    <w:lvl w:ilvl="6">
      <w:start w:val="1"/>
      <w:numFmt w:val="decimal"/>
      <w:lvlText w:val="%1.%2.%3.%4.%5.%6.%7."/>
      <w:lvlJc w:val="left"/>
      <w:pPr>
        <w:ind w:left="4102" w:hanging="1440"/>
      </w:pPr>
      <w:rPr>
        <w:rFonts w:ascii="Times New Roman" w:hAnsi="Times New Roman" w:cs="Times New Roman"/>
        <w:i w:val="0"/>
        <w:sz w:val="28"/>
        <w:szCs w:val="24"/>
      </w:rPr>
    </w:lvl>
    <w:lvl w:ilvl="7">
      <w:start w:val="1"/>
      <w:numFmt w:val="decimal"/>
      <w:lvlText w:val="%1.%2.%3.%4.%5.%6.%7.%8."/>
      <w:lvlJc w:val="left"/>
      <w:pPr>
        <w:ind w:left="4462" w:hanging="1440"/>
      </w:pPr>
      <w:rPr>
        <w:rFonts w:ascii="Times New Roman" w:hAnsi="Times New Roman" w:cs="Times New Roman"/>
        <w:i w:val="0"/>
        <w:sz w:val="28"/>
        <w:szCs w:val="24"/>
      </w:rPr>
    </w:lvl>
    <w:lvl w:ilvl="8">
      <w:start w:val="1"/>
      <w:numFmt w:val="decimal"/>
      <w:lvlText w:val="%1.%2.%3.%4.%5.%6.%7.%8.%9."/>
      <w:lvlJc w:val="left"/>
      <w:pPr>
        <w:ind w:left="5182" w:hanging="1800"/>
      </w:pPr>
      <w:rPr>
        <w:rFonts w:ascii="Times New Roman" w:hAnsi="Times New Roman" w:cs="Times New Roman"/>
        <w:i w:val="0"/>
        <w:sz w:val="28"/>
        <w:szCs w:val="24"/>
      </w:rPr>
    </w:lvl>
  </w:abstractNum>
  <w:abstractNum w:abstractNumId="3" w15:restartNumberingAfterBreak="0">
    <w:nsid w:val="3DA34F7E"/>
    <w:multiLevelType w:val="multilevel"/>
    <w:tmpl w:val="DA6AB22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E30FD0"/>
    <w:multiLevelType w:val="multilevel"/>
    <w:tmpl w:val="B4022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9E2134"/>
    <w:multiLevelType w:val="multilevel"/>
    <w:tmpl w:val="2654E1D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194BA0"/>
    <w:multiLevelType w:val="multilevel"/>
    <w:tmpl w:val="E3C80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DF077C"/>
    <w:multiLevelType w:val="multilevel"/>
    <w:tmpl w:val="8EA27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EF0BB3"/>
    <w:multiLevelType w:val="multilevel"/>
    <w:tmpl w:val="01C898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202F27"/>
    <w:multiLevelType w:val="multilevel"/>
    <w:tmpl w:val="70D65C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143F2B"/>
    <w:multiLevelType w:val="multilevel"/>
    <w:tmpl w:val="255A45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72F216A"/>
    <w:multiLevelType w:val="multilevel"/>
    <w:tmpl w:val="19F899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F86528"/>
    <w:multiLevelType w:val="multilevel"/>
    <w:tmpl w:val="D83C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BA6070"/>
    <w:rsid w:val="001B75E9"/>
    <w:rsid w:val="00364064"/>
    <w:rsid w:val="00375969"/>
    <w:rsid w:val="004857DD"/>
    <w:rsid w:val="006E2A4C"/>
    <w:rsid w:val="00714454"/>
    <w:rsid w:val="007C7E82"/>
    <w:rsid w:val="00920528"/>
    <w:rsid w:val="00AA1BFA"/>
    <w:rsid w:val="00AC152D"/>
    <w:rsid w:val="00B64E3F"/>
    <w:rsid w:val="00BE672D"/>
    <w:rsid w:val="00BF03FD"/>
    <w:rsid w:val="00D87841"/>
    <w:rsid w:val="00EE1146"/>
    <w:rsid w:val="29B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D357"/>
  <w15:docId w15:val="{0142A3EE-4DEE-4CC9-8E9D-569FD325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spacing w:after="0" w:line="240" w:lineRule="auto"/>
      <w:outlineLvl w:val="3"/>
    </w:pPr>
    <w:rPr>
      <w:rFonts w:ascii="Times New Roman" w:eastAsia="Calibri" w:hAnsi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  <w:b/>
      <w:bCs/>
      <w:i w:val="0"/>
      <w:iCs/>
      <w:sz w:val="24"/>
      <w:szCs w:val="24"/>
      <w:lang w:val="en-US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WW8Num10z1">
    <w:name w:val="WW8Num10z1"/>
    <w:qFormat/>
    <w:rPr>
      <w:rFonts w:ascii="Times New Roman" w:hAnsi="Times New Roman" w:cs="Times New Roman"/>
      <w:i w:val="0"/>
      <w:sz w:val="28"/>
      <w:szCs w:val="24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Symbol" w:hAnsi="Symbol" w:cs="Symbol"/>
      <w:color w:val="000000"/>
      <w:sz w:val="28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Times New Roman" w:hAnsi="Times New Roman" w:cs="Times New Roman"/>
      <w:b w:val="0"/>
      <w:bCs/>
      <w:i w:val="0"/>
      <w:sz w:val="24"/>
      <w:szCs w:val="24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character" w:customStyle="1" w:styleId="2">
    <w:name w:val="Основной текст с отступом 2 Знак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Абзац списка Знак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список с точками"/>
    <w:basedOn w:val="a"/>
    <w:qFormat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qFormat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qFormat/>
    <w:pPr>
      <w:ind w:left="720"/>
      <w:contextualSpacing/>
    </w:pPr>
    <w:rPr>
      <w:rFonts w:eastAsia="Calibri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Normal1">
    <w:name w:val="Normal1"/>
    <w:qFormat/>
    <w:rPr>
      <w:rFonts w:ascii="MS Sans Serif" w:eastAsia="Times New Roman" w:hAnsi="MS Sans Serif" w:cs="MS Sans Serif"/>
      <w:sz w:val="20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1">
    <w:name w:val="Обычный1"/>
    <w:qFormat/>
    <w:rPr>
      <w:rFonts w:ascii="MS Sans Serif" w:eastAsia="Calibri" w:hAnsi="MS Sans Serif" w:cs="MS Sans Serif"/>
      <w:sz w:val="20"/>
      <w:szCs w:val="20"/>
      <w:lang w:bidi="ar-SA"/>
    </w:rPr>
  </w:style>
  <w:style w:type="paragraph" w:styleId="20">
    <w:name w:val="Body Text Indent 2"/>
    <w:basedOn w:val="a"/>
    <w:qFormat/>
    <w:pPr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Calibri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A92B-08A6-4D4F-A21E-79641EE9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Мария</cp:lastModifiedBy>
  <cp:revision>5</cp:revision>
  <cp:lastPrinted>2015-07-16T11:02:00Z</cp:lastPrinted>
  <dcterms:created xsi:type="dcterms:W3CDTF">2021-03-21T14:18:00Z</dcterms:created>
  <dcterms:modified xsi:type="dcterms:W3CDTF">2021-03-21T16:44:00Z</dcterms:modified>
  <dc:language>en-US</dc:language>
</cp:coreProperties>
</file>