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Федеральное государственное автономное 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образовательное учреждение высшего образования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«Национальный исследовательский Нижегородский государственный университет им. Н.И. Лобачевского»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964F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964F7" w:rsidRDefault="008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 социальных наук</w:t>
            </w:r>
          </w:p>
        </w:tc>
      </w:tr>
    </w:tbl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64F7" w:rsidRDefault="008964F7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964F7" w:rsidRDefault="008964F7">
      <w:pPr>
        <w:widowControl w:val="0"/>
        <w:ind w:left="550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8964F7" w:rsidRDefault="008964F7">
      <w:pPr>
        <w:widowControl w:val="0"/>
        <w:ind w:left="5500" w:firstLin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8964F7" w:rsidRDefault="008964F7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</w:tblGrid>
      <w:tr w:rsidR="008964F7">
        <w:trPr>
          <w:trHeight w:val="328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:rsidR="008964F7" w:rsidRDefault="008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Психофизиология и психофармакология зависимости</w:t>
            </w:r>
          </w:p>
        </w:tc>
      </w:tr>
    </w:tbl>
    <w:p w:rsidR="008964F7" w:rsidRDefault="008964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964F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964F7" w:rsidRDefault="008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бакалавриат</w:t>
            </w:r>
          </w:p>
        </w:tc>
      </w:tr>
    </w:tbl>
    <w:p w:rsidR="008964F7" w:rsidRDefault="008964F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964F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964F7" w:rsidRDefault="008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37.03.01 Психология</w:t>
            </w:r>
          </w:p>
        </w:tc>
      </w:tr>
    </w:tbl>
    <w:p w:rsidR="008964F7" w:rsidRDefault="008964F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964F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964F7" w:rsidRDefault="008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Общая и практическая психология</w:t>
            </w:r>
          </w:p>
        </w:tc>
      </w:tr>
    </w:tbl>
    <w:p w:rsidR="008964F7" w:rsidRDefault="008964F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964F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964F7" w:rsidRDefault="008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бакалавр</w:t>
            </w:r>
          </w:p>
        </w:tc>
      </w:tr>
    </w:tbl>
    <w:p w:rsidR="008964F7" w:rsidRDefault="008964F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964F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964F7" w:rsidRDefault="008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очная, очно-заочная</w:t>
            </w:r>
          </w:p>
        </w:tc>
      </w:tr>
    </w:tbl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964F7" w:rsidRDefault="008964F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8964F7" w:rsidRDefault="008964F7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Место и цели дисциплины в структуре ОПОП</w:t>
      </w:r>
    </w:p>
    <w:p w:rsidR="008964F7" w:rsidRDefault="008964F7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noProof/>
          <w:sz w:val="24"/>
          <w:szCs w:val="24"/>
        </w:rPr>
        <w:t>Основы психофармакологии</w:t>
      </w:r>
      <w:r>
        <w:rPr>
          <w:rFonts w:ascii="Times New Roman" w:hAnsi="Times New Roman" w:cs="Times New Roman"/>
          <w:sz w:val="24"/>
          <w:szCs w:val="24"/>
        </w:rPr>
        <w:t xml:space="preserve">» относится к дисциплинам по выбору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вариативной части </w:t>
      </w:r>
      <w:r>
        <w:rPr>
          <w:rFonts w:ascii="Times New Roman" w:hAnsi="Times New Roman" w:cs="Times New Roman"/>
          <w:sz w:val="24"/>
          <w:szCs w:val="24"/>
        </w:rPr>
        <w:t xml:space="preserve">Блока 1 «Дисциплины (модули)» учебного плана основной профессиональной образовательной программы (ОПОП) подготовки </w:t>
      </w:r>
      <w:r>
        <w:rPr>
          <w:rFonts w:ascii="Times New Roman" w:hAnsi="Times New Roman" w:cs="Times New Roman"/>
          <w:noProof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 xml:space="preserve">а по направлению </w:t>
      </w:r>
      <w:r>
        <w:rPr>
          <w:rFonts w:ascii="Times New Roman" w:hAnsi="Times New Roman" w:cs="Times New Roman"/>
          <w:noProof/>
          <w:sz w:val="24"/>
          <w:szCs w:val="24"/>
        </w:rPr>
        <w:t>37.03.01 Психология, изучается в 8 семестре</w:t>
      </w:r>
      <w:r>
        <w:rPr>
          <w:rFonts w:ascii="Times New Roman" w:hAnsi="Times New Roman" w:cs="Times New Roman"/>
          <w:sz w:val="24"/>
          <w:szCs w:val="24"/>
        </w:rPr>
        <w:t xml:space="preserve">. Трудоемкость дисциплины составляет </w:t>
      </w:r>
      <w:r>
        <w:rPr>
          <w:rFonts w:ascii="Times New Roman" w:hAnsi="Times New Roman" w:cs="Times New Roman"/>
          <w:noProof/>
          <w:sz w:val="24"/>
          <w:szCs w:val="24"/>
        </w:rPr>
        <w:t>2 зачетные единицы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F7" w:rsidRDefault="008964F7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Цель освоения дисциплины.</w:t>
      </w:r>
    </w:p>
    <w:p w:rsidR="008964F7" w:rsidRDefault="008964F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Целью данной дисциплины является: </w:t>
      </w:r>
      <w:r>
        <w:rPr>
          <w:rFonts w:ascii="Times New Roman" w:hAnsi="Times New Roman" w:cs="Times New Roman"/>
          <w:sz w:val="24"/>
          <w:szCs w:val="24"/>
        </w:rPr>
        <w:t>изучение нейрохимических основ регуляции функционального состояния мозга</w:t>
      </w:r>
    </w:p>
    <w:p w:rsidR="008964F7" w:rsidRDefault="008964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Задачи:  </w:t>
      </w:r>
    </w:p>
    <w:p w:rsidR="008964F7" w:rsidRDefault="008964F7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роль нейромедиаторных и ферментных систем в развитии психических и нервных заболеваний,</w:t>
      </w:r>
    </w:p>
    <w:p w:rsidR="008964F7" w:rsidRDefault="008964F7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влияние нейротропных веществ на психосоматический статус и поведение человека,</w:t>
      </w:r>
    </w:p>
    <w:p w:rsidR="008964F7" w:rsidRDefault="008964F7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особенности воздействия психотропных препаратов на психические процессы и состояния: память, внимание, эмоции, восприятие человека, его работоспособность,</w:t>
      </w:r>
    </w:p>
    <w:p w:rsidR="008964F7" w:rsidRDefault="008964F7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характеристики основных групп лекарственных веществ, оказывающих влияние на периферическую и центральную нервную систему человека,</w:t>
      </w:r>
    </w:p>
    <w:p w:rsidR="008964F7" w:rsidRDefault="008964F7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эффекты и нейрохимические механизмы действия основных групп лекарственных веществ.</w:t>
      </w:r>
    </w:p>
    <w:p w:rsidR="008964F7" w:rsidRDefault="008964F7">
      <w:pPr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 «Основы психофармакологии»</w:t>
      </w:r>
    </w:p>
    <w:tbl>
      <w:tblPr>
        <w:tblW w:w="97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7"/>
        <w:gridCol w:w="6743"/>
      </w:tblGrid>
      <w:tr w:rsidR="008964F7">
        <w:trPr>
          <w:trHeight w:val="593"/>
        </w:trPr>
        <w:tc>
          <w:tcPr>
            <w:tcW w:w="2977" w:type="dxa"/>
          </w:tcPr>
          <w:p w:rsidR="008964F7" w:rsidRDefault="008964F7">
            <w:pPr>
              <w:pStyle w:val="Heading8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743" w:type="dxa"/>
          </w:tcPr>
          <w:p w:rsidR="008964F7" w:rsidRDefault="008964F7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8964F7">
        <w:trPr>
          <w:trHeight w:val="769"/>
        </w:trPr>
        <w:tc>
          <w:tcPr>
            <w:tcW w:w="2977" w:type="dxa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 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743" w:type="dxa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8964F7" w:rsidRDefault="008964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Систему категорий и методов, направленных на формирование аналитического и логического мышления психолога; экологические и этические аспекты профессиональной деятельности; 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8964F7" w:rsidRDefault="008964F7">
            <w:pPr>
              <w:pStyle w:val="a"/>
              <w:tabs>
                <w:tab w:val="clear" w:pos="822"/>
              </w:tabs>
              <w:spacing w:line="240" w:lineRule="auto"/>
              <w:ind w:left="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психологические теории возникновения и развития психики в процессе эволюции;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методиками направленнымих на предупреждение отклонений в социальном и личностном статусе и развитии; 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num" w:pos="360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методиками коррекционной работы с детьми с нарушениями в развитии;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num" w:pos="360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анализа последствий влияния на человека профессиональной деятельности, навыками проведения психологического анализа конкретных видов труда;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психологическими средствами профилактики девиантного поведения.</w:t>
            </w:r>
          </w:p>
        </w:tc>
      </w:tr>
      <w:tr w:rsidR="008964F7">
        <w:trPr>
          <w:trHeight w:val="1330"/>
        </w:trPr>
        <w:tc>
          <w:tcPr>
            <w:tcW w:w="2977" w:type="dxa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 способностью к психологической диагностике, прогнозированию изменений и динамики уровня развития познавательной и мотивационно0волевой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человека;</w:t>
            </w:r>
          </w:p>
        </w:tc>
        <w:tc>
          <w:tcPr>
            <w:tcW w:w="6743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естественных наук в современном подходе к эволюционным процессам в биосфере и социуме; психологические феномены, категории, методы изучения и описания закономерностей функционирования и развития психики с позиций существующих в науке подходов.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8964F7" w:rsidRDefault="008964F7">
            <w:pPr>
              <w:pStyle w:val="a"/>
              <w:tabs>
                <w:tab w:val="clear" w:pos="822"/>
              </w:tabs>
              <w:spacing w:line="240" w:lineRule="auto"/>
              <w:ind w:left="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нейрохимические механизмы психотропных воздействий;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технологиями фармако-физиологической диагностики;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технологиями психофизиологической экспертизы и реабилитации при зависимости от психоактивных веществ. </w:t>
            </w:r>
          </w:p>
        </w:tc>
      </w:tr>
      <w:tr w:rsidR="008964F7">
        <w:trPr>
          <w:trHeight w:val="1330"/>
        </w:trPr>
        <w:tc>
          <w:tcPr>
            <w:tcW w:w="2977" w:type="dxa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ОС-17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6743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механизмы химической корректировки психики и поведения.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задачи и выбирать оптимальные процедуры для исследования биологических основ воздействия психоактивных веществ на когнитивные и аффективные функции.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8964F7" w:rsidRDefault="008964F7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в профессиональной деятельности базовых знаний в области естествознания, информатики и современных информационных технологий, использования ресурсов Интернета.</w:t>
            </w:r>
          </w:p>
        </w:tc>
      </w:tr>
    </w:tbl>
    <w:p w:rsidR="008964F7" w:rsidRDefault="008964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дисциплины (модуля)</w:t>
      </w:r>
    </w:p>
    <w:p w:rsidR="008964F7" w:rsidRDefault="008964F7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 по дисциплине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noProof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Объём дисциплины (модуля)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noProof/>
          <w:sz w:val="24"/>
          <w:szCs w:val="24"/>
        </w:rPr>
        <w:t>2 зачетные единицы</w:t>
      </w:r>
      <w:r>
        <w:rPr>
          <w:rFonts w:ascii="Times New Roman" w:hAnsi="Times New Roman" w:cs="Times New Roman"/>
          <w:sz w:val="24"/>
          <w:szCs w:val="24"/>
        </w:rPr>
        <w:t xml:space="preserve">, всего </w:t>
      </w:r>
      <w:r>
        <w:rPr>
          <w:rFonts w:ascii="Times New Roman" w:hAnsi="Times New Roman" w:cs="Times New Roman"/>
          <w:noProof/>
          <w:sz w:val="24"/>
          <w:szCs w:val="24"/>
        </w:rPr>
        <w:t>72часа</w:t>
      </w:r>
      <w:r>
        <w:rPr>
          <w:rFonts w:ascii="Times New Roman" w:hAnsi="Times New Roman" w:cs="Times New Roman"/>
          <w:sz w:val="24"/>
          <w:szCs w:val="24"/>
        </w:rPr>
        <w:t xml:space="preserve">, из которых: 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очной формы обучения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 часов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 w:cs="Times New Roman"/>
          <w:noProof/>
          <w:sz w:val="24"/>
          <w:szCs w:val="24"/>
        </w:rPr>
        <w:t>7 часов</w:t>
      </w:r>
      <w:r>
        <w:rPr>
          <w:rFonts w:ascii="Times New Roman" w:hAnsi="Times New Roman" w:cs="Times New Roman"/>
          <w:sz w:val="24"/>
          <w:szCs w:val="24"/>
        </w:rPr>
        <w:t xml:space="preserve"> занятия лекционного типа, </w:t>
      </w:r>
      <w:r>
        <w:rPr>
          <w:rFonts w:ascii="Times New Roman" w:hAnsi="Times New Roman" w:cs="Times New Roman"/>
          <w:noProof/>
          <w:sz w:val="24"/>
          <w:szCs w:val="24"/>
        </w:rPr>
        <w:t>7 часов</w:t>
      </w:r>
      <w:r>
        <w:rPr>
          <w:rFonts w:ascii="Times New Roman" w:hAnsi="Times New Roman" w:cs="Times New Roman"/>
          <w:sz w:val="24"/>
          <w:szCs w:val="24"/>
        </w:rPr>
        <w:t xml:space="preserve"> занятия семинарского типа (</w:t>
      </w:r>
      <w:r>
        <w:rPr>
          <w:rFonts w:ascii="Times New Roman" w:hAnsi="Times New Roman" w:cs="Times New Roman"/>
          <w:noProof/>
          <w:sz w:val="24"/>
          <w:szCs w:val="24"/>
        </w:rPr>
        <w:t>семинары</w:t>
      </w:r>
      <w:r>
        <w:rPr>
          <w:rFonts w:ascii="Times New Roman" w:hAnsi="Times New Roman" w:cs="Times New Roman"/>
          <w:sz w:val="24"/>
          <w:szCs w:val="24"/>
        </w:rPr>
        <w:t xml:space="preserve">), в том числе </w:t>
      </w:r>
      <w:r>
        <w:rPr>
          <w:rFonts w:ascii="Times New Roman" w:hAnsi="Times New Roman" w:cs="Times New Roman"/>
          <w:noProof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 текущего контроля успеваемости, </w:t>
      </w:r>
      <w:r>
        <w:rPr>
          <w:rFonts w:ascii="Times New Roman" w:hAnsi="Times New Roman" w:cs="Times New Roman"/>
          <w:noProof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 промежуточной аттестации), </w:t>
      </w:r>
      <w:r>
        <w:rPr>
          <w:rFonts w:ascii="Times New Roman" w:hAnsi="Times New Roman" w:cs="Times New Roman"/>
          <w:noProof/>
          <w:sz w:val="24"/>
          <w:szCs w:val="24"/>
        </w:rPr>
        <w:t>57 часов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 самостоятельная работа обучающегося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(модуля) «Основы психофармакологии» для очной формы обучения</w:t>
      </w:r>
    </w:p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9"/>
        <w:gridCol w:w="1021"/>
        <w:gridCol w:w="908"/>
        <w:gridCol w:w="1048"/>
        <w:gridCol w:w="937"/>
        <w:gridCol w:w="992"/>
      </w:tblGrid>
      <w:tr w:rsidR="008964F7">
        <w:trPr>
          <w:cantSplit/>
        </w:trPr>
        <w:tc>
          <w:tcPr>
            <w:tcW w:w="5189" w:type="dxa"/>
            <w:vMerge w:val="restart"/>
            <w:vAlign w:val="center"/>
          </w:tcPr>
          <w:p w:rsidR="008964F7" w:rsidRDefault="008964F7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и краткое содержание разделов и тем дисциплины,</w:t>
            </w: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2893" w:type="dxa"/>
            <w:gridSpan w:val="3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(работа во взаимодействии с преподавателем), часы из них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964F7" w:rsidRDefault="008964F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</w:t>
            </w:r>
          </w:p>
          <w:p w:rsidR="008964F7" w:rsidRDefault="008964F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часы </w:t>
            </w:r>
          </w:p>
        </w:tc>
      </w:tr>
      <w:tr w:rsidR="008964F7">
        <w:trPr>
          <w:cantSplit/>
          <w:trHeight w:val="1583"/>
        </w:trPr>
        <w:tc>
          <w:tcPr>
            <w:tcW w:w="5189" w:type="dxa"/>
            <w:vMerge/>
            <w:vAlign w:val="center"/>
          </w:tcPr>
          <w:p w:rsidR="008964F7" w:rsidRDefault="008964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extDirection w:val="btLr"/>
            <w:vAlign w:val="center"/>
          </w:tcPr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Занятия </w:t>
            </w:r>
          </w:p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лекционного типа</w:t>
            </w:r>
          </w:p>
        </w:tc>
        <w:tc>
          <w:tcPr>
            <w:tcW w:w="1048" w:type="dxa"/>
            <w:textDirection w:val="btLr"/>
            <w:vAlign w:val="center"/>
          </w:tcPr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Занятия </w:t>
            </w:r>
          </w:p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семинарского </w:t>
            </w: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937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Психофармакология как самостоятельная научная дисциплина. 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мишени для действия психотропных препаратов. Селективные лиганды рецепторов: агонисты и антагонисты.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Нейротоксины Снотворные средства (СС). Транквилизаторы (анксиолитики). Противоэпилептические средства (антиконвульсанты). Антипаркинсонические средства. Антипсихотические средства (нейролептики). Антидепрессанты (А), соли лития. Психостимуляторы. Лекарственные вещества, улучшающие память (ноотропы).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фармако-физиологического анализа. 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964F7" w:rsidRDefault="00896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текущий контроль успеваемости реализован на занятиях семинарского типа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очно-заочной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формы обучения</w:t>
      </w:r>
    </w:p>
    <w:p w:rsidR="008964F7" w:rsidRDefault="00896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 часов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 w:cs="Times New Roman"/>
          <w:noProof/>
          <w:sz w:val="24"/>
          <w:szCs w:val="24"/>
        </w:rPr>
        <w:t>4 часа</w:t>
      </w:r>
      <w:r>
        <w:rPr>
          <w:rFonts w:ascii="Times New Roman" w:hAnsi="Times New Roman" w:cs="Times New Roman"/>
          <w:sz w:val="24"/>
          <w:szCs w:val="24"/>
        </w:rPr>
        <w:t xml:space="preserve"> занятия лекционного типа, </w:t>
      </w:r>
      <w:r>
        <w:rPr>
          <w:rFonts w:ascii="Times New Roman" w:hAnsi="Times New Roman" w:cs="Times New Roman"/>
          <w:noProof/>
          <w:sz w:val="24"/>
          <w:szCs w:val="24"/>
        </w:rPr>
        <w:t>4 часа</w:t>
      </w:r>
      <w:r>
        <w:rPr>
          <w:rFonts w:ascii="Times New Roman" w:hAnsi="Times New Roman" w:cs="Times New Roman"/>
          <w:sz w:val="24"/>
          <w:szCs w:val="24"/>
        </w:rPr>
        <w:t xml:space="preserve"> занятия семинарского типа (</w:t>
      </w:r>
      <w:r>
        <w:rPr>
          <w:rFonts w:ascii="Times New Roman" w:hAnsi="Times New Roman" w:cs="Times New Roman"/>
          <w:noProof/>
          <w:sz w:val="24"/>
          <w:szCs w:val="24"/>
        </w:rPr>
        <w:t>семинары</w:t>
      </w:r>
      <w:r>
        <w:rPr>
          <w:rFonts w:ascii="Times New Roman" w:hAnsi="Times New Roman" w:cs="Times New Roman"/>
          <w:sz w:val="24"/>
          <w:szCs w:val="24"/>
        </w:rPr>
        <w:t xml:space="preserve">), в том числе </w:t>
      </w:r>
      <w:r>
        <w:rPr>
          <w:rFonts w:ascii="Times New Roman" w:hAnsi="Times New Roman" w:cs="Times New Roman"/>
          <w:noProof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 текущего контроля успеваемости, </w:t>
      </w:r>
      <w:r>
        <w:rPr>
          <w:rFonts w:ascii="Times New Roman" w:hAnsi="Times New Roman" w:cs="Times New Roman"/>
          <w:noProof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 промежуточной аттестации), </w:t>
      </w:r>
      <w:r>
        <w:rPr>
          <w:rFonts w:ascii="Times New Roman" w:hAnsi="Times New Roman" w:cs="Times New Roman"/>
          <w:noProof/>
          <w:sz w:val="24"/>
          <w:szCs w:val="24"/>
        </w:rPr>
        <w:t>63 часа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самостоятельная работа обучающегося.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(модуля) «Основы психофармакологии» для очно-заочной формы обучения</w:t>
      </w:r>
    </w:p>
    <w:tbl>
      <w:tblPr>
        <w:tblW w:w="10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9"/>
        <w:gridCol w:w="1021"/>
        <w:gridCol w:w="908"/>
        <w:gridCol w:w="1048"/>
        <w:gridCol w:w="850"/>
        <w:gridCol w:w="1134"/>
      </w:tblGrid>
      <w:tr w:rsidR="008964F7">
        <w:trPr>
          <w:cantSplit/>
        </w:trPr>
        <w:tc>
          <w:tcPr>
            <w:tcW w:w="5189" w:type="dxa"/>
            <w:vMerge w:val="restart"/>
            <w:vAlign w:val="center"/>
          </w:tcPr>
          <w:p w:rsidR="008964F7" w:rsidRDefault="008964F7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и краткое содержание разделов и тем дисциплины,</w:t>
            </w:r>
          </w:p>
          <w:p w:rsidR="008964F7" w:rsidRDefault="008964F7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2806" w:type="dxa"/>
            <w:gridSpan w:val="3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(работа во взаимодействии с преподавателем), часы из них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964F7" w:rsidRDefault="008964F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 работа обучающегося,</w:t>
            </w:r>
          </w:p>
          <w:p w:rsidR="008964F7" w:rsidRDefault="008964F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часы</w:t>
            </w:r>
          </w:p>
        </w:tc>
      </w:tr>
      <w:tr w:rsidR="008964F7">
        <w:trPr>
          <w:cantSplit/>
          <w:trHeight w:val="1583"/>
        </w:trPr>
        <w:tc>
          <w:tcPr>
            <w:tcW w:w="5189" w:type="dxa"/>
            <w:vMerge/>
            <w:vAlign w:val="center"/>
          </w:tcPr>
          <w:p w:rsidR="008964F7" w:rsidRDefault="008964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extDirection w:val="btLr"/>
            <w:vAlign w:val="center"/>
          </w:tcPr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1048" w:type="dxa"/>
            <w:textDirection w:val="btLr"/>
            <w:vAlign w:val="center"/>
          </w:tcPr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8964F7" w:rsidRDefault="008964F7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семинарского </w:t>
            </w: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850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Психофармакология как самостоятельная научная дисциплина. 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мишени для действия психотропных препаратов. Селективные лиганды рецепторов: агонисты и антагонисты.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Нейротоксины Снотворные средства (СС). Транквилизаторы (анксиолитики). Противоэпилептические средства (антиконвульсанты). Антипаркинсонические средства. Антипсихотические средства (нейролептики). Антидепрессанты (А), соли лития. Психостимуляторы. Лекарственные вещества, улучшающие память (ноотропы).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964F7">
        <w:tc>
          <w:tcPr>
            <w:tcW w:w="5189" w:type="dxa"/>
          </w:tcPr>
          <w:p w:rsidR="008964F7" w:rsidRDefault="008964F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фармако-физиологического анализа. 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64F7" w:rsidRDefault="00896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8964F7" w:rsidRDefault="00896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текущий контроль успеваемости реализован на занятиях семинарского типа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pStyle w:val="a"/>
        <w:tabs>
          <w:tab w:val="clear" w:pos="822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Образовательные технологии</w:t>
      </w:r>
    </w:p>
    <w:p w:rsidR="008964F7" w:rsidRDefault="00896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преподавания дисциплины «</w:t>
      </w:r>
      <w:r>
        <w:rPr>
          <w:rFonts w:ascii="Times New Roman" w:hAnsi="Times New Roman" w:cs="Times New Roman"/>
          <w:sz w:val="24"/>
          <w:szCs w:val="24"/>
          <w:u w:val="single"/>
        </w:rPr>
        <w:t>Основы психофармакологии</w:t>
      </w:r>
      <w:r>
        <w:rPr>
          <w:rFonts w:ascii="Times New Roman" w:hAnsi="Times New Roman" w:cs="Times New Roman"/>
          <w:sz w:val="24"/>
          <w:szCs w:val="24"/>
        </w:rPr>
        <w:t>» аудиторная работа проходит в форме лекционных, практическихзанятий. В процессе преподавания дисциплины «</w:t>
      </w:r>
      <w:r>
        <w:rPr>
          <w:rFonts w:ascii="Times New Roman" w:hAnsi="Times New Roman" w:cs="Times New Roman"/>
          <w:sz w:val="24"/>
          <w:szCs w:val="24"/>
          <w:u w:val="single"/>
        </w:rPr>
        <w:t>Основы психофармакологии»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современные методы преподавания и образовательные технологии: лекция, обсуждение различных точек зрения на актуальные проблемы, дискуссии по спорным вопросам.</w:t>
      </w:r>
    </w:p>
    <w:p w:rsidR="008964F7" w:rsidRDefault="00896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8964F7" w:rsidRDefault="008964F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Перечень видов самостоятельной работы</w:t>
      </w:r>
    </w:p>
    <w:p w:rsidR="008964F7" w:rsidRDefault="008964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дисциплины «Основы психофармакологии» предусмотрены следующие виды  самостоятельной работы:</w:t>
      </w:r>
    </w:p>
    <w:p w:rsidR="008964F7" w:rsidRDefault="008964F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8964F7" w:rsidRDefault="008964F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практическим занятиям,</w:t>
      </w:r>
    </w:p>
    <w:p w:rsidR="008964F7" w:rsidRDefault="008964F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промежуточной аттестации.</w:t>
      </w:r>
    </w:p>
    <w:p w:rsidR="008964F7" w:rsidRDefault="008964F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для самостоятельной подготовки к практическим занятиям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3" w:type="dxa"/>
        <w:tblInd w:w="-106" w:type="dxa"/>
        <w:tblLook w:val="0000"/>
      </w:tblPr>
      <w:tblGrid>
        <w:gridCol w:w="6961"/>
        <w:gridCol w:w="2552"/>
      </w:tblGrid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компетенции 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Место психофармакологии в ряду нейронаук.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Исторические этапы развития психофармакологии.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Общие принципы действия нейротропных веществ.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Понятие специфического и неспецифического действия.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Понятие избирательности (селективности) фармакологического эффекта.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Синаптическая теория действия веществ.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Общая классификация веществ, влияющих на функции ЦНС.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Основные стратегии поиска и создания новых средств для лечения нервно-психических заболеваний.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Методические подходы современнойнейрофармакологии.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Нейромедиаторные системы (НМС) мозга.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Возбуждающие и тормозные НМС.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Глутамат, аспартат, ГАМК, глицин как нейропередатчики.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Локализация аминацидергических нейронов и основных проводящих путей (ВАК-, ГАМК-, глицинергических) в мозге.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Ферменты синтеза и метаболической деградации аминокислотныхнейропередатчиков.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 Рецепторы аминокислотных нейропередатчиков как сложные надмолекулярные комплексы, их классификация.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 Селективные лиганды рецепторов: агонисты и антагонисты.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Функциональная роль аминацидергических систем мозга в процессах пластичности, регуляции судорожной активности, памяти и других высших интегративных функциях мозга.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 Возможное участие аминацидергических систем мозга в патогенезе болезней ЦНС.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19. Стратегия поиска лекарственных средств, избирательно модулирующих аминацидергическуюнейропередачу.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20. Снотворные средства (СС).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21. Связь СС с седативными и наркотическими веществами.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22. Классификация: барбитураты, алифатические соединения (хлоралгидрат, карбромал, бромизовал), бензодиазепины, циклопирролоны, оксибутират натрия.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23. Механизм действия СС, их влияние на структуру сна.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24. СС длительного и кратковременного действия.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25. Основные представители СС.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26. Зависимость длительности снотворного эффекта от скорости метаболизма СС и их выведения из организма.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27. Феномен привыкания, лекарственная зависимость.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28. Явление кумуляции (накопления) и последействие.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 Отравления снотворными, основные способы их лечения.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30. Недостатки современных снотворных средств.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31. Этанол - медицинское применение.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32. Действие этанола на ЦНС (три основных стадии - возбуждение, наркоз и агония). Привыкание и зависимость.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33. Острое и хроническое отравления этиловым спиртом.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34. Транквилизаторы (анксиолитики).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35. Фармакологический "профиль", сходство и отличия от седативных средств.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36. Избирательное анксиолитическое действие, центральный миорелаксантный эффект мепробамата.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 Бензодиазепины (БДЗ) - химическое строение, соотношение структура-активность.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 Фармакологические свойства бензодиазепиновых транквилизаторов: анксиолитическое, противосудорожное, седативно-гипнотическое, миорелаксантное действие.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39. Эффективность в конфликтной ситуации - уникальное свойство транквилизаторов.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40. Терапевтическая широта анксиолитичекого эффекта.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41. Избирательное действие на лимбические структуры мозга (перегородку, миндалину, гиппокамп, гипоталамус).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42. Бензодиазепиновый рецептор в составе макромолекулярного комплекса ГАМК-рецептор - хлоридный ионофор.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 Молекулярный механизм действия БДЗ - потенцирование тормозного эффекта ГАМК.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44. Влияние на структуру сна (укорочение продолжительности глубоких стадий сна).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45. Биотрансформация БДЗ, период полужизни исходных веществ и их метаболитов (диазепам, нордазепам, оксазепам).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46. Небензодиазепиновые транквилизаторы (буспирон). Побочное действие и клиническое применение.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47. Противоэпилептические средства (антиконвульсанты).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48. Основные группы антиконвульсантов (производные барбитуровой кислоты, гидантоина, пиримидина, иминостильбена, сукцинимида, бензодиазепина, вальпроевой кислоты).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49. Общие черты химического строения антиконвульсантов, закономерности связи между структурой и биохимической активностью.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50. Модели судорожных состояний, используемые для изучения эффективности противоэпилептических средств (максимальный электрошок; судороги, вызываемые коразолом, стрихнином, бикукулином и др. ядами; аудиогенная эпилепсия).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51. Молекулярные подходы к изучению механизмов действия антиконвульсантов (ионные каналы, рецепторы глутамата, ГАМК).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52. Фармакологические свойства главных представителей класса (дифенин, фенобарбитал, гексамидин, карбамазепин, этосукимид, клоназепам, вальпроат).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53. Новые направления поиска антиконвульсантов: вещества, усиливающие синаптическое действие ГАМК (вигабатрин), ингибиторы пресинаптического высвобождения глутамата (ламотриджин).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54. Принципы клинического использования антиконвульсантов, избирательность действия по отношению к разным формам эпилепсии.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55. Антипаркинсонические средства.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56. Основные черты патогенеза болезни Паркинсона.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57. Синдром паркинсонизма: брадикинезия, мышечная ригидность, тремор, нарушение походки.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58. Химические факторы этиологии Паркинсонизма (МРТР-метил-4-фенил-1,2,3,6-тетрагидропиридин, марганец, окись углерода).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59. Дегенерация дофаминергических нейронов черной субстанции, дефицит дофамина в стриатуме.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60. Применение леводофа как новое направление в лечении паркинсонизма.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61. Ингибиторы периферическойдекарбоксилазы ароматических L-аминокислот (карбидофа, бензеразид).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62. Механизм действия леводофы, повышение эффективности терапии при ингибировании декарбоксилаз.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 Дофаминовые рецепторы стриатума, ингибрование холинергических нейронов.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64. Лекарственный паркинсонизм (нейролептики, резерпин).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65. Мускариновые рецепторы как мишень антипаркинсонического действия. М-холиноблокирующие вещества в терапии паркинсонизма.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66. Клиническое применение антипаркинсонических средств, "ON-OFF" феномен.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67. Агонист ГАМКB рецепторов баклофен.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68. Антипсихотические средства (нейролептики).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69. Применение хлорпромазина (аминазина) для лечения психозов начало психофармакологической эры современной психиатрии.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70. Общая характеристика класса нейролептиков.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71. Основные химические группы: фенотиазины, бутирофеноны, тиоксантены, дибензо-диазепины, бензамиды.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72. Нейролептики и дофаминовые рецепторы мозга.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73. Дофаминергические системы мозга - нигростриатная, мезолимбическая, ме-зокортикальная. Роль префронтальной коры.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74. Дофаминовая гипотеза шизофрении.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75. Механизм действия нейролептиков.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76. Типичные и атипичные нейролептики.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77. Экстрапирамидный синдром, поздняя дискинезия - побочные эффекты нейролептической терапии.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78. Стратегии поиска новых антипсихотических средств.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79. Антидепрессанты (А), соли лития.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</w:tbl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4F7" w:rsidRDefault="008964F7">
      <w:pPr>
        <w:pStyle w:val="ListParagraph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</w:rPr>
        <w:t>), включает:</w:t>
      </w:r>
    </w:p>
    <w:p w:rsidR="008964F7" w:rsidRDefault="00896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8964F7" w:rsidRDefault="00896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8964F7" w:rsidRDefault="00896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 Описание показателей и критерии оценивания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708"/>
        <w:gridCol w:w="2552"/>
        <w:gridCol w:w="3685"/>
        <w:gridCol w:w="2268"/>
      </w:tblGrid>
      <w:tr w:rsidR="008964F7">
        <w:trPr>
          <w:trHeight w:val="593"/>
        </w:trPr>
        <w:tc>
          <w:tcPr>
            <w:tcW w:w="426" w:type="dxa"/>
            <w:vAlign w:val="center"/>
          </w:tcPr>
          <w:p w:rsidR="008964F7" w:rsidRDefault="0089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8" w:type="dxa"/>
            <w:vAlign w:val="center"/>
          </w:tcPr>
          <w:p w:rsidR="008964F7" w:rsidRDefault="0089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компетенции*</w:t>
            </w:r>
          </w:p>
        </w:tc>
        <w:tc>
          <w:tcPr>
            <w:tcW w:w="2552" w:type="dxa"/>
          </w:tcPr>
          <w:p w:rsidR="008964F7" w:rsidRDefault="0089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3685" w:type="dxa"/>
            <w:vAlign w:val="center"/>
          </w:tcPr>
          <w:p w:rsidR="008964F7" w:rsidRDefault="0089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:rsidR="008964F7" w:rsidRDefault="0089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964F7" w:rsidRDefault="0089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8964F7">
        <w:trPr>
          <w:cantSplit/>
          <w:trHeight w:val="1477"/>
        </w:trPr>
        <w:tc>
          <w:tcPr>
            <w:tcW w:w="426" w:type="dxa"/>
            <w:vMerge w:val="restart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552" w:type="dxa"/>
            <w:vMerge w:val="restart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8964F7" w:rsidRDefault="008964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Систему категорий и методов, направленных на формирование аналитического и логического мышления психолога; экологические и этические аспекты профессиональной деятельности;  </w:t>
            </w:r>
          </w:p>
        </w:tc>
        <w:tc>
          <w:tcPr>
            <w:tcW w:w="2268" w:type="dxa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471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8964F7" w:rsidRDefault="008964F7">
            <w:pPr>
              <w:pStyle w:val="a"/>
              <w:tabs>
                <w:tab w:val="clear" w:pos="822"/>
              </w:tabs>
              <w:spacing w:line="240" w:lineRule="auto"/>
              <w:ind w:left="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психологические теории возникновения и развития психики в процессе эволюции; </w:t>
            </w:r>
          </w:p>
        </w:tc>
        <w:tc>
          <w:tcPr>
            <w:tcW w:w="2268" w:type="dxa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428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методиками направленнымих на предупреждение отклонений в социальном и личностном статусе и развитии; 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num" w:pos="360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методиками коррекционной работы с детьми с нарушениями в развитии;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144"/>
                <w:tab w:val="num" w:pos="360"/>
                <w:tab w:val="left" w:pos="2207"/>
              </w:tabs>
              <w:spacing w:after="0" w:line="240" w:lineRule="auto"/>
              <w:ind w:left="144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анализа последствий влияния на человека профессиональной деятельности, навыками проведения психологического анализа конкретных видов труда;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психологическими средствами профилактики девиантного поведения.</w:t>
            </w:r>
          </w:p>
        </w:tc>
        <w:tc>
          <w:tcPr>
            <w:tcW w:w="2268" w:type="dxa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1845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Мотивация (личностное отношение)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учебной дисциплины;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268" w:type="dxa"/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занятий, качественное и своевременное выполнение проверочных заданий</w:t>
            </w:r>
          </w:p>
        </w:tc>
      </w:tr>
      <w:tr w:rsidR="008964F7">
        <w:trPr>
          <w:cantSplit/>
          <w:trHeight w:val="1399"/>
        </w:trPr>
        <w:tc>
          <w:tcPr>
            <w:tcW w:w="426" w:type="dxa"/>
            <w:vMerge w:val="restart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552" w:type="dxa"/>
            <w:vMerge w:val="restart"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к психологической диагностике, прогнозированию изменений и динамики уровня развития познавательной и мотивационно0волевой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человека;</w:t>
            </w: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естественных наук в современном подходе к эволюционным процессам в биосфере и социуме; психологические феномены, категории, методы изучения и описания закономерностей функционирования и развития психики с позиций существующих в науке подходов. </w:t>
            </w:r>
          </w:p>
        </w:tc>
        <w:tc>
          <w:tcPr>
            <w:tcW w:w="2268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880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8964F7" w:rsidRDefault="008964F7">
            <w:pPr>
              <w:pStyle w:val="a"/>
              <w:tabs>
                <w:tab w:val="clear" w:pos="822"/>
              </w:tabs>
              <w:spacing w:line="240" w:lineRule="auto"/>
              <w:ind w:left="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нейрохимические механизмы психотропных воздействий; </w:t>
            </w:r>
          </w:p>
        </w:tc>
        <w:tc>
          <w:tcPr>
            <w:tcW w:w="2268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1396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8964F7" w:rsidRDefault="008964F7">
            <w:pPr>
              <w:numPr>
                <w:ilvl w:val="1"/>
                <w:numId w:val="10"/>
              </w:numPr>
              <w:tabs>
                <w:tab w:val="clear" w:pos="1440"/>
                <w:tab w:val="num" w:pos="-108"/>
                <w:tab w:val="left" w:pos="335"/>
                <w:tab w:val="left" w:pos="220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технологиями фармако-физиологической диагностики;</w:t>
            </w:r>
          </w:p>
          <w:p w:rsidR="008964F7" w:rsidRDefault="008964F7">
            <w:pPr>
              <w:tabs>
                <w:tab w:val="num" w:pos="-108"/>
                <w:tab w:val="left" w:pos="335"/>
                <w:tab w:val="left" w:pos="2207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технологиями психофизиологической экспертизы и реабилитации при зависимости от психоактивных веществ</w:t>
            </w:r>
          </w:p>
        </w:tc>
        <w:tc>
          <w:tcPr>
            <w:tcW w:w="2268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1396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Мотивация (личностное отношение)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учебной дисциплины;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268" w:type="dxa"/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занятий, качественное и своевременное выполнение проверочных заданий</w:t>
            </w:r>
          </w:p>
        </w:tc>
      </w:tr>
      <w:tr w:rsidR="008964F7">
        <w:trPr>
          <w:cantSplit/>
          <w:trHeight w:val="246"/>
        </w:trPr>
        <w:tc>
          <w:tcPr>
            <w:tcW w:w="426" w:type="dxa"/>
            <w:vMerge w:val="restart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ПК-17д</w:t>
            </w:r>
          </w:p>
        </w:tc>
        <w:tc>
          <w:tcPr>
            <w:tcW w:w="2552" w:type="dxa"/>
            <w:vMerge w:val="restart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механизмы химической корректировки психики и поведения.</w:t>
            </w:r>
          </w:p>
        </w:tc>
        <w:tc>
          <w:tcPr>
            <w:tcW w:w="2268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1153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задачи и выбирать оптимальные процедуры для исследования биологических основ воздействия психоактивных веществ на когнитивные и аффективные функции</w:t>
            </w:r>
          </w:p>
        </w:tc>
        <w:tc>
          <w:tcPr>
            <w:tcW w:w="2268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1153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в профессиональной деятельности базовых знаний в области естествознания, информатики и современных информационных технологий, использования ресурсов Интернета.</w:t>
            </w:r>
          </w:p>
        </w:tc>
        <w:tc>
          <w:tcPr>
            <w:tcW w:w="2268" w:type="dxa"/>
          </w:tcPr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 практическом  занятии, зачет</w:t>
            </w:r>
          </w:p>
        </w:tc>
      </w:tr>
      <w:tr w:rsidR="008964F7">
        <w:trPr>
          <w:cantSplit/>
          <w:trHeight w:val="1153"/>
        </w:trPr>
        <w:tc>
          <w:tcPr>
            <w:tcW w:w="426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964F7" w:rsidRDefault="008964F7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Мотивация (личностное отношение)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учебной дисциплины;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8964F7" w:rsidRDefault="008964F7">
            <w:pPr>
              <w:tabs>
                <w:tab w:val="left" w:pos="22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268" w:type="dxa"/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занятий, качественное и своевременное выполнение проверочных заданий</w:t>
            </w:r>
          </w:p>
        </w:tc>
      </w:tr>
    </w:tbl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4F7" w:rsidRDefault="008964F7">
      <w:pPr>
        <w:pStyle w:val="BodyTextIndent2"/>
        <w:rPr>
          <w:rFonts w:ascii="Times New Roman" w:hAnsi="Times New Roman" w:cs="Times New Roman"/>
        </w:rPr>
      </w:pPr>
    </w:p>
    <w:p w:rsidR="008964F7" w:rsidRDefault="008964F7">
      <w:pPr>
        <w:pStyle w:val="BodyTextIndent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шкал оценивания</w:t>
      </w:r>
    </w:p>
    <w:p w:rsidR="008964F7" w:rsidRDefault="008964F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Процедуры оценивания результатов обучения по дисциплине (модулю), характеризующих этапы формирования компетенций. </w:t>
      </w:r>
    </w:p>
    <w:p w:rsidR="008964F7" w:rsidRDefault="008964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>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следующие процедуры и технологии:</w:t>
      </w:r>
    </w:p>
    <w:p w:rsidR="008964F7" w:rsidRDefault="008964F7">
      <w:pPr>
        <w:widowControl w:val="0"/>
        <w:numPr>
          <w:ilvl w:val="0"/>
          <w:numId w:val="15"/>
        </w:num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на практических занятиях;</w:t>
      </w:r>
    </w:p>
    <w:p w:rsidR="008964F7" w:rsidRDefault="008964F7">
      <w:pPr>
        <w:widowControl w:val="0"/>
        <w:numPr>
          <w:ilvl w:val="0"/>
          <w:numId w:val="15"/>
        </w:num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собеседование</w:t>
      </w:r>
      <w:r>
        <w:rPr>
          <w:rFonts w:ascii="Times New Roman" w:hAnsi="Times New Roman" w:cs="Times New Roman"/>
          <w:sz w:val="24"/>
          <w:szCs w:val="24"/>
        </w:rPr>
        <w:t xml:space="preserve"> на зачете</w:t>
      </w:r>
    </w:p>
    <w:p w:rsidR="008964F7" w:rsidRDefault="008964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4F7" w:rsidRDefault="008964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8964F7" w:rsidRDefault="008964F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686"/>
        <w:gridCol w:w="3827"/>
      </w:tblGrid>
      <w:tr w:rsidR="008964F7">
        <w:trPr>
          <w:cantSplit/>
        </w:trPr>
        <w:tc>
          <w:tcPr>
            <w:tcW w:w="2410" w:type="dxa"/>
            <w:vMerge w:val="restart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513" w:type="dxa"/>
            <w:gridSpan w:val="2"/>
          </w:tcPr>
          <w:p w:rsidR="008964F7" w:rsidRDefault="008964F7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</w:tr>
      <w:tr w:rsidR="008964F7">
        <w:trPr>
          <w:cantSplit/>
        </w:trPr>
        <w:tc>
          <w:tcPr>
            <w:tcW w:w="2410" w:type="dxa"/>
            <w:vMerge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27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8964F7">
        <w:tc>
          <w:tcPr>
            <w:tcW w:w="2410" w:type="dxa"/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7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8964F7">
        <w:tc>
          <w:tcPr>
            <w:tcW w:w="2410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27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8964F7">
        <w:tc>
          <w:tcPr>
            <w:tcW w:w="2410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решении стандартных задач. </w:t>
            </w:r>
          </w:p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Могут быть допущены несущественные  ошибки.</w:t>
            </w:r>
          </w:p>
        </w:tc>
      </w:tr>
      <w:tr w:rsidR="008964F7">
        <w:tc>
          <w:tcPr>
            <w:tcW w:w="2410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27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8964F7">
        <w:tc>
          <w:tcPr>
            <w:tcW w:w="2410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7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8964F7">
        <w:tc>
          <w:tcPr>
            <w:tcW w:w="2410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8964F7" w:rsidRDefault="008964F7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8964F7" w:rsidRDefault="008964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Вопросу к зачету:</w:t>
      </w:r>
    </w:p>
    <w:tbl>
      <w:tblPr>
        <w:tblW w:w="10080" w:type="dxa"/>
        <w:tblInd w:w="2" w:type="dxa"/>
        <w:tblLayout w:type="fixed"/>
        <w:tblLook w:val="0000"/>
      </w:tblPr>
      <w:tblGrid>
        <w:gridCol w:w="960"/>
        <w:gridCol w:w="7419"/>
        <w:gridCol w:w="1701"/>
      </w:tblGrid>
      <w:tr w:rsidR="008964F7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Открытие антидепрессантов.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Две основные группы - блокаторы захвата моноаминов (трициклические соединения) и ингибиторы моноаминоксидазы.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Фармакологические свойства основных представителей группы антидепрессантов.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Методы изучения антидепрессантов (модели депрессивных состояний).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Имипраминовые рецепторы, их связь с механизмами транспорта серотонина.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Атипичные антидепрессанты, ингибиторы МАО второго поколения.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подходы к поиску и созданию новых антидепрессантов.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Соли лития как антиманиакальные средства. Возможный механизм действия.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Клиническое применение антидепрессантов и солей лития. Побочные эффекты, осложнения.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Психостимуляторы.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Галлюциногены.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Стимулирующие свойства природных продуктов растительного происхождения.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Кофеин и его аналоги.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Листья Соса. Получение кокаина, открытие его местноанестезирующего и возбуждающего действия.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Эфедрин, - связь со структурой адренергическихнейропередатчиков. Механизм действия.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Первые синтетические психостимуляторы - их преимущества и недостатки.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Амфетаминовые психозы, дофаминергическая гипотеза шизофрении.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Сиднокарб - отличие от амфетамина.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Возможности и ограничения клинического применения психостимуляторов.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Открытие галлюциногенного эффекта ЛСД-25 (А.Хофманн).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галлюциногены.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Лекарственные вещества, улучшающие память (ноотропы).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Открытие ноотропного эффекта пирацетама.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Нейрофизиологические механизмы ноотропного эффекта (облегчение межполушарного взаимодействия).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Нейрохимические основы действия пирацетама и других ноотропных веществ.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Методические подходы к поиску и изучению ноотропных веществ.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представители современных ноотропных средств.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Возможные механизмы действия и методы изучения ноотропного эффекта.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Оценка антиамнестического действия.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ПК-5  ПК-17д</w:t>
            </w:r>
          </w:p>
        </w:tc>
      </w:tr>
      <w:tr w:rsidR="008964F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виды фармакологической активности ноотропов и их клиническое применение.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F7" w:rsidRDefault="008964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ПК-1 ПК-5  ПК-17д</w:t>
            </w:r>
          </w:p>
        </w:tc>
      </w:tr>
    </w:tbl>
    <w:p w:rsidR="008964F7" w:rsidRDefault="008964F7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964F7" w:rsidRDefault="008964F7">
      <w:pPr>
        <w:pStyle w:val="ListParagraph"/>
        <w:widowControl w:val="0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материалы, определяющие процедуры оценивания. </w:t>
      </w:r>
    </w:p>
    <w:p w:rsidR="008964F7" w:rsidRDefault="008964F7">
      <w:pPr>
        <w:pStyle w:val="ListParagraph"/>
        <w:widowControl w:val="0"/>
        <w:numPr>
          <w:ilvl w:val="0"/>
          <w:numId w:val="1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8964F7" w:rsidRDefault="008964F7">
      <w:pPr>
        <w:pStyle w:val="ListParagraph"/>
        <w:widowControl w:val="0"/>
        <w:numPr>
          <w:ilvl w:val="0"/>
          <w:numId w:val="1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8964F7" w:rsidRDefault="008964F7">
      <w:pPr>
        <w:pStyle w:val="ListParagraph"/>
        <w:widowControl w:val="0"/>
        <w:numPr>
          <w:ilvl w:val="0"/>
          <w:numId w:val="1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представлены в УМП </w:t>
      </w:r>
      <w:r>
        <w:rPr>
          <w:rFonts w:ascii="Times New Roman" w:hAnsi="Times New Roman" w:cs="Times New Roman"/>
          <w:color w:val="000000"/>
          <w:sz w:val="24"/>
          <w:szCs w:val="24"/>
        </w:rPr>
        <w:t>Петрова И.Э.,Орлов А.В.  Оценка сформированности компетенций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 Н. Новгород: Нижегородский госуниверситет, 2015. – 49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8964F7" w:rsidRDefault="008964F7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 основная литература:</w:t>
      </w:r>
    </w:p>
    <w:p w:rsidR="008964F7" w:rsidRDefault="008964F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Биохимия человека : учебное пособие для вузов / Л. В. Капилевич, Е. Ю. Дьякова, Е. В. Кошельская, В. И. Андреев. — М. : Издательство Юрайт, 2017. — 151 с. — (Серия : Университеты России). — ISBN 978-5-534-00851-7. </w:t>
      </w:r>
      <w:hyperlink r:id="rId5" w:history="1">
        <w:r>
          <w:rPr>
            <w:rStyle w:val="Hyperlink"/>
            <w:sz w:val="24"/>
            <w:szCs w:val="24"/>
          </w:rPr>
          <w:t>https://www.biblio-online.ru/book/8D446B5A-89F4-4C7E-93F7-DF56DEF83AE2</w:t>
        </w:r>
      </w:hyperlink>
    </w:p>
    <w:p w:rsidR="008964F7" w:rsidRDefault="008964F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Соколов, В.Д. Фармакология [Электронный ресурс] : учеб. — Электрон.дан. — Санкт-Петербург : Лань, 2010. — 560 с. </w:t>
      </w:r>
      <w:hyperlink r:id="rId6" w:history="1">
        <w:r>
          <w:rPr>
            <w:rStyle w:val="Hyperlink"/>
            <w:i/>
            <w:iCs/>
            <w:sz w:val="24"/>
            <w:szCs w:val="24"/>
          </w:rPr>
          <w:t>https://e.lanbook.com/book/570</w:t>
        </w:r>
      </w:hyperlink>
    </w:p>
    <w:p w:rsidR="008964F7" w:rsidRDefault="008964F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Московкина, А.Г. Клиника интеллектуальных нарушений: Учебное пособие [Электронный ресурс] : учеб.пособие / А.Г. Московкина, Т.М. Уманская. — Электрон.дан. — Москва : Издательство "Прометей", 2013. — 246 с. </w:t>
      </w:r>
      <w:hyperlink r:id="rId7" w:history="1">
        <w:r>
          <w:rPr>
            <w:rStyle w:val="Hyperlink"/>
            <w:i/>
            <w:iCs/>
            <w:sz w:val="24"/>
            <w:szCs w:val="24"/>
          </w:rPr>
          <w:t>https://e.lanbook.com/book/63324</w:t>
        </w:r>
      </w:hyperlink>
    </w:p>
    <w:p w:rsidR="008964F7" w:rsidRDefault="008964F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Малкова, Е. Е.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Психологические технологии формирования приверженности лечению и реабилитации наркозависимых : учебное пособие для вузов / Е. Е. Малкова, В. В. Белоколодов. — 2-е изд., испр. и доп. — М. : Издательство Юрайт, 2017. — 116 с. — (Серия : Авторский учебник). — ISBN 978-5-534-04982-4. </w:t>
      </w:r>
      <w:hyperlink r:id="rId8" w:history="1">
        <w:r>
          <w:rPr>
            <w:rStyle w:val="Hyperlink"/>
            <w:sz w:val="24"/>
            <w:szCs w:val="24"/>
          </w:rPr>
          <w:t>https://www.biblio-online.ru/book/03259BEB-65CF-4A7C-9C54-469EBC92DBD5</w:t>
        </w:r>
      </w:hyperlink>
    </w:p>
    <w:p w:rsidR="008964F7" w:rsidRDefault="008964F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Малкова, Е. Е.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Психологические технологии формирования приверженности лечению и реабилитации наркозависимых :практ. пособие / Е. Е. Малкова, В. В. Белоколодов. — 2-е изд., испр. и доп. — М. : Издательство Юрайт, 2017. — 116 с. — (Серия : Профессиональная практика). — ISBN 978-5-534-04983-1. </w:t>
      </w:r>
      <w:hyperlink r:id="rId9" w:history="1">
        <w:r>
          <w:rPr>
            <w:rStyle w:val="Hyperlink"/>
            <w:sz w:val="24"/>
            <w:szCs w:val="24"/>
          </w:rPr>
          <w:t>https://www.biblio-online.ru/book/A285DD74-81FD-4255-B661-67319786E287</w:t>
        </w:r>
      </w:hyperlink>
    </w:p>
    <w:p w:rsidR="008964F7" w:rsidRDefault="008964F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pStyle w:val="ListParagraph"/>
        <w:spacing w:after="0" w:line="240" w:lineRule="auto"/>
        <w:ind w:left="1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дополнительная литература: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1. Соколова, Л. В.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Психофизиология. Развитие учения о мозге и поведении : учебное пособие для академического бакалавриата / Л. В. Соколова. — 2-е изд., испр. и доп. — М. : Издательство Юрайт, 2017. — 186 с. — (Серия : Бакалавр. Академический курс. Модуль.). — ISBN 978-5-534-02928-4. </w:t>
      </w:r>
      <w:hyperlink r:id="rId10" w:history="1">
        <w:r>
          <w:rPr>
            <w:rStyle w:val="Hyperlink"/>
            <w:color w:val="auto"/>
            <w:sz w:val="24"/>
            <w:szCs w:val="24"/>
          </w:rPr>
          <w:t>https://biblio-online.ru/book/D60715D5-B885-4E2B-8B08-4066B7EE540A</w:t>
        </w:r>
      </w:hyperlink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2. Ляксо, Е. Е.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Возрастная физиология и психофизиология : учебник для академического бакалавриата / Е. Е. Ляксо, А. Д. Ноздрачев, Л. В. Соколова. — М. : Издательство Юрайт, 2017. — 396 с. — (Серия : Бакалавр. Академический курс). — ISBN 978-5-534-00861-6. </w:t>
      </w:r>
      <w:hyperlink r:id="rId11" w:history="1">
        <w:r>
          <w:rPr>
            <w:rStyle w:val="Hyperlink"/>
            <w:color w:val="auto"/>
            <w:sz w:val="24"/>
            <w:szCs w:val="24"/>
          </w:rPr>
          <w:t>https://biblio-online.ru/book/7C95EEFD-F675-45DA-81CC-B7F430CC57A4</w:t>
        </w:r>
      </w:hyperlink>
    </w:p>
    <w:p w:rsidR="008964F7" w:rsidRDefault="008964F7">
      <w:pPr>
        <w:tabs>
          <w:tab w:val="num" w:pos="643"/>
        </w:tabs>
        <w:spacing w:after="0" w:line="240" w:lineRule="auto"/>
        <w:rPr>
          <w:rStyle w:val="Hyperlink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3. Черенкова, Л. В.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Психофизиология в схемах и комментариях : учебное пособие для академического бакалавриата / Л. В. Черенкова, Е. И. Краснощекова, Л. В. Соколова. — 2-е изд., испр. и доп. — М. : Издательство Юрайт, 2017. — 236 с. — (Серия : Бакалавр. Академический курс). — ISBN 978-5-534-02934-5. </w:t>
      </w:r>
      <w:hyperlink r:id="rId12" w:history="1">
        <w:r>
          <w:rPr>
            <w:rStyle w:val="Hyperlink"/>
            <w:color w:val="auto"/>
            <w:sz w:val="24"/>
            <w:szCs w:val="24"/>
          </w:rPr>
          <w:t>https://biblio-online.ru/book/4DCD835C-3010-4278-B2AB-544345248BEB</w:t>
        </w:r>
      </w:hyperlink>
    </w:p>
    <w:p w:rsidR="008964F7" w:rsidRDefault="008964F7">
      <w:pPr>
        <w:tabs>
          <w:tab w:val="num" w:pos="643"/>
        </w:tabs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8964F7" w:rsidRDefault="00896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преподавания дисциплины «Основы психофармакологии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8964F7" w:rsidRDefault="008964F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Программное обеспечение</w:t>
      </w:r>
    </w:p>
    <w:p w:rsidR="008964F7" w:rsidRDefault="00896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работы с текстами – MicrosoftWord, для подготовки презентаций – MicrosoftPowerPoint. (Дог.№ ____________________________)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ВО, с учетом рекомендаций ОПОП ВО по направлению подготовки (профиль) 37.03.01«Психология» (общая и практическая психология)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(ы):С.Б.Парин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 (ы):Д.Б.Гелашвили________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кафедрой: С.А.Полевая </w:t>
      </w:r>
    </w:p>
    <w:p w:rsidR="008964F7" w:rsidRDefault="00896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4F7" w:rsidSect="0089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97A"/>
    <w:multiLevelType w:val="hybridMultilevel"/>
    <w:tmpl w:val="0744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D27EE8"/>
    <w:multiLevelType w:val="multilevel"/>
    <w:tmpl w:val="B0C283F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">
    <w:nsid w:val="0FAF725C"/>
    <w:multiLevelType w:val="hybridMultilevel"/>
    <w:tmpl w:val="5D96C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4685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  <w:szCs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20E52919"/>
    <w:multiLevelType w:val="hybridMultilevel"/>
    <w:tmpl w:val="A0D0F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E267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5">
    <w:nsid w:val="258D5D99"/>
    <w:multiLevelType w:val="hybridMultilevel"/>
    <w:tmpl w:val="B6F2D4E0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6">
    <w:nsid w:val="298E7342"/>
    <w:multiLevelType w:val="hybridMultilevel"/>
    <w:tmpl w:val="E542A48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7">
    <w:nsid w:val="339177A3"/>
    <w:multiLevelType w:val="hybridMultilevel"/>
    <w:tmpl w:val="D4322A1C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0">
    <w:nsid w:val="51D813E0"/>
    <w:multiLevelType w:val="hybridMultilevel"/>
    <w:tmpl w:val="43B60A44"/>
    <w:lvl w:ilvl="0" w:tplc="77D0F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3">
    <w:nsid w:val="724C22D8"/>
    <w:multiLevelType w:val="hybridMultilevel"/>
    <w:tmpl w:val="56567E24"/>
    <w:lvl w:ilvl="0" w:tplc="E73EB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8E40B4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29E8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A380C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8200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894F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9C40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9FCD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D940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76352E0B"/>
    <w:multiLevelType w:val="multilevel"/>
    <w:tmpl w:val="40B0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7E55B95"/>
    <w:multiLevelType w:val="hybridMultilevel"/>
    <w:tmpl w:val="79042AE2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7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9"/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4F7"/>
    <w:rsid w:val="0089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3030"/>
      </w:tabs>
      <w:spacing w:after="0" w:line="360" w:lineRule="auto"/>
      <w:ind w:right="-393"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jc w:val="center"/>
      <w:outlineLvl w:val="6"/>
    </w:pPr>
    <w:rPr>
      <w:sz w:val="28"/>
      <w:szCs w:val="28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auto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libri" w:hAnsi="Calibri" w:cs="Calibri"/>
      <w:i/>
      <w:iCs/>
      <w:sz w:val="24"/>
      <w:szCs w:val="24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sz w:val="24"/>
      <w:szCs w:val="24"/>
    </w:rPr>
  </w:style>
  <w:style w:type="paragraph" w:styleId="BlockText">
    <w:name w:val="Block Text"/>
    <w:basedOn w:val="Normal"/>
    <w:uiPriority w:val="99"/>
    <w:pPr>
      <w:widowControl w:val="0"/>
      <w:spacing w:after="0" w:line="240" w:lineRule="auto"/>
      <w:ind w:left="480" w:right="365" w:firstLine="400"/>
      <w:jc w:val="center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a0">
    <w:name w:val="Обычный табл"/>
    <w:basedOn w:val="Normal"/>
    <w:uiPriority w:val="99"/>
    <w:pPr>
      <w:tabs>
        <w:tab w:val="num" w:pos="-332"/>
      </w:tabs>
      <w:spacing w:after="0" w:line="240" w:lineRule="auto"/>
      <w:ind w:firstLine="709"/>
      <w:jc w:val="both"/>
    </w:pPr>
    <w:rPr>
      <w:b/>
      <w:bCs/>
      <w:sz w:val="24"/>
      <w:szCs w:val="24"/>
      <w:lang w:eastAsia="en-US"/>
    </w:rPr>
  </w:style>
  <w:style w:type="character" w:customStyle="1" w:styleId="a1">
    <w:name w:val="Обычный табл Знак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03259BEB-65CF-4A7C-9C54-469EBC92DBD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63324" TargetMode="External"/><Relationship Id="rId12" Type="http://schemas.openxmlformats.org/officeDocument/2006/relationships/hyperlink" Target="https://biblio-online.ru/book/4DCD835C-3010-4278-B2AB-544345248B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570" TargetMode="External"/><Relationship Id="rId11" Type="http://schemas.openxmlformats.org/officeDocument/2006/relationships/hyperlink" Target="https://biblio-online.ru/book/7C95EEFD-F675-45DA-81CC-B7F430CC57A4" TargetMode="External"/><Relationship Id="rId5" Type="http://schemas.openxmlformats.org/officeDocument/2006/relationships/hyperlink" Target="https://www.biblio-online.ru/book/8D446B5A-89F4-4C7E-93F7-DF56DEF83AE2" TargetMode="External"/><Relationship Id="rId10" Type="http://schemas.openxmlformats.org/officeDocument/2006/relationships/hyperlink" Target="https://biblio-online.ru/book/D60715D5-B885-4E2B-8B08-4066B7EE54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A285DD74-81FD-4255-B661-67319786E2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4246</Words>
  <Characters>24204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Oxana</cp:lastModifiedBy>
  <cp:revision>3</cp:revision>
  <cp:lastPrinted>2012-01-10T17:57:00Z</cp:lastPrinted>
  <dcterms:created xsi:type="dcterms:W3CDTF">2020-05-17T19:01:00Z</dcterms:created>
  <dcterms:modified xsi:type="dcterms:W3CDTF">2021-03-27T21:14:00Z</dcterms:modified>
</cp:coreProperties>
</file>