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AA" w:rsidRPr="003078C1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743DAA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5CA1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высшего </w:t>
      </w:r>
      <w:r w:rsidRPr="0023620B">
        <w:rPr>
          <w:rFonts w:ascii="Times New Roman" w:hAnsi="Times New Roman"/>
          <w:sz w:val="28"/>
          <w:szCs w:val="28"/>
        </w:rPr>
        <w:t xml:space="preserve">образования «Национальный исследовательский Нижегородский государственный университет </w:t>
      </w:r>
      <w:r w:rsidRPr="00BA5CA1">
        <w:rPr>
          <w:rFonts w:ascii="Times New Roman" w:hAnsi="Times New Roman"/>
          <w:sz w:val="28"/>
          <w:szCs w:val="28"/>
        </w:rPr>
        <w:t>им. Н.И. Лобачевского»</w:t>
      </w:r>
    </w:p>
    <w:p w:rsidR="00743DAA" w:rsidRPr="00BA5CA1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3DAA" w:rsidRPr="00743DAA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bookmarkStart w:id="0" w:name="_Hlk484449781"/>
      <w:r>
        <w:rPr>
          <w:rFonts w:ascii="Times New Roman" w:hAnsi="Times New Roman"/>
          <w:sz w:val="28"/>
          <w:szCs w:val="24"/>
        </w:rPr>
        <w:t xml:space="preserve">Институт </w:t>
      </w:r>
      <w:r w:rsidR="00567335">
        <w:rPr>
          <w:rFonts w:ascii="Times New Roman" w:hAnsi="Times New Roman"/>
          <w:sz w:val="28"/>
          <w:szCs w:val="24"/>
        </w:rPr>
        <w:t>информационных технологий</w:t>
      </w:r>
      <w:r>
        <w:rPr>
          <w:rFonts w:ascii="Times New Roman" w:hAnsi="Times New Roman"/>
          <w:sz w:val="28"/>
          <w:szCs w:val="24"/>
        </w:rPr>
        <w:t xml:space="preserve"> </w:t>
      </w:r>
      <w:r w:rsidR="00567335">
        <w:rPr>
          <w:rFonts w:ascii="Times New Roman" w:hAnsi="Times New Roman"/>
          <w:sz w:val="28"/>
          <w:szCs w:val="24"/>
        </w:rPr>
        <w:t>математики и механики</w:t>
      </w:r>
    </w:p>
    <w:p w:rsidR="00743DAA" w:rsidRPr="00C87E50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</w:t>
      </w:r>
    </w:p>
    <w:p w:rsidR="00743DAA" w:rsidRPr="003078C1" w:rsidRDefault="00567335" w:rsidP="00743DAA">
      <w:pPr>
        <w:ind w:hanging="440"/>
        <w:jc w:val="right"/>
        <w:rPr>
          <w:rFonts w:ascii="Times New Roman" w:hAnsi="Times New Roman"/>
          <w:sz w:val="28"/>
          <w:szCs w:val="24"/>
        </w:rPr>
      </w:pPr>
      <w:r w:rsidRPr="00567335">
        <w:rPr>
          <w:rFonts w:ascii="Times New Roman" w:hAnsi="Times New Roman"/>
          <w:sz w:val="28"/>
          <w:szCs w:val="24"/>
        </w:rPr>
        <w:t xml:space="preserve">Директор </w:t>
      </w:r>
      <w:r>
        <w:rPr>
          <w:rFonts w:ascii="Times New Roman" w:hAnsi="Times New Roman"/>
          <w:sz w:val="28"/>
          <w:szCs w:val="24"/>
        </w:rPr>
        <w:t>И</w:t>
      </w:r>
      <w:r w:rsidRPr="00567335">
        <w:rPr>
          <w:rFonts w:ascii="Times New Roman" w:hAnsi="Times New Roman"/>
          <w:sz w:val="28"/>
          <w:szCs w:val="24"/>
        </w:rPr>
        <w:t>нститута ИТММ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7335">
        <w:rPr>
          <w:rFonts w:ascii="Times New Roman" w:hAnsi="Times New Roman"/>
          <w:sz w:val="28"/>
          <w:szCs w:val="24"/>
        </w:rPr>
        <w:t xml:space="preserve"> </w:t>
      </w:r>
      <w:r w:rsidR="00743DAA" w:rsidRPr="003078C1">
        <w:rPr>
          <w:rFonts w:ascii="Times New Roman" w:hAnsi="Times New Roman"/>
          <w:sz w:val="28"/>
          <w:szCs w:val="24"/>
        </w:rPr>
        <w:t>__</w:t>
      </w:r>
      <w:r w:rsidR="00743DAA">
        <w:rPr>
          <w:rFonts w:ascii="Times New Roman" w:hAnsi="Times New Roman"/>
          <w:sz w:val="28"/>
          <w:szCs w:val="24"/>
        </w:rPr>
        <w:t xml:space="preserve">__________ </w:t>
      </w:r>
      <w:r w:rsidRPr="00567335">
        <w:rPr>
          <w:rFonts w:ascii="Times New Roman" w:hAnsi="Times New Roman"/>
          <w:sz w:val="28"/>
          <w:szCs w:val="24"/>
        </w:rPr>
        <w:t xml:space="preserve">В.П. </w:t>
      </w:r>
      <w:proofErr w:type="spellStart"/>
      <w:r w:rsidRPr="00567335">
        <w:rPr>
          <w:rFonts w:ascii="Times New Roman" w:hAnsi="Times New Roman"/>
          <w:sz w:val="28"/>
          <w:szCs w:val="24"/>
        </w:rPr>
        <w:t>Гергель</w:t>
      </w:r>
      <w:proofErr w:type="spellEnd"/>
    </w:p>
    <w:p w:rsidR="00743DAA" w:rsidRPr="003078C1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"_____"__________________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78C1">
        <w:rPr>
          <w:rFonts w:ascii="Times New Roman" w:hAnsi="Times New Roman"/>
          <w:sz w:val="28"/>
          <w:szCs w:val="24"/>
        </w:rPr>
        <w:t>20</w:t>
      </w:r>
      <w:r w:rsidR="00066C91">
        <w:rPr>
          <w:rFonts w:ascii="Times New Roman" w:hAnsi="Times New Roman"/>
          <w:sz w:val="28"/>
          <w:szCs w:val="24"/>
        </w:rPr>
        <w:t>17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78C1">
        <w:rPr>
          <w:rFonts w:ascii="Times New Roman" w:hAnsi="Times New Roman"/>
          <w:sz w:val="28"/>
          <w:szCs w:val="24"/>
        </w:rPr>
        <w:t>г.</w:t>
      </w:r>
    </w:p>
    <w:p w:rsidR="00F64CB8" w:rsidRPr="00F64CB8" w:rsidRDefault="00F64CB8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64CB8" w:rsidRPr="00F64CB8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F64CB8" w:rsidRPr="00ED69F6" w:rsidRDefault="00ED69F6" w:rsidP="00ED69F6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 xml:space="preserve"> «оСНОВЫ ПРЕДПРИНИМАТЕЛЬС</w:t>
      </w:r>
      <w:r w:rsidR="00577F8B">
        <w:rPr>
          <w:rFonts w:ascii="Times New Roman" w:hAnsi="Times New Roman"/>
          <w:b/>
          <w:caps/>
          <w:sz w:val="28"/>
          <w:szCs w:val="28"/>
          <w:u w:val="single"/>
        </w:rPr>
        <w:t>кой ДЕЯТЕЛЬНОСТИ</w:t>
      </w: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>»</w:t>
      </w:r>
    </w:p>
    <w:p w:rsidR="00E33A7C" w:rsidRDefault="00E33A7C" w:rsidP="00E33A7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4467D" w:rsidRPr="00C87E50" w:rsidRDefault="00E4467D" w:rsidP="00E4467D">
      <w:pPr>
        <w:contextualSpacing/>
        <w:jc w:val="center"/>
        <w:rPr>
          <w:sz w:val="28"/>
          <w:szCs w:val="28"/>
        </w:rPr>
      </w:pPr>
      <w:r w:rsidRPr="00C87E50">
        <w:rPr>
          <w:sz w:val="28"/>
          <w:szCs w:val="28"/>
        </w:rPr>
        <w:t>Уровень высшего образования</w:t>
      </w:r>
    </w:p>
    <w:p w:rsidR="00E4467D" w:rsidRPr="00C87E50" w:rsidRDefault="00E4467D" w:rsidP="00E4467D">
      <w:pPr>
        <w:contextualSpacing/>
        <w:jc w:val="center"/>
        <w:rPr>
          <w:b/>
          <w:sz w:val="28"/>
          <w:szCs w:val="28"/>
        </w:rPr>
      </w:pPr>
      <w:r w:rsidRPr="00C87E50">
        <w:rPr>
          <w:b/>
          <w:sz w:val="28"/>
          <w:szCs w:val="28"/>
        </w:rPr>
        <w:t>Бакалавриат</w:t>
      </w:r>
    </w:p>
    <w:p w:rsidR="00E4467D" w:rsidRPr="00C87E50" w:rsidRDefault="00E4467D" w:rsidP="00E4467D">
      <w:pPr>
        <w:contextualSpacing/>
        <w:jc w:val="center"/>
        <w:rPr>
          <w:sz w:val="28"/>
        </w:rPr>
      </w:pPr>
    </w:p>
    <w:p w:rsidR="00E4467D" w:rsidRDefault="00E4467D" w:rsidP="00E4467D">
      <w:pPr>
        <w:contextualSpacing/>
        <w:jc w:val="center"/>
        <w:rPr>
          <w:sz w:val="28"/>
        </w:rPr>
      </w:pPr>
      <w:r w:rsidRPr="003078C1">
        <w:rPr>
          <w:sz w:val="28"/>
        </w:rPr>
        <w:t xml:space="preserve">Направление подготовки </w:t>
      </w:r>
    </w:p>
    <w:p w:rsidR="00E4467D" w:rsidRPr="00CF4029" w:rsidRDefault="00AD4206" w:rsidP="00E4467D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</w:t>
      </w:r>
      <w:r w:rsidR="00066C9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030</w:t>
      </w:r>
      <w:r w:rsidR="0097638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«</w:t>
      </w:r>
      <w:r w:rsidR="00976381">
        <w:rPr>
          <w:b/>
          <w:sz w:val="28"/>
          <w:szCs w:val="28"/>
          <w:u w:val="single"/>
        </w:rPr>
        <w:t>Математика</w:t>
      </w:r>
      <w:r w:rsidR="00E4467D" w:rsidRPr="00CF4029">
        <w:rPr>
          <w:b/>
          <w:sz w:val="28"/>
          <w:szCs w:val="28"/>
          <w:u w:val="single"/>
        </w:rPr>
        <w:t>»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</w:p>
    <w:p w:rsidR="00E4467D" w:rsidRPr="00AD4206" w:rsidRDefault="00AD4206" w:rsidP="00E4467D">
      <w:pPr>
        <w:contextualSpacing/>
        <w:jc w:val="center"/>
        <w:rPr>
          <w:b/>
          <w:sz w:val="27"/>
          <w:szCs w:val="27"/>
        </w:rPr>
      </w:pPr>
      <w:r w:rsidRPr="00AD4206">
        <w:rPr>
          <w:b/>
          <w:sz w:val="28"/>
          <w:szCs w:val="28"/>
        </w:rPr>
        <w:t>«</w:t>
      </w:r>
      <w:r w:rsidR="00A424FD">
        <w:rPr>
          <w:b/>
          <w:sz w:val="28"/>
          <w:szCs w:val="28"/>
        </w:rPr>
        <w:t>Математика (</w:t>
      </w:r>
      <w:r w:rsidR="00976381">
        <w:rPr>
          <w:b/>
          <w:sz w:val="28"/>
          <w:szCs w:val="28"/>
        </w:rPr>
        <w:t>Общий профиль</w:t>
      </w:r>
      <w:r w:rsidR="00A424FD">
        <w:rPr>
          <w:b/>
          <w:sz w:val="28"/>
          <w:szCs w:val="28"/>
        </w:rPr>
        <w:t>)</w:t>
      </w:r>
      <w:r w:rsidRPr="00AD4206">
        <w:rPr>
          <w:b/>
          <w:sz w:val="28"/>
          <w:szCs w:val="28"/>
        </w:rPr>
        <w:t>»</w:t>
      </w:r>
    </w:p>
    <w:p w:rsidR="00E4467D" w:rsidRPr="00090CF6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</w:rPr>
        <w:t xml:space="preserve"> </w:t>
      </w:r>
      <w:r w:rsidRPr="00CF4029">
        <w:rPr>
          <w:b/>
          <w:sz w:val="28"/>
          <w:szCs w:val="28"/>
          <w:u w:val="single"/>
        </w:rPr>
        <w:t>Бакалавр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  <w:u w:val="single"/>
        </w:rPr>
        <w:t>Очная</w:t>
      </w:r>
    </w:p>
    <w:p w:rsidR="00E4467D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Pr="003B6D56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 w:rsidRPr="003B6D56">
        <w:rPr>
          <w:sz w:val="28"/>
          <w:szCs w:val="28"/>
        </w:rPr>
        <w:t>201</w:t>
      </w:r>
      <w:r w:rsidR="00066C91">
        <w:rPr>
          <w:sz w:val="28"/>
          <w:szCs w:val="28"/>
        </w:rPr>
        <w:t>7</w:t>
      </w:r>
    </w:p>
    <w:bookmarkEnd w:id="0"/>
    <w:p w:rsidR="00B93642" w:rsidRDefault="00E33A7C" w:rsidP="00E33A7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  <w:r>
        <w:rPr>
          <w:sz w:val="28"/>
          <w:szCs w:val="28"/>
        </w:rPr>
        <w:br w:type="page"/>
      </w:r>
    </w:p>
    <w:p w:rsidR="00577F8B" w:rsidRDefault="00B93642" w:rsidP="00B93642">
      <w:pPr>
        <w:numPr>
          <w:ilvl w:val="0"/>
          <w:numId w:val="25"/>
        </w:numPr>
        <w:spacing w:after="0"/>
        <w:ind w:left="0" w:right="-853" w:firstLine="0"/>
        <w:jc w:val="both"/>
        <w:rPr>
          <w:b/>
          <w:sz w:val="28"/>
        </w:rPr>
      </w:pPr>
      <w:bookmarkStart w:id="1" w:name="_GoBack"/>
      <w:bookmarkEnd w:id="1"/>
      <w:r>
        <w:rPr>
          <w:b/>
          <w:sz w:val="28"/>
        </w:rPr>
        <w:lastRenderedPageBreak/>
        <w:t>Место дисциплины «Основы предпринимательс</w:t>
      </w:r>
      <w:r w:rsidR="00577F8B">
        <w:rPr>
          <w:b/>
          <w:sz w:val="28"/>
        </w:rPr>
        <w:t>кой деятельности</w:t>
      </w:r>
      <w:r>
        <w:rPr>
          <w:b/>
          <w:sz w:val="28"/>
        </w:rPr>
        <w:t>»</w:t>
      </w:r>
    </w:p>
    <w:p w:rsidR="00B93642" w:rsidRPr="00BA5CA1" w:rsidRDefault="00B93642" w:rsidP="00577F8B">
      <w:pPr>
        <w:spacing w:after="0"/>
        <w:ind w:right="-853"/>
        <w:jc w:val="both"/>
        <w:rPr>
          <w:b/>
          <w:sz w:val="28"/>
        </w:rPr>
      </w:pPr>
      <w:r w:rsidRPr="00BA5CA1">
        <w:rPr>
          <w:b/>
          <w:sz w:val="28"/>
        </w:rPr>
        <w:t xml:space="preserve"> в структуре ОПОП </w:t>
      </w:r>
    </w:p>
    <w:p w:rsidR="00B93642" w:rsidRPr="00B93642" w:rsidRDefault="00B93642" w:rsidP="00B93642">
      <w:pPr>
        <w:spacing w:after="0" w:line="360" w:lineRule="auto"/>
        <w:ind w:right="5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B93642">
        <w:rPr>
          <w:rFonts w:ascii="Times New Roman" w:hAnsi="Times New Roman"/>
          <w:sz w:val="24"/>
          <w:szCs w:val="24"/>
        </w:rPr>
        <w:t>1</w:t>
      </w:r>
      <w:proofErr w:type="gramEnd"/>
      <w:r w:rsidRPr="00B93642">
        <w:rPr>
          <w:rFonts w:ascii="Times New Roman" w:hAnsi="Times New Roman"/>
          <w:sz w:val="24"/>
          <w:szCs w:val="24"/>
        </w:rPr>
        <w:t>.</w:t>
      </w:r>
      <w:r w:rsidR="00976381">
        <w:rPr>
          <w:rFonts w:ascii="Times New Roman" w:hAnsi="Times New Roman"/>
          <w:sz w:val="24"/>
          <w:szCs w:val="24"/>
        </w:rPr>
        <w:t>В</w:t>
      </w:r>
      <w:r w:rsidRPr="00B93642">
        <w:rPr>
          <w:rFonts w:ascii="Times New Roman" w:hAnsi="Times New Roman"/>
          <w:sz w:val="24"/>
          <w:szCs w:val="24"/>
        </w:rPr>
        <w:t>.</w:t>
      </w:r>
      <w:r w:rsidR="00EB2373">
        <w:rPr>
          <w:rFonts w:ascii="Times New Roman" w:hAnsi="Times New Roman"/>
          <w:sz w:val="24"/>
          <w:szCs w:val="24"/>
        </w:rPr>
        <w:t>03</w:t>
      </w:r>
      <w:r w:rsidRPr="00B93642">
        <w:rPr>
          <w:rFonts w:ascii="Times New Roman" w:hAnsi="Times New Roman"/>
          <w:sz w:val="24"/>
          <w:szCs w:val="24"/>
        </w:rPr>
        <w:t xml:space="preserve"> «Основы </w:t>
      </w:r>
      <w:r w:rsidR="00577F8B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B93642">
        <w:rPr>
          <w:rFonts w:ascii="Times New Roman" w:hAnsi="Times New Roman"/>
          <w:sz w:val="24"/>
          <w:szCs w:val="24"/>
        </w:rPr>
        <w:t>» относится к</w:t>
      </w:r>
      <w:r w:rsidR="00976381">
        <w:rPr>
          <w:rFonts w:ascii="Times New Roman" w:hAnsi="Times New Roman"/>
          <w:sz w:val="24"/>
          <w:szCs w:val="24"/>
        </w:rPr>
        <w:t xml:space="preserve"> вариативной части </w:t>
      </w:r>
      <w:r w:rsidRPr="00B93642">
        <w:rPr>
          <w:rFonts w:ascii="Times New Roman" w:hAnsi="Times New Roman"/>
          <w:sz w:val="24"/>
          <w:szCs w:val="24"/>
        </w:rPr>
        <w:t>ОПОП, изучается в</w:t>
      </w:r>
      <w:r w:rsidR="00976381">
        <w:rPr>
          <w:rFonts w:ascii="Times New Roman" w:hAnsi="Times New Roman"/>
          <w:sz w:val="24"/>
          <w:szCs w:val="24"/>
        </w:rPr>
        <w:t xml:space="preserve"> 7</w:t>
      </w:r>
      <w:r w:rsidRPr="00B93642">
        <w:rPr>
          <w:rFonts w:ascii="Times New Roman" w:hAnsi="Times New Roman"/>
          <w:sz w:val="24"/>
          <w:szCs w:val="24"/>
        </w:rPr>
        <w:t xml:space="preserve"> семестре.</w:t>
      </w:r>
    </w:p>
    <w:p w:rsidR="00B93642" w:rsidRDefault="00B93642" w:rsidP="00B9364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ab/>
        <w:t xml:space="preserve">К моменту изучения дисциплины у студентов </w:t>
      </w:r>
      <w:r w:rsidR="001D6FCC">
        <w:rPr>
          <w:rFonts w:ascii="Times New Roman" w:hAnsi="Times New Roman"/>
          <w:sz w:val="24"/>
          <w:szCs w:val="24"/>
        </w:rPr>
        <w:t xml:space="preserve">должны присутствовать </w:t>
      </w:r>
      <w:r w:rsidRPr="00B93642">
        <w:rPr>
          <w:rFonts w:ascii="Times New Roman" w:hAnsi="Times New Roman"/>
          <w:sz w:val="24"/>
          <w:szCs w:val="24"/>
        </w:rPr>
        <w:t>устойчивые представления, касающиеся понятийного аппарата в области функционирования предприятия на рынке, особенностей рыночной экономики.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Для освоения дисциплины «Основы предпринимательс</w:t>
      </w:r>
      <w:r>
        <w:rPr>
          <w:rFonts w:ascii="Times New Roman" w:hAnsi="Times New Roman"/>
          <w:b/>
          <w:sz w:val="24"/>
          <w:szCs w:val="24"/>
        </w:rPr>
        <w:t>кой деятельности</w:t>
      </w:r>
      <w:r w:rsidRPr="002B2C9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C9C">
        <w:rPr>
          <w:rFonts w:ascii="Times New Roman" w:hAnsi="Times New Roman"/>
          <w:b/>
          <w:sz w:val="24"/>
          <w:szCs w:val="24"/>
        </w:rPr>
        <w:t xml:space="preserve">студент должен 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знать: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основы экономической теории, экономические основы профессиональной сферы;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основные  нормативные правовые документы (Конституция РФ, Гражданский Кодекс РФ, нормативные документы органов управления в профессиональной сфере);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уметь: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анализировать основные экономические события в своей стране  и за ее пределами, находить и использовать информацию, необходимую для ориентации в основных текущих проблемах экономики;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ориентироваться в законодательстве и правовой литературе в</w:t>
      </w:r>
      <w:r w:rsidRPr="002B2C9C">
        <w:rPr>
          <w:rFonts w:ascii="Times New Roman" w:hAnsi="Times New Roman"/>
          <w:color w:val="000000"/>
          <w:sz w:val="24"/>
          <w:szCs w:val="24"/>
        </w:rPr>
        <w:t xml:space="preserve"> сфере профессиональной деятельности</w:t>
      </w:r>
      <w:r w:rsidRPr="002B2C9C">
        <w:rPr>
          <w:rFonts w:ascii="Times New Roman" w:hAnsi="Times New Roman"/>
          <w:sz w:val="24"/>
          <w:szCs w:val="24"/>
        </w:rPr>
        <w:t>;</w:t>
      </w:r>
    </w:p>
    <w:p w:rsidR="00B93642" w:rsidRPr="00B93642" w:rsidRDefault="00B93642" w:rsidP="00B9364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B8" w:rsidRPr="00B93642" w:rsidRDefault="00F64CB8" w:rsidP="00B93642">
      <w:pPr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5E71D4" w:rsidRPr="00B93642" w:rsidRDefault="002B2C9C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ab/>
      </w:r>
      <w:r w:rsidR="00F64CB8" w:rsidRPr="00B93642">
        <w:rPr>
          <w:rFonts w:ascii="Times New Roman" w:hAnsi="Times New Roman"/>
          <w:sz w:val="24"/>
          <w:szCs w:val="24"/>
        </w:rPr>
        <w:t>Цел</w:t>
      </w:r>
      <w:r w:rsidR="005E71D4" w:rsidRPr="00B93642">
        <w:rPr>
          <w:rFonts w:ascii="Times New Roman" w:hAnsi="Times New Roman"/>
          <w:sz w:val="24"/>
          <w:szCs w:val="24"/>
        </w:rPr>
        <w:t>ью</w:t>
      </w:r>
      <w:r w:rsidR="00F64CB8" w:rsidRPr="00B93642">
        <w:rPr>
          <w:rFonts w:ascii="Times New Roman" w:hAnsi="Times New Roman"/>
          <w:sz w:val="24"/>
          <w:szCs w:val="24"/>
        </w:rPr>
        <w:t xml:space="preserve"> освоения </w:t>
      </w:r>
      <w:r w:rsidR="00F64CB8" w:rsidRPr="00B93642">
        <w:rPr>
          <w:rFonts w:ascii="Times New Roman" w:hAnsi="Times New Roman"/>
          <w:spacing w:val="-3"/>
          <w:sz w:val="24"/>
          <w:szCs w:val="24"/>
        </w:rPr>
        <w:t>дисциплин</w:t>
      </w:r>
      <w:r w:rsidR="00F64CB8" w:rsidRPr="00B93642">
        <w:rPr>
          <w:rFonts w:ascii="Times New Roman" w:hAnsi="Times New Roman"/>
          <w:sz w:val="24"/>
          <w:szCs w:val="24"/>
        </w:rPr>
        <w:t xml:space="preserve">ы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="004D3193" w:rsidRPr="00B93642">
        <w:rPr>
          <w:rFonts w:ascii="Times New Roman" w:hAnsi="Times New Roman"/>
          <w:b/>
          <w:sz w:val="24"/>
          <w:szCs w:val="24"/>
        </w:rPr>
        <w:t xml:space="preserve"> </w:t>
      </w:r>
      <w:r w:rsidR="00F64CB8" w:rsidRPr="00B93642">
        <w:rPr>
          <w:rFonts w:ascii="Times New Roman" w:hAnsi="Times New Roman"/>
          <w:sz w:val="24"/>
          <w:szCs w:val="24"/>
        </w:rPr>
        <w:t>явля</w:t>
      </w:r>
      <w:r w:rsidR="005E71D4" w:rsidRPr="00B93642">
        <w:rPr>
          <w:rFonts w:ascii="Times New Roman" w:hAnsi="Times New Roman"/>
          <w:sz w:val="24"/>
          <w:szCs w:val="24"/>
        </w:rPr>
        <w:t>е</w:t>
      </w:r>
      <w:r w:rsidR="00F64CB8" w:rsidRPr="00B93642">
        <w:rPr>
          <w:rFonts w:ascii="Times New Roman" w:hAnsi="Times New Roman"/>
          <w:sz w:val="24"/>
          <w:szCs w:val="24"/>
        </w:rPr>
        <w:t xml:space="preserve">тся </w:t>
      </w:r>
      <w:r w:rsidR="005E71D4" w:rsidRPr="00B93642">
        <w:rPr>
          <w:rFonts w:ascii="Times New Roman" w:hAnsi="Times New Roman"/>
          <w:sz w:val="24"/>
          <w:szCs w:val="24"/>
        </w:rPr>
        <w:t xml:space="preserve">формирование у студентов компетенций, связанных с </w:t>
      </w:r>
      <w:r w:rsidR="00A77C07" w:rsidRPr="00B93642">
        <w:rPr>
          <w:rFonts w:ascii="Times New Roman" w:hAnsi="Times New Roman"/>
          <w:sz w:val="24"/>
          <w:szCs w:val="24"/>
        </w:rPr>
        <w:t xml:space="preserve">пониманием механизмов функционирования рыночной инфраструктуры и </w:t>
      </w:r>
      <w:r w:rsidR="005E71D4" w:rsidRPr="00B93642">
        <w:rPr>
          <w:rFonts w:ascii="Times New Roman" w:hAnsi="Times New Roman"/>
          <w:sz w:val="24"/>
          <w:szCs w:val="24"/>
        </w:rPr>
        <w:t xml:space="preserve">ведением предпринимательской деятельности в современных условиях. </w:t>
      </w:r>
    </w:p>
    <w:p w:rsidR="006505CD" w:rsidRPr="00B93642" w:rsidRDefault="006505CD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 xml:space="preserve">Основные задачи курса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Pr="00B93642">
        <w:rPr>
          <w:rFonts w:ascii="Times New Roman" w:hAnsi="Times New Roman"/>
          <w:b/>
          <w:sz w:val="24"/>
          <w:szCs w:val="24"/>
        </w:rPr>
        <w:t>: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нормативные акты РФ, регламентирующие предпринимательскую деятельность;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основные понятия предпринимательской деятельности, их особенности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механизм функционирования предприятий различных организационно-правовых форм (от момента организации до ликвидации);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Рассмотреть основные инструменты, которые могут быть использованы предприятиями для повышения эффективности своей деятельности.</w:t>
      </w:r>
    </w:p>
    <w:p w:rsidR="00B93642" w:rsidRDefault="00B93642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3642" w:rsidRPr="00BA5CA1" w:rsidRDefault="00B93642" w:rsidP="00B93642">
      <w:pPr>
        <w:numPr>
          <w:ilvl w:val="0"/>
          <w:numId w:val="25"/>
        </w:numPr>
        <w:spacing w:after="0"/>
        <w:ind w:left="0" w:right="-388" w:firstLine="0"/>
        <w:rPr>
          <w:b/>
          <w:sz w:val="28"/>
        </w:rPr>
      </w:pPr>
      <w:r w:rsidRPr="00BA5CA1">
        <w:rPr>
          <w:b/>
          <w:sz w:val="28"/>
        </w:rPr>
        <w:t>Планируемые результаты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</w:t>
      </w:r>
      <w:r w:rsidR="00AD4206">
        <w:rPr>
          <w:b/>
          <w:sz w:val="28"/>
        </w:rPr>
        <w:t>«Основы предпринимательской деятельности»</w:t>
      </w:r>
      <w:r w:rsidRPr="00BA5CA1">
        <w:rPr>
          <w:b/>
          <w:sz w:val="28"/>
        </w:rPr>
        <w:t>, соотнесенные с планируемыми результатами освоения образовательной програм</w:t>
      </w:r>
      <w:r>
        <w:rPr>
          <w:b/>
          <w:sz w:val="28"/>
        </w:rPr>
        <w:t>мы</w:t>
      </w:r>
    </w:p>
    <w:tbl>
      <w:tblPr>
        <w:tblW w:w="9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B93642" w:rsidRPr="00CA6047" w:rsidTr="00B93642">
        <w:trPr>
          <w:trHeight w:val="1277"/>
        </w:trPr>
        <w:tc>
          <w:tcPr>
            <w:tcW w:w="3424" w:type="dxa"/>
          </w:tcPr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</w:rPr>
            </w:pPr>
            <w:r w:rsidRPr="00CA6047">
              <w:rPr>
                <w:b/>
              </w:rPr>
              <w:lastRenderedPageBreak/>
              <w:t>Формируемые компетенции</w:t>
            </w:r>
          </w:p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  <w:i/>
              </w:rPr>
            </w:pPr>
          </w:p>
        </w:tc>
        <w:tc>
          <w:tcPr>
            <w:tcW w:w="5722" w:type="dxa"/>
          </w:tcPr>
          <w:p w:rsidR="00B93642" w:rsidRPr="00CA6047" w:rsidRDefault="00B93642" w:rsidP="00B93642">
            <w:pPr>
              <w:tabs>
                <w:tab w:val="num" w:pos="-54"/>
              </w:tabs>
              <w:ind w:left="56"/>
              <w:rPr>
                <w:b/>
              </w:rPr>
            </w:pPr>
            <w:r w:rsidRPr="00CA6047">
              <w:rPr>
                <w:b/>
              </w:rPr>
              <w:t xml:space="preserve">Планируемые результаты </w:t>
            </w:r>
            <w:proofErr w:type="gramStart"/>
            <w:r w:rsidRPr="00CA6047">
              <w:rPr>
                <w:b/>
              </w:rPr>
              <w:t>обучения по дисциплине</w:t>
            </w:r>
            <w:proofErr w:type="gramEnd"/>
            <w:r w:rsidRPr="00CA6047">
              <w:rPr>
                <w:b/>
              </w:rPr>
              <w:t>, характеризующие этапы формирования компетенций</w:t>
            </w:r>
          </w:p>
        </w:tc>
      </w:tr>
      <w:tr w:rsidR="00B93642" w:rsidRPr="00CA6047" w:rsidTr="00B93642">
        <w:trPr>
          <w:trHeight w:val="769"/>
        </w:trPr>
        <w:tc>
          <w:tcPr>
            <w:tcW w:w="3424" w:type="dxa"/>
          </w:tcPr>
          <w:p w:rsidR="00B93642" w:rsidRPr="00066C91" w:rsidRDefault="00B93642" w:rsidP="00066C91">
            <w:pPr>
              <w:rPr>
                <w:rFonts w:ascii="Times New Roman" w:hAnsi="Times New Roman"/>
                <w:i/>
              </w:rPr>
            </w:pPr>
            <w:r w:rsidRPr="00066C91">
              <w:rPr>
                <w:rFonts w:ascii="Times New Roman" w:hAnsi="Times New Roman"/>
                <w:i/>
              </w:rPr>
              <w:t>ОК-3</w:t>
            </w:r>
          </w:p>
          <w:p w:rsidR="00B93642" w:rsidRDefault="00976381" w:rsidP="00066C91">
            <w:pPr>
              <w:rPr>
                <w:rFonts w:ascii="Times New Roman" w:hAnsi="Times New Roman"/>
              </w:rPr>
            </w:pPr>
            <w:r w:rsidRPr="00066C91">
              <w:rPr>
                <w:rFonts w:ascii="Times New Roman" w:hAnsi="Times New Roman"/>
              </w:rPr>
              <w:t>способность</w:t>
            </w:r>
            <w:r w:rsidR="00B93642" w:rsidRPr="00066C91">
              <w:rPr>
                <w:rFonts w:ascii="Times New Roman" w:hAnsi="Times New Roman"/>
              </w:rPr>
              <w:t xml:space="preserve"> использовать основы экономических знаний в различных сферах </w:t>
            </w:r>
            <w:r w:rsidRPr="00066C91">
              <w:rPr>
                <w:rFonts w:ascii="Times New Roman" w:hAnsi="Times New Roman"/>
              </w:rPr>
              <w:t>жизне</w:t>
            </w:r>
            <w:r w:rsidR="00B93642" w:rsidRPr="00066C91">
              <w:rPr>
                <w:rFonts w:ascii="Times New Roman" w:hAnsi="Times New Roman"/>
              </w:rPr>
              <w:t>деятельности</w:t>
            </w:r>
          </w:p>
          <w:p w:rsidR="000104E2" w:rsidRPr="00066C91" w:rsidRDefault="000104E2" w:rsidP="0006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(завершающий этап)</w:t>
            </w:r>
          </w:p>
          <w:p w:rsidR="00B93642" w:rsidRPr="00066C91" w:rsidRDefault="00B93642" w:rsidP="00066C91">
            <w:pPr>
              <w:tabs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5722" w:type="dxa"/>
          </w:tcPr>
          <w:p w:rsidR="00EB22AE" w:rsidRPr="00066C91" w:rsidRDefault="00EB22AE" w:rsidP="00066C91">
            <w:pPr>
              <w:rPr>
                <w:rFonts w:ascii="Times New Roman" w:hAnsi="Times New Roman"/>
              </w:rPr>
            </w:pPr>
            <w:r w:rsidRPr="00066C91">
              <w:rPr>
                <w:rFonts w:ascii="Times New Roman" w:hAnsi="Times New Roman"/>
              </w:rPr>
              <w:t>З</w:t>
            </w:r>
            <w:proofErr w:type="gramStart"/>
            <w:r w:rsidRPr="00066C91">
              <w:rPr>
                <w:rFonts w:ascii="Times New Roman" w:hAnsi="Times New Roman"/>
              </w:rPr>
              <w:t>1</w:t>
            </w:r>
            <w:proofErr w:type="gramEnd"/>
            <w:r w:rsidRPr="00066C91">
              <w:rPr>
                <w:rFonts w:ascii="Times New Roman" w:hAnsi="Times New Roman"/>
              </w:rPr>
              <w:t xml:space="preserve"> (ОК-3) Знать основные понятия предпринимательской деятельности</w:t>
            </w:r>
          </w:p>
          <w:p w:rsidR="00EB22AE" w:rsidRPr="00066C91" w:rsidRDefault="00EB22AE" w:rsidP="00066C91">
            <w:pPr>
              <w:rPr>
                <w:rFonts w:ascii="Times New Roman" w:hAnsi="Times New Roman"/>
              </w:rPr>
            </w:pPr>
            <w:r w:rsidRPr="00066C91">
              <w:rPr>
                <w:rFonts w:ascii="Times New Roman" w:hAnsi="Times New Roman"/>
              </w:rPr>
              <w:t>З</w:t>
            </w:r>
            <w:proofErr w:type="gramStart"/>
            <w:r w:rsidRPr="00066C91">
              <w:rPr>
                <w:rFonts w:ascii="Times New Roman" w:hAnsi="Times New Roman"/>
              </w:rPr>
              <w:t>2</w:t>
            </w:r>
            <w:proofErr w:type="gramEnd"/>
            <w:r w:rsidRPr="00066C91">
              <w:rPr>
                <w:rFonts w:ascii="Times New Roman" w:hAnsi="Times New Roman"/>
              </w:rPr>
              <w:t xml:space="preserve"> (ОК-3) Знать инструменты государственной поддержки предпринимательства в РФ</w:t>
            </w:r>
          </w:p>
          <w:p w:rsidR="00B93642" w:rsidRPr="00066C91" w:rsidRDefault="00B93642" w:rsidP="00066C91">
            <w:pPr>
              <w:rPr>
                <w:rFonts w:ascii="Times New Roman" w:hAnsi="Times New Roman"/>
              </w:rPr>
            </w:pPr>
            <w:r w:rsidRPr="00066C91">
              <w:rPr>
                <w:rFonts w:ascii="Times New Roman" w:hAnsi="Times New Roman"/>
              </w:rPr>
              <w:t>У</w:t>
            </w:r>
            <w:proofErr w:type="gramStart"/>
            <w:r w:rsidRPr="00066C91">
              <w:rPr>
                <w:rFonts w:ascii="Times New Roman" w:hAnsi="Times New Roman"/>
              </w:rPr>
              <w:t>1</w:t>
            </w:r>
            <w:proofErr w:type="gramEnd"/>
            <w:r w:rsidRPr="00066C91">
              <w:rPr>
                <w:rFonts w:ascii="Times New Roman" w:hAnsi="Times New Roman"/>
              </w:rPr>
              <w:t xml:space="preserve"> (ОК-3) уметь анализировать рыночную конъюнктуру и оценивать ее влияние на </w:t>
            </w:r>
            <w:r w:rsidR="00EB22AE" w:rsidRPr="00066C91">
              <w:rPr>
                <w:rFonts w:ascii="Times New Roman" w:hAnsi="Times New Roman"/>
              </w:rPr>
              <w:t xml:space="preserve">предпринимательскую деятельность </w:t>
            </w:r>
            <w:r w:rsidRPr="00066C91">
              <w:rPr>
                <w:rFonts w:ascii="Times New Roman" w:hAnsi="Times New Roman"/>
              </w:rPr>
              <w:t>ИТ-компанию;</w:t>
            </w:r>
          </w:p>
          <w:p w:rsidR="00B93642" w:rsidRPr="00066C91" w:rsidRDefault="00B93642" w:rsidP="00066C91">
            <w:pPr>
              <w:tabs>
                <w:tab w:val="num" w:pos="2"/>
              </w:tabs>
              <w:rPr>
                <w:rFonts w:ascii="Times New Roman" w:hAnsi="Times New Roman"/>
              </w:rPr>
            </w:pPr>
            <w:r w:rsidRPr="00066C91">
              <w:rPr>
                <w:rFonts w:ascii="Times New Roman" w:hAnsi="Times New Roman"/>
              </w:rPr>
              <w:t>В</w:t>
            </w:r>
            <w:proofErr w:type="gramStart"/>
            <w:r w:rsidRPr="00066C91">
              <w:rPr>
                <w:rFonts w:ascii="Times New Roman" w:hAnsi="Times New Roman"/>
              </w:rPr>
              <w:t>1</w:t>
            </w:r>
            <w:proofErr w:type="gramEnd"/>
            <w:r w:rsidRPr="00066C91">
              <w:rPr>
                <w:rFonts w:ascii="Times New Roman" w:hAnsi="Times New Roman"/>
              </w:rPr>
              <w:t xml:space="preserve"> (ОК-3) Владеть навыками принятия управленческого решения на основе анализа </w:t>
            </w:r>
            <w:r w:rsidR="00EB22AE" w:rsidRPr="00066C91">
              <w:rPr>
                <w:rFonts w:ascii="Times New Roman" w:hAnsi="Times New Roman"/>
              </w:rPr>
              <w:t>рыночной ситуации</w:t>
            </w:r>
          </w:p>
        </w:tc>
      </w:tr>
      <w:tr w:rsidR="00066C91" w:rsidRPr="00CA6047" w:rsidTr="00B93642">
        <w:trPr>
          <w:trHeight w:val="769"/>
        </w:trPr>
        <w:tc>
          <w:tcPr>
            <w:tcW w:w="3424" w:type="dxa"/>
          </w:tcPr>
          <w:p w:rsidR="000104E2" w:rsidRDefault="00066C91" w:rsidP="0006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</w:rPr>
              <w:t>способность использовать основы правовых знаний в различных сферах жизнедеятельности</w:t>
            </w:r>
          </w:p>
          <w:p w:rsidR="00066C91" w:rsidRDefault="000104E2" w:rsidP="00066C91">
            <w:r>
              <w:rPr>
                <w:rFonts w:ascii="Times New Roman" w:hAnsi="Times New Roman"/>
              </w:rPr>
              <w:t>(завершающий этап)</w:t>
            </w:r>
          </w:p>
          <w:p w:rsidR="00066C91" w:rsidRDefault="00066C91" w:rsidP="00066C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22" w:type="dxa"/>
          </w:tcPr>
          <w:p w:rsidR="00066C91" w:rsidRDefault="00066C91" w:rsidP="00066C91">
            <w:pPr>
              <w:spacing w:after="0"/>
              <w:ind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(ОК-</w:t>
            </w:r>
            <w:r w:rsidRPr="0023516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066C91" w:rsidRDefault="00066C91" w:rsidP="00066C91">
            <w:pPr>
              <w:spacing w:after="0"/>
            </w:pPr>
            <w:r>
              <w:rPr>
                <w:rFonts w:ascii="Times New Roman" w:hAnsi="Times New Roman"/>
              </w:rPr>
              <w:t>содержание основных нормативно-правовых документов, регулирующих различные сферы деятельности</w:t>
            </w:r>
          </w:p>
          <w:p w:rsidR="00066C91" w:rsidRDefault="00066C91" w:rsidP="00066C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C91" w:rsidRDefault="00066C91" w:rsidP="00066C91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(ОК-</w:t>
            </w:r>
            <w:r w:rsidRPr="0023516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91" w:rsidRDefault="00066C91" w:rsidP="00066C91">
            <w:pPr>
              <w:spacing w:after="0"/>
            </w:pPr>
            <w:r>
              <w:rPr>
                <w:rFonts w:ascii="Times New Roman" w:hAnsi="Times New Roman"/>
              </w:rPr>
              <w:t xml:space="preserve">использовать  основные нормативно-правовые документы для защиты прав и </w:t>
            </w:r>
            <w:proofErr w:type="gramStart"/>
            <w:r>
              <w:rPr>
                <w:rFonts w:ascii="Times New Roman" w:hAnsi="Times New Roman"/>
              </w:rPr>
              <w:t>определении</w:t>
            </w:r>
            <w:proofErr w:type="gramEnd"/>
            <w:r>
              <w:rPr>
                <w:rFonts w:ascii="Times New Roman" w:hAnsi="Times New Roman"/>
              </w:rPr>
              <w:t xml:space="preserve">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6C91" w:rsidRDefault="00066C91" w:rsidP="00066C91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(ОК-</w:t>
            </w:r>
            <w:r w:rsidRPr="0023516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91" w:rsidRDefault="00066C91" w:rsidP="00066C91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навыками работы с нормативно-правовыми документами различного уровня</w:t>
            </w:r>
          </w:p>
        </w:tc>
      </w:tr>
      <w:tr w:rsidR="00DE0EF9" w:rsidRPr="00CA6047" w:rsidTr="00B93642">
        <w:trPr>
          <w:trHeight w:val="769"/>
        </w:trPr>
        <w:tc>
          <w:tcPr>
            <w:tcW w:w="3424" w:type="dxa"/>
          </w:tcPr>
          <w:p w:rsidR="00DE0EF9" w:rsidRDefault="00DE0EF9" w:rsidP="00066C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E0EF9">
              <w:rPr>
                <w:rFonts w:ascii="Times New Roman" w:hAnsi="Times New Roman"/>
                <w:color w:val="000000"/>
              </w:rPr>
              <w:t>способность к определению общих форм и закономерностей отдельной предметной области</w:t>
            </w:r>
          </w:p>
          <w:p w:rsidR="000104E2" w:rsidRDefault="000104E2" w:rsidP="00066C9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(завершающий этап)</w:t>
            </w:r>
          </w:p>
        </w:tc>
        <w:tc>
          <w:tcPr>
            <w:tcW w:w="5722" w:type="dxa"/>
          </w:tcPr>
          <w:p w:rsidR="000104E2" w:rsidRPr="000104E2" w:rsidRDefault="000104E2" w:rsidP="000104E2">
            <w:pPr>
              <w:pStyle w:val="ab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DE0EF9">
              <w:rPr>
                <w:rFonts w:ascii="Times New Roman" w:hAnsi="Times New Roman"/>
                <w:szCs w:val="24"/>
              </w:rPr>
              <w:t>(ПК-1)Знать:</w:t>
            </w:r>
            <w:r>
              <w:rPr>
                <w:i/>
                <w:szCs w:val="24"/>
              </w:rPr>
              <w:t xml:space="preserve"> </w:t>
            </w:r>
            <w:r w:rsidRPr="000104E2">
              <w:rPr>
                <w:rFonts w:ascii="Times New Roman" w:hAnsi="Times New Roman" w:cs="Times New Roman"/>
                <w:szCs w:val="24"/>
              </w:rPr>
              <w:t>базовые понятия предпринимательской деятельности</w:t>
            </w:r>
          </w:p>
          <w:p w:rsidR="000104E2" w:rsidRDefault="000104E2" w:rsidP="000104E2">
            <w:pPr>
              <w:tabs>
                <w:tab w:val="left" w:pos="426"/>
              </w:tabs>
              <w:spacing w:after="0" w:line="240" w:lineRule="auto"/>
              <w:ind w:left="11"/>
            </w:pPr>
            <w:r>
              <w:rPr>
                <w:rFonts w:ascii="Times New Roman" w:hAnsi="Times New Roman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Уметь: применять полученные знания для решения профессиональных задач.</w:t>
            </w:r>
          </w:p>
          <w:p w:rsidR="00DE0EF9" w:rsidRDefault="000104E2" w:rsidP="000104E2">
            <w:p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(ПК-1) Владеть: основами предпринимательской деятельности. </w:t>
            </w:r>
          </w:p>
        </w:tc>
      </w:tr>
    </w:tbl>
    <w:p w:rsidR="00B93642" w:rsidRPr="00CA6047" w:rsidRDefault="00B93642" w:rsidP="00B93642">
      <w:pPr>
        <w:ind w:right="-853" w:firstLine="360"/>
        <w:jc w:val="both"/>
      </w:pPr>
    </w:p>
    <w:p w:rsidR="00B30992" w:rsidRPr="00B30992" w:rsidRDefault="00B30992" w:rsidP="00B30992">
      <w:pPr>
        <w:pStyle w:val="a5"/>
        <w:numPr>
          <w:ilvl w:val="0"/>
          <w:numId w:val="25"/>
        </w:numPr>
        <w:ind w:right="-853"/>
        <w:jc w:val="both"/>
        <w:rPr>
          <w:b/>
          <w:sz w:val="28"/>
        </w:rPr>
      </w:pPr>
      <w:r w:rsidRPr="00B30992">
        <w:rPr>
          <w:b/>
          <w:sz w:val="28"/>
        </w:rPr>
        <w:t>Структура и содержание дисциплины</w:t>
      </w:r>
    </w:p>
    <w:p w:rsidR="00B30992" w:rsidRPr="00CA6047" w:rsidRDefault="00B30992" w:rsidP="00B30992">
      <w:pPr>
        <w:ind w:right="-1"/>
        <w:jc w:val="both"/>
      </w:pPr>
      <w:r>
        <w:tab/>
      </w:r>
      <w:proofErr w:type="gramStart"/>
      <w:r w:rsidRPr="00CA6047">
        <w:t xml:space="preserve">Объем дисциплины составляет 2 зачетных единиц, всего 72 часа, из которых </w:t>
      </w:r>
      <w:r>
        <w:t>3</w:t>
      </w:r>
      <w:r w:rsidR="00A424FD">
        <w:t>3</w:t>
      </w:r>
      <w:r w:rsidRPr="00CA6047">
        <w:t xml:space="preserve"> час</w:t>
      </w:r>
      <w:r w:rsidR="00294098">
        <w:t>а</w:t>
      </w:r>
      <w:r w:rsidRPr="00CA6047">
        <w:t xml:space="preserve"> составляет контактная работа обучающегося с преподавателем (</w:t>
      </w:r>
      <w:r>
        <w:t>1</w:t>
      </w:r>
      <w:r w:rsidR="00294098">
        <w:t>6</w:t>
      </w:r>
      <w:r w:rsidRPr="00CA6047">
        <w:t xml:space="preserve"> часов занятии лекционного типа, </w:t>
      </w:r>
      <w:r>
        <w:t>1</w:t>
      </w:r>
      <w:r w:rsidR="00294098">
        <w:t>6</w:t>
      </w:r>
      <w:r w:rsidRPr="00CA6047">
        <w:t xml:space="preserve"> часов</w:t>
      </w:r>
      <w:r>
        <w:t xml:space="preserve"> практические </w:t>
      </w:r>
      <w:r w:rsidRPr="00CA6047">
        <w:t>занятия</w:t>
      </w:r>
      <w:r w:rsidR="00A424FD">
        <w:t>, 1 час промежуточной аттестации</w:t>
      </w:r>
      <w:r w:rsidRPr="00CA6047">
        <w:t xml:space="preserve">), </w:t>
      </w:r>
      <w:r w:rsidR="00A424FD">
        <w:t xml:space="preserve">39 </w:t>
      </w:r>
      <w:r w:rsidRPr="00CA6047">
        <w:t>час</w:t>
      </w:r>
      <w:r>
        <w:t>ов</w:t>
      </w:r>
      <w:r w:rsidRPr="00CA6047">
        <w:t xml:space="preserve"> составляет самостоятельная работа обучающегося.</w:t>
      </w:r>
      <w:proofErr w:type="gramEnd"/>
    </w:p>
    <w:p w:rsidR="00B30992" w:rsidRDefault="00B30992" w:rsidP="00B30992">
      <w:pPr>
        <w:pStyle w:val="a3"/>
        <w:tabs>
          <w:tab w:val="clear" w:pos="822"/>
        </w:tabs>
        <w:spacing w:line="360" w:lineRule="auto"/>
        <w:ind w:left="502" w:firstLine="0"/>
        <w:rPr>
          <w:b/>
          <w:sz w:val="28"/>
          <w:szCs w:val="28"/>
        </w:rPr>
      </w:pPr>
      <w:r w:rsidRPr="00CA6047">
        <w:rPr>
          <w:b/>
          <w:sz w:val="28"/>
          <w:szCs w:val="28"/>
        </w:rPr>
        <w:t>Содержание дисциплины</w:t>
      </w:r>
    </w:p>
    <w:tbl>
      <w:tblPr>
        <w:tblW w:w="7171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595"/>
        <w:gridCol w:w="288"/>
        <w:gridCol w:w="473"/>
        <w:gridCol w:w="307"/>
        <w:gridCol w:w="472"/>
        <w:gridCol w:w="468"/>
        <w:gridCol w:w="458"/>
        <w:gridCol w:w="305"/>
        <w:gridCol w:w="311"/>
        <w:gridCol w:w="308"/>
        <w:gridCol w:w="458"/>
        <w:gridCol w:w="467"/>
        <w:gridCol w:w="467"/>
        <w:gridCol w:w="486"/>
        <w:gridCol w:w="442"/>
        <w:gridCol w:w="480"/>
        <w:gridCol w:w="530"/>
        <w:gridCol w:w="33"/>
        <w:gridCol w:w="500"/>
        <w:gridCol w:w="480"/>
        <w:gridCol w:w="442"/>
        <w:gridCol w:w="8"/>
        <w:gridCol w:w="49"/>
        <w:gridCol w:w="11"/>
        <w:gridCol w:w="2935"/>
      </w:tblGrid>
      <w:tr w:rsidR="00B30992" w:rsidRPr="003078C1" w:rsidTr="00A424FD">
        <w:trPr>
          <w:gridAfter w:val="3"/>
          <w:wAfter w:w="1092" w:type="pct"/>
          <w:trHeight w:val="135"/>
        </w:trPr>
        <w:tc>
          <w:tcPr>
            <w:tcW w:w="712" w:type="pct"/>
            <w:vMerge w:val="restart"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rPr>
                <w:b/>
                <w:szCs w:val="20"/>
              </w:rPr>
            </w:pPr>
            <w:r w:rsidRPr="003078C1">
              <w:rPr>
                <w:b/>
                <w:szCs w:val="20"/>
              </w:rPr>
              <w:t xml:space="preserve">Наименование и </w:t>
            </w:r>
            <w:r w:rsidRPr="003078C1">
              <w:rPr>
                <w:b/>
                <w:szCs w:val="20"/>
              </w:rPr>
              <w:lastRenderedPageBreak/>
              <w:t>краткое содержание ра</w:t>
            </w:r>
            <w:r>
              <w:rPr>
                <w:b/>
                <w:szCs w:val="20"/>
              </w:rPr>
              <w:t>зделов и тем дисциплины</w:t>
            </w:r>
            <w:r w:rsidRPr="003078C1">
              <w:rPr>
                <w:b/>
                <w:szCs w:val="20"/>
              </w:rPr>
              <w:t xml:space="preserve">, </w:t>
            </w:r>
          </w:p>
          <w:p w:rsidR="00B30992" w:rsidRPr="003078C1" w:rsidRDefault="00B30992" w:rsidP="000B3CFA">
            <w:pPr>
              <w:tabs>
                <w:tab w:val="num" w:pos="822"/>
              </w:tabs>
              <w:rPr>
                <w:sz w:val="28"/>
              </w:rPr>
            </w:pPr>
            <w:r w:rsidRPr="003078C1">
              <w:rPr>
                <w:b/>
                <w:szCs w:val="20"/>
              </w:rPr>
              <w:t xml:space="preserve">форма промежуточной аттестации по дисциплине 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rPr>
                <w:b/>
                <w:szCs w:val="20"/>
              </w:rPr>
            </w:pPr>
            <w:r w:rsidRPr="003078C1">
              <w:rPr>
                <w:b/>
                <w:szCs w:val="20"/>
              </w:rPr>
              <w:lastRenderedPageBreak/>
              <w:t>Всего</w:t>
            </w:r>
          </w:p>
          <w:p w:rsidR="00B30992" w:rsidRPr="003078C1" w:rsidRDefault="00B30992" w:rsidP="000B3CFA">
            <w:pPr>
              <w:tabs>
                <w:tab w:val="num" w:pos="822"/>
              </w:tabs>
              <w:ind w:right="-110"/>
              <w:rPr>
                <w:b/>
                <w:sz w:val="28"/>
              </w:rPr>
            </w:pPr>
            <w:r w:rsidRPr="003078C1">
              <w:rPr>
                <w:b/>
                <w:szCs w:val="20"/>
              </w:rPr>
              <w:lastRenderedPageBreak/>
              <w:t>(час</w:t>
            </w:r>
            <w:r>
              <w:rPr>
                <w:b/>
                <w:szCs w:val="20"/>
              </w:rPr>
              <w:t>ов</w:t>
            </w:r>
            <w:r w:rsidRPr="003078C1">
              <w:rPr>
                <w:b/>
                <w:szCs w:val="20"/>
              </w:rPr>
              <w:t>)</w:t>
            </w:r>
          </w:p>
        </w:tc>
        <w:tc>
          <w:tcPr>
            <w:tcW w:w="2875" w:type="pct"/>
            <w:gridSpan w:val="20"/>
            <w:tcBorders>
              <w:lef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center"/>
              <w:rPr>
                <w:sz w:val="28"/>
              </w:rPr>
            </w:pPr>
            <w:r w:rsidRPr="003078C1">
              <w:rPr>
                <w:sz w:val="28"/>
              </w:rPr>
              <w:lastRenderedPageBreak/>
              <w:t>В том числе</w:t>
            </w:r>
          </w:p>
        </w:tc>
      </w:tr>
      <w:tr w:rsidR="00B30992" w:rsidRPr="003078C1" w:rsidTr="00A424FD">
        <w:trPr>
          <w:gridAfter w:val="4"/>
          <w:wAfter w:w="1095" w:type="pct"/>
          <w:trHeight w:val="791"/>
        </w:trPr>
        <w:tc>
          <w:tcPr>
            <w:tcW w:w="712" w:type="pct"/>
            <w:vMerge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2354" w:type="pct"/>
            <w:gridSpan w:val="16"/>
            <w:tcBorders>
              <w:left w:val="single" w:sz="4" w:space="0" w:color="auto"/>
            </w:tcBorders>
          </w:tcPr>
          <w:p w:rsidR="00B30992" w:rsidRPr="003F5B5B" w:rsidRDefault="00B30992" w:rsidP="000B3CFA">
            <w:pPr>
              <w:ind w:left="117"/>
              <w:jc w:val="center"/>
            </w:pPr>
            <w:r w:rsidRPr="003F5B5B">
              <w:rPr>
                <w:b/>
              </w:rPr>
              <w:t>Контактная работа</w:t>
            </w:r>
            <w:r>
              <w:rPr>
                <w:b/>
              </w:rPr>
              <w:t>,</w:t>
            </w:r>
            <w:r w:rsidRPr="003F5B5B">
              <w:rPr>
                <w:b/>
              </w:rPr>
              <w:t xml:space="preserve"> часы</w:t>
            </w:r>
            <w:r w:rsidRPr="003F5B5B">
              <w:t xml:space="preserve"> </w:t>
            </w:r>
          </w:p>
          <w:p w:rsidR="00B30992" w:rsidRPr="003F5B5B" w:rsidRDefault="00B30992" w:rsidP="000B3CFA">
            <w:pPr>
              <w:ind w:left="117"/>
              <w:jc w:val="center"/>
              <w:rPr>
                <w:b/>
              </w:rPr>
            </w:pPr>
            <w:r w:rsidRPr="003F5B5B">
              <w:t>из них</w:t>
            </w:r>
          </w:p>
        </w:tc>
        <w:tc>
          <w:tcPr>
            <w:tcW w:w="518" w:type="pct"/>
            <w:gridSpan w:val="3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113" w:right="-107"/>
              <w:rPr>
                <w:b/>
              </w:rPr>
            </w:pPr>
            <w:r w:rsidRPr="003F5B5B">
              <w:rPr>
                <w:b/>
              </w:rPr>
              <w:t xml:space="preserve">Самостоятельная работа </w:t>
            </w:r>
            <w:proofErr w:type="gramStart"/>
            <w:r w:rsidRPr="003F5B5B">
              <w:rPr>
                <w:b/>
              </w:rPr>
              <w:t>обучающегося</w:t>
            </w:r>
            <w:proofErr w:type="gramEnd"/>
            <w:r w:rsidRPr="003F5B5B">
              <w:rPr>
                <w:b/>
              </w:rPr>
              <w:t>, часы</w:t>
            </w:r>
          </w:p>
          <w:p w:rsidR="00B30992" w:rsidRPr="003F5B5B" w:rsidRDefault="00B30992" w:rsidP="000B3CFA">
            <w:pPr>
              <w:tabs>
                <w:tab w:val="num" w:pos="822"/>
              </w:tabs>
              <w:ind w:left="822" w:right="113" w:hanging="255"/>
              <w:jc w:val="center"/>
            </w:pPr>
          </w:p>
        </w:tc>
      </w:tr>
      <w:tr w:rsidR="00B30992" w:rsidRPr="003078C1" w:rsidTr="00A424FD">
        <w:trPr>
          <w:gridAfter w:val="2"/>
          <w:wAfter w:w="1074" w:type="pct"/>
          <w:trHeight w:val="1681"/>
        </w:trPr>
        <w:tc>
          <w:tcPr>
            <w:tcW w:w="712" w:type="pct"/>
            <w:vMerge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456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C8208B">
              <w:rPr>
                <w:b/>
              </w:rPr>
              <w:t xml:space="preserve"> Занятия лекционного типа</w:t>
            </w:r>
          </w:p>
        </w:tc>
        <w:tc>
          <w:tcPr>
            <w:tcW w:w="448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B30992">
              <w:rPr>
                <w:b/>
              </w:rPr>
              <w:t xml:space="preserve"> Занятия семинарского типа</w:t>
            </w:r>
          </w:p>
        </w:tc>
        <w:tc>
          <w:tcPr>
            <w:tcW w:w="392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616115">
              <w:rPr>
                <w:b/>
              </w:rPr>
              <w:t xml:space="preserve"> Занятия лабораторного типа</w:t>
            </w:r>
          </w:p>
        </w:tc>
        <w:tc>
          <w:tcPr>
            <w:tcW w:w="517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</w:pPr>
          </w:p>
        </w:tc>
        <w:tc>
          <w:tcPr>
            <w:tcW w:w="541" w:type="pct"/>
            <w:gridSpan w:val="4"/>
          </w:tcPr>
          <w:p w:rsidR="00B30992" w:rsidRPr="003F5B5B" w:rsidRDefault="00B30992" w:rsidP="000B3CFA">
            <w:pPr>
              <w:tabs>
                <w:tab w:val="num" w:pos="822"/>
              </w:tabs>
              <w:ind w:right="-100"/>
              <w:rPr>
                <w:b/>
              </w:rPr>
            </w:pPr>
            <w:r w:rsidRPr="003F5B5B">
              <w:rPr>
                <w:b/>
              </w:rPr>
              <w:t xml:space="preserve">Всего </w:t>
            </w:r>
          </w:p>
        </w:tc>
        <w:tc>
          <w:tcPr>
            <w:tcW w:w="539" w:type="pct"/>
            <w:gridSpan w:val="5"/>
          </w:tcPr>
          <w:p w:rsidR="00B30992" w:rsidRPr="003F5B5B" w:rsidRDefault="00B30992" w:rsidP="000B3CFA">
            <w:pPr>
              <w:tabs>
                <w:tab w:val="num" w:pos="176"/>
              </w:tabs>
              <w:rPr>
                <w:b/>
              </w:rPr>
            </w:pPr>
          </w:p>
        </w:tc>
      </w:tr>
      <w:tr w:rsidR="00B30992" w:rsidRPr="003078C1" w:rsidTr="00A424FD">
        <w:trPr>
          <w:gridAfter w:val="1"/>
          <w:wAfter w:w="1070" w:type="pct"/>
          <w:cantSplit/>
          <w:trHeight w:val="1547"/>
        </w:trPr>
        <w:tc>
          <w:tcPr>
            <w:tcW w:w="71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992" w:rsidRPr="00C33E34" w:rsidRDefault="00B30992" w:rsidP="000B3CFA">
            <w:pPr>
              <w:tabs>
                <w:tab w:val="num" w:pos="822"/>
              </w:tabs>
              <w:ind w:left="255" w:hanging="255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E906BC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12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72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67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11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13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12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67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</w:p>
        </w:tc>
        <w:tc>
          <w:tcPr>
            <w:tcW w:w="170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</w:p>
        </w:tc>
        <w:tc>
          <w:tcPr>
            <w:tcW w:w="176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</w:p>
        </w:tc>
        <w:tc>
          <w:tcPr>
            <w:tcW w:w="161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93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94" w:type="pct"/>
            <w:gridSpan w:val="2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86" w:type="pct"/>
            <w:gridSpan w:val="4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</w:tr>
      <w:tr w:rsidR="00B30992" w:rsidRPr="003078C1" w:rsidTr="00A424FD">
        <w:trPr>
          <w:gridAfter w:val="1"/>
          <w:wAfter w:w="1070" w:type="pct"/>
          <w:trHeight w:val="202"/>
        </w:trPr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t>Модуль 1. Понятие и содержание предпринимательской деятельности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1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7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1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6" w:type="pct"/>
            <w:gridSpan w:val="4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B30992" w:rsidRPr="003078C1" w:rsidTr="00A424FD">
        <w:trPr>
          <w:gridAfter w:val="1"/>
          <w:wAfter w:w="1070" w:type="pct"/>
        </w:trPr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2</w:t>
            </w:r>
          </w:p>
          <w:p w:rsidR="00B30992" w:rsidRPr="00B30992" w:rsidRDefault="00B30992" w:rsidP="00B30992">
            <w:r w:rsidRPr="00B30992">
              <w:t>Экономико-правовые аспекты развития предпринимательства в России на современном этапе.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1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1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6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B30992" w:rsidRPr="003078C1" w:rsidTr="00A424FD">
        <w:trPr>
          <w:gridAfter w:val="1"/>
          <w:wAfter w:w="1070" w:type="pct"/>
        </w:trPr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3</w:t>
            </w:r>
          </w:p>
          <w:p w:rsidR="00B30992" w:rsidRPr="00B30992" w:rsidRDefault="00B30992" w:rsidP="00B30992">
            <w:r w:rsidRPr="00B30992">
      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1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1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6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B30992" w:rsidRPr="003078C1" w:rsidTr="00A424FD">
        <w:trPr>
          <w:gridAfter w:val="1"/>
          <w:wAfter w:w="1070" w:type="pct"/>
        </w:trPr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4</w:t>
            </w:r>
          </w:p>
          <w:p w:rsidR="00B30992" w:rsidRPr="00B30992" w:rsidRDefault="00B30992" w:rsidP="00B30992">
            <w:r w:rsidRPr="00B30992">
              <w:t>Бизнес-план предприниматель</w:t>
            </w:r>
            <w:r w:rsidRPr="00B30992">
              <w:lastRenderedPageBreak/>
              <w:t>ской единицы. Оценка инвестиционной привлекательности, коммерческой эффективности, рисков.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1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1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6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B30992" w:rsidRPr="003078C1" w:rsidTr="00A424FD">
        <w:trPr>
          <w:gridAfter w:val="1"/>
          <w:wAfter w:w="1070" w:type="pct"/>
        </w:trPr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lastRenderedPageBreak/>
              <w:t>Модуль 5</w:t>
            </w:r>
          </w:p>
          <w:p w:rsidR="00B30992" w:rsidRPr="00B30992" w:rsidRDefault="00B30992" w:rsidP="00B30992">
            <w:r w:rsidRPr="00B30992">
              <w:t>Анализ рыночной конъюнктуры и входных барьеров отрасли.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1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1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6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B30992" w:rsidRPr="003078C1" w:rsidTr="00A424FD">
        <w:trPr>
          <w:gridAfter w:val="1"/>
          <w:wAfter w:w="1070" w:type="pct"/>
        </w:trPr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6</w:t>
            </w:r>
          </w:p>
          <w:p w:rsidR="00B30992" w:rsidRPr="00B30992" w:rsidRDefault="00B30992" w:rsidP="00B30992">
            <w:r w:rsidRPr="00B30992">
              <w:rPr>
                <w:bCs/>
                <w:color w:val="000000"/>
              </w:rPr>
              <w:t xml:space="preserve">Разработка </w:t>
            </w:r>
            <w:proofErr w:type="gramStart"/>
            <w:r w:rsidRPr="00B30992">
              <w:rPr>
                <w:bCs/>
                <w:color w:val="000000"/>
              </w:rPr>
              <w:t>бизнес-модели</w:t>
            </w:r>
            <w:proofErr w:type="gramEnd"/>
            <w:r w:rsidRPr="00B30992">
              <w:rPr>
                <w:bCs/>
                <w:color w:val="000000"/>
              </w:rPr>
              <w:t xml:space="preserve"> проекта стартап (</w:t>
            </w:r>
            <w:r w:rsidRPr="00B30992">
              <w:rPr>
                <w:bCs/>
                <w:color w:val="000000"/>
                <w:lang w:val="en-US"/>
              </w:rPr>
              <w:t>startup</w:t>
            </w:r>
            <w:r w:rsidRPr="00B30992">
              <w:rPr>
                <w:bCs/>
                <w:color w:val="000000"/>
              </w:rPr>
              <w:t>), особенности малых предприятий.</w:t>
            </w:r>
            <w:r w:rsidR="00E15F84">
              <w:rPr>
                <w:bCs/>
                <w:color w:val="000000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0902">
              <w:rPr>
                <w:sz w:val="24"/>
                <w:szCs w:val="24"/>
              </w:rPr>
              <w:t>2</w:t>
            </w:r>
          </w:p>
        </w:tc>
        <w:tc>
          <w:tcPr>
            <w:tcW w:w="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 w:rsidRPr="00744807">
              <w:rPr>
                <w:sz w:val="24"/>
                <w:szCs w:val="24"/>
              </w:rPr>
              <w:t>3</w:t>
            </w:r>
          </w:p>
        </w:tc>
        <w:tc>
          <w:tcPr>
            <w:tcW w:w="112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 w:rsidRPr="00744807">
              <w:rPr>
                <w:sz w:val="24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1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3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B30992" w:rsidRPr="00744807" w:rsidRDefault="00DF090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4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</w:tr>
      <w:tr w:rsidR="00A424FD" w:rsidRPr="003078C1" w:rsidTr="00A424FD">
        <w:trPr>
          <w:gridAfter w:val="1"/>
          <w:wAfter w:w="1070" w:type="pct"/>
        </w:trPr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4FD" w:rsidRPr="00B30992" w:rsidRDefault="00A424FD" w:rsidP="00B3099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В т.ч. текущий контроль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FD" w:rsidRPr="00744807" w:rsidRDefault="00DF090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FFFF99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A424FD" w:rsidRPr="00744807" w:rsidRDefault="00DF090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1" w:type="pct"/>
            <w:shd w:val="clear" w:color="auto" w:fill="FFFF99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3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FFFF99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99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A424FD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4"/>
            <w:shd w:val="clear" w:color="auto" w:fill="FFFF99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</w:tr>
      <w:tr w:rsidR="00B30992" w:rsidRPr="003078C1" w:rsidTr="000B3CFA">
        <w:tc>
          <w:tcPr>
            <w:tcW w:w="5000" w:type="pct"/>
            <w:gridSpan w:val="26"/>
          </w:tcPr>
          <w:p w:rsidR="00B30992" w:rsidRPr="00A424FD" w:rsidRDefault="00B30992" w:rsidP="00A424FD">
            <w:pPr>
              <w:tabs>
                <w:tab w:val="num" w:pos="822"/>
              </w:tabs>
              <w:ind w:left="255" w:hanging="255"/>
              <w:jc w:val="both"/>
              <w:rPr>
                <w:b/>
              </w:rPr>
            </w:pPr>
            <w:r w:rsidRPr="0059458C">
              <w:rPr>
                <w:b/>
              </w:rPr>
              <w:t xml:space="preserve">Промежуточная аттестация </w:t>
            </w:r>
            <w:r w:rsidR="00A424FD">
              <w:rPr>
                <w:b/>
              </w:rPr>
              <w:t xml:space="preserve">-  зачет </w:t>
            </w:r>
          </w:p>
        </w:tc>
      </w:tr>
    </w:tbl>
    <w:p w:rsidR="00744807" w:rsidRDefault="00744807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u w:val="single"/>
        </w:rPr>
      </w:pPr>
    </w:p>
    <w:p w:rsidR="00F64CB8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color w:val="333333"/>
          <w:u w:val="single"/>
        </w:rPr>
      </w:pPr>
      <w:r w:rsidRPr="00B0026A">
        <w:rPr>
          <w:b/>
          <w:u w:val="single"/>
        </w:rPr>
        <w:t>Модуль 1.</w:t>
      </w:r>
      <w:r w:rsidRPr="00B0026A">
        <w:rPr>
          <w:b/>
          <w:color w:val="333333"/>
          <w:u w:val="single"/>
        </w:rPr>
        <w:t xml:space="preserve"> Понятие и содержание предпринимательской деятельности.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1. Понятие предпринимательства.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>Краткий исторический обзор понятия «предприниматель». Портфель предпринимательского мышления. Этапы становления предпринимательской деятельности в РФ с начала формирование рыночных отношений по настоящее время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2. Типология предпринимательства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 xml:space="preserve">Анализ различных подходов в теории предпринимательства относительно установления признаков классификации. Основные качественные и количественные признаки: форма собственности, законность существования, охват территории, масштаб территориального распространения, состав учредителей, численность персонала, объем оборота, темп роста и прибыльность, уровень внедрения и использования нововведений и </w:t>
      </w:r>
      <w:proofErr w:type="spellStart"/>
      <w:proofErr w:type="gramStart"/>
      <w:r w:rsidR="00DD599B" w:rsidRPr="00B0026A">
        <w:rPr>
          <w:bCs/>
          <w:kern w:val="32"/>
        </w:rPr>
        <w:t>др</w:t>
      </w:r>
      <w:proofErr w:type="spellEnd"/>
      <w:proofErr w:type="gramEnd"/>
    </w:p>
    <w:p w:rsidR="00DD599B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2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.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Экономико-правовые аспекты развития предпринимательства в России на современном этапе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B0026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0026A">
        <w:rPr>
          <w:rFonts w:ascii="Times New Roman" w:hAnsi="Times New Roman"/>
          <w:b/>
          <w:sz w:val="24"/>
          <w:szCs w:val="24"/>
        </w:rPr>
        <w:t>. Объекты и субъекты бизнеса. Виды и организационно - правовые  формы коммерческих организаций</w:t>
      </w:r>
    </w:p>
    <w:p w:rsidR="00A150AE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A150AE" w:rsidRPr="00B0026A">
        <w:rPr>
          <w:bCs/>
          <w:kern w:val="32"/>
        </w:rPr>
        <w:t>Индивидуальные предприниматели и юридические лица. Формы собственности. Организационно - правовые формы коммерческих организаций. Общая характеристика,  их преимущества и недостатки, возможности и ограничения с точки зрения современного этапа развития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lastRenderedPageBreak/>
        <w:t>Тема 2. Алгоритм государственной регистрация компании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Процедура государственной регистрации индивидуального предпринимателя. Регистрация юридического лица на примере А</w:t>
      </w:r>
      <w:proofErr w:type="gram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 и ООО</w:t>
      </w:r>
      <w:proofErr w:type="gram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. Пошаговый алгоритм. Формирование пакета документов. Возможности формирования уставного капитала. Открытие временного и расчетного  банковских счетов. Оформление лицензий на право осуществления отдельных видов деятельности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Формы реорганизации и ликвидации (банкротство) компании</w:t>
      </w:r>
    </w:p>
    <w:p w:rsidR="00A150AE" w:rsidRPr="00B0026A" w:rsidRDefault="00B0026A" w:rsidP="00C05FF9">
      <w:pPr>
        <w:keepNext/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Цели и формы реструктуризации: производства, активов предприятия, финансовая, реорганизация. Механизмы. Виды реорганизации: направленная на укрупнение предприятия (слияние и присоединение); на дробление предприятия (разделение и выделение) и реорганизация без изменения размеров предприятия (преобразование).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Ликвидация предприятия: добровольно в порядке, установленном в ГКРФ; по решению суда при несостоятельности или нарушении законодательства. Оценка потенциальной несостоятельности фирмы. Процедура банкротства.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4. Система построения  бизнес-процессов  хозяйствующих субъектов на основе договорных отношений.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формы предпринимательского сотрудничества. Значение договора в создании взаимовыгодных условий ведения предпринимательской деятельности. Цели и задачи. Классификация договоров. Примерная структура договора. Преддоговорные споры. Прекращение договорных обязательств. Рассмотрение основных видов договоров для  ведения предпринимательской деятельности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3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B0026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0026A">
        <w:rPr>
          <w:rFonts w:ascii="Times New Roman" w:hAnsi="Times New Roman"/>
          <w:b/>
          <w:sz w:val="24"/>
          <w:szCs w:val="24"/>
        </w:rPr>
        <w:t>. Понятие и функции предпринимательской среды.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элементы инфраструктуры бизнеса:  производственная, рыночная, финансовая, информационная. Краткая характеристика различных структур поддержки российского предпринимательства. Система мероприятий, предусмотренная законопроектами, нормативно-правовыми актами, налоговым законодательством по поддержке и развитию малого среднего предпринимательства и становления социально-ориентированной рыночной экономики.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Информационные ресурсы инфраструктуры бизнеса.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proofErr w:type="gram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предпринимательства: сайты департамента науки, высоких технологий и образования Правительства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интеллектуальной собственности,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надзору в сфере образования и науки, министерства связи и массовых коммуникаций РФ, </w:t>
      </w:r>
      <w:r w:rsidR="00A150AE" w:rsidRPr="00B0026A">
        <w:rPr>
          <w:rFonts w:ascii="Times New Roman" w:hAnsi="Times New Roman"/>
          <w:sz w:val="24"/>
          <w:szCs w:val="24"/>
        </w:rPr>
        <w:t>м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инистерства экономического развития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государственной статистики, торгово-промышленной палаты РФ, портал государственных услуг РФ. </w:t>
      </w:r>
      <w:proofErr w:type="gramEnd"/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proofErr w:type="gram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Бизнес-инкубаторы</w:t>
      </w:r>
      <w:proofErr w:type="gram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консультационные и аналитические центры.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4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Бизнес-план предпринимательской единицы. Оценка инвестиционной привлекательности, коммерческой эффективности, рисков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B0026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0026A">
        <w:rPr>
          <w:rFonts w:ascii="Times New Roman" w:hAnsi="Times New Roman"/>
          <w:b/>
          <w:sz w:val="24"/>
          <w:szCs w:val="24"/>
        </w:rPr>
        <w:t xml:space="preserve">. Анализ и выбор методики написания бизнес-плана по целевому принципу. Международные методики. 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  Изучение и использование  международного  опыта.  Методики составления бизнес-плана, рекомендованные UNIDO (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The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United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Nations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Industrial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Development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Organization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 или «Организация объединенных наций по промышленному развитию»</w:t>
      </w:r>
      <w:r w:rsidR="002B2C9C">
        <w:rPr>
          <w:rFonts w:ascii="Times New Roman" w:hAnsi="Times New Roman"/>
          <w:bCs/>
          <w:kern w:val="32"/>
          <w:sz w:val="24"/>
          <w:szCs w:val="24"/>
        </w:rPr>
        <w:t>)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; Европейским Банком Реконструкции и Развития (ЕБРР), KPMG и др. Анализ различий в методологических подходах.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Методика расчета инвестиционной и коммерческой привлекательности проекта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lastRenderedPageBreak/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Понятие дисконтирования. Подходы к определению нормы дисконта. Расчет показателей экономической эффективности проекта: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NPV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PI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IRR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DPP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. Расчет потока и сальдо реальных денег по проекту, расчет коммерческой эффективности.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Понятие риска в предпринимательской деятельности. Методы оценки.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Понятие и виды рисков. Методы оценки риска в предпринимательской деятельности: метод сценариев, анализ чувствительности проекта.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5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Анализ рыночной конъюнктуры и входных барьеров отрасли.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</w:rPr>
        <w:t>Тема 1.Основные характеристики рынка. Оценка конкурентной ситуации.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Основные характеристики рынка как многофакторного объекта: изменчивость,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саморегулируемость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конкуренция, экономическая свобода, масштабность, емкость. Виды конкуренции. Инструменты анализа рынка и конкуренции. Оценка и расчет конкурентоспособности компании на рынке.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6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Разработка </w:t>
      </w:r>
      <w:proofErr w:type="gramStart"/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бизнес-модели</w:t>
      </w:r>
      <w:proofErr w:type="gramEnd"/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проекта стартап (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startup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), особенности малых предприятий.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221E1F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1. </w:t>
      </w:r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Система мероприятий,  предусмотренная законопроектами по поддержке и  </w:t>
      </w:r>
      <w:proofErr w:type="gramStart"/>
      <w:r w:rsidRPr="00B0026A">
        <w:rPr>
          <w:rFonts w:ascii="Times New Roman" w:hAnsi="Times New Roman"/>
          <w:b/>
          <w:color w:val="221E1F"/>
          <w:sz w:val="24"/>
          <w:szCs w:val="24"/>
        </w:rPr>
        <w:t>развитии</w:t>
      </w:r>
      <w:proofErr w:type="gramEnd"/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 малого и среднего предпринимательства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Инфраструктура поддержки стартапов в России: Фонд содействия развитию малых форм предприятий в научно-технической сфере, Конкурс «Бизнес инновационных технологий», Российская венчурная компания, Фонд развития </w:t>
      </w:r>
      <w:proofErr w:type="gram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интернет-инициатив</w:t>
      </w:r>
      <w:proofErr w:type="gram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акселераторы (бизнес-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иинкубаторы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технопарки, бизнес-акселераторы)</w:t>
      </w:r>
      <w:r>
        <w:rPr>
          <w:rFonts w:ascii="Times New Roman" w:hAnsi="Times New Roman"/>
          <w:bCs/>
          <w:kern w:val="32"/>
          <w:sz w:val="24"/>
          <w:szCs w:val="24"/>
        </w:rPr>
        <w:t>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Преференции для малых предприятий в России.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Типы стартапов и стратегии выхода на рынок.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Классификация стадий развития стартапа. Создание нового бизнеса или вывод на рынок нового бренда. Открытие нового направления в рамках существующего бизнеса. Территориальное расширение бизнеса — открытие филиалов и представительств. Рестарт бизнеса или направления. Укрепление (расширение) позиции компании на рынке (захват значительной доли рынка, повышение узнаваемости торговой марки). Реализация нетривиальных, нестандартных целей или задач.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3.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 xml:space="preserve">Критерии качества </w:t>
      </w:r>
      <w:proofErr w:type="gramStart"/>
      <w:r w:rsidRPr="00B0026A">
        <w:rPr>
          <w:rFonts w:ascii="Times New Roman" w:hAnsi="Times New Roman"/>
          <w:b/>
          <w:color w:val="000000"/>
          <w:sz w:val="24"/>
          <w:szCs w:val="24"/>
        </w:rPr>
        <w:t>бизнес-модели</w:t>
      </w:r>
      <w:proofErr w:type="gramEnd"/>
      <w:r w:rsidRPr="00B0026A">
        <w:rPr>
          <w:rFonts w:ascii="Times New Roman" w:hAnsi="Times New Roman"/>
          <w:b/>
          <w:color w:val="000000"/>
          <w:sz w:val="24"/>
          <w:szCs w:val="24"/>
        </w:rPr>
        <w:t xml:space="preserve"> (наличие «защищенного» конкурентного преимущества и масштабируемость)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 xml:space="preserve">Понятие </w:t>
      </w:r>
      <w:proofErr w:type="gramStart"/>
      <w:r w:rsidR="00A150AE" w:rsidRPr="00B0026A">
        <w:rPr>
          <w:rFonts w:ascii="Times New Roman" w:hAnsi="Times New Roman"/>
          <w:sz w:val="24"/>
          <w:szCs w:val="24"/>
        </w:rPr>
        <w:t>бизнес-модели</w:t>
      </w:r>
      <w:proofErr w:type="gramEnd"/>
      <w:r w:rsidR="00A150AE" w:rsidRPr="00B0026A">
        <w:rPr>
          <w:rFonts w:ascii="Times New Roman" w:hAnsi="Times New Roman"/>
          <w:sz w:val="24"/>
          <w:szCs w:val="24"/>
        </w:rPr>
        <w:t>. Понятие конкурентного преимущества. Виды конкурентных преимуществ. Источники конкурентных преимуществ. Матрица Портера. Модели масштабируемости бизнеса (франшиза)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4.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>Разработка маркетингового плана и бюджета стартапа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Цели и структура маркетингового плана. Составление бюджетов предприятия. Методики анализа бюджета. Пример организации бюджетирования с использование программного обеспечения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5FF9">
        <w:rPr>
          <w:rFonts w:ascii="Times New Roman" w:hAnsi="Times New Roman"/>
          <w:b/>
          <w:color w:val="000000"/>
          <w:sz w:val="24"/>
          <w:szCs w:val="24"/>
        </w:rPr>
        <w:t>Тема 5. Кадровый менеджмент и мотивация сотрудников.</w:t>
      </w:r>
    </w:p>
    <w:p w:rsidR="00A150AE" w:rsidRPr="00B0026A" w:rsidRDefault="00C05FF9" w:rsidP="00C05F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Эффективный поиск и отбор персонала. Определение требований к работе и к кандидату. Принципы и подходы к управлению персоналом. Индивидуальный тренинг и наставничество. Виды мотивации сотрудников. Трудовой договор по найму или аутсорсинг. Основные государственные гарантии по оплате и охране  труда работников. Разрешение трудовых споров. Ответственность за нарушение трудового законодательства.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FF9">
        <w:rPr>
          <w:rFonts w:ascii="Times New Roman" w:hAnsi="Times New Roman"/>
          <w:b/>
          <w:sz w:val="24"/>
          <w:szCs w:val="24"/>
        </w:rPr>
        <w:t>Тема 6. Возможные  источники финансирования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Внутренние источники финансирования предприятия (чистая прибыль, амортизационные отчисления, реализация или сдача в аренду неиспользуемых активов).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Привлеченные средства (инвестиции)</w:t>
      </w:r>
      <w:proofErr w:type="gram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.З</w:t>
      </w:r>
      <w:proofErr w:type="gram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аемные средства (кредит, лизинг, векселя).Смешанное (комплексное, комбинированное) финансирование</w:t>
      </w:r>
    </w:p>
    <w:p w:rsidR="00F64CB8" w:rsidRDefault="00F64CB8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4807" w:rsidRPr="00B0026A" w:rsidRDefault="00744807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4CB8" w:rsidRPr="00B0026A" w:rsidRDefault="00744807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64CB8" w:rsidRPr="00B0026A">
        <w:rPr>
          <w:rFonts w:ascii="Times New Roman" w:hAnsi="Times New Roman"/>
          <w:b/>
          <w:sz w:val="24"/>
          <w:szCs w:val="24"/>
        </w:rPr>
        <w:t xml:space="preserve"> Образовательные технологии</w:t>
      </w:r>
    </w:p>
    <w:p w:rsidR="001F285A" w:rsidRPr="00744807" w:rsidRDefault="002B2C9C" w:rsidP="002B2C9C">
      <w:pPr>
        <w:spacing w:after="0" w:line="240" w:lineRule="auto"/>
        <w:jc w:val="both"/>
        <w:rPr>
          <w:iCs/>
          <w:sz w:val="24"/>
          <w:szCs w:val="24"/>
        </w:rPr>
      </w:pPr>
      <w:r w:rsidRPr="00744807">
        <w:rPr>
          <w:rFonts w:ascii="Times New Roman" w:hAnsi="Times New Roman"/>
          <w:sz w:val="24"/>
          <w:szCs w:val="24"/>
        </w:rPr>
        <w:lastRenderedPageBreak/>
        <w:tab/>
      </w:r>
      <w:r w:rsidR="001F285A" w:rsidRPr="00744807">
        <w:rPr>
          <w:rFonts w:ascii="Times New Roman" w:hAnsi="Times New Roman"/>
          <w:sz w:val="24"/>
          <w:szCs w:val="24"/>
        </w:rPr>
        <w:t xml:space="preserve">При проведении лекционных и практических занятий по дисциплине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1F285A" w:rsidRPr="00744807">
        <w:rPr>
          <w:rFonts w:ascii="Times New Roman" w:hAnsi="Times New Roman"/>
          <w:b/>
          <w:sz w:val="24"/>
          <w:szCs w:val="24"/>
        </w:rPr>
        <w:t xml:space="preserve"> </w:t>
      </w:r>
      <w:r w:rsidR="001F285A" w:rsidRPr="00744807">
        <w:rPr>
          <w:iCs/>
          <w:sz w:val="24"/>
          <w:szCs w:val="24"/>
        </w:rPr>
        <w:t>используются следующие виды активных и интерактивных форм проведения занятии: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деловые  игры (по теме выбора организационно-правовой формы для малого бизнеса),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разбор конкретных ситуаций (кейсов)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 xml:space="preserve">проектная работа, 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работа в группах.</w:t>
      </w: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rStyle w:val="FontStyle50"/>
          <w:sz w:val="24"/>
          <w:szCs w:val="24"/>
        </w:rPr>
      </w:pP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iCs/>
        </w:rPr>
      </w:pPr>
      <w:r w:rsidRPr="00744807">
        <w:rPr>
          <w:rStyle w:val="FontStyle50"/>
          <w:sz w:val="24"/>
          <w:szCs w:val="24"/>
        </w:rPr>
        <w:tab/>
        <w:t>Формой итогового контроля знаний студентов по дисциплине является зачет, в ходе которого оценивается уровень теоретических знаний и навыки решения практических задач</w:t>
      </w:r>
    </w:p>
    <w:p w:rsidR="00F64CB8" w:rsidRPr="00B0026A" w:rsidRDefault="00F64CB8" w:rsidP="00B002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208B" w:rsidRDefault="00C8208B" w:rsidP="00C8208B">
      <w:pPr>
        <w:numPr>
          <w:ilvl w:val="0"/>
          <w:numId w:val="30"/>
        </w:numPr>
        <w:spacing w:after="0" w:line="360" w:lineRule="auto"/>
        <w:rPr>
          <w:b/>
          <w:sz w:val="28"/>
          <w:szCs w:val="28"/>
        </w:rPr>
      </w:pPr>
      <w:r w:rsidRPr="005A6D2B">
        <w:rPr>
          <w:b/>
          <w:sz w:val="28"/>
          <w:szCs w:val="28"/>
        </w:rPr>
        <w:t xml:space="preserve">Учебно-методическое обеспечение самостоятельной работы </w:t>
      </w:r>
      <w:proofErr w:type="gramStart"/>
      <w:r w:rsidRPr="005A6D2B">
        <w:rPr>
          <w:b/>
          <w:sz w:val="28"/>
          <w:szCs w:val="28"/>
        </w:rPr>
        <w:t>обучающихся</w:t>
      </w:r>
      <w:proofErr w:type="gramEnd"/>
      <w:r w:rsidRPr="005A6D2B">
        <w:rPr>
          <w:b/>
          <w:sz w:val="28"/>
          <w:szCs w:val="28"/>
        </w:rPr>
        <w:t>:</w:t>
      </w:r>
    </w:p>
    <w:p w:rsidR="001F285A" w:rsidRPr="002B2C9C" w:rsidRDefault="00C8208B" w:rsidP="00C82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68A">
        <w:rPr>
          <w:rStyle w:val="FontStyle50"/>
          <w:rFonts w:ascii="Times New Roman" w:hAnsi="Times New Roman"/>
          <w:sz w:val="24"/>
          <w:szCs w:val="24"/>
        </w:rPr>
        <w:tab/>
        <w:t>Самостоятельная работа студентов направлена на самостоятельное изучение отдельных тем рабочей программы.</w:t>
      </w:r>
      <w:r>
        <w:rPr>
          <w:rStyle w:val="FontStyle50"/>
          <w:rFonts w:ascii="Times New Roman" w:hAnsi="Times New Roman"/>
          <w:sz w:val="24"/>
          <w:szCs w:val="24"/>
        </w:rPr>
        <w:t xml:space="preserve"> </w:t>
      </w:r>
      <w:r w:rsidR="001F285A" w:rsidRPr="002B2C9C">
        <w:rPr>
          <w:rFonts w:ascii="Times New Roman" w:hAnsi="Times New Roman"/>
          <w:sz w:val="24"/>
          <w:szCs w:val="24"/>
        </w:rPr>
        <w:t xml:space="preserve">Самостоятельная работа студентов для освоения дисциплины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1F285A" w:rsidRPr="002B2C9C">
        <w:rPr>
          <w:rFonts w:ascii="Times New Roman" w:hAnsi="Times New Roman"/>
          <w:sz w:val="24"/>
          <w:szCs w:val="24"/>
        </w:rPr>
        <w:t xml:space="preserve"> организована в виде: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домашних самостоятельных работ по решению задач (разделы, связанные с оценкой экономической и коммерческой эффективности проектов, оценкой рисков);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составления проекта по выбранной тематике и презентация его в группе.</w:t>
      </w:r>
    </w:p>
    <w:p w:rsidR="001F285A" w:rsidRDefault="001F285A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Для контроля текущей успеваемости применяется тестирование и решение задач</w:t>
      </w:r>
      <w:r w:rsidR="002B2C9C">
        <w:rPr>
          <w:rFonts w:ascii="Times New Roman" w:hAnsi="Times New Roman"/>
          <w:sz w:val="24"/>
          <w:szCs w:val="24"/>
        </w:rPr>
        <w:t xml:space="preserve"> и кейсов, разбор ситуаций</w:t>
      </w:r>
      <w:r w:rsidRPr="002B2C9C">
        <w:rPr>
          <w:rFonts w:ascii="Times New Roman" w:hAnsi="Times New Roman"/>
          <w:sz w:val="24"/>
          <w:szCs w:val="24"/>
        </w:rPr>
        <w:t xml:space="preserve"> по отдельным разделам курса. Курсовая работа не предусмотрена.</w:t>
      </w:r>
    </w:p>
    <w:p w:rsidR="00452087" w:rsidRDefault="00452087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8208B" w:rsidRPr="00080E93" w:rsidRDefault="00C8208B" w:rsidP="00C8208B">
      <w:pPr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 w:rsidRPr="003078C1">
        <w:rPr>
          <w:b/>
          <w:sz w:val="28"/>
        </w:rPr>
        <w:t>Фонд оценочных сре</w:t>
      </w:r>
      <w:proofErr w:type="gramStart"/>
      <w:r w:rsidRPr="003078C1">
        <w:rPr>
          <w:b/>
          <w:sz w:val="28"/>
        </w:rPr>
        <w:t>дств дл</w:t>
      </w:r>
      <w:proofErr w:type="gramEnd"/>
      <w:r w:rsidRPr="003078C1">
        <w:rPr>
          <w:b/>
          <w:sz w:val="28"/>
        </w:rPr>
        <w:t xml:space="preserve">я промежуточной аттестации по </w:t>
      </w:r>
      <w:r w:rsidRPr="00080E93">
        <w:rPr>
          <w:b/>
          <w:sz w:val="28"/>
          <w:szCs w:val="28"/>
        </w:rPr>
        <w:t xml:space="preserve">дисциплине </w:t>
      </w:r>
    </w:p>
    <w:p w:rsidR="00C8208B" w:rsidRPr="00953714" w:rsidRDefault="00C8208B" w:rsidP="00C8208B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jc w:val="both"/>
        <w:rPr>
          <w:b/>
          <w:i/>
          <w:sz w:val="24"/>
          <w:szCs w:val="24"/>
        </w:rPr>
      </w:pPr>
      <w:r w:rsidRPr="0089262B">
        <w:rPr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C8208B" w:rsidRDefault="00C8208B" w:rsidP="00C8208B">
      <w:pPr>
        <w:pStyle w:val="a5"/>
        <w:ind w:left="0"/>
        <w:jc w:val="center"/>
        <w:rPr>
          <w:b/>
        </w:rPr>
      </w:pPr>
      <w:proofErr w:type="gramStart"/>
      <w:r w:rsidRPr="00953714">
        <w:rPr>
          <w:b/>
        </w:rPr>
        <w:t>ОК</w:t>
      </w:r>
      <w:proofErr w:type="gramEnd"/>
      <w:r w:rsidRPr="00953714">
        <w:rPr>
          <w:b/>
        </w:rPr>
        <w:t xml:space="preserve"> – 3 </w:t>
      </w:r>
      <w:r w:rsidRPr="00953714">
        <w:rPr>
          <w:b/>
          <w:color w:val="000000"/>
        </w:rPr>
        <w:t xml:space="preserve">способность использовать основы экономических знаний в различных сферах </w:t>
      </w:r>
      <w:r w:rsidR="002D1DB7">
        <w:rPr>
          <w:b/>
          <w:color w:val="000000"/>
        </w:rPr>
        <w:t>жизне</w:t>
      </w:r>
      <w:r w:rsidRPr="00953714">
        <w:rPr>
          <w:b/>
          <w:color w:val="000000"/>
        </w:rPr>
        <w:t>деятельности</w:t>
      </w:r>
      <w:r w:rsidRPr="00953714">
        <w:rPr>
          <w:b/>
        </w:rPr>
        <w:t xml:space="preserve"> (в части использования маркетинговых концепций в деятельности ИТ-компании</w:t>
      </w:r>
    </w:p>
    <w:p w:rsidR="00066C91" w:rsidRPr="00953714" w:rsidRDefault="00066C91" w:rsidP="00C8208B">
      <w:pPr>
        <w:pStyle w:val="a5"/>
        <w:ind w:left="0"/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134"/>
        <w:gridCol w:w="1099"/>
      </w:tblGrid>
      <w:tr w:rsidR="00C8208B" w:rsidRPr="00F05764" w:rsidTr="000B3CFA">
        <w:tc>
          <w:tcPr>
            <w:tcW w:w="1384" w:type="dxa"/>
            <w:vMerge w:val="restart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Индикаторы</w:t>
            </w:r>
          </w:p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Критерии оценивания (дескрипторы)</w:t>
            </w:r>
          </w:p>
        </w:tc>
      </w:tr>
      <w:tr w:rsidR="00C8208B" w:rsidRPr="00F05764" w:rsidTr="000B3CFA">
        <w:tc>
          <w:tcPr>
            <w:tcW w:w="1384" w:type="dxa"/>
            <w:vMerge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«превосходно»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(ОК-3) Знать основные понятия предпринимательской деятельности</w:t>
            </w:r>
          </w:p>
          <w:p w:rsidR="00C8208B" w:rsidRPr="001203C4" w:rsidRDefault="00C8208B" w:rsidP="00C8208B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(ОК-3) Знать инструменты государственной поддержки предпринимательства в РФ</w:t>
            </w:r>
          </w:p>
        </w:tc>
        <w:tc>
          <w:tcPr>
            <w:tcW w:w="1134" w:type="dxa"/>
            <w:shd w:val="clear" w:color="auto" w:fill="auto"/>
          </w:tcPr>
          <w:p w:rsid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отсутствие знаний материала</w:t>
            </w:r>
          </w:p>
          <w:p w:rsidR="001203C4" w:rsidRDefault="001203C4" w:rsidP="001203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208B" w:rsidRPr="001203C4" w:rsidRDefault="00C8208B" w:rsidP="001203C4">
            <w:pPr>
              <w:tabs>
                <w:tab w:val="left" w:pos="87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 xml:space="preserve">знание основного и </w:t>
            </w: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дополнительным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материала без ошибок и погрешностей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1203C4">
            <w:pPr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Start"/>
            <w:r w:rsidRPr="001203C4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1203C4">
              <w:rPr>
                <w:rFonts w:ascii="Times New Roman" w:hAnsi="Times New Roman"/>
                <w:sz w:val="18"/>
                <w:szCs w:val="18"/>
              </w:rPr>
              <w:t xml:space="preserve"> (ОК-3) уметь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>анализировать рыночную конъюнктуру и оценивать ее влияние на предпринимательскую деятельность ИТ-компани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Полное отсутствие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умения анализировать рыночную конъюнктуру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отсутствие умения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анализировать рыночную конъюнктуру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использовать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использовать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незначительных ошибок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>Умение использова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>Умение использова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ть различные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099" w:type="dxa"/>
          </w:tcPr>
          <w:p w:rsidR="00C8208B" w:rsidRPr="001203C4" w:rsidRDefault="00C8208B" w:rsidP="001203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>Умение использова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ть различные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 xml:space="preserve"> и способность принимать решение на основе проведенного анализа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proofErr w:type="gramStart"/>
            <w:r w:rsidRPr="001203C4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1203C4">
              <w:rPr>
                <w:rFonts w:ascii="Times New Roman" w:hAnsi="Times New Roman"/>
                <w:sz w:val="18"/>
                <w:szCs w:val="18"/>
              </w:rPr>
              <w:t xml:space="preserve"> (ОК-3) Владеть навыками принятия управленческого решения 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полное 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наличие минимальных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03C4">
              <w:rPr>
                <w:rFonts w:ascii="Times New Roman" w:hAnsi="Times New Roman"/>
                <w:sz w:val="18"/>
                <w:szCs w:val="18"/>
              </w:rPr>
              <w:t>Посредственное</w:t>
            </w:r>
            <w:proofErr w:type="gramEnd"/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Достаточное 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Хорошее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Всестороннее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100%</w:t>
            </w:r>
          </w:p>
        </w:tc>
      </w:tr>
    </w:tbl>
    <w:p w:rsidR="00C8208B" w:rsidRDefault="00C8208B" w:rsidP="00C8208B">
      <w:pPr>
        <w:pStyle w:val="a5"/>
        <w:ind w:left="997"/>
      </w:pPr>
    </w:p>
    <w:p w:rsidR="00790111" w:rsidRDefault="00790111" w:rsidP="00C8208B">
      <w:pPr>
        <w:pStyle w:val="a5"/>
        <w:ind w:left="997"/>
      </w:pPr>
    </w:p>
    <w:p w:rsidR="00790111" w:rsidRDefault="00790111" w:rsidP="0079011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sz w:val="24"/>
          <w:szCs w:val="24"/>
        </w:rPr>
        <w:t>ПК-1: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E0EF9">
        <w:rPr>
          <w:rFonts w:ascii="Times New Roman" w:hAnsi="Times New Roman"/>
          <w:color w:val="000000"/>
        </w:rPr>
        <w:t>способность к определению общих форм и закономерностей отдельной предметной области</w:t>
      </w:r>
    </w:p>
    <w:p w:rsidR="00790111" w:rsidRPr="00790111" w:rsidRDefault="00790111" w:rsidP="00790111">
      <w:pPr>
        <w:tabs>
          <w:tab w:val="num" w:pos="317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89"/>
        <w:gridCol w:w="1190"/>
        <w:gridCol w:w="1190"/>
        <w:gridCol w:w="1190"/>
        <w:gridCol w:w="1190"/>
        <w:gridCol w:w="1190"/>
        <w:gridCol w:w="1190"/>
      </w:tblGrid>
      <w:tr w:rsidR="00790111" w:rsidRPr="00790111" w:rsidTr="00551764">
        <w:tc>
          <w:tcPr>
            <w:tcW w:w="1242" w:type="dxa"/>
            <w:vMerge w:val="restart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790111" w:rsidRPr="00790111" w:rsidRDefault="00790111" w:rsidP="00551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329" w:type="dxa"/>
            <w:gridSpan w:val="7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790111" w:rsidRPr="00790111" w:rsidTr="00551764">
        <w:tc>
          <w:tcPr>
            <w:tcW w:w="1242" w:type="dxa"/>
            <w:vMerge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190" w:type="dxa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190" w:type="dxa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190" w:type="dxa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790111" w:rsidRPr="00790111" w:rsidTr="00551764">
        <w:tc>
          <w:tcPr>
            <w:tcW w:w="1242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111" w:rsidRPr="00790111" w:rsidRDefault="00790111" w:rsidP="00551764">
            <w:pPr>
              <w:suppressAutoHyphens/>
              <w:spacing w:after="0" w:line="240" w:lineRule="auto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790111">
              <w:rPr>
                <w:rFonts w:ascii="Times New Roman" w:eastAsia="Calibri" w:hAnsi="Times New Roman"/>
                <w:color w:val="000000"/>
                <w:sz w:val="20"/>
                <w:szCs w:val="20"/>
                <w:u w:val="single"/>
                <w:lang w:eastAsia="zh-CN"/>
              </w:rPr>
              <w:lastRenderedPageBreak/>
              <w:t>Знания:</w:t>
            </w:r>
            <w:r w:rsidRPr="00790111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90111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</w:rPr>
            </w:pPr>
            <w:r w:rsidRPr="00790111">
              <w:rPr>
                <w:rFonts w:ascii="Times New Roman" w:hAnsi="Times New Roman"/>
              </w:rPr>
              <w:t>Знать:</w:t>
            </w:r>
            <w:r w:rsidRPr="00790111">
              <w:rPr>
                <w:i/>
              </w:rPr>
              <w:t xml:space="preserve"> </w:t>
            </w:r>
            <w:r w:rsidRPr="00790111">
              <w:rPr>
                <w:rFonts w:ascii="Times New Roman" w:hAnsi="Times New Roman"/>
              </w:rPr>
              <w:t>базовые понятия предпринимательской деятельности</w:t>
            </w:r>
          </w:p>
        </w:tc>
        <w:tc>
          <w:tcPr>
            <w:tcW w:w="1189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lastRenderedPageBreak/>
              <w:t>Отсутстви</w:t>
            </w:r>
            <w:r w:rsidRPr="00790111">
              <w:rPr>
                <w:rFonts w:ascii="Times New Roman" w:hAnsi="Times New Roman"/>
                <w:sz w:val="20"/>
                <w:szCs w:val="20"/>
              </w:rPr>
              <w:lastRenderedPageBreak/>
              <w:t>е знаний материала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</w:t>
            </w:r>
            <w:r w:rsidRPr="007901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грубых ошибок в основном материале 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</w:t>
            </w:r>
            <w:r w:rsidRPr="00790111">
              <w:rPr>
                <w:rFonts w:ascii="Times New Roman" w:hAnsi="Times New Roman"/>
                <w:sz w:val="20"/>
                <w:szCs w:val="20"/>
              </w:rPr>
              <w:lastRenderedPageBreak/>
              <w:t>основного материала с рядом негрубых ошибок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</w:t>
            </w:r>
            <w:r w:rsidRPr="00790111">
              <w:rPr>
                <w:rFonts w:ascii="Times New Roman" w:hAnsi="Times New Roman"/>
                <w:sz w:val="20"/>
                <w:szCs w:val="20"/>
              </w:rPr>
              <w:lastRenderedPageBreak/>
              <w:t>основного материалом с рядом заметных погрешностей</w:t>
            </w:r>
          </w:p>
        </w:tc>
        <w:tc>
          <w:tcPr>
            <w:tcW w:w="1190" w:type="dxa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</w:t>
            </w:r>
            <w:r w:rsidRPr="00790111">
              <w:rPr>
                <w:rFonts w:ascii="Times New Roman" w:hAnsi="Times New Roman"/>
                <w:sz w:val="20"/>
                <w:szCs w:val="20"/>
              </w:rPr>
              <w:lastRenderedPageBreak/>
              <w:t>основного материала с незначительными погрешностями</w:t>
            </w:r>
          </w:p>
        </w:tc>
        <w:tc>
          <w:tcPr>
            <w:tcW w:w="1190" w:type="dxa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</w:t>
            </w:r>
            <w:r w:rsidRPr="00790111">
              <w:rPr>
                <w:rFonts w:ascii="Times New Roman" w:hAnsi="Times New Roman"/>
                <w:sz w:val="20"/>
                <w:szCs w:val="20"/>
              </w:rPr>
              <w:lastRenderedPageBreak/>
              <w:t>основного материала без ошибок и погрешностей</w:t>
            </w:r>
          </w:p>
        </w:tc>
        <w:tc>
          <w:tcPr>
            <w:tcW w:w="1190" w:type="dxa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</w:t>
            </w:r>
            <w:r w:rsidRPr="007901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основного и </w:t>
            </w:r>
            <w:proofErr w:type="gramStart"/>
            <w:r w:rsidRPr="00790111">
              <w:rPr>
                <w:rFonts w:ascii="Times New Roman" w:hAnsi="Times New Roman"/>
                <w:sz w:val="20"/>
                <w:szCs w:val="20"/>
              </w:rPr>
              <w:t>дополнительным</w:t>
            </w:r>
            <w:proofErr w:type="gramEnd"/>
            <w:r w:rsidRPr="00790111">
              <w:rPr>
                <w:rFonts w:ascii="Times New Roman" w:hAnsi="Times New Roman"/>
                <w:sz w:val="20"/>
                <w:szCs w:val="20"/>
              </w:rPr>
              <w:t xml:space="preserve"> материала без ошибок и погрешностей</w:t>
            </w:r>
          </w:p>
        </w:tc>
      </w:tr>
      <w:tr w:rsidR="00790111" w:rsidRPr="00790111" w:rsidTr="00551764">
        <w:tc>
          <w:tcPr>
            <w:tcW w:w="1242" w:type="dxa"/>
            <w:shd w:val="clear" w:color="auto" w:fill="auto"/>
          </w:tcPr>
          <w:p w:rsidR="00790111" w:rsidRPr="00790111" w:rsidRDefault="00790111" w:rsidP="00790111">
            <w:pPr>
              <w:tabs>
                <w:tab w:val="left" w:pos="426"/>
              </w:tabs>
              <w:spacing w:after="0" w:line="240" w:lineRule="auto"/>
              <w:ind w:left="11"/>
            </w:pPr>
            <w:r w:rsidRPr="00790111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Умения</w:t>
            </w:r>
            <w:proofErr w:type="gramStart"/>
            <w:r w:rsidRPr="00790111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zh-CN"/>
              </w:rPr>
              <w:t>:</w:t>
            </w:r>
            <w:r w:rsidRPr="00790111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</w:rPr>
              <w:t>у</w:t>
            </w:r>
            <w:r w:rsidRPr="00790111">
              <w:rPr>
                <w:rFonts w:ascii="Times New Roman" w:hAnsi="Times New Roman"/>
              </w:rPr>
              <w:t>меть: применять полученные знания для решения профессиональных задач.</w:t>
            </w:r>
          </w:p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790111" w:rsidRPr="00790111" w:rsidRDefault="00790111" w:rsidP="00790111">
            <w:pPr>
              <w:tabs>
                <w:tab w:val="left" w:pos="426"/>
              </w:tabs>
              <w:spacing w:after="0" w:line="240" w:lineRule="auto"/>
              <w:ind w:left="11"/>
              <w:rPr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Полное отсутствие умения применять полученные знания для решения профессиональных задач.</w:t>
            </w:r>
          </w:p>
          <w:p w:rsidR="00790111" w:rsidRPr="00790111" w:rsidRDefault="00790111" w:rsidP="00790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Отсутствие умения </w:t>
            </w:r>
          </w:p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применять полученные знания для решения профессиональных задач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</w:p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для решения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некоторых </w:t>
            </w:r>
            <w:r w:rsidRPr="00790111">
              <w:rPr>
                <w:rFonts w:ascii="Times New Roman" w:hAnsi="Times New Roman"/>
                <w:sz w:val="20"/>
                <w:szCs w:val="20"/>
              </w:rPr>
              <w:t>профессиональных задач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</w:p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для решения </w:t>
            </w:r>
            <w:r w:rsidR="00F914B3">
              <w:rPr>
                <w:rFonts w:ascii="Times New Roman" w:hAnsi="Times New Roman"/>
                <w:sz w:val="20"/>
                <w:szCs w:val="20"/>
              </w:rPr>
              <w:t>некоторых</w:t>
            </w:r>
            <w:r w:rsidR="00F914B3" w:rsidRPr="00790111">
              <w:rPr>
                <w:rFonts w:ascii="Times New Roman" w:hAnsi="Times New Roman"/>
                <w:sz w:val="20"/>
                <w:szCs w:val="20"/>
              </w:rPr>
              <w:t xml:space="preserve"> профессиональных</w:t>
            </w:r>
            <w:r w:rsidRPr="00790111"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1190" w:type="dxa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</w:p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применять полученные знания для решения профессиональных задач</w:t>
            </w:r>
          </w:p>
        </w:tc>
        <w:tc>
          <w:tcPr>
            <w:tcW w:w="1190" w:type="dxa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</w:p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применять полученные знания для решения профессиональных задач</w:t>
            </w:r>
          </w:p>
        </w:tc>
        <w:tc>
          <w:tcPr>
            <w:tcW w:w="1190" w:type="dxa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Умение</w:t>
            </w:r>
          </w:p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применять полученные знания для решения профессиональных задач</w:t>
            </w:r>
          </w:p>
        </w:tc>
      </w:tr>
      <w:tr w:rsidR="00790111" w:rsidRPr="00790111" w:rsidTr="00551764">
        <w:tc>
          <w:tcPr>
            <w:tcW w:w="1242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90111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790111" w:rsidRPr="00790111" w:rsidRDefault="00F914B3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  <w:r w:rsidRPr="00F914B3">
              <w:rPr>
                <w:rFonts w:ascii="Times New Roman" w:hAnsi="Times New Roman"/>
              </w:rPr>
              <w:t>ладеть: основами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shd w:val="clear" w:color="auto" w:fill="auto"/>
          </w:tcPr>
          <w:p w:rsidR="00790111" w:rsidRPr="00790111" w:rsidRDefault="00790111" w:rsidP="00F91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Полное отсутствие владения </w:t>
            </w:r>
            <w:r w:rsidR="00F914B3" w:rsidRPr="00F914B3">
              <w:rPr>
                <w:rFonts w:ascii="Times New Roman" w:hAnsi="Times New Roman"/>
                <w:sz w:val="20"/>
                <w:szCs w:val="20"/>
              </w:rPr>
              <w:t>основами предпринимательской деятельности.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  <w:p w:rsidR="00790111" w:rsidRPr="00790111" w:rsidRDefault="00F914B3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владения </w:t>
            </w:r>
            <w:r w:rsidRPr="00F914B3">
              <w:rPr>
                <w:rFonts w:ascii="Times New Roman" w:hAnsi="Times New Roman"/>
                <w:sz w:val="20"/>
                <w:szCs w:val="20"/>
              </w:rPr>
              <w:t>основами предпринимательской деятельности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Наличие минимальных навыков </w:t>
            </w:r>
          </w:p>
          <w:p w:rsidR="00790111" w:rsidRPr="00790111" w:rsidRDefault="00F914B3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владения </w:t>
            </w:r>
            <w:r w:rsidRPr="00F914B3">
              <w:rPr>
                <w:rFonts w:ascii="Times New Roman" w:hAnsi="Times New Roman"/>
                <w:sz w:val="20"/>
                <w:szCs w:val="20"/>
              </w:rPr>
              <w:t>основами предпринимательской деятельности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0111"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  <w:proofErr w:type="gramEnd"/>
          </w:p>
          <w:p w:rsidR="00790111" w:rsidRPr="00790111" w:rsidRDefault="00F914B3" w:rsidP="00F91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F914B3">
              <w:rPr>
                <w:rFonts w:ascii="Times New Roman" w:hAnsi="Times New Roman"/>
                <w:sz w:val="20"/>
                <w:szCs w:val="20"/>
              </w:rPr>
              <w:t>основами предпринимательской деятельности</w:t>
            </w:r>
            <w:r w:rsidRPr="00790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790111" w:rsidRPr="00790111" w:rsidRDefault="00790111" w:rsidP="00F91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0111">
              <w:rPr>
                <w:rFonts w:ascii="Times New Roman" w:hAnsi="Times New Roman"/>
                <w:sz w:val="20"/>
                <w:szCs w:val="20"/>
              </w:rPr>
              <w:t>Достаточное</w:t>
            </w:r>
            <w:proofErr w:type="gramEnd"/>
            <w:r w:rsidRPr="00790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4B3" w:rsidRPr="00790111">
              <w:rPr>
                <w:rFonts w:ascii="Times New Roman" w:hAnsi="Times New Roman"/>
                <w:sz w:val="20"/>
                <w:szCs w:val="20"/>
              </w:rPr>
              <w:t xml:space="preserve">владения </w:t>
            </w:r>
            <w:r w:rsidR="00F914B3" w:rsidRPr="00F914B3">
              <w:rPr>
                <w:rFonts w:ascii="Times New Roman" w:hAnsi="Times New Roman"/>
                <w:sz w:val="20"/>
                <w:szCs w:val="20"/>
              </w:rPr>
              <w:t>основами предпринимательской деятельности</w:t>
            </w:r>
          </w:p>
        </w:tc>
        <w:tc>
          <w:tcPr>
            <w:tcW w:w="1190" w:type="dxa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0111">
              <w:rPr>
                <w:rFonts w:ascii="Times New Roman" w:hAnsi="Times New Roman"/>
                <w:sz w:val="20"/>
                <w:szCs w:val="20"/>
              </w:rPr>
              <w:t>Хорошее</w:t>
            </w:r>
            <w:proofErr w:type="gramEnd"/>
            <w:r w:rsidRPr="00790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4B3" w:rsidRPr="00790111">
              <w:rPr>
                <w:rFonts w:ascii="Times New Roman" w:hAnsi="Times New Roman"/>
                <w:sz w:val="20"/>
                <w:szCs w:val="20"/>
              </w:rPr>
              <w:t xml:space="preserve">владения </w:t>
            </w:r>
            <w:r w:rsidR="00F914B3" w:rsidRPr="00F914B3">
              <w:rPr>
                <w:rFonts w:ascii="Times New Roman" w:hAnsi="Times New Roman"/>
                <w:sz w:val="20"/>
                <w:szCs w:val="20"/>
              </w:rPr>
              <w:t>основами предпринимательской деятельности</w:t>
            </w:r>
          </w:p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90111" w:rsidRPr="00790111" w:rsidRDefault="00790111" w:rsidP="00F91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Всестороннее </w:t>
            </w:r>
            <w:r w:rsidR="00F914B3" w:rsidRPr="00790111">
              <w:rPr>
                <w:rFonts w:ascii="Times New Roman" w:hAnsi="Times New Roman"/>
                <w:sz w:val="20"/>
                <w:szCs w:val="20"/>
              </w:rPr>
              <w:t xml:space="preserve">владения </w:t>
            </w:r>
            <w:r w:rsidR="00F914B3" w:rsidRPr="00F914B3">
              <w:rPr>
                <w:rFonts w:ascii="Times New Roman" w:hAnsi="Times New Roman"/>
                <w:sz w:val="20"/>
                <w:szCs w:val="20"/>
              </w:rPr>
              <w:t>основами предпринимательской деятельности</w:t>
            </w:r>
          </w:p>
        </w:tc>
      </w:tr>
      <w:tr w:rsidR="00790111" w:rsidRPr="00790111" w:rsidTr="00551764">
        <w:tc>
          <w:tcPr>
            <w:tcW w:w="1242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89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190" w:type="dxa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190" w:type="dxa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190" w:type="dxa"/>
          </w:tcPr>
          <w:p w:rsidR="00790111" w:rsidRPr="00790111" w:rsidRDefault="00790111" w:rsidP="00551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790111" w:rsidRDefault="00790111" w:rsidP="00C8208B">
      <w:pPr>
        <w:pStyle w:val="a5"/>
        <w:ind w:left="997"/>
      </w:pPr>
    </w:p>
    <w:p w:rsidR="00790111" w:rsidRDefault="00790111" w:rsidP="00C8208B">
      <w:pPr>
        <w:pStyle w:val="a5"/>
        <w:ind w:left="997"/>
      </w:pPr>
    </w:p>
    <w:p w:rsidR="00790111" w:rsidRDefault="00790111" w:rsidP="00C8208B">
      <w:pPr>
        <w:pStyle w:val="a5"/>
        <w:ind w:left="997"/>
      </w:pPr>
    </w:p>
    <w:p w:rsidR="00790111" w:rsidRDefault="00790111" w:rsidP="00C8208B">
      <w:pPr>
        <w:pStyle w:val="a5"/>
        <w:ind w:left="997"/>
      </w:pPr>
    </w:p>
    <w:tbl>
      <w:tblPr>
        <w:tblW w:w="0" w:type="auto"/>
        <w:tblInd w:w="-93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20"/>
        <w:gridCol w:w="1300"/>
        <w:gridCol w:w="1307"/>
        <w:gridCol w:w="1413"/>
        <w:gridCol w:w="1247"/>
        <w:gridCol w:w="1217"/>
        <w:gridCol w:w="1134"/>
        <w:gridCol w:w="1354"/>
      </w:tblGrid>
      <w:tr w:rsidR="00066C91" w:rsidTr="00066C91">
        <w:tc>
          <w:tcPr>
            <w:tcW w:w="1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9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066C91" w:rsidTr="00066C91">
        <w:tc>
          <w:tcPr>
            <w:tcW w:w="1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066C91" w:rsidTr="00066C91">
        <w:tc>
          <w:tcPr>
            <w:tcW w:w="1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63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  <w:tr w:rsidR="00066C91" w:rsidTr="00066C91"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66C91" w:rsidTr="00066C91">
        <w:tc>
          <w:tcPr>
            <w:tcW w:w="10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6C91" w:rsidRDefault="00066C91" w:rsidP="00066C91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способность использовать основы правовых знаний в различных сферах жизнедеятельности</w:t>
            </w:r>
          </w:p>
        </w:tc>
      </w:tr>
      <w:tr w:rsidR="00066C91" w:rsidTr="00066C91">
        <w:trPr>
          <w:trHeight w:val="3840"/>
        </w:trPr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ind w:right="57"/>
              <w:jc w:val="both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Знания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066C91" w:rsidRDefault="00066C91" w:rsidP="00066C91">
            <w:pPr>
              <w:spacing w:after="0" w:line="240" w:lineRule="auto"/>
              <w:ind w:right="57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Знать: </w:t>
            </w:r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содержание основных нормативно-правовых документов, регулирующих различные сферы деятельности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отсутствие знаний материала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наличие грубых ошибок в основном материале:</w:t>
            </w:r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фрагментарные знания содержания основных нормативно-правовых документов, регулирующих различные сферы деятельности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знание основного материала с рядом негрубых ошибок: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общие, но не структурированные знания содержания основных нормативно-правовых документов, регулирующих различные сферы деятельности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знание основного материалом с рядом заметных погрешностей: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сформированные, но содержащие не существенные пробелы,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содержания основных нормативно-правовых документов, регулирующих различные сферы деятельности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знание основного материала с незначительными погрешностями: хорошее знание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содержания основных нормативно-правовых документов, регулирующих различные сферы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знание основного материала без ошибок и погрешностей: отличное знание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содержания основных нормативно-правовых документов, регулирующих различные сферы деятельности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знание основного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дополнительным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 без ошибок и погрешностей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: отменно продемонстрированы сформированные знания  содержания основных нормативно-правовых документов, регулирующих различные сферы деятельности</w:t>
            </w:r>
          </w:p>
        </w:tc>
      </w:tr>
      <w:tr w:rsidR="00066C91" w:rsidTr="00066C91">
        <w:trPr>
          <w:trHeight w:val="698"/>
        </w:trPr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использовать  основные нормативно-правовые документы для защиты прав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определении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Полное отсутствие умения использовать  основные нормативно-правовые документы для защиты прав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определении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Отсутствие умения использовать  основные нормативно-правовые документы для защиты прав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определении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Частично освоенное умение использовать  основные нормативно-правовые документы для защиты прав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определении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целом успешное, но не систематически осуществляемое умение использовать  основные нормативно-правовые документы для защиты прав и определении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целом успешное, но содержащее отдельные пробелы умение использовать  основные нормативно-правовые документы для защиты прав и определении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Сформированное систематическое умение использовать  основные нормативно-правовые документы для защиты прав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определении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Превосходное умение использовать  основные нормативно-правовые документы для защиты прав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определении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C91" w:rsidTr="00066C91"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Владеть: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навыками работы с нормативно-правовыми документами различного уровня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Полное отсутствие навыков работы с нормативно-правовыми документами различного уровня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Отсутствие </w:t>
            </w:r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навыков работы с нормативно-правовыми документами различного уровня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Наличие минимальных навыков работы с нормативно-правовыми документами различного уровня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Посредственное</w:t>
            </w:r>
            <w:proofErr w:type="gramEnd"/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владение навыками</w:t>
            </w:r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работы с нормативно-правовыми документами различного уровня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Достаточное владение навыкам</w:t>
            </w:r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работы с нормативно-правовыми документами различного уровня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Хорошее владение навыкам</w:t>
            </w:r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работы с нормативно-правовыми документами различного уровня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Всестороннее владение навыкам</w:t>
            </w:r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работы с нормативно-правовыми документами различного уровня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66C91" w:rsidRDefault="00066C91" w:rsidP="00066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C91" w:rsidRDefault="00066C91" w:rsidP="00066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C91" w:rsidRDefault="00066C91" w:rsidP="00066C91">
      <w:pPr>
        <w:pStyle w:val="12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D61237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right="-1136"/>
        <w:jc w:val="both"/>
        <w:rPr>
          <w:b/>
          <w:sz w:val="24"/>
          <w:szCs w:val="24"/>
        </w:rPr>
      </w:pPr>
      <w:r w:rsidRPr="00D61237">
        <w:rPr>
          <w:b/>
          <w:sz w:val="28"/>
          <w:szCs w:val="24"/>
        </w:rPr>
        <w:lastRenderedPageBreak/>
        <w:t>Описание шкал оценивания</w:t>
      </w:r>
    </w:p>
    <w:p w:rsidR="00BB7CB7" w:rsidRPr="00875D6B" w:rsidRDefault="00BB7CB7" w:rsidP="00BB7CB7">
      <w:pPr>
        <w:spacing w:line="360" w:lineRule="auto"/>
        <w:ind w:firstLine="708"/>
        <w:jc w:val="both"/>
      </w:pPr>
      <w:r w:rsidRPr="00875D6B">
        <w:t xml:space="preserve">Итоговый контроль качества усвоения студентами содержания </w:t>
      </w:r>
      <w:r>
        <w:t xml:space="preserve">дисциплины проводится в виде зачета, на котором </w:t>
      </w:r>
      <w:r w:rsidRPr="00875D6B">
        <w:t xml:space="preserve"> определяется: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усвоения студентами основного учебного материала по дисциплине;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понимания студентами изученного материала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 xml:space="preserve">способности студентов использовать полученные знания для решения </w:t>
      </w:r>
      <w:r>
        <w:rPr>
          <w:sz w:val="24"/>
          <w:szCs w:val="24"/>
        </w:rPr>
        <w:t>к</w:t>
      </w:r>
      <w:r w:rsidRPr="00875D6B">
        <w:rPr>
          <w:sz w:val="24"/>
          <w:szCs w:val="24"/>
        </w:rPr>
        <w:t>онкретных задач.</w:t>
      </w:r>
    </w:p>
    <w:p w:rsidR="00BB7CB7" w:rsidRPr="00C7134F" w:rsidRDefault="00BB7CB7" w:rsidP="00BB7CB7">
      <w:pPr>
        <w:spacing w:line="360" w:lineRule="auto"/>
        <w:jc w:val="both"/>
      </w:pPr>
      <w:r>
        <w:rPr>
          <w:color w:val="FF0000"/>
        </w:rPr>
        <w:tab/>
      </w:r>
      <w:r>
        <w:t>Зачет</w:t>
      </w:r>
      <w:r w:rsidRPr="00C7134F">
        <w:t xml:space="preserve"> проводится в устной форме, которая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</w:t>
      </w:r>
      <w:r>
        <w:t>зачета</w:t>
      </w:r>
      <w:r w:rsidRPr="00C7134F">
        <w:t xml:space="preserve"> предусматривает разбор практической ситуации (решение задачи).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BB7CB7" w:rsidRPr="00C7134F" w:rsidTr="000B3CFA">
        <w:trPr>
          <w:trHeight w:val="33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Уровень подготовки</w:t>
            </w:r>
          </w:p>
        </w:tc>
      </w:tr>
      <w:tr w:rsidR="00BB7CB7" w:rsidRPr="00C7134F" w:rsidTr="000B3CFA">
        <w:trPr>
          <w:trHeight w:val="284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Зачет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</w:pPr>
            <w:r w:rsidRPr="00C7134F">
              <w:rPr>
                <w:snapToGrid w:val="0"/>
              </w:rPr>
              <w:t xml:space="preserve">Минимально достаточный </w:t>
            </w:r>
            <w:r>
              <w:rPr>
                <w:snapToGrid w:val="0"/>
              </w:rPr>
              <w:t xml:space="preserve">или высокий </w:t>
            </w:r>
            <w:r w:rsidRPr="00C7134F">
              <w:rPr>
                <w:snapToGrid w:val="0"/>
              </w:rPr>
              <w:t xml:space="preserve">уровень подготовки. </w:t>
            </w:r>
            <w:r w:rsidRPr="00C7134F">
              <w:t>Студент показывает минимальный уровень теоретических знаний, делает существенные ошибки, но при ответах на наводящие вопросы, может правильно сориентироваться и в общих чертах дать правильный ответ. Студент посещал практические занятия</w:t>
            </w:r>
            <w:r>
              <w:t>, выполнял контрольные работы</w:t>
            </w:r>
            <w:r w:rsidRPr="00C7134F">
              <w:t>.</w:t>
            </w:r>
          </w:p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 w:rsidRPr="00C7134F">
              <w:t xml:space="preserve">Выполнение контрольных экзаменационных заданий от 50 до </w:t>
            </w:r>
            <w:r>
              <w:t>100</w:t>
            </w:r>
            <w:r w:rsidRPr="00C7134F">
              <w:t>%.</w:t>
            </w:r>
          </w:p>
        </w:tc>
      </w:tr>
      <w:tr w:rsidR="00BB7CB7" w:rsidRPr="00C7134F" w:rsidTr="000B3CFA">
        <w:trPr>
          <w:trHeight w:val="57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Незачет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pStyle w:val="a9"/>
              <w:suppressLineNumbers/>
              <w:spacing w:after="0"/>
              <w:ind w:left="0"/>
              <w:contextualSpacing/>
              <w:jc w:val="both"/>
              <w:rPr>
                <w:b/>
              </w:rPr>
            </w:pPr>
            <w:r w:rsidRPr="00C7134F">
              <w:rPr>
                <w:snapToGrid w:val="0"/>
              </w:rPr>
              <w:t>Подготовка недостаточная и требует дополнительного изучения материала.</w:t>
            </w:r>
            <w:r w:rsidRPr="00C7134F"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 w:rsidRPr="00C7134F">
              <w:t>Выполнение контрольных экзаменационных заданий до 50%.</w:t>
            </w:r>
          </w:p>
        </w:tc>
      </w:tr>
    </w:tbl>
    <w:p w:rsidR="00BB7CB7" w:rsidRPr="00875D6B" w:rsidRDefault="00BB7CB7" w:rsidP="00BB7CB7"/>
    <w:p w:rsidR="00BB7CB7" w:rsidRPr="00D61237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right="-1"/>
        <w:jc w:val="both"/>
        <w:rPr>
          <w:b/>
          <w:i/>
          <w:sz w:val="24"/>
          <w:szCs w:val="24"/>
        </w:rPr>
      </w:pPr>
      <w:proofErr w:type="gramStart"/>
      <w:r w:rsidRPr="00D61237">
        <w:rPr>
          <w:b/>
          <w:sz w:val="24"/>
          <w:szCs w:val="24"/>
        </w:rPr>
        <w:t xml:space="preserve">Критерии и процедуры оценивания результатов обучения по дисциплине </w:t>
      </w:r>
      <w:r w:rsidR="00AD4206">
        <w:rPr>
          <w:b/>
          <w:sz w:val="24"/>
          <w:szCs w:val="24"/>
        </w:rPr>
        <w:t>«Основы предпринимательской деятельности»</w:t>
      </w:r>
      <w:r w:rsidRPr="00D61237">
        <w:rPr>
          <w:b/>
          <w:sz w:val="24"/>
          <w:szCs w:val="24"/>
        </w:rPr>
        <w:t>, характеризующих этапы формирования компетенций</w:t>
      </w:r>
      <w:r w:rsidRPr="00D61237">
        <w:rPr>
          <w:b/>
          <w:i/>
          <w:sz w:val="24"/>
          <w:szCs w:val="24"/>
        </w:rPr>
        <w:t xml:space="preserve">). </w:t>
      </w:r>
      <w:proofErr w:type="gramEnd"/>
    </w:p>
    <w:p w:rsidR="00BB7CB7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знаний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>
        <w:rPr>
          <w:i/>
        </w:rPr>
        <w:t>Тесты</w:t>
      </w:r>
    </w:p>
    <w:p w:rsidR="00BB7CB7" w:rsidRPr="00C10831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C10831">
        <w:rPr>
          <w:i/>
        </w:rPr>
        <w:t xml:space="preserve"> индивидуальное собеседование,</w:t>
      </w:r>
    </w:p>
    <w:p w:rsidR="00BB7CB7" w:rsidRPr="00EE4B4F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C10831">
        <w:rPr>
          <w:i/>
        </w:rPr>
        <w:t xml:space="preserve"> </w:t>
      </w:r>
      <w:r w:rsidRPr="00EE4B4F">
        <w:rPr>
          <w:i/>
        </w:rPr>
        <w:t>письменные</w:t>
      </w:r>
      <w:r>
        <w:rPr>
          <w:i/>
        </w:rPr>
        <w:t xml:space="preserve"> и устные </w:t>
      </w:r>
      <w:r w:rsidRPr="00EE4B4F">
        <w:rPr>
          <w:i/>
        </w:rPr>
        <w:t xml:space="preserve"> ответы на вопросы.</w:t>
      </w:r>
    </w:p>
    <w:p w:rsidR="00BB7CB7" w:rsidRPr="00EE4B4F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умений</w:t>
      </w:r>
      <w:r w:rsidRPr="00EE4B4F">
        <w:rPr>
          <w:b/>
          <w:i/>
        </w:rPr>
        <w:t xml:space="preserve"> и </w:t>
      </w:r>
      <w:r w:rsidRPr="00EE4B4F">
        <w:rPr>
          <w:b/>
          <w:i/>
          <w:u w:val="single"/>
        </w:rPr>
        <w:t>владений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 w:rsidRPr="00EE4B4F">
        <w:rPr>
          <w:i/>
        </w:rPr>
        <w:t>практические контрольные задания</w:t>
      </w:r>
      <w:r>
        <w:rPr>
          <w:i/>
        </w:rPr>
        <w:t>;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t>Кейсы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t>Разбор и анализ практических данных с предприятий региона</w:t>
      </w: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FE52B2" w:rsidRDefault="00BB7CB7" w:rsidP="00BB7CB7">
      <w:pPr>
        <w:pStyle w:val="a5"/>
        <w:widowControl/>
        <w:autoSpaceDE/>
        <w:autoSpaceDN/>
        <w:adjustRightInd/>
        <w:spacing w:line="276" w:lineRule="auto"/>
        <w:ind w:left="-709"/>
        <w:jc w:val="both"/>
        <w:rPr>
          <w:i/>
          <w:sz w:val="28"/>
          <w:szCs w:val="24"/>
        </w:rPr>
      </w:pPr>
      <w:r>
        <w:rPr>
          <w:sz w:val="28"/>
          <w:szCs w:val="24"/>
        </w:rPr>
        <w:t xml:space="preserve">6.4. </w:t>
      </w:r>
      <w:r w:rsidRPr="003078C1">
        <w:rPr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BB7CB7" w:rsidRDefault="00BB7CB7" w:rsidP="00BB7CB7">
      <w:pPr>
        <w:spacing w:line="360" w:lineRule="auto"/>
        <w:ind w:left="637"/>
        <w:jc w:val="both"/>
      </w:pPr>
      <w:r w:rsidRPr="00F05764">
        <w:rPr>
          <w:b/>
          <w:u w:val="single"/>
        </w:rPr>
        <w:t>Теоретические вопросы для зачета по дисциплине</w:t>
      </w:r>
      <w:r>
        <w:t>: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Алгоритм государственной регистрация компании</w:t>
      </w:r>
    </w:p>
    <w:p w:rsidR="00BB7CB7" w:rsidRPr="002F1E69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F1E69">
        <w:rPr>
          <w:bCs/>
          <w:kern w:val="32"/>
        </w:rPr>
        <w:t>Анализ различных подходов в теории предпринимательства.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и организационно - правовые  формы коммерческих организаций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Виды конкуренции. Инструменты анализа рынка и конкуренции.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00"/>
        </w:tabs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реорганизации компании.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Внутренние источники финансирования предприятия.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Возможности формирования уставного капитала.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i/>
          <w:color w:val="333333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Воспитание предпринимательского духа у субъектов предпринимательства</w:t>
      </w:r>
      <w:proofErr w:type="gramStart"/>
      <w:r w:rsidRPr="002F1E69">
        <w:rPr>
          <w:bCs/>
          <w:kern w:val="32"/>
          <w:sz w:val="24"/>
          <w:szCs w:val="24"/>
        </w:rPr>
        <w:t xml:space="preserve"> .</w:t>
      </w:r>
      <w:proofErr w:type="gramEnd"/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Методики составления бизнес-плана. Анализ различий в методологических подходах.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>Инфраструктура поддержки стартапов в России.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>Кадровый менеджмент и мотивация сотрудников.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договоров.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стадий развития стартапа.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 xml:space="preserve">Критерии качества </w:t>
      </w:r>
      <w:proofErr w:type="gramStart"/>
      <w:r w:rsidRPr="002F1E69">
        <w:rPr>
          <w:color w:val="000000"/>
          <w:sz w:val="24"/>
          <w:szCs w:val="24"/>
        </w:rPr>
        <w:t>бизнес-модели</w:t>
      </w:r>
      <w:proofErr w:type="gramEnd"/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Ликвидация предприятия. Процедура банкротства.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Методика расчета инвестиционной и коммерческой привлекательности проекта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Объекты и субъекты бизнеса.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 xml:space="preserve">Организационно - правовые формы коммерческих организаций.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Основные государственные гарантии по оплате и охране  труда работников.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Основные характеристики рынка. Оценка конкурентной ситуации.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Оценка и расчет конкурентоспособности компании на рынке.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дисконтирования. Подходы к определению нормы дисконта.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и виды рисков.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и функции предпринимательской среды.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</w:pPr>
      <w:r w:rsidRPr="002C7611">
        <w:t>Понятие предпринимательства.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риска в предпринимательской деятельности. Методы оценки.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Преференции для малых предприятий в России.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Примерная структура договора.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Принципы и подходы к управлению персоналом.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Процедура государственной регистрации индивидуального предпринимателя.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C7611">
        <w:rPr>
          <w:color w:val="000000"/>
          <w:sz w:val="24"/>
          <w:szCs w:val="24"/>
        </w:rPr>
        <w:t>Разработка маркетингового плана и бюджета стартапа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 xml:space="preserve">Регистрация юридического лица на примере </w:t>
      </w:r>
      <w:r w:rsidR="007A5FFA">
        <w:rPr>
          <w:bCs/>
          <w:kern w:val="32"/>
          <w:sz w:val="24"/>
          <w:szCs w:val="24"/>
        </w:rPr>
        <w:t>П</w:t>
      </w:r>
      <w:r w:rsidRPr="002C7611">
        <w:rPr>
          <w:bCs/>
          <w:kern w:val="32"/>
          <w:sz w:val="24"/>
          <w:szCs w:val="24"/>
        </w:rPr>
        <w:t xml:space="preserve">АО </w:t>
      </w:r>
      <w:proofErr w:type="gramStart"/>
      <w:r w:rsidRPr="002C7611">
        <w:rPr>
          <w:bCs/>
          <w:kern w:val="32"/>
          <w:sz w:val="24"/>
          <w:szCs w:val="24"/>
        </w:rPr>
        <w:t>и ООО</w:t>
      </w:r>
      <w:proofErr w:type="gramEnd"/>
      <w:r w:rsidRPr="002C7611">
        <w:rPr>
          <w:bCs/>
          <w:kern w:val="32"/>
          <w:sz w:val="24"/>
          <w:szCs w:val="24"/>
        </w:rPr>
        <w:t>. Пошаговый алгоритм.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Типы стартапов и стратегии выхода на рынок.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Цели и структура маркетингового плана.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>Этапы становления предпринимательской деятельности в РФ с начала формирование рыночных отношений по настоящее время</w:t>
      </w:r>
    </w:p>
    <w:p w:rsidR="00BB7CB7" w:rsidRDefault="00BB7CB7" w:rsidP="00BB7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4676C2" w:rsidRDefault="00BB7CB7" w:rsidP="00BB7CB7">
      <w:pPr>
        <w:pStyle w:val="a5"/>
        <w:ind w:left="637"/>
        <w:rPr>
          <w:b/>
          <w:sz w:val="24"/>
          <w:szCs w:val="24"/>
        </w:rPr>
      </w:pPr>
      <w:r w:rsidRPr="004676C2">
        <w:rPr>
          <w:b/>
          <w:sz w:val="24"/>
          <w:szCs w:val="24"/>
        </w:rPr>
        <w:t xml:space="preserve">Типовые контрольные задания </w:t>
      </w:r>
    </w:p>
    <w:p w:rsidR="00BB7CB7" w:rsidRDefault="00BB7CB7" w:rsidP="00BB7CB7">
      <w:pPr>
        <w:spacing w:after="0" w:line="240" w:lineRule="auto"/>
        <w:ind w:left="720"/>
        <w:contextualSpacing/>
        <w:rPr>
          <w:color w:val="000000"/>
        </w:rPr>
      </w:pPr>
      <w:r>
        <w:rPr>
          <w:color w:val="000000"/>
        </w:rPr>
        <w:t>Тесты для оценки знаний теоретического материала (ОК-3</w:t>
      </w:r>
      <w:r w:rsidR="00066C91">
        <w:rPr>
          <w:color w:val="000000"/>
        </w:rPr>
        <w:t>, ОК-4</w:t>
      </w:r>
      <w:r w:rsidR="00F914B3">
        <w:rPr>
          <w:color w:val="000000"/>
        </w:rPr>
        <w:t>, ПК-1</w:t>
      </w:r>
      <w:r>
        <w:rPr>
          <w:color w:val="000000"/>
        </w:rPr>
        <w:t>)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Тест по ОПД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Вариант 1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1. Верно ли утверждение, что учредител</w:t>
      </w:r>
      <w:proofErr w:type="gramStart"/>
      <w:r w:rsidRPr="001508DD">
        <w:rPr>
          <w:rFonts w:ascii="Times New Roman" w:eastAsia="Calibri" w:hAnsi="Times New Roman"/>
          <w:lang w:eastAsia="en-US"/>
        </w:rPr>
        <w:t>и  ООО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не отвечают по обязательствам ООО и несут риск убытков только в пределах своей доли?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зависимости от вида деятельности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2. Соглашение сторон, по которому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называется: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договор финансовой аренды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договор поставки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договор проката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договор подряда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4. Для регистрации индивидуального предпринимателя необходим следующий пакет документов: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заявление о регистрации по форме Р2 1001, устав, паспорт, квитанция об оплате госпошлины, 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б) заявление о регистрации по форме Р2 1001 </w:t>
      </w:r>
      <w:proofErr w:type="gramStart"/>
      <w:r w:rsidRPr="001508DD">
        <w:rPr>
          <w:rFonts w:ascii="Times New Roman" w:eastAsia="Calibri" w:hAnsi="Times New Roman"/>
          <w:lang w:eastAsia="en-US"/>
        </w:rPr>
        <w:t xml:space="preserve">( </w:t>
      </w:r>
      <w:proofErr w:type="gramEnd"/>
      <w:r w:rsidRPr="001508DD">
        <w:rPr>
          <w:rFonts w:ascii="Times New Roman" w:eastAsia="Calibri" w:hAnsi="Times New Roman"/>
          <w:lang w:eastAsia="en-US"/>
        </w:rPr>
        <w:t>заверенное нотариусом), копию закона «О государственной регистрации юридических лиц и индивидуальных предпринимателей» паспорт (ксерокопия основных страниц),  квитанция об оплате госпошлины;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заявление о регистрации по форме Р2 1001 </w:t>
      </w:r>
      <w:proofErr w:type="gramStart"/>
      <w:r w:rsidRPr="001508DD">
        <w:rPr>
          <w:rFonts w:ascii="Times New Roman" w:eastAsia="Calibri" w:hAnsi="Times New Roman"/>
          <w:lang w:eastAsia="en-US"/>
        </w:rPr>
        <w:t xml:space="preserve">( </w:t>
      </w:r>
      <w:proofErr w:type="gramEnd"/>
      <w:r w:rsidRPr="001508DD">
        <w:rPr>
          <w:rFonts w:ascii="Times New Roman" w:eastAsia="Calibri" w:hAnsi="Times New Roman"/>
          <w:lang w:eastAsia="en-US"/>
        </w:rPr>
        <w:t>заверенное нотариусом), паспорт (ксерокопия основных страниц),  квитанция об оплате госпошлины.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5. Если при регистрации юридического лица, количество участников составляет 52 человека, то можно выбрать следующую организационно-правовую форму (ОПФ):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производственный кооператив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ООО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ПАО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любую ОПФ без ограничений.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6. Деловые фирмы и отдельные лица, обеспечивающие компанию и ее конкурентов материальными ресурсами, необходимыми для производства конкретных товаров или услуг – это: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поставщики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маркетинговые посредники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торговые посредники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7. Распределение прибыли в ООО происходит по следующему принципу: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поровну;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в соответствии с долей в уставном капитале;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трудовому участию;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количеству акций.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8. Для подачи документов для регистрации ИП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 месту фактического жительства;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юридическому адресу;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в любую ближайшую.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9. Вид предпринимательской деятельности, осуществляемый в сфере материального производства - это: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Выберите один ответ: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финансово - кредитная деятельность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производственное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коммерческо-торговое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посредническая деятельность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10. Для принятия управленческого решения в процессе голосования на годовом собрании в </w:t>
      </w:r>
      <w:r w:rsidR="00E74444">
        <w:rPr>
          <w:rFonts w:ascii="Times New Roman" w:eastAsia="Calibri" w:hAnsi="Times New Roman"/>
          <w:lang w:eastAsia="en-US"/>
        </w:rPr>
        <w:t>П</w:t>
      </w:r>
      <w:r w:rsidRPr="001508DD">
        <w:rPr>
          <w:rFonts w:ascii="Times New Roman" w:eastAsia="Calibri" w:hAnsi="Times New Roman"/>
          <w:lang w:eastAsia="en-US"/>
        </w:rPr>
        <w:t>АО необходимо: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иметь большинство голосов среди всех голосов акционеров,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собрать совет директоров,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иметь большинство среди тех, кто присутствует на собрании;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необходимо выслушать всех, кто имеет акции.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11. Ключевой (с позиции инвестора) раздел бизнес-плана: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описание предприятия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б) титульный лист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календарный план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финансовый план проекта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 xml:space="preserve">12. Верно ли утверждение, что в ООО можно полностью исключить возможность входа третьих лиц в состав учредителей общества, в том числе и наследников.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решению суда.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13. Имеет ли право ИП Кочнев П.А. открыть специализированный магазин по продаже гладкоствольного, травматического, пневматического и сигнального оружия?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да, при наличии соответствующего разрешения.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14. Что по законодательству можно вносить в качестве уставного капитала в ООО: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ценные бумаги;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деньги, ценные бумаги, имущество, интеллектуальную собственность;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только деньги.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15. Показателем концентрации компаний на рынке является: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a)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Блэка-Шоулза</w:t>
      </w:r>
      <w:proofErr w:type="spellEnd"/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индекс Доу-Джонса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г)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Херфиндаля-Хиршмана</w:t>
      </w:r>
      <w:proofErr w:type="spellEnd"/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16. В разделе Организационный план” (бизнес-план)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обосновывается финансового обеспечения деятельности фирмы с целью наиболее эффективного использования имеющихся денежных средств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б) определяется, как будет продаваться </w:t>
      </w:r>
      <w:proofErr w:type="gramStart"/>
      <w:r w:rsidRPr="001508DD">
        <w:rPr>
          <w:rFonts w:ascii="Times New Roman" w:eastAsia="Calibri" w:hAnsi="Times New Roman"/>
          <w:lang w:eastAsia="en-US"/>
        </w:rPr>
        <w:t>товар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и как будут определяться цены на товары и </w:t>
      </w:r>
      <w:proofErr w:type="gramStart"/>
      <w:r w:rsidRPr="001508DD">
        <w:rPr>
          <w:rFonts w:ascii="Times New Roman" w:eastAsia="Calibri" w:hAnsi="Times New Roman"/>
          <w:lang w:eastAsia="en-US"/>
        </w:rPr>
        <w:t>каков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ожидаемый уровень прибыльности на вложенный капитал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приводится информация, характеризующая организационную структуру фирмы, а также сведения о персонале, работающем на ней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приводится вся информация, связанная с созданием и правовым обеспечением хозяйственной деятельности фирмы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17. При подаче документов для регистрации юридического лица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 месту нахождения организации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 директора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любую ближайшую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юридическому адресу компании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18. Условия договора определяются </w:t>
      </w:r>
      <w:proofErr w:type="gramStart"/>
      <w:r w:rsidRPr="001508DD">
        <w:rPr>
          <w:rFonts w:ascii="Times New Roman" w:eastAsia="Calibri" w:hAnsi="Times New Roman"/>
          <w:lang w:eastAsia="en-US"/>
        </w:rPr>
        <w:t>по</w:t>
      </w:r>
      <w:proofErr w:type="gramEnd"/>
      <w:r w:rsidRPr="001508DD">
        <w:rPr>
          <w:rFonts w:ascii="Times New Roman" w:eastAsia="Calibri" w:hAnsi="Times New Roman"/>
          <w:lang w:eastAsia="en-US"/>
        </w:rPr>
        <w:t>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усмотрению сторон, кроме случаев, когда содержание соответствующего условия предписано законом или иными правовыми актами 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усмотрению сторон, если это физические лица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статьям Гражданского и Уголовного кодекса РФ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19. Может ли быть договор по распределению прав и обязанностей – односторонним: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все зависит от предмета договора</w:t>
      </w:r>
    </w:p>
    <w:p w:rsid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зависит от количества сторон, вступающих в договорные отношения.</w:t>
      </w: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E74444" w:rsidRDefault="001508DD" w:rsidP="001508DD">
      <w:pPr>
        <w:spacing w:before="200"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Тест по ОПД</w:t>
      </w:r>
      <w:r w:rsidR="00E74444">
        <w:rPr>
          <w:rFonts w:ascii="Times New Roman" w:eastAsia="Calibri" w:hAnsi="Times New Roman"/>
          <w:b/>
          <w:lang w:eastAsia="en-US"/>
        </w:rPr>
        <w:t xml:space="preserve"> </w:t>
      </w:r>
    </w:p>
    <w:p w:rsidR="001508DD" w:rsidRPr="001508DD" w:rsidRDefault="001508DD" w:rsidP="001508DD">
      <w:pPr>
        <w:spacing w:before="200"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Вариант 2</w:t>
      </w:r>
    </w:p>
    <w:p w:rsidR="001508DD" w:rsidRPr="001508DD" w:rsidRDefault="001508DD" w:rsidP="001508DD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1. Когда создается новая компания в форме ООО, в налоговую инспекцию подают следующий пакет документов: 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заявление о государственной регистрации, решение о создан</w:t>
      </w:r>
      <w:proofErr w:type="gramStart"/>
      <w:r w:rsidRPr="001508DD">
        <w:rPr>
          <w:rFonts w:ascii="Times New Roman" w:eastAsia="Calibri" w:hAnsi="Times New Roman"/>
          <w:lang w:eastAsia="en-US"/>
        </w:rPr>
        <w:t>ии ООО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, устав ООО, 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документ об уплате государственной пошлины (14000 рублей)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заявление о государственной регистрации, решение о создан</w:t>
      </w:r>
      <w:proofErr w:type="gramStart"/>
      <w:r w:rsidRPr="001508DD">
        <w:rPr>
          <w:rFonts w:ascii="Times New Roman" w:eastAsia="Calibri" w:hAnsi="Times New Roman"/>
          <w:lang w:eastAsia="en-US"/>
        </w:rPr>
        <w:t>ии ООО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, устав ООО, 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документ об уплате государственной пошлины;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выше перечисленные документы и трудовые договора с сотрудникам</w:t>
      </w:r>
      <w:proofErr w:type="gramStart"/>
      <w:r w:rsidRPr="001508DD">
        <w:rPr>
          <w:rFonts w:ascii="Times New Roman" w:eastAsia="Calibri" w:hAnsi="Times New Roman"/>
          <w:lang w:eastAsia="en-US"/>
        </w:rPr>
        <w:t>и ООО</w:t>
      </w:r>
      <w:proofErr w:type="gramEnd"/>
      <w:r w:rsidRPr="001508DD">
        <w:rPr>
          <w:rFonts w:ascii="Times New Roman" w:eastAsia="Calibri" w:hAnsi="Times New Roman"/>
          <w:lang w:eastAsia="en-US"/>
        </w:rPr>
        <w:t>;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2. Если на годовом собрании акционеров отсутствует кворум, то можно провести повторное собрание, на котором достаточно присутствия</w:t>
      </w:r>
      <w:proofErr w:type="gramStart"/>
      <w:r w:rsidRPr="001508DD">
        <w:rPr>
          <w:rFonts w:ascii="Times New Roman" w:eastAsia="Calibri" w:hAnsi="Times New Roman"/>
          <w:lang w:eastAsia="en-US"/>
        </w:rPr>
        <w:t xml:space="preserve"> :</w:t>
      </w:r>
      <w:proofErr w:type="gramEnd"/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30 % голосов размещенных голосующих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50 % голосов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51 % голосов размещенных голосующих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100 % голосов размещенных голосующих акций.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3. В непубличном акционерном обществе «Вернисаж» произошли разногласия среди акционеров, в результате которых один из участников решил выйти из состава акционеров и продать свои акции. Кто в данной ситуации имеет преимущественное право: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ближайшие родственники; 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другие акционеры компании «Вернисаж»;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никто.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4. Верно ли утверждение, что участники непубличного общества не отвечают по обязательствам общества и несут риск убытков только в размерах своих акций?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зависимости от вида деятельности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5. Правда, что при регистрац</w:t>
      </w:r>
      <w:proofErr w:type="gramStart"/>
      <w:r w:rsidRPr="001508DD">
        <w:rPr>
          <w:rFonts w:ascii="Times New Roman" w:eastAsia="Calibri" w:hAnsi="Times New Roman"/>
          <w:lang w:eastAsia="en-US"/>
        </w:rPr>
        <w:t>ии ООО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необходимо в качестве юридического адреса использовать адрес прописки одного из учредителей?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если его доля составляет не менее 50%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6. </w:t>
      </w:r>
      <w:r w:rsidRPr="001508DD">
        <w:rPr>
          <w:rFonts w:ascii="Times New Roman" w:eastAsia="Calibri" w:hAnsi="Times New Roman"/>
          <w:bCs/>
          <w:lang w:eastAsia="en-US"/>
        </w:rPr>
        <w:t>Договор, по которому арендодатель (наймодатель) обязуется предоставить арендатору (нанимателю) имущество за плату во временное владение и пользование или во временное пользование – это: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a) договор поставки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б) договор подряда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в) договор аренды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г) договор технического проката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7. Одним из основных принципов предпринимательского права является свобода предпринимательской деятельности. Указанный принцип означает, что: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proofErr w:type="gramStart"/>
      <w:r w:rsidRPr="001508DD">
        <w:rPr>
          <w:rFonts w:ascii="Times New Roman" w:hAnsi="Times New Roman"/>
        </w:rPr>
        <w:t>a) в РФ признаются и защищаются равным образом частная, государственная, муниципальная и иные формы собственности</w:t>
      </w:r>
      <w:proofErr w:type="gramEnd"/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государство в лице компетентных органов использует всевозможные формы и средства государственно-правового воздействия на экономические отношения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г) не допускается экономическая деятельность, направленная на монополизацию и недобросовестную конкуренцию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8. При создан</w:t>
      </w:r>
      <w:proofErr w:type="gramStart"/>
      <w:r w:rsidRPr="001508DD">
        <w:rPr>
          <w:rFonts w:ascii="Times New Roman" w:hAnsi="Times New Roman"/>
        </w:rPr>
        <w:t>ии ООО у</w:t>
      </w:r>
      <w:proofErr w:type="gramEnd"/>
      <w:r w:rsidRPr="001508DD">
        <w:rPr>
          <w:rFonts w:ascii="Times New Roman" w:hAnsi="Times New Roman"/>
        </w:rPr>
        <w:t>чредителями  было решено оплачивать уставный капитал имуществом. В каком случае необходимо обратиться к услугам оценщика: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в любом случае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когда стоимость имущества составляет более 20 000 руб.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стоимость имущества устанавливается на собрании учредителей.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9. Презентация бизнес-плана — это: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 xml:space="preserve">a) это процедура аудита бизнес-плана с внешними инвесторами </w:t>
      </w:r>
      <w:proofErr w:type="gramStart"/>
      <w:r w:rsidRPr="001508DD">
        <w:rPr>
          <w:rFonts w:ascii="Times New Roman" w:hAnsi="Times New Roman"/>
        </w:rPr>
        <w:t>проводящие</w:t>
      </w:r>
      <w:proofErr w:type="gramEnd"/>
      <w:r w:rsidRPr="001508DD">
        <w:rPr>
          <w:rFonts w:ascii="Times New Roman" w:hAnsi="Times New Roman"/>
        </w:rPr>
        <w:t xml:space="preserve"> по определенной схеме;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краткое изложение основных положений бизнес-плана на переговорах с инвесторами и потенциальными партнерами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это начало переговоров с потенциальными инвесторами и партнерами по реализации бизнес — проекта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10.  При подаче документов для регистрации юридического лица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 месту нахождения офиса;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 директора;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 xml:space="preserve">в) </w:t>
      </w:r>
      <w:bookmarkStart w:id="2" w:name="_Hlk482370780"/>
      <w:r w:rsidRPr="001508DD">
        <w:rPr>
          <w:rFonts w:ascii="Times New Roman" w:eastAsia="Calibri" w:hAnsi="Times New Roman"/>
          <w:lang w:eastAsia="en-US"/>
        </w:rPr>
        <w:t>по юридическому адресу</w:t>
      </w:r>
      <w:bookmarkEnd w:id="2"/>
      <w:r w:rsidRPr="001508DD">
        <w:rPr>
          <w:rFonts w:ascii="Times New Roman" w:eastAsia="Calibri" w:hAnsi="Times New Roman"/>
          <w:lang w:eastAsia="en-US"/>
        </w:rPr>
        <w:t>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в любую ближайшую.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11. Если условие договора не определено сторонами или диспозитивной нормой, соответствующие условия определяются: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а) в судебном порядке;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обычаями, применимыми к отношениям сторон;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нотариусом;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г) свидетелями заключения договора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12. Источниками предпринимательского права являются: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общепризнанные принципы и нормы международного права, международные договоры РФ, Конституция РФ, подзаконные акты федеральных органов исполнительной власти, подзаконные акты органов исполнительной власти субъектов РФ, локальные нормативные акты хозяйствующих субъектов, обычаи делового оборота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Конституция РФ, федеральные законы, судебные акты Высшего арбитражного суда РФ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общепризнанные принципы и нормы международного права, международные договоры РФ, обычаи делового оборота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Конституция РФ, федеральные законы, подзаконные акты федеральных органов исполнительной власти, локальные нормативные акты хозяйствующих субъектов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13. Вид предпринимательской деятельности, связанный с конкретными потребностями человек</w:t>
      </w:r>
      <w:proofErr w:type="gramStart"/>
      <w:r w:rsidRPr="001508DD">
        <w:rPr>
          <w:rFonts w:ascii="Times New Roman" w:eastAsia="Calibri" w:hAnsi="Times New Roman"/>
          <w:lang w:eastAsia="en-US"/>
        </w:rPr>
        <w:t>а-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это: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коммерческо-торговое предпринимательство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производственное предпринимательство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посредническая деятельность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финансово - кредитная деятельность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14. По договору коммерческой концессии передаются исключительные права, включающие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 на срок: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до момента банкротства компании </w:t>
      </w:r>
      <w:proofErr w:type="spellStart"/>
      <w:r w:rsidRPr="001508DD">
        <w:rPr>
          <w:rFonts w:ascii="Times New Roman" w:eastAsia="Calibri" w:hAnsi="Times New Roman"/>
          <w:lang w:eastAsia="en-US"/>
        </w:rPr>
        <w:t>правопользователя</w:t>
      </w:r>
      <w:proofErr w:type="spellEnd"/>
      <w:r w:rsidRPr="001508DD">
        <w:rPr>
          <w:rFonts w:ascii="Times New Roman" w:eastAsia="Calibri" w:hAnsi="Times New Roman"/>
          <w:lang w:eastAsia="en-US"/>
        </w:rPr>
        <w:t>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на любой срок или бессрочно;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по единоличному решению </w:t>
      </w:r>
      <w:proofErr w:type="spellStart"/>
      <w:r w:rsidRPr="001508DD">
        <w:rPr>
          <w:rFonts w:ascii="Times New Roman" w:eastAsia="Calibri" w:hAnsi="Times New Roman"/>
          <w:lang w:eastAsia="en-US"/>
        </w:rPr>
        <w:t>правопользователя</w:t>
      </w:r>
      <w:proofErr w:type="spellEnd"/>
      <w:r w:rsidRPr="001508DD">
        <w:rPr>
          <w:rFonts w:ascii="Times New Roman" w:eastAsia="Calibri" w:hAnsi="Times New Roman"/>
          <w:lang w:eastAsia="en-US"/>
        </w:rPr>
        <w:t xml:space="preserve"> (</w:t>
      </w:r>
      <w:proofErr w:type="spellStart"/>
      <w:r w:rsidRPr="001508DD">
        <w:rPr>
          <w:rFonts w:ascii="Times New Roman" w:eastAsia="Calibri" w:hAnsi="Times New Roman"/>
          <w:lang w:eastAsia="en-US"/>
        </w:rPr>
        <w:t>франчайзера</w:t>
      </w:r>
      <w:proofErr w:type="spellEnd"/>
      <w:r w:rsidRPr="001508DD">
        <w:rPr>
          <w:rFonts w:ascii="Times New Roman" w:eastAsia="Calibri" w:hAnsi="Times New Roman"/>
          <w:lang w:eastAsia="en-US"/>
        </w:rPr>
        <w:t>);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на срок рентабельности проекта.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15. Продолжите предложение: «Общество с ограниченно ответственностью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образуется исключительно по решению его учредителей, число его членов не может быть менее 5 человек.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представляет собой объединение лиц, созданное для осуществления предпринимательской деятельности.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создается и действует на основании учредительного договора и в том случае, когда в организации предприятия решают принять участие два или более партнера.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объединяет предпринимателей для совместной работы, его участники не отвечают по его обязательствам, они несут ответственность только в пределах стоимости внесенных ими вкладов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16. Бизнес-план – это документ, который: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</w:t>
      </w:r>
      <w:proofErr w:type="gramStart"/>
      <w:r w:rsidRPr="001508DD">
        <w:rPr>
          <w:rFonts w:ascii="Times New Roman" w:eastAsia="Calibri" w:hAnsi="Times New Roman"/>
          <w:lang w:eastAsia="en-US"/>
        </w:rPr>
        <w:t>необходим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для эффективной деятельности компании и подлежит государственной регистрации;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б) </w:t>
      </w:r>
      <w:proofErr w:type="gramStart"/>
      <w:r w:rsidRPr="001508DD">
        <w:rPr>
          <w:rFonts w:ascii="Times New Roman" w:eastAsia="Calibri" w:hAnsi="Times New Roman"/>
          <w:lang w:eastAsia="en-US"/>
        </w:rPr>
        <w:t>необходим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при регистрации компании в налоговом органе;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</w:t>
      </w:r>
      <w:proofErr w:type="gramStart"/>
      <w:r w:rsidRPr="001508DD">
        <w:rPr>
          <w:rFonts w:ascii="Times New Roman" w:eastAsia="Calibri" w:hAnsi="Times New Roman"/>
          <w:lang w:eastAsia="en-US"/>
        </w:rPr>
        <w:t>необходим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для внутреннего использования, привлечения инвесторов и партнеров.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17. По договору контрактации производитель сельскохозяйственной продукции обязуется: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вырастить (произвести) определенное условиями договора количество сельскохозяйственной продукции;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передать выращенную (произведенную) им сельскохозяйственную продукцию заготовителю для переработки или продажи;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передать выращенную (произведенную) им сельскохозяйственную продукцию иностранному контрагенту для переработки или продажи.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18. Может ли быть в договоре у одной стороны только права, а у другой только обязанности: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в) все зависит от предмета договора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зависит от количества сторон, вступающих в договорные отношения.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19. «Комитент» и «Комиссионер» являются сторонами в договоре: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лизинга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подряда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комиссии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коммерческой концессии</w:t>
      </w:r>
    </w:p>
    <w:p w:rsidR="004222FD" w:rsidRDefault="004222FD" w:rsidP="00D7323A">
      <w:pPr>
        <w:pStyle w:val="a4"/>
        <w:spacing w:before="0" w:beforeAutospacing="0" w:after="0" w:afterAutospacing="0"/>
      </w:pPr>
    </w:p>
    <w:p w:rsidR="004222FD" w:rsidRDefault="004222FD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FD">
        <w:rPr>
          <w:rFonts w:ascii="Times New Roman" w:hAnsi="Times New Roman"/>
          <w:b/>
          <w:bCs/>
          <w:sz w:val="24"/>
          <w:szCs w:val="24"/>
        </w:rPr>
        <w:t>Задание</w:t>
      </w:r>
      <w:r w:rsidR="002B2C9C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BB7CB7">
        <w:rPr>
          <w:rFonts w:ascii="Times New Roman" w:hAnsi="Times New Roman"/>
          <w:b/>
          <w:bCs/>
          <w:sz w:val="24"/>
          <w:szCs w:val="24"/>
        </w:rPr>
        <w:t xml:space="preserve"> (проверка знаний ОК-3</w:t>
      </w:r>
      <w:r w:rsidR="00066C91">
        <w:rPr>
          <w:rFonts w:ascii="Times New Roman" w:hAnsi="Times New Roman"/>
          <w:b/>
          <w:bCs/>
          <w:sz w:val="24"/>
          <w:szCs w:val="24"/>
        </w:rPr>
        <w:t>, ОК-4</w:t>
      </w:r>
      <w:r w:rsidR="009A44B3">
        <w:rPr>
          <w:rFonts w:ascii="Times New Roman" w:hAnsi="Times New Roman"/>
          <w:b/>
          <w:bCs/>
          <w:sz w:val="24"/>
          <w:szCs w:val="24"/>
        </w:rPr>
        <w:t>,ПК-1</w:t>
      </w:r>
      <w:r w:rsidR="00BB7CB7">
        <w:rPr>
          <w:rFonts w:ascii="Times New Roman" w:hAnsi="Times New Roman"/>
          <w:b/>
          <w:bCs/>
          <w:sz w:val="24"/>
          <w:szCs w:val="24"/>
        </w:rPr>
        <w:t>)</w:t>
      </w:r>
      <w:r w:rsidRPr="004222FD">
        <w:rPr>
          <w:rFonts w:ascii="Times New Roman" w:hAnsi="Times New Roman"/>
          <w:b/>
          <w:bCs/>
          <w:sz w:val="24"/>
          <w:szCs w:val="24"/>
        </w:rPr>
        <w:t>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Провести сравнительный анализ различных организационно-правовых форм коммерческих организаций по следующим показателям: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Участники (состав, количество);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Учредительные документы;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Формирование капитала;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Права участников;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Обязанности;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Ответственность.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В заключении сделать вывод о преимуществах и недостатках рассмотренных форм.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1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ООО и ПТ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2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ОАО и КТ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3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ПК </w:t>
      </w:r>
      <w:proofErr w:type="gramStart"/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и ООО</w:t>
      </w:r>
      <w:proofErr w:type="gramEnd"/>
    </w:p>
    <w:p w:rsidR="00BB7CB7" w:rsidRDefault="00BB7CB7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7CB7" w:rsidRPr="00BB7CB7" w:rsidRDefault="00BB7CB7" w:rsidP="00D732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7CB7">
        <w:rPr>
          <w:rFonts w:ascii="Times New Roman" w:hAnsi="Times New Roman"/>
          <w:b/>
          <w:bCs/>
          <w:sz w:val="24"/>
          <w:szCs w:val="24"/>
        </w:rPr>
        <w:t>Задание 3</w:t>
      </w:r>
      <w:r w:rsidR="001508DD">
        <w:rPr>
          <w:rFonts w:ascii="Times New Roman" w:hAnsi="Times New Roman"/>
          <w:b/>
          <w:bCs/>
          <w:sz w:val="24"/>
          <w:szCs w:val="24"/>
        </w:rPr>
        <w:t xml:space="preserve"> (ОК-3</w:t>
      </w:r>
      <w:r w:rsidR="00863642">
        <w:rPr>
          <w:rFonts w:ascii="Times New Roman" w:hAnsi="Times New Roman"/>
          <w:b/>
          <w:bCs/>
          <w:sz w:val="24"/>
          <w:szCs w:val="24"/>
        </w:rPr>
        <w:t>, ОК-4</w:t>
      </w:r>
      <w:r w:rsidR="009A44B3">
        <w:rPr>
          <w:rFonts w:ascii="Times New Roman" w:hAnsi="Times New Roman"/>
          <w:b/>
          <w:bCs/>
          <w:sz w:val="24"/>
          <w:szCs w:val="24"/>
        </w:rPr>
        <w:t>,ПК-1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222FD" w:rsidRPr="004222FD" w:rsidRDefault="004222FD" w:rsidP="00D73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 xml:space="preserve">Гражданка Российской Федерации </w:t>
      </w:r>
      <w:proofErr w:type="spellStart"/>
      <w:r w:rsidRPr="004222FD">
        <w:rPr>
          <w:rFonts w:ascii="Times New Roman" w:hAnsi="Times New Roman"/>
          <w:bCs/>
          <w:sz w:val="24"/>
          <w:szCs w:val="24"/>
        </w:rPr>
        <w:t>Шахватова</w:t>
      </w:r>
      <w:proofErr w:type="spellEnd"/>
      <w:r w:rsidRPr="004222FD">
        <w:rPr>
          <w:rFonts w:ascii="Times New Roman" w:hAnsi="Times New Roman"/>
          <w:bCs/>
          <w:sz w:val="24"/>
          <w:szCs w:val="24"/>
        </w:rPr>
        <w:t xml:space="preserve"> Екатерина Николаевна, имеющая государственную регистрацию в г. Нижнем Новгороде ул. Воровского д.5 кв. 4 имеет высшее ветеринарное образование и на протяжении 5 лет работала по специальности в ветеринарной клинике «Лео». За это время Екатерина Николаевна приобрела богатый опыт в качестве ветеринарного врача и наработала достаточно большую клиентскую базу, а также проанализировала сложившуюся ситуацию на </w:t>
      </w:r>
      <w:proofErr w:type="spellStart"/>
      <w:r w:rsidRPr="004222FD">
        <w:rPr>
          <w:rFonts w:ascii="Times New Roman" w:hAnsi="Times New Roman"/>
          <w:bCs/>
          <w:sz w:val="24"/>
          <w:szCs w:val="24"/>
        </w:rPr>
        <w:t>зоорынке</w:t>
      </w:r>
      <w:proofErr w:type="spellEnd"/>
      <w:r w:rsidRPr="004222FD">
        <w:rPr>
          <w:rFonts w:ascii="Times New Roman" w:hAnsi="Times New Roman"/>
          <w:bCs/>
          <w:sz w:val="24"/>
          <w:szCs w:val="24"/>
        </w:rPr>
        <w:t xml:space="preserve"> в Нижегородской области. В качестве выводов можно представить следующую информацию: 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>в Н.Новгороде существует достаточно большое количество ветлечебниц и ветеринаров, которые занимаются частной практикой и оказывают достаточно узкий спектр различные видов услуг с выездом на дом, не имея личных кабинетов;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 xml:space="preserve">еще больше специализированных зоомагазинов, </w:t>
      </w:r>
      <w:r w:rsidRPr="004222FD">
        <w:rPr>
          <w:rFonts w:ascii="Times New Roman" w:hAnsi="Times New Roman"/>
          <w:bCs/>
          <w:iCs/>
          <w:sz w:val="24"/>
          <w:szCs w:val="24"/>
        </w:rPr>
        <w:t xml:space="preserve">предлагающих корма, витамины, игрушки, аксессуары  всевозможным видам домашних животных (причем здесь им создают конкуренцию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гипер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- и супермаркеты, имеющие такие же отделы);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а вот специализированных ветеринарных аптек в городе работает порядка 10 штук, что представляет собой достаточно свободную нишу для начала предпринимательской  деятельности.</w:t>
      </w:r>
    </w:p>
    <w:p w:rsidR="004222FD" w:rsidRPr="004222FD" w:rsidRDefault="004222FD" w:rsidP="00D732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Итак, гражданка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Шахватова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, имея бизнес идею, желание и возможность начать свой бизнес в профессиональной  среде поставила целый ряд вопросов, на которые вы должны дать ответы: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В каком качестве целесообразнее зарегистрироваться? В качестве ИП или открывать юридическое лицо? Почему, дайте объяснения.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Как будет называться вид предполагаемой деятельности по ОКВЭД?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Какие документы необходимы для государственной регистрации?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Какие виды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ветаптек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 xml:space="preserve"> могут быть?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Какие требования необходимо выполнить для открытия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ветаптеки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? (Сертификаты, лицензия?</w:t>
      </w:r>
      <w:proofErr w:type="gramStart"/>
      <w:r w:rsidRPr="004222FD">
        <w:rPr>
          <w:rFonts w:ascii="Times New Roman" w:hAnsi="Times New Roman"/>
          <w:bCs/>
          <w:iCs/>
          <w:sz w:val="24"/>
          <w:szCs w:val="24"/>
        </w:rPr>
        <w:t>)Е</w:t>
      </w:r>
      <w:proofErr w:type="gramEnd"/>
      <w:r w:rsidRPr="004222FD">
        <w:rPr>
          <w:rFonts w:ascii="Times New Roman" w:hAnsi="Times New Roman"/>
          <w:bCs/>
          <w:iCs/>
          <w:sz w:val="24"/>
          <w:szCs w:val="24"/>
        </w:rPr>
        <w:t>сли да, то какие организации имеют такие полномочия?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Существуют ли какие либо требования к помещению и оборудованию?</w:t>
      </w:r>
    </w:p>
    <w:p w:rsidR="00452087" w:rsidRDefault="00452087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087" w:rsidRPr="002B2C9C" w:rsidRDefault="00452087" w:rsidP="00D732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Задание</w:t>
      </w:r>
      <w:r w:rsidR="002B2C9C" w:rsidRPr="002B2C9C">
        <w:rPr>
          <w:rFonts w:ascii="Times New Roman" w:hAnsi="Times New Roman"/>
          <w:b/>
          <w:sz w:val="24"/>
          <w:szCs w:val="24"/>
        </w:rPr>
        <w:t xml:space="preserve"> </w:t>
      </w:r>
      <w:r w:rsidR="00BB7CB7">
        <w:rPr>
          <w:rFonts w:ascii="Times New Roman" w:hAnsi="Times New Roman"/>
          <w:b/>
          <w:sz w:val="24"/>
          <w:szCs w:val="24"/>
        </w:rPr>
        <w:t>4</w:t>
      </w:r>
      <w:r w:rsidR="002B2C9C" w:rsidRPr="002B2C9C">
        <w:rPr>
          <w:rFonts w:ascii="Times New Roman" w:hAnsi="Times New Roman"/>
          <w:b/>
          <w:sz w:val="24"/>
          <w:szCs w:val="24"/>
        </w:rPr>
        <w:t xml:space="preserve"> (</w:t>
      </w:r>
      <w:r w:rsidRPr="002B2C9C">
        <w:rPr>
          <w:rFonts w:ascii="Times New Roman" w:hAnsi="Times New Roman"/>
          <w:b/>
          <w:sz w:val="24"/>
          <w:szCs w:val="24"/>
        </w:rPr>
        <w:t>по теме «Договорные отношения»</w:t>
      </w:r>
      <w:r w:rsidR="002B2C9C" w:rsidRPr="002B2C9C">
        <w:rPr>
          <w:rFonts w:ascii="Times New Roman" w:hAnsi="Times New Roman"/>
          <w:b/>
          <w:sz w:val="24"/>
          <w:szCs w:val="24"/>
        </w:rPr>
        <w:t>)</w:t>
      </w:r>
      <w:r w:rsidR="00BB7CB7" w:rsidRPr="00BB7C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08DD">
        <w:rPr>
          <w:rFonts w:ascii="Times New Roman" w:hAnsi="Times New Roman"/>
          <w:b/>
          <w:bCs/>
          <w:sz w:val="24"/>
          <w:szCs w:val="24"/>
        </w:rPr>
        <w:t>(ОК-3</w:t>
      </w:r>
      <w:r w:rsidR="00863642">
        <w:rPr>
          <w:rFonts w:ascii="Times New Roman" w:hAnsi="Times New Roman"/>
          <w:b/>
          <w:bCs/>
          <w:sz w:val="24"/>
          <w:szCs w:val="24"/>
        </w:rPr>
        <w:t>, ОК-4</w:t>
      </w:r>
      <w:r w:rsidR="00F914B3">
        <w:rPr>
          <w:rFonts w:ascii="Times New Roman" w:hAnsi="Times New Roman"/>
          <w:b/>
          <w:bCs/>
          <w:sz w:val="24"/>
          <w:szCs w:val="24"/>
        </w:rPr>
        <w:t>, ПК-1</w:t>
      </w:r>
      <w:r w:rsidR="00BB7CB7">
        <w:rPr>
          <w:rFonts w:ascii="Times New Roman" w:hAnsi="Times New Roman"/>
          <w:b/>
          <w:bCs/>
          <w:sz w:val="24"/>
          <w:szCs w:val="24"/>
        </w:rPr>
        <w:t>)</w:t>
      </w:r>
    </w:p>
    <w:p w:rsidR="00452087" w:rsidRDefault="002B2C9C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452087">
        <w:rPr>
          <w:rFonts w:ascii="Times New Roman" w:hAnsi="Times New Roman"/>
          <w:sz w:val="24"/>
          <w:szCs w:val="24"/>
        </w:rPr>
        <w:t>Студентам предлагаются несколько вариантов договоров с заведомо существующими ошибками. Основной задачей является</w:t>
      </w:r>
      <w:proofErr w:type="gramStart"/>
      <w:r w:rsidR="004520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52087">
        <w:rPr>
          <w:rFonts w:ascii="Times New Roman" w:hAnsi="Times New Roman"/>
          <w:sz w:val="24"/>
          <w:szCs w:val="24"/>
        </w:rPr>
        <w:t xml:space="preserve"> структурирование, исправление ошибок, неточ</w:t>
      </w:r>
      <w:r w:rsidR="00E27066">
        <w:rPr>
          <w:rFonts w:ascii="Times New Roman" w:hAnsi="Times New Roman"/>
          <w:sz w:val="24"/>
          <w:szCs w:val="24"/>
        </w:rPr>
        <w:t>ностей и некорректных</w:t>
      </w:r>
      <w:r w:rsidR="00452087">
        <w:rPr>
          <w:rFonts w:ascii="Times New Roman" w:hAnsi="Times New Roman"/>
          <w:sz w:val="24"/>
          <w:szCs w:val="24"/>
        </w:rPr>
        <w:t xml:space="preserve"> формулиров</w:t>
      </w:r>
      <w:r w:rsidR="00E27066">
        <w:rPr>
          <w:rFonts w:ascii="Times New Roman" w:hAnsi="Times New Roman"/>
          <w:sz w:val="24"/>
          <w:szCs w:val="24"/>
        </w:rPr>
        <w:t>ок</w:t>
      </w:r>
      <w:r w:rsidR="00452087">
        <w:rPr>
          <w:rFonts w:ascii="Times New Roman" w:hAnsi="Times New Roman"/>
          <w:sz w:val="24"/>
          <w:szCs w:val="24"/>
        </w:rPr>
        <w:t>.</w:t>
      </w:r>
    </w:p>
    <w:p w:rsidR="006850B7" w:rsidRPr="002B2C9C" w:rsidRDefault="00452087" w:rsidP="00D7323A">
      <w:pPr>
        <w:pStyle w:val="a7"/>
        <w:spacing w:after="0"/>
        <w:rPr>
          <w:rFonts w:ascii="Times New Roman" w:hAnsi="Times New Roman"/>
          <w:b/>
          <w:color w:val="auto"/>
          <w:sz w:val="20"/>
          <w:szCs w:val="20"/>
        </w:rPr>
      </w:pPr>
      <w:r w:rsidRPr="002B2C9C">
        <w:rPr>
          <w:rFonts w:ascii="Times New Roman" w:hAnsi="Times New Roman"/>
          <w:color w:val="auto"/>
          <w:sz w:val="24"/>
          <w:szCs w:val="24"/>
        </w:rPr>
        <w:t>Пример</w:t>
      </w:r>
      <w:r w:rsidR="00D7323A">
        <w:rPr>
          <w:rFonts w:ascii="Times New Roman" w:hAnsi="Times New Roman"/>
          <w:color w:val="auto"/>
          <w:sz w:val="24"/>
          <w:szCs w:val="24"/>
        </w:rPr>
        <w:t xml:space="preserve"> такого договора:</w:t>
      </w:r>
      <w:r w:rsidRPr="002B2C9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850B7" w:rsidRDefault="006850B7" w:rsidP="00685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Договор </w:t>
      </w:r>
    </w:p>
    <w:p w:rsidR="006850B7" w:rsidRDefault="006850B7" w:rsidP="00685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b/>
          <w:sz w:val="20"/>
          <w:szCs w:val="20"/>
        </w:rPr>
        <w:t>14/1-2008</w:t>
      </w:r>
    </w:p>
    <w:p w:rsid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 г.  Нижний Новгород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  <w:t xml:space="preserve">                                                 20013год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«Сильва» </w:t>
      </w:r>
      <w:r w:rsidRPr="006850B7">
        <w:rPr>
          <w:rFonts w:ascii="Times New Roman" w:hAnsi="Times New Roman"/>
          <w:sz w:val="20"/>
          <w:szCs w:val="20"/>
        </w:rPr>
        <w:t xml:space="preserve">в лице  генерального директора Крутикова Г.Г., действующего на основании Устава,  именуемое в дальнейшем </w:t>
      </w:r>
      <w:r w:rsidRPr="006850B7">
        <w:rPr>
          <w:rFonts w:ascii="Times New Roman" w:hAnsi="Times New Roman"/>
          <w:b/>
          <w:sz w:val="20"/>
          <w:szCs w:val="20"/>
        </w:rPr>
        <w:t>«ПОКУПАТЕЛЬ»</w:t>
      </w:r>
      <w:r w:rsidRPr="006850B7">
        <w:rPr>
          <w:rFonts w:ascii="Times New Roman" w:hAnsi="Times New Roman"/>
          <w:sz w:val="20"/>
          <w:szCs w:val="20"/>
        </w:rPr>
        <w:t xml:space="preserve">,  с одной стороны, </w:t>
      </w:r>
      <w:proofErr w:type="spellStart"/>
      <w:r w:rsidRPr="006850B7">
        <w:rPr>
          <w:rFonts w:ascii="Times New Roman" w:hAnsi="Times New Roman"/>
          <w:sz w:val="20"/>
          <w:szCs w:val="20"/>
        </w:rPr>
        <w:t>и</w:t>
      </w:r>
      <w:r w:rsidRPr="006850B7">
        <w:rPr>
          <w:rFonts w:ascii="Times New Roman" w:hAnsi="Times New Roman"/>
          <w:b/>
          <w:bCs/>
          <w:sz w:val="20"/>
          <w:szCs w:val="20"/>
        </w:rPr>
        <w:t>общество</w:t>
      </w:r>
      <w:proofErr w:type="spellEnd"/>
      <w:r w:rsidRPr="006850B7">
        <w:rPr>
          <w:rFonts w:ascii="Times New Roman" w:hAnsi="Times New Roman"/>
          <w:b/>
          <w:bCs/>
          <w:sz w:val="20"/>
          <w:szCs w:val="20"/>
        </w:rPr>
        <w:t xml:space="preserve">  с    ограниченной    ответственностью   «</w:t>
      </w:r>
      <w:proofErr w:type="spellStart"/>
      <w:r w:rsidRPr="006850B7">
        <w:rPr>
          <w:rFonts w:ascii="Times New Roman" w:hAnsi="Times New Roman"/>
          <w:b/>
          <w:bCs/>
          <w:sz w:val="20"/>
          <w:szCs w:val="20"/>
        </w:rPr>
        <w:t>НижегородскийЦентр</w:t>
      </w:r>
      <w:proofErr w:type="spellEnd"/>
      <w:r w:rsidRPr="006850B7">
        <w:rPr>
          <w:rFonts w:ascii="Times New Roman" w:hAnsi="Times New Roman"/>
          <w:b/>
          <w:bCs/>
          <w:sz w:val="20"/>
          <w:szCs w:val="20"/>
        </w:rPr>
        <w:t xml:space="preserve"> Крепежа»   </w:t>
      </w:r>
      <w:r w:rsidRPr="006850B7">
        <w:rPr>
          <w:rFonts w:ascii="Times New Roman" w:hAnsi="Times New Roman"/>
          <w:iCs/>
          <w:sz w:val="20"/>
          <w:szCs w:val="20"/>
        </w:rPr>
        <w:t xml:space="preserve">в    лице     директора,  действующего на основании Устава, именуемое в дальнейшем </w:t>
      </w:r>
      <w:r w:rsidRPr="006850B7">
        <w:rPr>
          <w:rFonts w:ascii="Times New Roman" w:hAnsi="Times New Roman"/>
          <w:b/>
          <w:iCs/>
          <w:sz w:val="20"/>
          <w:szCs w:val="20"/>
        </w:rPr>
        <w:t>«ПОСТАВЩИК»</w:t>
      </w:r>
      <w:r w:rsidRPr="006850B7">
        <w:rPr>
          <w:rFonts w:ascii="Times New Roman" w:hAnsi="Times New Roman"/>
          <w:iCs/>
          <w:sz w:val="20"/>
          <w:szCs w:val="20"/>
        </w:rPr>
        <w:t>,</w:t>
      </w:r>
      <w:r w:rsidRPr="006850B7">
        <w:rPr>
          <w:rFonts w:ascii="Times New Roman" w:hAnsi="Times New Roman"/>
          <w:sz w:val="20"/>
          <w:szCs w:val="20"/>
        </w:rPr>
        <w:t xml:space="preserve"> с  другой  стороны, заключили  настоящий  договор  о  нижеследующем:</w:t>
      </w:r>
      <w:r w:rsidRPr="006850B7">
        <w:rPr>
          <w:rFonts w:ascii="Times New Roman" w:hAnsi="Times New Roman"/>
          <w:sz w:val="20"/>
          <w:szCs w:val="20"/>
        </w:rPr>
        <w:tab/>
      </w: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ПРЕДМЕТ  ДОГОВОРА  И  ДРУГИЕ  ОБЩИЕ  УСЛОВИЯ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1.1.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b/>
          <w:sz w:val="20"/>
          <w:szCs w:val="20"/>
        </w:rPr>
        <w:t>Поставщик</w:t>
      </w:r>
      <w:r w:rsidRPr="006850B7">
        <w:rPr>
          <w:rFonts w:ascii="Times New Roman" w:hAnsi="Times New Roman"/>
          <w:sz w:val="20"/>
          <w:szCs w:val="20"/>
        </w:rPr>
        <w:t xml:space="preserve">  обязуется  поставить и передать в собственность товар, обусловленный настоящим договором,  а  </w:t>
      </w:r>
      <w:r w:rsidRPr="006850B7">
        <w:rPr>
          <w:rFonts w:ascii="Times New Roman" w:hAnsi="Times New Roman"/>
          <w:b/>
          <w:sz w:val="20"/>
          <w:szCs w:val="20"/>
        </w:rPr>
        <w:t>Покупатель</w:t>
      </w:r>
      <w:r w:rsidRPr="006850B7">
        <w:rPr>
          <w:rFonts w:ascii="Times New Roman" w:hAnsi="Times New Roman"/>
          <w:sz w:val="20"/>
          <w:szCs w:val="20"/>
        </w:rPr>
        <w:t xml:space="preserve">  принять  и  оплатить   товар  на  условиях  настоящего  договора для использования в предпринимательской и иной деятельности. 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Наименование,  количество,   ассортимент  и  цены   поставки  подлежат  согласованию  и  определяются  </w:t>
      </w:r>
      <w:r w:rsidRPr="006850B7">
        <w:rPr>
          <w:rFonts w:ascii="Times New Roman" w:hAnsi="Times New Roman"/>
          <w:b/>
          <w:sz w:val="20"/>
          <w:szCs w:val="20"/>
        </w:rPr>
        <w:t>Сторонами</w:t>
      </w:r>
      <w:r w:rsidRPr="006850B7">
        <w:rPr>
          <w:rFonts w:ascii="Times New Roman" w:hAnsi="Times New Roman"/>
          <w:sz w:val="20"/>
          <w:szCs w:val="20"/>
        </w:rPr>
        <w:t xml:space="preserve">  дополнительным соглашением к настоящему договору.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1.2.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b/>
          <w:sz w:val="20"/>
          <w:szCs w:val="20"/>
        </w:rPr>
        <w:t>Поставщик</w:t>
      </w:r>
      <w:r w:rsidRPr="006850B7">
        <w:rPr>
          <w:rFonts w:ascii="Times New Roman" w:hAnsi="Times New Roman"/>
          <w:sz w:val="20"/>
          <w:szCs w:val="20"/>
        </w:rPr>
        <w:t xml:space="preserve">    информирует  </w:t>
      </w:r>
      <w:r w:rsidRPr="006850B7">
        <w:rPr>
          <w:rFonts w:ascii="Times New Roman" w:hAnsi="Times New Roman"/>
          <w:b/>
          <w:sz w:val="20"/>
          <w:szCs w:val="20"/>
        </w:rPr>
        <w:t>Покупателя</w:t>
      </w:r>
      <w:r w:rsidRPr="006850B7">
        <w:rPr>
          <w:rFonts w:ascii="Times New Roman" w:hAnsi="Times New Roman"/>
          <w:sz w:val="20"/>
          <w:szCs w:val="20"/>
        </w:rPr>
        <w:t xml:space="preserve">  о  наличии  на  его  складе  необходимого   товара.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1.3.</w:t>
      </w:r>
      <w:r w:rsidRPr="006850B7">
        <w:rPr>
          <w:rFonts w:ascii="Times New Roman" w:hAnsi="Times New Roman"/>
          <w:sz w:val="20"/>
          <w:szCs w:val="20"/>
        </w:rPr>
        <w:tab/>
        <w:t xml:space="preserve">Датой поставки считается дата приема товара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 и подписания Сторонами приемо-сдаточных документов.</w:t>
      </w:r>
    </w:p>
    <w:p w:rsidR="006850B7" w:rsidRPr="006850B7" w:rsidRDefault="006850B7" w:rsidP="006850B7">
      <w:pPr>
        <w:spacing w:after="0" w:line="240" w:lineRule="auto"/>
        <w:ind w:right="-44"/>
        <w:jc w:val="both"/>
        <w:rPr>
          <w:rFonts w:ascii="Times New Roman" w:hAnsi="Times New Roman"/>
          <w:sz w:val="20"/>
          <w:szCs w:val="20"/>
          <w:highlight w:val="magenta"/>
        </w:rPr>
      </w:pPr>
      <w:r w:rsidRPr="006850B7">
        <w:rPr>
          <w:rFonts w:ascii="Times New Roman" w:hAnsi="Times New Roman"/>
          <w:sz w:val="20"/>
          <w:szCs w:val="20"/>
        </w:rPr>
        <w:t xml:space="preserve">1.4. </w:t>
      </w:r>
      <w:r w:rsidRPr="006850B7">
        <w:rPr>
          <w:rFonts w:ascii="Times New Roman" w:hAnsi="Times New Roman"/>
          <w:sz w:val="20"/>
          <w:szCs w:val="20"/>
        </w:rPr>
        <w:tab/>
        <w:t>Право собственности на товар переходит от</w:t>
      </w:r>
      <w:r w:rsidRPr="006850B7">
        <w:rPr>
          <w:rFonts w:ascii="Times New Roman" w:hAnsi="Times New Roman"/>
          <w:b/>
          <w:sz w:val="20"/>
          <w:szCs w:val="20"/>
        </w:rPr>
        <w:t xml:space="preserve"> Поставщика</w:t>
      </w:r>
      <w:r w:rsidRPr="006850B7">
        <w:rPr>
          <w:rFonts w:ascii="Times New Roman" w:hAnsi="Times New Roman"/>
          <w:sz w:val="20"/>
          <w:szCs w:val="20"/>
        </w:rPr>
        <w:t xml:space="preserve"> к </w:t>
      </w:r>
      <w:r w:rsidRPr="006850B7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Pr="006850B7">
        <w:rPr>
          <w:rFonts w:ascii="Times New Roman" w:hAnsi="Times New Roman"/>
          <w:sz w:val="20"/>
          <w:szCs w:val="20"/>
        </w:rPr>
        <w:t xml:space="preserve">с момента подписания Сторонами приемо-сдаточных документов.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ОБЯЗАННОСТИ  ПОСТАВЩИКА  И  ПОКУПАТЕЛЯ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50B7">
        <w:rPr>
          <w:rFonts w:ascii="Times New Roman" w:hAnsi="Times New Roman"/>
          <w:b/>
          <w:i/>
          <w:sz w:val="20"/>
          <w:szCs w:val="20"/>
        </w:rPr>
        <w:t>2.1.</w:t>
      </w:r>
      <w:r w:rsidRPr="006850B7">
        <w:rPr>
          <w:rFonts w:ascii="Times New Roman" w:hAnsi="Times New Roman"/>
          <w:b/>
          <w:i/>
          <w:sz w:val="20"/>
          <w:szCs w:val="20"/>
        </w:rPr>
        <w:tab/>
        <w:t xml:space="preserve">Поставщик  </w:t>
      </w:r>
      <w:r w:rsidRPr="006850B7">
        <w:rPr>
          <w:rFonts w:ascii="Times New Roman" w:hAnsi="Times New Roman"/>
          <w:i/>
          <w:sz w:val="20"/>
          <w:szCs w:val="20"/>
        </w:rPr>
        <w:t>обязуется</w:t>
      </w:r>
      <w:r w:rsidRPr="006850B7">
        <w:rPr>
          <w:rFonts w:ascii="Times New Roman" w:hAnsi="Times New Roman"/>
          <w:b/>
          <w:i/>
          <w:sz w:val="20"/>
          <w:szCs w:val="20"/>
        </w:rPr>
        <w:t>: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а)</w:t>
      </w:r>
      <w:r w:rsidRPr="006850B7">
        <w:rPr>
          <w:rFonts w:ascii="Times New Roman" w:hAnsi="Times New Roman"/>
          <w:sz w:val="20"/>
          <w:szCs w:val="20"/>
        </w:rPr>
        <w:tab/>
        <w:t xml:space="preserve">поставлять  товар  </w:t>
      </w:r>
      <w:r w:rsidRPr="006850B7">
        <w:rPr>
          <w:rFonts w:ascii="Times New Roman" w:hAnsi="Times New Roman"/>
          <w:b/>
          <w:sz w:val="20"/>
          <w:szCs w:val="20"/>
        </w:rPr>
        <w:t>Покупателю</w:t>
      </w:r>
      <w:r w:rsidRPr="006850B7">
        <w:rPr>
          <w:rFonts w:ascii="Times New Roman" w:hAnsi="Times New Roman"/>
          <w:sz w:val="20"/>
          <w:szCs w:val="20"/>
        </w:rPr>
        <w:t xml:space="preserve">  на основании заявки </w:t>
      </w:r>
      <w:r w:rsidRPr="006850B7">
        <w:rPr>
          <w:rFonts w:ascii="Times New Roman" w:hAnsi="Times New Roman"/>
          <w:b/>
          <w:sz w:val="20"/>
          <w:szCs w:val="20"/>
        </w:rPr>
        <w:t>Покупателя.</w:t>
      </w:r>
      <w:r w:rsidRPr="006850B7">
        <w:rPr>
          <w:rFonts w:ascii="Times New Roman" w:hAnsi="Times New Roman"/>
          <w:sz w:val="20"/>
          <w:szCs w:val="20"/>
        </w:rPr>
        <w:t xml:space="preserve"> Заявка должна быть составлена в письменном виде. Заявка может быть передана </w:t>
      </w:r>
      <w:r w:rsidRPr="006850B7">
        <w:rPr>
          <w:rFonts w:ascii="Times New Roman" w:hAnsi="Times New Roman"/>
          <w:b/>
          <w:sz w:val="20"/>
          <w:szCs w:val="20"/>
        </w:rPr>
        <w:t>Поставщику</w:t>
      </w:r>
      <w:r w:rsidRPr="006850B7">
        <w:rPr>
          <w:rFonts w:ascii="Times New Roman" w:hAnsi="Times New Roman"/>
          <w:sz w:val="20"/>
          <w:szCs w:val="20"/>
        </w:rPr>
        <w:t xml:space="preserve"> лично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, посредством электронной и факсимильной связи.  В заявке указываются следующие данные: дата составления, наименование товара, ассортимент, номер и дата настоящего договора. При наличии всего ассортимента товара или его части, указанного в заявке </w:t>
      </w:r>
      <w:r w:rsidRPr="006850B7">
        <w:rPr>
          <w:rFonts w:ascii="Times New Roman" w:hAnsi="Times New Roman"/>
          <w:b/>
          <w:sz w:val="20"/>
          <w:szCs w:val="20"/>
        </w:rPr>
        <w:t>Покупателя</w:t>
      </w:r>
      <w:r w:rsidRPr="006850B7">
        <w:rPr>
          <w:rFonts w:ascii="Times New Roman" w:hAnsi="Times New Roman"/>
          <w:sz w:val="20"/>
          <w:szCs w:val="20"/>
        </w:rPr>
        <w:t xml:space="preserve">, товар отгружается в течение 1 (Одного) дня со склада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б)</w:t>
      </w:r>
      <w:r w:rsidRPr="006850B7">
        <w:rPr>
          <w:rFonts w:ascii="Times New Roman" w:hAnsi="Times New Roman"/>
          <w:sz w:val="20"/>
          <w:szCs w:val="20"/>
        </w:rPr>
        <w:tab/>
        <w:t>обеспечить качество, количество товара (дата изготовления, стандарт и т.д</w:t>
      </w:r>
      <w:proofErr w:type="gramStart"/>
      <w:r w:rsidRPr="006850B7">
        <w:rPr>
          <w:rFonts w:ascii="Times New Roman" w:hAnsi="Times New Roman"/>
          <w:sz w:val="20"/>
          <w:szCs w:val="20"/>
        </w:rPr>
        <w:t>.).;</w:t>
      </w:r>
      <w:proofErr w:type="gramEnd"/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в)</w:t>
      </w:r>
      <w:r w:rsidRPr="006850B7">
        <w:rPr>
          <w:rFonts w:ascii="Times New Roman" w:hAnsi="Times New Roman"/>
          <w:sz w:val="20"/>
          <w:szCs w:val="20"/>
        </w:rPr>
        <w:tab/>
        <w:t>претензии по качеству товара принимаются в течение 14 (Четырнадцати) дней с момента  подписания Сторонами приемо-сдаточных документов;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г) </w:t>
      </w:r>
      <w:r w:rsidRPr="006850B7">
        <w:rPr>
          <w:rFonts w:ascii="Times New Roman" w:hAnsi="Times New Roman"/>
          <w:sz w:val="20"/>
          <w:szCs w:val="20"/>
        </w:rPr>
        <w:tab/>
        <w:t xml:space="preserve">передать товар </w:t>
      </w:r>
      <w:r w:rsidRPr="006850B7">
        <w:rPr>
          <w:rFonts w:ascii="Times New Roman" w:hAnsi="Times New Roman"/>
          <w:b/>
          <w:sz w:val="20"/>
          <w:szCs w:val="20"/>
        </w:rPr>
        <w:t>Покупателю</w:t>
      </w:r>
      <w:r w:rsidRPr="006850B7">
        <w:rPr>
          <w:rFonts w:ascii="Times New Roman" w:hAnsi="Times New Roman"/>
          <w:sz w:val="20"/>
          <w:szCs w:val="20"/>
        </w:rPr>
        <w:t xml:space="preserve"> в упаковке, обеспечивающей сохранность товара при его транспортировке, при условии бережного с ним обращения.</w:t>
      </w:r>
    </w:p>
    <w:p w:rsidR="006850B7" w:rsidRPr="006850B7" w:rsidRDefault="006850B7" w:rsidP="006850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д) </w:t>
      </w:r>
      <w:r w:rsidRPr="006850B7">
        <w:rPr>
          <w:rFonts w:ascii="Times New Roman" w:hAnsi="Times New Roman"/>
          <w:sz w:val="20"/>
          <w:szCs w:val="20"/>
        </w:rPr>
        <w:tab/>
        <w:t xml:space="preserve">подтверждением факта передачи товара </w:t>
      </w:r>
      <w:r w:rsidRPr="006850B7">
        <w:rPr>
          <w:rFonts w:ascii="Times New Roman" w:hAnsi="Times New Roman"/>
          <w:b/>
          <w:sz w:val="20"/>
          <w:szCs w:val="20"/>
        </w:rPr>
        <w:t>Поставщиком</w:t>
      </w:r>
      <w:r w:rsidRPr="006850B7">
        <w:rPr>
          <w:rFonts w:ascii="Times New Roman" w:hAnsi="Times New Roman"/>
          <w:sz w:val="20"/>
          <w:szCs w:val="20"/>
        </w:rPr>
        <w:t xml:space="preserve"> и принятия товара </w:t>
      </w:r>
      <w:r w:rsidRPr="006850B7">
        <w:rPr>
          <w:rFonts w:ascii="Times New Roman" w:hAnsi="Times New Roman"/>
          <w:b/>
          <w:sz w:val="20"/>
          <w:szCs w:val="20"/>
        </w:rPr>
        <w:t xml:space="preserve">Покупателем </w:t>
      </w:r>
      <w:r w:rsidRPr="006850B7">
        <w:rPr>
          <w:rFonts w:ascii="Times New Roman" w:hAnsi="Times New Roman"/>
          <w:sz w:val="20"/>
          <w:szCs w:val="20"/>
        </w:rPr>
        <w:t xml:space="preserve">является документ, который подписывается полномочными представителями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 и </w:t>
      </w:r>
      <w:r w:rsidRPr="006850B7">
        <w:rPr>
          <w:rFonts w:ascii="Times New Roman" w:hAnsi="Times New Roman"/>
          <w:b/>
          <w:sz w:val="20"/>
          <w:szCs w:val="20"/>
        </w:rPr>
        <w:t>Покупателя.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50B7">
        <w:rPr>
          <w:rFonts w:ascii="Times New Roman" w:hAnsi="Times New Roman"/>
          <w:b/>
          <w:i/>
          <w:sz w:val="20"/>
          <w:szCs w:val="20"/>
        </w:rPr>
        <w:t>2.2.</w:t>
      </w:r>
      <w:r w:rsidRPr="006850B7">
        <w:rPr>
          <w:rFonts w:ascii="Times New Roman" w:hAnsi="Times New Roman"/>
          <w:b/>
          <w:i/>
          <w:sz w:val="20"/>
          <w:szCs w:val="20"/>
        </w:rPr>
        <w:tab/>
        <w:t xml:space="preserve">Покупатель  </w:t>
      </w:r>
      <w:r w:rsidRPr="006850B7">
        <w:rPr>
          <w:rFonts w:ascii="Times New Roman" w:hAnsi="Times New Roman"/>
          <w:i/>
          <w:sz w:val="20"/>
          <w:szCs w:val="20"/>
        </w:rPr>
        <w:t>обязуетс</w:t>
      </w:r>
      <w:r w:rsidRPr="006850B7">
        <w:rPr>
          <w:rFonts w:ascii="Times New Roman" w:hAnsi="Times New Roman"/>
          <w:b/>
          <w:i/>
          <w:sz w:val="20"/>
          <w:szCs w:val="20"/>
        </w:rPr>
        <w:t>я: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а)</w:t>
      </w:r>
      <w:r w:rsidRPr="006850B7">
        <w:rPr>
          <w:rFonts w:ascii="Times New Roman" w:hAnsi="Times New Roman"/>
          <w:sz w:val="20"/>
          <w:szCs w:val="20"/>
        </w:rPr>
        <w:tab/>
        <w:t>совершить  все  необходимые  действия,  обеспечивающие  принятие  товара,  поставляемого  в  соответствии  с  настоящим  договором;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б)</w:t>
      </w:r>
      <w:r w:rsidRPr="006850B7">
        <w:rPr>
          <w:rFonts w:ascii="Times New Roman" w:hAnsi="Times New Roman"/>
          <w:sz w:val="20"/>
          <w:szCs w:val="20"/>
        </w:rPr>
        <w:tab/>
        <w:t xml:space="preserve">осмотреть  принятый  товар,  проверить  его  количество мест и качество в  момент  получения  товара 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   путем 100% пересчета и осмотра;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в)</w:t>
      </w:r>
      <w:r w:rsidRPr="006850B7">
        <w:rPr>
          <w:rFonts w:ascii="Times New Roman" w:hAnsi="Times New Roman"/>
          <w:sz w:val="20"/>
          <w:szCs w:val="20"/>
        </w:rPr>
        <w:tab/>
        <w:t xml:space="preserve">письменно  уведомить  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  о  выявленных  несоответствиях  или  недостатках  товара, сделав отметку в приемо-сдаточных документах  (приложить  акт)  в  срок - 1 (одного) банковского  дня  с  момента  получения  Покупателем  товара;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г)</w:t>
      </w:r>
      <w:r w:rsidRPr="006850B7">
        <w:rPr>
          <w:rFonts w:ascii="Times New Roman" w:hAnsi="Times New Roman"/>
          <w:sz w:val="20"/>
          <w:szCs w:val="20"/>
        </w:rPr>
        <w:tab/>
        <w:t>оплатить  товар  в  порядке,  установленном  в  п.3  настоящего  договора.</w:t>
      </w: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ПОРЯДОК  РАСЧЕТОВ,  СТОИМОСТЬ  ПРОДУКЦИИ</w:t>
      </w:r>
    </w:p>
    <w:p w:rsidR="006850B7" w:rsidRPr="006850B7" w:rsidRDefault="006850B7" w:rsidP="006850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3.1.      Цены на поставляемую продукцию являются договорными.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3.2.   Оплата  производится  безналичными  или  наличными  денежными  средствами  в  соответствии  с  действующим  законодательством  Российской  Федерации. Датой оплаты считается день поступления денежных средств на расчетный счет или в кассу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>. По  согласованию  сторон  возможна  любая  иная  форма  оплаты.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3.3.  Цена договора – стоимость поставляемого товара, указанная в накладных и счете-фактуре либо дополнительных соглашениях к настоящему договору (спецификациях).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3.4. В случае просрочки оплаты товара </w:t>
      </w:r>
      <w:proofErr w:type="gramStart"/>
      <w:r w:rsidRPr="006850B7">
        <w:rPr>
          <w:rFonts w:ascii="Times New Roman" w:hAnsi="Times New Roman"/>
          <w:sz w:val="20"/>
          <w:szCs w:val="20"/>
        </w:rPr>
        <w:t>более указанного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в  настоящем договоре (либо в дополнительном соглашении к настоящему договору)   Покупатель выплачивают  Поставщику пеню от неоплаченной  суммы за каждый день просрочки, в размере ставки рефинансирования ЦБ РФ. По требованию любой из сторон Стороны обязаны составить и подписать «Акт сверки взаиморасчетов», который составляется не реже, чем 1 (Один) раз в квартал.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lastRenderedPageBreak/>
        <w:t>3.5. Кредиторская задолженность должна быть перечислена на расчетный счет Кредитора в течение 3(Трех) банковских дней, начиная с даты, следующей за датой подписания «Акта сверки взаиморасчетов». В случае нарушения сроков перечисления кредиторской задолженности, Дебитор уплачивает пеню за каждый день просрочки, в размере ставки рефинансирования ЦБ РФ.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КАЧЕСТВО ТОВАРА.</w:t>
      </w:r>
    </w:p>
    <w:p w:rsidR="006850B7" w:rsidRPr="006850B7" w:rsidRDefault="006850B7" w:rsidP="006850B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4.1.      При приеме товара </w:t>
      </w:r>
      <w:r w:rsidRPr="006850B7">
        <w:rPr>
          <w:rFonts w:ascii="Times New Roman" w:hAnsi="Times New Roman"/>
          <w:b/>
          <w:sz w:val="20"/>
          <w:szCs w:val="20"/>
        </w:rPr>
        <w:t xml:space="preserve"> Покупатель</w:t>
      </w:r>
      <w:r w:rsidRPr="006850B7">
        <w:rPr>
          <w:rFonts w:ascii="Times New Roman" w:hAnsi="Times New Roman"/>
          <w:sz w:val="20"/>
          <w:szCs w:val="20"/>
        </w:rPr>
        <w:t xml:space="preserve"> проверяет его соответствие сведениям, указанным в транспортных и сопроводительных документах по количеству,  ассортименту и наименованию и ставит отметку о приеме товара в накладной.</w:t>
      </w: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5.</w:t>
      </w:r>
      <w:r w:rsidRPr="006850B7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6850B7">
        <w:rPr>
          <w:rFonts w:ascii="Times New Roman" w:hAnsi="Times New Roman"/>
          <w:b/>
          <w:sz w:val="20"/>
          <w:szCs w:val="20"/>
          <w:u w:val="single"/>
        </w:rPr>
        <w:t>ОТВЕТСТВЕННОСТЬ  СТОРОН,  СПОРЫ  И  РАЗНОГЛАСИЯ.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5.1.</w:t>
      </w:r>
      <w:r w:rsidRPr="006850B7">
        <w:rPr>
          <w:rFonts w:ascii="Times New Roman" w:hAnsi="Times New Roman"/>
          <w:sz w:val="20"/>
          <w:szCs w:val="20"/>
        </w:rPr>
        <w:tab/>
        <w:t>За  неисполнение  или  ненадлежащее  исполнение  условий  настоящего  Договора  стороны  несут  ответственность  в  соответствии  с  действующим  законодательством  Российской  Федерации.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5.2.</w:t>
      </w:r>
      <w:r w:rsidRPr="006850B7">
        <w:rPr>
          <w:rFonts w:ascii="Times New Roman" w:hAnsi="Times New Roman"/>
          <w:sz w:val="20"/>
          <w:szCs w:val="20"/>
        </w:rPr>
        <w:tab/>
        <w:t>При возникновении спорных ситуаций стороны должны найти все возможности для поиска взаимоприемлемого решения на условиях настоящего договора или иных согласованных условиях. Соответствующее решение оформляется как дополнение к настоящему договору.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5.3.</w:t>
      </w:r>
      <w:r w:rsidRPr="006850B7">
        <w:rPr>
          <w:rFonts w:ascii="Times New Roman" w:hAnsi="Times New Roman"/>
          <w:sz w:val="20"/>
          <w:szCs w:val="20"/>
        </w:rPr>
        <w:tab/>
        <w:t>В  случае</w:t>
      </w:r>
      <w:proofErr w:type="gramStart"/>
      <w:r w:rsidRPr="006850B7">
        <w:rPr>
          <w:rFonts w:ascii="Times New Roman" w:hAnsi="Times New Roman"/>
          <w:sz w:val="20"/>
          <w:szCs w:val="20"/>
        </w:rPr>
        <w:t>,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если  спор  или  разногласия  не  могут  быть  урегулированы  путем  переговоров, - в  Арбитражном  суде  Нижегородской  области.</w:t>
      </w:r>
    </w:p>
    <w:p w:rsidR="006850B7" w:rsidRPr="006850B7" w:rsidRDefault="006850B7" w:rsidP="006850B7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noProof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noProof/>
          <w:sz w:val="20"/>
          <w:szCs w:val="20"/>
          <w:u w:val="single"/>
        </w:rPr>
        <w:t>6. ФОРС- МАЖОР.</w:t>
      </w:r>
    </w:p>
    <w:p w:rsidR="006850B7" w:rsidRPr="006850B7" w:rsidRDefault="006850B7" w:rsidP="006850B7">
      <w:pPr>
        <w:spacing w:after="120" w:line="240" w:lineRule="auto"/>
        <w:ind w:left="284" w:hanging="284"/>
        <w:rPr>
          <w:rFonts w:ascii="Times New Roman" w:hAnsi="Times New Roman"/>
          <w:noProof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6.1.       </w:t>
      </w:r>
      <w:r w:rsidRPr="006850B7">
        <w:rPr>
          <w:rFonts w:ascii="Times New Roman" w:hAnsi="Times New Roman"/>
          <w:noProof/>
          <w:sz w:val="20"/>
          <w:szCs w:val="20"/>
        </w:rPr>
        <w:t xml:space="preserve">Стороны освобождаются от ответственности за частичное или полное неисполнение </w:t>
      </w:r>
      <w:r w:rsidRPr="006850B7">
        <w:rPr>
          <w:rFonts w:ascii="Times New Roman" w:hAnsi="Times New Roman"/>
          <w:sz w:val="20"/>
          <w:szCs w:val="20"/>
        </w:rPr>
        <w:t xml:space="preserve"> обязательств  </w:t>
      </w:r>
      <w:r w:rsidRPr="006850B7">
        <w:rPr>
          <w:rFonts w:ascii="Times New Roman" w:hAnsi="Times New Roman"/>
          <w:noProof/>
          <w:sz w:val="20"/>
          <w:szCs w:val="20"/>
        </w:rPr>
        <w:t>по настоящему договору, если оно явилось результатом форс-мажорных обстоятельств.</w:t>
      </w:r>
    </w:p>
    <w:p w:rsidR="006850B7" w:rsidRPr="006850B7" w:rsidRDefault="006850B7" w:rsidP="006850B7">
      <w:pPr>
        <w:spacing w:after="12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6.2.       Сторона, для которой создалась невозможность исполнения обязательств по настоящему договору, обязана в трехдневный срок известить другую Сторону о наступлении этих обстоятельств.</w:t>
      </w:r>
    </w:p>
    <w:p w:rsidR="006850B7" w:rsidRPr="006850B7" w:rsidRDefault="006850B7" w:rsidP="006850B7">
      <w:pPr>
        <w:spacing w:after="12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7. ПРОЧИЕ УСЛОВИЯ.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7.1.     Все  изменения,  дополнения  и  решение  о  расторжении  настоящего  договора  оформляются  письменно  дополнительными  соглашениями  к  настоящему  договору  и    подписываются  обеими  сторонами.  Дополнительные  соглашения  к  настоящему  договору  являются  неотъемлемой  частью  настоящего  договора.</w:t>
      </w:r>
    </w:p>
    <w:p w:rsidR="006850B7" w:rsidRPr="006850B7" w:rsidRDefault="006850B7" w:rsidP="006850B7">
      <w:pPr>
        <w:numPr>
          <w:ilvl w:val="1"/>
          <w:numId w:val="21"/>
        </w:numPr>
        <w:spacing w:after="0" w:line="240" w:lineRule="auto"/>
        <w:ind w:hanging="644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Основания расторжения и прекращения настоящего договора определяются в соот</w:t>
      </w:r>
      <w:r w:rsidRPr="006850B7">
        <w:rPr>
          <w:rFonts w:ascii="Times New Roman" w:hAnsi="Times New Roman"/>
          <w:sz w:val="20"/>
          <w:szCs w:val="20"/>
        </w:rPr>
        <w:softHyphen/>
        <w:t xml:space="preserve">ветствии с действующим законодательством.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7.3.</w:t>
      </w:r>
      <w:r w:rsidRPr="006850B7">
        <w:rPr>
          <w:rFonts w:ascii="Times New Roman" w:hAnsi="Times New Roman"/>
          <w:sz w:val="20"/>
          <w:szCs w:val="20"/>
        </w:rPr>
        <w:tab/>
        <w:t>Настоящий договор составлен в</w:t>
      </w:r>
      <w:r w:rsidRPr="006850B7">
        <w:rPr>
          <w:rFonts w:ascii="Times New Roman" w:hAnsi="Times New Roman"/>
          <w:noProof/>
          <w:sz w:val="20"/>
          <w:szCs w:val="20"/>
        </w:rPr>
        <w:t xml:space="preserve"> 2</w:t>
      </w:r>
      <w:r w:rsidRPr="006850B7">
        <w:rPr>
          <w:rFonts w:ascii="Times New Roman" w:hAnsi="Times New Roman"/>
          <w:sz w:val="20"/>
          <w:szCs w:val="20"/>
        </w:rPr>
        <w:t xml:space="preserve"> экземплярах</w:t>
      </w:r>
      <w:r w:rsidRPr="006850B7">
        <w:rPr>
          <w:rFonts w:ascii="Times New Roman" w:hAnsi="Times New Roman"/>
          <w:noProof/>
          <w:sz w:val="20"/>
          <w:szCs w:val="20"/>
        </w:rPr>
        <w:t xml:space="preserve"> – </w:t>
      </w:r>
      <w:r w:rsidRPr="006850B7">
        <w:rPr>
          <w:rFonts w:ascii="Times New Roman" w:hAnsi="Times New Roman"/>
          <w:sz w:val="20"/>
          <w:szCs w:val="20"/>
        </w:rPr>
        <w:t>по одному экземпляру у каждой Стороны, имеющих одинаковую юридическую силу.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7.4.     Права  по настоящему договору могут быть переданы третьим лицам одной Стороной только с письменного согласия другой Стороны.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7.5.</w:t>
      </w:r>
      <w:r w:rsidRPr="006850B7">
        <w:rPr>
          <w:rFonts w:ascii="Times New Roman" w:hAnsi="Times New Roman"/>
          <w:sz w:val="20"/>
          <w:szCs w:val="20"/>
        </w:rPr>
        <w:tab/>
        <w:t xml:space="preserve">При получении одной Стороной от другой Стороны любой информации в отношении требований к работе, получающая Сторона обязана относиться к такой информации как конфиденциальной, если иное специально не указано передающей Стороной. Это обязательство сохраняет силу в течение 6 (Шести) месяцев </w:t>
      </w:r>
      <w:proofErr w:type="gramStart"/>
      <w:r w:rsidRPr="006850B7">
        <w:rPr>
          <w:rFonts w:ascii="Times New Roman" w:hAnsi="Times New Roman"/>
          <w:sz w:val="20"/>
          <w:szCs w:val="20"/>
        </w:rPr>
        <w:t>с даты окончания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исполнения  настоящего Договора.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7.6.</w:t>
      </w:r>
      <w:r w:rsidRPr="006850B7">
        <w:rPr>
          <w:rFonts w:ascii="Times New Roman" w:hAnsi="Times New Roman"/>
          <w:sz w:val="20"/>
          <w:szCs w:val="20"/>
        </w:rPr>
        <w:tab/>
        <w:t>Факсимильный вариант договора имеет юридическую силу при условии последующего обмена оригиналами.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7.7.</w:t>
      </w:r>
      <w:r w:rsidRPr="006850B7">
        <w:rPr>
          <w:rFonts w:ascii="Times New Roman" w:hAnsi="Times New Roman"/>
          <w:sz w:val="20"/>
          <w:szCs w:val="20"/>
        </w:rPr>
        <w:tab/>
        <w:t>Остальные  условия  договора  поставки,  не  предусмотренные  настоящим  договором,  регулируются  действующим  законодательством  Российской  Федерации.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9.ЮРИДИЧЕСКИЕ  АДРЕСА  И  БАНКОВСКИЕ  РЕКВИЗИТЫ  СТОРОН</w:t>
      </w:r>
      <w:r w:rsidRPr="006850B7">
        <w:rPr>
          <w:rFonts w:ascii="Times New Roman" w:hAnsi="Times New Roman"/>
          <w:b/>
          <w:szCs w:val="20"/>
          <w:u w:val="single"/>
        </w:rPr>
        <w:t>:</w:t>
      </w: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799"/>
      </w:tblGrid>
      <w:tr w:rsidR="006850B7" w:rsidRPr="006850B7" w:rsidTr="00077232">
        <w:trPr>
          <w:trHeight w:val="1599"/>
        </w:trPr>
        <w:tc>
          <w:tcPr>
            <w:tcW w:w="5126" w:type="dxa"/>
          </w:tcPr>
          <w:p w:rsidR="006850B7" w:rsidRPr="006850B7" w:rsidRDefault="006850B7" w:rsidP="006850B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</w:pPr>
            <w:r w:rsidRPr="006850B7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>ПОСТАВЩИК:</w:t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 xml:space="preserve">ООО « Нижегородский Центр Крепежа» 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603000, г. Н. Новгород, ул. Рождественская, д. 11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ИНН 5260125177,КПП 526001001, ОГРН 1035205416377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Почтовый адрес:603044,г.Н.Новгород, ул.50 лет Победы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д. 34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6850B7">
              <w:rPr>
                <w:rFonts w:ascii="Times New Roman CYR" w:hAnsi="Times New Roman CYR"/>
                <w:sz w:val="20"/>
                <w:szCs w:val="20"/>
              </w:rPr>
              <w:t>Р</w:t>
            </w:r>
            <w:proofErr w:type="gramEnd"/>
            <w:r w:rsidRPr="006850B7">
              <w:rPr>
                <w:rFonts w:ascii="Times New Roman CYR" w:hAnsi="Times New Roman CYR"/>
                <w:sz w:val="20"/>
                <w:szCs w:val="20"/>
              </w:rPr>
              <w:t>/с 407028105160000001278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в ОАО  «УралСиб» филиал  в г. Н. Новгороде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БИК 042282842</w:t>
            </w:r>
          </w:p>
          <w:p w:rsidR="006850B7" w:rsidRPr="006850B7" w:rsidRDefault="006850B7" w:rsidP="00685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8"/>
              </w:rPr>
              <w:t xml:space="preserve">к/с 30101810200000000842        </w:t>
            </w:r>
          </w:p>
          <w:p w:rsidR="006850B7" w:rsidRPr="006850B7" w:rsidRDefault="006850B7" w:rsidP="00685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6" w:type="dxa"/>
          </w:tcPr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ПОКУПАТЕЛЬ 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ООО   «Сильва »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 xml:space="preserve">607683, </w:t>
            </w:r>
            <w:proofErr w:type="gramStart"/>
            <w:r w:rsidRPr="006850B7">
              <w:rPr>
                <w:rFonts w:ascii="Times New Roman" w:hAnsi="Times New Roman"/>
                <w:sz w:val="20"/>
                <w:szCs w:val="20"/>
              </w:rPr>
              <w:t>Нижегородская</w:t>
            </w:r>
            <w:proofErr w:type="gramEnd"/>
            <w:r w:rsidRPr="006850B7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6850B7">
              <w:rPr>
                <w:rFonts w:ascii="Times New Roman" w:hAnsi="Times New Roman"/>
                <w:sz w:val="20"/>
                <w:szCs w:val="20"/>
              </w:rPr>
              <w:t>Кстовский</w:t>
            </w:r>
            <w:proofErr w:type="spellEnd"/>
            <w:r w:rsidRPr="006850B7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п. Дружный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ИНН 5245023068, КПП 524501001.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50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850B7">
              <w:rPr>
                <w:rFonts w:ascii="Times New Roman" w:hAnsi="Times New Roman"/>
                <w:sz w:val="20"/>
                <w:szCs w:val="20"/>
              </w:rPr>
              <w:t>/с 40702810600820102432 в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 xml:space="preserve"> ЗАО «</w:t>
            </w:r>
            <w:proofErr w:type="spellStart"/>
            <w:r w:rsidRPr="006850B7">
              <w:rPr>
                <w:rFonts w:ascii="Times New Roman" w:hAnsi="Times New Roman"/>
                <w:sz w:val="20"/>
                <w:szCs w:val="20"/>
              </w:rPr>
              <w:t>Нижегородпромстройбанка</w:t>
            </w:r>
            <w:proofErr w:type="spellEnd"/>
            <w:r w:rsidRPr="006850B7">
              <w:rPr>
                <w:rFonts w:ascii="Times New Roman" w:hAnsi="Times New Roman"/>
                <w:sz w:val="20"/>
                <w:szCs w:val="20"/>
              </w:rPr>
              <w:t>»  г. Н.Новгорода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БИК 042202772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50B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850B7">
              <w:rPr>
                <w:rFonts w:ascii="Times New Roman" w:hAnsi="Times New Roman"/>
                <w:sz w:val="20"/>
                <w:szCs w:val="20"/>
              </w:rPr>
              <w:t>/счет 30101810200000000772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Директор  ______________________                          Генеральный директор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В.В.   </w:t>
      </w:r>
      <w:r w:rsidRPr="006850B7">
        <w:rPr>
          <w:rFonts w:ascii="Times New Roman" w:hAnsi="Times New Roman"/>
          <w:sz w:val="20"/>
          <w:szCs w:val="20"/>
        </w:rPr>
        <w:t>Петелин/                      _____________ /Г.Г. Крутиков /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                        М.П.                                                                                                   М.П.     </w:t>
      </w:r>
    </w:p>
    <w:p w:rsidR="00E27066" w:rsidRPr="002B2C9C" w:rsidRDefault="00F64CB8" w:rsidP="00B002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026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27066" w:rsidRPr="00BB7CB7" w:rsidRDefault="00BB7CB7" w:rsidP="00B002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Решение кейсов </w:t>
      </w:r>
      <w:r>
        <w:rPr>
          <w:rFonts w:ascii="Times New Roman" w:hAnsi="Times New Roman"/>
          <w:b/>
          <w:bCs/>
          <w:sz w:val="24"/>
          <w:szCs w:val="24"/>
        </w:rPr>
        <w:t>(ОК-3)</w:t>
      </w: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1. Бедовый завод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С 1998 года краснодарская компания “Удача“ занимается оптовыми поставками средств защиты растений, удобрений, семян, а также горюче-смазочных материалов. Основные покупатели — колхозы и фермерские хозяйства края. В этом бизнесе компания достигла определенных успехов. Так, поставки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сельхозхимии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вывели ее на годовой оборот в 2 млн. долл. Однако ситуацию омрачает ожесточающаяся конкуренция и финансовая несостоятельность заказчиков, которые все чаще прибегают к рассрочке платежей и оплате натуральными продуктами.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2012 году  “Удача“ за $170 тыс. купила  железобетонный завод, не функционирующий с 2010 года. Основная его ценность — административные и производственные здания, а также погрузочно-разгрузочные площадки. Новые собственники сразу же демонтировали оборудование и продали его по остаточной стоимости. Раньше на этом предприятии производились железобетонные изделия для строительства жилых и производственных зданий. Нынешние владельцы посчитали, что реанимация производства — дело неблагодарное. И решили найти новое применение комплексу площадью 20 тыс. кв. м и охраняемой территории в 7 га. Географическое положение завода можно назвать практически идеальным — в 13 км от него проходит федеральная трасса Росто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в-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-Баку, а в нескольких часах езды — трасса Краснодар--Армавир. На территории завода есть и соединенная с Северокавказской железной дорогой действующая рельсовая ветка.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Одна из первых идей, которая пришла владельцам компании,– использовать помещения под собственные склады. Однако хранить малогабаритный, но очень дорогостоящий товар (тонна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химпрепаратов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стоит около $750 тыс.) невыгодно и небезопасно. Сдача помещения в аренду также не сулит большой материальной выгоды.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Ваша задача предложить пути решения данной проблемы, обосновав свое предложение. Используйте вторичную информацию для анализа рынков и отраслей.  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2. Рыжий мандарин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2012  "Рыжий мандарин" был мелкой посреднической фирмой по приему заказов на рекламные листовки в городе Йошкар-Ола. После смены собственников компания наладила свое собственное производство наружной рекламы. Фирма предлагала следующие услуги: производство транспарантов-вывесок, перетяжек, указателей и офисных табличек, а также сдача в аренду мест для размещения рекламы. На местном рынке "Рыжий мандарин" столкнулся с жесткой конкуренцией, но смог застолбить за собой весьма привлекательную и почти незанятую нишу - производство перетяжек и брандмауэров (больших настенных рекламных фотопанно).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Благодаря грамотной рыночной политике всего за полтора года "Рыжий мандарин" сумел войти в пятерку крупнейших производителей наружной рекламы республики Марий Эл. Следующим витком запланированного развития стала экспансия на столичный рынок. В 2015 году был открыт московский филиал. По расчетам руководства, низкие цены на услуги должны были стать ключевым фактором завоевания столичного потребителя. Однако москвичи встретили малоизвестного игрока с демпинговыми ценами </w:t>
      </w: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 подозрением. Экстренное решение поднять цены только ухудшило положение региональной фирмы.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настоящее время "Рыжий мандарин" развивает в Москве как основной вид бизнеса рекламу на перетяжках и брандмауэрных панно. В рекламе своих услуг фирма анонсирует привычные для рынка цены, снижая их только за счет так называемых welcome-скидок - специального предложения для интересных клиентов. "Рыжий мандарин" не спешит выходить на конечного потребителя, предпочитая вначале наладить сотрудничество с рекламными компаниями, которые не имеют в Москве собственных производственных мощностей. Он пытается завязать партнерские отношения и с владельцами известных торговых марок, еще не сотрудничающих с сетевыми рекламными агентствами. Таким клиентам "Рыжий мандарин" предлагает услуги по размещению рекламы на региональном рынке, где цены отличаются от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московских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 десятки раз. Но поскольку реклама в регионах еще не так привлекательна, как в столице, подобные предложения зачастую остаются невостребованными. Какой же стратегии лучше придерживаться "Рыжему  мандарину"? Обоснуйте свой выбор, используя вторичную информацию по исследованиям рынка, конкурентному анализу, темпу роста отрасли, целевым сегментам. </w:t>
      </w:r>
    </w:p>
    <w:p w:rsidR="00E74444" w:rsidRPr="00E74444" w:rsidRDefault="00E74444" w:rsidP="00E74444">
      <w:pPr>
        <w:rPr>
          <w:rFonts w:eastAsia="Calibri"/>
          <w:lang w:eastAsia="en-US"/>
        </w:rPr>
      </w:pPr>
      <w:r w:rsidRPr="00E74444">
        <w:rPr>
          <w:rFonts w:eastAsia="Calibri"/>
          <w:lang w:eastAsia="en-US"/>
        </w:rPr>
        <w:br w:type="page"/>
      </w: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lang w:eastAsia="en-US"/>
        </w:rPr>
      </w:pPr>
      <w:r w:rsidRPr="00E74444">
        <w:rPr>
          <w:rFonts w:ascii="Times New Roman" w:eastAsia="Calibri" w:hAnsi="Times New Roman"/>
          <w:b/>
          <w:lang w:eastAsia="en-US"/>
        </w:rPr>
        <w:lastRenderedPageBreak/>
        <w:t>Кейс 3. «</w:t>
      </w:r>
      <w:proofErr w:type="spellStart"/>
      <w:r w:rsidRPr="00E74444">
        <w:rPr>
          <w:rFonts w:ascii="Times New Roman" w:eastAsia="Calibri" w:hAnsi="Times New Roman"/>
          <w:b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b/>
          <w:lang w:eastAsia="en-US"/>
        </w:rPr>
        <w:t>»</w:t>
      </w:r>
    </w:p>
    <w:p w:rsidR="00E74444" w:rsidRPr="00E74444" w:rsidRDefault="00E74444" w:rsidP="00E74444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компании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», занимающейся оптовыми поставками электрооборудования в столице, поняли, что их бизнес приносит все меньшую прибыль. Тогда руководство компании решило заняться розницей. Но открывать обычные магазины в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 не хотят, а ищут идеи для инновационного проекта.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До 20011 г.  продажи электрооборудования – розеток, автоматических выключателей, кабельных терминалов – ежегодно росли в Москве на 20%. Этому способствовало постоянное увеличение объема строительных и отделочных работ. Казалось бы, рынок на подъеме и работающим на нем компаниям остается только пожинать плоды. Однако у оптовых поставщиков электрооборудования оснований для оптимизма становится все меньше: доходность заметно падает. Если пять лет назад минимальная маржа составляла 15%, то теперь – 5–7%.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компании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 решили, что для устойчивости бизнеса нужны новые направления. Инвестировать в оптовый бизнес, например, открывать еще один склад в Москве, бессмысленно. Потенциал столичного рынка исчерпан. Теоретически остается вариант укрепления позиций за счет доли конкурентов. Но, как правило, все конкурентные войны сводятся к демпингу. В результате и без того невысокая прибыль приблизится к нулю.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итоге в компании выбрали типичный для оптовиков путь: собираются заняться розничными продажами, где при сопоставимых объемах за счет наценки можно заработать в несколько раз больше.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Запуск нового проекта принесет выгоду и основному бизнесу – вырастут объемы продаж. Правда, получить дополнительную скидку от поставщиков не получится: от ключевых партнеров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» уже добилась максимальных скидок. Но можно рассчитывать на увеличение бонусов. Скажем, если партнер закупает больше оговоренного ранее объема, поставщик выплачивает вознаграждение: 1–3% от суммы заказа. Наконец, розничные точки станут удобным каналом для прогнозирования спроса на новые товары.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Но четкого представления, как должны выглядеть комфортные магазины, нет. Компания выбирает из двух вариантов: рискнуть и внедрить инновационный формат или сработать «надежно», открыв обычные магазины? Разработайте свои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бизнес-предложения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и обоснуйте их.</w:t>
      </w:r>
    </w:p>
    <w:p w:rsidR="00E74444" w:rsidRPr="00E74444" w:rsidRDefault="00E74444" w:rsidP="00E74444">
      <w:pPr>
        <w:rPr>
          <w:rFonts w:eastAsia="Calibri"/>
          <w:lang w:eastAsia="en-US"/>
        </w:rPr>
      </w:pPr>
      <w:r w:rsidRPr="00E74444">
        <w:rPr>
          <w:rFonts w:eastAsia="Calibri"/>
          <w:lang w:eastAsia="en-US"/>
        </w:rPr>
        <w:br w:type="page"/>
      </w:r>
    </w:p>
    <w:p w:rsidR="00E74444" w:rsidRPr="00863642" w:rsidRDefault="00E74444" w:rsidP="00E7444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63642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Кейс 4. «Зимой и летом одним цветом»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Туроператор «Мечта» входит в число пяти крупнейших туроператоров России, которые специализируются на детском отдыхе. Компания  разрабатывает маршруты и программы, заключает договоры с отелями, транспортными и принимающими компаниями, обеспечивает сопровождение групп. Готовый продукт «Мечта» продает через агентскую сеть — около 1000 турагентств по всей России, работающих за комиссионные.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Программы детского отдыха приносят компании около 70% оборота (в 2010 году выручка «Мечта» составила 118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млн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руб.). Основные объемы продаж в этом бизнесе приходятся на лето. В осенние, весенние, новогодние каникулы, а также на майские праздники спросом пользуются детские экскурсионные туры, но количество групп несравнимо меньше, чем летом (15% зимой против 85% летом).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детском туризме принципиальное значение имеют опыт, репутация, отношения с партнерами. «Мечта» занимается детским отдыхом около 15 лет. Компания предлагает клиентам широкий ассортимент программ — лагеря в Турции, Болгарии, Словакии, Венгрии и Греции, языковые курсы на Мальте. Помимо зарубежного отдыха «Мечта» организует программы в Краснодарском крае, Крыму и Подмосковье. Иностранные туры составляют примерно 70% продаж, российские — около 30%. На данный момент зарубежные предложения в большинстве своем выигрывают по соотношению цена—качество.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2012 году компания отправила в детские оздоровительные лагеря почти  6, 5 тыс. детей. Руководство компании считает, что динамика развития 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бизнес-сегмента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– детский отдых — положительная, а вероятность, что кто-то сможет потеснить лидеров, невелика. Многие крупные туроператоры рассматривают детский отдых скорее как второстепенный продукт, он нужен им лишь для увеличения загрузки чартерных рейсов. К тому же организовывать детские туры — дело более хлопотное и нервное, чем для взрослых.  Отдых ребенка обходится дороже, потому что на каждую детскую группу требуется больше персонала: вожатые, врачи, психологи, аниматоры. В этом случае оператор несет дополнительную юридическую и моральную ответственность, а заработать здесь можно не больше, чем на продаже обычных туров.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Летом шесть сотрудников детского отдела работают с полной отдачей. В осенние, весенние и новогодние каникулы они предлагают автобусные туры для детей. Однако в межсезонье количество экскурсионных групп значительно меньше, и сотрудники часто сидят без дела.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Предоставлять сотрудникам в межсезонье оплачиваемые отпуска было бы слишком накладно. Отправлять людей в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неоплачиваемые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— значит потерять команду и навредить бизнесу. Коллектив формировался долго, но сейчас в компании отличная команда, текучки практически нет. Выход — занять людей в новых направлениях.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Кроме детского отдыха «Мечта» организует автобусные туры для взрослых по ряду стран (Франция, Италия, Чехия, Польша) у компании хорошие предложения и большие объемы продаж. Рынок автобусного туризма также растет, и компания планирует расширять направление и предлагать поездки по Скандинавии. Однако спрос на автобусные туры не имеет сезонности, здесь загрузка равномерная, поэтому перебрасывать сюда временно свободных сотрудников детского отдела, по мнению руководства, не имеет смысла.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«Лучше всего на туристическом рынке себя чувствуют компании, которые имеют сильные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позиции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как по летним направлениям, так и по зимним. Оптимальное решение для «Мечта» — найти такой же массовый продукт для зимы, каким является детский отдых летом. Как вариант, можно было бы взять горнолыжные туры. Однако данный сегмент уже прочно оккупировали другие туроператоры, бороться с которыми на основных направлениях горнолыжного отдыха сложно. 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Итак: туроператор «Мечта» специализируется на детском отдыхе, и основные продажи происходят в летний сезон. Однако в межсезонье персонал загружен мало. Работы можно добавить, развивая новые направления. В пользу какого из них сделать выбор?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Чем загрузить персонал детского отдела зимой, чтобы сотрудники могли вернуться к своим обязанностям летом? Развивать ли понемногу все перспективные направления или сосредоточиться на одном? Можно ли сломать стереотип турагентств, которые привыкли воспринимать «Мечту» исключительно как детского туроператора? </w:t>
      </w:r>
    </w:p>
    <w:p w:rsidR="00E74444" w:rsidRPr="00E74444" w:rsidRDefault="00E74444" w:rsidP="00E74444">
      <w:pPr>
        <w:rPr>
          <w:rFonts w:eastAsia="Calibri"/>
          <w:lang w:eastAsia="en-US"/>
        </w:rPr>
      </w:pPr>
    </w:p>
    <w:p w:rsidR="00E74444" w:rsidRPr="00E74444" w:rsidRDefault="00E74444" w:rsidP="00E74444">
      <w:pPr>
        <w:spacing w:after="0"/>
        <w:ind w:left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5. «Засучив рукава»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Интернет-ателье "Белошвейка" открылось в феврале 2014 года — в России на тот момент подобный сервис был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мало известен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, и инвесторы решили, что с течением времени он будет востребован. Предприниматели  приобрели производственный цех, рассчитанный на выпуск 5 тыс. изделий в месяц, наняли персонал, запустили сайт и наладили автоматизированную систему приема и обработки заказов. Общий объем вложений, включая расходы на рекламную кампанию, составил около 15 млн. руб. Предприниматели посчитали, что после выхода на запланированный объем заказов месячный оборот компании составит 8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млн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руб., а чистая прибыль — около 2 млн руб. в месяц.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Удаленный пошив имеет смысл в тех случаях, когда дело касается относительно простых изделий, которые люди покупают достаточно часто, например рубашек, блузок делового стиля и галстуков. С  этого и решили  начать.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Серьезных маркетинговых исследований новая компания не проводила, рассчитывая, что целевой аудиторией интернет-ателье станут в первую очередь те, для кого рубашка (блузка) является частью рабочего дресс-кода, плюс требовательные к качеству и уникальности изделий. По данным открытых источников, трудоспособное население России составляет около 90 млн. человек, при этом примерно 50% мужчин и 30% женщин используют рубашки как элемент деловой одежды.  Сшитая на заказ рубашка не может быть дешевым продуктом. Руководители посчитали, что покупать ее по цене 2000 руб. могут позволить люди с доходом от 25 тыс. руб. в месяц, а это 16,4% россиян.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На сайте с помощью специального конструктора клиент может создать себе рубашку, выбрав ткань, фасон, форму и длину воротничка и т. д. Можно также выбрать пуговицы, заказать монограмму, подобрать запонки, галстук и носки. Для пошива необходимо предоставить 11 разных мерок, на сайте выложена подробная инструкция, как их снять. Чтобы пощупать ткань, из которой будет изготовлена одежда, можно заказать бесплатный каталог.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На проведение рекламной кампании в интернете и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офлайне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владельцы интернет-ателье затратили в общей сложности около 2,5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млн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руб. Но не получили практически никакой отдачи. С февраля 2014 года по сентябрь 2015-го на сайте побывали около 500 тыс. посетителей. Среднее количество заказов достигло 800 изделий в месяц. И остановилось на этом уровне, несмотря на все усилия. На сегодняшний момент  сократили количество сотрудников с 80 до 35 человек и работают в ноль, а первоначальные вложения так и не окупили.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По подсчетам руководства продажи нужно увеличить хотя бы в два раза. Тогда компания будет иметь небольшую прибыль, которая позволит медленно, но верно развиваться дальше.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Предложите пути решения данной проблемы.</w:t>
      </w:r>
      <w:r w:rsidRPr="00E74444">
        <w:rPr>
          <w:rFonts w:eastAsia="Calibri"/>
          <w:lang w:eastAsia="en-US"/>
        </w:rPr>
        <w:t xml:space="preserve"> </w:t>
      </w:r>
      <w:r w:rsidRPr="00E74444">
        <w:rPr>
          <w:rFonts w:ascii="Times New Roman" w:eastAsia="Calibri" w:hAnsi="Times New Roman"/>
          <w:sz w:val="24"/>
          <w:szCs w:val="24"/>
          <w:lang w:eastAsia="en-US"/>
        </w:rPr>
        <w:t>Как выжить новой и, судя по всему, нужной людям услуге, а компании при этом — не разориться? Как привлекать заказчиков, когда стоимость каждого нового клиента неуклонно растет?</w:t>
      </w:r>
    </w:p>
    <w:p w:rsidR="00E74444" w:rsidRDefault="00E74444" w:rsidP="00E74444">
      <w:pPr>
        <w:rPr>
          <w:rFonts w:eastAsia="Calibri"/>
          <w:lang w:eastAsia="en-US"/>
        </w:rPr>
      </w:pPr>
    </w:p>
    <w:p w:rsidR="00E74444" w:rsidRPr="00E74444" w:rsidRDefault="00E74444" w:rsidP="00E74444">
      <w:pPr>
        <w:spacing w:after="0" w:line="240" w:lineRule="auto"/>
        <w:ind w:left="-360"/>
        <w:jc w:val="center"/>
        <w:rPr>
          <w:rFonts w:eastAsia="Calibri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Кейс 6. </w:t>
      </w:r>
      <w:r w:rsidRPr="00E74444">
        <w:rPr>
          <w:rFonts w:eastAsia="Calibri"/>
          <w:b/>
          <w:sz w:val="24"/>
          <w:szCs w:val="24"/>
          <w:lang w:eastAsia="en-US"/>
        </w:rPr>
        <w:t xml:space="preserve">Россиянам предложили купить виноградники в Крыму за 299 рублей </w:t>
      </w:r>
    </w:p>
    <w:p w:rsidR="00E74444" w:rsidRPr="00E74444" w:rsidRDefault="00E74444" w:rsidP="00E74444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74444" w:rsidRPr="00E74444" w:rsidRDefault="00E74444" w:rsidP="00E74444">
      <w:pPr>
        <w:spacing w:after="0" w:line="240" w:lineRule="auto"/>
        <w:jc w:val="both"/>
        <w:rPr>
          <w:rFonts w:eastAsia="Calibri"/>
          <w:lang w:eastAsia="en-US"/>
        </w:rPr>
      </w:pPr>
      <w:bookmarkStart w:id="3" w:name="_Hlk480610472"/>
      <w:r w:rsidRPr="00E74444">
        <w:rPr>
          <w:rFonts w:eastAsia="Calibri"/>
          <w:lang w:eastAsia="en-US"/>
        </w:rPr>
        <w:t>Группа компаний «Легенда Крыма»</w:t>
      </w:r>
      <w:bookmarkEnd w:id="3"/>
      <w:r w:rsidRPr="00E74444">
        <w:rPr>
          <w:rFonts w:eastAsia="Calibri"/>
          <w:lang w:eastAsia="en-US"/>
        </w:rPr>
        <w:t xml:space="preserve"> запустила необычный краудфандинговый проект, чтобы увеличить площадь своих виноградников. Она готова из любого сделать винодела — за небольшую плату покупатель получит именной участок с лозами и скидку на готовое вино. Через три года — бутылка Онлайн-сервис </w:t>
      </w:r>
      <w:proofErr w:type="spellStart"/>
      <w:r w:rsidRPr="00E74444">
        <w:rPr>
          <w:rFonts w:eastAsia="Calibri"/>
          <w:lang w:eastAsia="en-US"/>
        </w:rPr>
        <w:t>BeWinemaker</w:t>
      </w:r>
      <w:proofErr w:type="spellEnd"/>
      <w:r w:rsidRPr="00E74444">
        <w:rPr>
          <w:rFonts w:eastAsia="Calibri"/>
          <w:lang w:eastAsia="en-US"/>
        </w:rPr>
        <w:t xml:space="preserve"> (http://www.bewm.ru/), который запустил владелец «Легенды Крыма»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, предлагает пользователям стать «настоящим виноделом». На первом этапе нужно купить уже высаженную лозу, </w:t>
      </w:r>
      <w:proofErr w:type="gramStart"/>
      <w:r w:rsidRPr="00E74444">
        <w:rPr>
          <w:rFonts w:eastAsia="Calibri"/>
          <w:lang w:eastAsia="en-US"/>
        </w:rPr>
        <w:t>причем</w:t>
      </w:r>
      <w:proofErr w:type="gramEnd"/>
      <w:r w:rsidRPr="00E74444">
        <w:rPr>
          <w:rFonts w:eastAsia="Calibri"/>
          <w:lang w:eastAsia="en-US"/>
        </w:rPr>
        <w:t xml:space="preserve"> чем она старше, тем дороже: 499 руб. предстоит отдать за лозу, высаженную во втором квартале 2012 года, 399 руб. — во втором квартале 2013-го, 299 руб. — во втором квартале 2014-го. Сбор урожая происходит через два года после посадки, бутылка вина производится через три года. «Купи лозу. Назови виноградник. Получи сертификат», — говорится на сайте. У владельцев лозы есть «право участвовать в сборе урожая». «Легенда Крыма» ведет свою деятельность с 1993 года, гендиректором и единственным собственником российских компаний, входящих в группу (ООО «</w:t>
      </w:r>
      <w:proofErr w:type="spellStart"/>
      <w:r w:rsidRPr="00E74444">
        <w:rPr>
          <w:rFonts w:eastAsia="Calibri"/>
          <w:lang w:eastAsia="en-US"/>
        </w:rPr>
        <w:t>Вэлла</w:t>
      </w:r>
      <w:proofErr w:type="spellEnd"/>
      <w:r w:rsidRPr="00E74444">
        <w:rPr>
          <w:rFonts w:eastAsia="Calibri"/>
          <w:lang w:eastAsia="en-US"/>
        </w:rPr>
        <w:t xml:space="preserve">», ООО «Легенда Крыма», ООО «ЛК </w:t>
      </w:r>
      <w:proofErr w:type="spellStart"/>
      <w:r w:rsidRPr="00E74444">
        <w:rPr>
          <w:rFonts w:eastAsia="Calibri"/>
          <w:lang w:eastAsia="en-US"/>
        </w:rPr>
        <w:t>Вайн</w:t>
      </w:r>
      <w:proofErr w:type="spellEnd"/>
      <w:r w:rsidRPr="00E74444">
        <w:rPr>
          <w:rFonts w:eastAsia="Calibri"/>
          <w:lang w:eastAsia="en-US"/>
        </w:rPr>
        <w:t xml:space="preserve"> Импорт»), является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Суммарная выручка (группа юридически не оформлена и не имеет консолидированной отчетности) трех компаний в 2013 году составила 6,1 </w:t>
      </w:r>
      <w:proofErr w:type="gramStart"/>
      <w:r w:rsidRPr="00E74444">
        <w:rPr>
          <w:rFonts w:eastAsia="Calibri"/>
          <w:lang w:eastAsia="en-US"/>
        </w:rPr>
        <w:t>млрд</w:t>
      </w:r>
      <w:proofErr w:type="gramEnd"/>
      <w:r w:rsidRPr="00E74444">
        <w:rPr>
          <w:rFonts w:eastAsia="Calibri"/>
          <w:lang w:eastAsia="en-US"/>
        </w:rPr>
        <w:t xml:space="preserve"> руб., что на 16,8% меньше, чем по итогам 2012 года. Суммарная чистая прибыль — 18,4 </w:t>
      </w:r>
      <w:proofErr w:type="gramStart"/>
      <w:r w:rsidRPr="00E74444">
        <w:rPr>
          <w:rFonts w:eastAsia="Calibri"/>
          <w:lang w:eastAsia="en-US"/>
        </w:rPr>
        <w:t>млн</w:t>
      </w:r>
      <w:proofErr w:type="gramEnd"/>
      <w:r w:rsidRPr="00E74444">
        <w:rPr>
          <w:rFonts w:eastAsia="Calibri"/>
          <w:lang w:eastAsia="en-US"/>
        </w:rPr>
        <w:t xml:space="preserve"> руб. против 17,2 млн годом ранее. Группа начала разбивать виноградники в Крыму еще до его присоединения к России — в апреле 2012 года: лозы были заложены на 70 га между Севастополем и Евпаторией. Саженцы подготовили питомники в Италии и Франции. В первый год были </w:t>
      </w:r>
      <w:proofErr w:type="gramStart"/>
      <w:r w:rsidRPr="00E74444">
        <w:rPr>
          <w:rFonts w:eastAsia="Calibri"/>
          <w:lang w:eastAsia="en-US"/>
        </w:rPr>
        <w:t>посажены</w:t>
      </w:r>
      <w:proofErr w:type="gramEnd"/>
      <w:r w:rsidRPr="00E74444">
        <w:rPr>
          <w:rFonts w:eastAsia="Calibri"/>
          <w:lang w:eastAsia="en-US"/>
        </w:rPr>
        <w:t xml:space="preserve"> в том числе сорта Каберне Совиньон, </w:t>
      </w:r>
      <w:proofErr w:type="spellStart"/>
      <w:r w:rsidRPr="00E74444">
        <w:rPr>
          <w:rFonts w:eastAsia="Calibri"/>
          <w:lang w:eastAsia="en-US"/>
        </w:rPr>
        <w:t>Пино</w:t>
      </w:r>
      <w:proofErr w:type="spellEnd"/>
      <w:r w:rsidRPr="00E74444">
        <w:rPr>
          <w:rFonts w:eastAsia="Calibri"/>
          <w:lang w:eastAsia="en-US"/>
        </w:rPr>
        <w:t xml:space="preserve"> Нуар и Совиньон Блан. В 2013-м площадь увеличилась на 138 га, появились </w:t>
      </w:r>
      <w:proofErr w:type="spellStart"/>
      <w:r w:rsidRPr="00E74444">
        <w:rPr>
          <w:rFonts w:eastAsia="Calibri"/>
          <w:lang w:eastAsia="en-US"/>
        </w:rPr>
        <w:t>Шардоне</w:t>
      </w:r>
      <w:proofErr w:type="spellEnd"/>
      <w:r w:rsidRPr="00E74444">
        <w:rPr>
          <w:rFonts w:eastAsia="Calibri"/>
          <w:lang w:eastAsia="en-US"/>
        </w:rPr>
        <w:t xml:space="preserve">, </w:t>
      </w:r>
      <w:proofErr w:type="gramStart"/>
      <w:r w:rsidRPr="00E74444">
        <w:rPr>
          <w:rFonts w:eastAsia="Calibri"/>
          <w:lang w:eastAsia="en-US"/>
        </w:rPr>
        <w:t>Мерло</w:t>
      </w:r>
      <w:proofErr w:type="gramEnd"/>
      <w:r w:rsidRPr="00E74444">
        <w:rPr>
          <w:rFonts w:eastAsia="Calibri"/>
          <w:lang w:eastAsia="en-US"/>
        </w:rPr>
        <w:t>, Мускат белый и желтый. К 2020 году «Легенда Крыма» планирует увеличить площадь до 1,35 тыс. га, говорится на сайте группы. По данным крымского НИИ виноделия «</w:t>
      </w:r>
      <w:proofErr w:type="spellStart"/>
      <w:r w:rsidRPr="00E74444">
        <w:rPr>
          <w:rFonts w:eastAsia="Calibri"/>
          <w:lang w:eastAsia="en-US"/>
        </w:rPr>
        <w:t>Магарач</w:t>
      </w:r>
      <w:proofErr w:type="spellEnd"/>
      <w:r w:rsidRPr="00E74444">
        <w:rPr>
          <w:rFonts w:eastAsia="Calibri"/>
          <w:lang w:eastAsia="en-US"/>
        </w:rPr>
        <w:t xml:space="preserve">», общая площадь виноградников на полуострове на начало 2012 года составляла около 31 тыс. га. В 2015 году «Легенда Крыма» должна приступить к строительству винодельческого завода. Общие инвестиции в проект создания виноградников и завода оценивались примерно в €40 млн. Как рассказал РБК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, идея создать клуб и сделать виноделие «доступным рядовым россиянам» возникла у него несколько лет назад. «Мы хотим создать сообщество людей, которые не только любят вино как напиток, но и хотят участвовать в процессе его приготовления», — поясняет он. Каждому «виноделу»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обещает бутылку крымского вина в подарок за каждую купленную лозу, а также скидку в 30–50% на покупку фирменных вин в собственных винных магазинах группы — «Страна вина». «Владельцы лоз смогут участвовать в винных турах, дегустациях, делать собственные купажи», — рассказывает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Банки не </w:t>
      </w:r>
      <w:proofErr w:type="gramStart"/>
      <w:r w:rsidRPr="00E74444">
        <w:rPr>
          <w:rFonts w:eastAsia="Calibri"/>
          <w:lang w:eastAsia="en-US"/>
        </w:rPr>
        <w:t>спешат кредитовать Он не отрицает</w:t>
      </w:r>
      <w:proofErr w:type="gramEnd"/>
      <w:r w:rsidRPr="00E74444">
        <w:rPr>
          <w:rFonts w:eastAsia="Calibri"/>
          <w:lang w:eastAsia="en-US"/>
        </w:rPr>
        <w:t xml:space="preserve">, что главная цель клуба — продвижение собственной продукции и привлечение финансирования. «У нас были договоренности с европейскими банками о кредитовании поставок оборудования для винзавода, но после присоединения Крыма все переговоры остановились, — признает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— Российские банки также не спешат кредитовать наш проект. Если мечтать, что мы продадим 1 </w:t>
      </w:r>
      <w:proofErr w:type="gramStart"/>
      <w:r w:rsidRPr="00E74444">
        <w:rPr>
          <w:rFonts w:eastAsia="Calibri"/>
          <w:lang w:eastAsia="en-US"/>
        </w:rPr>
        <w:t>млн</w:t>
      </w:r>
      <w:proofErr w:type="gramEnd"/>
      <w:r w:rsidRPr="00E74444">
        <w:rPr>
          <w:rFonts w:eastAsia="Calibri"/>
          <w:lang w:eastAsia="en-US"/>
        </w:rPr>
        <w:t xml:space="preserve"> высаженных лоз, то сможем привлечь почти половину необходимого финансирования», — говорит предприниматель. С июля, когда стартовал проект, по сентябрь было продано «несколько сотен лоз». Домен сайта клуба был зарегистрирован 9 июля 2014 года, а статус индивидуального предпринимателя (продажи лоз он ведет от имени ИП, а не компании «Легенда Крыма»)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получил 19 июня. «Много времени ушло на формирование концепции проекта и создание сайта», — поясняет он. Продажи лозы через ИП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объясняет </w:t>
      </w:r>
      <w:proofErr w:type="spellStart"/>
      <w:r w:rsidRPr="00E74444">
        <w:rPr>
          <w:rFonts w:eastAsia="Calibri"/>
          <w:lang w:eastAsia="en-US"/>
        </w:rPr>
        <w:t>неурегулированностью</w:t>
      </w:r>
      <w:proofErr w:type="spellEnd"/>
      <w:r w:rsidRPr="00E74444">
        <w:rPr>
          <w:rFonts w:eastAsia="Calibri"/>
          <w:lang w:eastAsia="en-US"/>
        </w:rPr>
        <w:t xml:space="preserve"> прав на землю в связи с присоединением Крыма к России: «Сейчас очень сложная ситуация с правоустанавливающими документами, поэтому я решил нести личную ответственность». Сакский район Крыма, в котором работает «Легенда Крыма», — не самое лучшее место в Крыму для посадки виноградников по </w:t>
      </w:r>
      <w:r w:rsidRPr="00E74444">
        <w:rPr>
          <w:rFonts w:eastAsia="Calibri"/>
          <w:lang w:eastAsia="en-US"/>
        </w:rPr>
        <w:lastRenderedPageBreak/>
        <w:t xml:space="preserve">климатическим условиям: это степной Крым, испытывающий дефицит воды.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не отрицает, что проект реализуется в засушливой зоне: «Мы находимся в прибрежной зоне, в 10–12 км от моря. В этом году были проблемы с водой из-за перекрытия Северо-Крымского канала. Если проблема не будет решена, мы будем вынуждены расконсервировать артезианскую скважину, которая есть на нашей территории, чтобы иметь возможность поливать виноград». В таком случае урожайность составит 100–120 центнеров с гектара, утверждает он. Глава союза виноградарей и виноделов России Леонид Попович хвалит </w:t>
      </w:r>
      <w:proofErr w:type="spellStart"/>
      <w:r w:rsidRPr="00E74444">
        <w:rPr>
          <w:rFonts w:eastAsia="Calibri"/>
          <w:lang w:eastAsia="en-US"/>
        </w:rPr>
        <w:t>Штырлина</w:t>
      </w:r>
      <w:proofErr w:type="spellEnd"/>
      <w:r w:rsidRPr="00E74444">
        <w:rPr>
          <w:rFonts w:eastAsia="Calibri"/>
          <w:lang w:eastAsia="en-US"/>
        </w:rPr>
        <w:t xml:space="preserve"> за смекалку: «Хороший маркетинговый ход для привлечения внимания к себе. Тех, о ком говорят, — покупают. Надеюсь, что это даст ему прирост продаж».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Задание: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1) какие еще проекты можно реализовать по предложенной схеме?</w:t>
      </w:r>
      <w:r w:rsidRPr="00E74444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br/>
      </w: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2) оцените риски проекта - перечислите основные и разработайте компенсационные мероприятия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3) Предложите и обоснуйте стратегию дальнейшего развития Группы компаний «Легенда Крыма»</w:t>
      </w:r>
    </w:p>
    <w:p w:rsidR="00D7323A" w:rsidRDefault="00D7323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444" w:rsidRDefault="00E74444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D5481F" w:rsidRDefault="00BB7CB7" w:rsidP="00BB7CB7">
      <w:pPr>
        <w:pStyle w:val="a5"/>
        <w:widowControl/>
        <w:numPr>
          <w:ilvl w:val="1"/>
          <w:numId w:val="19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D5481F">
        <w:rPr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proofErr w:type="gramStart"/>
      <w:r w:rsidRPr="00875D6B"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proofErr w:type="gramEnd"/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r w:rsidRPr="00875D6B">
        <w:t>Положение о фонде оценочных средств, утвержденное приказом ректора ННГУ от 10.06.2015 №247-ОД.</w:t>
      </w:r>
    </w:p>
    <w:p w:rsidR="00BB7CB7" w:rsidRPr="003078C1" w:rsidRDefault="00BB7CB7" w:rsidP="00BB7CB7">
      <w:pPr>
        <w:pStyle w:val="a5"/>
        <w:ind w:left="0"/>
        <w:rPr>
          <w:sz w:val="28"/>
          <w:szCs w:val="24"/>
        </w:rPr>
      </w:pPr>
    </w:p>
    <w:p w:rsidR="00BB7CB7" w:rsidRPr="00F63C38" w:rsidRDefault="00BB7CB7" w:rsidP="00BB7CB7">
      <w:pPr>
        <w:spacing w:line="360" w:lineRule="auto"/>
        <w:rPr>
          <w:b/>
          <w:sz w:val="28"/>
          <w:szCs w:val="28"/>
        </w:rPr>
      </w:pPr>
      <w:r w:rsidRPr="00F63C38">
        <w:rPr>
          <w:b/>
          <w:sz w:val="28"/>
          <w:szCs w:val="28"/>
        </w:rPr>
        <w:t>7. Учебно-методическое и информационное обеспечение дисциплины:</w:t>
      </w:r>
    </w:p>
    <w:p w:rsidR="00BB7CB7" w:rsidRDefault="00BB7CB7" w:rsidP="00BB7CB7">
      <w:pPr>
        <w:spacing w:line="360" w:lineRule="auto"/>
        <w:rPr>
          <w:b/>
          <w:sz w:val="28"/>
          <w:szCs w:val="28"/>
        </w:rPr>
      </w:pPr>
      <w:r w:rsidRPr="00F63C38">
        <w:rPr>
          <w:b/>
          <w:sz w:val="28"/>
          <w:szCs w:val="28"/>
        </w:rPr>
        <w:t>а) основная литература</w:t>
      </w:r>
    </w:p>
    <w:p w:rsidR="00A60696" w:rsidRDefault="00A60696" w:rsidP="00A60696">
      <w:pPr>
        <w:pStyle w:val="a5"/>
        <w:numPr>
          <w:ilvl w:val="0"/>
          <w:numId w:val="37"/>
        </w:numPr>
      </w:pPr>
      <w:proofErr w:type="spellStart"/>
      <w:r>
        <w:t>Арустамов</w:t>
      </w:r>
      <w:proofErr w:type="spellEnd"/>
      <w:r>
        <w:t>, Э. А. Основы бизнеса [Электронный ресурс]</w:t>
      </w:r>
      <w:proofErr w:type="gramStart"/>
      <w:r>
        <w:t xml:space="preserve"> :</w:t>
      </w:r>
      <w:proofErr w:type="gramEnd"/>
      <w:r>
        <w:t xml:space="preserve"> Учебник / Э.А. </w:t>
      </w:r>
      <w:proofErr w:type="spellStart"/>
      <w:r>
        <w:t>Арустамов</w:t>
      </w:r>
      <w:proofErr w:type="spellEnd"/>
      <w:r>
        <w:t xml:space="preserve">. — 3-е изд., </w:t>
      </w:r>
      <w:proofErr w:type="spellStart"/>
      <w:r>
        <w:t>перераб</w:t>
      </w:r>
      <w:proofErr w:type="spellEnd"/>
      <w:r>
        <w:t xml:space="preserve">. и доп. — М.: Издательско-торговая корпорация «Дашков и К°», 2015. — 232 с. - ISBN 978-5-394-01031-6 - Режим доступа: </w:t>
      </w:r>
      <w:hyperlink r:id="rId7" w:history="1">
        <w:r w:rsidRPr="00D24FB7">
          <w:rPr>
            <w:rStyle w:val="a6"/>
          </w:rPr>
          <w:t>http://znanium.com/catalog.php?bookinfo=512626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Бланк, С. Стартап: Настольная книга основателя [Электронный ресурс] / Стив Бланк, Боб </w:t>
      </w:r>
      <w:proofErr w:type="spellStart"/>
      <w:r>
        <w:t>Дорф</w:t>
      </w:r>
      <w:proofErr w:type="spellEnd"/>
      <w:r>
        <w:t xml:space="preserve">; Пер. с англ. — М.: Альпина Паб </w:t>
      </w:r>
      <w:proofErr w:type="spellStart"/>
      <w:r>
        <w:t>лишер</w:t>
      </w:r>
      <w:proofErr w:type="spellEnd"/>
      <w:r>
        <w:t xml:space="preserve">, 2013. — 616 с. - ISBN 978-5-9614-1983-2- Режим доступа: </w:t>
      </w:r>
      <w:hyperlink r:id="rId8" w:history="1">
        <w:r w:rsidRPr="00D24FB7">
          <w:rPr>
            <w:rStyle w:val="a6"/>
          </w:rPr>
          <w:t>http://znanium.com/catalog.php?bookinfo=520444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Особенности развития предпринимательской деятельности в условиях современной России: Учебное пособие / М.В. Беспалов. - М.: НИЦ ИНФРА-М, 2014. - 232 с.: 60x88 1/16. - </w:t>
      </w:r>
      <w:proofErr w:type="gramStart"/>
      <w:r>
        <w:t>(Высшее образование:</w:t>
      </w:r>
      <w:proofErr w:type="gramEnd"/>
      <w:r>
        <w:t xml:space="preserve"> Бакалавриат)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бложка) ISBN 978-5-16-005018-8. – Режим доступа: </w:t>
      </w:r>
      <w:hyperlink r:id="rId9" w:history="1">
        <w:r w:rsidRPr="00D24FB7">
          <w:rPr>
            <w:rStyle w:val="a6"/>
          </w:rPr>
          <w:t>http://znanium.com/catalog.php?bookinfo=414282</w:t>
        </w:r>
      </w:hyperlink>
    </w:p>
    <w:p w:rsidR="00F64CB8" w:rsidRPr="00D7323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23A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Стратегии управления компаниями. От теории к практической разработке и реализации: Учебное пособие / В.И. Грушенко. - М.: НИЦ ИНФРА-М, 2014. - 336 с.: 60x90 1/16. - </w:t>
      </w:r>
      <w:proofErr w:type="gramStart"/>
      <w:r>
        <w:t>(Высшее образование:</w:t>
      </w:r>
      <w:proofErr w:type="gramEnd"/>
      <w:r>
        <w:t xml:space="preserve"> Магистратура)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ереплет) ISBN 978-5-16-006721-6. – Режим доступа: </w:t>
      </w:r>
      <w:hyperlink r:id="rId10" w:history="1">
        <w:r w:rsidRPr="00D24FB7">
          <w:rPr>
            <w:rStyle w:val="a6"/>
          </w:rPr>
          <w:t>http://znanium.com/catalog.php?b</w:t>
        </w:r>
        <w:r w:rsidRPr="00D24FB7">
          <w:rPr>
            <w:rStyle w:val="a6"/>
          </w:rPr>
          <w:t>o</w:t>
        </w:r>
        <w:r w:rsidRPr="00D24FB7">
          <w:rPr>
            <w:rStyle w:val="a6"/>
          </w:rPr>
          <w:t>okinfo=405546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Стратегическое управление организацией: Учебное пособие / Г.Д. Антонов, В.М. </w:t>
      </w:r>
      <w:proofErr w:type="spellStart"/>
      <w:r>
        <w:t>Тумин</w:t>
      </w:r>
      <w:proofErr w:type="spellEnd"/>
      <w:r>
        <w:t xml:space="preserve">, О.П. Иванова. - М.: НИЦ ИНФРА-М, 2014. - 239 с.: 60x90 1/16. - </w:t>
      </w:r>
      <w:proofErr w:type="gramStart"/>
      <w:r>
        <w:t>(Высшее образование:</w:t>
      </w:r>
      <w:proofErr w:type="gramEnd"/>
      <w:r>
        <w:t xml:space="preserve"> Бакалавриат)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ереплет) ISBN 978-5-16-006204-4. – Режим доступа: </w:t>
      </w:r>
      <w:hyperlink r:id="rId11" w:history="1">
        <w:r w:rsidRPr="00D24FB7">
          <w:rPr>
            <w:rStyle w:val="a6"/>
          </w:rPr>
          <w:t>http://znanium.com/catalog.php?bookinfo=452653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Бизнес-планирование с оценкой рисков и эффективности проектов: Научно-практическое пособие / В.Л. Горбунов. - М.: ИЦ РИОР: НИЦ ИНФРА-М, 2013 - 248 с.: 60x88 1/16 + </w:t>
      </w:r>
      <w:proofErr w:type="gramStart"/>
      <w:r>
        <w:t xml:space="preserve">( </w:t>
      </w:r>
      <w:proofErr w:type="gramEnd"/>
      <w:r>
        <w:t xml:space="preserve">Доп. мат. znanium.com). - (Наука и практика). (о) ISBN 978-5-369-01228-4 - Режим доступа: </w:t>
      </w:r>
      <w:hyperlink r:id="rId12" w:history="1">
        <w:r w:rsidRPr="00D24FB7">
          <w:rPr>
            <w:rStyle w:val="a6"/>
          </w:rPr>
          <w:t>http://znanium.com/catalog.php?item=bookinfo&amp;book=414488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Фокс, Дж. Как стать сильным конкурентом: Тактики достижения рыночного преимущества [Электронный ресурс] / Джеффри Фокс; Пер. с англ. - М.: Альпина </w:t>
      </w:r>
      <w:proofErr w:type="spellStart"/>
      <w:r>
        <w:t>Паблишерз</w:t>
      </w:r>
      <w:proofErr w:type="spellEnd"/>
      <w:r>
        <w:t xml:space="preserve">, 2014. - 170 с. - (Серия «Коротко и по делу»). - ISBN 978-5-9614-1607-7 - Режим доступа: </w:t>
      </w:r>
      <w:hyperlink r:id="rId13" w:history="1">
        <w:r w:rsidRPr="00D24FB7">
          <w:rPr>
            <w:rStyle w:val="a6"/>
          </w:rPr>
          <w:t>http://znanium.com/catalog.php?item=bookinfo&amp;book=519371</w:t>
        </w:r>
      </w:hyperlink>
    </w:p>
    <w:p w:rsidR="00476A5A" w:rsidRPr="00A60696" w:rsidRDefault="00A60696" w:rsidP="00A60696">
      <w:pPr>
        <w:pStyle w:val="a5"/>
        <w:numPr>
          <w:ilvl w:val="0"/>
          <w:numId w:val="38"/>
        </w:numPr>
        <w:rPr>
          <w:sz w:val="24"/>
          <w:szCs w:val="24"/>
        </w:rPr>
      </w:pPr>
      <w:r>
        <w:t xml:space="preserve">Стратегическое взаимодействие рыночных субъектов в маркетинговых системах: Монография / </w:t>
      </w:r>
      <w:r>
        <w:lastRenderedPageBreak/>
        <w:t xml:space="preserve">В.Н. Наумов, В.Г. </w:t>
      </w:r>
      <w:proofErr w:type="spellStart"/>
      <w:r>
        <w:t>Шубаева</w:t>
      </w:r>
      <w:proofErr w:type="spellEnd"/>
      <w:r>
        <w:t>. - М.: НИЦ ИНФРА-М, 2015. - 270 с.: 60x90 1/16. - (Научная мысль; Экономика)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бложка) ISBN 978-5-16-009782-4. – Режим доступа: </w:t>
      </w:r>
      <w:hyperlink r:id="rId14" w:history="1">
        <w:r w:rsidRPr="00D24FB7">
          <w:rPr>
            <w:rStyle w:val="a6"/>
          </w:rPr>
          <w:t>http://znanium.com/catalog.php?bookinfo=456635</w:t>
        </w:r>
      </w:hyperlink>
    </w:p>
    <w:p w:rsidR="00BB7CB7" w:rsidRDefault="00BB7CB7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0AE" w:rsidRPr="00B0026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департамент науки, высоких технологий и образования Правительства РФ </w:t>
      </w:r>
      <w:hyperlink r:id="rId15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http://www.government.ru/</w:t>
        </w:r>
      </w:hyperlink>
      <w:r w:rsidRPr="00B0026A">
        <w:rPr>
          <w:rFonts w:ascii="Times New Roman" w:hAnsi="Times New Roman"/>
          <w:sz w:val="24"/>
          <w:szCs w:val="24"/>
        </w:rPr>
        <w:t xml:space="preserve">,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интеллектуальной собственности (Роспатент)</w:t>
      </w:r>
      <w:hyperlink r:id="rId16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http://www.rupto.ru/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надзору в сфере образования и науки (Рособрнадзор)</w:t>
      </w:r>
      <w:hyperlink r:id="rId17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http://www.obrnadzor.gov.ru/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связи и массовых коммуникаций РФ (Минкомсвязь)</w:t>
      </w:r>
      <w:hyperlink r:id="rId18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http://www.minsvyaz.ru/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экономического развития РФ (Минэкономразвития)</w:t>
      </w:r>
      <w:hyperlink r:id="rId19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http://www.economy.gov.ru/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Федеральная служба государственной статистики (Росстат) </w:t>
      </w:r>
      <w:hyperlink r:id="rId20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http://www.gks.ru/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Торгово-промышленная палата РФ; </w:t>
      </w:r>
      <w:hyperlink r:id="rId21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http://www.tpprf.ru/</w:t>
        </w:r>
      </w:hyperlink>
    </w:p>
    <w:p w:rsidR="00F64CB8" w:rsidRPr="00B0026A" w:rsidRDefault="00A150AE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Портал государственных услуг РФ </w:t>
      </w:r>
      <w:hyperlink r:id="rId22" w:history="1">
        <w:r w:rsidR="00476A5A" w:rsidRPr="004E4C77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https://www.gosuslugi.ru/</w:t>
        </w:r>
      </w:hyperlink>
    </w:p>
    <w:p w:rsidR="00476A5A" w:rsidRDefault="00476A5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C59" w:rsidRPr="00A61514" w:rsidRDefault="00C87C59" w:rsidP="00C87C59">
      <w:pPr>
        <w:spacing w:line="360" w:lineRule="auto"/>
        <w:rPr>
          <w:b/>
          <w:sz w:val="28"/>
          <w:szCs w:val="28"/>
        </w:rPr>
      </w:pPr>
      <w:r w:rsidRPr="00A61514">
        <w:rPr>
          <w:b/>
          <w:sz w:val="28"/>
          <w:szCs w:val="28"/>
        </w:rPr>
        <w:t>8. Материально-техническое обеспечение дисциплины:</w:t>
      </w:r>
    </w:p>
    <w:p w:rsidR="00C87C59" w:rsidRDefault="00C87C59" w:rsidP="00C87C59">
      <w:pPr>
        <w:spacing w:line="360" w:lineRule="auto"/>
        <w:ind w:firstLine="360"/>
        <w:jc w:val="both"/>
      </w:pPr>
      <w:r w:rsidRPr="00875D6B"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C87C59" w:rsidRDefault="00C87C59" w:rsidP="00C87C59">
      <w:pPr>
        <w:spacing w:line="360" w:lineRule="auto"/>
        <w:ind w:firstLine="360"/>
      </w:pPr>
    </w:p>
    <w:p w:rsidR="00863642" w:rsidRPr="00F4087B" w:rsidRDefault="00863642" w:rsidP="00863642">
      <w:pPr>
        <w:rPr>
          <w:rFonts w:ascii="Times New Roman" w:hAnsi="Times New Roman"/>
          <w:sz w:val="28"/>
          <w:szCs w:val="28"/>
        </w:rPr>
      </w:pPr>
      <w:r w:rsidRPr="00F4087B">
        <w:rPr>
          <w:rFonts w:ascii="Times New Roman" w:hAnsi="Times New Roman"/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 w:rsidRPr="00F4087B">
        <w:rPr>
          <w:rFonts w:ascii="Times New Roman" w:hAnsi="Times New Roman"/>
          <w:sz w:val="28"/>
          <w:szCs w:val="28"/>
        </w:rPr>
        <w:t>ВО</w:t>
      </w:r>
      <w:proofErr w:type="gramEnd"/>
      <w:r w:rsidRPr="00F408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087B">
        <w:rPr>
          <w:rFonts w:ascii="Times New Roman" w:hAnsi="Times New Roman"/>
          <w:sz w:val="28"/>
          <w:szCs w:val="28"/>
        </w:rPr>
        <w:t>с</w:t>
      </w:r>
      <w:proofErr w:type="gramEnd"/>
      <w:r w:rsidRPr="00F4087B">
        <w:rPr>
          <w:rFonts w:ascii="Times New Roman" w:hAnsi="Times New Roman"/>
          <w:sz w:val="28"/>
          <w:szCs w:val="28"/>
        </w:rPr>
        <w:t xml:space="preserve"> учетом рекомендаций и ОПОП ВО по направлению 01.03.01 «Математика», общий профиль. </w:t>
      </w:r>
    </w:p>
    <w:p w:rsidR="00863642" w:rsidRDefault="00863642" w:rsidP="00863642">
      <w:pPr>
        <w:spacing w:line="360" w:lineRule="auto"/>
      </w:pPr>
      <w:r w:rsidRPr="00F4087B">
        <w:rPr>
          <w:rFonts w:ascii="Times New Roman" w:hAnsi="Times New Roman"/>
          <w:sz w:val="28"/>
          <w:szCs w:val="28"/>
        </w:rPr>
        <w:t xml:space="preserve">Автор: </w:t>
      </w:r>
      <w:r w:rsidRPr="00A61514">
        <w:t xml:space="preserve">к.э.н., доцент ____________________________________ О.Ю. </w:t>
      </w:r>
      <w:proofErr w:type="spellStart"/>
      <w:r w:rsidRPr="00A61514">
        <w:t>Ангелова</w:t>
      </w:r>
      <w:proofErr w:type="spellEnd"/>
    </w:p>
    <w:p w:rsidR="00863642" w:rsidRPr="00A61514" w:rsidRDefault="00863642" w:rsidP="00863642">
      <w:pPr>
        <w:spacing w:line="360" w:lineRule="auto"/>
      </w:pPr>
      <w:r>
        <w:tab/>
        <w:t>Ассистент _________________________________________Е.М. Дмитриева</w:t>
      </w:r>
    </w:p>
    <w:p w:rsidR="00863642" w:rsidRDefault="00863642" w:rsidP="00863642">
      <w:pPr>
        <w:jc w:val="both"/>
        <w:rPr>
          <w:rFonts w:ascii="Times New Roman" w:hAnsi="Times New Roman"/>
          <w:sz w:val="28"/>
          <w:szCs w:val="28"/>
        </w:rPr>
      </w:pPr>
      <w:r w:rsidRPr="00F4087B">
        <w:rPr>
          <w:rFonts w:ascii="Times New Roman" w:hAnsi="Times New Roman"/>
          <w:sz w:val="28"/>
          <w:szCs w:val="28"/>
        </w:rPr>
        <w:t>Рецензент:________________________________________</w:t>
      </w:r>
    </w:p>
    <w:p w:rsidR="00863642" w:rsidRPr="00A61514" w:rsidRDefault="00863642" w:rsidP="00863642">
      <w:pPr>
        <w:jc w:val="both"/>
      </w:pPr>
      <w:r w:rsidRPr="00F4087B">
        <w:rPr>
          <w:rFonts w:ascii="Times New Roman" w:hAnsi="Times New Roman"/>
          <w:sz w:val="28"/>
          <w:szCs w:val="28"/>
        </w:rPr>
        <w:br/>
        <w:t xml:space="preserve">Заведующий кафедрой: </w:t>
      </w:r>
      <w:r w:rsidRPr="00A61514">
        <w:t>д.э.н., профессор                                   Ю.В. Трифонов</w:t>
      </w:r>
    </w:p>
    <w:p w:rsidR="00863642" w:rsidRPr="00F4087B" w:rsidRDefault="00863642" w:rsidP="00863642">
      <w:pPr>
        <w:rPr>
          <w:rFonts w:ascii="Times New Roman" w:hAnsi="Times New Roman"/>
          <w:sz w:val="28"/>
          <w:szCs w:val="28"/>
        </w:rPr>
      </w:pPr>
    </w:p>
    <w:p w:rsidR="00863642" w:rsidRPr="00F4087B" w:rsidRDefault="00863642" w:rsidP="00863642">
      <w:pPr>
        <w:rPr>
          <w:rFonts w:ascii="Times New Roman" w:hAnsi="Times New Roman"/>
          <w:sz w:val="28"/>
          <w:szCs w:val="28"/>
        </w:rPr>
      </w:pPr>
      <w:r w:rsidRPr="00F4087B">
        <w:rPr>
          <w:rFonts w:ascii="Times New Roman" w:hAnsi="Times New Roman"/>
          <w:sz w:val="28"/>
          <w:szCs w:val="28"/>
        </w:rPr>
        <w:t>Программа одобрена на заседании методической комиссии Института информационных технологий, математики и механики ННГУ им. Н.И.Лобачевского</w:t>
      </w:r>
      <w:r w:rsidRPr="00F4087B">
        <w:rPr>
          <w:rFonts w:ascii="Times New Roman" w:hAnsi="Times New Roman"/>
          <w:sz w:val="28"/>
          <w:szCs w:val="28"/>
        </w:rPr>
        <w:br/>
        <w:t xml:space="preserve">от ___________ года, протокол № ________. </w:t>
      </w:r>
    </w:p>
    <w:p w:rsidR="00863642" w:rsidRDefault="00863642" w:rsidP="00863642"/>
    <w:sectPr w:rsidR="00863642" w:rsidSect="0028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848"/>
    <w:multiLevelType w:val="hybridMultilevel"/>
    <w:tmpl w:val="8E885EC4"/>
    <w:lvl w:ilvl="0" w:tplc="6046D878">
      <w:start w:val="1"/>
      <w:numFmt w:val="bullet"/>
      <w:lvlText w:val="-"/>
      <w:lvlJc w:val="left"/>
      <w:pPr>
        <w:tabs>
          <w:tab w:val="num" w:pos="684"/>
        </w:tabs>
        <w:ind w:left="40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6F61"/>
    <w:multiLevelType w:val="hybridMultilevel"/>
    <w:tmpl w:val="45F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437F"/>
    <w:multiLevelType w:val="hybridMultilevel"/>
    <w:tmpl w:val="57667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918CA"/>
    <w:multiLevelType w:val="hybridMultilevel"/>
    <w:tmpl w:val="7E3E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FFE"/>
    <w:multiLevelType w:val="hybridMultilevel"/>
    <w:tmpl w:val="66E61638"/>
    <w:lvl w:ilvl="0" w:tplc="6046D878">
      <w:start w:val="1"/>
      <w:numFmt w:val="bullet"/>
      <w:lvlText w:val="-"/>
      <w:lvlJc w:val="left"/>
      <w:pPr>
        <w:tabs>
          <w:tab w:val="num" w:pos="824"/>
        </w:tabs>
        <w:ind w:left="54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FF64B8"/>
    <w:multiLevelType w:val="multilevel"/>
    <w:tmpl w:val="23AE285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7">
    <w:nsid w:val="1F9E3647"/>
    <w:multiLevelType w:val="multilevel"/>
    <w:tmpl w:val="19C4E0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F43492"/>
    <w:multiLevelType w:val="hybridMultilevel"/>
    <w:tmpl w:val="0602F970"/>
    <w:lvl w:ilvl="0" w:tplc="6046D878">
      <w:start w:val="1"/>
      <w:numFmt w:val="bullet"/>
      <w:lvlText w:val="-"/>
      <w:lvlJc w:val="left"/>
      <w:pPr>
        <w:tabs>
          <w:tab w:val="num" w:pos="1004"/>
        </w:tabs>
        <w:ind w:left="72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7A57AD"/>
    <w:multiLevelType w:val="multilevel"/>
    <w:tmpl w:val="8BB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191345"/>
    <w:multiLevelType w:val="hybridMultilevel"/>
    <w:tmpl w:val="D548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871E7"/>
    <w:multiLevelType w:val="multilevel"/>
    <w:tmpl w:val="BEDE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8"/>
      </w:rPr>
    </w:lvl>
  </w:abstractNum>
  <w:abstractNum w:abstractNumId="12">
    <w:nsid w:val="3DE66D37"/>
    <w:multiLevelType w:val="hybridMultilevel"/>
    <w:tmpl w:val="6F52F6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B07FB6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4">
    <w:nsid w:val="417152C1"/>
    <w:multiLevelType w:val="hybridMultilevel"/>
    <w:tmpl w:val="862E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E45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456863D0"/>
    <w:multiLevelType w:val="hybridMultilevel"/>
    <w:tmpl w:val="C70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780D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8">
    <w:nsid w:val="4CC016A5"/>
    <w:multiLevelType w:val="hybridMultilevel"/>
    <w:tmpl w:val="DF58E6AE"/>
    <w:lvl w:ilvl="0" w:tplc="30C2D7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0">
    <w:nsid w:val="4FD860E4"/>
    <w:multiLevelType w:val="hybridMultilevel"/>
    <w:tmpl w:val="9AD6A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06101"/>
    <w:multiLevelType w:val="hybridMultilevel"/>
    <w:tmpl w:val="74FE9D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>
    <w:nsid w:val="52FC6065"/>
    <w:multiLevelType w:val="hybridMultilevel"/>
    <w:tmpl w:val="90B6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C1CD5"/>
    <w:multiLevelType w:val="multilevel"/>
    <w:tmpl w:val="8F7AD6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7" w:hanging="360"/>
      </w:pPr>
      <w:rPr>
        <w:rFonts w:hint="default"/>
        <w:b w:val="0"/>
        <w:i w:val="0"/>
      </w:rPr>
    </w:lvl>
    <w:lvl w:ilvl="2">
      <w:start w:val="1"/>
      <w:numFmt w:val="decimalZero"/>
      <w:lvlText w:val="%1.%2.%3."/>
      <w:lvlJc w:val="left"/>
      <w:pPr>
        <w:ind w:left="199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  <w:b w:val="0"/>
        <w:i w:val="0"/>
      </w:rPr>
    </w:lvl>
  </w:abstractNum>
  <w:abstractNum w:abstractNumId="24">
    <w:nsid w:val="5B9F2C24"/>
    <w:multiLevelType w:val="hybridMultilevel"/>
    <w:tmpl w:val="8EFA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F7665"/>
    <w:multiLevelType w:val="hybridMultilevel"/>
    <w:tmpl w:val="CA0C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15959"/>
    <w:multiLevelType w:val="hybridMultilevel"/>
    <w:tmpl w:val="121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869BC"/>
    <w:multiLevelType w:val="hybridMultilevel"/>
    <w:tmpl w:val="23DE5038"/>
    <w:lvl w:ilvl="0" w:tplc="6046D878">
      <w:start w:val="1"/>
      <w:numFmt w:val="bullet"/>
      <w:lvlText w:val="-"/>
      <w:lvlJc w:val="left"/>
      <w:pPr>
        <w:tabs>
          <w:tab w:val="num" w:pos="823"/>
        </w:tabs>
        <w:ind w:left="539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61EA2B6A"/>
    <w:multiLevelType w:val="multilevel"/>
    <w:tmpl w:val="216475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247D9F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0">
    <w:nsid w:val="65391002"/>
    <w:multiLevelType w:val="hybridMultilevel"/>
    <w:tmpl w:val="965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C4D72"/>
    <w:multiLevelType w:val="hybridMultilevel"/>
    <w:tmpl w:val="B25E6C4C"/>
    <w:lvl w:ilvl="0" w:tplc="CFA807A2">
      <w:start w:val="1"/>
      <w:numFmt w:val="bullet"/>
      <w:lvlText w:val="-"/>
      <w:lvlJc w:val="left"/>
      <w:pPr>
        <w:tabs>
          <w:tab w:val="num" w:pos="720"/>
        </w:tabs>
        <w:ind w:left="0" w:firstLine="567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C826AB"/>
    <w:multiLevelType w:val="multilevel"/>
    <w:tmpl w:val="9BC0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33">
    <w:nsid w:val="6CCA5660"/>
    <w:multiLevelType w:val="hybridMultilevel"/>
    <w:tmpl w:val="C88658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8216B80"/>
    <w:multiLevelType w:val="hybridMultilevel"/>
    <w:tmpl w:val="6EAC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C4F68"/>
    <w:multiLevelType w:val="multilevel"/>
    <w:tmpl w:val="3132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DB3AD2"/>
    <w:multiLevelType w:val="hybridMultilevel"/>
    <w:tmpl w:val="AB52FA6C"/>
    <w:lvl w:ilvl="0" w:tplc="6046D878">
      <w:start w:val="1"/>
      <w:numFmt w:val="bullet"/>
      <w:lvlText w:val="-"/>
      <w:lvlJc w:val="left"/>
      <w:pPr>
        <w:tabs>
          <w:tab w:val="num" w:pos="1544"/>
        </w:tabs>
        <w:ind w:left="126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7F024D64"/>
    <w:multiLevelType w:val="hybridMultilevel"/>
    <w:tmpl w:val="8DC2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5"/>
  </w:num>
  <w:num w:numId="4">
    <w:abstractNumId w:val="31"/>
  </w:num>
  <w:num w:numId="5">
    <w:abstractNumId w:val="21"/>
  </w:num>
  <w:num w:numId="6">
    <w:abstractNumId w:val="35"/>
  </w:num>
  <w:num w:numId="7">
    <w:abstractNumId w:val="9"/>
  </w:num>
  <w:num w:numId="8">
    <w:abstractNumId w:val="12"/>
  </w:num>
  <w:num w:numId="9">
    <w:abstractNumId w:val="33"/>
  </w:num>
  <w:num w:numId="10">
    <w:abstractNumId w:val="20"/>
  </w:num>
  <w:num w:numId="11">
    <w:abstractNumId w:val="10"/>
  </w:num>
  <w:num w:numId="12">
    <w:abstractNumId w:val="3"/>
  </w:num>
  <w:num w:numId="13">
    <w:abstractNumId w:val="0"/>
  </w:num>
  <w:num w:numId="14">
    <w:abstractNumId w:val="27"/>
  </w:num>
  <w:num w:numId="15">
    <w:abstractNumId w:val="34"/>
  </w:num>
  <w:num w:numId="16">
    <w:abstractNumId w:val="26"/>
  </w:num>
  <w:num w:numId="17">
    <w:abstractNumId w:val="8"/>
  </w:num>
  <w:num w:numId="18">
    <w:abstractNumId w:val="25"/>
  </w:num>
  <w:num w:numId="19">
    <w:abstractNumId w:val="32"/>
  </w:num>
  <w:num w:numId="20">
    <w:abstractNumId w:val="7"/>
  </w:num>
  <w:num w:numId="21">
    <w:abstractNumId w:val="28"/>
  </w:num>
  <w:num w:numId="22">
    <w:abstractNumId w:val="24"/>
  </w:num>
  <w:num w:numId="23">
    <w:abstractNumId w:val="4"/>
  </w:num>
  <w:num w:numId="24">
    <w:abstractNumId w:val="14"/>
  </w:num>
  <w:num w:numId="25">
    <w:abstractNumId w:val="19"/>
  </w:num>
  <w:num w:numId="26">
    <w:abstractNumId w:val="30"/>
  </w:num>
  <w:num w:numId="27">
    <w:abstractNumId w:val="15"/>
  </w:num>
  <w:num w:numId="28">
    <w:abstractNumId w:val="29"/>
  </w:num>
  <w:num w:numId="29">
    <w:abstractNumId w:val="23"/>
  </w:num>
  <w:num w:numId="30">
    <w:abstractNumId w:val="6"/>
  </w:num>
  <w:num w:numId="31">
    <w:abstractNumId w:val="11"/>
  </w:num>
  <w:num w:numId="32">
    <w:abstractNumId w:val="1"/>
  </w:num>
  <w:num w:numId="33">
    <w:abstractNumId w:val="22"/>
  </w:num>
  <w:num w:numId="34">
    <w:abstractNumId w:val="16"/>
  </w:num>
  <w:num w:numId="35">
    <w:abstractNumId w:val="37"/>
  </w:num>
  <w:num w:numId="36">
    <w:abstractNumId w:val="2"/>
  </w:num>
  <w:num w:numId="37">
    <w:abstractNumId w:val="1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104E2"/>
    <w:rsid w:val="00012B6C"/>
    <w:rsid w:val="000171C0"/>
    <w:rsid w:val="00054B70"/>
    <w:rsid w:val="000626BE"/>
    <w:rsid w:val="00066C91"/>
    <w:rsid w:val="00077232"/>
    <w:rsid w:val="000A249E"/>
    <w:rsid w:val="000A5F97"/>
    <w:rsid w:val="000B3CFA"/>
    <w:rsid w:val="000D4727"/>
    <w:rsid w:val="000E6B5B"/>
    <w:rsid w:val="00113DB5"/>
    <w:rsid w:val="001203C4"/>
    <w:rsid w:val="001410A5"/>
    <w:rsid w:val="001508DD"/>
    <w:rsid w:val="001514DF"/>
    <w:rsid w:val="001D6FCC"/>
    <w:rsid w:val="001E71AA"/>
    <w:rsid w:val="001F285A"/>
    <w:rsid w:val="002002CE"/>
    <w:rsid w:val="00204060"/>
    <w:rsid w:val="00251477"/>
    <w:rsid w:val="00264C29"/>
    <w:rsid w:val="00270CAE"/>
    <w:rsid w:val="002751B4"/>
    <w:rsid w:val="002866AE"/>
    <w:rsid w:val="00294098"/>
    <w:rsid w:val="002A179D"/>
    <w:rsid w:val="002B2C9C"/>
    <w:rsid w:val="002D1DB7"/>
    <w:rsid w:val="002F1E69"/>
    <w:rsid w:val="00322CF4"/>
    <w:rsid w:val="003A454B"/>
    <w:rsid w:val="003E12A6"/>
    <w:rsid w:val="003E25C0"/>
    <w:rsid w:val="003E5334"/>
    <w:rsid w:val="003F757C"/>
    <w:rsid w:val="00401D87"/>
    <w:rsid w:val="00421FC5"/>
    <w:rsid w:val="004222FD"/>
    <w:rsid w:val="00452087"/>
    <w:rsid w:val="0045473C"/>
    <w:rsid w:val="00476A5A"/>
    <w:rsid w:val="00482E32"/>
    <w:rsid w:val="0048681E"/>
    <w:rsid w:val="004D3193"/>
    <w:rsid w:val="004F409A"/>
    <w:rsid w:val="0054140F"/>
    <w:rsid w:val="005459A7"/>
    <w:rsid w:val="00546678"/>
    <w:rsid w:val="00561C42"/>
    <w:rsid w:val="00567335"/>
    <w:rsid w:val="00576C81"/>
    <w:rsid w:val="00577F8B"/>
    <w:rsid w:val="0058480F"/>
    <w:rsid w:val="005B2D4E"/>
    <w:rsid w:val="005B577C"/>
    <w:rsid w:val="005C18AF"/>
    <w:rsid w:val="005D7D18"/>
    <w:rsid w:val="005E71D4"/>
    <w:rsid w:val="00636EDC"/>
    <w:rsid w:val="006505CD"/>
    <w:rsid w:val="006850B7"/>
    <w:rsid w:val="006C4AF8"/>
    <w:rsid w:val="006E3848"/>
    <w:rsid w:val="006F5888"/>
    <w:rsid w:val="00707B88"/>
    <w:rsid w:val="00707E03"/>
    <w:rsid w:val="00743DAA"/>
    <w:rsid w:val="00744807"/>
    <w:rsid w:val="00755F78"/>
    <w:rsid w:val="007640FD"/>
    <w:rsid w:val="00790111"/>
    <w:rsid w:val="007A5FFA"/>
    <w:rsid w:val="007C62D2"/>
    <w:rsid w:val="008477FE"/>
    <w:rsid w:val="00863642"/>
    <w:rsid w:val="00867B6A"/>
    <w:rsid w:val="008854F4"/>
    <w:rsid w:val="008968BD"/>
    <w:rsid w:val="008D2B94"/>
    <w:rsid w:val="008F2EB2"/>
    <w:rsid w:val="00946CC8"/>
    <w:rsid w:val="00950F15"/>
    <w:rsid w:val="00976381"/>
    <w:rsid w:val="009837BB"/>
    <w:rsid w:val="009A44B3"/>
    <w:rsid w:val="009F6D6A"/>
    <w:rsid w:val="00A150AE"/>
    <w:rsid w:val="00A424FD"/>
    <w:rsid w:val="00A60696"/>
    <w:rsid w:val="00A77C07"/>
    <w:rsid w:val="00AB4B0C"/>
    <w:rsid w:val="00AC0422"/>
    <w:rsid w:val="00AD4206"/>
    <w:rsid w:val="00AE56D5"/>
    <w:rsid w:val="00B0026A"/>
    <w:rsid w:val="00B079E9"/>
    <w:rsid w:val="00B1066B"/>
    <w:rsid w:val="00B30573"/>
    <w:rsid w:val="00B30992"/>
    <w:rsid w:val="00B80C04"/>
    <w:rsid w:val="00B80F7A"/>
    <w:rsid w:val="00B93642"/>
    <w:rsid w:val="00BA775A"/>
    <w:rsid w:val="00BB4D9B"/>
    <w:rsid w:val="00BB7CB7"/>
    <w:rsid w:val="00C05FF9"/>
    <w:rsid w:val="00C2558F"/>
    <w:rsid w:val="00C50FBC"/>
    <w:rsid w:val="00C532D9"/>
    <w:rsid w:val="00C65E6A"/>
    <w:rsid w:val="00C8208B"/>
    <w:rsid w:val="00C87C59"/>
    <w:rsid w:val="00D442AC"/>
    <w:rsid w:val="00D672F2"/>
    <w:rsid w:val="00D7323A"/>
    <w:rsid w:val="00DC2C63"/>
    <w:rsid w:val="00DD599B"/>
    <w:rsid w:val="00DE0EF9"/>
    <w:rsid w:val="00DE5B88"/>
    <w:rsid w:val="00DE63F9"/>
    <w:rsid w:val="00DF0902"/>
    <w:rsid w:val="00E15F84"/>
    <w:rsid w:val="00E22A86"/>
    <w:rsid w:val="00E27066"/>
    <w:rsid w:val="00E33A7C"/>
    <w:rsid w:val="00E34B6E"/>
    <w:rsid w:val="00E4467D"/>
    <w:rsid w:val="00E74444"/>
    <w:rsid w:val="00EB22AE"/>
    <w:rsid w:val="00EB2373"/>
    <w:rsid w:val="00EC6D47"/>
    <w:rsid w:val="00ED69F6"/>
    <w:rsid w:val="00F639A7"/>
    <w:rsid w:val="00F64CB8"/>
    <w:rsid w:val="00F66DC1"/>
    <w:rsid w:val="00F914B3"/>
    <w:rsid w:val="00FC4D0D"/>
    <w:rsid w:val="00FE2384"/>
    <w:rsid w:val="00FF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599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C532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C53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D599B"/>
    <w:rPr>
      <w:rFonts w:ascii="Cambria" w:hAnsi="Cambria"/>
      <w:b/>
      <w:bCs/>
      <w:kern w:val="32"/>
      <w:sz w:val="32"/>
      <w:szCs w:val="32"/>
    </w:rPr>
  </w:style>
  <w:style w:type="paragraph" w:styleId="a5">
    <w:name w:val="List Paragraph"/>
    <w:basedOn w:val="a"/>
    <w:qFormat/>
    <w:rsid w:val="00DD59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rsid w:val="00DD599B"/>
    <w:rPr>
      <w:color w:val="0000FF"/>
      <w:u w:val="single"/>
    </w:rPr>
  </w:style>
  <w:style w:type="paragraph" w:customStyle="1" w:styleId="11">
    <w:name w:val="Знак1"/>
    <w:basedOn w:val="a"/>
    <w:rsid w:val="0045473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04060"/>
  </w:style>
  <w:style w:type="character" w:customStyle="1" w:styleId="ename">
    <w:name w:val="ename"/>
    <w:basedOn w:val="a0"/>
    <w:rsid w:val="00204060"/>
  </w:style>
  <w:style w:type="paragraph" w:styleId="a7">
    <w:name w:val="Title"/>
    <w:basedOn w:val="a"/>
    <w:next w:val="a"/>
    <w:link w:val="a8"/>
    <w:uiPriority w:val="10"/>
    <w:qFormat/>
    <w:rsid w:val="00685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85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0">
    <w:name w:val="Font Style50"/>
    <w:uiPriority w:val="99"/>
    <w:rsid w:val="00744807"/>
    <w:rPr>
      <w:rFonts w:ascii="Cambria" w:hAnsi="Cambria" w:cs="Cambria"/>
      <w:sz w:val="20"/>
      <w:szCs w:val="20"/>
    </w:rPr>
  </w:style>
  <w:style w:type="paragraph" w:styleId="a9">
    <w:name w:val="Body Text Indent"/>
    <w:basedOn w:val="a"/>
    <w:link w:val="aa"/>
    <w:rsid w:val="00BB7CB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B7CB7"/>
    <w:rPr>
      <w:rFonts w:ascii="Times New Roman" w:eastAsia="Calibri" w:hAnsi="Times New Roman"/>
      <w:sz w:val="24"/>
      <w:szCs w:val="24"/>
    </w:rPr>
  </w:style>
  <w:style w:type="paragraph" w:customStyle="1" w:styleId="12">
    <w:name w:val="Абзац списка1"/>
    <w:basedOn w:val="a"/>
    <w:rsid w:val="00066C91"/>
    <w:pPr>
      <w:suppressAutoHyphens/>
      <w:ind w:left="720"/>
      <w:contextualSpacing/>
    </w:pPr>
    <w:rPr>
      <w:kern w:val="1"/>
    </w:rPr>
  </w:style>
  <w:style w:type="paragraph" w:styleId="ab">
    <w:name w:val="No Spacing"/>
    <w:basedOn w:val="a"/>
    <w:uiPriority w:val="1"/>
    <w:qFormat/>
    <w:rsid w:val="000104E2"/>
    <w:pPr>
      <w:spacing w:after="0" w:line="240" w:lineRule="auto"/>
    </w:pPr>
    <w:rPr>
      <w:rFonts w:asciiTheme="minorHAnsi" w:eastAsiaTheme="minorEastAsia" w:hAnsiTheme="minorHAnsi" w:cstheme="minorBidi"/>
      <w:color w:val="00000A"/>
      <w:sz w:val="24"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EB23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599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C532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C53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D599B"/>
    <w:rPr>
      <w:rFonts w:ascii="Cambria" w:hAnsi="Cambria"/>
      <w:b/>
      <w:bCs/>
      <w:kern w:val="32"/>
      <w:sz w:val="32"/>
      <w:szCs w:val="32"/>
    </w:rPr>
  </w:style>
  <w:style w:type="paragraph" w:styleId="a5">
    <w:name w:val="List Paragraph"/>
    <w:basedOn w:val="a"/>
    <w:qFormat/>
    <w:rsid w:val="00DD59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rsid w:val="00DD599B"/>
    <w:rPr>
      <w:color w:val="0000FF"/>
      <w:u w:val="single"/>
    </w:rPr>
  </w:style>
  <w:style w:type="paragraph" w:customStyle="1" w:styleId="11">
    <w:name w:val="Знак1"/>
    <w:basedOn w:val="a"/>
    <w:rsid w:val="0045473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04060"/>
  </w:style>
  <w:style w:type="character" w:customStyle="1" w:styleId="ename">
    <w:name w:val="ename"/>
    <w:basedOn w:val="a0"/>
    <w:rsid w:val="00204060"/>
  </w:style>
  <w:style w:type="paragraph" w:styleId="a7">
    <w:name w:val="Title"/>
    <w:basedOn w:val="a"/>
    <w:next w:val="a"/>
    <w:link w:val="a8"/>
    <w:uiPriority w:val="10"/>
    <w:qFormat/>
    <w:rsid w:val="00685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85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0">
    <w:name w:val="Font Style50"/>
    <w:uiPriority w:val="99"/>
    <w:rsid w:val="00744807"/>
    <w:rPr>
      <w:rFonts w:ascii="Cambria" w:hAnsi="Cambria" w:cs="Cambria"/>
      <w:sz w:val="20"/>
      <w:szCs w:val="20"/>
    </w:rPr>
  </w:style>
  <w:style w:type="paragraph" w:styleId="a9">
    <w:name w:val="Body Text Indent"/>
    <w:basedOn w:val="a"/>
    <w:link w:val="aa"/>
    <w:rsid w:val="00BB7CB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B7CB7"/>
    <w:rPr>
      <w:rFonts w:ascii="Times New Roman" w:eastAsia="Calibri" w:hAnsi="Times New Roman"/>
      <w:sz w:val="24"/>
      <w:szCs w:val="24"/>
    </w:rPr>
  </w:style>
  <w:style w:type="paragraph" w:customStyle="1" w:styleId="12">
    <w:name w:val="Абзац списка1"/>
    <w:basedOn w:val="a"/>
    <w:rsid w:val="00066C91"/>
    <w:pPr>
      <w:suppressAutoHyphens/>
      <w:ind w:left="720"/>
      <w:contextualSpacing/>
    </w:pPr>
    <w:rPr>
      <w:kern w:val="1"/>
    </w:rPr>
  </w:style>
  <w:style w:type="paragraph" w:styleId="ab">
    <w:name w:val="No Spacing"/>
    <w:basedOn w:val="a"/>
    <w:uiPriority w:val="1"/>
    <w:qFormat/>
    <w:rsid w:val="000104E2"/>
    <w:pPr>
      <w:spacing w:after="0" w:line="240" w:lineRule="auto"/>
    </w:pPr>
    <w:rPr>
      <w:rFonts w:asciiTheme="minorHAnsi" w:eastAsiaTheme="minorEastAsia" w:hAnsiTheme="minorHAnsi" w:cstheme="minorBidi"/>
      <w:color w:val="00000A"/>
      <w:sz w:val="24"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EB23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082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89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20444" TargetMode="External"/><Relationship Id="rId13" Type="http://schemas.openxmlformats.org/officeDocument/2006/relationships/hyperlink" Target="http://znanium.com/catalog.php?item=bookinfo&amp;book=519371" TargetMode="External"/><Relationship Id="rId18" Type="http://schemas.openxmlformats.org/officeDocument/2006/relationships/hyperlink" Target="http://www.minsvy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pprf.ru/" TargetMode="External"/><Relationship Id="rId7" Type="http://schemas.openxmlformats.org/officeDocument/2006/relationships/hyperlink" Target="http://znanium.com/catalog.php?bookinfo=512626" TargetMode="External"/><Relationship Id="rId12" Type="http://schemas.openxmlformats.org/officeDocument/2006/relationships/hyperlink" Target="http://znanium.com/catalog.php?item=bookinfo&amp;book=414488" TargetMode="External"/><Relationship Id="rId17" Type="http://schemas.openxmlformats.org/officeDocument/2006/relationships/hyperlink" Target="http://www.obrnadzor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pto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5265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vernme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.php?bookinfo=405546" TargetMode="External"/><Relationship Id="rId19" Type="http://schemas.openxmlformats.org/officeDocument/2006/relationships/hyperlink" Target="http://www.economy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bookinfo=414282" TargetMode="External"/><Relationship Id="rId14" Type="http://schemas.openxmlformats.org/officeDocument/2006/relationships/hyperlink" Target="http://znanium.com/catalog.php?bookinfo=456635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8015-C7A5-4974-87EC-FEA42D6B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10978</Words>
  <Characters>62580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73412</CharactersWithSpaces>
  <SharedDoc>false</SharedDoc>
  <HLinks>
    <vt:vector size="126" baseType="variant">
      <vt:variant>
        <vt:i4>131145</vt:i4>
      </vt:variant>
      <vt:variant>
        <vt:i4>60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1310729</vt:i4>
      </vt:variant>
      <vt:variant>
        <vt:i4>57</vt:i4>
      </vt:variant>
      <vt:variant>
        <vt:i4>0</vt:i4>
      </vt:variant>
      <vt:variant>
        <vt:i4>5</vt:i4>
      </vt:variant>
      <vt:variant>
        <vt:lpwstr>http://www.tpprf.ru/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8060970</vt:i4>
      </vt:variant>
      <vt:variant>
        <vt:i4>51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6553659</vt:i4>
      </vt:variant>
      <vt:variant>
        <vt:i4>48</vt:i4>
      </vt:variant>
      <vt:variant>
        <vt:i4>0</vt:i4>
      </vt:variant>
      <vt:variant>
        <vt:i4>5</vt:i4>
      </vt:variant>
      <vt:variant>
        <vt:lpwstr>http://www.minsvyaz.ru/</vt:lpwstr>
      </vt:variant>
      <vt:variant>
        <vt:lpwstr/>
      </vt:variant>
      <vt:variant>
        <vt:i4>1245261</vt:i4>
      </vt:variant>
      <vt:variant>
        <vt:i4>45</vt:i4>
      </vt:variant>
      <vt:variant>
        <vt:i4>0</vt:i4>
      </vt:variant>
      <vt:variant>
        <vt:i4>5</vt:i4>
      </vt:variant>
      <vt:variant>
        <vt:lpwstr>http://www.obrnadzor.gov.ru/</vt:lpwstr>
      </vt:variant>
      <vt:variant>
        <vt:lpwstr/>
      </vt:variant>
      <vt:variant>
        <vt:i4>1769482</vt:i4>
      </vt:variant>
      <vt:variant>
        <vt:i4>42</vt:i4>
      </vt:variant>
      <vt:variant>
        <vt:i4>0</vt:i4>
      </vt:variant>
      <vt:variant>
        <vt:i4>5</vt:i4>
      </vt:variant>
      <vt:variant>
        <vt:lpwstr>http://www.rupto.ru/</vt:lpwstr>
      </vt:variant>
      <vt:variant>
        <vt:lpwstr/>
      </vt:variant>
      <vt:variant>
        <vt:i4>1048663</vt:i4>
      </vt:variant>
      <vt:variant>
        <vt:i4>39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http://www.labirint.ru/pubhouse/405/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3997792</vt:i4>
      </vt:variant>
      <vt:variant>
        <vt:i4>30</vt:i4>
      </vt:variant>
      <vt:variant>
        <vt:i4>0</vt:i4>
      </vt:variant>
      <vt:variant>
        <vt:i4>5</vt:i4>
      </vt:variant>
      <vt:variant>
        <vt:lpwstr>http://www.ozon.ru/person/18322411/</vt:lpwstr>
      </vt:variant>
      <vt:variant>
        <vt:lpwstr/>
      </vt:variant>
      <vt:variant>
        <vt:i4>524317</vt:i4>
      </vt:variant>
      <vt:variant>
        <vt:i4>27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3014755</vt:i4>
      </vt:variant>
      <vt:variant>
        <vt:i4>24</vt:i4>
      </vt:variant>
      <vt:variant>
        <vt:i4>0</vt:i4>
      </vt:variant>
      <vt:variant>
        <vt:i4>5</vt:i4>
      </vt:variant>
      <vt:variant>
        <vt:lpwstr>http://www.ozon.ru/person/5802295/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http://www.ozon.ru/person/19159872/</vt:lpwstr>
      </vt:variant>
      <vt:variant>
        <vt:lpwstr/>
      </vt:variant>
      <vt:variant>
        <vt:i4>524317</vt:i4>
      </vt:variant>
      <vt:variant>
        <vt:i4>18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http://www.ozon.ru/person/6289676/</vt:lpwstr>
      </vt:variant>
      <vt:variant>
        <vt:lpwstr/>
      </vt:variant>
      <vt:variant>
        <vt:i4>2162796</vt:i4>
      </vt:variant>
      <vt:variant>
        <vt:i4>12</vt:i4>
      </vt:variant>
      <vt:variant>
        <vt:i4>0</vt:i4>
      </vt:variant>
      <vt:variant>
        <vt:i4>5</vt:i4>
      </vt:variant>
      <vt:variant>
        <vt:lpwstr>http://www.ozon.ru/person/6289675/</vt:lpwstr>
      </vt:variant>
      <vt:variant>
        <vt:lpwstr/>
      </vt:variant>
      <vt:variant>
        <vt:i4>5767196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http://www.labirint.ru/pubhouse/148/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http://www.labirint.ru/pubhouse/1581/</vt:lpwstr>
      </vt:variant>
      <vt:variant>
        <vt:lpwstr/>
      </vt:variant>
      <vt:variant>
        <vt:i4>72220722</vt:i4>
      </vt:variant>
      <vt:variant>
        <vt:i4>3</vt:i4>
      </vt:variant>
      <vt:variant>
        <vt:i4>0</vt:i4>
      </vt:variant>
      <vt:variant>
        <vt:i4>5</vt:i4>
      </vt:variant>
      <vt:variant>
        <vt:lpwstr>Арустамов Эдуард Александрович Подробнее: 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http://www.labirint.ru/authors/48256/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 Захарова</cp:lastModifiedBy>
  <cp:revision>2</cp:revision>
  <cp:lastPrinted>2010-12-29T07:35:00Z</cp:lastPrinted>
  <dcterms:created xsi:type="dcterms:W3CDTF">2017-12-23T16:49:00Z</dcterms:created>
  <dcterms:modified xsi:type="dcterms:W3CDTF">2017-12-23T16:49:00Z</dcterms:modified>
</cp:coreProperties>
</file>