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54" w:rsidRDefault="00942454" w:rsidP="00942454">
      <w:pPr>
        <w:jc w:val="center"/>
      </w:pPr>
      <w:r>
        <w:t>Министерство образования и науки Российской Федерации</w:t>
      </w:r>
    </w:p>
    <w:p w:rsidR="00942454" w:rsidRPr="00DB0C6E" w:rsidRDefault="00942454" w:rsidP="00942454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942454" w:rsidRPr="00DB0C6E" w:rsidRDefault="00942454" w:rsidP="00942454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942454" w:rsidRPr="00DB0C6E" w:rsidRDefault="00942454" w:rsidP="00942454">
      <w:pPr>
        <w:jc w:val="center"/>
      </w:pPr>
      <w:r w:rsidRPr="00DB0C6E">
        <w:t>«Национальный исследовательский</w:t>
      </w:r>
    </w:p>
    <w:p w:rsidR="00942454" w:rsidRPr="00DB0C6E" w:rsidRDefault="00942454" w:rsidP="00942454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942454" w:rsidRPr="00DB0C6E" w:rsidRDefault="00942454" w:rsidP="00942454">
      <w:pPr>
        <w:jc w:val="center"/>
      </w:pPr>
    </w:p>
    <w:p w:rsidR="00942454" w:rsidRPr="00DB0C6E" w:rsidRDefault="00942454" w:rsidP="00942454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942454" w:rsidRDefault="00942454" w:rsidP="00942454">
      <w:pPr>
        <w:tabs>
          <w:tab w:val="left" w:pos="142"/>
        </w:tabs>
        <w:jc w:val="center"/>
        <w:rPr>
          <w:sz w:val="28"/>
          <w:szCs w:val="28"/>
        </w:rPr>
      </w:pPr>
    </w:p>
    <w:p w:rsidR="00942454" w:rsidRDefault="00942454" w:rsidP="00942454">
      <w:pPr>
        <w:tabs>
          <w:tab w:val="left" w:pos="142"/>
        </w:tabs>
        <w:jc w:val="center"/>
      </w:pPr>
    </w:p>
    <w:p w:rsidR="00942454" w:rsidRPr="00BA5CA1" w:rsidRDefault="00942454" w:rsidP="00942454">
      <w:pPr>
        <w:tabs>
          <w:tab w:val="left" w:pos="142"/>
        </w:tabs>
        <w:jc w:val="center"/>
        <w:rPr>
          <w:sz w:val="28"/>
          <w:szCs w:val="28"/>
        </w:rPr>
      </w:pPr>
    </w:p>
    <w:p w:rsidR="004846EE" w:rsidRPr="004846EE" w:rsidRDefault="004846EE" w:rsidP="004846EE">
      <w:pPr>
        <w:suppressAutoHyphens w:val="0"/>
        <w:jc w:val="right"/>
        <w:rPr>
          <w:color w:val="auto"/>
        </w:rPr>
      </w:pPr>
      <w:r w:rsidRPr="004846EE">
        <w:rPr>
          <w:color w:val="auto"/>
        </w:rPr>
        <w:t>УТВЕРЖДАЮ</w:t>
      </w:r>
    </w:p>
    <w:p w:rsidR="004846EE" w:rsidRPr="004846EE" w:rsidRDefault="004846EE" w:rsidP="004846EE">
      <w:pPr>
        <w:suppressAutoHyphens w:val="0"/>
        <w:jc w:val="right"/>
        <w:rPr>
          <w:color w:val="auto"/>
        </w:rPr>
      </w:pPr>
    </w:p>
    <w:p w:rsidR="004846EE" w:rsidRPr="004846EE" w:rsidRDefault="004846EE" w:rsidP="004846EE">
      <w:pPr>
        <w:suppressAutoHyphens w:val="0"/>
        <w:jc w:val="right"/>
        <w:rPr>
          <w:color w:val="auto"/>
        </w:rPr>
      </w:pPr>
      <w:r w:rsidRPr="004846EE">
        <w:rPr>
          <w:color w:val="auto"/>
        </w:rPr>
        <w:t xml:space="preserve">                                                                                         Директор ________ А.О. Грудзинский </w:t>
      </w:r>
    </w:p>
    <w:p w:rsidR="004846EE" w:rsidRPr="004846EE" w:rsidRDefault="004846EE" w:rsidP="004846EE">
      <w:pPr>
        <w:suppressAutoHyphens w:val="0"/>
        <w:jc w:val="right"/>
        <w:rPr>
          <w:b/>
          <w:color w:val="auto"/>
        </w:rPr>
      </w:pPr>
      <w:r w:rsidRPr="004846EE">
        <w:rPr>
          <w:color w:val="auto"/>
        </w:rPr>
        <w:t xml:space="preserve">                                                                                  "25</w:t>
      </w:r>
      <w:r w:rsidRPr="004846EE">
        <w:rPr>
          <w:color w:val="auto"/>
          <w:u w:val="single"/>
        </w:rPr>
        <w:t xml:space="preserve">"          июня                       </w:t>
      </w:r>
      <w:r w:rsidRPr="004846EE">
        <w:rPr>
          <w:color w:val="auto"/>
        </w:rPr>
        <w:t>2018 г.</w:t>
      </w:r>
    </w:p>
    <w:p w:rsidR="004846EE" w:rsidRPr="004846EE" w:rsidRDefault="004846EE" w:rsidP="004846EE">
      <w:pPr>
        <w:tabs>
          <w:tab w:val="left" w:pos="142"/>
          <w:tab w:val="left" w:pos="5670"/>
        </w:tabs>
        <w:suppressAutoHyphens w:val="0"/>
        <w:rPr>
          <w:color w:val="auto"/>
          <w:sz w:val="28"/>
        </w:rPr>
      </w:pPr>
    </w:p>
    <w:p w:rsidR="004846EE" w:rsidRPr="004846EE" w:rsidRDefault="004846EE" w:rsidP="004846EE">
      <w:pPr>
        <w:tabs>
          <w:tab w:val="left" w:pos="142"/>
          <w:tab w:val="left" w:pos="5670"/>
        </w:tabs>
        <w:rPr>
          <w:color w:val="auto"/>
          <w:sz w:val="28"/>
          <w:lang w:eastAsia="ar-SA"/>
        </w:rPr>
      </w:pPr>
    </w:p>
    <w:p w:rsidR="004846EE" w:rsidRPr="004846EE" w:rsidRDefault="004846EE" w:rsidP="004846EE">
      <w:pPr>
        <w:tabs>
          <w:tab w:val="left" w:pos="142"/>
          <w:tab w:val="left" w:pos="5670"/>
        </w:tabs>
        <w:rPr>
          <w:color w:val="auto"/>
          <w:sz w:val="28"/>
          <w:lang w:eastAsia="ar-SA"/>
        </w:rPr>
      </w:pPr>
    </w:p>
    <w:p w:rsidR="004846EE" w:rsidRPr="004846EE" w:rsidRDefault="004846EE" w:rsidP="004846EE">
      <w:pPr>
        <w:tabs>
          <w:tab w:val="left" w:pos="142"/>
        </w:tabs>
        <w:jc w:val="center"/>
        <w:rPr>
          <w:b/>
          <w:color w:val="auto"/>
          <w:sz w:val="28"/>
          <w:szCs w:val="28"/>
          <w:lang w:eastAsia="ar-SA"/>
        </w:rPr>
      </w:pPr>
      <w:r w:rsidRPr="004846EE">
        <w:rPr>
          <w:b/>
          <w:color w:val="auto"/>
          <w:sz w:val="28"/>
          <w:szCs w:val="28"/>
          <w:lang w:eastAsia="ar-SA"/>
        </w:rPr>
        <w:t>Рабочая программа дисциплины</w:t>
      </w:r>
    </w:p>
    <w:p w:rsidR="004846EE" w:rsidRPr="004846EE" w:rsidRDefault="004846EE" w:rsidP="004846EE">
      <w:pPr>
        <w:tabs>
          <w:tab w:val="left" w:pos="142"/>
        </w:tabs>
        <w:suppressAutoHyphens w:val="0"/>
        <w:jc w:val="center"/>
        <w:rPr>
          <w:bCs/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jc w:val="center"/>
        <w:rPr>
          <w:sz w:val="28"/>
          <w:szCs w:val="28"/>
        </w:rPr>
      </w:pPr>
      <w:r w:rsidRPr="00E83C09">
        <w:rPr>
          <w:bCs/>
          <w:color w:val="auto"/>
          <w:sz w:val="28"/>
          <w:szCs w:val="28"/>
        </w:rPr>
        <w:t xml:space="preserve"> </w:t>
      </w:r>
      <w:r w:rsidR="00E83C09" w:rsidRPr="00E83C09">
        <w:rPr>
          <w:sz w:val="28"/>
          <w:szCs w:val="28"/>
        </w:rPr>
        <w:t>«Основы экономики, менеджмента и маркетинга»</w:t>
      </w:r>
    </w:p>
    <w:p w:rsidR="00E83C09" w:rsidRPr="00E83C09" w:rsidRDefault="00E83C09" w:rsidP="00C33C9B">
      <w:pPr>
        <w:tabs>
          <w:tab w:val="left" w:pos="142"/>
        </w:tabs>
        <w:jc w:val="center"/>
        <w:rPr>
          <w:sz w:val="28"/>
          <w:szCs w:val="28"/>
        </w:rPr>
      </w:pPr>
    </w:p>
    <w:p w:rsidR="00E83C09" w:rsidRPr="00E83C09" w:rsidRDefault="00E83C09" w:rsidP="00C33C9B">
      <w:pPr>
        <w:tabs>
          <w:tab w:val="left" w:pos="142"/>
        </w:tabs>
        <w:jc w:val="center"/>
        <w:rPr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b/>
          <w:color w:val="auto"/>
          <w:sz w:val="28"/>
          <w:szCs w:val="28"/>
        </w:rPr>
      </w:pPr>
      <w:r w:rsidRPr="00E83C09">
        <w:rPr>
          <w:b/>
          <w:color w:val="auto"/>
          <w:sz w:val="28"/>
          <w:szCs w:val="28"/>
        </w:rPr>
        <w:t>Специальность среднего профессионального образования</w:t>
      </w: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b/>
          <w:color w:val="auto"/>
          <w:sz w:val="28"/>
          <w:szCs w:val="28"/>
        </w:rPr>
      </w:pPr>
    </w:p>
    <w:p w:rsidR="00C33C9B" w:rsidRPr="00E83C09" w:rsidRDefault="00C33C9B" w:rsidP="00C33C9B">
      <w:pPr>
        <w:suppressAutoHyphens w:val="0"/>
        <w:spacing w:line="360" w:lineRule="auto"/>
        <w:jc w:val="center"/>
        <w:rPr>
          <w:color w:val="auto"/>
          <w:sz w:val="28"/>
          <w:szCs w:val="28"/>
        </w:rPr>
      </w:pPr>
      <w:r w:rsidRPr="00E83C09">
        <w:rPr>
          <w:color w:val="auto"/>
          <w:sz w:val="28"/>
          <w:szCs w:val="28"/>
        </w:rPr>
        <w:t>19.02.10 «Технология продукции общественного питания»</w:t>
      </w:r>
    </w:p>
    <w:p w:rsidR="00C33C9B" w:rsidRPr="00E83C09" w:rsidRDefault="00C33C9B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C33C9B" w:rsidRDefault="00C33C9B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</w:p>
    <w:p w:rsidR="00942454" w:rsidRPr="00E83C09" w:rsidRDefault="00942454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b/>
          <w:color w:val="auto"/>
          <w:sz w:val="28"/>
          <w:szCs w:val="28"/>
        </w:rPr>
      </w:pPr>
      <w:r w:rsidRPr="00E83C09">
        <w:rPr>
          <w:b/>
          <w:color w:val="auto"/>
          <w:sz w:val="28"/>
          <w:szCs w:val="28"/>
        </w:rPr>
        <w:t>Квалификация выпускника</w:t>
      </w: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b/>
          <w:color w:val="auto"/>
          <w:sz w:val="28"/>
          <w:szCs w:val="28"/>
        </w:rPr>
      </w:pPr>
    </w:p>
    <w:p w:rsidR="00C33C9B" w:rsidRPr="00E83C09" w:rsidRDefault="00C33C9B" w:rsidP="00C33C9B">
      <w:pPr>
        <w:suppressAutoHyphens w:val="0"/>
        <w:spacing w:line="360" w:lineRule="auto"/>
        <w:jc w:val="center"/>
        <w:rPr>
          <w:color w:val="auto"/>
          <w:sz w:val="28"/>
          <w:szCs w:val="28"/>
        </w:rPr>
      </w:pPr>
      <w:r w:rsidRPr="00E83C09">
        <w:rPr>
          <w:color w:val="auto"/>
          <w:sz w:val="28"/>
          <w:szCs w:val="28"/>
        </w:rPr>
        <w:t>техник-технолог</w:t>
      </w:r>
    </w:p>
    <w:p w:rsidR="00C33C9B" w:rsidRPr="00E83C09" w:rsidRDefault="00C33C9B" w:rsidP="00C33C9B">
      <w:pPr>
        <w:tabs>
          <w:tab w:val="left" w:pos="142"/>
        </w:tabs>
        <w:suppressAutoHyphens w:val="0"/>
        <w:spacing w:line="216" w:lineRule="auto"/>
        <w:jc w:val="center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C33C9B" w:rsidRPr="00E83C09" w:rsidRDefault="00C33C9B" w:rsidP="00C33C9B">
      <w:pPr>
        <w:suppressAutoHyphens w:val="0"/>
        <w:jc w:val="center"/>
        <w:rPr>
          <w:b/>
          <w:bCs/>
          <w:color w:val="auto"/>
          <w:sz w:val="28"/>
          <w:szCs w:val="28"/>
        </w:rPr>
      </w:pPr>
      <w:r w:rsidRPr="00E83C09">
        <w:rPr>
          <w:b/>
          <w:bCs/>
          <w:color w:val="auto"/>
          <w:sz w:val="28"/>
          <w:szCs w:val="28"/>
        </w:rPr>
        <w:t>Форма обучения</w:t>
      </w:r>
    </w:p>
    <w:p w:rsidR="00C33C9B" w:rsidRPr="00E83C09" w:rsidRDefault="00C33C9B" w:rsidP="00C33C9B">
      <w:pPr>
        <w:suppressAutoHyphens w:val="0"/>
        <w:jc w:val="center"/>
        <w:rPr>
          <w:b/>
          <w:bCs/>
          <w:color w:val="auto"/>
          <w:sz w:val="28"/>
          <w:szCs w:val="28"/>
        </w:rPr>
      </w:pPr>
    </w:p>
    <w:p w:rsidR="00C33C9B" w:rsidRPr="00E83C09" w:rsidRDefault="00C33C9B" w:rsidP="00C33C9B">
      <w:pPr>
        <w:suppressAutoHyphens w:val="0"/>
        <w:jc w:val="center"/>
        <w:rPr>
          <w:b/>
          <w:bCs/>
          <w:color w:val="auto"/>
          <w:sz w:val="28"/>
          <w:szCs w:val="28"/>
        </w:rPr>
      </w:pPr>
      <w:r w:rsidRPr="00E83C09">
        <w:rPr>
          <w:b/>
          <w:bCs/>
          <w:color w:val="auto"/>
          <w:sz w:val="28"/>
          <w:szCs w:val="28"/>
        </w:rPr>
        <w:t>Очная</w:t>
      </w:r>
    </w:p>
    <w:p w:rsidR="00C33C9B" w:rsidRPr="00E83C09" w:rsidRDefault="00C33C9B" w:rsidP="00C33C9B">
      <w:pPr>
        <w:suppressAutoHyphens w:val="0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strike/>
          <w:color w:val="FF0000"/>
          <w:sz w:val="28"/>
          <w:szCs w:val="28"/>
        </w:rPr>
      </w:pPr>
    </w:p>
    <w:p w:rsidR="00C33C9B" w:rsidRDefault="00C33C9B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942454" w:rsidRPr="00E83C09" w:rsidRDefault="00942454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  <w:r w:rsidRPr="00E83C09">
        <w:rPr>
          <w:color w:val="auto"/>
          <w:sz w:val="28"/>
          <w:szCs w:val="28"/>
        </w:rPr>
        <w:t>Нижний Новгород</w:t>
      </w:r>
    </w:p>
    <w:p w:rsidR="00C33C9B" w:rsidRPr="00E83C09" w:rsidRDefault="004846EE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2018</w:t>
      </w:r>
    </w:p>
    <w:p w:rsidR="00942454" w:rsidRDefault="00942454" w:rsidP="0034484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544C" w:rsidRDefault="00942454" w:rsidP="00942454">
      <w:pPr>
        <w:tabs>
          <w:tab w:val="left" w:pos="142"/>
        </w:tabs>
        <w:ind w:firstLine="709"/>
        <w:jc w:val="both"/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="00FB0B88">
        <w:t xml:space="preserve"> 19.02.10 - Технология продукции общественного питания.</w:t>
      </w:r>
    </w:p>
    <w:p w:rsidR="00F7544C" w:rsidRDefault="00F7544C" w:rsidP="00942454">
      <w:pPr>
        <w:tabs>
          <w:tab w:val="left" w:pos="142"/>
        </w:tabs>
        <w:ind w:firstLine="709"/>
        <w:jc w:val="both"/>
      </w:pPr>
    </w:p>
    <w:p w:rsidR="00F7544C" w:rsidRDefault="00FB0B88" w:rsidP="00942454">
      <w:pPr>
        <w:tabs>
          <w:tab w:val="left" w:pos="142"/>
        </w:tabs>
        <w:ind w:firstLine="709"/>
        <w:jc w:val="both"/>
      </w:pPr>
      <w:r>
        <w:t xml:space="preserve">Автор </w:t>
      </w:r>
    </w:p>
    <w:p w:rsidR="00942454" w:rsidRDefault="00942454" w:rsidP="00942454">
      <w:pPr>
        <w:tabs>
          <w:tab w:val="left" w:pos="142"/>
        </w:tabs>
        <w:ind w:firstLine="709"/>
        <w:jc w:val="both"/>
      </w:pPr>
    </w:p>
    <w:p w:rsidR="00F7544C" w:rsidRDefault="00FB0B88">
      <w:pPr>
        <w:tabs>
          <w:tab w:val="left" w:pos="142"/>
        </w:tabs>
        <w:jc w:val="both"/>
      </w:pPr>
      <w:r>
        <w:t>доцент кафедры экономики</w:t>
      </w:r>
    </w:p>
    <w:p w:rsidR="00F7544C" w:rsidRDefault="00FB0B88">
      <w:pPr>
        <w:tabs>
          <w:tab w:val="left" w:pos="142"/>
        </w:tabs>
        <w:jc w:val="both"/>
      </w:pPr>
      <w:r>
        <w:t>предпринимательской деятельности</w:t>
      </w:r>
    </w:p>
    <w:p w:rsidR="00F7544C" w:rsidRDefault="00FB0B88">
      <w:pPr>
        <w:tabs>
          <w:tab w:val="left" w:pos="142"/>
        </w:tabs>
        <w:jc w:val="both"/>
      </w:pPr>
      <w:r>
        <w:t>ННГУ им. Н.И.Лобачевского</w:t>
      </w:r>
      <w:r w:rsidR="00942454">
        <w:tab/>
      </w:r>
      <w:r w:rsidR="00942454">
        <w:tab/>
        <w:t>______________</w:t>
      </w:r>
      <w:r w:rsidR="00942454">
        <w:tab/>
      </w:r>
      <w:r w:rsidR="00942454">
        <w:tab/>
        <w:t xml:space="preserve"> М.В.Любимова</w:t>
      </w:r>
    </w:p>
    <w:p w:rsidR="00942454" w:rsidRPr="00A129E8" w:rsidRDefault="00942454" w:rsidP="00942454">
      <w:pPr>
        <w:ind w:firstLine="4678"/>
      </w:pPr>
      <w:r w:rsidRPr="00651F9B">
        <w:rPr>
          <w:i/>
        </w:rPr>
        <w:t>(подпись)</w:t>
      </w:r>
    </w:p>
    <w:p w:rsidR="00F7544C" w:rsidRDefault="00F7544C"/>
    <w:p w:rsidR="00F7544C" w:rsidRDefault="00942454" w:rsidP="00942454">
      <w:pPr>
        <w:ind w:firstLine="709"/>
        <w:jc w:val="both"/>
      </w:pPr>
      <w:r>
        <w:t>Программа рассмотрена</w:t>
      </w:r>
      <w:r w:rsidR="00FB0B88">
        <w:t xml:space="preserve"> и одобрена на заседании кафедры экономики предпринимательской деятельности «</w:t>
      </w:r>
      <w:r w:rsidR="004846EE">
        <w:t xml:space="preserve">06» июня </w:t>
      </w:r>
      <w:r w:rsidR="00FB0B88">
        <w:t>201</w:t>
      </w:r>
      <w:r w:rsidR="004846EE">
        <w:t>8</w:t>
      </w:r>
      <w:r w:rsidR="00FB0B88">
        <w:t xml:space="preserve"> г., протокол №6</w:t>
      </w:r>
    </w:p>
    <w:p w:rsidR="00F7544C" w:rsidRDefault="00F75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942454" w:rsidRDefault="00942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942454" w:rsidRDefault="00942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F7544C" w:rsidRDefault="00FB0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>Зав. кафедрой экономики</w:t>
      </w:r>
    </w:p>
    <w:p w:rsidR="00F7544C" w:rsidRDefault="00FB0B88">
      <w:pPr>
        <w:tabs>
          <w:tab w:val="left" w:pos="142"/>
        </w:tabs>
        <w:jc w:val="both"/>
      </w:pPr>
      <w:r>
        <w:t>предпринимательской деятельности</w:t>
      </w:r>
    </w:p>
    <w:p w:rsidR="00EE6EB8" w:rsidRPr="00EE6EB8" w:rsidRDefault="00FB0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>ННГУ им. Н.И.Лобачевского</w:t>
      </w:r>
      <w:r>
        <w:tab/>
      </w:r>
      <w:r>
        <w:tab/>
        <w:t>______________</w:t>
      </w:r>
      <w:r>
        <w:tab/>
        <w:t xml:space="preserve"> </w:t>
      </w:r>
      <w:r w:rsidR="00942454">
        <w:tab/>
      </w:r>
      <w:r w:rsidR="00942454">
        <w:tab/>
      </w:r>
      <w:r>
        <w:t>В.Ю.Соболев</w:t>
      </w:r>
    </w:p>
    <w:p w:rsidR="00942454" w:rsidRPr="00A129E8" w:rsidRDefault="00942454" w:rsidP="00942454">
      <w:pPr>
        <w:ind w:firstLine="4820"/>
      </w:pPr>
      <w:r w:rsidRPr="00651F9B">
        <w:rPr>
          <w:i/>
        </w:rPr>
        <w:t>(подпись)</w:t>
      </w:r>
    </w:p>
    <w:p w:rsidR="00942454" w:rsidRPr="00A5410C" w:rsidRDefault="00942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bookmarkStart w:id="0" w:name="_GoBack"/>
      <w:bookmarkEnd w:id="0"/>
    </w:p>
    <w:p w:rsidR="004846EE" w:rsidRPr="004846EE" w:rsidRDefault="004846EE" w:rsidP="004846EE">
      <w:pPr>
        <w:tabs>
          <w:tab w:val="left" w:pos="142"/>
        </w:tabs>
        <w:suppressAutoHyphens w:val="0"/>
        <w:rPr>
          <w:b/>
          <w:bCs/>
          <w:color w:val="auto"/>
          <w:sz w:val="28"/>
          <w:szCs w:val="28"/>
        </w:rPr>
      </w:pPr>
      <w:r w:rsidRPr="004846EE">
        <w:rPr>
          <w:b/>
          <w:color w:val="auto"/>
        </w:rPr>
        <w:t>Программа учебной дисциплины согласована:</w:t>
      </w:r>
    </w:p>
    <w:p w:rsidR="004846EE" w:rsidRPr="004846EE" w:rsidRDefault="004846EE" w:rsidP="004846EE">
      <w:pPr>
        <w:suppressAutoHyphens w:val="0"/>
        <w:jc w:val="both"/>
        <w:rPr>
          <w:bCs/>
          <w:color w:val="auto"/>
          <w:szCs w:val="22"/>
        </w:rPr>
      </w:pPr>
    </w:p>
    <w:p w:rsidR="004846EE" w:rsidRPr="004846EE" w:rsidRDefault="004846EE" w:rsidP="004846EE">
      <w:pPr>
        <w:suppressAutoHyphens w:val="0"/>
        <w:spacing w:line="360" w:lineRule="auto"/>
        <w:jc w:val="both"/>
        <w:rPr>
          <w:bCs/>
          <w:color w:val="auto"/>
        </w:rPr>
      </w:pPr>
      <w:r w:rsidRPr="004846EE">
        <w:rPr>
          <w:bCs/>
          <w:color w:val="auto"/>
        </w:rPr>
        <w:t xml:space="preserve">Исполнительный директор ООО "Софья" </w:t>
      </w:r>
    </w:p>
    <w:p w:rsidR="004846EE" w:rsidRPr="004846EE" w:rsidRDefault="004846EE" w:rsidP="00484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 w:val="0"/>
        <w:spacing w:line="360" w:lineRule="auto"/>
        <w:jc w:val="both"/>
        <w:rPr>
          <w:b/>
          <w:bCs/>
          <w:color w:val="auto"/>
        </w:rPr>
      </w:pPr>
      <w:r w:rsidRPr="004846EE">
        <w:rPr>
          <w:bCs/>
          <w:color w:val="auto"/>
        </w:rPr>
        <w:t>Н.А.Зудин</w:t>
      </w:r>
      <w:r w:rsidRPr="004846EE">
        <w:rPr>
          <w:b/>
          <w:bCs/>
          <w:color w:val="auto"/>
        </w:rPr>
        <w:t xml:space="preserve">   </w:t>
      </w:r>
      <w:r w:rsidRPr="004846EE">
        <w:rPr>
          <w:color w:val="auto"/>
          <w:szCs w:val="28"/>
        </w:rPr>
        <w:t>____________________</w:t>
      </w:r>
    </w:p>
    <w:p w:rsidR="004846EE" w:rsidRPr="004846EE" w:rsidRDefault="004846EE" w:rsidP="004846EE">
      <w:pPr>
        <w:suppressAutoHyphens w:val="0"/>
        <w:jc w:val="both"/>
        <w:rPr>
          <w:color w:val="auto"/>
          <w:szCs w:val="28"/>
        </w:rPr>
      </w:pPr>
    </w:p>
    <w:p w:rsidR="004846EE" w:rsidRPr="004846EE" w:rsidRDefault="004846EE" w:rsidP="004846EE">
      <w:pPr>
        <w:suppressAutoHyphens w:val="0"/>
        <w:jc w:val="both"/>
        <w:rPr>
          <w:color w:val="auto"/>
          <w:szCs w:val="28"/>
        </w:rPr>
      </w:pPr>
      <w:r w:rsidRPr="004846EE">
        <w:rPr>
          <w:color w:val="auto"/>
          <w:szCs w:val="28"/>
        </w:rPr>
        <w:t>«___»__________20___ г.</w:t>
      </w:r>
    </w:p>
    <w:p w:rsidR="004846EE" w:rsidRPr="004846EE" w:rsidRDefault="004846EE" w:rsidP="004846EE">
      <w:pPr>
        <w:suppressAutoHyphens w:val="0"/>
        <w:jc w:val="both"/>
        <w:rPr>
          <w:color w:val="auto"/>
          <w:szCs w:val="28"/>
        </w:rPr>
      </w:pPr>
      <w:r w:rsidRPr="004846EE">
        <w:rPr>
          <w:color w:val="auto"/>
          <w:szCs w:val="28"/>
        </w:rPr>
        <w:t xml:space="preserve">              </w:t>
      </w:r>
    </w:p>
    <w:p w:rsidR="004846EE" w:rsidRPr="004846EE" w:rsidRDefault="004846EE" w:rsidP="004846EE">
      <w:pPr>
        <w:suppressAutoHyphens w:val="0"/>
        <w:jc w:val="both"/>
        <w:rPr>
          <w:color w:val="auto"/>
          <w:szCs w:val="28"/>
        </w:rPr>
      </w:pPr>
      <w:r w:rsidRPr="004846EE">
        <w:rPr>
          <w:color w:val="auto"/>
          <w:szCs w:val="28"/>
        </w:rPr>
        <w:t>М.П.</w:t>
      </w:r>
    </w:p>
    <w:p w:rsidR="00EE6EB8" w:rsidRPr="00EE6EB8" w:rsidRDefault="00EE6EB8" w:rsidP="00EE6EB8">
      <w:pPr>
        <w:spacing w:line="360" w:lineRule="auto"/>
        <w:jc w:val="both"/>
        <w:rPr>
          <w:b/>
          <w:color w:val="auto"/>
          <w:lang w:eastAsia="zh-CN"/>
        </w:rPr>
      </w:pPr>
    </w:p>
    <w:p w:rsidR="00F7544C" w:rsidRDefault="00FB0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br w:type="page"/>
      </w:r>
    </w:p>
    <w:p w:rsidR="00F7544C" w:rsidRPr="00942454" w:rsidRDefault="00FB0B88">
      <w:pPr>
        <w:jc w:val="center"/>
        <w:rPr>
          <w:b/>
          <w:color w:val="auto"/>
          <w:sz w:val="22"/>
        </w:rPr>
      </w:pPr>
      <w:r w:rsidRPr="00942454">
        <w:rPr>
          <w:b/>
          <w:bCs/>
          <w:szCs w:val="26"/>
        </w:rPr>
        <w:lastRenderedPageBreak/>
        <w:t>СОДЕРЖАНИЕ</w:t>
      </w:r>
    </w:p>
    <w:p w:rsidR="00F7544C" w:rsidRDefault="00F7544C">
      <w:pPr>
        <w:rPr>
          <w:color w:val="auto"/>
        </w:rPr>
      </w:pPr>
    </w:p>
    <w:p w:rsidR="00CF6016" w:rsidRDefault="00CF6016" w:rsidP="00CF6016">
      <w:pPr>
        <w:pStyle w:val="16"/>
        <w:tabs>
          <w:tab w:val="right" w:leader="dot" w:pos="9345"/>
        </w:tabs>
        <w:spacing w:after="0" w:line="360" w:lineRule="auto"/>
        <w:jc w:val="both"/>
        <w:rPr>
          <w:noProof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TOC \o "1-3" \h \z \u </w:instrText>
      </w:r>
      <w:r>
        <w:rPr>
          <w:color w:val="auto"/>
        </w:rPr>
        <w:fldChar w:fldCharType="separate"/>
      </w:r>
      <w:hyperlink w:anchor="_Toc505454996" w:history="1">
        <w:r w:rsidRPr="00510165">
          <w:rPr>
            <w:rStyle w:val="afff"/>
            <w:caps/>
            <w:noProof/>
          </w:rPr>
          <w:t>1. паспорт РАБОЧЕЙ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_Toc505454996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55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F6016" w:rsidRDefault="0073164F" w:rsidP="00CF6016">
      <w:pPr>
        <w:pStyle w:val="16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4997" w:history="1">
        <w:r w:rsidR="00CF6016" w:rsidRPr="00510165">
          <w:rPr>
            <w:rStyle w:val="afff"/>
            <w:noProof/>
          </w:rPr>
          <w:t>2. СТРУКТУРА И СОДЕРЖАНИЕ ДИСЦИПЛИНЫ</w:t>
        </w:r>
        <w:r w:rsidR="00CF6016">
          <w:rPr>
            <w:noProof/>
            <w:webHidden/>
          </w:rPr>
          <w:tab/>
        </w:r>
        <w:r w:rsidR="00CF6016">
          <w:rPr>
            <w:noProof/>
            <w:webHidden/>
          </w:rPr>
          <w:fldChar w:fldCharType="begin"/>
        </w:r>
        <w:r w:rsidR="00CF6016">
          <w:rPr>
            <w:noProof/>
            <w:webHidden/>
          </w:rPr>
          <w:instrText xml:space="preserve"> PAGEREF _Toc505454997 \h </w:instrText>
        </w:r>
        <w:r w:rsidR="00CF6016">
          <w:rPr>
            <w:noProof/>
            <w:webHidden/>
          </w:rPr>
        </w:r>
        <w:r w:rsidR="00CF6016">
          <w:rPr>
            <w:noProof/>
            <w:webHidden/>
          </w:rPr>
          <w:fldChar w:fldCharType="separate"/>
        </w:r>
        <w:r w:rsidR="007955BF">
          <w:rPr>
            <w:noProof/>
            <w:webHidden/>
          </w:rPr>
          <w:t>7</w:t>
        </w:r>
        <w:r w:rsidR="00CF6016">
          <w:rPr>
            <w:noProof/>
            <w:webHidden/>
          </w:rPr>
          <w:fldChar w:fldCharType="end"/>
        </w:r>
      </w:hyperlink>
    </w:p>
    <w:p w:rsidR="00CF6016" w:rsidRDefault="0073164F" w:rsidP="00CF6016">
      <w:pPr>
        <w:pStyle w:val="16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4998" w:history="1">
        <w:r w:rsidR="00CF6016" w:rsidRPr="00510165">
          <w:rPr>
            <w:rStyle w:val="afff"/>
            <w:caps/>
            <w:noProof/>
          </w:rPr>
          <w:t>3. условия реализации программы дисциплины</w:t>
        </w:r>
        <w:r w:rsidR="00CF6016">
          <w:rPr>
            <w:noProof/>
            <w:webHidden/>
          </w:rPr>
          <w:tab/>
        </w:r>
        <w:r w:rsidR="00CF6016">
          <w:rPr>
            <w:noProof/>
            <w:webHidden/>
          </w:rPr>
          <w:fldChar w:fldCharType="begin"/>
        </w:r>
        <w:r w:rsidR="00CF6016">
          <w:rPr>
            <w:noProof/>
            <w:webHidden/>
          </w:rPr>
          <w:instrText xml:space="preserve"> PAGEREF _Toc505454998 \h </w:instrText>
        </w:r>
        <w:r w:rsidR="00CF6016">
          <w:rPr>
            <w:noProof/>
            <w:webHidden/>
          </w:rPr>
        </w:r>
        <w:r w:rsidR="00CF6016">
          <w:rPr>
            <w:noProof/>
            <w:webHidden/>
          </w:rPr>
          <w:fldChar w:fldCharType="separate"/>
        </w:r>
        <w:r w:rsidR="007955BF">
          <w:rPr>
            <w:noProof/>
            <w:webHidden/>
          </w:rPr>
          <w:t>11</w:t>
        </w:r>
        <w:r w:rsidR="00CF6016">
          <w:rPr>
            <w:noProof/>
            <w:webHidden/>
          </w:rPr>
          <w:fldChar w:fldCharType="end"/>
        </w:r>
      </w:hyperlink>
    </w:p>
    <w:p w:rsidR="00CF6016" w:rsidRDefault="0073164F" w:rsidP="00CF6016">
      <w:pPr>
        <w:pStyle w:val="16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4999" w:history="1">
        <w:r w:rsidR="00CF6016" w:rsidRPr="00510165">
          <w:rPr>
            <w:rStyle w:val="afff"/>
            <w:caps/>
            <w:noProof/>
          </w:rPr>
          <w:t>4. Контроль и оценка результатов освоения Дисциплины</w:t>
        </w:r>
        <w:r w:rsidR="00CF6016">
          <w:rPr>
            <w:noProof/>
            <w:webHidden/>
          </w:rPr>
          <w:tab/>
        </w:r>
        <w:r w:rsidR="00CF6016">
          <w:rPr>
            <w:noProof/>
            <w:webHidden/>
          </w:rPr>
          <w:fldChar w:fldCharType="begin"/>
        </w:r>
        <w:r w:rsidR="00CF6016">
          <w:rPr>
            <w:noProof/>
            <w:webHidden/>
          </w:rPr>
          <w:instrText xml:space="preserve"> PAGEREF _Toc505454999 \h </w:instrText>
        </w:r>
        <w:r w:rsidR="00CF6016">
          <w:rPr>
            <w:noProof/>
            <w:webHidden/>
          </w:rPr>
        </w:r>
        <w:r w:rsidR="00CF6016">
          <w:rPr>
            <w:noProof/>
            <w:webHidden/>
          </w:rPr>
          <w:fldChar w:fldCharType="separate"/>
        </w:r>
        <w:r w:rsidR="007955BF">
          <w:rPr>
            <w:noProof/>
            <w:webHidden/>
          </w:rPr>
          <w:t>12</w:t>
        </w:r>
        <w:r w:rsidR="00CF6016">
          <w:rPr>
            <w:noProof/>
            <w:webHidden/>
          </w:rPr>
          <w:fldChar w:fldCharType="end"/>
        </w:r>
      </w:hyperlink>
    </w:p>
    <w:p w:rsidR="00942454" w:rsidRPr="00C33C9B" w:rsidRDefault="00CF6016" w:rsidP="00CF6016">
      <w:pPr>
        <w:spacing w:line="360" w:lineRule="auto"/>
        <w:jc w:val="both"/>
        <w:rPr>
          <w:color w:val="auto"/>
        </w:rPr>
      </w:pPr>
      <w:r>
        <w:rPr>
          <w:color w:val="auto"/>
        </w:rPr>
        <w:fldChar w:fldCharType="end"/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C33C9B">
        <w:rPr>
          <w:color w:val="auto"/>
        </w:rPr>
        <w:br w:type="page"/>
      </w:r>
    </w:p>
    <w:p w:rsidR="00F7544C" w:rsidRPr="00942454" w:rsidRDefault="00FB0B88" w:rsidP="00942454">
      <w:pPr>
        <w:pStyle w:val="1"/>
        <w:rPr>
          <w:caps/>
        </w:rPr>
      </w:pPr>
      <w:bookmarkStart w:id="1" w:name="_Toc459555175"/>
      <w:bookmarkStart w:id="2" w:name="_Toc505454996"/>
      <w:r w:rsidRPr="00942454">
        <w:rPr>
          <w:caps/>
        </w:rPr>
        <w:lastRenderedPageBreak/>
        <w:t>1. паспорт РАБОЧЕЙ ПРОГРАММЫ ДИСЦИПЛИНЫ</w:t>
      </w:r>
      <w:bookmarkEnd w:id="1"/>
      <w:bookmarkEnd w:id="2"/>
      <w:r w:rsidRPr="00942454">
        <w:rPr>
          <w:caps/>
        </w:rPr>
        <w:t xml:space="preserve"> </w:t>
      </w:r>
    </w:p>
    <w:p w:rsidR="00F7544C" w:rsidRPr="00942454" w:rsidRDefault="00FB0B88" w:rsidP="00942454">
      <w:pPr>
        <w:jc w:val="center"/>
        <w:rPr>
          <w:b/>
        </w:rPr>
      </w:pPr>
      <w:r w:rsidRPr="00942454">
        <w:rPr>
          <w:b/>
        </w:rPr>
        <w:t>«ОСНОВЫ ЭКОНОМИКИ, МЕНЕДЖМЕНТА И МАРКЕТИНГА»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7544C" w:rsidRPr="00C33C9B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C9B">
        <w:rPr>
          <w:b/>
          <w:bCs/>
        </w:rPr>
        <w:t>1.1. Область применения рабочей программы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7544C" w:rsidRPr="00C33C9B" w:rsidRDefault="00FB0B88">
      <w:pPr>
        <w:widowControl w:val="0"/>
        <w:ind w:firstLine="709"/>
        <w:jc w:val="both"/>
      </w:pPr>
      <w:r w:rsidRPr="00C33C9B"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19.02.10 «Технология продукции общественного питания».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Примерная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СПО 19.02.10 «Технология продукции общественного питания».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iCs/>
        </w:rPr>
      </w:pPr>
    </w:p>
    <w:p w:rsidR="00F7544C" w:rsidRPr="00C33C9B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C9B">
        <w:rPr>
          <w:b/>
          <w:bCs/>
        </w:rPr>
        <w:t xml:space="preserve">1.2. Место дисциплины в структуре программы подготовки специалистов среднего звена: 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44C" w:rsidRPr="00C33C9B" w:rsidRDefault="00FB0B88">
      <w:pPr>
        <w:ind w:firstLine="709"/>
        <w:jc w:val="both"/>
      </w:pPr>
      <w:r w:rsidRPr="00C33C9B">
        <w:t>Дисциплина «Основы экономики, менеджмента и маркетинга» входит в Профессиональный цикл (общепрофессиональные дисциплины), изучается на 2 курсе (4 семестр) проводится в сроки, определенные базовым учебным планом.</w:t>
      </w:r>
    </w:p>
    <w:p w:rsidR="00F7544C" w:rsidRPr="00C33C9B" w:rsidRDefault="00FB0B88">
      <w:pPr>
        <w:ind w:firstLine="709"/>
        <w:jc w:val="both"/>
      </w:pPr>
      <w:r w:rsidRPr="00C33C9B">
        <w:t>Программа «Основы экономики, менеджмента и маркетинга» базируется на знании студентами таких учебных дисциплин, как “Математика”, “История”, предшествует изучению таких дисциплин, как “Экономика организации” и др.</w:t>
      </w:r>
    </w:p>
    <w:p w:rsidR="00F7544C" w:rsidRPr="00C33C9B" w:rsidRDefault="00FB0B88">
      <w:pPr>
        <w:ind w:firstLine="709"/>
        <w:jc w:val="both"/>
      </w:pPr>
      <w:r w:rsidRPr="00C33C9B">
        <w:t>Вопросы менеджмента и маркетинга организаций рассматриваются в тесной связи с условиями формирующейся в нашей стране рыночной экономики. По экономическому содержанию они объединены в 6 тем. Их изучение позволит учащимся получить необходимые знания и умения для того, чтобы понимать закономерности и решать вопросы хозяйственной практики в организациях общественного питания.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Формирование мышления, знаний и навыков экономических обоснований осуществляется в ходе лекционных, семинарских и практических занятий, участия в научных исследованиях.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7544C" w:rsidRPr="00C33C9B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33C9B">
        <w:rPr>
          <w:b/>
          <w:bCs/>
        </w:rPr>
        <w:t xml:space="preserve">1.3. Цели и задачи </w:t>
      </w:r>
      <w:r w:rsidR="00942454">
        <w:rPr>
          <w:b/>
          <w:bCs/>
        </w:rPr>
        <w:t xml:space="preserve">дисциплины, </w:t>
      </w:r>
      <w:r w:rsidRPr="00C33C9B">
        <w:rPr>
          <w:b/>
          <w:bCs/>
        </w:rPr>
        <w:t>требования к результатам освоения учебной дисциплины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Основная цель преподавания дисциплины «Основы экономики, менеджмента и маркетинга» состоит в формировании у учащихся самостоятельного экономического мышления и получении ими системы знаний о построении экономических отношений в рыночных условиях, о теории и инструментарии менеджмента и маркетинга для обеспечения работы предприятий общественного питания.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Изучение данной дисциплины создаёт прочную основу для получения фундаментального образования учащихся факультета СПО, обучающихся по специальностям 19.02.10 - Технология продукции общественного питания.</w:t>
      </w:r>
    </w:p>
    <w:p w:rsidR="00F7544C" w:rsidRPr="00C33C9B" w:rsidRDefault="00FB0B88">
      <w:pPr>
        <w:pStyle w:val="15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3C9B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C33C9B">
        <w:rPr>
          <w:rFonts w:ascii="Times New Roman" w:hAnsi="Times New Roman" w:cs="Times New Roman"/>
          <w:sz w:val="24"/>
          <w:szCs w:val="24"/>
        </w:rPr>
        <w:t xml:space="preserve"> дисциплины: </w:t>
      </w:r>
    </w:p>
    <w:p w:rsidR="00F7544C" w:rsidRPr="00C33C9B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В результате освоения дисциплины «Основы экономики, менеджмента и маркетинга» техник-технолог должен обладать следующими общекультурными компетенциями</w:t>
      </w:r>
      <w:r w:rsidRPr="00C33C9B">
        <w:rPr>
          <w:rFonts w:cs="Calibri"/>
        </w:rPr>
        <w:t>, включающими в себя способность: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3. Принимать решения в стандартных и нестандартных ситуациях и нести за них ответственность.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5. Использовать информационно-коммуникационные технологии в профессиональной деятельности.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9. Ориентироваться в условиях частой смены технологий в профессиональной деятельности.</w:t>
      </w:r>
    </w:p>
    <w:p w:rsidR="00F7544C" w:rsidRPr="00C33C9B" w:rsidRDefault="00FB0B88">
      <w:pPr>
        <w:widowControl w:val="0"/>
        <w:ind w:firstLine="540"/>
        <w:jc w:val="both"/>
      </w:pPr>
      <w:r w:rsidRPr="00C33C9B">
        <w:rPr>
          <w:rFonts w:cs="Calibri"/>
        </w:rPr>
        <w:t>Техник-технолог должен обладать профессиональными компетенциями, соответствующими видам деятельности: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полуфабрикатов для сложной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1.1. Организовывать подготовку мяса и приготовление полуфабрикатов для сложной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1.2. Организовывать подготовку рыбы и приготовление полуфабрикатов для сложной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1.3. Организовывать подготовку домашней птицы для приготовления сложной кулинарной продукции.</w:t>
      </w:r>
    </w:p>
    <w:p w:rsidR="00F7544C" w:rsidRPr="00942454" w:rsidRDefault="00FB0B88" w:rsidP="00942454">
      <w:pPr>
        <w:widowControl w:val="0"/>
        <w:ind w:firstLine="709"/>
        <w:jc w:val="both"/>
        <w:rPr>
          <w:rFonts w:cs="Calibri"/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сложной холодной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2.1. Организовывать и проводить приготовление канапе, легких и сложных холодных закусок.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2.3. Организовывать и проводить приготовление сложных холодных соусов.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сложной горячей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3.1. Организовывать и проводить приготовление сложных супов.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3.2. Организовывать и проводить приготовление сложных горячих соусов.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3.3. Организовывать и проводить приготовление сложных блюд из овощей, грибов и сыра.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сложных хлебобулочных, мучных кондитерских изделий.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4.1. Организовывать и проводить приготовление сдобных хлебобулочных изделий и праздничного хлеба.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4.3. Организовывать и проводить приготовление мелкоштучных кондитерских изделий.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сложных холодных и горячих десертов.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5.1. Организовывать и проводить приготовление сложных холодных десертов.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lastRenderedPageBreak/>
        <w:t>ПК 5.2. Организовывать и проводить приготовление сложных горячих десертов.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работы структурного подразделения.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6.1. Участвовать в планировании основных показателей производства.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6.2. Планировать выполнение работ исполнителями.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6.3. Организовывать работу трудового коллектива.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6.4. Контролировать ход и оценивать результаты выполнения работ исполнителями.</w:t>
      </w:r>
    </w:p>
    <w:p w:rsidR="00F7544C" w:rsidRPr="00C33C9B" w:rsidRDefault="00FB0B8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33C9B">
        <w:rPr>
          <w:rFonts w:cs="Calibri"/>
          <w:shd w:val="clear" w:color="auto" w:fill="FFFFFF"/>
        </w:rPr>
        <w:t>ПК 6.5. Вести утвержденную учетно-отчетную документацию.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В результате освоения учебной дисциплины обучающийся должен уметь: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рассчитывать основные технико-экономические показатели деятельности организации;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применять в профессиональной деятельности приемы делового и управленческого общения;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анализировать ситуацию на рынке товаров и услуг;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работа с различными программами, содержащими правовую информацию (Консультант плюс; Гарант);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работа с интернет-источниками для поиска и анализа необходимой экономической информации;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подготовка и работа над совместными творческими проектами (в том числе с презентацией);</w:t>
      </w:r>
    </w:p>
    <w:p w:rsidR="00F7544C" w:rsidRPr="00C33C9B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- нахождение, обработка, хранение и передача информации с помощью мультимедийных средств информационно-коммуникационных технологий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В результате освоения учебной дисциплины обучающийся должен знать: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основные положения экономической теории;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принципы рыночной экономики;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современное состояние и перспективы развития отрасли;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роль и организацию хозяйствующих субъектов в рыночной экономике;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механизмы ценообразования на продукцию (услуги);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механизмы формирования заработной платы;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формы оплаты труда;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стили управления, виды коммуникации;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принципы делового общения в коллективе;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управленческий цикл;</w:t>
      </w:r>
    </w:p>
    <w:p w:rsidR="00F7544C" w:rsidRPr="00C33C9B" w:rsidRDefault="00FB0B88">
      <w:pPr>
        <w:widowControl w:val="0"/>
        <w:tabs>
          <w:tab w:val="left" w:pos="1082"/>
        </w:tabs>
        <w:ind w:firstLine="709"/>
        <w:jc w:val="both"/>
      </w:pPr>
      <w:r w:rsidRPr="00C33C9B">
        <w:t>- особенности менеджмента в области профессиональной деятельности;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сущность, цели, основные принципы и функции маркетинга, его связь с менеджментом;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- формы адаптации производства и сбыта к рыночной ситуации.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C33C9B">
        <w:rPr>
          <w:b/>
          <w:bCs/>
        </w:rPr>
        <w:t>1.4. Трудоемкость учебной дисциплины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 xml:space="preserve">Общая трудоемкость учебной нагрузки обучающегося </w:t>
      </w:r>
      <w:r w:rsidR="004213CF">
        <w:t>5</w:t>
      </w:r>
      <w:r w:rsidRPr="00C33C9B">
        <w:t>6 часов, в том числе: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 xml:space="preserve">обязательной аудиторной учебной нагрузки обучающегося </w:t>
      </w:r>
      <w:r w:rsidR="004213CF">
        <w:t>36</w:t>
      </w:r>
      <w:r w:rsidRPr="00C33C9B">
        <w:t xml:space="preserve"> час</w:t>
      </w:r>
      <w:r w:rsidR="004213CF">
        <w:t>ов</w:t>
      </w:r>
      <w:r w:rsidRPr="00C33C9B">
        <w:t>;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 xml:space="preserve">самостоятельной работы обучающегося </w:t>
      </w:r>
      <w:r w:rsidR="004213CF">
        <w:t>14</w:t>
      </w:r>
      <w:r w:rsidRPr="00C33C9B">
        <w:t xml:space="preserve"> часов</w:t>
      </w:r>
      <w:r w:rsidR="0074761C" w:rsidRPr="00C33C9B">
        <w:t>.</w:t>
      </w:r>
    </w:p>
    <w:p w:rsidR="006E18E1" w:rsidRPr="00C33C9B" w:rsidRDefault="006E18E1" w:rsidP="00C33C9B">
      <w:pPr>
        <w:pStyle w:val="1"/>
        <w:ind w:firstLine="0"/>
        <w:rPr>
          <w:b w:val="0"/>
          <w:bCs/>
        </w:rPr>
      </w:pPr>
      <w:bookmarkStart w:id="3" w:name="_Toc459555176"/>
      <w:bookmarkEnd w:id="3"/>
    </w:p>
    <w:p w:rsidR="00942454" w:rsidRDefault="00942454" w:rsidP="006E18E1">
      <w:pPr>
        <w:pStyle w:val="1"/>
        <w:ind w:firstLine="709"/>
        <w:rPr>
          <w:bCs/>
        </w:rPr>
      </w:pPr>
      <w:r>
        <w:rPr>
          <w:bCs/>
        </w:rPr>
        <w:br w:type="page"/>
      </w:r>
    </w:p>
    <w:p w:rsidR="006E18E1" w:rsidRPr="00942454" w:rsidRDefault="006E18E1" w:rsidP="00942454">
      <w:pPr>
        <w:pStyle w:val="1"/>
      </w:pPr>
      <w:bookmarkStart w:id="4" w:name="_Toc505454997"/>
      <w:r w:rsidRPr="00942454">
        <w:lastRenderedPageBreak/>
        <w:t>2. СТРУКТУРА И СОДЕРЖАНИЕ ДИСЦИПЛИНЫ</w:t>
      </w:r>
      <w:bookmarkEnd w:id="4"/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C33C9B">
        <w:rPr>
          <w:b/>
          <w:bCs/>
        </w:rPr>
        <w:t>2.1. Объем дисциплины и виды учебной работы</w:t>
      </w:r>
    </w:p>
    <w:tbl>
      <w:tblPr>
        <w:tblW w:w="9683" w:type="dxa"/>
        <w:tblInd w:w="-1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7875"/>
        <w:gridCol w:w="1808"/>
      </w:tblGrid>
      <w:tr w:rsidR="00F7544C" w:rsidRPr="00C33C9B" w:rsidTr="0074761C">
        <w:trPr>
          <w:trHeight w:val="460"/>
        </w:trPr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center"/>
            </w:pPr>
            <w:r w:rsidRPr="00C33C9B">
              <w:rPr>
                <w:b/>
                <w:bCs/>
              </w:rPr>
              <w:t>Вид учебной работы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center"/>
              <w:rPr>
                <w:b/>
                <w:bCs/>
                <w:i/>
                <w:iCs/>
              </w:rPr>
            </w:pPr>
            <w:r w:rsidRPr="00C33C9B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F7544C" w:rsidRPr="00942454" w:rsidTr="0074761C">
        <w:trPr>
          <w:trHeight w:val="285"/>
        </w:trPr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FB0B88">
            <w:pPr>
              <w:rPr>
                <w:b/>
                <w:bCs/>
              </w:rPr>
            </w:pPr>
            <w:r w:rsidRPr="00942454">
              <w:rPr>
                <w:b/>
                <w:bCs/>
              </w:rPr>
              <w:t>Общая трудоемкость учебной нагрузки (всего)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4213CF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56</w:t>
            </w:r>
          </w:p>
        </w:tc>
      </w:tr>
      <w:tr w:rsidR="00F7544C" w:rsidRPr="00942454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FB0B88">
            <w:pPr>
              <w:jc w:val="both"/>
              <w:rPr>
                <w:b/>
                <w:bCs/>
              </w:rPr>
            </w:pPr>
            <w:r w:rsidRPr="0094245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4213C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  <w:tr w:rsidR="00F7544C" w:rsidRPr="00C33C9B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both"/>
            </w:pPr>
            <w:r w:rsidRPr="00C33C9B">
              <w:t>в том числе: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7544C">
            <w:pPr>
              <w:jc w:val="center"/>
              <w:rPr>
                <w:i/>
                <w:iCs/>
              </w:rPr>
            </w:pPr>
          </w:p>
        </w:tc>
      </w:tr>
      <w:tr w:rsidR="00F7544C" w:rsidRPr="00C33C9B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both"/>
            </w:pPr>
            <w:r w:rsidRPr="00C33C9B">
              <w:t xml:space="preserve">     лекции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4213CF">
            <w:pPr>
              <w:jc w:val="center"/>
            </w:pPr>
            <w:r>
              <w:rPr>
                <w:i/>
                <w:iCs/>
              </w:rPr>
              <w:t>14</w:t>
            </w:r>
          </w:p>
        </w:tc>
      </w:tr>
      <w:tr w:rsidR="00F7544C" w:rsidRPr="00C33C9B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both"/>
            </w:pPr>
            <w:r w:rsidRPr="00C33C9B">
              <w:t xml:space="preserve">     практические занятия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4213CF">
            <w:pPr>
              <w:jc w:val="center"/>
            </w:pPr>
            <w:r>
              <w:rPr>
                <w:i/>
                <w:iCs/>
              </w:rPr>
              <w:t>22</w:t>
            </w:r>
          </w:p>
        </w:tc>
      </w:tr>
      <w:tr w:rsidR="00F7544C" w:rsidRPr="00942454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FB0B88">
            <w:pPr>
              <w:jc w:val="both"/>
              <w:rPr>
                <w:b/>
                <w:bCs/>
              </w:rPr>
            </w:pPr>
            <w:r w:rsidRPr="0094245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4213CF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14</w:t>
            </w:r>
          </w:p>
        </w:tc>
      </w:tr>
      <w:tr w:rsidR="00581F22" w:rsidRPr="00942454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1F22" w:rsidRPr="00942454" w:rsidRDefault="00581F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Консультации 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1F22" w:rsidRDefault="00581F2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</w:p>
        </w:tc>
      </w:tr>
      <w:tr w:rsidR="00F7544C" w:rsidRPr="00C33C9B" w:rsidTr="0074761C">
        <w:tc>
          <w:tcPr>
            <w:tcW w:w="96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r w:rsidRPr="00C33C9B">
              <w:rPr>
                <w:i/>
                <w:iCs/>
              </w:rPr>
              <w:t>Итоговая аттестация в виде - ИТО</w:t>
            </w:r>
          </w:p>
        </w:tc>
      </w:tr>
    </w:tbl>
    <w:p w:rsidR="00F7544C" w:rsidRPr="00C33C9B" w:rsidRDefault="00F754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F7544C" w:rsidRPr="00C33C9B" w:rsidRDefault="00F754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F7544C" w:rsidRPr="00C33C9B" w:rsidRDefault="00F754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F7544C" w:rsidRPr="00C33C9B" w:rsidRDefault="00FB0B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33C9B">
        <w:br w:type="page"/>
      </w:r>
    </w:p>
    <w:p w:rsidR="00FB0B88" w:rsidRPr="00C33C9B" w:rsidRDefault="00FB0B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bCs/>
        </w:rPr>
        <w:sectPr w:rsidR="00FB0B88" w:rsidRPr="00C33C9B" w:rsidSect="00A5410C">
          <w:footerReference w:type="default" r:id="rId7"/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26" w:charSpace="-6145"/>
        </w:sectPr>
      </w:pPr>
    </w:p>
    <w:p w:rsidR="00F7544C" w:rsidRDefault="00FB0B88" w:rsidP="00942454">
      <w:pPr>
        <w:rPr>
          <w:b/>
          <w:i/>
          <w:iCs/>
          <w:sz w:val="20"/>
        </w:rPr>
      </w:pPr>
      <w:r w:rsidRPr="00942454">
        <w:rPr>
          <w:b/>
        </w:rPr>
        <w:lastRenderedPageBreak/>
        <w:t>2.2. Тематический план и содержание дисциплины «Основы экономики, менеджмента и маркетинга»</w:t>
      </w:r>
    </w:p>
    <w:p w:rsidR="00942454" w:rsidRPr="00942454" w:rsidRDefault="00942454" w:rsidP="00942454">
      <w:pPr>
        <w:rPr>
          <w:b/>
        </w:rPr>
      </w:pPr>
    </w:p>
    <w:tbl>
      <w:tblPr>
        <w:tblW w:w="14717" w:type="dxa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050"/>
        <w:gridCol w:w="373"/>
        <w:gridCol w:w="9802"/>
        <w:gridCol w:w="1192"/>
        <w:gridCol w:w="1300"/>
      </w:tblGrid>
      <w:tr w:rsidR="00942454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занятие. Основные положения экономических школ.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Входное тестирование. Обсуждение предмета и метода дисциплины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Тема 1.  Рынки товаров и экономических ресурсов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Структура экономики и специализация предприятий различных отраслей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Предпринимательство и прибыль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Рынок труда и заработная плата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Рынок капитала. Ссудный процент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Рынок земли. Рента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hd w:val="clear" w:color="auto" w:fill="FFFFFF"/>
              <w:spacing w:after="0" w:line="240" w:lineRule="auto"/>
            </w:pPr>
            <w:r>
              <w:rPr>
                <w:i/>
                <w:iCs/>
                <w:sz w:val="22"/>
                <w:szCs w:val="22"/>
              </w:rPr>
              <w:t>Семинарское занятие</w:t>
            </w:r>
          </w:p>
          <w:p w:rsidR="00942454" w:rsidRDefault="00942454">
            <w:pPr>
              <w:pStyle w:val="af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предмета, структуры, методов и функций экономической теории</w:t>
            </w:r>
          </w:p>
          <w:p w:rsidR="00942454" w:rsidRDefault="00942454">
            <w:pPr>
              <w:pStyle w:val="af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 xml:space="preserve">Обсуждение основных проблем экономики </w:t>
            </w:r>
          </w:p>
          <w:p w:rsidR="00942454" w:rsidRDefault="00942454">
            <w:pPr>
              <w:pStyle w:val="af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Организация дискуссии на тему «Особенности рынков экономических ресурсов по сравнению с товарными рынками»</w:t>
            </w:r>
          </w:p>
          <w:p w:rsidR="00942454" w:rsidRDefault="00942454">
            <w:pPr>
              <w:pStyle w:val="afb"/>
              <w:shd w:val="clear" w:color="auto" w:fill="FFFFFF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Практическое занятие</w:t>
            </w:r>
          </w:p>
          <w:p w:rsidR="00942454" w:rsidRDefault="00942454">
            <w:pPr>
              <w:pStyle w:val="afb"/>
              <w:shd w:val="clear" w:color="auto" w:fill="FFFFFF"/>
              <w:spacing w:after="0" w:line="240" w:lineRule="auto"/>
            </w:pPr>
            <w:r>
              <w:rPr>
                <w:sz w:val="22"/>
                <w:szCs w:val="22"/>
              </w:rPr>
              <w:t>Построение кривой производственных возможностей, расчет эластичности спроса</w:t>
            </w:r>
          </w:p>
          <w:p w:rsidR="00942454" w:rsidRDefault="00942454">
            <w:pPr>
              <w:pStyle w:val="afb"/>
              <w:shd w:val="clear" w:color="auto" w:fill="FFFFFF"/>
              <w:spacing w:after="0" w:line="240" w:lineRule="auto"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 Темы для докладов </w:t>
            </w:r>
          </w:p>
          <w:p w:rsidR="00942454" w:rsidRDefault="00942454">
            <w:pPr>
              <w:pStyle w:val="afb"/>
              <w:shd w:val="clear" w:color="auto" w:fill="FFFFFF"/>
              <w:spacing w:after="0" w:line="240" w:lineRule="auto"/>
              <w:ind w:hanging="432"/>
            </w:pPr>
            <w:r>
              <w:rPr>
                <w:spacing w:val="-8"/>
                <w:sz w:val="22"/>
                <w:szCs w:val="22"/>
              </w:rPr>
              <w:t xml:space="preserve">Основные направления развития отраслей российской экономики. </w:t>
            </w:r>
            <w:r>
              <w:rPr>
                <w:sz w:val="22"/>
                <w:szCs w:val="22"/>
              </w:rPr>
              <w:t xml:space="preserve">Особенности и проблемы формирования потребительского рынка в Нижнем Новгороде и области. </w:t>
            </w:r>
            <w:r>
              <w:rPr>
                <w:spacing w:val="-8"/>
                <w:sz w:val="22"/>
                <w:szCs w:val="22"/>
              </w:rPr>
              <w:t>Импортозамещение как антикризисное направление развития экономики России.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 xml:space="preserve"> (подготовка к семинару, составление эссе и докладов, ответы на контрольные вопросы, подготовка к  дискуссии на тему «Особенности рынков экономических ресурсов по сравнению с товарными рынками»)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Тема 2.  Рыночные и государственные регуляторы развития экономики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Общие основы и принципы функционирования рыночной экономики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Основные положения экономических школ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Рыночные регуляторы: спрос, предложение, цены, конкуренция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Рынок и его государственные регуляторы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Семинарские занятия: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Сущность принципа «невидимой руки» рынка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основных форм конкуренции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 xml:space="preserve">Построение графиков функционирования рынка при различных типах конкуренции 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 xml:space="preserve">Определение типа конкуренции в практической ситуации 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 xml:space="preserve"> (ответы на контрольные вопросы, составление краткого конспекта  основных положений экономических школ, написание эссе о принципах рыночной экономики, выполнение практического задания (по группам)) 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Тема 3.  Предприятие как  хозяйствующий субъект и объект управления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Предпринимательство и предприятие, типы предприятий и их объединений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Внешняя и внутренняя среда, ресурсы предпринимательской деятельности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 xml:space="preserve">Современное состояние и перспективы развития общественного питания 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1,3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Понятие управления, основные функции и цикл менеджмента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color w:val="000000"/>
                <w:sz w:val="22"/>
                <w:szCs w:val="22"/>
              </w:rPr>
              <w:t>Службы предприятия и их назначение. Типы организационных структур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Практические занятия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достоинств и недостатков различных типов предприятий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Решение задач по эффективности использования основных средств и оборотного капитала, по оценке эффективности деятельности предприятия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Решение задач на определение производительности труда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алгоритмов анализа отрасли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Анализ состояния и перспектив развития отрасли (работа в группе)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Организация дискуссии на тему «Особенности менеджмента в сфере профессиональной деятельности»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 xml:space="preserve"> (написание эссе о возможностях применения полученных профессиональных знаний  с точки зрения будущего трудоустройства, изучение статистических данных о состоянии отрасли общественного питания, подготовка сообщения на тему «Особенности менеджмента в сфере профессиональной деятельности», ответы на контрольные вопросы)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Тема 4.   Экономическое  обоснование управленческих решений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Ресурсы хозяйственной деятельности. Источники финансовых ресурсов на предприятии питания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color w:val="000000"/>
                <w:sz w:val="22"/>
                <w:szCs w:val="22"/>
              </w:rPr>
              <w:t>Понятие, значение, методы экономического анализа. Система экономических показателей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Особенности кругооборота основного и оборотного капитала, показатели эффективности их использования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R Cyr MT;Times New Roman" w:hAnsi="Times NR Cyr MT;Times New Roman" w:cs="Times NR Cyr MT;Times New Roman"/>
                <w:sz w:val="22"/>
                <w:szCs w:val="22"/>
              </w:rPr>
              <w:t xml:space="preserve">Трудовые ресурсы: их структура, </w:t>
            </w:r>
            <w:r>
              <w:rPr>
                <w:rFonts w:ascii="Times NR Cyr MT;Times New Roman" w:hAnsi="Times NR Cyr MT;Times New Roman"/>
                <w:sz w:val="22"/>
                <w:szCs w:val="22"/>
              </w:rPr>
              <w:t xml:space="preserve">планирование и </w:t>
            </w:r>
            <w:r>
              <w:rPr>
                <w:rFonts w:ascii="Times NR Cyr MT;Times New Roman" w:hAnsi="Times NR Cyr MT;Times New Roman" w:cs="Times NR Cyr MT;Times New Roman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рганизация, ф</w:t>
            </w:r>
            <w:r>
              <w:rPr>
                <w:color w:val="000000"/>
                <w:sz w:val="22"/>
                <w:szCs w:val="22"/>
              </w:rPr>
              <w:t>ормы и системы оплаты труда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Ценовая и сбытовая политика предприятия питания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i/>
                <w:iCs/>
                <w:sz w:val="22"/>
                <w:szCs w:val="22"/>
              </w:rPr>
              <w:t xml:space="preserve">Практические занятия </w:t>
            </w:r>
            <w:r>
              <w:rPr>
                <w:color w:val="000000"/>
                <w:sz w:val="22"/>
                <w:szCs w:val="22"/>
              </w:rPr>
              <w:t>Факторы, влияющие на эффективность и производительность труда в общественном питании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Обсуждение практических ситуаций  по видам работы менеджера и стилям управления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Самостоятельная работа обучающихся (разбор  практических ситуаций по видам работы менеджера и стилям управления, ответы на контрольные вопросы)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Тема 5. Содержание труда, ответственность и </w:t>
            </w:r>
            <w:r>
              <w:rPr>
                <w:b/>
                <w:bCs/>
                <w:sz w:val="22"/>
                <w:szCs w:val="22"/>
              </w:rPr>
              <w:lastRenderedPageBreak/>
              <w:t>профессионализм  менеджера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Характеристики современного менеджера, виды его труда и стили управления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303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Коммуникации: сущность, виды, процесс, технологии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Принципы делового общения в коллективе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Этапы, фазы, приемы делового и управленческого общения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bookmarkStart w:id="5" w:name="__DdeLink__1734_771159173"/>
            <w:bookmarkEnd w:id="5"/>
            <w:r>
              <w:rPr>
                <w:sz w:val="22"/>
                <w:szCs w:val="22"/>
              </w:rPr>
              <w:t>Факторы повышения эффективности делового и управленческого общения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Практические занятия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основных коммуникационных технологий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Отработка основных приемов делового и управленческого общения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Основные правила ведения бесед и совещаний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Техника ведения телефонных переговоров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Управление конфликтами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 xml:space="preserve">Самостоятельная работа обучающихся </w:t>
            </w:r>
            <w:r>
              <w:rPr>
                <w:sz w:val="22"/>
                <w:szCs w:val="22"/>
              </w:rPr>
              <w:t>(изучение основных приемов делового и управленческого общения, технологий коммуникации, ответы на контрольные вопросы)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jc w:val="center"/>
              <w:rPr>
                <w:b/>
                <w:bCs/>
              </w:rPr>
            </w:pPr>
          </w:p>
          <w:p w:rsidR="00942454" w:rsidRDefault="00942454">
            <w:pPr>
              <w:pStyle w:val="aff2"/>
              <w:jc w:val="center"/>
            </w:pPr>
            <w:r>
              <w:rPr>
                <w:b/>
                <w:bCs/>
                <w:sz w:val="22"/>
                <w:szCs w:val="22"/>
              </w:rPr>
              <w:t>Тема 6.  Практический маркетинг на предприятии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Маркетинговая деятельность как путь адаптации производства и сбыта к реальной ситуации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Виды, цели, принципы и функции маркетинга на предприятии питания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Маркетинговые исследования на предприятиях питания, их информационная система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маркетинг в системе управления предприятиями питания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i/>
                <w:iCs/>
                <w:sz w:val="22"/>
                <w:szCs w:val="22"/>
              </w:rPr>
              <w:t>Практические занятия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Обсуждение основных направлений маркетинговой деятельности предприятия общественного питания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 xml:space="preserve">Обсуждение основных маркетинговых стратегий предприятия общественного питания 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Разработка инструментария для проведения маркетингового исследования</w:t>
            </w:r>
          </w:p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Использование цифровой среды для позиционирования и информационно-коммуникационный дизайн!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 xml:space="preserve"> (ответы на контрольные вопросы, подготовка к тестированию по дисциплине)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581F22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Default="00581F22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Pr="00581F22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2"/>
                <w:szCs w:val="22"/>
              </w:rPr>
            </w:pPr>
            <w:r w:rsidRPr="00581F22">
              <w:rPr>
                <w:b/>
                <w:iCs/>
                <w:sz w:val="22"/>
                <w:szCs w:val="22"/>
              </w:rPr>
              <w:t>Консультации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Pr="00581F22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81F22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Default="00581F22">
            <w:pPr>
              <w:jc w:val="center"/>
            </w:pPr>
          </w:p>
        </w:tc>
      </w:tr>
      <w:tr w:rsidR="00581F22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Default="00581F22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Pr="00581F22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2"/>
                <w:szCs w:val="22"/>
              </w:rPr>
            </w:pPr>
            <w:r w:rsidRPr="00581F22">
              <w:rPr>
                <w:b/>
                <w:iCs/>
                <w:sz w:val="22"/>
                <w:szCs w:val="22"/>
              </w:rPr>
              <w:t>ИТОГО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Pr="00581F22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  <w:r w:rsidR="00581F22" w:rsidRPr="00581F22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Default="00581F22">
            <w:pPr>
              <w:jc w:val="center"/>
            </w:pPr>
          </w:p>
        </w:tc>
      </w:tr>
    </w:tbl>
    <w:p w:rsidR="00F7544C" w:rsidRDefault="00FB0B88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F7544C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F7544C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FB0B88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– продуктивный (планирование и самостоятельное выполнение деятельности, решение проблемных задач)</w:t>
      </w:r>
    </w:p>
    <w:p w:rsidR="00FB0B88" w:rsidRDefault="00FB0B88">
      <w:pPr>
        <w:suppressAutoHyphens w:val="0"/>
        <w:sectPr w:rsidR="00FB0B88" w:rsidSect="00A5410C"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326" w:charSpace="-6145"/>
        </w:sectPr>
      </w:pPr>
    </w:p>
    <w:p w:rsidR="00F7544C" w:rsidRPr="00942454" w:rsidRDefault="00FB0B88" w:rsidP="00942454">
      <w:pPr>
        <w:pStyle w:val="1"/>
        <w:rPr>
          <w:caps/>
        </w:rPr>
      </w:pPr>
      <w:bookmarkStart w:id="6" w:name="_Toc505454998"/>
      <w:r w:rsidRPr="00942454">
        <w:rPr>
          <w:caps/>
        </w:rPr>
        <w:lastRenderedPageBreak/>
        <w:t xml:space="preserve">3. условия реализации </w:t>
      </w:r>
      <w:r w:rsidR="00942454" w:rsidRPr="00942454">
        <w:rPr>
          <w:caps/>
        </w:rPr>
        <w:t>программы</w:t>
      </w:r>
      <w:r w:rsidRPr="00942454">
        <w:rPr>
          <w:caps/>
        </w:rPr>
        <w:t xml:space="preserve"> дисциплины</w:t>
      </w:r>
      <w:bookmarkEnd w:id="6"/>
    </w:p>
    <w:p w:rsidR="00F7544C" w:rsidRPr="00A352CA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A352CA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352CA">
        <w:rPr>
          <w:b/>
          <w:bCs/>
        </w:rPr>
        <w:t>3.1. Требования к минимальному материально-техническому обеспечению</w:t>
      </w:r>
    </w:p>
    <w:p w:rsidR="00F7544C" w:rsidRPr="00A352CA" w:rsidRDefault="00F7544C">
      <w:pPr>
        <w:pStyle w:val="32"/>
        <w:shd w:val="clear" w:color="000000" w:fill="FFFFFF"/>
        <w:spacing w:line="240" w:lineRule="auto"/>
        <w:ind w:firstLine="709"/>
        <w:rPr>
          <w:spacing w:val="0"/>
          <w:sz w:val="24"/>
          <w:szCs w:val="24"/>
        </w:rPr>
      </w:pP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Реализация учебной дисциплины требует наличия учебного кабинета.</w:t>
      </w: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Оборудование учебного кабинета: мультимедийное оборудование (видеопроектор).</w:t>
      </w: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Технические средства обучения: компьютеры.</w:t>
      </w: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Изобразительные средства обучения  – презентации и слайды по дисциплине.</w:t>
      </w: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Информационные технологии в профессиональной деятельности: программное обеспечение общего назначения.</w:t>
      </w:r>
    </w:p>
    <w:p w:rsidR="00F7544C" w:rsidRPr="00A352CA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942454" w:rsidRDefault="00FB0B88" w:rsidP="00942454">
      <w:pPr>
        <w:rPr>
          <w:b/>
        </w:rPr>
      </w:pPr>
      <w:r w:rsidRPr="00942454">
        <w:rPr>
          <w:b/>
        </w:rPr>
        <w:t>3.2. Информационное обеспечение обучения</w:t>
      </w:r>
    </w:p>
    <w:p w:rsidR="00F7544C" w:rsidRPr="00A352CA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A352CA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A352C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7544C" w:rsidRPr="00A352CA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A352CA" w:rsidRDefault="00942454" w:rsidP="00CF6016">
      <w:pPr>
        <w:ind w:firstLine="709"/>
        <w:jc w:val="both"/>
        <w:rPr>
          <w:b/>
          <w:bCs/>
        </w:rPr>
      </w:pPr>
      <w:r>
        <w:rPr>
          <w:b/>
          <w:bCs/>
        </w:rPr>
        <w:t>Основные источники</w:t>
      </w:r>
    </w:p>
    <w:p w:rsidR="00C51F28" w:rsidRPr="00C51F28" w:rsidRDefault="00C51F28" w:rsidP="00CF6016">
      <w:pPr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pacing w:val="-8"/>
          <w:lang w:eastAsia="zh-CN"/>
        </w:rPr>
      </w:pPr>
      <w:r w:rsidRPr="00C51F28">
        <w:rPr>
          <w:bCs/>
          <w:color w:val="000000"/>
          <w:spacing w:val="-8"/>
          <w:lang w:eastAsia="zh-CN"/>
        </w:rPr>
        <w:t xml:space="preserve">Дробышева Л.А. Экономика, менеджмент, маркетинг: Учебное пособие / Л.А.Дробышева. – М.: Издательско-торговая корпорация «Дашков и К», 2013. – 152 с. </w:t>
      </w:r>
      <w:hyperlink r:id="rId8">
        <w:r w:rsidRPr="00A352CA">
          <w:rPr>
            <w:bCs/>
            <w:color w:val="000080"/>
            <w:spacing w:val="-8"/>
            <w:u w:val="single"/>
            <w:lang w:eastAsia="zh-CN"/>
          </w:rPr>
          <w:t>http://znanium.com/bookread2.php?book=415015</w:t>
        </w:r>
      </w:hyperlink>
    </w:p>
    <w:p w:rsidR="00F7544C" w:rsidRPr="00A352CA" w:rsidRDefault="00F7544C" w:rsidP="00CF6016">
      <w:pPr>
        <w:tabs>
          <w:tab w:val="left" w:pos="-55"/>
          <w:tab w:val="left" w:pos="395"/>
        </w:tabs>
        <w:ind w:firstLine="709"/>
        <w:jc w:val="both"/>
      </w:pPr>
    </w:p>
    <w:p w:rsidR="00C33C9B" w:rsidRPr="00A352CA" w:rsidRDefault="00942454" w:rsidP="00CF6016">
      <w:pPr>
        <w:tabs>
          <w:tab w:val="left" w:pos="-55"/>
          <w:tab w:val="left" w:pos="395"/>
        </w:tabs>
        <w:ind w:firstLine="709"/>
        <w:jc w:val="both"/>
        <w:rPr>
          <w:b/>
          <w:bCs/>
        </w:rPr>
      </w:pPr>
      <w:r>
        <w:rPr>
          <w:b/>
          <w:bCs/>
        </w:rPr>
        <w:t>Дополнительные источники</w:t>
      </w:r>
    </w:p>
    <w:p w:rsidR="00C51F28" w:rsidRPr="00942454" w:rsidRDefault="00C51F28" w:rsidP="00CF6016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rPr>
          <w:rStyle w:val="-"/>
          <w:color w:val="00000A"/>
          <w:u w:val="none"/>
        </w:rPr>
      </w:pPr>
      <w:r w:rsidRPr="00942454">
        <w:rPr>
          <w:color w:val="000000"/>
        </w:rPr>
        <w:t>Поздняков В. Я. Экономика отрасли: Учебное пособие / В.Я. Поздняков, С.В. Казаков. - М.: НИЦ ИНФРА-М, 2014. - 281 с.</w:t>
      </w:r>
      <w:r w:rsidRPr="00942454">
        <w:rPr>
          <w:color w:val="555555"/>
        </w:rPr>
        <w:t xml:space="preserve"> </w:t>
      </w:r>
      <w:hyperlink r:id="rId9">
        <w:r w:rsidRPr="00942454">
          <w:rPr>
            <w:rStyle w:val="-"/>
          </w:rPr>
          <w:t>http://znanium.com/bookread2.php?book=447667</w:t>
        </w:r>
      </w:hyperlink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Маркетинг в России и за рубежом </w:t>
      </w:r>
      <w:hyperlink r:id="rId10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http://www.mavriz.ru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Менеджмент в России и за рубежом </w:t>
      </w:r>
      <w:hyperlink r:id="rId11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http://www.mevriz.ru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Практический маркетинг </w:t>
      </w:r>
      <w:hyperlink r:id="rId12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http://www.bci-marketing.ru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Управленческие науки </w:t>
      </w:r>
      <w:hyperlink r:id="rId13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http://www.fa.ru/dep/upravnauki/Pages/arhiv.aspx</w:t>
        </w:r>
      </w:hyperlink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Проблемы теории и практики управления </w:t>
      </w:r>
      <w:hyperlink r:id="rId14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http://www.uptp.ru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Бизнес-журнал </w:t>
      </w:r>
      <w:hyperlink r:id="rId15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http://b-mag.ru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Деловой квартал </w:t>
      </w:r>
      <w:hyperlink r:id="rId16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http://www.dk.ru</w:t>
        </w:r>
      </w:hyperlink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Бизнес России </w:t>
      </w:r>
      <w:hyperlink r:id="rId17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http://businessofrussia.com/about.html</w:t>
        </w:r>
      </w:hyperlink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42454">
        <w:rPr>
          <w:rFonts w:ascii="Times New Roman" w:hAnsi="Times New Roman"/>
          <w:sz w:val="24"/>
          <w:szCs w:val="24"/>
          <w:lang w:val="en-US"/>
        </w:rPr>
        <w:t xml:space="preserve">BRICS Media Initiative </w:t>
      </w:r>
      <w:hyperlink r:id="rId18">
        <w:r w:rsidRPr="00942454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http://www.bricsmagazine.com</w:t>
        </w:r>
      </w:hyperlink>
      <w:r w:rsidRPr="0094245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Эксперт </w:t>
      </w:r>
      <w:hyperlink r:id="rId19">
        <w:r w:rsidRPr="00942454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942454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expert</w:t>
        </w:r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942454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Эксперт Торговля </w:t>
      </w:r>
      <w:hyperlink r:id="rId20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http://expert.ru/dossier/story/107849/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Информация о торговле России с Европейским Союзом </w:t>
      </w:r>
      <w:hyperlink r:id="rId21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http://russiaeu.ru/ru/torgovlya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F7544C" w:rsidRPr="00A352CA" w:rsidRDefault="00942454" w:rsidP="00CF6016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>
        <w:rPr>
          <w:rStyle w:val="ab"/>
          <w:b/>
          <w:bCs/>
          <w:smallCaps w:val="0"/>
          <w:color w:val="00000A"/>
          <w:spacing w:val="0"/>
          <w:sz w:val="24"/>
          <w:szCs w:val="24"/>
          <w:lang w:val="ru-RU"/>
        </w:rPr>
        <w:t>Интернет-ресурсы</w:t>
      </w:r>
    </w:p>
    <w:p w:rsidR="00F7544C" w:rsidRPr="00A352CA" w:rsidRDefault="0073164F" w:rsidP="00CF6016">
      <w:pPr>
        <w:numPr>
          <w:ilvl w:val="0"/>
          <w:numId w:val="10"/>
        </w:numPr>
        <w:tabs>
          <w:tab w:val="right" w:pos="1276"/>
        </w:tabs>
        <w:ind w:left="0" w:firstLine="709"/>
        <w:jc w:val="both"/>
      </w:pPr>
      <w:hyperlink r:id="rId22">
        <w:r w:rsidR="00FB0B88" w:rsidRPr="00A352CA">
          <w:rPr>
            <w:rStyle w:val="-"/>
            <w:color w:val="00000A"/>
          </w:rPr>
          <w:t>www.aup.ru</w:t>
        </w:r>
      </w:hyperlink>
      <w:r w:rsidR="00FB0B88" w:rsidRPr="00A352CA">
        <w:t xml:space="preserve"> – «Административно-управленческий портал»</w:t>
      </w:r>
    </w:p>
    <w:p w:rsidR="00F7544C" w:rsidRPr="00A352CA" w:rsidRDefault="0073164F" w:rsidP="00CF6016">
      <w:pPr>
        <w:numPr>
          <w:ilvl w:val="0"/>
          <w:numId w:val="10"/>
        </w:numPr>
        <w:tabs>
          <w:tab w:val="right" w:pos="1276"/>
        </w:tabs>
        <w:ind w:left="0" w:firstLine="709"/>
        <w:jc w:val="both"/>
      </w:pPr>
      <w:hyperlink r:id="rId23">
        <w:r w:rsidR="00FB0B88" w:rsidRPr="00A352CA">
          <w:rPr>
            <w:rStyle w:val="-"/>
            <w:color w:val="00000A"/>
          </w:rPr>
          <w:t>www.odele.ru</w:t>
        </w:r>
      </w:hyperlink>
      <w:r w:rsidR="00FB0B88" w:rsidRPr="00A352CA">
        <w:t xml:space="preserve"> – «Федеральный деловой портал»</w:t>
      </w:r>
    </w:p>
    <w:p w:rsidR="00F7544C" w:rsidRPr="00A352CA" w:rsidRDefault="0073164F" w:rsidP="00CF6016">
      <w:pPr>
        <w:numPr>
          <w:ilvl w:val="0"/>
          <w:numId w:val="10"/>
        </w:numPr>
        <w:tabs>
          <w:tab w:val="right" w:pos="1276"/>
          <w:tab w:val="left" w:pos="1440"/>
        </w:tabs>
        <w:ind w:left="0" w:firstLine="709"/>
        <w:jc w:val="both"/>
      </w:pPr>
      <w:hyperlink r:id="rId24">
        <w:r w:rsidR="00FB0B88" w:rsidRPr="00A352CA">
          <w:rPr>
            <w:rStyle w:val="-"/>
            <w:color w:val="00000A"/>
          </w:rPr>
          <w:t>www.cfin.ru</w:t>
        </w:r>
      </w:hyperlink>
      <w:r w:rsidR="00FB0B88" w:rsidRPr="00A352CA">
        <w:t xml:space="preserve"> – «Корпоративный менеджмент» (вопросы управления маркетингом)</w:t>
      </w:r>
    </w:p>
    <w:p w:rsidR="00F7544C" w:rsidRPr="00A352CA" w:rsidRDefault="0073164F" w:rsidP="00CF6016">
      <w:pPr>
        <w:numPr>
          <w:ilvl w:val="0"/>
          <w:numId w:val="10"/>
        </w:numPr>
        <w:tabs>
          <w:tab w:val="right" w:pos="1276"/>
          <w:tab w:val="left" w:pos="1440"/>
        </w:tabs>
        <w:ind w:left="0" w:firstLine="709"/>
        <w:jc w:val="both"/>
      </w:pPr>
      <w:hyperlink r:id="rId25">
        <w:r w:rsidR="00FB0B88" w:rsidRPr="00A352CA">
          <w:rPr>
            <w:rStyle w:val="-"/>
            <w:color w:val="00000A"/>
          </w:rPr>
          <w:t>www.infowave.ru</w:t>
        </w:r>
      </w:hyperlink>
      <w:r w:rsidR="00FB0B88" w:rsidRPr="00A352CA">
        <w:t xml:space="preserve"> – «Маркетинговые исследования и разработки»</w:t>
      </w:r>
    </w:p>
    <w:p w:rsidR="00F7544C" w:rsidRPr="00A352CA" w:rsidRDefault="0073164F" w:rsidP="00CF6016">
      <w:pPr>
        <w:numPr>
          <w:ilvl w:val="0"/>
          <w:numId w:val="10"/>
        </w:numPr>
        <w:tabs>
          <w:tab w:val="right" w:pos="1276"/>
          <w:tab w:val="left" w:pos="1440"/>
        </w:tabs>
        <w:ind w:left="0" w:firstLine="709"/>
        <w:jc w:val="both"/>
      </w:pPr>
      <w:hyperlink r:id="rId26">
        <w:r w:rsidR="00FB0B88" w:rsidRPr="00A352CA">
          <w:rPr>
            <w:rStyle w:val="-"/>
            <w:color w:val="00000A"/>
            <w:lang w:val="en-US"/>
          </w:rPr>
          <w:t>http</w:t>
        </w:r>
        <w:r w:rsidR="00FB0B88" w:rsidRPr="00A352CA">
          <w:rPr>
            <w:rStyle w:val="-"/>
            <w:color w:val="00000A"/>
          </w:rPr>
          <w:t>://</w:t>
        </w:r>
        <w:r w:rsidR="00FB0B88" w:rsidRPr="00A352CA">
          <w:rPr>
            <w:rStyle w:val="-"/>
            <w:color w:val="00000A"/>
            <w:lang w:val="en-US"/>
          </w:rPr>
          <w:t>www</w:t>
        </w:r>
        <w:r w:rsidR="00FB0B88" w:rsidRPr="00A352CA">
          <w:rPr>
            <w:rStyle w:val="-"/>
            <w:color w:val="00000A"/>
          </w:rPr>
          <w:t>.</w:t>
        </w:r>
        <w:r w:rsidR="00FB0B88" w:rsidRPr="00A352CA">
          <w:rPr>
            <w:rStyle w:val="-"/>
            <w:color w:val="00000A"/>
            <w:lang w:val="en-US"/>
          </w:rPr>
          <w:t>rbc</w:t>
        </w:r>
        <w:r w:rsidR="00FB0B88" w:rsidRPr="00A352CA">
          <w:rPr>
            <w:rStyle w:val="-"/>
            <w:color w:val="00000A"/>
          </w:rPr>
          <w:t>.</w:t>
        </w:r>
        <w:r w:rsidR="00FB0B88" w:rsidRPr="00A352CA">
          <w:rPr>
            <w:rStyle w:val="-"/>
            <w:color w:val="00000A"/>
            <w:lang w:val="en-US"/>
          </w:rPr>
          <w:t>ru</w:t>
        </w:r>
      </w:hyperlink>
      <w:r w:rsidR="00FB0B88" w:rsidRPr="00A352CA">
        <w:t xml:space="preserve"> – РосБизнесКонсалтинг (материалы аналитического и обзорного характера);</w:t>
      </w:r>
    </w:p>
    <w:p w:rsidR="00F7544C" w:rsidRPr="00A352CA" w:rsidRDefault="00FB0B88" w:rsidP="00CF6016">
      <w:pPr>
        <w:ind w:firstLine="709"/>
        <w:jc w:val="center"/>
      </w:pPr>
      <w:r w:rsidRPr="00A352CA">
        <w:rPr>
          <w:b/>
          <w:bCs/>
        </w:rPr>
        <w:t>Официальные сайты, базы данных, информационно-справочные системы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Министерство экономического развития и торговли РФ </w:t>
      </w:r>
      <w:hyperlink r:id="rId27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economy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gov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  <w:shd w:val="clear" w:color="auto" w:fill="FFFFFF"/>
        </w:rPr>
        <w:t xml:space="preserve">Федеральная служба статистики РФ </w:t>
      </w:r>
      <w:hyperlink r:id="rId28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http://www.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  <w:lang w:val="en-US"/>
          </w:rPr>
          <w:t>gks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lastRenderedPageBreak/>
        <w:t xml:space="preserve">Всемирная торговая организация </w:t>
      </w:r>
      <w:hyperlink r:id="rId29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http://www.wto.org</w:t>
        </w:r>
      </w:hyperlink>
      <w:r w:rsidRPr="00CF601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  <w:shd w:val="clear" w:color="auto" w:fill="FFFFFF"/>
        </w:rPr>
        <w:t xml:space="preserve">Информационно-справочная система «Консультант Плюс» </w:t>
      </w:r>
      <w:hyperlink r:id="rId30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u w:val="none"/>
            <w:shd w:val="clear" w:color="auto" w:fill="FFFFFF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u w:val="none"/>
            <w:shd w:val="clear" w:color="auto" w:fill="FFFFFF"/>
            <w:lang w:val="en-US"/>
          </w:rPr>
          <w:t>consultant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u w:val="none"/>
            <w:shd w:val="clear" w:color="auto" w:fill="FFFFFF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  <w:shd w:val="clear" w:color="auto" w:fill="FFFFFF"/>
        </w:rPr>
        <w:t xml:space="preserve"> 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  <w:shd w:val="clear" w:color="auto" w:fill="FFFFFF"/>
        </w:rPr>
        <w:t>Информационно-правовой портал «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</w:rPr>
        <w:t xml:space="preserve">Гарант” </w:t>
      </w:r>
      <w:hyperlink r:id="rId31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http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://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garant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</w:rPr>
        <w:t xml:space="preserve">РосБизнесКонсалтинг </w:t>
      </w:r>
      <w:hyperlink r:id="rId32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http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://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rbc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</w:rPr>
        <w:t xml:space="preserve">Университетская информационная система «Россия» 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http://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uisrussia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msu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ru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Российская торговля, альбом 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http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://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www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booksite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ru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trade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main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russian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htm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Деловая пресса </w:t>
      </w:r>
      <w:hyperlink r:id="rId33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http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://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businesspress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Национальная торговая ассоциация 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http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://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nta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-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rus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com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  <w:shd w:val="clear" w:color="auto" w:fill="FFFFFF"/>
        </w:rPr>
        <w:t xml:space="preserve">Финско-Российская торговая палата </w:t>
      </w:r>
      <w:hyperlink r:id="rId34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http://www.svkk.ru/ru</w:t>
        </w:r>
      </w:hyperlink>
      <w:r w:rsidRPr="00CF60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  <w:shd w:val="clear" w:color="auto" w:fill="FFFFFF"/>
        </w:rPr>
        <w:t xml:space="preserve">Нижегородское общество по защите прав потребителей http://нозпп.рф   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«Энциклопедия маркетинга» </w:t>
      </w:r>
      <w:hyperlink r:id="rId35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www.marketing.spb.ru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  <w:tab w:val="righ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«Нижний Новгород в сетях» </w:t>
      </w:r>
      <w:hyperlink r:id="rId36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www.nn.ru</w:t>
        </w:r>
      </w:hyperlink>
      <w:r w:rsidRPr="00CF6016">
        <w:rPr>
          <w:rFonts w:ascii="Times New Roman" w:hAnsi="Times New Roman"/>
          <w:sz w:val="24"/>
          <w:szCs w:val="24"/>
        </w:rPr>
        <w:t xml:space="preserve"> 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  <w:tab w:val="righ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«Административно-управленческий портал» </w:t>
      </w:r>
      <w:hyperlink r:id="rId37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www.aup.ru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  <w:tab w:val="righ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«Корпоративный менеджмент» (вопросы управления маркетингом) </w:t>
      </w:r>
      <w:hyperlink r:id="rId38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www.cfin.ru</w:t>
        </w:r>
      </w:hyperlink>
    </w:p>
    <w:p w:rsidR="006961F5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  <w:tab w:val="right" w:pos="1276"/>
          <w:tab w:val="left" w:pos="144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«Маркетинговые исследования и разработки» </w:t>
      </w:r>
      <w:hyperlink r:id="rId39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www.infowave.ru</w:t>
        </w:r>
      </w:hyperlink>
    </w:p>
    <w:p w:rsidR="006961F5" w:rsidRPr="00CF6016" w:rsidRDefault="006961F5" w:rsidP="00CF6016">
      <w:pPr>
        <w:pStyle w:val="1"/>
        <w:rPr>
          <w:caps/>
        </w:rPr>
      </w:pPr>
      <w:bookmarkStart w:id="7" w:name="_Toc505454999"/>
      <w:r w:rsidRPr="00CF6016">
        <w:rPr>
          <w:caps/>
        </w:rPr>
        <w:t>4. Контроль и оценка результатов освоения Дисциплины</w:t>
      </w:r>
      <w:bookmarkEnd w:id="7"/>
    </w:p>
    <w:p w:rsidR="006961F5" w:rsidRPr="00A352CA" w:rsidRDefault="006961F5" w:rsidP="00CF6016">
      <w:pPr>
        <w:ind w:firstLine="709"/>
        <w:jc w:val="both"/>
      </w:pPr>
      <w:r w:rsidRPr="00A352CA"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468" w:type="dxa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4876"/>
        <w:gridCol w:w="4592"/>
      </w:tblGrid>
      <w:tr w:rsidR="00F7544C" w:rsidRPr="00A352CA" w:rsidTr="00CF6016"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F7544C" w:rsidRPr="00A352CA" w:rsidRDefault="00FB0B88">
            <w:pPr>
              <w:jc w:val="center"/>
              <w:rPr>
                <w:b/>
                <w:bCs/>
              </w:rPr>
            </w:pPr>
            <w:r w:rsidRPr="00A352CA">
              <w:rPr>
                <w:b/>
                <w:bCs/>
              </w:rPr>
              <w:t>Результаты обучения</w:t>
            </w:r>
          </w:p>
          <w:p w:rsidR="00F7544C" w:rsidRPr="00A352CA" w:rsidRDefault="00FB0B88">
            <w:pPr>
              <w:jc w:val="center"/>
              <w:rPr>
                <w:b/>
                <w:bCs/>
              </w:rPr>
            </w:pPr>
            <w:r w:rsidRPr="00A352C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F7544C" w:rsidRPr="00A352CA" w:rsidRDefault="00FB0B88">
            <w:pPr>
              <w:jc w:val="center"/>
              <w:rPr>
                <w:b/>
                <w:bCs/>
              </w:rPr>
            </w:pPr>
            <w:r w:rsidRPr="00A352CA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F7544C" w:rsidRPr="00A352CA" w:rsidTr="00CF6016">
        <w:trPr>
          <w:trHeight w:val="293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352CA">
              <w:rPr>
                <w:b/>
                <w:bCs/>
              </w:rPr>
              <w:t>Умения: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7544C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shd w:val="clear" w:color="auto" w:fill="FFFF00"/>
              </w:rPr>
            </w:pPr>
          </w:p>
        </w:tc>
      </w:tr>
      <w:tr w:rsidR="00F7544C" w:rsidRPr="00A352CA" w:rsidTr="00CF6016">
        <w:trPr>
          <w:trHeight w:val="413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rPr>
                <w:lang w:eastAsia="en-US"/>
              </w:rPr>
              <w:t>рассчитывать основные технико-экономические показатели деятельности организации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практические контрольные задания, выполнение внеаудиторной самостоятельной работы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применять в профессиональной деятельности приемы делового и управленческого общения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решение практических ситуаций, кейсов на занятиях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анализировать ситуацию на рынке товаров и услуг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решение практических ситуаций, кейсов на занятиях, выполнение внеаудиторной</w:t>
            </w:r>
          </w:p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самостоятельной работы</w:t>
            </w:r>
          </w:p>
        </w:tc>
      </w:tr>
      <w:tr w:rsidR="00F7544C" w:rsidRPr="00A352CA" w:rsidTr="00CF6016">
        <w:trPr>
          <w:trHeight w:val="268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rPr>
                <w:b/>
                <w:bCs/>
              </w:rPr>
              <w:t>Знания: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7544C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основные положения экономической теории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письменный опрос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принципы рыночной экономики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8" w:name="__DdeLink__63593_1737240953"/>
            <w:bookmarkEnd w:id="8"/>
            <w:r w:rsidRPr="00A352CA">
              <w:t>устный и письменный опрос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современное состояние и перспективы развития отрасли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устный и письменный опрос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роль и организация хозяйствующих субъектов в рыночной экономике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устный и письменный опрос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lang w:eastAsia="en-US"/>
              </w:rPr>
              <w:t>механизмы ценообразования на продукцию (услуги)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механизмы формирования заработной платы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C33C9B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письменные и устные ответы на вопросы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формы оплаты труда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C33C9B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стили </w:t>
            </w:r>
            <w:r>
              <w:rPr>
                <w:lang w:eastAsia="en-US"/>
              </w:rPr>
              <w:t>управления, виды коммуникации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опрос, тестирование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принципы делового общения в коллективе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 xml:space="preserve">письменные ответы на вопросы, 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управленческий цикл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опрос, тестирование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особенности менеджмента в области профессиональной деятельности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сущность, цели, основные принципы и функции маркетинга, его связь с менеджментом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  <w:tr w:rsidR="00F7544C" w:rsidTr="00CF6016">
        <w:trPr>
          <w:trHeight w:val="425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формы адаптации производства и сбыта к рыночной ситуации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</w:tbl>
    <w:p w:rsidR="00FB0B88" w:rsidRDefault="00FB0B88" w:rsidP="00233C22">
      <w:pPr>
        <w:pStyle w:val="15"/>
        <w:tabs>
          <w:tab w:val="left" w:pos="142"/>
          <w:tab w:val="left" w:pos="1080"/>
        </w:tabs>
        <w:spacing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7544C" w:rsidRPr="00A352CA" w:rsidRDefault="00FB0B88">
      <w:pPr>
        <w:pStyle w:val="15"/>
        <w:tabs>
          <w:tab w:val="left" w:pos="142"/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352CA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</w:t>
      </w:r>
    </w:p>
    <w:p w:rsidR="00F7544C" w:rsidRPr="00A352CA" w:rsidRDefault="00FB0B88">
      <w:pPr>
        <w:pStyle w:val="29"/>
        <w:tabs>
          <w:tab w:val="left" w:pos="709"/>
          <w:tab w:val="left" w:pos="1080"/>
        </w:tabs>
        <w:spacing w:after="0" w:line="240" w:lineRule="auto"/>
        <w:ind w:firstLine="709"/>
        <w:jc w:val="both"/>
      </w:pPr>
      <w:r w:rsidRPr="00A352CA">
        <w:t xml:space="preserve">Критерии оценивания для проведения промежуточной аттестации (ИТО) обучающихся по дисциплине </w:t>
      </w:r>
    </w:p>
    <w:p w:rsidR="00F7544C" w:rsidRPr="00A352CA" w:rsidRDefault="00FB0B88">
      <w:pPr>
        <w:pStyle w:val="32"/>
        <w:shd w:val="clear" w:color="000000" w:fill="FFFFFF"/>
        <w:tabs>
          <w:tab w:val="left" w:pos="313"/>
        </w:tabs>
        <w:spacing w:line="240" w:lineRule="auto"/>
        <w:ind w:firstLine="709"/>
        <w:rPr>
          <w:sz w:val="24"/>
          <w:szCs w:val="24"/>
        </w:rPr>
      </w:pPr>
      <w:r w:rsidRPr="00A352CA">
        <w:rPr>
          <w:rStyle w:val="ad"/>
          <w:b w:val="0"/>
          <w:bCs w:val="0"/>
          <w:spacing w:val="0"/>
          <w:sz w:val="24"/>
          <w:szCs w:val="24"/>
          <w:lang w:eastAsia="ar-SA"/>
        </w:rPr>
        <w:t xml:space="preserve">Контроль и оценка </w:t>
      </w:r>
      <w:r w:rsidRPr="00A352CA">
        <w:rPr>
          <w:color w:val="000000"/>
          <w:spacing w:val="0"/>
          <w:sz w:val="24"/>
          <w:szCs w:val="24"/>
          <w:lang w:eastAsia="ar-SA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обсуждений на семинарских занятиях, а </w:t>
      </w:r>
      <w:r w:rsidRPr="00A352CA">
        <w:rPr>
          <w:rStyle w:val="21"/>
          <w:spacing w:val="0"/>
          <w:sz w:val="24"/>
          <w:szCs w:val="24"/>
          <w:u w:val="none"/>
          <w:lang w:eastAsia="ar-SA"/>
        </w:rPr>
        <w:t>также при выполнении обучающимися индивидуальных заданий, проектов, исследований. При посещении 90 % занятий и успешном выполнении итоговой контрольной работы, при необходимости с устным объяснением выполненного, и формулировкой выводов они получают итоговую оценку.</w:t>
      </w:r>
    </w:p>
    <w:p w:rsidR="00F7544C" w:rsidRPr="00A352CA" w:rsidRDefault="00FB0B88" w:rsidP="00A352CA">
      <w:pPr>
        <w:pStyle w:val="aff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52CA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оценивания студентов при итоговой аттестации по дисциплине</w:t>
      </w:r>
    </w:p>
    <w:tbl>
      <w:tblPr>
        <w:tblW w:w="10034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115" w:type="dxa"/>
        </w:tblCellMar>
        <w:tblLook w:val="04A0" w:firstRow="1" w:lastRow="0" w:firstColumn="1" w:lastColumn="0" w:noHBand="0" w:noVBand="1"/>
      </w:tblPr>
      <w:tblGrid>
        <w:gridCol w:w="2561"/>
        <w:gridCol w:w="7473"/>
      </w:tblGrid>
      <w:tr w:rsidR="00F7544C" w:rsidRPr="00A352CA" w:rsidTr="00A352CA">
        <w:trPr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b/>
                <w:bCs/>
                <w:color w:val="000000"/>
              </w:rPr>
              <w:t>Требования к знаниям</w:t>
            </w:r>
          </w:p>
        </w:tc>
      </w:tr>
      <w:tr w:rsidR="00F7544C" w:rsidRPr="00A352CA" w:rsidTr="00A352CA">
        <w:trPr>
          <w:trHeight w:val="2520"/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5</w:t>
            </w:r>
          </w:p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«отлично»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 xml:space="preserve">Оценка </w:t>
            </w:r>
            <w:r w:rsidRPr="00A352CA">
              <w:rPr>
                <w:b/>
                <w:bCs/>
                <w:color w:val="000000"/>
              </w:rPr>
              <w:t>«отлично»</w:t>
            </w:r>
            <w:r w:rsidRPr="00A352CA">
              <w:rPr>
                <w:color w:val="000000"/>
              </w:rPr>
              <w:t xml:space="preserve"> выставляется обучающемуся, если он глубоко и прочно усвоил программный материал, исчерпывающе, последовательно, четко и логически стройно излагает его, умеет тесно увязывать теорию с практикой, свободно справляется с задачами, вопросами и другими видами знаний, причем не затрудняется с ответом при видоизменении заданий, правильно обосновывает принятое решение. </w:t>
            </w:r>
          </w:p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высокую степень овладения программным материалом.</w:t>
            </w:r>
          </w:p>
        </w:tc>
      </w:tr>
      <w:tr w:rsidR="00F7544C" w:rsidRPr="00A352CA" w:rsidTr="00A352CA">
        <w:trPr>
          <w:trHeight w:val="60"/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4</w:t>
            </w:r>
          </w:p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«хорошо»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 xml:space="preserve">Оценка </w:t>
            </w:r>
            <w:r w:rsidRPr="00A352CA">
              <w:rPr>
                <w:b/>
                <w:bCs/>
                <w:color w:val="000000"/>
              </w:rPr>
              <w:t>«хорошо»</w:t>
            </w:r>
            <w:r w:rsidRPr="00A352CA">
              <w:rPr>
                <w:color w:val="000000"/>
              </w:rPr>
              <w:t xml:space="preserve"> выставляется обучающемуся,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хорошую степень овладения программным материалом.</w:t>
            </w:r>
          </w:p>
        </w:tc>
      </w:tr>
      <w:tr w:rsidR="00F7544C" w:rsidRPr="00A352CA" w:rsidTr="00A352CA">
        <w:trPr>
          <w:trHeight w:val="1905"/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3</w:t>
            </w:r>
          </w:p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«удовлетворительно»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 xml:space="preserve">Оценка </w:t>
            </w:r>
            <w:r w:rsidRPr="00A352CA">
              <w:rPr>
                <w:b/>
                <w:bCs/>
                <w:color w:val="000000"/>
              </w:rPr>
              <w:t>«удовлетворительно»</w:t>
            </w:r>
            <w:r w:rsidRPr="00A352CA">
              <w:rPr>
                <w:color w:val="000000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удовлетворительную степень овладения программным материалом.</w:t>
            </w:r>
          </w:p>
        </w:tc>
      </w:tr>
      <w:tr w:rsidR="00F7544C" w:rsidRPr="00A352CA" w:rsidTr="00A352CA">
        <w:trPr>
          <w:trHeight w:val="45"/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2</w:t>
            </w:r>
          </w:p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«неудовлетворительно»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 xml:space="preserve">Оценка </w:t>
            </w:r>
            <w:r w:rsidRPr="00A352CA">
              <w:rPr>
                <w:b/>
                <w:bCs/>
                <w:color w:val="000000"/>
              </w:rPr>
              <w:t>«неудовлетворительно»</w:t>
            </w:r>
            <w:r w:rsidRPr="00A352CA">
              <w:rPr>
                <w:color w:val="000000"/>
              </w:rPr>
              <w:t xml:space="preserve">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</w:t>
            </w:r>
            <w:r w:rsidRPr="00A352CA">
              <w:rPr>
                <w:color w:val="000000"/>
              </w:rPr>
              <w:lastRenderedPageBreak/>
              <w:t>продолжить обучение по соответствующей дисциплине.</w:t>
            </w:r>
          </w:p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>Учебные достижения в семестровый период и результаты  рубежного/текущего контроля демонстрируют низкую степень овладения программным материалом.</w:t>
            </w:r>
          </w:p>
        </w:tc>
      </w:tr>
    </w:tbl>
    <w:p w:rsidR="00F7544C" w:rsidRDefault="00F7544C">
      <w:pPr>
        <w:ind w:firstLine="720"/>
        <w:jc w:val="both"/>
        <w:rPr>
          <w:color w:val="FF0000"/>
          <w:sz w:val="26"/>
          <w:szCs w:val="26"/>
        </w:rPr>
      </w:pPr>
      <w:bookmarkStart w:id="9" w:name="__DdeLink__78872_1737240953"/>
      <w:bookmarkEnd w:id="9"/>
    </w:p>
    <w:p w:rsidR="00F7544C" w:rsidRDefault="00FB0B88">
      <w:pPr>
        <w:jc w:val="center"/>
      </w:pPr>
      <w:r>
        <w:rPr>
          <w:b/>
          <w:bCs/>
          <w:color w:val="000000"/>
          <w:sz w:val="26"/>
          <w:szCs w:val="26"/>
        </w:rPr>
        <w:t>Вопросы для подготовки к итоговой аттестации</w:t>
      </w:r>
    </w:p>
    <w:p w:rsidR="00F7544C" w:rsidRDefault="00FB0B88">
      <w:pPr>
        <w:numPr>
          <w:ilvl w:val="0"/>
          <w:numId w:val="11"/>
        </w:numPr>
      </w:pPr>
      <w:r>
        <w:t>Структура экономики и специализация предприятий различных отраслей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Предпринимательство и прибыль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Рынок труда и заработная плата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Рынок капитала. Ссудный процент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Рынок земли. Рента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Общие основы и принципы функционирования рыночной экономики</w:t>
      </w:r>
    </w:p>
    <w:p w:rsidR="00F7544C" w:rsidRDefault="00FB0B88">
      <w:pPr>
        <w:numPr>
          <w:ilvl w:val="0"/>
          <w:numId w:val="11"/>
        </w:numPr>
      </w:pPr>
      <w:r>
        <w:t>Основные положения экономических школ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Рыночные регуляторы: спрос, предложение, цены, конкуренция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Рынок и его государственные регуляторы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Предпринимательство и предприятие, типы предприятий и их объединений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Внешняя и внутренняя среда, ресурсы предпринимательской деятельности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 xml:space="preserve">Современное состояние и перспективы развития общественного питания 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Понятие управления, основные функции и цикл менеджмента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rPr>
          <w:color w:val="000000"/>
        </w:rPr>
        <w:t>Службы предприятия и их назначение. Типы организационных структур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rPr>
          <w:color w:val="000000"/>
        </w:rPr>
        <w:t>Ресурсы хозяйственной деятельности. Источники финансовых ресурсов на предприятии питания</w:t>
      </w:r>
    </w:p>
    <w:p w:rsidR="00F7544C" w:rsidRDefault="00FB0B88">
      <w:pPr>
        <w:numPr>
          <w:ilvl w:val="0"/>
          <w:numId w:val="11"/>
        </w:numPr>
      </w:pPr>
      <w:r>
        <w:rPr>
          <w:color w:val="000000"/>
        </w:rPr>
        <w:t>Понятие, значение, методы экономического анализа. Система экономических показателей</w:t>
      </w:r>
    </w:p>
    <w:p w:rsidR="00F7544C" w:rsidRDefault="00FB0B88">
      <w:pPr>
        <w:pStyle w:val="afb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color w:val="000000"/>
        </w:rPr>
        <w:t>Особенности кругооборота основного и оборотного капитала, показатели эффективности их использования</w:t>
      </w:r>
    </w:p>
    <w:p w:rsidR="00F7544C" w:rsidRDefault="00FB0B88">
      <w:pPr>
        <w:pStyle w:val="afb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cs="Times NR Cyr MT;Times New Roman"/>
        </w:rPr>
        <w:t xml:space="preserve">Трудовые ресурсы: их структура, </w:t>
      </w:r>
      <w:r>
        <w:t xml:space="preserve">планирование и </w:t>
      </w:r>
      <w:r>
        <w:rPr>
          <w:rFonts w:cs="Times NR Cyr MT;Times New Roman"/>
        </w:rPr>
        <w:t>о</w:t>
      </w:r>
      <w:r>
        <w:t>рганизация, ф</w:t>
      </w:r>
      <w:r>
        <w:rPr>
          <w:color w:val="000000"/>
        </w:rPr>
        <w:t>ормы и системы оплаты труда</w:t>
      </w:r>
    </w:p>
    <w:p w:rsidR="00F7544C" w:rsidRDefault="00FB0B88">
      <w:pPr>
        <w:pStyle w:val="afb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color w:val="000000"/>
        </w:rPr>
        <w:t>Ценовая и сбытовая политика предприятия питания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Характеристики современного менеджера, виды его труда и стили управления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Коммуникации: сущность, виды, процесс, технологии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Принципы делового общения в коллективе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Этапы, фазы, приемы делового и управленческого общения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rPr>
          <w:color w:val="000000"/>
        </w:rPr>
        <w:t>Факторы повышения эффективности делового и управленческого общения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Маркетинговая деятельность как путь адаптации производства и сбыта к реальной ситуации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Виды, цели, принципы и функции маркетинга на предприятии питания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Маркетинговые исследования на предприятиях питания, их информационная система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Практический маркетинг в системе управления предприятиями питания</w:t>
      </w:r>
    </w:p>
    <w:p w:rsidR="00F7544C" w:rsidRDefault="00F7544C">
      <w:pPr>
        <w:rPr>
          <w:rFonts w:eastAsia="MS Mincho;ＭＳ 明朝"/>
          <w:color w:val="000000"/>
          <w:lang w:eastAsia="ja-JP"/>
        </w:rPr>
      </w:pPr>
    </w:p>
    <w:p w:rsidR="00F7544C" w:rsidRDefault="00FB0B88">
      <w:pPr>
        <w:widowControl w:val="0"/>
        <w:autoSpaceDE w:val="0"/>
        <w:jc w:val="center"/>
        <w:rPr>
          <w:b/>
        </w:rPr>
      </w:pPr>
      <w:r>
        <w:rPr>
          <w:b/>
        </w:rPr>
        <w:t>Критерии оценки устного опроса:</w:t>
      </w:r>
    </w:p>
    <w:p w:rsidR="00F7544C" w:rsidRPr="00A352CA" w:rsidRDefault="00FB0B88">
      <w:pPr>
        <w:pStyle w:val="aff0"/>
        <w:spacing w:before="0" w:after="0"/>
        <w:ind w:firstLine="480"/>
        <w:jc w:val="both"/>
      </w:pPr>
      <w:r w:rsidRPr="00A352CA">
        <w:t>Оценкой</w:t>
      </w:r>
      <w:r w:rsidRPr="00A352CA">
        <w:rPr>
          <w:b/>
        </w:rPr>
        <w:t xml:space="preserve"> "ОТЛИЧНО"</w:t>
      </w:r>
      <w:r w:rsidRPr="00A352CA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приводить примеры; логичностью и последовательностью ответа.</w:t>
      </w:r>
    </w:p>
    <w:p w:rsidR="00F7544C" w:rsidRPr="00A352CA" w:rsidRDefault="00FB0B88">
      <w:pPr>
        <w:pStyle w:val="aff0"/>
        <w:spacing w:before="0" w:after="0"/>
        <w:ind w:firstLine="480"/>
        <w:jc w:val="both"/>
      </w:pPr>
      <w:r w:rsidRPr="00A352CA">
        <w:t>Оценкой</w:t>
      </w:r>
      <w:r w:rsidRPr="00A352CA">
        <w:rPr>
          <w:b/>
        </w:rPr>
        <w:t xml:space="preserve"> "ХОРОШО"</w:t>
      </w:r>
      <w:r w:rsidRPr="00A352CA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</w:t>
      </w:r>
      <w:r w:rsidRPr="00A352CA">
        <w:lastRenderedPageBreak/>
        <w:t>приводить примеры; логичностью и последовательностью ответа. Однако допускается одна - две неточности в ответе.</w:t>
      </w:r>
    </w:p>
    <w:p w:rsidR="00F7544C" w:rsidRPr="00A352CA" w:rsidRDefault="00FB0B88">
      <w:pPr>
        <w:pStyle w:val="aff0"/>
        <w:spacing w:before="0" w:after="0"/>
        <w:ind w:firstLine="480"/>
        <w:jc w:val="both"/>
      </w:pPr>
      <w:r w:rsidRPr="00A352CA">
        <w:t>Оценкой</w:t>
      </w:r>
      <w:r w:rsidRPr="00A352CA">
        <w:rPr>
          <w:b/>
        </w:rPr>
        <w:t xml:space="preserve"> "УДОВЛЕТВОРИТЕЛЬНО"</w:t>
      </w:r>
      <w:r w:rsidRPr="00A352CA">
        <w:t xml:space="preserve">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вопроса темы; знанием основных вопросов теории; слабо сформированными навыками анализа явлений,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F7544C" w:rsidRPr="00A352CA" w:rsidRDefault="00FB0B88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80"/>
        <w:jc w:val="both"/>
      </w:pPr>
      <w:r w:rsidRPr="00A352CA">
        <w:rPr>
          <w:color w:val="000000"/>
        </w:rPr>
        <w:t>Оценкой</w:t>
      </w:r>
      <w:r w:rsidRPr="00A352CA">
        <w:rPr>
          <w:b/>
          <w:color w:val="000000"/>
        </w:rPr>
        <w:t xml:space="preserve"> "НЕУДОВЛЕТВОРИТЕЛЬНО"</w:t>
      </w:r>
      <w:r w:rsidRPr="00A352CA">
        <w:rPr>
          <w:color w:val="000000"/>
        </w:rPr>
        <w:t xml:space="preserve">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Допущены серьезные ошибки в содержании ответа.</w:t>
      </w:r>
    </w:p>
    <w:p w:rsidR="00F7544C" w:rsidRPr="00A352CA" w:rsidRDefault="00F7544C">
      <w:pPr>
        <w:rPr>
          <w:rFonts w:eastAsia="MS Mincho;ＭＳ 明朝"/>
          <w:color w:val="000000"/>
          <w:lang w:eastAsia="ja-JP"/>
        </w:rPr>
      </w:pPr>
    </w:p>
    <w:p w:rsidR="00F7544C" w:rsidRPr="00A352CA" w:rsidRDefault="00F7544C"/>
    <w:p w:rsidR="00F7544C" w:rsidRPr="00A352CA" w:rsidRDefault="00FB0B88">
      <w:pPr>
        <w:jc w:val="center"/>
      </w:pPr>
      <w:r w:rsidRPr="00A352CA">
        <w:rPr>
          <w:b/>
          <w:bCs/>
          <w:color w:val="000000"/>
        </w:rPr>
        <w:t>Примеры типовых заданий</w:t>
      </w:r>
    </w:p>
    <w:p w:rsidR="00F7544C" w:rsidRPr="00A352CA" w:rsidRDefault="00FB0B88">
      <w:pPr>
        <w:jc w:val="center"/>
      </w:pPr>
      <w:r w:rsidRPr="00A352CA">
        <w:rPr>
          <w:b/>
          <w:bCs/>
          <w:i/>
          <w:iCs/>
          <w:shd w:val="clear" w:color="auto" w:fill="FFFFFF"/>
        </w:rPr>
        <w:t xml:space="preserve">Типовые тестовые задания </w:t>
      </w:r>
    </w:p>
    <w:p w:rsidR="00F7544C" w:rsidRPr="00A352CA" w:rsidRDefault="00FB0B88">
      <w:pPr>
        <w:autoSpaceDE w:val="0"/>
        <w:jc w:val="center"/>
      </w:pPr>
      <w:r w:rsidRPr="00A352CA">
        <w:rPr>
          <w:b/>
          <w:bCs/>
          <w:i/>
          <w:iCs/>
          <w:shd w:val="clear" w:color="auto" w:fill="FFFFFF"/>
        </w:rPr>
        <w:t xml:space="preserve">для </w:t>
      </w:r>
      <w:r w:rsidRPr="00A352CA">
        <w:rPr>
          <w:b/>
          <w:bCs/>
          <w:i/>
          <w:iCs/>
        </w:rPr>
        <w:t xml:space="preserve">оценки знаний по компетенции ОК1, ПК1-5 </w:t>
      </w:r>
    </w:p>
    <w:p w:rsidR="00F7544C" w:rsidRPr="00A352CA" w:rsidRDefault="00F7544C">
      <w:pPr>
        <w:autoSpaceDE w:val="0"/>
        <w:jc w:val="center"/>
        <w:rPr>
          <w:b/>
          <w:bCs/>
          <w:i/>
          <w:iCs/>
        </w:rPr>
      </w:pPr>
    </w:p>
    <w:p w:rsidR="00F7544C" w:rsidRPr="00A352CA" w:rsidRDefault="00FB0B88">
      <w:pPr>
        <w:contextualSpacing/>
        <w:jc w:val="both"/>
      </w:pPr>
      <w:r w:rsidRPr="00A352CA">
        <w:rPr>
          <w:b/>
          <w:bCs/>
        </w:rPr>
        <w:t>Рынок - это</w:t>
      </w:r>
      <w:r w:rsidRPr="00A352CA">
        <w:rPr>
          <w:b/>
        </w:rPr>
        <w:t>:</w:t>
      </w:r>
    </w:p>
    <w:p w:rsidR="00F7544C" w:rsidRPr="00A352CA" w:rsidRDefault="00FB0B88">
      <w:pPr>
        <w:contextualSpacing/>
        <w:jc w:val="both"/>
      </w:pPr>
      <w:r w:rsidRPr="00A352CA">
        <w:t>а) система экономических отношений субъектов рынка;</w:t>
      </w:r>
    </w:p>
    <w:p w:rsidR="00F7544C" w:rsidRDefault="00FB0B88">
      <w:pPr>
        <w:contextualSpacing/>
        <w:jc w:val="both"/>
      </w:pPr>
      <w:r>
        <w:t xml:space="preserve">б) совокупность отношений между производителями и потребителями; </w:t>
      </w:r>
    </w:p>
    <w:p w:rsidR="00F7544C" w:rsidRDefault="00FB0B88">
      <w:pPr>
        <w:contextualSpacing/>
        <w:jc w:val="both"/>
      </w:pPr>
      <w:r>
        <w:t>в) место совершения сделок купли-продажи;</w:t>
      </w:r>
    </w:p>
    <w:p w:rsidR="00F7544C" w:rsidRDefault="00FB0B88">
      <w:pPr>
        <w:jc w:val="both"/>
      </w:pPr>
      <w:r>
        <w:t>г) основной механизм реализации рыночных отношений</w:t>
      </w:r>
    </w:p>
    <w:p w:rsidR="00F7544C" w:rsidRDefault="00FB0B88">
      <w:r>
        <w:t>д) особая форма хозяйства, укорененная в сетевых, организационных, институциональных, властных, культурных отношениях, характерная для конкретного  исторического периода и для данного конкретного общества</w:t>
      </w:r>
    </w:p>
    <w:p w:rsidR="00F7544C" w:rsidRDefault="00F7544C">
      <w:pPr>
        <w:pStyle w:val="aff0"/>
        <w:spacing w:before="0" w:after="0"/>
      </w:pPr>
    </w:p>
    <w:p w:rsidR="00F7544C" w:rsidRDefault="00FB0B88">
      <w:pPr>
        <w:pStyle w:val="aff0"/>
        <w:spacing w:before="0" w:after="0"/>
      </w:pPr>
      <w:r>
        <w:rPr>
          <w:b/>
        </w:rPr>
        <w:t>Положительными чертами современного рынка являются:</w:t>
      </w:r>
      <w:r>
        <w:br/>
        <w:t>а) высокий уровень мобильности</w:t>
      </w:r>
      <w:r>
        <w:br/>
      </w:r>
      <w:r>
        <w:rPr>
          <w:rStyle w:val="afa"/>
          <w:b w:val="0"/>
          <w:bCs w:val="0"/>
        </w:rPr>
        <w:t>б) усиление роли государственного регулирования</w:t>
      </w:r>
      <w:r>
        <w:br/>
        <w:t xml:space="preserve">в) тотальное повышение уровня социальной ответственности </w:t>
      </w:r>
    </w:p>
    <w:p w:rsidR="00F7544C" w:rsidRDefault="00FB0B88">
      <w:pPr>
        <w:pStyle w:val="aff0"/>
        <w:spacing w:before="0" w:after="0"/>
      </w:pPr>
      <w:r>
        <w:t>г) централизованное распределение экономических ресурсов</w:t>
      </w:r>
    </w:p>
    <w:p w:rsidR="00F7544C" w:rsidRDefault="00FB0B88">
      <w:pPr>
        <w:pStyle w:val="aff0"/>
        <w:spacing w:before="0" w:after="0"/>
      </w:pPr>
      <w:r>
        <w:t>д) резкий рост коммуникаций</w:t>
      </w:r>
    </w:p>
    <w:p w:rsidR="00F7544C" w:rsidRDefault="00F7544C">
      <w:pPr>
        <w:pStyle w:val="aff0"/>
        <w:spacing w:before="0" w:after="0"/>
      </w:pPr>
    </w:p>
    <w:p w:rsidR="00F7544C" w:rsidRDefault="00FB0B88">
      <w:pPr>
        <w:pStyle w:val="aff0"/>
        <w:spacing w:before="0" w:after="0"/>
      </w:pPr>
      <w:r>
        <w:rPr>
          <w:b/>
        </w:rPr>
        <w:t>К рыночным регуляторам относятся:</w:t>
      </w:r>
      <w:r>
        <w:br/>
        <w:t>а) спрос</w:t>
      </w:r>
      <w:r>
        <w:br/>
        <w:t>б) цена</w:t>
      </w:r>
      <w:r>
        <w:br/>
      </w:r>
      <w:r>
        <w:rPr>
          <w:rStyle w:val="afa"/>
          <w:b w:val="0"/>
          <w:bCs w:val="0"/>
        </w:rPr>
        <w:t>в) конкуренция</w:t>
      </w:r>
      <w:r>
        <w:br/>
        <w:t>г) предложение</w:t>
      </w:r>
    </w:p>
    <w:p w:rsidR="00F7544C" w:rsidRDefault="00FB0B88">
      <w:pPr>
        <w:pStyle w:val="aff0"/>
        <w:spacing w:before="0" w:after="0"/>
      </w:pPr>
      <w:r>
        <w:t>д) материальные и духовные потребности</w:t>
      </w:r>
    </w:p>
    <w:p w:rsidR="00F7544C" w:rsidRDefault="00FB0B88">
      <w:pPr>
        <w:pStyle w:val="aff0"/>
        <w:spacing w:before="0" w:after="0"/>
      </w:pPr>
      <w:r>
        <w:t>е) экономические ресурсы</w:t>
      </w:r>
    </w:p>
    <w:p w:rsidR="00F7544C" w:rsidRDefault="00F7544C">
      <w:pPr>
        <w:pStyle w:val="aff0"/>
        <w:spacing w:before="0" w:after="0"/>
      </w:pPr>
    </w:p>
    <w:p w:rsidR="00F7544C" w:rsidRDefault="00FB0B88">
      <w:r>
        <w:rPr>
          <w:b/>
        </w:rPr>
        <w:t>Коэффициент эластичности спроса по доходу представляет собой:</w:t>
      </w:r>
    </w:p>
    <w:p w:rsidR="00F7544C" w:rsidRDefault="00FB0B88">
      <w:r>
        <w:t>а) процентное отношение прироста спроса к приросту доходов</w:t>
      </w:r>
    </w:p>
    <w:p w:rsidR="00F7544C" w:rsidRDefault="00FB0B88">
      <w:r>
        <w:t>б) отношение процента прироста доходов к проценту прироста спроса</w:t>
      </w:r>
    </w:p>
    <w:p w:rsidR="00F7544C" w:rsidRDefault="00FB0B88">
      <w:r>
        <w:t>в) процентное отношение роста спроса к росту доходов</w:t>
      </w:r>
    </w:p>
    <w:p w:rsidR="00F7544C" w:rsidRDefault="00FB0B88">
      <w:r>
        <w:t>г) отношение процента прироста спроса к проценту прироста доходов</w:t>
      </w:r>
    </w:p>
    <w:p w:rsidR="00F7544C" w:rsidRDefault="00F7544C"/>
    <w:p w:rsidR="00F7544C" w:rsidRDefault="00FB0B88">
      <w:pPr>
        <w:pStyle w:val="aff6"/>
        <w:shd w:val="clear" w:color="auto" w:fill="FFFFFF"/>
        <w:spacing w:after="0" w:line="240" w:lineRule="auto"/>
        <w:ind w:left="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оценки знаний по компетенциям ОК2, ОК4, ПК 6</w:t>
      </w:r>
    </w:p>
    <w:p w:rsidR="00F7544C" w:rsidRDefault="00F7544C">
      <w:pPr>
        <w:jc w:val="center"/>
        <w:rPr>
          <w:b/>
          <w:bCs/>
          <w:i/>
          <w:iCs/>
          <w:shd w:val="clear" w:color="auto" w:fill="FFFF00"/>
        </w:rPr>
      </w:pPr>
    </w:p>
    <w:p w:rsidR="00F7544C" w:rsidRDefault="00FB0B88">
      <w:pPr>
        <w:rPr>
          <w:b/>
        </w:rPr>
      </w:pPr>
      <w:r>
        <w:rPr>
          <w:b/>
        </w:rPr>
        <w:t>Вкладом в уставный капитал хозяйственного товарищества может быть:</w:t>
      </w:r>
    </w:p>
    <w:p w:rsidR="00F7544C" w:rsidRDefault="00FB0B88">
      <w:r>
        <w:t>а) деньги;</w:t>
      </w:r>
    </w:p>
    <w:p w:rsidR="00F7544C" w:rsidRDefault="00FB0B88">
      <w:r>
        <w:t>б) ценные бумаги;</w:t>
      </w:r>
    </w:p>
    <w:p w:rsidR="00F7544C" w:rsidRDefault="00FB0B88">
      <w:r>
        <w:t>в) имущественные права;</w:t>
      </w:r>
    </w:p>
    <w:p w:rsidR="00F7544C" w:rsidRDefault="00FB0B88">
      <w:r>
        <w:t>г) доля в уставном капитале другого хозяйственного товарищества;</w:t>
      </w:r>
    </w:p>
    <w:p w:rsidR="00F7544C" w:rsidRDefault="00FB0B88">
      <w:r>
        <w:t>д) все вышеперечисленное</w:t>
      </w:r>
    </w:p>
    <w:p w:rsidR="00F7544C" w:rsidRDefault="00F7544C">
      <w:pPr>
        <w:rPr>
          <w:b/>
        </w:rPr>
      </w:pPr>
    </w:p>
    <w:p w:rsidR="00F7544C" w:rsidRDefault="00FB0B88">
      <w:pPr>
        <w:jc w:val="both"/>
        <w:rPr>
          <w:b/>
        </w:rPr>
      </w:pPr>
      <w:r>
        <w:rPr>
          <w:b/>
        </w:rPr>
        <w:t>Какую ответственность несут члены товарищества «на вере» по его обязательствам?</w:t>
      </w:r>
    </w:p>
    <w:p w:rsidR="00F7544C" w:rsidRDefault="00FB0B88">
      <w:pPr>
        <w:jc w:val="both"/>
      </w:pPr>
      <w:r>
        <w:t>а) полные товарищи и коммандитисты несут полную ответственность;</w:t>
      </w:r>
    </w:p>
    <w:p w:rsidR="00F7544C" w:rsidRDefault="00FB0B88">
      <w:pPr>
        <w:jc w:val="both"/>
      </w:pPr>
      <w:r>
        <w:t>б) полные товарищи и коммандитисты несут ответственность в пределах своего вклада;</w:t>
      </w:r>
    </w:p>
    <w:p w:rsidR="00F7544C" w:rsidRDefault="00FB0B88">
      <w:pPr>
        <w:jc w:val="both"/>
      </w:pPr>
      <w:r>
        <w:t xml:space="preserve">в) полные товарищи несут полную ответственность по делам товарищества, как своим вкладом, так и всем своим имуществом, а коммандитисты – в пределах вклада в имущество товарищества; </w:t>
      </w:r>
    </w:p>
    <w:p w:rsidR="00F7544C" w:rsidRDefault="00FB0B88">
      <w:pPr>
        <w:jc w:val="both"/>
      </w:pPr>
      <w:r>
        <w:t>г) полные товарищи и коммандитисты не имеют никаких обязательств.</w:t>
      </w:r>
    </w:p>
    <w:p w:rsidR="00F7544C" w:rsidRDefault="00F7544C">
      <w:pPr>
        <w:pStyle w:val="aff0"/>
        <w:spacing w:before="0" w:after="0"/>
      </w:pPr>
    </w:p>
    <w:p w:rsidR="00F7544C" w:rsidRDefault="00FB0B88">
      <w:r>
        <w:rPr>
          <w:rFonts w:eastAsia="Times-Roman;Times New Roman"/>
          <w:b/>
        </w:rPr>
        <w:t>Участники общества с ограниченной ответственностью несут материальную ответственность: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  <w:r>
        <w:rPr>
          <w:rFonts w:ascii="Times New Roman" w:eastAsia="Times-Roman;Times New Roman" w:hAnsi="Times New Roman"/>
          <w:sz w:val="24"/>
          <w:szCs w:val="24"/>
        </w:rPr>
        <w:t>а) всем своим имуществом;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  <w:r>
        <w:rPr>
          <w:rFonts w:ascii="Times New Roman" w:eastAsia="Times-Roman;Times New Roman" w:hAnsi="Times New Roman"/>
          <w:sz w:val="24"/>
          <w:szCs w:val="24"/>
        </w:rPr>
        <w:t>б) в пределах вкладов и всем имуществом;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  <w:r>
        <w:rPr>
          <w:rFonts w:ascii="Times New Roman" w:eastAsia="Times-Roman;Times New Roman" w:hAnsi="Times New Roman"/>
          <w:sz w:val="24"/>
          <w:szCs w:val="24"/>
        </w:rPr>
        <w:t>в) не несут ответственности;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  <w:r>
        <w:rPr>
          <w:rFonts w:ascii="Times New Roman" w:eastAsia="Times-Roman;Times New Roman" w:hAnsi="Times New Roman"/>
          <w:sz w:val="24"/>
          <w:szCs w:val="24"/>
        </w:rPr>
        <w:t>г)  в пределах их вкладов.</w:t>
      </w:r>
    </w:p>
    <w:p w:rsidR="00F7544C" w:rsidRDefault="00F7544C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</w:p>
    <w:p w:rsidR="00F7544C" w:rsidRDefault="00FB0B88">
      <w:pPr>
        <w:pStyle w:val="aff0"/>
        <w:spacing w:before="0" w:after="0"/>
      </w:pPr>
      <w:r>
        <w:rPr>
          <w:b/>
        </w:rPr>
        <w:t>9) Открытую подписку на выпускаемые акции проводит:</w:t>
      </w:r>
      <w:r>
        <w:br/>
        <w:t>а) общество с ограниченной ответственностью</w:t>
      </w:r>
      <w:r>
        <w:br/>
      </w:r>
      <w:r>
        <w:rPr>
          <w:rStyle w:val="afa"/>
          <w:b w:val="0"/>
          <w:bCs w:val="0"/>
        </w:rPr>
        <w:t>б) публичное акционерное общество</w:t>
      </w:r>
      <w:r>
        <w:rPr>
          <w:b/>
          <w:bCs/>
        </w:rPr>
        <w:br/>
      </w:r>
      <w:r>
        <w:t>в) производственный кооператив</w:t>
      </w:r>
      <w:r>
        <w:br/>
        <w:t>г) коммандитное товарищество</w:t>
      </w:r>
    </w:p>
    <w:p w:rsidR="00F7544C" w:rsidRDefault="00F7544C">
      <w:pPr>
        <w:pStyle w:val="aff0"/>
        <w:spacing w:before="0" w:after="0"/>
      </w:pP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Какой из предложенных вариантов правильно характеризует чистую прибыль: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а) сумма прибыли от реализации продукции, основных фондов, иного имущества предприятия;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б) часть балансовой прибыли, оставшаяся в распоряжении предприятия после уплаты налогов и других обязательных платежей в бюджет;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в) валовая прибыль за вычетом отчислений в резервные фонды.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Какой из названных вариантов правильно характеризует рентабельность продукции: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а) отношение балансовой прибыли к себестоимости продукции;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б) отношение прибыли от реализации продукции к сумме затрат на производство и реализацию продукции;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в) отношение балансовой прибыли к стоимости имущества предприятия.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544C" w:rsidRDefault="00FB0B88">
      <w:pPr>
        <w:pStyle w:val="aff6"/>
        <w:spacing w:after="0" w:line="240" w:lineRule="auto"/>
        <w:ind w:left="0"/>
        <w:jc w:val="center"/>
      </w:pPr>
      <w:r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для оценки знаний по компетенциям ОК 5, ОК8, ОК9, ПК 1-6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44C" w:rsidRDefault="00FB0B88">
      <w:pPr>
        <w:widowControl w:val="0"/>
        <w:autoSpaceDE w:val="0"/>
        <w:rPr>
          <w:rFonts w:eastAsia="TimesNewRomanPSMT-Identity-H;MS"/>
          <w:b/>
          <w:color w:val="000000"/>
        </w:rPr>
      </w:pPr>
      <w:r>
        <w:rPr>
          <w:rFonts w:eastAsia="TimesNewRomanPSMT-Identity-H;MS"/>
          <w:b/>
          <w:color w:val="000000"/>
        </w:rPr>
        <w:t>Какой подход рассматривает организацию как открытую систему, учитывая все входящие (информация, сырье) и выходящие (товары, услуги)?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а) </w:t>
      </w:r>
      <w:r>
        <w:rPr>
          <w:rFonts w:eastAsia="TimesNewRomanPSMT-Identity-H;MS"/>
          <w:color w:val="000000"/>
        </w:rPr>
        <w:t>процессный;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б) </w:t>
      </w:r>
      <w:r>
        <w:rPr>
          <w:rFonts w:eastAsia="TimesNewRomanPSMT-Identity-H;MS"/>
          <w:color w:val="000000"/>
        </w:rPr>
        <w:t>системный;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в) </w:t>
      </w:r>
      <w:r>
        <w:rPr>
          <w:rFonts w:eastAsia="TimesNewRomanPSMT-Identity-H;MS"/>
          <w:color w:val="000000"/>
        </w:rPr>
        <w:t>комплексный;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TimesNewRomanPSMT-Identity-H;MS"/>
          <w:color w:val="3D3D3D"/>
        </w:rPr>
        <w:t>г) с</w:t>
      </w:r>
      <w:r>
        <w:rPr>
          <w:rFonts w:eastAsia="TimesNewRomanPSMT-Identity-H;MS"/>
          <w:color w:val="000000"/>
        </w:rPr>
        <w:t>итуационный</w:t>
      </w:r>
    </w:p>
    <w:p w:rsidR="00F7544C" w:rsidRDefault="00FB0B88">
      <w:pPr>
        <w:tabs>
          <w:tab w:val="left" w:pos="709"/>
        </w:tabs>
        <w:jc w:val="both"/>
      </w:pPr>
      <w:r>
        <w:rPr>
          <w:rFonts w:eastAsia="TimesNewRomanPSMT-Identity-H;MS"/>
          <w:color w:val="000000"/>
        </w:rPr>
        <w:tab/>
      </w:r>
      <w:r>
        <w:rPr>
          <w:rFonts w:eastAsia="TimesNewRomanPSMT-Identity-H;MS"/>
          <w:color w:val="000000"/>
        </w:rPr>
        <w:tab/>
      </w:r>
    </w:p>
    <w:p w:rsidR="00F7544C" w:rsidRDefault="00FB0B88">
      <w:pPr>
        <w:widowControl w:val="0"/>
        <w:autoSpaceDE w:val="0"/>
        <w:rPr>
          <w:rFonts w:eastAsia="TimesNewRomanPS-ItalicMT-Identi"/>
          <w:b/>
          <w:iCs/>
          <w:color w:val="000000"/>
        </w:rPr>
      </w:pPr>
      <w:r>
        <w:rPr>
          <w:rFonts w:eastAsia="TimesNewRomanPS-ItalicMT-Identi"/>
          <w:b/>
          <w:iCs/>
          <w:color w:val="000000"/>
        </w:rPr>
        <w:lastRenderedPageBreak/>
        <w:t>Кто из представителей школ управления изучал социальные отношения в малых группах: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а) </w:t>
      </w:r>
      <w:r>
        <w:rPr>
          <w:rFonts w:eastAsia="TimesNewRomanPSMT-Identity-H;MS"/>
          <w:color w:val="000000"/>
        </w:rPr>
        <w:t>Френк и Лилия Гилбрейт;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б) </w:t>
      </w:r>
      <w:r>
        <w:rPr>
          <w:rFonts w:eastAsia="TimesNewRomanPSMT-Identity-H;MS"/>
          <w:color w:val="000000"/>
        </w:rPr>
        <w:t>Э. Мэйо;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в) </w:t>
      </w:r>
      <w:r>
        <w:rPr>
          <w:rFonts w:eastAsia="TimesNewRomanPSMT-Identity-H;MS"/>
          <w:color w:val="000000"/>
        </w:rPr>
        <w:t>Мэри П. Фоллет;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г) </w:t>
      </w:r>
      <w:r>
        <w:rPr>
          <w:rFonts w:eastAsia="TimesNewRomanPSMT-Identity-H;MS"/>
          <w:color w:val="000000"/>
        </w:rPr>
        <w:t>Ф.У. Тейлор;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д) </w:t>
      </w:r>
      <w:r>
        <w:rPr>
          <w:rFonts w:eastAsia="TimesNewRomanPSMT-Identity-H;MS"/>
          <w:color w:val="000000"/>
        </w:rPr>
        <w:t>Д.МакГрегор</w:t>
      </w:r>
      <w:r>
        <w:rPr>
          <w:rFonts w:eastAsia="TimesNewRomanPS-ItalicMT-Identi"/>
          <w:i/>
          <w:iCs/>
          <w:color w:val="000000"/>
        </w:rPr>
        <w:t>;</w:t>
      </w:r>
    </w:p>
    <w:p w:rsidR="00F7544C" w:rsidRDefault="00FB0B88">
      <w:pPr>
        <w:widowControl w:val="0"/>
        <w:autoSpaceDE w:val="0"/>
      </w:pPr>
      <w:r>
        <w:rPr>
          <w:rFonts w:eastAsia="TimesNewRomanPS-ItalicMT-Identi"/>
          <w:color w:val="000000"/>
        </w:rPr>
        <w:t>е) П.Керженцев</w:t>
      </w:r>
    </w:p>
    <w:p w:rsidR="00F7544C" w:rsidRDefault="00F7544C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</w:p>
    <w:p w:rsidR="00F7544C" w:rsidRDefault="00FB0B88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>
        <w:rPr>
          <w:b/>
        </w:rPr>
        <w:t>Оценка выполнения организацией планов на основе сравнения полученных результатов с заданными является контролем.</w:t>
      </w:r>
    </w:p>
    <w:p w:rsidR="00F7544C" w:rsidRDefault="00FB0B88">
      <w:pPr>
        <w:pStyle w:val="afb"/>
        <w:spacing w:after="0" w:line="240" w:lineRule="auto"/>
      </w:pPr>
      <w:r>
        <w:t>а) последующим</w:t>
      </w:r>
    </w:p>
    <w:p w:rsidR="00F7544C" w:rsidRDefault="00FB0B88">
      <w:pPr>
        <w:pStyle w:val="afb"/>
        <w:spacing w:after="0" w:line="240" w:lineRule="auto"/>
      </w:pPr>
      <w:r>
        <w:t xml:space="preserve">б) предварительным </w:t>
      </w:r>
    </w:p>
    <w:p w:rsidR="00F7544C" w:rsidRDefault="00FB0B88">
      <w:pPr>
        <w:pStyle w:val="afb"/>
        <w:spacing w:after="0" w:line="240" w:lineRule="auto"/>
      </w:pPr>
      <w:r>
        <w:t xml:space="preserve">в) текущим </w:t>
      </w:r>
    </w:p>
    <w:p w:rsidR="00F7544C" w:rsidRDefault="00FB0B88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г) гибким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F7544C" w:rsidRDefault="00FB0B88">
      <w:pPr>
        <w:pStyle w:val="aff6"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Критерии оценки по тесту: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«отлично»  -  100% правильных ответов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«хорошо»  -  80% правильных ответов 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«удовлетворительно»  -  50% правильных ответов </w:t>
      </w:r>
    </w:p>
    <w:p w:rsidR="00F7544C" w:rsidRDefault="00FB0B88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«неудовлетворительно» -  менее 50% правильных ответов</w:t>
      </w:r>
    </w:p>
    <w:p w:rsidR="00F7544C" w:rsidRDefault="00F7544C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544C" w:rsidRDefault="00FB0B88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задачи для текущего контроля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</w:p>
    <w:p w:rsidR="00F7544C" w:rsidRPr="00233C22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233C22">
        <w:rPr>
          <w:b/>
          <w:bCs/>
          <w:i/>
          <w:iCs/>
        </w:rPr>
        <w:t>Задачи для оценки умений по компетенциям ОК 6-7, ПК 1-5</w:t>
      </w:r>
    </w:p>
    <w:p w:rsidR="00F7544C" w:rsidRPr="00233C22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44C" w:rsidRPr="00233C22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3C22">
        <w:t xml:space="preserve">Рассчитайте показатели движения и интенсивности оборота кадров комбината питания за год </w:t>
      </w:r>
    </w:p>
    <w:tbl>
      <w:tblPr>
        <w:tblW w:w="9428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2127"/>
        <w:gridCol w:w="1417"/>
        <w:gridCol w:w="1464"/>
      </w:tblGrid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№ п/п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 xml:space="preserve">Показатели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Предшест-вующий год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Отчетный год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Отклонения (+/-)</w:t>
            </w: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1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Численность работников на начало года, чел.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94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96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  <w:rPr>
                <w:lang w:val="en-US"/>
              </w:rPr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2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Принято работников за год, чел.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16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17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  <w:rPr>
                <w:lang w:val="en-US"/>
              </w:rPr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3</w:t>
            </w:r>
          </w:p>
          <w:p w:rsidR="00F7544C" w:rsidRPr="00233C22" w:rsidRDefault="00F7544C">
            <w:pPr>
              <w:pStyle w:val="aff9"/>
              <w:jc w:val="both"/>
            </w:pPr>
          </w:p>
          <w:p w:rsidR="00F7544C" w:rsidRPr="00233C22" w:rsidRDefault="00F7544C">
            <w:pPr>
              <w:pStyle w:val="aff9"/>
              <w:jc w:val="both"/>
            </w:pPr>
          </w:p>
          <w:p w:rsidR="00F7544C" w:rsidRPr="00233C22" w:rsidRDefault="00F7544C">
            <w:pPr>
              <w:pStyle w:val="aff9"/>
              <w:jc w:val="both"/>
            </w:pPr>
          </w:p>
          <w:p w:rsidR="00F7544C" w:rsidRPr="00233C22" w:rsidRDefault="00F7544C">
            <w:pPr>
              <w:pStyle w:val="aff9"/>
              <w:jc w:val="both"/>
            </w:pP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Выбыло работников за год, чел. - всего</w:t>
            </w:r>
          </w:p>
          <w:p w:rsidR="00F7544C" w:rsidRPr="00233C22" w:rsidRDefault="00FB0B88">
            <w:pPr>
              <w:pStyle w:val="aff9"/>
            </w:pPr>
            <w:r w:rsidRPr="00233C22">
              <w:t>в том числе</w:t>
            </w:r>
          </w:p>
          <w:p w:rsidR="00F7544C" w:rsidRPr="00233C22" w:rsidRDefault="00FB0B88">
            <w:pPr>
              <w:pStyle w:val="aff9"/>
            </w:pPr>
            <w:r w:rsidRPr="00233C22">
              <w:t>а) по  объективным причинам</w:t>
            </w:r>
          </w:p>
          <w:p w:rsidR="00F7544C" w:rsidRPr="00233C22" w:rsidRDefault="00FB0B88">
            <w:pPr>
              <w:pStyle w:val="aff9"/>
            </w:pPr>
            <w:r w:rsidRPr="00233C22">
              <w:t>б) по собственному желанию работника</w:t>
            </w:r>
          </w:p>
          <w:p w:rsidR="00F7544C" w:rsidRPr="00233C22" w:rsidRDefault="00FB0B88">
            <w:pPr>
              <w:pStyle w:val="aff9"/>
            </w:pPr>
            <w:r w:rsidRPr="00233C22">
              <w:t>в) по инициативе администрации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jc w:val="center"/>
            </w:pPr>
          </w:p>
          <w:p w:rsidR="00F7544C" w:rsidRPr="00233C22" w:rsidRDefault="00F7544C">
            <w:pPr>
              <w:pStyle w:val="aff9"/>
              <w:jc w:val="center"/>
            </w:pPr>
          </w:p>
          <w:p w:rsidR="00F7544C" w:rsidRPr="00233C22" w:rsidRDefault="00FB0B88">
            <w:pPr>
              <w:pStyle w:val="aff9"/>
              <w:jc w:val="center"/>
            </w:pPr>
            <w:r w:rsidRPr="00233C22">
              <w:t>3</w:t>
            </w:r>
          </w:p>
          <w:p w:rsidR="00F7544C" w:rsidRPr="00233C22" w:rsidRDefault="00FB0B88">
            <w:pPr>
              <w:pStyle w:val="aff9"/>
              <w:jc w:val="center"/>
            </w:pPr>
            <w:r w:rsidRPr="00233C22">
              <w:t>10</w:t>
            </w:r>
          </w:p>
          <w:p w:rsidR="00F7544C" w:rsidRPr="00233C22" w:rsidRDefault="00FB0B88">
            <w:pPr>
              <w:pStyle w:val="aff9"/>
              <w:jc w:val="center"/>
            </w:pPr>
            <w:r w:rsidRPr="00233C22"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jc w:val="center"/>
            </w:pPr>
          </w:p>
          <w:p w:rsidR="00F7544C" w:rsidRPr="00233C22" w:rsidRDefault="00F7544C">
            <w:pPr>
              <w:pStyle w:val="aff9"/>
              <w:jc w:val="center"/>
            </w:pPr>
          </w:p>
          <w:p w:rsidR="00F7544C" w:rsidRPr="00233C22" w:rsidRDefault="00FB0B88">
            <w:pPr>
              <w:pStyle w:val="aff9"/>
              <w:jc w:val="center"/>
            </w:pPr>
            <w:r w:rsidRPr="00233C22">
              <w:t>4</w:t>
            </w:r>
          </w:p>
          <w:p w:rsidR="00F7544C" w:rsidRPr="00233C22" w:rsidRDefault="00FB0B88">
            <w:pPr>
              <w:pStyle w:val="aff9"/>
              <w:jc w:val="center"/>
            </w:pPr>
            <w:r w:rsidRPr="00233C22">
              <w:t>7</w:t>
            </w:r>
          </w:p>
          <w:p w:rsidR="00F7544C" w:rsidRPr="00233C22" w:rsidRDefault="00FB0B88">
            <w:pPr>
              <w:pStyle w:val="aff9"/>
              <w:jc w:val="center"/>
            </w:pPr>
            <w:r w:rsidRPr="00233C22">
              <w:t>2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  <w:rPr>
                <w:lang w:val="en-US"/>
              </w:rPr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4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Численность работников на конец года, чел.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5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Среднесписочная численность, чел.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  <w:rPr>
                <w:lang w:val="en-US"/>
              </w:rPr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6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Коэффициент приема, %</w:t>
            </w:r>
          </w:p>
          <w:p w:rsidR="00F7544C" w:rsidRPr="00233C22" w:rsidRDefault="00FB0B88">
            <w:pPr>
              <w:pStyle w:val="aff9"/>
            </w:pPr>
            <w:r w:rsidRPr="00233C22">
              <w:t>(стр.2 : стр.5) * 100 %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7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Коэффициент выбытия, %</w:t>
            </w:r>
          </w:p>
          <w:p w:rsidR="00F7544C" w:rsidRPr="00233C22" w:rsidRDefault="00FB0B88">
            <w:pPr>
              <w:pStyle w:val="aff9"/>
            </w:pPr>
            <w:r w:rsidRPr="00233C22">
              <w:t>(стр.3 : стр.5) * 100 %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8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 xml:space="preserve">Коэффициент общего оборота </w:t>
            </w:r>
            <w:r w:rsidRPr="00233C22">
              <w:lastRenderedPageBreak/>
              <w:t xml:space="preserve">кадров, % </w:t>
            </w:r>
          </w:p>
          <w:p w:rsidR="00F7544C" w:rsidRPr="00233C22" w:rsidRDefault="00FB0B88">
            <w:pPr>
              <w:pStyle w:val="aff9"/>
            </w:pPr>
            <w:r w:rsidRPr="00233C22">
              <w:t>стр.6 + стр.7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lastRenderedPageBreak/>
              <w:t>9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Коэффициент восполнения кадров, (стр.2 : стр.3)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10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Коэффициент текучести кадров, % [(стр.3б + стр.3в) / стр.5 ]* 100 %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</w:tbl>
    <w:p w:rsidR="00F7544C" w:rsidRDefault="00F7544C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0"/>
          <w:szCs w:val="20"/>
        </w:rPr>
      </w:pPr>
    </w:p>
    <w:p w:rsidR="00F7544C" w:rsidRPr="00233C22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233C22">
        <w:rPr>
          <w:b/>
          <w:bCs/>
          <w:i/>
          <w:iCs/>
        </w:rPr>
        <w:t>Задача для оценки умений по компетенциям ОК 1-2, ПК 6</w:t>
      </w:r>
    </w:p>
    <w:p w:rsidR="00F7544C" w:rsidRPr="00233C22" w:rsidRDefault="00F7544C">
      <w:pPr>
        <w:pStyle w:val="afb"/>
        <w:spacing w:after="0"/>
        <w:jc w:val="both"/>
      </w:pPr>
    </w:p>
    <w:p w:rsidR="00F7544C" w:rsidRPr="00233C22" w:rsidRDefault="00FB0B88">
      <w:pPr>
        <w:pStyle w:val="afb"/>
        <w:spacing w:after="0"/>
        <w:jc w:val="both"/>
      </w:pPr>
      <w:r w:rsidRPr="00233C22">
        <w:rPr>
          <w:spacing w:val="-4"/>
        </w:rPr>
        <w:t>Определить квартальный фонд заработной платы и отчисления на</w:t>
      </w:r>
      <w:r w:rsidRPr="00233C22">
        <w:t xml:space="preserve"> социальные нужды на планируемый период на основе штатного расписания. </w:t>
      </w: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2551"/>
        <w:gridCol w:w="1985"/>
      </w:tblGrid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7544C">
            <w:pPr>
              <w:pStyle w:val="afb"/>
              <w:snapToGrid w:val="0"/>
              <w:spacing w:after="0"/>
              <w:jc w:val="center"/>
            </w:pP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Должность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 xml:space="preserve">Количество </w:t>
            </w:r>
          </w:p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штатных единиц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Оклад или тарифная ставка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1.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Директор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30000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2.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Зам. директора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25000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3.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Бухгалтер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25000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4.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Зав. производством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23000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5.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Повар 5 разряда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19000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6.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Повар 4 разряда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15000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7.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Мойщик посуды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7500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8.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Рабочий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8000</w:t>
            </w:r>
          </w:p>
        </w:tc>
      </w:tr>
    </w:tbl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>
        <w:rPr>
          <w:b/>
          <w:bCs/>
          <w:i/>
          <w:iCs/>
        </w:rPr>
        <w:t xml:space="preserve"> </w:t>
      </w:r>
    </w:p>
    <w:p w:rsidR="00F7544C" w:rsidRPr="00233C22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233C22">
        <w:rPr>
          <w:b/>
          <w:bCs/>
          <w:i/>
          <w:iCs/>
        </w:rPr>
        <w:t>Задача для оценки умений по компетенциям ОК 3-4, ПК 1-5</w:t>
      </w:r>
    </w:p>
    <w:p w:rsidR="00FB0B88" w:rsidRPr="00233C22" w:rsidRDefault="00FB0B88">
      <w:pPr>
        <w:pStyle w:val="afb"/>
        <w:spacing w:after="0" w:line="240" w:lineRule="auto"/>
        <w:rPr>
          <w:spacing w:val="-6"/>
        </w:rPr>
      </w:pPr>
      <w:r w:rsidRPr="00233C22">
        <w:rPr>
          <w:spacing w:val="-6"/>
        </w:rPr>
        <w:tab/>
        <w:t>Проанализируйте расходы на оплату труда. Определите сумму относи</w:t>
      </w:r>
      <w:r w:rsidRPr="00233C22">
        <w:rPr>
          <w:spacing w:val="-8"/>
        </w:rPr>
        <w:t>тельной экономии или перерасхода средств на оплату труда, увязав темп из</w:t>
      </w:r>
      <w:r w:rsidRPr="00233C22">
        <w:rPr>
          <w:spacing w:val="-6"/>
        </w:rPr>
        <w:t xml:space="preserve">менения выработки с темпом роста средней заработной платы. Сделайте выводы. </w:t>
      </w:r>
    </w:p>
    <w:p w:rsidR="00F7544C" w:rsidRPr="00233C22" w:rsidRDefault="00F7544C">
      <w:pPr>
        <w:pStyle w:val="afb"/>
        <w:spacing w:after="0" w:line="240" w:lineRule="auto"/>
        <w:rPr>
          <w:spacing w:val="-6"/>
        </w:rPr>
      </w:pPr>
    </w:p>
    <w:p w:rsidR="00F7544C" w:rsidRDefault="00F7544C">
      <w:pPr>
        <w:pStyle w:val="afb"/>
        <w:spacing w:after="0" w:line="240" w:lineRule="auto"/>
        <w:ind w:firstLine="709"/>
        <w:jc w:val="right"/>
        <w:rPr>
          <w:sz w:val="20"/>
          <w:szCs w:val="20"/>
        </w:rPr>
      </w:pPr>
    </w:p>
    <w:tbl>
      <w:tblPr>
        <w:tblW w:w="9534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6"/>
        <w:gridCol w:w="2520"/>
        <w:gridCol w:w="2768"/>
      </w:tblGrid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Базисный квартал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квартал</w:t>
            </w: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тыс. руб.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1945,7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2205,4</w:t>
            </w: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Среднесписочная численность персонала, чел.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Выработка, тыс. руб.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Фонд заработной платы, тыс. руб.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заработная плата, руб.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napToGrid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фонда заработной платы, %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7544C" w:rsidRDefault="00F7544C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:rsidR="00233C22" w:rsidRDefault="00233C22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:rsidR="00F7544C" w:rsidRDefault="00FB0B88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Типовая задача для итогового контроля</w:t>
      </w:r>
    </w:p>
    <w:p w:rsidR="00F7544C" w:rsidRDefault="00FB0B88">
      <w:pPr>
        <w:jc w:val="both"/>
      </w:pPr>
      <w:r>
        <w:rPr>
          <w:color w:val="000000"/>
        </w:rPr>
        <w:t>1. Дайте оценку эффективности управленческого решения по расширению штата, если в отчетном периоде штат персонала насчитывал 32 чел. При объеме продаж за квартал – 11885 тыс.руб. и среднемесячной зарплате – 19</w:t>
      </w:r>
      <w:r w:rsidRPr="00FB0B88">
        <w:rPr>
          <w:color w:val="000000"/>
        </w:rPr>
        <w:t>800</w:t>
      </w:r>
      <w:r>
        <w:rPr>
          <w:color w:val="000000"/>
        </w:rPr>
        <w:t xml:space="preserve"> руб. Намечено увеличить штат на 3 человека и повысить среднемесячную заработную плату на 12% при прогнозируемом росте объемы продаж на 15%.</w:t>
      </w:r>
    </w:p>
    <w:p w:rsidR="00F7544C" w:rsidRDefault="00F7544C">
      <w:pPr>
        <w:jc w:val="center"/>
        <w:rPr>
          <w:i/>
          <w:iCs/>
          <w:color w:val="000000"/>
        </w:rPr>
      </w:pPr>
    </w:p>
    <w:tbl>
      <w:tblPr>
        <w:tblW w:w="9302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39"/>
        <w:gridCol w:w="1877"/>
        <w:gridCol w:w="1701"/>
        <w:gridCol w:w="1985"/>
      </w:tblGrid>
      <w:tr w:rsidR="00F7544C" w:rsidTr="00233C2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 w:rsidP="00233C22">
            <w:pPr>
              <w:pStyle w:val="afb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 w:rsidP="00233C22">
            <w:pPr>
              <w:pStyle w:val="afb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Базисный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 w:rsidP="00233C22">
            <w:pPr>
              <w:pStyle w:val="afb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 w:rsidP="00233C22">
            <w:pPr>
              <w:pStyle w:val="afb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Тр, %</w:t>
            </w:r>
          </w:p>
        </w:tc>
      </w:tr>
      <w:tr w:rsidR="00F7544C" w:rsidTr="00233C2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</w:pPr>
            <w:r>
              <w:rPr>
                <w:color w:val="000000"/>
              </w:rPr>
              <w:t>Объем продаж, тыс. руб.</w:t>
            </w:r>
          </w:p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Численность персонала, чел.</w:t>
            </w:r>
          </w:p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Фонд заработной платы, руб.</w:t>
            </w:r>
          </w:p>
          <w:p w:rsidR="00F7544C" w:rsidRDefault="00FB0B88">
            <w:pPr>
              <w:pStyle w:val="afb"/>
              <w:spacing w:after="0" w:line="240" w:lineRule="auto"/>
            </w:pPr>
            <w:r>
              <w:rPr>
                <w:color w:val="000000"/>
              </w:rPr>
              <w:t>Выработка 1 работника,  руб./чел.</w:t>
            </w:r>
          </w:p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Средняя заработная плата, руб.</w:t>
            </w:r>
          </w:p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Уровень  ФЗП, %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F7544C" w:rsidTr="00233C22">
        <w:tc>
          <w:tcPr>
            <w:tcW w:w="93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Вывод: </w:t>
            </w:r>
          </w:p>
        </w:tc>
      </w:tr>
    </w:tbl>
    <w:p w:rsidR="00F7544C" w:rsidRDefault="00F7544C">
      <w:pPr>
        <w:widowControl w:val="0"/>
        <w:autoSpaceDE w:val="0"/>
        <w:rPr>
          <w:b/>
        </w:rPr>
      </w:pPr>
    </w:p>
    <w:p w:rsidR="00F7544C" w:rsidRDefault="00F7544C">
      <w:pPr>
        <w:widowControl w:val="0"/>
        <w:autoSpaceDE w:val="0"/>
        <w:jc w:val="center"/>
      </w:pPr>
    </w:p>
    <w:p w:rsidR="00F7544C" w:rsidRDefault="00F7544C">
      <w:pPr>
        <w:jc w:val="right"/>
      </w:pPr>
    </w:p>
    <w:p w:rsidR="00F7544C" w:rsidRDefault="00F7544C">
      <w:pPr>
        <w:pStyle w:val="aff2"/>
      </w:pPr>
    </w:p>
    <w:sectPr w:rsidR="00F7544C" w:rsidSect="0047249C">
      <w:type w:val="continuous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4F" w:rsidRDefault="0073164F" w:rsidP="00064CC3">
      <w:r>
        <w:separator/>
      </w:r>
    </w:p>
  </w:endnote>
  <w:endnote w:type="continuationSeparator" w:id="0">
    <w:p w:rsidR="0073164F" w:rsidRDefault="0073164F" w:rsidP="0006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;Times New Roman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imes-Roman;Times New Roman">
    <w:panose1 w:val="00000000000000000000"/>
    <w:charset w:val="00"/>
    <w:family w:val="roman"/>
    <w:notTrueType/>
    <w:pitch w:val="default"/>
  </w:font>
  <w:font w:name="TimesNewRomanPSMT-Identity-H;MS">
    <w:panose1 w:val="00000000000000000000"/>
    <w:charset w:val="00"/>
    <w:family w:val="roman"/>
    <w:notTrueType/>
    <w:pitch w:val="default"/>
  </w:font>
  <w:font w:name="TimesNewRomanPS-ItalicMT-Identi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08759"/>
      <w:docPartObj>
        <w:docPartGallery w:val="Page Numbers (Bottom of Page)"/>
        <w:docPartUnique/>
      </w:docPartObj>
    </w:sdtPr>
    <w:sdtEndPr/>
    <w:sdtContent>
      <w:p w:rsidR="00942454" w:rsidRDefault="00942454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6EE">
          <w:rPr>
            <w:noProof/>
          </w:rPr>
          <w:t>2</w:t>
        </w:r>
        <w:r>
          <w:fldChar w:fldCharType="end"/>
        </w:r>
      </w:p>
    </w:sdtContent>
  </w:sdt>
  <w:p w:rsidR="00942454" w:rsidRDefault="00942454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4F" w:rsidRDefault="0073164F" w:rsidP="00064CC3">
      <w:r>
        <w:separator/>
      </w:r>
    </w:p>
  </w:footnote>
  <w:footnote w:type="continuationSeparator" w:id="0">
    <w:p w:rsidR="0073164F" w:rsidRDefault="0073164F" w:rsidP="0006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300"/>
    <w:multiLevelType w:val="multilevel"/>
    <w:tmpl w:val="692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0266B2"/>
    <w:multiLevelType w:val="multilevel"/>
    <w:tmpl w:val="14323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747416E"/>
    <w:multiLevelType w:val="multilevel"/>
    <w:tmpl w:val="C9122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pacing w:val="-8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7214D2E"/>
    <w:multiLevelType w:val="multilevel"/>
    <w:tmpl w:val="23E2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69B215A"/>
    <w:multiLevelType w:val="multilevel"/>
    <w:tmpl w:val="46CC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7A75D83"/>
    <w:multiLevelType w:val="multilevel"/>
    <w:tmpl w:val="5394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B7B372F"/>
    <w:multiLevelType w:val="multilevel"/>
    <w:tmpl w:val="828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BC8534E"/>
    <w:multiLevelType w:val="multilevel"/>
    <w:tmpl w:val="3470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3E04D94"/>
    <w:multiLevelType w:val="hybridMultilevel"/>
    <w:tmpl w:val="E50C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54DAA"/>
    <w:multiLevelType w:val="multilevel"/>
    <w:tmpl w:val="96D61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DDB49CF"/>
    <w:multiLevelType w:val="multilevel"/>
    <w:tmpl w:val="94EC8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3391022"/>
    <w:multiLevelType w:val="multilevel"/>
    <w:tmpl w:val="3798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6991207"/>
    <w:multiLevelType w:val="multilevel"/>
    <w:tmpl w:val="9F88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EBE14F6"/>
    <w:multiLevelType w:val="multilevel"/>
    <w:tmpl w:val="C26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44C"/>
    <w:rsid w:val="00064CC3"/>
    <w:rsid w:val="000778D6"/>
    <w:rsid w:val="000966F9"/>
    <w:rsid w:val="000D7D40"/>
    <w:rsid w:val="00116BFB"/>
    <w:rsid w:val="00202B77"/>
    <w:rsid w:val="00233C22"/>
    <w:rsid w:val="00260270"/>
    <w:rsid w:val="00283924"/>
    <w:rsid w:val="002C4A43"/>
    <w:rsid w:val="002D7E4A"/>
    <w:rsid w:val="0033242E"/>
    <w:rsid w:val="0034484B"/>
    <w:rsid w:val="003B7F90"/>
    <w:rsid w:val="004213CF"/>
    <w:rsid w:val="004463A3"/>
    <w:rsid w:val="0047249C"/>
    <w:rsid w:val="004846EE"/>
    <w:rsid w:val="004A6316"/>
    <w:rsid w:val="00543E8F"/>
    <w:rsid w:val="00581F22"/>
    <w:rsid w:val="006961F5"/>
    <w:rsid w:val="006E1129"/>
    <w:rsid w:val="006E18E1"/>
    <w:rsid w:val="0070571F"/>
    <w:rsid w:val="0073164F"/>
    <w:rsid w:val="0074761C"/>
    <w:rsid w:val="007955BF"/>
    <w:rsid w:val="007E2F8A"/>
    <w:rsid w:val="008154F8"/>
    <w:rsid w:val="0082414B"/>
    <w:rsid w:val="00837655"/>
    <w:rsid w:val="00850ABE"/>
    <w:rsid w:val="0089225F"/>
    <w:rsid w:val="00942454"/>
    <w:rsid w:val="009964CA"/>
    <w:rsid w:val="009C2272"/>
    <w:rsid w:val="00A352CA"/>
    <w:rsid w:val="00A458FC"/>
    <w:rsid w:val="00A5410C"/>
    <w:rsid w:val="00B37999"/>
    <w:rsid w:val="00B61F11"/>
    <w:rsid w:val="00C33C9B"/>
    <w:rsid w:val="00C51F28"/>
    <w:rsid w:val="00C523EB"/>
    <w:rsid w:val="00CE6D61"/>
    <w:rsid w:val="00CF6016"/>
    <w:rsid w:val="00D44A6C"/>
    <w:rsid w:val="00D90861"/>
    <w:rsid w:val="00DC36E3"/>
    <w:rsid w:val="00E4396D"/>
    <w:rsid w:val="00E83C09"/>
    <w:rsid w:val="00EE6EB8"/>
    <w:rsid w:val="00F5253D"/>
    <w:rsid w:val="00F7544C"/>
    <w:rsid w:val="00F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D70D48-2888-4A4C-B549-BA8FC3DC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CA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942454"/>
    <w:pPr>
      <w:keepNext/>
      <w:spacing w:line="360" w:lineRule="auto"/>
      <w:ind w:firstLine="284"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9"/>
    <w:qFormat/>
    <w:rsid w:val="000A01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0A01CA"/>
    <w:pPr>
      <w:outlineLvl w:val="2"/>
    </w:pPr>
  </w:style>
  <w:style w:type="paragraph" w:styleId="5">
    <w:name w:val="heading 5"/>
    <w:basedOn w:val="a"/>
    <w:link w:val="50"/>
    <w:uiPriority w:val="99"/>
    <w:qFormat/>
    <w:rsid w:val="000A01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EA6BB9"/>
    <w:rPr>
      <w:rFonts w:ascii="Cambria" w:eastAsia="Times New Roman" w:hAnsi="Cambria" w:cs="Times New Roman"/>
      <w:b/>
      <w:bCs/>
      <w:color w:val="00000A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EA6BB9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EA6BB9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EA6BB9"/>
    <w:rPr>
      <w:rFonts w:ascii="Calibri" w:eastAsia="Times New Roman" w:hAnsi="Calibri" w:cs="Times New Roman"/>
      <w:b/>
      <w:bCs/>
      <w:i/>
      <w:iCs/>
      <w:color w:val="00000A"/>
      <w:sz w:val="26"/>
      <w:szCs w:val="26"/>
    </w:rPr>
  </w:style>
  <w:style w:type="character" w:customStyle="1" w:styleId="a4">
    <w:name w:val="Текст сноски Знак"/>
    <w:basedOn w:val="a1"/>
    <w:uiPriority w:val="99"/>
    <w:rsid w:val="000A01CA"/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1"/>
    <w:uiPriority w:val="99"/>
    <w:rsid w:val="000A01CA"/>
    <w:rPr>
      <w:sz w:val="24"/>
      <w:szCs w:val="24"/>
      <w:lang w:val="ru-RU" w:eastAsia="ru-RU"/>
    </w:rPr>
  </w:style>
  <w:style w:type="character" w:styleId="a6">
    <w:name w:val="footnote reference"/>
    <w:basedOn w:val="a1"/>
    <w:uiPriority w:val="99"/>
    <w:semiHidden/>
    <w:rsid w:val="000A01CA"/>
    <w:rPr>
      <w:vertAlign w:val="superscript"/>
    </w:rPr>
  </w:style>
  <w:style w:type="character" w:customStyle="1" w:styleId="a7">
    <w:name w:val="номер страницы"/>
    <w:basedOn w:val="a1"/>
    <w:uiPriority w:val="99"/>
    <w:rsid w:val="000A01CA"/>
  </w:style>
  <w:style w:type="character" w:styleId="a8">
    <w:name w:val="page number"/>
    <w:basedOn w:val="a1"/>
    <w:uiPriority w:val="99"/>
    <w:rsid w:val="000A01CA"/>
  </w:style>
  <w:style w:type="character" w:customStyle="1" w:styleId="-">
    <w:name w:val="Интернет-ссылка"/>
    <w:basedOn w:val="a1"/>
    <w:uiPriority w:val="99"/>
    <w:rsid w:val="000A01CA"/>
    <w:rPr>
      <w:color w:val="0000FF"/>
      <w:u w:val="single"/>
    </w:rPr>
  </w:style>
  <w:style w:type="character" w:customStyle="1" w:styleId="ListLabel1">
    <w:name w:val="ListLabel 1"/>
    <w:uiPriority w:val="99"/>
    <w:rsid w:val="000A01CA"/>
    <w:rPr>
      <w:b/>
      <w:bCs/>
    </w:rPr>
  </w:style>
  <w:style w:type="character" w:customStyle="1" w:styleId="ListLabel2">
    <w:name w:val="ListLabel 2"/>
    <w:uiPriority w:val="99"/>
    <w:rsid w:val="000A01CA"/>
    <w:rPr>
      <w:color w:val="00000A"/>
    </w:rPr>
  </w:style>
  <w:style w:type="character" w:customStyle="1" w:styleId="ListLabel3">
    <w:name w:val="ListLabel 3"/>
    <w:uiPriority w:val="99"/>
    <w:rsid w:val="000A01CA"/>
  </w:style>
  <w:style w:type="character" w:customStyle="1" w:styleId="ListLabel4">
    <w:name w:val="ListLabel 4"/>
    <w:uiPriority w:val="99"/>
    <w:rsid w:val="000A01CA"/>
  </w:style>
  <w:style w:type="character" w:customStyle="1" w:styleId="ListLabel5">
    <w:name w:val="ListLabel 5"/>
    <w:uiPriority w:val="99"/>
    <w:rsid w:val="000A01CA"/>
    <w:rPr>
      <w:b/>
      <w:bCs/>
    </w:rPr>
  </w:style>
  <w:style w:type="character" w:customStyle="1" w:styleId="ListLabel6">
    <w:name w:val="ListLabel 6"/>
    <w:uiPriority w:val="99"/>
    <w:rsid w:val="000A01CA"/>
    <w:rPr>
      <w:b/>
      <w:bCs/>
    </w:rPr>
  </w:style>
  <w:style w:type="character" w:customStyle="1" w:styleId="a9">
    <w:name w:val="Маркеры списка"/>
    <w:uiPriority w:val="99"/>
    <w:rsid w:val="000A01CA"/>
    <w:rPr>
      <w:rFonts w:ascii="OpenSymbol" w:eastAsia="Times New Roman" w:hAnsi="OpenSymbol" w:cs="OpenSymbol"/>
    </w:rPr>
  </w:style>
  <w:style w:type="character" w:customStyle="1" w:styleId="aa">
    <w:name w:val="Символ нумерации"/>
    <w:uiPriority w:val="99"/>
    <w:rsid w:val="000A01CA"/>
  </w:style>
  <w:style w:type="character" w:customStyle="1" w:styleId="ListLabel7">
    <w:name w:val="ListLabel 7"/>
    <w:uiPriority w:val="99"/>
    <w:rsid w:val="00C32E4B"/>
    <w:rPr>
      <w:b/>
      <w:bCs/>
    </w:rPr>
  </w:style>
  <w:style w:type="character" w:customStyle="1" w:styleId="ListLabel8">
    <w:name w:val="ListLabel 8"/>
    <w:uiPriority w:val="99"/>
    <w:rsid w:val="00C32E4B"/>
  </w:style>
  <w:style w:type="character" w:customStyle="1" w:styleId="ListLabel9">
    <w:name w:val="ListLabel 9"/>
    <w:uiPriority w:val="99"/>
    <w:rsid w:val="00C32E4B"/>
  </w:style>
  <w:style w:type="character" w:customStyle="1" w:styleId="ListLabel10">
    <w:name w:val="ListLabel 10"/>
    <w:uiPriority w:val="99"/>
    <w:rsid w:val="00C32E4B"/>
    <w:rPr>
      <w:sz w:val="20"/>
      <w:szCs w:val="20"/>
    </w:rPr>
  </w:style>
  <w:style w:type="character" w:customStyle="1" w:styleId="ab">
    <w:name w:val="Основной текст + Малые прописные"/>
    <w:basedOn w:val="a1"/>
    <w:uiPriority w:val="99"/>
    <w:rsid w:val="00C32E4B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vertAlign w:val="baseline"/>
      <w:lang w:val="en-US"/>
    </w:rPr>
  </w:style>
  <w:style w:type="character" w:customStyle="1" w:styleId="ac">
    <w:name w:val="Посещённая гиперссылка"/>
    <w:uiPriority w:val="99"/>
    <w:rsid w:val="00C32E4B"/>
    <w:rPr>
      <w:color w:val="800000"/>
      <w:u w:val="single"/>
    </w:rPr>
  </w:style>
  <w:style w:type="character" w:customStyle="1" w:styleId="ad">
    <w:name w:val="Основной текст + Полужирный"/>
    <w:basedOn w:val="a1"/>
    <w:uiPriority w:val="99"/>
    <w:rsid w:val="00C32E4B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ae">
    <w:name w:val="Основной текст_"/>
    <w:basedOn w:val="a1"/>
    <w:uiPriority w:val="99"/>
    <w:rsid w:val="00C32E4B"/>
    <w:rPr>
      <w:spacing w:val="-2"/>
      <w:sz w:val="16"/>
      <w:szCs w:val="16"/>
    </w:rPr>
  </w:style>
  <w:style w:type="character" w:customStyle="1" w:styleId="21">
    <w:name w:val="Основной текст2"/>
    <w:basedOn w:val="ae"/>
    <w:link w:val="21"/>
    <w:uiPriority w:val="99"/>
    <w:rsid w:val="00C32E4B"/>
    <w:rPr>
      <w:color w:val="000000"/>
      <w:spacing w:val="-2"/>
      <w:w w:val="100"/>
      <w:position w:val="0"/>
      <w:sz w:val="16"/>
      <w:szCs w:val="16"/>
      <w:u w:val="single"/>
      <w:vertAlign w:val="baseline"/>
      <w:lang w:val="ru-RU"/>
    </w:rPr>
  </w:style>
  <w:style w:type="character" w:customStyle="1" w:styleId="ListLabel11">
    <w:name w:val="ListLabel 11"/>
    <w:uiPriority w:val="99"/>
    <w:rsid w:val="00C32E4B"/>
    <w:rPr>
      <w:b/>
      <w:bCs/>
    </w:rPr>
  </w:style>
  <w:style w:type="character" w:customStyle="1" w:styleId="ListLabel12">
    <w:name w:val="ListLabel 12"/>
    <w:uiPriority w:val="99"/>
    <w:rsid w:val="00C32E4B"/>
  </w:style>
  <w:style w:type="character" w:customStyle="1" w:styleId="ListLabel13">
    <w:name w:val="ListLabel 13"/>
    <w:uiPriority w:val="99"/>
    <w:rsid w:val="00C32E4B"/>
  </w:style>
  <w:style w:type="character" w:customStyle="1" w:styleId="af">
    <w:name w:val="Привязка сноски"/>
    <w:uiPriority w:val="99"/>
    <w:rsid w:val="00C32E4B"/>
    <w:rPr>
      <w:vertAlign w:val="superscript"/>
    </w:rPr>
  </w:style>
  <w:style w:type="character" w:customStyle="1" w:styleId="af0">
    <w:name w:val="Привязка концевой сноски"/>
    <w:uiPriority w:val="99"/>
    <w:rsid w:val="00C32E4B"/>
    <w:rPr>
      <w:vertAlign w:val="superscript"/>
    </w:rPr>
  </w:style>
  <w:style w:type="character" w:customStyle="1" w:styleId="ListLabel14">
    <w:name w:val="ListLabel 14"/>
    <w:uiPriority w:val="99"/>
    <w:rsid w:val="00C32E4B"/>
    <w:rPr>
      <w:b/>
      <w:bCs/>
    </w:rPr>
  </w:style>
  <w:style w:type="character" w:customStyle="1" w:styleId="ListLabel15">
    <w:name w:val="ListLabel 15"/>
    <w:uiPriority w:val="99"/>
    <w:rsid w:val="00C32E4B"/>
  </w:style>
  <w:style w:type="character" w:customStyle="1" w:styleId="ListLabel16">
    <w:name w:val="ListLabel 16"/>
    <w:uiPriority w:val="99"/>
    <w:rsid w:val="00C32E4B"/>
  </w:style>
  <w:style w:type="character" w:customStyle="1" w:styleId="af1">
    <w:name w:val="Символ сноски"/>
    <w:uiPriority w:val="99"/>
    <w:rsid w:val="00C32E4B"/>
  </w:style>
  <w:style w:type="character" w:customStyle="1" w:styleId="af2">
    <w:name w:val="Символы концевой сноски"/>
    <w:uiPriority w:val="99"/>
    <w:rsid w:val="00C32E4B"/>
  </w:style>
  <w:style w:type="character" w:customStyle="1" w:styleId="22">
    <w:name w:val="Текст сноски Знак2"/>
    <w:basedOn w:val="a1"/>
    <w:link w:val="af3"/>
    <w:uiPriority w:val="99"/>
    <w:semiHidden/>
    <w:rsid w:val="00EA6BB9"/>
    <w:rPr>
      <w:color w:val="00000A"/>
      <w:sz w:val="24"/>
      <w:szCs w:val="24"/>
    </w:rPr>
  </w:style>
  <w:style w:type="character" w:customStyle="1" w:styleId="af4">
    <w:name w:val="Название Знак"/>
    <w:basedOn w:val="a1"/>
    <w:uiPriority w:val="10"/>
    <w:rsid w:val="00EA6BB9"/>
    <w:rPr>
      <w:rFonts w:ascii="Cambria" w:eastAsia="Times New Roman" w:hAnsi="Cambria" w:cs="Times New Roman"/>
      <w:b/>
      <w:bCs/>
      <w:color w:val="00000A"/>
      <w:sz w:val="32"/>
      <w:szCs w:val="32"/>
    </w:rPr>
  </w:style>
  <w:style w:type="character" w:customStyle="1" w:styleId="HTML">
    <w:name w:val="Стандартный HTML Знак"/>
    <w:basedOn w:val="a1"/>
    <w:link w:val="HTML"/>
    <w:uiPriority w:val="99"/>
    <w:semiHidden/>
    <w:rsid w:val="00EA6BB9"/>
    <w:rPr>
      <w:rFonts w:ascii="Courier New" w:hAnsi="Courier New" w:cs="Courier New"/>
      <w:color w:val="00000A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EA6BB9"/>
    <w:rPr>
      <w:color w:val="00000A"/>
      <w:sz w:val="20"/>
      <w:szCs w:val="20"/>
    </w:rPr>
  </w:style>
  <w:style w:type="character" w:customStyle="1" w:styleId="af5">
    <w:name w:val="Верхний колонтитул Знак"/>
    <w:basedOn w:val="a1"/>
    <w:uiPriority w:val="99"/>
    <w:semiHidden/>
    <w:rsid w:val="00EA6BB9"/>
    <w:rPr>
      <w:color w:val="00000A"/>
      <w:sz w:val="24"/>
      <w:szCs w:val="24"/>
    </w:rPr>
  </w:style>
  <w:style w:type="character" w:customStyle="1" w:styleId="af6">
    <w:name w:val="Нижний колонтитул Знак"/>
    <w:basedOn w:val="a1"/>
    <w:uiPriority w:val="99"/>
    <w:rsid w:val="00EA6BB9"/>
    <w:rPr>
      <w:color w:val="00000A"/>
      <w:sz w:val="24"/>
      <w:szCs w:val="24"/>
    </w:rPr>
  </w:style>
  <w:style w:type="character" w:customStyle="1" w:styleId="23">
    <w:name w:val="Основной текст с отступом 2 Знак"/>
    <w:basedOn w:val="a1"/>
    <w:uiPriority w:val="99"/>
    <w:semiHidden/>
    <w:rsid w:val="00EA6BB9"/>
    <w:rPr>
      <w:color w:val="00000A"/>
      <w:sz w:val="24"/>
      <w:szCs w:val="24"/>
    </w:rPr>
  </w:style>
  <w:style w:type="character" w:customStyle="1" w:styleId="af7">
    <w:name w:val="Текст Знак"/>
    <w:basedOn w:val="a1"/>
    <w:uiPriority w:val="99"/>
    <w:semiHidden/>
    <w:rsid w:val="00EA6BB9"/>
    <w:rPr>
      <w:rFonts w:ascii="Courier New" w:hAnsi="Courier New" w:cs="Courier New"/>
      <w:color w:val="00000A"/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rsid w:val="00EA6BB9"/>
    <w:rPr>
      <w:color w:val="00000A"/>
      <w:sz w:val="24"/>
      <w:szCs w:val="24"/>
    </w:rPr>
  </w:style>
  <w:style w:type="character" w:customStyle="1" w:styleId="af8">
    <w:name w:val="Основной текст с отступом Знак"/>
    <w:basedOn w:val="a1"/>
    <w:uiPriority w:val="99"/>
    <w:semiHidden/>
    <w:rsid w:val="00EA6BB9"/>
    <w:rPr>
      <w:color w:val="00000A"/>
      <w:sz w:val="24"/>
      <w:szCs w:val="24"/>
    </w:rPr>
  </w:style>
  <w:style w:type="character" w:customStyle="1" w:styleId="af9">
    <w:name w:val="Подзаголовок Знак"/>
    <w:basedOn w:val="a1"/>
    <w:uiPriority w:val="11"/>
    <w:rsid w:val="00EA6BB9"/>
    <w:rPr>
      <w:rFonts w:ascii="Cambria" w:eastAsia="Times New Roman" w:hAnsi="Cambria" w:cs="Times New Roman"/>
      <w:color w:val="00000A"/>
      <w:sz w:val="24"/>
      <w:szCs w:val="24"/>
    </w:rPr>
  </w:style>
  <w:style w:type="character" w:customStyle="1" w:styleId="ListLabel17">
    <w:name w:val="ListLabel 17"/>
    <w:rsid w:val="00CD6F2F"/>
    <w:rPr>
      <w:rFonts w:cs="Symbol"/>
    </w:rPr>
  </w:style>
  <w:style w:type="character" w:customStyle="1" w:styleId="ListLabel18">
    <w:name w:val="ListLabel 18"/>
    <w:rsid w:val="00CD6F2F"/>
    <w:rPr>
      <w:b/>
      <w:bCs/>
    </w:rPr>
  </w:style>
  <w:style w:type="character" w:customStyle="1" w:styleId="ListLabel19">
    <w:name w:val="ListLabel 19"/>
    <w:rsid w:val="00CD6F2F"/>
    <w:rPr>
      <w:rFonts w:cs="OpenSymbol"/>
    </w:rPr>
  </w:style>
  <w:style w:type="character" w:customStyle="1" w:styleId="ListLabel20">
    <w:name w:val="ListLabel 20"/>
    <w:rsid w:val="00CD6F2F"/>
    <w:rPr>
      <w:rFonts w:cs="Symbol"/>
    </w:rPr>
  </w:style>
  <w:style w:type="character" w:customStyle="1" w:styleId="ListLabel21">
    <w:name w:val="ListLabel 21"/>
    <w:rsid w:val="00CD6F2F"/>
    <w:rPr>
      <w:b/>
      <w:bCs/>
    </w:rPr>
  </w:style>
  <w:style w:type="character" w:customStyle="1" w:styleId="ListLabel22">
    <w:name w:val="ListLabel 22"/>
    <w:rsid w:val="00CD6F2F"/>
    <w:rPr>
      <w:rFonts w:cs="Symbol"/>
    </w:rPr>
  </w:style>
  <w:style w:type="character" w:customStyle="1" w:styleId="ListLabel23">
    <w:name w:val="ListLabel 23"/>
    <w:rsid w:val="00CD6F2F"/>
    <w:rPr>
      <w:b/>
      <w:bCs/>
    </w:rPr>
  </w:style>
  <w:style w:type="character" w:customStyle="1" w:styleId="WW8Num12z0">
    <w:name w:val="WW8Num12z0"/>
    <w:rsid w:val="00CD6F2F"/>
    <w:rPr>
      <w:rFonts w:ascii="Symbol" w:hAnsi="Symbol" w:cs="OpenSymbol;Arial Unicode MS"/>
      <w:spacing w:val="-8"/>
      <w:sz w:val="22"/>
      <w:szCs w:val="22"/>
    </w:rPr>
  </w:style>
  <w:style w:type="character" w:customStyle="1" w:styleId="WW8Num12z1">
    <w:name w:val="WW8Num12z1"/>
    <w:rsid w:val="00CD6F2F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sid w:val="00CD6F2F"/>
    <w:rPr>
      <w:rFonts w:ascii="Symbol" w:hAnsi="Symbol" w:cs="OpenSymbol;Arial Unicode MS"/>
    </w:rPr>
  </w:style>
  <w:style w:type="character" w:customStyle="1" w:styleId="WW8Num6z1">
    <w:name w:val="WW8Num6z1"/>
    <w:rsid w:val="00CD6F2F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sid w:val="00CD6F2F"/>
    <w:rPr>
      <w:rFonts w:ascii="Symbol" w:hAnsi="Symbol" w:cs="OpenSymbol;Arial Unicode MS"/>
      <w:sz w:val="22"/>
      <w:szCs w:val="22"/>
      <w:lang w:val="ru-RU"/>
    </w:rPr>
  </w:style>
  <w:style w:type="character" w:customStyle="1" w:styleId="WW8Num5z1">
    <w:name w:val="WW8Num5z1"/>
    <w:rsid w:val="00CD6F2F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sid w:val="00CD6F2F"/>
    <w:rPr>
      <w:rFonts w:ascii="Symbol" w:hAnsi="Symbol" w:cs="OpenSymbol;Arial Unicode MS"/>
      <w:lang w:val="ru-RU"/>
    </w:rPr>
  </w:style>
  <w:style w:type="character" w:customStyle="1" w:styleId="WW8Num7z1">
    <w:name w:val="WW8Num7z1"/>
    <w:rsid w:val="00CD6F2F"/>
    <w:rPr>
      <w:rFonts w:ascii="OpenSymbol;Arial Unicode MS" w:hAnsi="OpenSymbol;Arial Unicode MS" w:cs="OpenSymbol;Arial Unicode MS"/>
    </w:rPr>
  </w:style>
  <w:style w:type="character" w:customStyle="1" w:styleId="12">
    <w:name w:val="Основной шрифт абзаца1"/>
    <w:rsid w:val="00CD6F2F"/>
  </w:style>
  <w:style w:type="character" w:customStyle="1" w:styleId="apple-converted-space">
    <w:name w:val="apple-converted-space"/>
    <w:basedOn w:val="12"/>
    <w:rsid w:val="00CD6F2F"/>
  </w:style>
  <w:style w:type="character" w:customStyle="1" w:styleId="WW8Num8z0">
    <w:name w:val="WW8Num8z0"/>
    <w:rsid w:val="00CD6F2F"/>
    <w:rPr>
      <w:rFonts w:ascii="Symbol" w:hAnsi="Symbol" w:cs="OpenSymbol;Arial Unicode MS"/>
      <w:color w:val="000000"/>
      <w:spacing w:val="-8"/>
      <w:sz w:val="22"/>
      <w:szCs w:val="22"/>
      <w:lang w:val="ru-RU"/>
    </w:rPr>
  </w:style>
  <w:style w:type="character" w:customStyle="1" w:styleId="WW8Num8z1">
    <w:name w:val="WW8Num8z1"/>
    <w:rsid w:val="00CD6F2F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rsid w:val="00CD6F2F"/>
    <w:rPr>
      <w:rFonts w:ascii="Symbol" w:hAnsi="Symbol" w:cs="OpenSymbol;Arial Unicode MS"/>
    </w:rPr>
  </w:style>
  <w:style w:type="character" w:customStyle="1" w:styleId="WW8Num9z1">
    <w:name w:val="WW8Num9z1"/>
    <w:rsid w:val="00CD6F2F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CD6F2F"/>
    <w:rPr>
      <w:rFonts w:ascii="Symbol" w:hAnsi="Symbol" w:cs="OpenSymbol;Arial Unicode MS"/>
      <w:color w:val="000000"/>
      <w:sz w:val="22"/>
      <w:szCs w:val="22"/>
      <w:lang w:eastAsia="ru-RU"/>
    </w:rPr>
  </w:style>
  <w:style w:type="character" w:customStyle="1" w:styleId="WW8Num10z1">
    <w:name w:val="WW8Num10z1"/>
    <w:rsid w:val="00CD6F2F"/>
    <w:rPr>
      <w:rFonts w:ascii="OpenSymbol;Arial Unicode MS" w:hAnsi="OpenSymbol;Arial Unicode MS" w:cs="OpenSymbol;Arial Unicode MS"/>
    </w:rPr>
  </w:style>
  <w:style w:type="character" w:customStyle="1" w:styleId="afa">
    <w:name w:val="Выделение жирным"/>
    <w:rsid w:val="00CD6F2F"/>
    <w:rPr>
      <w:b/>
      <w:bCs/>
    </w:rPr>
  </w:style>
  <w:style w:type="character" w:customStyle="1" w:styleId="WW8Num2z0">
    <w:name w:val="WW8Num2z0"/>
    <w:rsid w:val="00CD6F2F"/>
  </w:style>
  <w:style w:type="character" w:customStyle="1" w:styleId="WW8Num2z1">
    <w:name w:val="WW8Num2z1"/>
    <w:rsid w:val="00CD6F2F"/>
  </w:style>
  <w:style w:type="character" w:customStyle="1" w:styleId="WW8Num2z2">
    <w:name w:val="WW8Num2z2"/>
    <w:rsid w:val="00CD6F2F"/>
  </w:style>
  <w:style w:type="character" w:customStyle="1" w:styleId="WW8Num2z3">
    <w:name w:val="WW8Num2z3"/>
    <w:rsid w:val="00CD6F2F"/>
  </w:style>
  <w:style w:type="character" w:customStyle="1" w:styleId="WW8Num2z4">
    <w:name w:val="WW8Num2z4"/>
    <w:rsid w:val="00CD6F2F"/>
  </w:style>
  <w:style w:type="character" w:customStyle="1" w:styleId="WW8Num2z5">
    <w:name w:val="WW8Num2z5"/>
    <w:rsid w:val="00CD6F2F"/>
  </w:style>
  <w:style w:type="character" w:customStyle="1" w:styleId="WW8Num2z6">
    <w:name w:val="WW8Num2z6"/>
    <w:rsid w:val="00CD6F2F"/>
  </w:style>
  <w:style w:type="character" w:customStyle="1" w:styleId="WW8Num2z7">
    <w:name w:val="WW8Num2z7"/>
    <w:rsid w:val="00CD6F2F"/>
  </w:style>
  <w:style w:type="character" w:customStyle="1" w:styleId="WW8Num2z8">
    <w:name w:val="WW8Num2z8"/>
    <w:rsid w:val="00CD6F2F"/>
  </w:style>
  <w:style w:type="character" w:customStyle="1" w:styleId="ListLabel24">
    <w:name w:val="ListLabel 24"/>
    <w:rsid w:val="00CD6F2F"/>
    <w:rPr>
      <w:rFonts w:cs="Symbol"/>
    </w:rPr>
  </w:style>
  <w:style w:type="character" w:customStyle="1" w:styleId="ListLabel25">
    <w:name w:val="ListLabel 25"/>
    <w:rsid w:val="00CD6F2F"/>
    <w:rPr>
      <w:b/>
      <w:bCs/>
    </w:rPr>
  </w:style>
  <w:style w:type="character" w:customStyle="1" w:styleId="ListLabel26">
    <w:name w:val="ListLabel 26"/>
    <w:rsid w:val="00CD6F2F"/>
    <w:rPr>
      <w:rFonts w:cs="OpenSymbol"/>
    </w:rPr>
  </w:style>
  <w:style w:type="character" w:customStyle="1" w:styleId="ListLabel27">
    <w:name w:val="ListLabel 27"/>
    <w:rsid w:val="00CD6F2F"/>
    <w:rPr>
      <w:rFonts w:cs="Symbol"/>
    </w:rPr>
  </w:style>
  <w:style w:type="character" w:customStyle="1" w:styleId="ListLabel28">
    <w:name w:val="ListLabel 28"/>
    <w:rsid w:val="00CD6F2F"/>
    <w:rPr>
      <w:b/>
      <w:bCs/>
    </w:rPr>
  </w:style>
  <w:style w:type="character" w:customStyle="1" w:styleId="ListLabel29">
    <w:name w:val="ListLabel 29"/>
    <w:rsid w:val="00CD6F2F"/>
    <w:rPr>
      <w:rFonts w:cs="OpenSymbol"/>
    </w:rPr>
  </w:style>
  <w:style w:type="character" w:customStyle="1" w:styleId="ListLabel30">
    <w:name w:val="ListLabel 30"/>
    <w:rsid w:val="009A35C0"/>
    <w:rPr>
      <w:rFonts w:cs="Symbol"/>
    </w:rPr>
  </w:style>
  <w:style w:type="character" w:customStyle="1" w:styleId="ListLabel31">
    <w:name w:val="ListLabel 31"/>
    <w:rsid w:val="009A35C0"/>
    <w:rPr>
      <w:b/>
      <w:bCs/>
    </w:rPr>
  </w:style>
  <w:style w:type="character" w:customStyle="1" w:styleId="ListLabel32">
    <w:name w:val="ListLabel 32"/>
    <w:rsid w:val="009A35C0"/>
    <w:rPr>
      <w:rFonts w:cs="OpenSymbol"/>
    </w:rPr>
  </w:style>
  <w:style w:type="character" w:customStyle="1" w:styleId="ListLabel33">
    <w:name w:val="ListLabel 33"/>
    <w:rsid w:val="00F7544C"/>
    <w:rPr>
      <w:rFonts w:cs="Symbol"/>
    </w:rPr>
  </w:style>
  <w:style w:type="character" w:customStyle="1" w:styleId="ListLabel34">
    <w:name w:val="ListLabel 34"/>
    <w:rsid w:val="00F7544C"/>
    <w:rPr>
      <w:b/>
      <w:bCs/>
    </w:rPr>
  </w:style>
  <w:style w:type="character" w:customStyle="1" w:styleId="ListLabel35">
    <w:name w:val="ListLabel 35"/>
    <w:rsid w:val="00F7544C"/>
    <w:rPr>
      <w:rFonts w:cs="OpenSymbol"/>
    </w:rPr>
  </w:style>
  <w:style w:type="character" w:customStyle="1" w:styleId="ListLabel36">
    <w:name w:val="ListLabel 36"/>
    <w:rsid w:val="00F7544C"/>
    <w:rPr>
      <w:rFonts w:cs="Symbol"/>
    </w:rPr>
  </w:style>
  <w:style w:type="character" w:customStyle="1" w:styleId="ListLabel37">
    <w:name w:val="ListLabel 37"/>
    <w:rsid w:val="00F7544C"/>
    <w:rPr>
      <w:b/>
      <w:bCs/>
    </w:rPr>
  </w:style>
  <w:style w:type="character" w:customStyle="1" w:styleId="ListLabel38">
    <w:name w:val="ListLabel 38"/>
    <w:rsid w:val="00F7544C"/>
    <w:rPr>
      <w:rFonts w:cs="OpenSymbol"/>
    </w:rPr>
  </w:style>
  <w:style w:type="character" w:customStyle="1" w:styleId="ListLabel39">
    <w:name w:val="ListLabel 39"/>
    <w:rsid w:val="00F7544C"/>
    <w:rPr>
      <w:rFonts w:cs="Symbol"/>
    </w:rPr>
  </w:style>
  <w:style w:type="character" w:customStyle="1" w:styleId="ListLabel40">
    <w:name w:val="ListLabel 40"/>
    <w:rsid w:val="00F7544C"/>
    <w:rPr>
      <w:b/>
      <w:bCs/>
    </w:rPr>
  </w:style>
  <w:style w:type="character" w:customStyle="1" w:styleId="ListLabel41">
    <w:name w:val="ListLabel 41"/>
    <w:rsid w:val="00F7544C"/>
    <w:rPr>
      <w:rFonts w:cs="OpenSymbol"/>
    </w:rPr>
  </w:style>
  <w:style w:type="character" w:customStyle="1" w:styleId="ListLabel42">
    <w:name w:val="ListLabel 42"/>
    <w:rsid w:val="00F7544C"/>
    <w:rPr>
      <w:b/>
      <w:bCs/>
    </w:rPr>
  </w:style>
  <w:style w:type="character" w:customStyle="1" w:styleId="ListLabel43">
    <w:name w:val="ListLabel 43"/>
    <w:rsid w:val="00F7544C"/>
    <w:rPr>
      <w:rFonts w:cs="Symbol"/>
    </w:rPr>
  </w:style>
  <w:style w:type="character" w:customStyle="1" w:styleId="ListLabel44">
    <w:name w:val="ListLabel 44"/>
    <w:rsid w:val="00F7544C"/>
    <w:rPr>
      <w:rFonts w:cs="OpenSymbol"/>
    </w:rPr>
  </w:style>
  <w:style w:type="character" w:customStyle="1" w:styleId="ListLabel45">
    <w:name w:val="ListLabel 45"/>
    <w:rsid w:val="00F7544C"/>
    <w:rPr>
      <w:b/>
      <w:bCs/>
    </w:rPr>
  </w:style>
  <w:style w:type="character" w:customStyle="1" w:styleId="ListLabel46">
    <w:name w:val="ListLabel 46"/>
    <w:rsid w:val="00F7544C"/>
    <w:rPr>
      <w:rFonts w:cs="Symbol"/>
    </w:rPr>
  </w:style>
  <w:style w:type="character" w:customStyle="1" w:styleId="ListLabel47">
    <w:name w:val="ListLabel 47"/>
    <w:rsid w:val="00F7544C"/>
    <w:rPr>
      <w:rFonts w:cs="OpenSymbol"/>
    </w:rPr>
  </w:style>
  <w:style w:type="character" w:customStyle="1" w:styleId="ListLabel48">
    <w:name w:val="ListLabel 48"/>
    <w:rsid w:val="00F7544C"/>
    <w:rPr>
      <w:b/>
      <w:bCs/>
    </w:rPr>
  </w:style>
  <w:style w:type="character" w:customStyle="1" w:styleId="ListLabel49">
    <w:name w:val="ListLabel 49"/>
    <w:rsid w:val="00F7544C"/>
    <w:rPr>
      <w:rFonts w:cs="Symbol"/>
    </w:rPr>
  </w:style>
  <w:style w:type="character" w:customStyle="1" w:styleId="ListLabel50">
    <w:name w:val="ListLabel 50"/>
    <w:rsid w:val="00F7544C"/>
    <w:rPr>
      <w:rFonts w:cs="OpenSymbol"/>
    </w:rPr>
  </w:style>
  <w:style w:type="paragraph" w:customStyle="1" w:styleId="a0">
    <w:name w:val="Заголовок"/>
    <w:basedOn w:val="a"/>
    <w:next w:val="afb"/>
    <w:uiPriority w:val="99"/>
    <w:rsid w:val="000A01C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fb">
    <w:name w:val="Body Text"/>
    <w:basedOn w:val="a"/>
    <w:uiPriority w:val="99"/>
    <w:rsid w:val="000A01CA"/>
    <w:pPr>
      <w:spacing w:after="120" w:line="288" w:lineRule="auto"/>
    </w:pPr>
  </w:style>
  <w:style w:type="paragraph" w:styleId="afc">
    <w:name w:val="List"/>
    <w:basedOn w:val="a"/>
    <w:uiPriority w:val="99"/>
    <w:rsid w:val="000A01CA"/>
    <w:pPr>
      <w:ind w:left="283" w:hanging="283"/>
    </w:pPr>
    <w:rPr>
      <w:rFonts w:cs="Lucida Sans"/>
    </w:rPr>
  </w:style>
  <w:style w:type="paragraph" w:styleId="afd">
    <w:name w:val="Title"/>
    <w:basedOn w:val="a"/>
    <w:rsid w:val="00F7544C"/>
    <w:pPr>
      <w:suppressLineNumbers/>
      <w:spacing w:before="120" w:after="120"/>
    </w:pPr>
    <w:rPr>
      <w:rFonts w:cs="Lucida Sans"/>
      <w:i/>
      <w:iCs/>
    </w:rPr>
  </w:style>
  <w:style w:type="paragraph" w:styleId="afe">
    <w:name w:val="index heading"/>
    <w:basedOn w:val="a"/>
    <w:uiPriority w:val="99"/>
    <w:semiHidden/>
    <w:rsid w:val="000A01CA"/>
    <w:pPr>
      <w:suppressLineNumbers/>
    </w:pPr>
  </w:style>
  <w:style w:type="paragraph" w:customStyle="1" w:styleId="aff">
    <w:name w:val="Заглавие"/>
    <w:basedOn w:val="a0"/>
    <w:uiPriority w:val="99"/>
    <w:rsid w:val="000A01CA"/>
    <w:pPr>
      <w:suppressLineNumbers/>
      <w:spacing w:before="120"/>
    </w:pPr>
    <w:rPr>
      <w:rFonts w:cs="Lucida Sans"/>
      <w:i/>
      <w:iCs/>
    </w:rPr>
  </w:style>
  <w:style w:type="paragraph" w:styleId="13">
    <w:name w:val="index 1"/>
    <w:basedOn w:val="a"/>
    <w:autoRedefine/>
    <w:uiPriority w:val="99"/>
    <w:semiHidden/>
    <w:rsid w:val="000A01CA"/>
    <w:pPr>
      <w:ind w:left="240" w:hanging="240"/>
    </w:pPr>
  </w:style>
  <w:style w:type="paragraph" w:styleId="HTML0">
    <w:name w:val="HTML Preformatted"/>
    <w:basedOn w:val="a"/>
    <w:uiPriority w:val="99"/>
    <w:rsid w:val="000A0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0">
    <w:name w:val="Normal (Web)"/>
    <w:basedOn w:val="a"/>
    <w:rsid w:val="00F7544C"/>
    <w:pPr>
      <w:spacing w:before="280" w:after="280"/>
    </w:pPr>
  </w:style>
  <w:style w:type="paragraph" w:styleId="af3">
    <w:name w:val="footnote text"/>
    <w:basedOn w:val="a"/>
    <w:link w:val="22"/>
    <w:uiPriority w:val="99"/>
    <w:semiHidden/>
    <w:rsid w:val="000A01CA"/>
  </w:style>
  <w:style w:type="paragraph" w:styleId="aff1">
    <w:name w:val="header"/>
    <w:basedOn w:val="a"/>
    <w:uiPriority w:val="99"/>
    <w:rsid w:val="000A01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2">
    <w:name w:val="footer"/>
    <w:basedOn w:val="a"/>
    <w:uiPriority w:val="99"/>
    <w:rsid w:val="000A01CA"/>
    <w:pPr>
      <w:tabs>
        <w:tab w:val="center" w:pos="4677"/>
        <w:tab w:val="right" w:pos="9355"/>
      </w:tabs>
    </w:pPr>
  </w:style>
  <w:style w:type="paragraph" w:styleId="24">
    <w:name w:val="List Bullet 2"/>
    <w:basedOn w:val="a"/>
    <w:uiPriority w:val="99"/>
    <w:rsid w:val="000A01CA"/>
    <w:pPr>
      <w:ind w:left="566" w:hanging="283"/>
    </w:pPr>
  </w:style>
  <w:style w:type="paragraph" w:styleId="31">
    <w:name w:val="List Bullet 3"/>
    <w:basedOn w:val="a"/>
    <w:autoRedefine/>
    <w:uiPriority w:val="99"/>
    <w:rsid w:val="000A01CA"/>
    <w:pPr>
      <w:ind w:firstLine="737"/>
      <w:jc w:val="both"/>
    </w:pPr>
    <w:rPr>
      <w:b/>
      <w:bCs/>
      <w:sz w:val="28"/>
      <w:szCs w:val="28"/>
    </w:rPr>
  </w:style>
  <w:style w:type="paragraph" w:styleId="25">
    <w:name w:val="Body Text Indent 2"/>
    <w:basedOn w:val="a"/>
    <w:uiPriority w:val="99"/>
    <w:rsid w:val="000A01CA"/>
    <w:pPr>
      <w:spacing w:line="288" w:lineRule="auto"/>
      <w:ind w:firstLine="720"/>
      <w:jc w:val="both"/>
    </w:pPr>
    <w:rPr>
      <w:spacing w:val="-2"/>
      <w:sz w:val="28"/>
      <w:szCs w:val="28"/>
    </w:rPr>
  </w:style>
  <w:style w:type="paragraph" w:customStyle="1" w:styleId="26">
    <w:name w:val="Знак2 Знак Знак Знак Знак Знак Знак"/>
    <w:basedOn w:val="a"/>
    <w:uiPriority w:val="99"/>
    <w:rsid w:val="000A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0A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uiPriority w:val="99"/>
    <w:rsid w:val="000A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 Знак Знак"/>
    <w:basedOn w:val="a"/>
    <w:uiPriority w:val="99"/>
    <w:rsid w:val="000A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список с точками"/>
    <w:basedOn w:val="a"/>
    <w:uiPriority w:val="99"/>
    <w:rsid w:val="000A01CA"/>
    <w:pPr>
      <w:spacing w:line="312" w:lineRule="auto"/>
      <w:jc w:val="both"/>
    </w:pPr>
  </w:style>
  <w:style w:type="paragraph" w:styleId="aff4">
    <w:name w:val="Plain Text"/>
    <w:basedOn w:val="a"/>
    <w:uiPriority w:val="99"/>
    <w:rsid w:val="000A01CA"/>
    <w:rPr>
      <w:rFonts w:ascii="Courier New" w:hAnsi="Courier New" w:cs="Courier New"/>
      <w:sz w:val="20"/>
      <w:szCs w:val="20"/>
    </w:rPr>
  </w:style>
  <w:style w:type="paragraph" w:styleId="29">
    <w:name w:val="Body Text 2"/>
    <w:basedOn w:val="a"/>
    <w:uiPriority w:val="99"/>
    <w:rsid w:val="000A01CA"/>
    <w:pPr>
      <w:spacing w:after="120" w:line="480" w:lineRule="auto"/>
    </w:pPr>
  </w:style>
  <w:style w:type="paragraph" w:styleId="aff5">
    <w:name w:val="Body Text Indent"/>
    <w:basedOn w:val="a"/>
    <w:uiPriority w:val="99"/>
    <w:rsid w:val="000A01CA"/>
    <w:pPr>
      <w:spacing w:after="120"/>
      <w:ind w:left="283"/>
    </w:pPr>
  </w:style>
  <w:style w:type="paragraph" w:styleId="aff6">
    <w:name w:val="List Paragraph"/>
    <w:basedOn w:val="a"/>
    <w:rsid w:val="00F754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7">
    <w:name w:val="Содержимое врезки"/>
    <w:basedOn w:val="a"/>
    <w:uiPriority w:val="99"/>
    <w:rsid w:val="000A01CA"/>
  </w:style>
  <w:style w:type="paragraph" w:customStyle="1" w:styleId="aff8">
    <w:name w:val="Прижатый влево"/>
    <w:basedOn w:val="a"/>
    <w:uiPriority w:val="99"/>
    <w:rsid w:val="000A01CA"/>
  </w:style>
  <w:style w:type="paragraph" w:customStyle="1" w:styleId="aff9">
    <w:name w:val="Содержимое таблицы"/>
    <w:basedOn w:val="a"/>
    <w:uiPriority w:val="99"/>
    <w:rsid w:val="000A01CA"/>
  </w:style>
  <w:style w:type="paragraph" w:customStyle="1" w:styleId="s16">
    <w:name w:val="s_16"/>
    <w:basedOn w:val="a"/>
    <w:uiPriority w:val="99"/>
    <w:rsid w:val="000A01CA"/>
    <w:pPr>
      <w:spacing w:before="280" w:after="280"/>
    </w:pPr>
  </w:style>
  <w:style w:type="paragraph" w:customStyle="1" w:styleId="affa">
    <w:name w:val="Блочная цитата"/>
    <w:basedOn w:val="a"/>
    <w:uiPriority w:val="99"/>
    <w:rsid w:val="000A01CA"/>
  </w:style>
  <w:style w:type="paragraph" w:styleId="affb">
    <w:name w:val="Subtitle"/>
    <w:basedOn w:val="a0"/>
    <w:uiPriority w:val="99"/>
    <w:qFormat/>
    <w:rsid w:val="000A01CA"/>
  </w:style>
  <w:style w:type="paragraph" w:customStyle="1" w:styleId="affc">
    <w:name w:val="Заголовок таблицы"/>
    <w:basedOn w:val="aff9"/>
    <w:uiPriority w:val="99"/>
    <w:rsid w:val="000A01CA"/>
  </w:style>
  <w:style w:type="paragraph" w:customStyle="1" w:styleId="western">
    <w:name w:val="western"/>
    <w:basedOn w:val="a"/>
    <w:uiPriority w:val="99"/>
    <w:rsid w:val="000A01CA"/>
    <w:pPr>
      <w:suppressAutoHyphens w:val="0"/>
      <w:spacing w:before="280" w:after="280"/>
    </w:pPr>
  </w:style>
  <w:style w:type="paragraph" w:customStyle="1" w:styleId="32">
    <w:name w:val="Основной текст3"/>
    <w:basedOn w:val="a"/>
    <w:uiPriority w:val="99"/>
    <w:rsid w:val="00C32E4B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fd">
    <w:name w:val="Сноска"/>
    <w:basedOn w:val="a"/>
    <w:uiPriority w:val="99"/>
    <w:rsid w:val="00C32E4B"/>
  </w:style>
  <w:style w:type="paragraph" w:customStyle="1" w:styleId="15">
    <w:name w:val="Абзац списка1"/>
    <w:basedOn w:val="a"/>
    <w:uiPriority w:val="99"/>
    <w:rsid w:val="00D47154"/>
    <w:pPr>
      <w:suppressAutoHyphens w:val="0"/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numbering" w:customStyle="1" w:styleId="WW8Num12">
    <w:name w:val="WW8Num12"/>
    <w:rsid w:val="00CD6F2F"/>
  </w:style>
  <w:style w:type="numbering" w:customStyle="1" w:styleId="WW8Num6">
    <w:name w:val="WW8Num6"/>
    <w:rsid w:val="00CD6F2F"/>
  </w:style>
  <w:style w:type="numbering" w:customStyle="1" w:styleId="WW8Num5">
    <w:name w:val="WW8Num5"/>
    <w:rsid w:val="00CD6F2F"/>
  </w:style>
  <w:style w:type="numbering" w:customStyle="1" w:styleId="WW8Num7">
    <w:name w:val="WW8Num7"/>
    <w:rsid w:val="00CD6F2F"/>
  </w:style>
  <w:style w:type="numbering" w:customStyle="1" w:styleId="WW8Num8">
    <w:name w:val="WW8Num8"/>
    <w:rsid w:val="00CD6F2F"/>
  </w:style>
  <w:style w:type="numbering" w:customStyle="1" w:styleId="WW8Num9">
    <w:name w:val="WW8Num9"/>
    <w:rsid w:val="00CD6F2F"/>
  </w:style>
  <w:style w:type="numbering" w:customStyle="1" w:styleId="WW8Num10">
    <w:name w:val="WW8Num10"/>
    <w:rsid w:val="00CD6F2F"/>
  </w:style>
  <w:style w:type="numbering" w:customStyle="1" w:styleId="WW8Num2">
    <w:name w:val="WW8Num2"/>
    <w:rsid w:val="00CD6F2F"/>
  </w:style>
  <w:style w:type="character" w:styleId="affe">
    <w:name w:val="Strong"/>
    <w:uiPriority w:val="22"/>
    <w:qFormat/>
    <w:locked/>
    <w:rsid w:val="00942454"/>
    <w:rPr>
      <w:b/>
      <w:bCs/>
    </w:rPr>
  </w:style>
  <w:style w:type="paragraph" w:styleId="16">
    <w:name w:val="toc 1"/>
    <w:basedOn w:val="a"/>
    <w:next w:val="a"/>
    <w:autoRedefine/>
    <w:uiPriority w:val="39"/>
    <w:locked/>
    <w:rsid w:val="00CF6016"/>
    <w:pPr>
      <w:spacing w:after="100"/>
    </w:pPr>
  </w:style>
  <w:style w:type="character" w:styleId="afff">
    <w:name w:val="Hyperlink"/>
    <w:basedOn w:val="a1"/>
    <w:uiPriority w:val="99"/>
    <w:unhideWhenUsed/>
    <w:rsid w:val="00CF6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.ru/dep/upravnauki/Pages/arhiv.aspx" TargetMode="External"/><Relationship Id="rId18" Type="http://schemas.openxmlformats.org/officeDocument/2006/relationships/hyperlink" Target="http://www.bricsmagazine.com/" TargetMode="External"/><Relationship Id="rId26" Type="http://schemas.openxmlformats.org/officeDocument/2006/relationships/hyperlink" Target="http://www.rbc.ru/" TargetMode="External"/><Relationship Id="rId39" Type="http://schemas.openxmlformats.org/officeDocument/2006/relationships/hyperlink" Target="http://www.infowave.ru/" TargetMode="External"/><Relationship Id="rId21" Type="http://schemas.openxmlformats.org/officeDocument/2006/relationships/hyperlink" Target="http://russiaeu.ru/ru/torgovlya" TargetMode="External"/><Relationship Id="rId34" Type="http://schemas.openxmlformats.org/officeDocument/2006/relationships/hyperlink" Target="http://www.svkk.ru/ru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dk.ru/" TargetMode="External"/><Relationship Id="rId20" Type="http://schemas.openxmlformats.org/officeDocument/2006/relationships/hyperlink" Target="http://expert.ru/dossier/story/107849/" TargetMode="External"/><Relationship Id="rId29" Type="http://schemas.openxmlformats.org/officeDocument/2006/relationships/hyperlink" Target="http://www.wto.org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vriz.ru/" TargetMode="External"/><Relationship Id="rId24" Type="http://schemas.openxmlformats.org/officeDocument/2006/relationships/hyperlink" Target="http://www.cfin.ru/" TargetMode="External"/><Relationship Id="rId32" Type="http://schemas.openxmlformats.org/officeDocument/2006/relationships/hyperlink" Target="http://www.rbc.ru/" TargetMode="External"/><Relationship Id="rId37" Type="http://schemas.openxmlformats.org/officeDocument/2006/relationships/hyperlink" Target="http://www.aup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-mag.ru/" TargetMode="External"/><Relationship Id="rId23" Type="http://schemas.openxmlformats.org/officeDocument/2006/relationships/hyperlink" Target="http://www.odele.ru/" TargetMode="External"/><Relationship Id="rId28" Type="http://schemas.openxmlformats.org/officeDocument/2006/relationships/hyperlink" Target="http://www.gks.ru/" TargetMode="External"/><Relationship Id="rId36" Type="http://schemas.openxmlformats.org/officeDocument/2006/relationships/hyperlink" Target="http://www.nn.ru/" TargetMode="External"/><Relationship Id="rId10" Type="http://schemas.openxmlformats.org/officeDocument/2006/relationships/hyperlink" Target="http://www.mavriz.ru/" TargetMode="External"/><Relationship Id="rId19" Type="http://schemas.openxmlformats.org/officeDocument/2006/relationships/hyperlink" Target="http://www.expert.ru/" TargetMode="External"/><Relationship Id="rId31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47667" TargetMode="External"/><Relationship Id="rId14" Type="http://schemas.openxmlformats.org/officeDocument/2006/relationships/hyperlink" Target="http://www.uptp.ru/" TargetMode="External"/><Relationship Id="rId22" Type="http://schemas.openxmlformats.org/officeDocument/2006/relationships/hyperlink" Target="http://www.aup.ru/" TargetMode="External"/><Relationship Id="rId27" Type="http://schemas.openxmlformats.org/officeDocument/2006/relationships/hyperlink" Target="http://www.economy.gov.ru/" TargetMode="External"/><Relationship Id="rId30" Type="http://schemas.openxmlformats.org/officeDocument/2006/relationships/hyperlink" Target="http://www.consultant.ru/" TargetMode="External"/><Relationship Id="rId35" Type="http://schemas.openxmlformats.org/officeDocument/2006/relationships/hyperlink" Target="http://www.marketing.spb.ru/" TargetMode="External"/><Relationship Id="rId8" Type="http://schemas.openxmlformats.org/officeDocument/2006/relationships/hyperlink" Target="http://znanium.com/bookread2.php?book=4150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ci-marketing.ru/" TargetMode="External"/><Relationship Id="rId17" Type="http://schemas.openxmlformats.org/officeDocument/2006/relationships/hyperlink" Target="http://businessofrussia.com/about.html" TargetMode="External"/><Relationship Id="rId25" Type="http://schemas.openxmlformats.org/officeDocument/2006/relationships/hyperlink" Target="http://www.infowave.ru/" TargetMode="External"/><Relationship Id="rId33" Type="http://schemas.openxmlformats.org/officeDocument/2006/relationships/hyperlink" Target="http://www.businesspress.ru/" TargetMode="External"/><Relationship Id="rId38" Type="http://schemas.openxmlformats.org/officeDocument/2006/relationships/hyperlink" Target="http://www.cfi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236232</TotalTime>
  <Pages>19</Pages>
  <Words>5298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35427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П</cp:lastModifiedBy>
  <cp:revision>68</cp:revision>
  <cp:lastPrinted>2018-02-06T07:35:00Z</cp:lastPrinted>
  <dcterms:created xsi:type="dcterms:W3CDTF">2016-09-07T12:49:00Z</dcterms:created>
  <dcterms:modified xsi:type="dcterms:W3CDTF">2018-06-29T14:21:00Z</dcterms:modified>
  <dc:language>ru-RU</dc:language>
</cp:coreProperties>
</file>