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F0" w:rsidRPr="00BB79F0" w:rsidRDefault="008815F0" w:rsidP="008815F0">
      <w:pPr>
        <w:ind w:left="-284"/>
        <w:jc w:val="center"/>
        <w:rPr>
          <w:rFonts w:ascii="Times New Roman" w:hAnsi="Times New Roman"/>
          <w:sz w:val="24"/>
          <w:szCs w:val="24"/>
        </w:rPr>
      </w:pPr>
    </w:p>
    <w:p w:rsidR="008815F0" w:rsidRPr="00BB79F0" w:rsidRDefault="008815F0" w:rsidP="008815F0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EC34C0" w:rsidRPr="00BB79F0" w:rsidRDefault="00EC34C0" w:rsidP="00EC3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EC34C0" w:rsidRPr="00BB79F0" w:rsidRDefault="00EC34C0" w:rsidP="00EC34C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B79F0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BB79F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C34C0" w:rsidRPr="00BB79F0" w:rsidRDefault="00EC34C0" w:rsidP="00EC3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EC34C0" w:rsidRPr="00BB79F0" w:rsidRDefault="00EC34C0" w:rsidP="00EC3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34C0" w:rsidRPr="00BB79F0" w:rsidRDefault="00EC34C0" w:rsidP="00EC34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C34C0" w:rsidRPr="00BB79F0" w:rsidTr="00EC34C0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34C0" w:rsidRPr="00BB79F0" w:rsidRDefault="00EC34C0" w:rsidP="00EC34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B79F0">
              <w:rPr>
                <w:rFonts w:ascii="Times New Roman" w:eastAsia="Calibri" w:hAnsi="Times New Roman"/>
                <w:b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8815F0" w:rsidRPr="00BB79F0" w:rsidRDefault="008815F0" w:rsidP="008815F0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066AC3" w:rsidRPr="00007E0A" w:rsidTr="00544B54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66AC3" w:rsidRPr="00007E0A" w:rsidRDefault="00066AC3" w:rsidP="00544B5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66AC3" w:rsidRPr="00664AB9" w:rsidTr="00544B54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66AC3" w:rsidRPr="00664AB9" w:rsidRDefault="00066AC3" w:rsidP="00544B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66AC3" w:rsidRPr="00664AB9" w:rsidRDefault="00066AC3" w:rsidP="00544B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066AC3" w:rsidRPr="00664AB9" w:rsidRDefault="00066AC3" w:rsidP="00544B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664AB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066AC3" w:rsidRPr="00664AB9" w:rsidRDefault="00066AC3" w:rsidP="00544B5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1A6EB7" w:rsidRDefault="001A6EB7" w:rsidP="001A6EB7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EC34C0" w:rsidRPr="00BB79F0" w:rsidRDefault="00EC34C0" w:rsidP="00EC34C0">
      <w:pPr>
        <w:jc w:val="center"/>
        <w:rPr>
          <w:rFonts w:ascii="Times New Roman" w:hAnsi="Times New Roman"/>
          <w:b/>
          <w:sz w:val="32"/>
          <w:szCs w:val="32"/>
        </w:rPr>
      </w:pPr>
      <w:r w:rsidRPr="00BB79F0">
        <w:rPr>
          <w:rFonts w:ascii="Times New Roman" w:hAnsi="Times New Roman"/>
          <w:b/>
          <w:sz w:val="32"/>
          <w:szCs w:val="32"/>
        </w:rPr>
        <w:t xml:space="preserve">Рабочая программа дисциплины </w:t>
      </w:r>
    </w:p>
    <w:tbl>
      <w:tblPr>
        <w:tblW w:w="0" w:type="auto"/>
        <w:tblInd w:w="20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</w:tblGrid>
      <w:tr w:rsidR="00725662" w:rsidRPr="00BB79F0" w:rsidTr="001630A1">
        <w:trPr>
          <w:trHeight w:val="328"/>
        </w:trPr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5662" w:rsidRPr="00BB79F0" w:rsidRDefault="00725662" w:rsidP="00EC34C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B79F0">
              <w:rPr>
                <w:rFonts w:ascii="Times New Roman" w:eastAsia="Calibri" w:hAnsi="Times New Roman"/>
                <w:b/>
                <w:sz w:val="26"/>
                <w:szCs w:val="26"/>
              </w:rPr>
              <w:t>История русской литературной критики</w:t>
            </w:r>
          </w:p>
        </w:tc>
      </w:tr>
    </w:tbl>
    <w:p w:rsidR="00B44D1A" w:rsidRPr="00BB79F0" w:rsidRDefault="00B44D1A" w:rsidP="0072566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1A6EB7" w:rsidRPr="00BB79F0" w:rsidRDefault="001A6EB7" w:rsidP="00725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5662" w:rsidRPr="00BB79F0" w:rsidRDefault="00725662" w:rsidP="00725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9F0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25662" w:rsidRPr="00BB79F0" w:rsidTr="001630A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5662" w:rsidRPr="00BB79F0" w:rsidRDefault="00725662" w:rsidP="001630A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proofErr w:type="spellStart"/>
            <w:r w:rsidRPr="00BB79F0">
              <w:rPr>
                <w:rFonts w:ascii="Times New Roman" w:eastAsia="Calibri" w:hAnsi="Times New Roman"/>
                <w:i/>
                <w:sz w:val="24"/>
                <w:szCs w:val="24"/>
              </w:rPr>
              <w:t>Бакалавриат</w:t>
            </w:r>
            <w:proofErr w:type="spellEnd"/>
            <w:r w:rsidRPr="00BB79F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B44D1A" w:rsidRPr="00BB79F0" w:rsidRDefault="00B44D1A" w:rsidP="0072566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25662" w:rsidRPr="00BB79F0" w:rsidRDefault="00725662" w:rsidP="00725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9F0"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138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</w:tblGrid>
      <w:tr w:rsidR="00725662" w:rsidRPr="00BB79F0" w:rsidTr="001630A1">
        <w:trPr>
          <w:trHeight w:val="328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5662" w:rsidRPr="00BB79F0" w:rsidRDefault="0083430E" w:rsidP="001630A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B79F0">
              <w:rPr>
                <w:rFonts w:ascii="Times New Roman" w:eastAsia="Calibri" w:hAnsi="Times New Roman"/>
                <w:i/>
                <w:sz w:val="24"/>
                <w:szCs w:val="24"/>
              </w:rPr>
              <w:t>45.03.01 - Филология</w:t>
            </w:r>
          </w:p>
        </w:tc>
      </w:tr>
    </w:tbl>
    <w:p w:rsidR="00B44D1A" w:rsidRPr="00BB79F0" w:rsidRDefault="00B44D1A" w:rsidP="0072566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25662" w:rsidRPr="00BB79F0" w:rsidRDefault="00725662" w:rsidP="00725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9F0"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138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</w:tblGrid>
      <w:tr w:rsidR="00725662" w:rsidRPr="00BB79F0" w:rsidTr="001630A1">
        <w:trPr>
          <w:trHeight w:val="328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5662" w:rsidRPr="00BB79F0" w:rsidRDefault="0083430E" w:rsidP="001630A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B79F0">
              <w:rPr>
                <w:rFonts w:ascii="Times New Roman" w:eastAsia="Calibri" w:hAnsi="Times New Roman"/>
                <w:i/>
                <w:sz w:val="24"/>
                <w:szCs w:val="24"/>
              </w:rPr>
              <w:t>Отечественная филология</w:t>
            </w:r>
          </w:p>
        </w:tc>
      </w:tr>
    </w:tbl>
    <w:p w:rsidR="00B44D1A" w:rsidRPr="00BB79F0" w:rsidRDefault="00B44D1A" w:rsidP="0072566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25662" w:rsidRPr="00BB79F0" w:rsidRDefault="00725662" w:rsidP="00725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9F0"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6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725662" w:rsidRPr="009050E5" w:rsidTr="001630A1">
        <w:trPr>
          <w:trHeight w:val="328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5662" w:rsidRPr="009050E5" w:rsidRDefault="00725662" w:rsidP="001630A1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9050E5">
              <w:rPr>
                <w:rFonts w:ascii="Times New Roman" w:eastAsia="Calibri" w:hAnsi="Times New Roman"/>
                <w:i/>
                <w:sz w:val="24"/>
                <w:szCs w:val="24"/>
              </w:rPr>
              <w:t>бакалавр</w:t>
            </w:r>
          </w:p>
        </w:tc>
      </w:tr>
    </w:tbl>
    <w:p w:rsidR="00B44D1A" w:rsidRPr="00BB79F0" w:rsidRDefault="00B44D1A" w:rsidP="0072566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25662" w:rsidRPr="00BB79F0" w:rsidRDefault="00725662" w:rsidP="00725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79F0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25662" w:rsidRPr="00BB79F0" w:rsidTr="001630A1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5662" w:rsidRPr="00BB79F0" w:rsidRDefault="005C71E9" w:rsidP="0038540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BB79F0">
              <w:rPr>
                <w:rFonts w:ascii="Times New Roman" w:eastAsia="Calibri" w:hAnsi="Times New Roman"/>
                <w:i/>
                <w:sz w:val="24"/>
                <w:szCs w:val="24"/>
              </w:rPr>
              <w:t>О</w:t>
            </w:r>
            <w:r w:rsidR="00385407" w:rsidRPr="00BB79F0">
              <w:rPr>
                <w:rFonts w:ascii="Times New Roman" w:eastAsia="Calibri" w:hAnsi="Times New Roman"/>
                <w:i/>
                <w:sz w:val="24"/>
                <w:szCs w:val="24"/>
              </w:rPr>
              <w:t>чная</w:t>
            </w:r>
            <w:r w:rsidRPr="00BB79F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, </w:t>
            </w:r>
            <w:r w:rsidR="0083430E" w:rsidRPr="00BB79F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очно-заочная, </w:t>
            </w:r>
            <w:r w:rsidRPr="00BB79F0">
              <w:rPr>
                <w:rFonts w:ascii="Times New Roman" w:eastAsia="Calibri" w:hAnsi="Times New Roman"/>
                <w:i/>
                <w:sz w:val="24"/>
                <w:szCs w:val="24"/>
              </w:rPr>
              <w:t>заочная</w:t>
            </w:r>
          </w:p>
        </w:tc>
      </w:tr>
    </w:tbl>
    <w:p w:rsidR="00725662" w:rsidRPr="00BB79F0" w:rsidRDefault="00725662" w:rsidP="0072566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B44D1A" w:rsidRPr="00BB79F0" w:rsidRDefault="00B44D1A" w:rsidP="00725662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p w:rsidR="00725662" w:rsidRPr="00BB79F0" w:rsidRDefault="00725662" w:rsidP="0072566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25662" w:rsidRPr="00BB79F0" w:rsidRDefault="00725662" w:rsidP="0072566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6439F" w:rsidRPr="00BB79F0" w:rsidRDefault="0026439F" w:rsidP="0072566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6439F" w:rsidRPr="00BB79F0" w:rsidRDefault="0026439F" w:rsidP="0072566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25662" w:rsidRPr="00BB79F0" w:rsidRDefault="00725662" w:rsidP="0072566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25662" w:rsidRPr="00BB79F0" w:rsidRDefault="00725662" w:rsidP="0072566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25662" w:rsidRPr="00BB79F0" w:rsidRDefault="00725662" w:rsidP="0072566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B79F0">
        <w:rPr>
          <w:rFonts w:ascii="Times New Roman" w:hAnsi="Times New Roman"/>
          <w:sz w:val="28"/>
          <w:szCs w:val="24"/>
        </w:rPr>
        <w:t>Нижний Новгород</w:t>
      </w:r>
    </w:p>
    <w:p w:rsidR="00725662" w:rsidRDefault="007C3B86" w:rsidP="0072566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2021</w:t>
      </w:r>
      <w:r w:rsidR="0026439F" w:rsidRPr="00BB79F0">
        <w:rPr>
          <w:rFonts w:ascii="Times New Roman" w:hAnsi="Times New Roman"/>
          <w:sz w:val="28"/>
          <w:szCs w:val="24"/>
        </w:rPr>
        <w:t xml:space="preserve"> год </w:t>
      </w:r>
    </w:p>
    <w:p w:rsidR="00066AC3" w:rsidRDefault="00066AC3">
      <w:pPr>
        <w:tabs>
          <w:tab w:val="clear" w:pos="708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  <w:gridCol w:w="250"/>
      </w:tblGrid>
      <w:tr w:rsidR="004D0236" w:rsidRPr="007D52F0" w:rsidTr="00544B54">
        <w:trPr>
          <w:trHeight w:hRule="exact" w:val="416"/>
        </w:trPr>
        <w:tc>
          <w:tcPr>
            <w:tcW w:w="953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52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Лист актуализации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0236" w:rsidRPr="007D52F0" w:rsidTr="00544B54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48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20__-20__ учебном году на заседании кафедры</w:t>
            </w: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4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20__-20__ учебном году на заседании кафедры</w:t>
            </w: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594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20__-20__ учебном году на заседании кафедры</w:t>
            </w: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52F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483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20__-20__ учебном году на заседании кафедры</w:t>
            </w:r>
          </w:p>
        </w:tc>
      </w:tr>
      <w:tr w:rsidR="004D0236" w:rsidRPr="007D52F0" w:rsidTr="00544B54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4D0236" w:rsidRPr="007D52F0" w:rsidTr="00544B54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0236" w:rsidRPr="007D52F0" w:rsidTr="00544B54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4D0236" w:rsidRPr="007D52F0" w:rsidRDefault="004D0236" w:rsidP="00544B5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7D52F0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</w:tbl>
    <w:p w:rsidR="007C3B86" w:rsidRPr="00BB79F0" w:rsidRDefault="007C3B86" w:rsidP="0072566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725662" w:rsidRPr="00BB79F0" w:rsidRDefault="00725662" w:rsidP="00123A9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sz w:val="28"/>
          <w:szCs w:val="24"/>
        </w:rPr>
        <w:br w:type="page"/>
      </w:r>
      <w:r w:rsidRPr="00BB79F0">
        <w:rPr>
          <w:rFonts w:ascii="Times New Roman" w:hAnsi="Times New Roman"/>
          <w:b/>
          <w:sz w:val="24"/>
          <w:szCs w:val="24"/>
        </w:rPr>
        <w:lastRenderedPageBreak/>
        <w:t>Место дисциплины в структуре ООП</w:t>
      </w:r>
    </w:p>
    <w:p w:rsidR="000A212C" w:rsidRPr="000C258F" w:rsidRDefault="000A212C" w:rsidP="000A21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C258F">
        <w:rPr>
          <w:rFonts w:ascii="Times New Roman" w:hAnsi="Times New Roman"/>
          <w:sz w:val="24"/>
          <w:szCs w:val="24"/>
        </w:rPr>
        <w:t xml:space="preserve">Дисциплина </w:t>
      </w:r>
      <w:r w:rsidRPr="000A212C">
        <w:rPr>
          <w:rFonts w:ascii="Times New Roman" w:hAnsi="Times New Roman"/>
          <w:sz w:val="24"/>
          <w:szCs w:val="24"/>
        </w:rPr>
        <w:t>Б</w:t>
      </w:r>
      <w:proofErr w:type="gramStart"/>
      <w:r w:rsidRPr="000A212C">
        <w:rPr>
          <w:rFonts w:ascii="Times New Roman" w:hAnsi="Times New Roman"/>
          <w:sz w:val="24"/>
          <w:szCs w:val="24"/>
        </w:rPr>
        <w:t>1</w:t>
      </w:r>
      <w:proofErr w:type="gramEnd"/>
      <w:r w:rsidRPr="000A212C">
        <w:rPr>
          <w:rFonts w:ascii="Times New Roman" w:hAnsi="Times New Roman"/>
          <w:sz w:val="24"/>
          <w:szCs w:val="24"/>
        </w:rPr>
        <w:t>.В.09</w:t>
      </w:r>
      <w:r w:rsidRPr="000C258F">
        <w:rPr>
          <w:rFonts w:ascii="Times New Roman" w:hAnsi="Times New Roman"/>
          <w:sz w:val="24"/>
          <w:szCs w:val="24"/>
        </w:rPr>
        <w:t>, «</w:t>
      </w:r>
      <w:r>
        <w:rPr>
          <w:rFonts w:ascii="Times New Roman" w:hAnsi="Times New Roman"/>
          <w:sz w:val="24"/>
          <w:szCs w:val="24"/>
        </w:rPr>
        <w:t>История русской литературной критики</w:t>
      </w:r>
      <w:r w:rsidRPr="000C258F">
        <w:rPr>
          <w:rFonts w:ascii="Times New Roman" w:hAnsi="Times New Roman"/>
          <w:sz w:val="24"/>
          <w:szCs w:val="24"/>
        </w:rPr>
        <w:t xml:space="preserve">» относится к части ООП направления подготовки </w:t>
      </w:r>
      <w:r w:rsidRPr="006444AA">
        <w:rPr>
          <w:rFonts w:ascii="Times New Roman" w:hAnsi="Times New Roman"/>
          <w:sz w:val="24"/>
          <w:szCs w:val="24"/>
        </w:rPr>
        <w:t xml:space="preserve">45.03.01 </w:t>
      </w:r>
      <w:r>
        <w:rPr>
          <w:rFonts w:ascii="Times New Roman" w:hAnsi="Times New Roman"/>
          <w:sz w:val="24"/>
          <w:szCs w:val="24"/>
        </w:rPr>
        <w:t>– «</w:t>
      </w:r>
      <w:r w:rsidRPr="006444AA">
        <w:rPr>
          <w:rFonts w:ascii="Times New Roman" w:hAnsi="Times New Roman"/>
          <w:sz w:val="24"/>
          <w:szCs w:val="24"/>
        </w:rPr>
        <w:t>Филология</w:t>
      </w:r>
      <w:r>
        <w:rPr>
          <w:rFonts w:ascii="Times New Roman" w:hAnsi="Times New Roman"/>
          <w:sz w:val="24"/>
          <w:szCs w:val="24"/>
        </w:rPr>
        <w:t>»</w:t>
      </w:r>
      <w:r w:rsidRPr="000C258F">
        <w:rPr>
          <w:rFonts w:ascii="Times New Roman" w:hAnsi="Times New Roman"/>
          <w:sz w:val="24"/>
          <w:szCs w:val="24"/>
        </w:rPr>
        <w:t>, формируемой участниками образовательных отношений.</w:t>
      </w:r>
    </w:p>
    <w:p w:rsidR="00725662" w:rsidRPr="00BB79F0" w:rsidRDefault="00725662" w:rsidP="00123A9A">
      <w:pPr>
        <w:tabs>
          <w:tab w:val="clear" w:pos="708"/>
        </w:tabs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B519E5" w:rsidRDefault="00B519E5" w:rsidP="000A212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725662" w:rsidRPr="00BB79F0" w:rsidRDefault="00725662" w:rsidP="00B519E5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204"/>
        <w:gridCol w:w="3608"/>
        <w:gridCol w:w="1746"/>
      </w:tblGrid>
      <w:tr w:rsidR="00B519E5" w:rsidRPr="00205ADA" w:rsidTr="000A212C">
        <w:trPr>
          <w:trHeight w:val="419"/>
        </w:trPr>
        <w:tc>
          <w:tcPr>
            <w:tcW w:w="2269" w:type="dxa"/>
            <w:vMerge w:val="restart"/>
          </w:tcPr>
          <w:p w:rsidR="00B519E5" w:rsidRPr="00205ADA" w:rsidRDefault="00B519E5" w:rsidP="000A212C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</w:rPr>
            </w:pPr>
          </w:p>
          <w:p w:rsidR="00B519E5" w:rsidRPr="00205ADA" w:rsidRDefault="00B519E5" w:rsidP="000A212C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</w:rPr>
            </w:pPr>
            <w:r w:rsidRPr="00205ADA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205ADA">
              <w:rPr>
                <w:rFonts w:ascii="Times New Roman" w:hAnsi="Times New Roman"/>
              </w:rPr>
              <w:t>(код, содержание компетенции)</w:t>
            </w:r>
          </w:p>
          <w:p w:rsidR="00B519E5" w:rsidRPr="00205ADA" w:rsidRDefault="00B519E5" w:rsidP="000A212C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812" w:type="dxa"/>
            <w:gridSpan w:val="2"/>
          </w:tcPr>
          <w:p w:rsidR="00B519E5" w:rsidRPr="00205ADA" w:rsidRDefault="00B519E5" w:rsidP="000A212C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205ADA">
              <w:rPr>
                <w:rFonts w:ascii="Times New Roman" w:hAnsi="Times New Roman"/>
                <w:b/>
              </w:rPr>
              <w:t xml:space="preserve">Планируемые результаты обучения по дисциплине,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519E5" w:rsidRPr="00205ADA" w:rsidRDefault="00B519E5" w:rsidP="000A212C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205ADA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519E5" w:rsidRPr="00205ADA" w:rsidTr="000A212C">
        <w:trPr>
          <w:trHeight w:val="173"/>
        </w:trPr>
        <w:tc>
          <w:tcPr>
            <w:tcW w:w="2269" w:type="dxa"/>
            <w:vMerge/>
          </w:tcPr>
          <w:p w:rsidR="00B519E5" w:rsidRPr="00205ADA" w:rsidRDefault="00B519E5" w:rsidP="000A212C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4" w:type="dxa"/>
          </w:tcPr>
          <w:p w:rsidR="00B519E5" w:rsidRPr="00205ADA" w:rsidRDefault="00B519E5" w:rsidP="000A21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05ADA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205ADA">
              <w:rPr>
                <w:rFonts w:ascii="Times New Roman" w:hAnsi="Times New Roman"/>
                <w:i/>
              </w:rPr>
              <w:t xml:space="preserve"> </w:t>
            </w:r>
          </w:p>
          <w:p w:rsidR="00B519E5" w:rsidRPr="00205ADA" w:rsidRDefault="00B519E5" w:rsidP="000A21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05ADA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3608" w:type="dxa"/>
          </w:tcPr>
          <w:p w:rsidR="00B519E5" w:rsidRPr="00205ADA" w:rsidRDefault="00B519E5" w:rsidP="000A212C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5ADA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519E5" w:rsidRPr="00205ADA" w:rsidRDefault="00B519E5" w:rsidP="000A212C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05ADA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519E5" w:rsidRPr="00205ADA" w:rsidRDefault="00B519E5" w:rsidP="000A212C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57C07" w:rsidRPr="00205ADA" w:rsidTr="000A212C">
        <w:trPr>
          <w:trHeight w:val="508"/>
        </w:trPr>
        <w:tc>
          <w:tcPr>
            <w:tcW w:w="2269" w:type="dxa"/>
          </w:tcPr>
          <w:p w:rsidR="00F34238" w:rsidRPr="00F34238" w:rsidRDefault="00F20792" w:rsidP="000A212C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ОПК-3</w:t>
            </w:r>
          </w:p>
          <w:p w:rsidR="00857C07" w:rsidRPr="00205ADA" w:rsidRDefault="00F0776F" w:rsidP="000A212C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4E50EE">
              <w:rPr>
                <w:rFonts w:ascii="Times New Roman" w:hAnsi="Times New Roman"/>
                <w:sz w:val="20"/>
                <w:szCs w:val="20"/>
              </w:rPr>
              <w:t>Способен использовать в профессиональной деятельности, в том числе педагогической, основные положения и концепции в области теории литературы, истории отечественной литературы (литератур) и мировой литературы; истории литературной критики, представление о различных литературных и фольклорных жанрах, библиографической культуре;</w:t>
            </w:r>
          </w:p>
        </w:tc>
        <w:tc>
          <w:tcPr>
            <w:tcW w:w="2204" w:type="dxa"/>
          </w:tcPr>
          <w:p w:rsidR="00857C07" w:rsidRPr="00F34238" w:rsidRDefault="00F20792" w:rsidP="000A212C">
            <w:pPr>
              <w:spacing w:after="0" w:line="240" w:lineRule="auto"/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eastAsia="zh-CN" w:bidi="hi-IN"/>
              </w:rPr>
              <w:t>ОПК-3.2</w:t>
            </w:r>
            <w:r w:rsidR="00857C07" w:rsidRPr="00F34238"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:rsidR="00857C07" w:rsidRDefault="00857C07" w:rsidP="000A212C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Владеет навыками использования в профессиональной деятельности основных положений и концепций в области истории отечественной литературы (литератур) и мировой литературы; истории литературной критики.</w:t>
            </w:r>
          </w:p>
          <w:p w:rsidR="00857C07" w:rsidRPr="004E50EE" w:rsidRDefault="00857C07" w:rsidP="000A212C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608" w:type="dxa"/>
          </w:tcPr>
          <w:p w:rsidR="00857C07" w:rsidRDefault="00857C07" w:rsidP="000A212C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4E50EE"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eastAsia="zh-CN" w:bidi="hi-IN"/>
              </w:rPr>
              <w:t>Знает</w:t>
            </w: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 основные положения и концепции в области истории отечественной литературы (литератур) и мировой литературы; истории литературной критики</w:t>
            </w:r>
            <w:r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  <w:p w:rsidR="00857C07" w:rsidRPr="004E50EE" w:rsidRDefault="00857C07" w:rsidP="000A212C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</w:p>
          <w:p w:rsidR="00857C07" w:rsidRDefault="00857C07" w:rsidP="000A212C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4E50EE"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eastAsia="zh-CN" w:bidi="hi-IN"/>
              </w:rPr>
              <w:t>Умеет</w:t>
            </w: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 использовать в практической деятельности основные положения и концепции в области истории отечественной литературы (литератур) и мировой литературы; истории литературной критики</w:t>
            </w:r>
            <w:r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  <w:p w:rsidR="00857C07" w:rsidRPr="004E50EE" w:rsidRDefault="00857C07" w:rsidP="000A212C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</w:p>
          <w:p w:rsidR="00857C07" w:rsidRDefault="00857C07" w:rsidP="000A212C">
            <w:pPr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4E50EE">
              <w:rPr>
                <w:rFonts w:ascii="Times New Roman" w:eastAsia="WenQuanYi Micro Hei" w:hAnsi="Times New Roman"/>
                <w:b/>
                <w:kern w:val="1"/>
                <w:sz w:val="20"/>
                <w:szCs w:val="20"/>
                <w:lang w:eastAsia="zh-CN" w:bidi="hi-IN"/>
              </w:rPr>
              <w:t>Владеет</w:t>
            </w:r>
            <w:r w:rsidRPr="004E50EE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 практическими навыками использования в непосредственной профессиональной деятельности основных положений и концепций в области истории отечественной литературы (литератур) и мировой литературы; истории литературной критики</w:t>
            </w:r>
            <w:r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.</w:t>
            </w:r>
          </w:p>
          <w:p w:rsidR="00857C07" w:rsidRPr="00205ADA" w:rsidRDefault="00857C07" w:rsidP="000A212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46" w:type="dxa"/>
          </w:tcPr>
          <w:p w:rsidR="00C355B2" w:rsidRPr="00C355B2" w:rsidRDefault="00C355B2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Тест.</w:t>
            </w:r>
          </w:p>
          <w:p w:rsidR="00C355B2" w:rsidRPr="00C355B2" w:rsidRDefault="00C355B2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Реферат.</w:t>
            </w:r>
          </w:p>
          <w:p w:rsidR="00C355B2" w:rsidRPr="00C355B2" w:rsidRDefault="00C355B2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Эссе.</w:t>
            </w:r>
          </w:p>
          <w:p w:rsidR="00C355B2" w:rsidRDefault="00C355B2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работа.</w:t>
            </w:r>
          </w:p>
          <w:p w:rsidR="00C355B2" w:rsidRPr="00C355B2" w:rsidRDefault="00C355B2" w:rsidP="000A212C">
            <w:pPr>
              <w:tabs>
                <w:tab w:val="clear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Устный опрос.</w:t>
            </w:r>
          </w:p>
          <w:p w:rsidR="00C355B2" w:rsidRDefault="00C355B2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Вопросы для собеседования на экзамене</w:t>
            </w:r>
          </w:p>
          <w:p w:rsidR="00C355B2" w:rsidRDefault="00C355B2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355B2" w:rsidRPr="00C355B2" w:rsidRDefault="00C355B2" w:rsidP="000A212C">
            <w:pPr>
              <w:tabs>
                <w:tab w:val="clear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C355B2" w:rsidRDefault="00C355B2" w:rsidP="000A212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857C07" w:rsidRPr="00205ADA" w:rsidRDefault="00857C07" w:rsidP="000A212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57C07" w:rsidRPr="00205ADA" w:rsidTr="000A212C">
        <w:trPr>
          <w:trHeight w:val="508"/>
        </w:trPr>
        <w:tc>
          <w:tcPr>
            <w:tcW w:w="2269" w:type="dxa"/>
          </w:tcPr>
          <w:p w:rsidR="00857C07" w:rsidRPr="00F34238" w:rsidRDefault="00F34238" w:rsidP="000A212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4238">
              <w:rPr>
                <w:rFonts w:ascii="Times New Roman" w:eastAsia="Arial" w:hAnsi="Times New Roman"/>
                <w:b/>
                <w:sz w:val="20"/>
                <w:szCs w:val="20"/>
                <w:lang w:bidi="ru-RU"/>
              </w:rPr>
              <w:t>ПК -1</w:t>
            </w:r>
          </w:p>
          <w:p w:rsidR="00857C07" w:rsidRPr="00B01F34" w:rsidRDefault="00857C07" w:rsidP="000A21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F34">
              <w:rPr>
                <w:rFonts w:ascii="Times New Roman" w:hAnsi="Times New Roman"/>
                <w:sz w:val="20"/>
                <w:szCs w:val="20"/>
              </w:rPr>
              <w:t>Способен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  <w:tc>
          <w:tcPr>
            <w:tcW w:w="2204" w:type="dxa"/>
          </w:tcPr>
          <w:p w:rsidR="00857C07" w:rsidRPr="00F34238" w:rsidRDefault="00F34238" w:rsidP="000A2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ПК-1.1</w:t>
            </w:r>
            <w:r w:rsidR="00857C07" w:rsidRPr="00F34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57C07" w:rsidRPr="009C4FE6" w:rsidRDefault="00857C07" w:rsidP="000A212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01F34">
              <w:rPr>
                <w:rFonts w:ascii="Times New Roman" w:hAnsi="Times New Roman"/>
                <w:sz w:val="20"/>
                <w:szCs w:val="20"/>
              </w:rPr>
              <w:t>Владеет знаниями в  области теории и истории  основного изучаемого языка  (языков) и литературы  (литератур), теории коммуникации,  филологического анализа и  интерпретации текста в  собственной научно- исследовательской  деятельности</w:t>
            </w:r>
          </w:p>
        </w:tc>
        <w:tc>
          <w:tcPr>
            <w:tcW w:w="3608" w:type="dxa"/>
          </w:tcPr>
          <w:p w:rsidR="00F0776F" w:rsidRPr="00B01F34" w:rsidRDefault="00F0776F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F34">
              <w:rPr>
                <w:rFonts w:ascii="Times New Roman" w:hAnsi="Times New Roman"/>
                <w:b/>
                <w:sz w:val="20"/>
                <w:szCs w:val="20"/>
              </w:rPr>
              <w:t xml:space="preserve">Знает </w:t>
            </w:r>
            <w:r w:rsidRPr="00B01F34">
              <w:rPr>
                <w:rFonts w:ascii="Times New Roman" w:hAnsi="Times New Roman"/>
                <w:sz w:val="20"/>
                <w:szCs w:val="20"/>
              </w:rPr>
              <w:t>основные</w:t>
            </w:r>
            <w:r w:rsidRPr="00B01F3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01F34">
              <w:rPr>
                <w:rFonts w:ascii="Times New Roman" w:hAnsi="Times New Roman"/>
                <w:sz w:val="20"/>
                <w:szCs w:val="20"/>
              </w:rPr>
              <w:t>теоретические положения и этапы истории в  сфере основного изучаемого языка (языков) и литературы  (литератур), теории коммуникации, филологического анализа и  интерпретации текста</w:t>
            </w:r>
          </w:p>
          <w:p w:rsidR="00F0776F" w:rsidRPr="00B01F34" w:rsidRDefault="00F0776F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776F" w:rsidRPr="00B01F34" w:rsidRDefault="00F0776F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F34">
              <w:rPr>
                <w:rFonts w:ascii="Times New Roman" w:hAnsi="Times New Roman"/>
                <w:b/>
                <w:sz w:val="20"/>
                <w:szCs w:val="20"/>
              </w:rPr>
              <w:t xml:space="preserve">Умеет </w:t>
            </w:r>
            <w:r w:rsidRPr="00B01F34">
              <w:rPr>
                <w:rFonts w:ascii="Times New Roman" w:hAnsi="Times New Roman"/>
                <w:sz w:val="20"/>
                <w:szCs w:val="20"/>
              </w:rPr>
              <w:t>оценивать и систематизировать полученные знания в  области теории и истории основного изучаемого языка (языков) и  литературы (литератур), теории коммуникации,  филологического анализа и интерпретации текста</w:t>
            </w:r>
          </w:p>
          <w:p w:rsidR="00F0776F" w:rsidRPr="00B01F34" w:rsidRDefault="00F0776F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776F" w:rsidRPr="00B01F34" w:rsidRDefault="00F0776F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F34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B01F34">
              <w:rPr>
                <w:rFonts w:ascii="Times New Roman" w:hAnsi="Times New Roman"/>
                <w:sz w:val="20"/>
                <w:szCs w:val="20"/>
              </w:rPr>
              <w:t xml:space="preserve">навыками анализа и синтеза полученных сведений в  области теории и истории основного изучаемого языка (языков) и  литературы (литератур), теории коммуникации,  филологического анализа и интерпретации текста </w:t>
            </w:r>
          </w:p>
          <w:p w:rsidR="00857C07" w:rsidRPr="009C4FE6" w:rsidRDefault="00857C07" w:rsidP="000A21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6" w:type="dxa"/>
          </w:tcPr>
          <w:p w:rsidR="003E5A0F" w:rsidRPr="003E5A0F" w:rsidRDefault="003E5A0F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5A0F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Эссе.</w:t>
            </w:r>
          </w:p>
          <w:p w:rsidR="003E5A0F" w:rsidRPr="003E5A0F" w:rsidRDefault="003E5A0F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5A0F">
              <w:rPr>
                <w:rFonts w:ascii="Times New Roman" w:hAnsi="Times New Roman"/>
                <w:sz w:val="20"/>
                <w:szCs w:val="20"/>
                <w:lang w:eastAsia="en-US"/>
              </w:rPr>
              <w:t>Реферат.</w:t>
            </w:r>
          </w:p>
          <w:p w:rsidR="003E5A0F" w:rsidRDefault="003E5A0F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5A0F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работа.</w:t>
            </w:r>
          </w:p>
          <w:p w:rsidR="003E5A0F" w:rsidRPr="003E5A0F" w:rsidRDefault="003E5A0F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5A0F">
              <w:rPr>
                <w:rFonts w:ascii="Times New Roman" w:hAnsi="Times New Roman"/>
                <w:sz w:val="20"/>
                <w:szCs w:val="20"/>
                <w:lang w:eastAsia="en-US"/>
              </w:rPr>
              <w:t>Устный опрос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857C07" w:rsidRDefault="003E5A0F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5A0F">
              <w:rPr>
                <w:rFonts w:ascii="Times New Roman" w:hAnsi="Times New Roman"/>
                <w:sz w:val="20"/>
                <w:szCs w:val="20"/>
                <w:lang w:eastAsia="en-US"/>
              </w:rPr>
              <w:t>Вопросы для собеседования на экзамене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3E5A0F" w:rsidRDefault="003E5A0F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E5A0F" w:rsidRDefault="003E5A0F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E5A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3E5A0F" w:rsidRDefault="003E5A0F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E5A0F" w:rsidRPr="00205ADA" w:rsidRDefault="003E5A0F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D00B2A" w:rsidRPr="00205ADA" w:rsidTr="000A212C">
        <w:trPr>
          <w:trHeight w:val="508"/>
        </w:trPr>
        <w:tc>
          <w:tcPr>
            <w:tcW w:w="2269" w:type="dxa"/>
          </w:tcPr>
          <w:p w:rsidR="00D00B2A" w:rsidRPr="00F34238" w:rsidRDefault="00D00B2A" w:rsidP="000A212C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423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ПК-6 </w:t>
            </w:r>
          </w:p>
          <w:p w:rsidR="00D00B2A" w:rsidRPr="00B01F34" w:rsidRDefault="00D00B2A" w:rsidP="000A212C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1F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Способен демонстрировать владение навыками выявления </w:t>
            </w:r>
            <w:proofErr w:type="spellStart"/>
            <w:r w:rsidRPr="00B01F34">
              <w:rPr>
                <w:rFonts w:ascii="Times New Roman" w:hAnsi="Times New Roman"/>
                <w:color w:val="000000"/>
                <w:sz w:val="20"/>
                <w:szCs w:val="20"/>
              </w:rPr>
              <w:t>межпредметных</w:t>
            </w:r>
            <w:proofErr w:type="spellEnd"/>
            <w:r w:rsidRPr="00B01F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связей изучаемых дисциплин и умением применять полученные навыки в профессиональной деятельности, в том числе участвовать в разработке, организации и реализации различного типа проектов в образовательных, научных и культурно-просветительских организациях, в социально-педагогической, гуманитарно-организационной, книгоиздательской, масс-</w:t>
            </w:r>
            <w:proofErr w:type="spellStart"/>
            <w:r w:rsidRPr="00B01F34">
              <w:rPr>
                <w:rFonts w:ascii="Times New Roman" w:hAnsi="Times New Roman"/>
                <w:color w:val="000000"/>
                <w:sz w:val="20"/>
                <w:szCs w:val="20"/>
              </w:rPr>
              <w:t>медийной</w:t>
            </w:r>
            <w:proofErr w:type="spellEnd"/>
            <w:r w:rsidRPr="00B01F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коммуникативной сферах;</w:t>
            </w:r>
          </w:p>
        </w:tc>
        <w:tc>
          <w:tcPr>
            <w:tcW w:w="2204" w:type="dxa"/>
          </w:tcPr>
          <w:p w:rsidR="00800DF2" w:rsidRPr="00F34238" w:rsidRDefault="00F34238" w:rsidP="000A21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ПК-6.2</w:t>
            </w:r>
            <w:r w:rsidR="00800DF2" w:rsidRPr="00F34238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 xml:space="preserve"> </w:t>
            </w:r>
          </w:p>
          <w:p w:rsidR="00D00B2A" w:rsidRPr="001C77E2" w:rsidRDefault="00800DF2" w:rsidP="000A212C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Умеет выявлять </w:t>
            </w:r>
            <w:proofErr w:type="spellStart"/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>межпредметные</w:t>
            </w:r>
            <w:proofErr w:type="spellEnd"/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 связи изучаемых дисциплин и  применять полученные навыки в  профессиональной деятельности</w:t>
            </w:r>
          </w:p>
        </w:tc>
        <w:tc>
          <w:tcPr>
            <w:tcW w:w="3608" w:type="dxa"/>
          </w:tcPr>
          <w:p w:rsidR="00800DF2" w:rsidRDefault="00800DF2" w:rsidP="000A21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01F3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Знает</w:t>
            </w:r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специфику </w:t>
            </w:r>
            <w:proofErr w:type="spellStart"/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>межпредметных</w:t>
            </w:r>
            <w:proofErr w:type="spellEnd"/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связей изучаемых дисциплин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</w:p>
          <w:p w:rsidR="00800DF2" w:rsidRPr="00B01F34" w:rsidRDefault="00800DF2" w:rsidP="000A21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:rsidR="00800DF2" w:rsidRDefault="00800DF2" w:rsidP="000A21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B01F3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Умеет</w:t>
            </w:r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выявлять </w:t>
            </w:r>
            <w:proofErr w:type="spellStart"/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>межпредметные</w:t>
            </w:r>
            <w:proofErr w:type="spellEnd"/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связи  изучаемых дисциплин и применять полученные навыки в  профессиональной деятельности</w:t>
            </w:r>
            <w:r>
              <w:rPr>
                <w:rFonts w:ascii="Times New Roman" w:hAnsi="Times New Roman"/>
                <w:sz w:val="20"/>
                <w:szCs w:val="20"/>
                <w:lang w:bidi="ru-RU"/>
              </w:rPr>
              <w:t>.</w:t>
            </w:r>
          </w:p>
          <w:p w:rsidR="00800DF2" w:rsidRPr="00B01F34" w:rsidRDefault="00800DF2" w:rsidP="000A21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00DF2" w:rsidRPr="00B01F34" w:rsidRDefault="00800DF2" w:rsidP="000A21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F34">
              <w:rPr>
                <w:rFonts w:ascii="Times New Roman" w:hAnsi="Times New Roman"/>
                <w:b/>
                <w:bCs/>
                <w:sz w:val="20"/>
                <w:szCs w:val="20"/>
                <w:lang w:bidi="ru-RU"/>
              </w:rPr>
              <w:t>Владеть</w:t>
            </w:r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практическими навыками применения в  профессиональной деятельности знаний о </w:t>
            </w:r>
            <w:proofErr w:type="spellStart"/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>межпредметных</w:t>
            </w:r>
            <w:proofErr w:type="spellEnd"/>
            <w:r w:rsidRPr="00B01F34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 связях изучаемых дисциплин.</w:t>
            </w:r>
          </w:p>
          <w:p w:rsidR="00D00B2A" w:rsidRPr="009C4FE6" w:rsidRDefault="00D00B2A" w:rsidP="000A21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46" w:type="dxa"/>
          </w:tcPr>
          <w:p w:rsidR="006A3341" w:rsidRPr="00C355B2" w:rsidRDefault="006A3341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A3341" w:rsidRPr="00C355B2" w:rsidRDefault="006A3341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Реферат.</w:t>
            </w:r>
          </w:p>
          <w:p w:rsidR="006A3341" w:rsidRPr="00C355B2" w:rsidRDefault="006A3341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Эссе.</w:t>
            </w:r>
          </w:p>
          <w:p w:rsidR="006A3341" w:rsidRDefault="006A3341" w:rsidP="000A212C">
            <w:pPr>
              <w:tabs>
                <w:tab w:val="clear" w:pos="70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Контрольная работа.</w:t>
            </w:r>
          </w:p>
          <w:p w:rsidR="006A3341" w:rsidRPr="00C355B2" w:rsidRDefault="006A3341" w:rsidP="000A212C">
            <w:pPr>
              <w:tabs>
                <w:tab w:val="clear" w:pos="7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Устный опрос.</w:t>
            </w:r>
          </w:p>
          <w:p w:rsidR="006A3341" w:rsidRDefault="006A3341" w:rsidP="000A21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55B2">
              <w:rPr>
                <w:rFonts w:ascii="Times New Roman" w:hAnsi="Times New Roman"/>
                <w:sz w:val="20"/>
                <w:szCs w:val="20"/>
                <w:lang w:eastAsia="en-US"/>
              </w:rPr>
              <w:t>Вопросы для собеседования на экзамене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:rsidR="00D00B2A" w:rsidRPr="00205ADA" w:rsidRDefault="00D00B2A" w:rsidP="000A212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D13CAC" w:rsidRDefault="00D13CAC" w:rsidP="00123A9A">
      <w:pPr>
        <w:pStyle w:val="ae"/>
        <w:tabs>
          <w:tab w:val="left" w:pos="426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3430E" w:rsidRPr="00BB79F0" w:rsidRDefault="0083430E" w:rsidP="00123A9A">
      <w:pPr>
        <w:pStyle w:val="ae"/>
        <w:tabs>
          <w:tab w:val="left" w:pos="426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25662" w:rsidRDefault="00725662" w:rsidP="000A212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0A212C" w:rsidRDefault="000A212C" w:rsidP="00BC3A5A">
      <w:pPr>
        <w:pStyle w:val="af0"/>
        <w:tabs>
          <w:tab w:val="clear" w:pos="822"/>
          <w:tab w:val="left" w:pos="426"/>
        </w:tabs>
        <w:ind w:left="644" w:right="-853" w:firstLine="0"/>
        <w:rPr>
          <w:b/>
        </w:rPr>
      </w:pPr>
    </w:p>
    <w:p w:rsidR="00BC3A5A" w:rsidRPr="003E7153" w:rsidRDefault="00BC3A5A" w:rsidP="000A212C">
      <w:pPr>
        <w:pStyle w:val="af0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3E7153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C3A5A" w:rsidRPr="00A856CF" w:rsidTr="00156E34">
        <w:tc>
          <w:tcPr>
            <w:tcW w:w="4725" w:type="dxa"/>
            <w:shd w:val="clear" w:color="auto" w:fill="auto"/>
          </w:tcPr>
          <w:p w:rsidR="00BC3A5A" w:rsidRPr="00A856C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C3A5A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C3A5A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C3A5A" w:rsidRPr="00A856C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C3A5A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BC3A5A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BC3A5A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C3A5A" w:rsidRPr="00A856C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C3A5A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BC3A5A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BC3A5A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C3A5A" w:rsidRPr="00A856C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C3A5A" w:rsidRPr="00A856CF" w:rsidTr="00156E34">
        <w:tc>
          <w:tcPr>
            <w:tcW w:w="4725" w:type="dxa"/>
            <w:shd w:val="clear" w:color="auto" w:fill="auto"/>
          </w:tcPr>
          <w:p w:rsidR="00BC3A5A" w:rsidRPr="00AC0FE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C3A5A" w:rsidRPr="00953EFE" w:rsidRDefault="00156E34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3</w:t>
            </w:r>
            <w:r w:rsidR="00BC3A5A" w:rsidRPr="00953EFE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C3A5A" w:rsidRPr="00953EFE" w:rsidRDefault="00947DE9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3</w:t>
            </w:r>
            <w:r w:rsidR="00BC3A5A" w:rsidRPr="00953EFE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C3A5A" w:rsidRPr="00953EFE" w:rsidRDefault="00947DE9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3</w:t>
            </w:r>
            <w:r w:rsidR="00BC3A5A" w:rsidRPr="00953EFE">
              <w:rPr>
                <w:b/>
                <w:color w:val="000000"/>
              </w:rPr>
              <w:t xml:space="preserve"> ЗЕТ</w:t>
            </w:r>
          </w:p>
        </w:tc>
      </w:tr>
      <w:tr w:rsidR="00BC3A5A" w:rsidRPr="00A856CF" w:rsidTr="00156E34">
        <w:tc>
          <w:tcPr>
            <w:tcW w:w="4725" w:type="dxa"/>
            <w:shd w:val="clear" w:color="auto" w:fill="auto"/>
          </w:tcPr>
          <w:p w:rsidR="00BC3A5A" w:rsidRPr="00AC0FE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C3A5A" w:rsidRPr="00953EFE" w:rsidRDefault="00156E34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108</w:t>
            </w:r>
          </w:p>
        </w:tc>
        <w:tc>
          <w:tcPr>
            <w:tcW w:w="1701" w:type="dxa"/>
          </w:tcPr>
          <w:p w:rsidR="00BC3A5A" w:rsidRPr="00953EFE" w:rsidRDefault="00947DE9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108</w:t>
            </w:r>
          </w:p>
        </w:tc>
        <w:tc>
          <w:tcPr>
            <w:tcW w:w="1667" w:type="dxa"/>
          </w:tcPr>
          <w:p w:rsidR="00BC3A5A" w:rsidRPr="00953EFE" w:rsidRDefault="00947DE9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108</w:t>
            </w:r>
          </w:p>
        </w:tc>
      </w:tr>
      <w:tr w:rsidR="00BC3A5A" w:rsidRPr="00A856CF" w:rsidTr="00156E34">
        <w:tc>
          <w:tcPr>
            <w:tcW w:w="4725" w:type="dxa"/>
            <w:shd w:val="clear" w:color="auto" w:fill="auto"/>
          </w:tcPr>
          <w:p w:rsidR="00BC3A5A" w:rsidRPr="00AC0FE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C3A5A" w:rsidRPr="00A856CF" w:rsidTr="00156E34">
        <w:tc>
          <w:tcPr>
            <w:tcW w:w="4725" w:type="dxa"/>
            <w:shd w:val="clear" w:color="auto" w:fill="auto"/>
          </w:tcPr>
          <w:p w:rsidR="00BC3A5A" w:rsidRPr="00AC0FE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>аудиторные занятия (контактная</w:t>
            </w:r>
          </w:p>
          <w:p w:rsidR="00BC3A5A" w:rsidRPr="00AC0FE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 работа):</w:t>
            </w:r>
          </w:p>
          <w:p w:rsidR="00BC3A5A" w:rsidRPr="00AC0FE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>- занятия лекционного типа</w:t>
            </w:r>
          </w:p>
          <w:p w:rsidR="00BC3A5A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- занятия практического типа </w:t>
            </w:r>
          </w:p>
          <w:p w:rsidR="00BC3A5A" w:rsidRPr="00AC0FE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1796" w:type="dxa"/>
            <w:shd w:val="clear" w:color="auto" w:fill="auto"/>
          </w:tcPr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16</w:t>
            </w:r>
          </w:p>
          <w:p w:rsidR="00BC3A5A" w:rsidRPr="00953EFE" w:rsidRDefault="00156E34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16</w:t>
            </w:r>
          </w:p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2</w:t>
            </w:r>
          </w:p>
        </w:tc>
        <w:tc>
          <w:tcPr>
            <w:tcW w:w="1701" w:type="dxa"/>
          </w:tcPr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BC3A5A" w:rsidRPr="00953EFE" w:rsidRDefault="00947DE9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30</w:t>
            </w:r>
          </w:p>
          <w:p w:rsidR="00BC3A5A" w:rsidRPr="00953EFE" w:rsidRDefault="00947DE9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--</w:t>
            </w:r>
          </w:p>
          <w:p w:rsidR="00BC3A5A" w:rsidRPr="00953EFE" w:rsidRDefault="00947DE9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2</w:t>
            </w:r>
          </w:p>
        </w:tc>
        <w:tc>
          <w:tcPr>
            <w:tcW w:w="1667" w:type="dxa"/>
          </w:tcPr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12</w:t>
            </w:r>
          </w:p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--</w:t>
            </w:r>
          </w:p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2</w:t>
            </w:r>
          </w:p>
        </w:tc>
      </w:tr>
      <w:tr w:rsidR="00BC3A5A" w:rsidRPr="00A856CF" w:rsidTr="00156E34">
        <w:tc>
          <w:tcPr>
            <w:tcW w:w="4725" w:type="dxa"/>
            <w:shd w:val="clear" w:color="auto" w:fill="auto"/>
          </w:tcPr>
          <w:p w:rsidR="00BC3A5A" w:rsidRPr="00AC0FE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C3A5A" w:rsidRPr="00953EFE" w:rsidRDefault="00156E34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38</w:t>
            </w:r>
          </w:p>
        </w:tc>
        <w:tc>
          <w:tcPr>
            <w:tcW w:w="1701" w:type="dxa"/>
          </w:tcPr>
          <w:p w:rsidR="00BC3A5A" w:rsidRPr="00953EFE" w:rsidRDefault="00947DE9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40</w:t>
            </w:r>
          </w:p>
        </w:tc>
        <w:tc>
          <w:tcPr>
            <w:tcW w:w="1667" w:type="dxa"/>
          </w:tcPr>
          <w:p w:rsidR="00BC3A5A" w:rsidRPr="00953EFE" w:rsidRDefault="00947DE9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85</w:t>
            </w:r>
          </w:p>
        </w:tc>
      </w:tr>
      <w:tr w:rsidR="00BC3A5A" w:rsidRPr="00A856CF" w:rsidTr="00156E34">
        <w:tc>
          <w:tcPr>
            <w:tcW w:w="4725" w:type="dxa"/>
            <w:shd w:val="clear" w:color="auto" w:fill="auto"/>
          </w:tcPr>
          <w:p w:rsidR="00BC3A5A" w:rsidRPr="00AC0FE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1796" w:type="dxa"/>
            <w:shd w:val="clear" w:color="auto" w:fill="auto"/>
          </w:tcPr>
          <w:p w:rsidR="00BC3A5A" w:rsidRPr="00953EFE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 xml:space="preserve">Экзамен – 36 </w:t>
            </w:r>
          </w:p>
        </w:tc>
        <w:tc>
          <w:tcPr>
            <w:tcW w:w="1701" w:type="dxa"/>
          </w:tcPr>
          <w:p w:rsidR="00BC3A5A" w:rsidRPr="00953EFE" w:rsidRDefault="00947DE9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953EFE">
              <w:rPr>
                <w:b/>
              </w:rPr>
              <w:t>Экзамен – 36</w:t>
            </w:r>
          </w:p>
        </w:tc>
        <w:tc>
          <w:tcPr>
            <w:tcW w:w="1667" w:type="dxa"/>
          </w:tcPr>
          <w:p w:rsidR="00BC3A5A" w:rsidRPr="00A856CF" w:rsidRDefault="00BC3A5A" w:rsidP="00156E3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Экзамен – 9</w:t>
            </w:r>
          </w:p>
        </w:tc>
      </w:tr>
    </w:tbl>
    <w:p w:rsidR="00BC3A5A" w:rsidRPr="00BB79F0" w:rsidRDefault="00BC3A5A" w:rsidP="00BC3A5A">
      <w:pPr>
        <w:pStyle w:val="ae"/>
        <w:tabs>
          <w:tab w:val="left" w:pos="426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3430E" w:rsidRPr="00BB79F0" w:rsidRDefault="0083430E" w:rsidP="00123A9A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4EF" w:rsidRPr="003E7153" w:rsidRDefault="009654EF" w:rsidP="009654EF">
      <w:pPr>
        <w:pStyle w:val="af0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725662" w:rsidRPr="00BB79F0" w:rsidRDefault="009654EF" w:rsidP="009654EF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E7153">
        <w:rPr>
          <w:rFonts w:ascii="Times New Roman" w:hAnsi="Times New Roman"/>
          <w:b/>
          <w:sz w:val="24"/>
          <w:szCs w:val="24"/>
        </w:rPr>
        <w:lastRenderedPageBreak/>
        <w:t>3.2.</w:t>
      </w:r>
      <w:r w:rsidRPr="003E7153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1027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462"/>
        <w:gridCol w:w="469"/>
        <w:gridCol w:w="465"/>
        <w:gridCol w:w="8"/>
        <w:gridCol w:w="9"/>
        <w:gridCol w:w="452"/>
        <w:gridCol w:w="8"/>
        <w:gridCol w:w="461"/>
        <w:gridCol w:w="8"/>
        <w:gridCol w:w="461"/>
        <w:gridCol w:w="11"/>
        <w:gridCol w:w="458"/>
        <w:gridCol w:w="11"/>
        <w:gridCol w:w="458"/>
        <w:gridCol w:w="11"/>
        <w:gridCol w:w="458"/>
        <w:gridCol w:w="11"/>
        <w:gridCol w:w="458"/>
        <w:gridCol w:w="11"/>
        <w:gridCol w:w="458"/>
        <w:gridCol w:w="11"/>
        <w:gridCol w:w="458"/>
        <w:gridCol w:w="11"/>
        <w:gridCol w:w="457"/>
        <w:gridCol w:w="11"/>
        <w:gridCol w:w="454"/>
        <w:gridCol w:w="421"/>
        <w:gridCol w:w="518"/>
        <w:gridCol w:w="451"/>
        <w:gridCol w:w="14"/>
        <w:gridCol w:w="471"/>
        <w:gridCol w:w="8"/>
      </w:tblGrid>
      <w:tr w:rsidR="0083430E" w:rsidRPr="00BB79F0" w:rsidTr="008F5AAA">
        <w:trPr>
          <w:gridAfter w:val="1"/>
          <w:wAfter w:w="8" w:type="dxa"/>
          <w:trHeight w:val="135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дисциплины, </w:t>
            </w:r>
          </w:p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7012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83430E" w:rsidRPr="00BB79F0" w:rsidTr="008F5AAA">
        <w:trPr>
          <w:gridAfter w:val="1"/>
          <w:wAfter w:w="8" w:type="dxa"/>
          <w:trHeight w:val="791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8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3430E" w:rsidRPr="00BB79F0" w:rsidRDefault="0083430E" w:rsidP="008343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430E" w:rsidRPr="00BB79F0" w:rsidRDefault="0083430E" w:rsidP="00834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45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30E" w:rsidRPr="00BB79F0" w:rsidTr="008F5AAA">
        <w:trPr>
          <w:gridAfter w:val="1"/>
          <w:wAfter w:w="8" w:type="dxa"/>
          <w:trHeight w:val="1611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1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типа</w:t>
            </w:r>
          </w:p>
        </w:tc>
        <w:tc>
          <w:tcPr>
            <w:tcW w:w="1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3430E" w:rsidRPr="00BB79F0" w:rsidRDefault="0083430E" w:rsidP="0083430E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>Консультации</w:t>
            </w:r>
          </w:p>
        </w:tc>
        <w:tc>
          <w:tcPr>
            <w:tcW w:w="1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45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30E" w:rsidRPr="00BB79F0" w:rsidTr="008F5AAA">
        <w:trPr>
          <w:gridAfter w:val="1"/>
          <w:wAfter w:w="8" w:type="dxa"/>
          <w:cantSplit/>
          <w:trHeight w:val="1547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83430E" w:rsidRPr="00BB79F0" w:rsidRDefault="0083430E" w:rsidP="0083430E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D6D68" w:rsidRPr="00BB79F0" w:rsidTr="00E608B1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D68" w:rsidRPr="00BB79F0" w:rsidRDefault="00AD6D68" w:rsidP="00AD6D68">
            <w:pPr>
              <w:widowControl w:val="0"/>
              <w:autoSpaceDE w:val="0"/>
              <w:spacing w:after="0" w:line="240" w:lineRule="auto"/>
              <w:ind w:right="9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1. Понятие о литературной критике.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E608B1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clear" w:pos="708"/>
                <w:tab w:val="center" w:pos="9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Литературно-критическое движение XVIII – начала XIX века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E608B1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clear" w:pos="708"/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3.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Декабристская критика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E608B1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4.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Критика Н.А. Полевого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E608B1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5.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Философская критика. Д.В. Веневитинов. Н.И. Надеждин.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6. Писательская критика. А.С. Пушкин. Н.В. Гоголь.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E608B1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7.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Критическая деятельность В.Г. Белинского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8.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 xml:space="preserve">Критическая деятельность В.Н. </w:t>
            </w:r>
            <w:proofErr w:type="spellStart"/>
            <w:r w:rsidRPr="00BB79F0">
              <w:rPr>
                <w:rFonts w:ascii="Times New Roman" w:hAnsi="Times New Roman"/>
                <w:sz w:val="20"/>
                <w:szCs w:val="20"/>
              </w:rPr>
              <w:t>Майкова</w:t>
            </w:r>
            <w:proofErr w:type="spellEnd"/>
            <w:r w:rsidRPr="00BB79F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9.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Славянофильская критика. И.В. Киреевский. А.С. Хомяков, К.С. Аксаков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10.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Эстетическая критика. П.В. Анненков. А.В. Дружинин, В.П. Боткин.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B79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11. «Реальная» критика.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12. «Органическая» критика А.А. Григорьева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13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 xml:space="preserve">Писательская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lastRenderedPageBreak/>
              <w:t>критика. Н.А. Некрасов, Ф.М. Достоевский, И.А. Гончаров.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0.</w:t>
            </w:r>
            <w:r w:rsidRPr="00BB79F0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 xml:space="preserve">Из истории литературно-критического движения 1860 – 1890 </w:t>
            </w:r>
            <w:proofErr w:type="spellStart"/>
            <w:r w:rsidRPr="00BB79F0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552DDD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15.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Классика ХIХ в. оценке критики.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552DDD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16.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Литературная критика Серебряного века.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552DDD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17.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Классика Серебряного века в оценке критики.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552DDD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18.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Литературная критика Русского Зарубежья.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552DDD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2C24BC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19.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Литературно-критическое движение в советской и постсоветской России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552DDD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D6D68" w:rsidRPr="00BB79F0" w:rsidTr="008F5AAA">
        <w:trPr>
          <w:gridAfter w:val="1"/>
          <w:wAfter w:w="8" w:type="dxa"/>
          <w:trHeight w:val="20"/>
        </w:trPr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20.</w:t>
            </w:r>
            <w:r w:rsidRPr="00BB79F0">
              <w:rPr>
                <w:sz w:val="20"/>
                <w:szCs w:val="20"/>
              </w:rPr>
              <w:t xml:space="preserve"> </w:t>
            </w:r>
            <w:r w:rsidRPr="00BB79F0">
              <w:rPr>
                <w:rFonts w:ascii="Times New Roman" w:hAnsi="Times New Roman"/>
                <w:sz w:val="20"/>
                <w:szCs w:val="20"/>
              </w:rPr>
              <w:t>Классика ХХ века в оценке критики.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68" w:rsidRPr="00BB79F0" w:rsidRDefault="002C4C8A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B0523F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D68" w:rsidRPr="00BB79F0" w:rsidRDefault="00AD6D68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AD6D68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9F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552DDD" w:rsidP="00AD6D6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D68" w:rsidRPr="00BB79F0" w:rsidRDefault="002C24B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D6D68" w:rsidRPr="00BB79F0" w:rsidRDefault="0012249C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D6D68" w:rsidRPr="00227C47" w:rsidTr="00EA0200">
        <w:trPr>
          <w:trHeight w:val="20"/>
        </w:trPr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D6D68" w:rsidRPr="00DB7A16" w:rsidRDefault="00FE6AA4" w:rsidP="00AD6D68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DB7A16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27C47" w:rsidRDefault="00FE6AA4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  <w:r w:rsidRPr="00FE6AA4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27C47" w:rsidRDefault="00FE6AA4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  <w:r w:rsidRPr="00FE6AA4">
              <w:rPr>
                <w:rFonts w:ascii="Times New Roman" w:hAnsi="Times New Roman"/>
                <w:i/>
                <w:sz w:val="20"/>
                <w:szCs w:val="20"/>
              </w:rPr>
              <w:t xml:space="preserve">70 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27C47" w:rsidRDefault="00FE6AA4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  <w:r w:rsidRPr="00FE6AA4">
              <w:rPr>
                <w:rFonts w:ascii="Times New Roman" w:hAnsi="Times New Roman"/>
                <w:i/>
                <w:sz w:val="20"/>
                <w:szCs w:val="20"/>
              </w:rPr>
              <w:t>97</w:t>
            </w:r>
          </w:p>
        </w:tc>
        <w:tc>
          <w:tcPr>
            <w:tcW w:w="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DB4C7E" w:rsidRDefault="00AD6D68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B4C7E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EA0200" w:rsidRDefault="00AD6D68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A0200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AD6D68" w:rsidRDefault="00AD6D68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D6D68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EA0200" w:rsidRDefault="00AD6D68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A0200">
              <w:rPr>
                <w:rFonts w:ascii="Times New Roman" w:hAnsi="Times New Roman"/>
                <w:i/>
                <w:sz w:val="20"/>
                <w:szCs w:val="20"/>
              </w:rPr>
              <w:t>16</w:t>
            </w: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27C47" w:rsidRDefault="00AD6D68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27C47" w:rsidRDefault="00AD6D68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27C47" w:rsidRDefault="00AD6D68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27C47" w:rsidRDefault="00AD6D68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27C47" w:rsidRDefault="00AD6D68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4F22AC" w:rsidRDefault="004F22AC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F22AC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C24BC" w:rsidRDefault="002C24BC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C24BC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C24BC" w:rsidRDefault="002C24BC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C24BC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  <w:r w:rsidRPr="00AD6D68">
              <w:rPr>
                <w:rFonts w:ascii="Times New Roman" w:hAnsi="Times New Roman"/>
                <w:i/>
                <w:sz w:val="20"/>
                <w:szCs w:val="20"/>
              </w:rPr>
              <w:t>38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68" w:rsidRPr="00227C47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cyan"/>
              </w:rPr>
            </w:pPr>
            <w:r w:rsidRPr="00AD6D68">
              <w:rPr>
                <w:rFonts w:ascii="Times New Roman" w:hAnsi="Times New Roman"/>
                <w:i/>
                <w:sz w:val="20"/>
                <w:szCs w:val="20"/>
              </w:rPr>
              <w:t>40</w:t>
            </w:r>
          </w:p>
        </w:tc>
        <w:tc>
          <w:tcPr>
            <w:tcW w:w="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6D68" w:rsidRPr="00AD6D68" w:rsidRDefault="00AD6D68" w:rsidP="00AD6D68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D6D68">
              <w:rPr>
                <w:rFonts w:ascii="Times New Roman" w:hAnsi="Times New Roman"/>
                <w:i/>
                <w:sz w:val="20"/>
                <w:szCs w:val="20"/>
              </w:rPr>
              <w:t>85</w:t>
            </w:r>
          </w:p>
          <w:p w:rsidR="00AD6D68" w:rsidRPr="00AD6D68" w:rsidRDefault="00AD6D68" w:rsidP="00AD6D6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725662" w:rsidRDefault="00725662" w:rsidP="00DB7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 xml:space="preserve">Текущий контроль успеваемости проходит в рамках </w:t>
      </w:r>
      <w:r w:rsidR="00F84D0F" w:rsidRPr="00BB79F0">
        <w:rPr>
          <w:rFonts w:ascii="Times New Roman" w:hAnsi="Times New Roman"/>
          <w:iCs/>
          <w:sz w:val="24"/>
          <w:szCs w:val="24"/>
        </w:rPr>
        <w:t xml:space="preserve">лекционных </w:t>
      </w:r>
      <w:r w:rsidR="00013708">
        <w:rPr>
          <w:rFonts w:ascii="Times New Roman" w:hAnsi="Times New Roman"/>
          <w:iCs/>
          <w:sz w:val="24"/>
          <w:szCs w:val="24"/>
        </w:rPr>
        <w:t>и семинарских занятий (для очной формы обучения) и лекционных</w:t>
      </w:r>
      <w:r w:rsidR="00F84D0F" w:rsidRPr="00BB79F0">
        <w:rPr>
          <w:rFonts w:ascii="Times New Roman" w:hAnsi="Times New Roman"/>
          <w:iCs/>
          <w:sz w:val="24"/>
          <w:szCs w:val="24"/>
        </w:rPr>
        <w:t xml:space="preserve"> </w:t>
      </w:r>
      <w:r w:rsidRPr="00BB79F0">
        <w:rPr>
          <w:rFonts w:ascii="Times New Roman" w:hAnsi="Times New Roman"/>
          <w:sz w:val="24"/>
          <w:szCs w:val="24"/>
        </w:rPr>
        <w:t>занятий</w:t>
      </w:r>
      <w:r w:rsidR="00013708">
        <w:rPr>
          <w:rFonts w:ascii="Times New Roman" w:hAnsi="Times New Roman"/>
          <w:sz w:val="24"/>
          <w:szCs w:val="24"/>
        </w:rPr>
        <w:t xml:space="preserve"> (для очно-заочной и заочной форм обучения)</w:t>
      </w:r>
      <w:r w:rsidRPr="00BB79F0">
        <w:rPr>
          <w:rFonts w:ascii="Times New Roman" w:hAnsi="Times New Roman"/>
          <w:sz w:val="24"/>
          <w:szCs w:val="24"/>
        </w:rPr>
        <w:t xml:space="preserve">. </w:t>
      </w:r>
      <w:r w:rsidR="00B4271D" w:rsidRPr="00BB79F0">
        <w:rPr>
          <w:rFonts w:ascii="Times New Roman" w:hAnsi="Times New Roman"/>
          <w:iCs/>
          <w:sz w:val="24"/>
          <w:szCs w:val="24"/>
        </w:rPr>
        <w:t xml:space="preserve">Для заочной формы предполагается выполнение контрольной работы. </w:t>
      </w:r>
      <w:r w:rsidR="00013708" w:rsidRPr="00013708">
        <w:rPr>
          <w:rFonts w:ascii="Times New Roman" w:hAnsi="Times New Roman"/>
          <w:sz w:val="24"/>
          <w:szCs w:val="24"/>
        </w:rPr>
        <w:t xml:space="preserve">Промежуточная аттестация проходит в форме экзамена </w:t>
      </w:r>
      <w:r w:rsidR="00013708">
        <w:rPr>
          <w:rFonts w:ascii="Times New Roman" w:hAnsi="Times New Roman"/>
          <w:sz w:val="24"/>
          <w:szCs w:val="24"/>
        </w:rPr>
        <w:t>для всех форм</w:t>
      </w:r>
      <w:r w:rsidR="00013708" w:rsidRPr="00013708">
        <w:rPr>
          <w:rFonts w:ascii="Times New Roman" w:hAnsi="Times New Roman"/>
          <w:sz w:val="24"/>
          <w:szCs w:val="24"/>
        </w:rPr>
        <w:t xml:space="preserve"> обучения.</w:t>
      </w:r>
    </w:p>
    <w:p w:rsidR="00DB7A16" w:rsidRDefault="00DB7A16" w:rsidP="00DB7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212C" w:rsidRPr="00DB7A16" w:rsidRDefault="000A212C" w:rsidP="00DB7A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5662" w:rsidRPr="009654EF" w:rsidRDefault="00725662" w:rsidP="009654EF">
      <w:pPr>
        <w:pStyle w:val="ae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654EF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proofErr w:type="gramStart"/>
      <w:r w:rsidRPr="009654E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9654EF">
        <w:rPr>
          <w:rFonts w:ascii="Times New Roman" w:hAnsi="Times New Roman"/>
          <w:b/>
          <w:sz w:val="24"/>
          <w:szCs w:val="24"/>
        </w:rPr>
        <w:t xml:space="preserve"> </w:t>
      </w:r>
    </w:p>
    <w:p w:rsidR="00725662" w:rsidRPr="00BB79F0" w:rsidRDefault="00725662" w:rsidP="00123A9A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:rsidR="00881A28" w:rsidRPr="00BB79F0" w:rsidRDefault="00881A28" w:rsidP="000A212C">
      <w:pPr>
        <w:pStyle w:val="2"/>
        <w:numPr>
          <w:ilvl w:val="1"/>
          <w:numId w:val="28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</w:t>
      </w:r>
    </w:p>
    <w:p w:rsidR="00725662" w:rsidRDefault="00725662" w:rsidP="009654E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Самостоятельная работа студентов направлена на углублен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ное изучение основных тем курса: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 xml:space="preserve">1. 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>Понятие о литературной критике.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2. Литературно-критическое движение XVIII – начала XIX ве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ка. 3. Декабристская критика. 4. Критика Н.А. Полевого.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5. Философская критика. Д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.В. Веневитинов. Н.И. Надеждин.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6. Писательская кри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тика. А.С. Пушкин. Н.В. Гоголь.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7. Критическ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ая деятельность В.Г. Белинского.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8. Критиче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ская деятельность В.Н. </w:t>
      </w:r>
      <w:proofErr w:type="spellStart"/>
      <w:r w:rsidR="009654EF">
        <w:rPr>
          <w:rFonts w:ascii="Times New Roman" w:hAnsi="Times New Roman"/>
          <w:bCs/>
          <w:sz w:val="24"/>
          <w:szCs w:val="24"/>
          <w:lang w:eastAsia="zh-CN"/>
        </w:rPr>
        <w:t>Майкова</w:t>
      </w:r>
      <w:proofErr w:type="spellEnd"/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9. Славянофильская критика. И.В. Киреевс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кий. А.С. Хомяков, К.С. Аксаков.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10. Эстетическая критика. П.В. Анненк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ов. А.В. Дружинин, В.П. Боткин.11. «Реальная» критика.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12. «Органи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ческая» критика А.А. Григорьева.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13 Писательская критика. Н.А. Некрасов, Ф.М. Достоевский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, И.А. Гончаров.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14. Из истории литературно-крити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>ческого движения 1860 – 1890 гг</w:t>
      </w:r>
      <w:r w:rsidR="00647AE2">
        <w:rPr>
          <w:rFonts w:ascii="Times New Roman" w:hAnsi="Times New Roman"/>
          <w:bCs/>
          <w:sz w:val="24"/>
          <w:szCs w:val="24"/>
          <w:lang w:eastAsia="zh-CN"/>
        </w:rPr>
        <w:t>.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 xml:space="preserve">15. 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Классика ХIХ в. оценке критики.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16. Литерат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урная критика Серебряного века.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17. Классика Сер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ебряного века в оценке критики.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18. Литератур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ная критика Русского Зарубежья.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19. Литературно-критическое движение в советской и постсоветской России</w:t>
      </w:r>
      <w:r w:rsidR="009654EF">
        <w:rPr>
          <w:rFonts w:ascii="Times New Roman" w:hAnsi="Times New Roman"/>
          <w:bCs/>
          <w:sz w:val="24"/>
          <w:szCs w:val="24"/>
          <w:lang w:eastAsia="zh-CN"/>
        </w:rPr>
        <w:t xml:space="preserve">. </w:t>
      </w:r>
      <w:r w:rsidR="009654EF" w:rsidRPr="009654EF">
        <w:rPr>
          <w:rFonts w:ascii="Times New Roman" w:hAnsi="Times New Roman"/>
          <w:bCs/>
          <w:sz w:val="24"/>
          <w:szCs w:val="24"/>
          <w:lang w:eastAsia="zh-CN"/>
        </w:rPr>
        <w:t>20. Классика ХХ века в оценке критики.</w:t>
      </w:r>
    </w:p>
    <w:p w:rsidR="000143F2" w:rsidRDefault="000143F2" w:rsidP="000143F2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18158F" w:rsidRPr="00DE187B" w:rsidRDefault="0018158F" w:rsidP="00DE187B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 w:rsidRPr="00AC0FEF">
        <w:rPr>
          <w:rFonts w:ascii="Times New Roman" w:eastAsia="Calibri" w:hAnsi="Times New Roman"/>
          <w:sz w:val="24"/>
          <w:szCs w:val="24"/>
        </w:rPr>
        <w:t>В рамках самостоятельной работы предполагается ис</w:t>
      </w:r>
      <w:r w:rsidR="00DE187B">
        <w:rPr>
          <w:rFonts w:ascii="Times New Roman" w:eastAsia="Calibri" w:hAnsi="Times New Roman"/>
          <w:sz w:val="24"/>
          <w:szCs w:val="24"/>
        </w:rPr>
        <w:t>пользование учебно-методических пособий</w:t>
      </w:r>
      <w:r w:rsidRPr="00AC0FEF">
        <w:rPr>
          <w:rFonts w:ascii="Times New Roman" w:eastAsia="Calibri" w:hAnsi="Times New Roman"/>
          <w:sz w:val="24"/>
          <w:szCs w:val="24"/>
        </w:rPr>
        <w:t xml:space="preserve">: </w:t>
      </w:r>
      <w:r>
        <w:rPr>
          <w:rFonts w:ascii="Times New Roman" w:eastAsia="Calibri" w:hAnsi="Times New Roman"/>
          <w:sz w:val="24"/>
          <w:szCs w:val="24"/>
        </w:rPr>
        <w:t>История русской литературной критики (</w:t>
      </w:r>
      <w:r>
        <w:rPr>
          <w:rFonts w:ascii="Times New Roman" w:eastAsia="Calibri" w:hAnsi="Times New Roman"/>
          <w:sz w:val="24"/>
          <w:szCs w:val="24"/>
          <w:lang w:val="en-US"/>
        </w:rPr>
        <w:t>XVIII</w:t>
      </w:r>
      <w:r w:rsidRPr="00BB1933">
        <w:rPr>
          <w:rFonts w:ascii="Times New Roman" w:eastAsia="Calibri" w:hAnsi="Times New Roman"/>
          <w:sz w:val="24"/>
          <w:szCs w:val="24"/>
        </w:rPr>
        <w:t xml:space="preserve"> – </w:t>
      </w:r>
      <w:r>
        <w:rPr>
          <w:rFonts w:ascii="Times New Roman" w:eastAsia="Calibri" w:hAnsi="Times New Roman"/>
          <w:sz w:val="24"/>
          <w:szCs w:val="24"/>
          <w:lang w:val="en-US"/>
        </w:rPr>
        <w:t>XIX</w:t>
      </w:r>
      <w:r w:rsidRPr="00BB1933">
        <w:rPr>
          <w:rFonts w:ascii="Times New Roman" w:eastAsia="Calibri" w:hAnsi="Times New Roman"/>
          <w:sz w:val="24"/>
          <w:szCs w:val="24"/>
        </w:rPr>
        <w:t xml:space="preserve"> </w:t>
      </w:r>
      <w:r w:rsidR="00DE187B">
        <w:rPr>
          <w:rFonts w:ascii="Times New Roman" w:eastAsia="Calibri" w:hAnsi="Times New Roman"/>
          <w:sz w:val="24"/>
          <w:szCs w:val="24"/>
        </w:rPr>
        <w:t xml:space="preserve">вв.). Учебная программа / </w:t>
      </w:r>
      <w:r w:rsidR="00DE187B">
        <w:rPr>
          <w:rFonts w:ascii="Times New Roman" w:eastAsia="Calibri" w:hAnsi="Times New Roman"/>
          <w:sz w:val="24"/>
          <w:szCs w:val="24"/>
        </w:rPr>
        <w:lastRenderedPageBreak/>
        <w:t xml:space="preserve">Сост.- Ю.А. Изумрудов. </w:t>
      </w:r>
      <w:r>
        <w:rPr>
          <w:rFonts w:ascii="Times New Roman" w:eastAsia="Calibri" w:hAnsi="Times New Roman"/>
          <w:sz w:val="24"/>
          <w:szCs w:val="24"/>
        </w:rPr>
        <w:t>Нижний Новгород: ННГУ, 2008. 31 с.</w:t>
      </w:r>
      <w:r w:rsidR="00DE187B">
        <w:rPr>
          <w:rFonts w:ascii="Times New Roman" w:eastAsia="Calibri" w:hAnsi="Times New Roman"/>
          <w:sz w:val="24"/>
          <w:szCs w:val="24"/>
        </w:rPr>
        <w:t xml:space="preserve">; </w:t>
      </w:r>
      <w:r w:rsidR="00DE187B" w:rsidRPr="00DE187B">
        <w:rPr>
          <w:rFonts w:ascii="Times New Roman" w:eastAsia="Calibri" w:hAnsi="Times New Roman"/>
          <w:sz w:val="24"/>
          <w:szCs w:val="24"/>
        </w:rPr>
        <w:t xml:space="preserve"> </w:t>
      </w:r>
      <w:r w:rsidR="00DE187B">
        <w:rPr>
          <w:rFonts w:ascii="Times New Roman" w:eastAsia="Calibri" w:hAnsi="Times New Roman"/>
          <w:sz w:val="24"/>
          <w:szCs w:val="24"/>
        </w:rPr>
        <w:t xml:space="preserve">Тематика и тезисные планы контрольных работ по курсу: </w:t>
      </w:r>
      <w:proofErr w:type="gramStart"/>
      <w:r w:rsidR="00DE187B">
        <w:rPr>
          <w:rFonts w:ascii="Times New Roman" w:eastAsia="Calibri" w:hAnsi="Times New Roman"/>
          <w:sz w:val="24"/>
          <w:szCs w:val="24"/>
        </w:rPr>
        <w:t>«</w:t>
      </w:r>
      <w:r w:rsidR="00DE187B" w:rsidRPr="00DE187B">
        <w:rPr>
          <w:rFonts w:ascii="Times New Roman" w:eastAsia="Calibri" w:hAnsi="Times New Roman"/>
          <w:sz w:val="24"/>
          <w:szCs w:val="24"/>
        </w:rPr>
        <w:t>История русской литературной критики (XVIII</w:t>
      </w:r>
      <w:r w:rsidR="00DE187B">
        <w:rPr>
          <w:rFonts w:ascii="Times New Roman" w:eastAsia="Calibri" w:hAnsi="Times New Roman"/>
          <w:sz w:val="24"/>
          <w:szCs w:val="24"/>
        </w:rPr>
        <w:t xml:space="preserve"> – XIX вв.». Часть 1.</w:t>
      </w:r>
      <w:proofErr w:type="gramEnd"/>
      <w:r w:rsidR="00DE187B">
        <w:rPr>
          <w:rFonts w:ascii="Times New Roman" w:eastAsia="Calibri" w:hAnsi="Times New Roman"/>
          <w:sz w:val="24"/>
          <w:szCs w:val="24"/>
        </w:rPr>
        <w:t xml:space="preserve"> Х</w:t>
      </w:r>
      <w:r w:rsidR="00DE187B">
        <w:rPr>
          <w:rFonts w:ascii="Times New Roman" w:eastAsia="Calibri" w:hAnsi="Times New Roman"/>
          <w:sz w:val="24"/>
          <w:szCs w:val="24"/>
          <w:lang w:val="en-US"/>
        </w:rPr>
        <w:t>I</w:t>
      </w:r>
      <w:r w:rsidR="00DE187B">
        <w:rPr>
          <w:rFonts w:ascii="Times New Roman" w:eastAsia="Calibri" w:hAnsi="Times New Roman"/>
          <w:sz w:val="24"/>
          <w:szCs w:val="24"/>
        </w:rPr>
        <w:t>Х век.</w:t>
      </w:r>
      <w:r w:rsidR="00DE187B" w:rsidRPr="00DE187B">
        <w:rPr>
          <w:rFonts w:ascii="Times New Roman" w:eastAsia="Calibri" w:hAnsi="Times New Roman"/>
          <w:sz w:val="24"/>
          <w:szCs w:val="24"/>
        </w:rPr>
        <w:t xml:space="preserve"> </w:t>
      </w:r>
      <w:r w:rsidR="00DE187B">
        <w:rPr>
          <w:rFonts w:ascii="Times New Roman" w:eastAsia="Calibri" w:hAnsi="Times New Roman"/>
          <w:sz w:val="24"/>
          <w:szCs w:val="24"/>
        </w:rPr>
        <w:t xml:space="preserve">Практикум </w:t>
      </w:r>
      <w:r w:rsidR="00DE187B" w:rsidRPr="00DE187B">
        <w:rPr>
          <w:rFonts w:ascii="Times New Roman" w:eastAsia="Calibri" w:hAnsi="Times New Roman"/>
          <w:sz w:val="24"/>
          <w:szCs w:val="24"/>
        </w:rPr>
        <w:t xml:space="preserve">/ Сост.- Ю.А. Изумрудов </w:t>
      </w:r>
      <w:r w:rsidR="00DE187B">
        <w:rPr>
          <w:rFonts w:ascii="Times New Roman" w:eastAsia="Calibri" w:hAnsi="Times New Roman"/>
          <w:sz w:val="24"/>
          <w:szCs w:val="24"/>
        </w:rPr>
        <w:t>Нижний Новгород: ННГУ, 2008. 20</w:t>
      </w:r>
      <w:r w:rsidR="00DE187B" w:rsidRPr="00DE187B">
        <w:rPr>
          <w:rFonts w:ascii="Times New Roman" w:eastAsia="Calibri" w:hAnsi="Times New Roman"/>
          <w:sz w:val="24"/>
          <w:szCs w:val="24"/>
        </w:rPr>
        <w:t xml:space="preserve"> с.;</w:t>
      </w:r>
    </w:p>
    <w:p w:rsidR="000143F2" w:rsidRPr="00AC0FEF" w:rsidRDefault="000143F2" w:rsidP="001815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4EF" w:rsidRPr="00C444E1" w:rsidRDefault="000143F2" w:rsidP="00C444E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</w:t>
      </w:r>
      <w:r w:rsidR="00C444E1">
        <w:rPr>
          <w:rFonts w:ascii="Times New Roman" w:hAnsi="Times New Roman"/>
          <w:sz w:val="24"/>
          <w:szCs w:val="24"/>
        </w:rPr>
        <w:t xml:space="preserve"> дисциплины приведены в п. 6.2.</w:t>
      </w:r>
    </w:p>
    <w:p w:rsidR="00EE5BFE" w:rsidRPr="00AC0FEF" w:rsidRDefault="00EE5BFE" w:rsidP="00EE5BF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E5BFE" w:rsidRPr="00EE5BFE" w:rsidRDefault="00EE5BFE" w:rsidP="00EE5BFE">
      <w:pPr>
        <w:pStyle w:val="ae"/>
        <w:numPr>
          <w:ilvl w:val="0"/>
          <w:numId w:val="28"/>
        </w:numPr>
        <w:tabs>
          <w:tab w:val="clear" w:pos="708"/>
        </w:tabs>
        <w:ind w:right="-426"/>
        <w:rPr>
          <w:rFonts w:ascii="Times New Roman" w:hAnsi="Times New Roman"/>
          <w:b/>
          <w:sz w:val="24"/>
          <w:szCs w:val="24"/>
        </w:rPr>
      </w:pPr>
      <w:r w:rsidRPr="00EE5BFE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аттестации по дисциплине, </w:t>
      </w:r>
    </w:p>
    <w:p w:rsidR="00EE5BFE" w:rsidRPr="00AC0FEF" w:rsidRDefault="00EE5BFE" w:rsidP="00EE5BFE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включающий:</w:t>
      </w:r>
    </w:p>
    <w:p w:rsidR="00EE5BFE" w:rsidRPr="00AC0FEF" w:rsidRDefault="00EE5BFE" w:rsidP="00EE5BFE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E5BFE" w:rsidRPr="00AC0FEF" w:rsidRDefault="00EE5BFE" w:rsidP="00EE5BFE">
      <w:pPr>
        <w:pStyle w:val="ae"/>
        <w:numPr>
          <w:ilvl w:val="1"/>
          <w:numId w:val="50"/>
        </w:numPr>
        <w:tabs>
          <w:tab w:val="clear" w:pos="708"/>
          <w:tab w:val="left" w:pos="993"/>
          <w:tab w:val="left" w:pos="1276"/>
        </w:tabs>
        <w:ind w:left="426"/>
        <w:jc w:val="left"/>
        <w:rPr>
          <w:rFonts w:ascii="Times New Roman" w:hAnsi="Times New Roman"/>
          <w:sz w:val="18"/>
        </w:rPr>
      </w:pPr>
      <w:r w:rsidRPr="00AC0FEF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EE5BFE" w:rsidRPr="00AC0FEF" w:rsidRDefault="00EE5BFE" w:rsidP="00EE5BFE">
      <w:pPr>
        <w:pStyle w:val="ae"/>
        <w:spacing w:line="240" w:lineRule="auto"/>
        <w:ind w:left="284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EE5BFE" w:rsidRPr="00AC0FEF" w:rsidTr="00156E34">
        <w:tc>
          <w:tcPr>
            <w:tcW w:w="1419" w:type="dxa"/>
            <w:vMerge w:val="restart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EE5BFE" w:rsidRPr="00AC0FEF" w:rsidRDefault="00EE5BFE" w:rsidP="00156E3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EE5BFE" w:rsidRPr="00AC0FEF" w:rsidTr="00156E34">
        <w:tc>
          <w:tcPr>
            <w:tcW w:w="1419" w:type="dxa"/>
            <w:vMerge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5BFE" w:rsidRPr="00AC0FEF" w:rsidRDefault="00EE5BFE" w:rsidP="00156E3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E5BFE" w:rsidRPr="00AC0FEF" w:rsidRDefault="00EE5BFE" w:rsidP="00156E3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E5BFE" w:rsidRPr="00AC0FEF" w:rsidRDefault="00EE5BFE" w:rsidP="00156E3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E5BFE" w:rsidRPr="00AC0FEF" w:rsidRDefault="00EE5BFE" w:rsidP="00156E3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EE5BFE" w:rsidRPr="00AC0FEF" w:rsidRDefault="00EE5BFE" w:rsidP="00156E3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EE5BFE" w:rsidRPr="00AC0FEF" w:rsidRDefault="00EE5BFE" w:rsidP="00156E3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EE5BFE" w:rsidRPr="00AC0FEF" w:rsidRDefault="00EE5BFE" w:rsidP="00156E3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EE5BFE" w:rsidRPr="00AC0FEF" w:rsidRDefault="00EE5BFE" w:rsidP="00156E34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EE5BFE" w:rsidRPr="00AC0FEF" w:rsidTr="00156E34">
        <w:tc>
          <w:tcPr>
            <w:tcW w:w="1419" w:type="dxa"/>
            <w:vMerge/>
            <w:vAlign w:val="center"/>
          </w:tcPr>
          <w:p w:rsidR="00EE5BFE" w:rsidRPr="00AC0FEF" w:rsidRDefault="00EE5BFE" w:rsidP="00156E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EE5BFE" w:rsidRPr="00AC0FEF" w:rsidRDefault="00EE5BFE" w:rsidP="00156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EE5BFE" w:rsidRPr="00AC0FEF" w:rsidRDefault="00EE5BFE" w:rsidP="00156E3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EE5BFE" w:rsidRPr="00AC0FEF" w:rsidTr="00156E34">
        <w:tc>
          <w:tcPr>
            <w:tcW w:w="1419" w:type="dxa"/>
            <w:vAlign w:val="center"/>
          </w:tcPr>
          <w:p w:rsidR="00EE5BFE" w:rsidRPr="00AC0FEF" w:rsidRDefault="00EE5BFE" w:rsidP="00156E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EE5BFE" w:rsidRPr="00AC0FEF" w:rsidTr="00156E34">
        <w:tc>
          <w:tcPr>
            <w:tcW w:w="1419" w:type="dxa"/>
            <w:vAlign w:val="center"/>
          </w:tcPr>
          <w:p w:rsidR="00EE5BFE" w:rsidRPr="00AC0FEF" w:rsidRDefault="00EE5BFE" w:rsidP="00156E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1418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EE5BFE" w:rsidRPr="00AC0FEF" w:rsidTr="00156E34">
        <w:tc>
          <w:tcPr>
            <w:tcW w:w="1419" w:type="dxa"/>
            <w:vAlign w:val="center"/>
          </w:tcPr>
          <w:p w:rsidR="00EE5BFE" w:rsidRPr="00AC0FEF" w:rsidRDefault="00EE5BFE" w:rsidP="00156E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Имели место грубые ошибки.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набор навыков для решения стандартных задач с некоторыми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при решении стандартных задач с некоторыми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при решении стандартных задач без ошибок и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недочетов.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при решении нестандартных задач без ошибок и </w:t>
            </w: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недочетов.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к решению нестандартных задач </w:t>
            </w: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E5BFE" w:rsidRPr="00AC0FEF" w:rsidRDefault="00EE5BFE" w:rsidP="00156E3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EE5BFE" w:rsidRPr="00AC0FEF" w:rsidRDefault="00EE5BFE" w:rsidP="00EE5BF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E5BFE" w:rsidRPr="00AC0FEF" w:rsidRDefault="00EE5BFE" w:rsidP="00EE5BFE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EE5BFE" w:rsidRPr="00AC0FEF" w:rsidTr="00156E34">
        <w:trPr>
          <w:trHeight w:val="330"/>
        </w:trPr>
        <w:tc>
          <w:tcPr>
            <w:tcW w:w="3686" w:type="dxa"/>
            <w:gridSpan w:val="2"/>
          </w:tcPr>
          <w:p w:rsidR="00EE5BFE" w:rsidRPr="00AC0FEF" w:rsidRDefault="00EE5BFE" w:rsidP="00156E34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EE5BFE" w:rsidRPr="00AC0FEF" w:rsidRDefault="00EE5BFE" w:rsidP="00156E34">
            <w:pPr>
              <w:spacing w:after="0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EE5BFE" w:rsidRPr="00AC0FEF" w:rsidTr="00156E34">
        <w:trPr>
          <w:trHeight w:val="857"/>
        </w:trPr>
        <w:tc>
          <w:tcPr>
            <w:tcW w:w="1276" w:type="dxa"/>
            <w:vMerge w:val="restart"/>
          </w:tcPr>
          <w:p w:rsidR="00EE5BFE" w:rsidRPr="00AC0FEF" w:rsidRDefault="00EE5BFE" w:rsidP="00156E34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E5BFE" w:rsidRPr="00AC0FEF" w:rsidRDefault="00EE5BFE" w:rsidP="00156E34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E5BFE" w:rsidRPr="00AC0FEF" w:rsidRDefault="00EE5BFE" w:rsidP="00156E34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E5BFE" w:rsidRPr="00AC0FEF" w:rsidRDefault="00EE5BFE" w:rsidP="00156E34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E5BFE" w:rsidRPr="00AC0FEF" w:rsidRDefault="00EE5BFE" w:rsidP="00156E34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EE5BFE" w:rsidRPr="00AC0FEF" w:rsidRDefault="00EE5BFE" w:rsidP="00156E34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EE5BFE" w:rsidRPr="00AC0FEF" w:rsidRDefault="00EE5BFE" w:rsidP="00156E34">
            <w:pPr>
              <w:spacing w:after="0"/>
              <w:rPr>
                <w:rFonts w:ascii="Times New Roman" w:hAnsi="Times New Roman"/>
                <w:b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E5BFE" w:rsidRPr="00AC0FEF" w:rsidTr="00156E34">
        <w:trPr>
          <w:trHeight w:val="655"/>
        </w:trPr>
        <w:tc>
          <w:tcPr>
            <w:tcW w:w="1276" w:type="dxa"/>
            <w:vMerge/>
          </w:tcPr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EE5BFE" w:rsidRPr="00AC0FEF" w:rsidRDefault="00EE5BFE" w:rsidP="00156E34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E5BFE" w:rsidRPr="00AC0FEF" w:rsidTr="00156E34">
        <w:trPr>
          <w:trHeight w:val="655"/>
        </w:trPr>
        <w:tc>
          <w:tcPr>
            <w:tcW w:w="1276" w:type="dxa"/>
            <w:vMerge/>
          </w:tcPr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EE5BFE" w:rsidRPr="00AC0FEF" w:rsidRDefault="00EE5BFE" w:rsidP="00156E34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EE5BFE" w:rsidRPr="00AC0FEF" w:rsidTr="00156E34">
        <w:trPr>
          <w:trHeight w:val="570"/>
        </w:trPr>
        <w:tc>
          <w:tcPr>
            <w:tcW w:w="1276" w:type="dxa"/>
            <w:vMerge/>
          </w:tcPr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EE5BFE" w:rsidRPr="00AC0FEF" w:rsidRDefault="00EE5BFE" w:rsidP="00156E34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E5BFE" w:rsidRPr="00AC0FEF" w:rsidTr="00156E34">
        <w:trPr>
          <w:trHeight w:val="284"/>
        </w:trPr>
        <w:tc>
          <w:tcPr>
            <w:tcW w:w="1276" w:type="dxa"/>
            <w:vMerge/>
          </w:tcPr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EE5BFE" w:rsidRPr="00AC0FEF" w:rsidRDefault="00EE5BFE" w:rsidP="00156E34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E5BFE" w:rsidRPr="00AC0FEF" w:rsidTr="00156E34">
        <w:trPr>
          <w:trHeight w:val="570"/>
        </w:trPr>
        <w:tc>
          <w:tcPr>
            <w:tcW w:w="1276" w:type="dxa"/>
            <w:vMerge w:val="restart"/>
          </w:tcPr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E5BFE" w:rsidRPr="00AC0FEF" w:rsidRDefault="00EE5BFE" w:rsidP="00156E34">
            <w:pPr>
              <w:spacing w:after="0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EE5BFE" w:rsidRPr="00AC0FEF" w:rsidRDefault="00EE5BFE" w:rsidP="00156E34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EE5BFE" w:rsidRPr="00AC0FEF" w:rsidRDefault="00EE5BFE" w:rsidP="00156E34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EE5BFE" w:rsidRPr="00AC0FEF" w:rsidRDefault="00EE5BFE" w:rsidP="00156E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E5BFE" w:rsidRPr="00AC0FEF" w:rsidRDefault="00EE5BFE" w:rsidP="00156E34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E5BFE" w:rsidRPr="00AC0FEF" w:rsidTr="00156E34">
        <w:trPr>
          <w:trHeight w:val="298"/>
        </w:trPr>
        <w:tc>
          <w:tcPr>
            <w:tcW w:w="1276" w:type="dxa"/>
            <w:vMerge/>
          </w:tcPr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E5BFE" w:rsidRPr="00AC0FEF" w:rsidRDefault="00EE5BFE" w:rsidP="00156E34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EE5BFE" w:rsidRPr="00AC0FEF" w:rsidRDefault="00EE5BFE" w:rsidP="00156E34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710D4E" w:rsidRPr="00BB79F0" w:rsidRDefault="00710D4E" w:rsidP="00D71B6E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</w:rPr>
      </w:pPr>
    </w:p>
    <w:p w:rsidR="00874A52" w:rsidRPr="00BB79F0" w:rsidRDefault="00874A52" w:rsidP="002A276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E5BFE" w:rsidRDefault="00725662" w:rsidP="00EE5BFE">
      <w:pPr>
        <w:pStyle w:val="ae"/>
        <w:ind w:left="360" w:right="-284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>6.2.</w:t>
      </w:r>
      <w:r w:rsidR="00EE5BFE" w:rsidRPr="00EE5BFE">
        <w:rPr>
          <w:rFonts w:ascii="Times New Roman" w:hAnsi="Times New Roman"/>
          <w:b/>
          <w:sz w:val="24"/>
          <w:szCs w:val="24"/>
        </w:rPr>
        <w:t xml:space="preserve"> </w:t>
      </w:r>
      <w:r w:rsidR="00EE5BFE" w:rsidRPr="00AC0FEF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EE5BFE" w:rsidRPr="00F569DD">
        <w:rPr>
          <w:rFonts w:ascii="Times New Roman" w:hAnsi="Times New Roman"/>
          <w:b/>
          <w:sz w:val="24"/>
          <w:szCs w:val="24"/>
        </w:rPr>
        <w:t xml:space="preserve">. 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6.2.1. </w:t>
      </w:r>
      <w:r w:rsidRPr="00BB79F0">
        <w:rPr>
          <w:rFonts w:ascii="Times New Roman" w:hAnsi="Times New Roman"/>
          <w:b/>
          <w:sz w:val="24"/>
          <w:szCs w:val="24"/>
          <w:lang w:eastAsia="zh-CN"/>
        </w:rPr>
        <w:t>Контрольные вопросы (экзамен)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  <w:lang w:eastAsia="zh-CN"/>
        </w:rPr>
        <w:t xml:space="preserve">Контрольные вопросы для оценки </w:t>
      </w:r>
      <w:proofErr w:type="spellStart"/>
      <w:r w:rsidRPr="00BB79F0">
        <w:rPr>
          <w:rFonts w:ascii="Times New Roman" w:hAnsi="Times New Roman"/>
          <w:b/>
          <w:sz w:val="24"/>
          <w:szCs w:val="24"/>
          <w:lang w:eastAsia="zh-CN"/>
        </w:rPr>
        <w:t>с</w:t>
      </w:r>
      <w:r w:rsidR="00D71B6E">
        <w:rPr>
          <w:rFonts w:ascii="Times New Roman" w:hAnsi="Times New Roman"/>
          <w:b/>
          <w:sz w:val="24"/>
          <w:szCs w:val="24"/>
          <w:lang w:eastAsia="zh-CN"/>
        </w:rPr>
        <w:t>формированности</w:t>
      </w:r>
      <w:proofErr w:type="spellEnd"/>
      <w:r w:rsidR="00D71B6E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D71B6E" w:rsidRPr="00D71B6E">
        <w:rPr>
          <w:rFonts w:ascii="Times New Roman" w:hAnsi="Times New Roman"/>
          <w:b/>
          <w:sz w:val="24"/>
          <w:szCs w:val="24"/>
          <w:lang w:eastAsia="zh-CN"/>
        </w:rPr>
        <w:t>компетенции</w:t>
      </w:r>
      <w:r w:rsidR="001832ED" w:rsidRPr="00D71B6E">
        <w:rPr>
          <w:rFonts w:ascii="Times New Roman" w:hAnsi="Times New Roman"/>
          <w:b/>
          <w:sz w:val="24"/>
          <w:szCs w:val="24"/>
          <w:lang w:eastAsia="zh-CN"/>
        </w:rPr>
        <w:t xml:space="preserve"> ПК-6</w:t>
      </w:r>
      <w:r w:rsidRPr="00D71B6E">
        <w:rPr>
          <w:rFonts w:ascii="Times New Roman" w:hAnsi="Times New Roman"/>
          <w:b/>
          <w:sz w:val="24"/>
          <w:szCs w:val="24"/>
          <w:lang w:eastAsia="zh-CN"/>
        </w:rPr>
        <w:t>: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1.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Славянофильская критика.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2.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>Эстетическая критика.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3.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«Мертвые души» Н.В. Гоголя в оценке В.Г. Белинского. Полемика с К.С. Аксаковым.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4.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>Обзорные статьи В.Г. Белинского о русской литературе 1846 и 1847 гг. Концепция «натуральной школы».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5.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«Отцы и дети» И.С. Тургенева в оценке критики.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6.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«На дне» и «Мать» М. Горького в оценке критики.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7.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 «Деревня» И.А. Бунина в оценке критики.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  <w:lang w:eastAsia="zh-CN"/>
        </w:rPr>
        <w:t xml:space="preserve">Контрольные вопросы для оценки </w:t>
      </w:r>
      <w:proofErr w:type="spellStart"/>
      <w:r w:rsidRPr="00BB79F0">
        <w:rPr>
          <w:rFonts w:ascii="Times New Roman" w:hAnsi="Times New Roman"/>
          <w:b/>
          <w:sz w:val="24"/>
          <w:szCs w:val="24"/>
          <w:lang w:eastAsia="zh-CN"/>
        </w:rPr>
        <w:t>сформированности</w:t>
      </w:r>
      <w:proofErr w:type="spellEnd"/>
      <w:r w:rsidRPr="00BB79F0">
        <w:rPr>
          <w:rFonts w:ascii="Times New Roman" w:hAnsi="Times New Roman"/>
          <w:b/>
          <w:sz w:val="24"/>
          <w:szCs w:val="24"/>
          <w:lang w:eastAsia="zh-CN"/>
        </w:rPr>
        <w:t xml:space="preserve"> компетенции ОПК-3: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1.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 «Герой нашего времени» М.Ю. Лермонтова в оценке В.Г. Белинского.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2.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>Поэзия М.Ю. Лермонтова в оценке В.Г. Белинского.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lastRenderedPageBreak/>
        <w:t>3.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>Критический цикл В.Г. Белинского «Сочинения Александра Пушкина».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4.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>Критическая деятельность И.А. Гончарова.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5.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>Журнально-критическая деятельность Н.А. Некрасова.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6.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 «Горе от ума» А.С. Грибоедова в оценке критики.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7.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 «Стихотворения в прозе» И.С. Тургенева в оценке критики.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8.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 За строкой одного стихотворения («Как хороши, как свежи были розы»). Историко-литературный контекст.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9.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>«Обломов» И.А. Гончарова в оценке критики.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10.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>«Преступление и наказание» Ф.М. Достоевского в оценке критики.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11.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>«Жизнь Василия Фивейского» Л.Н. Андреева в оценке критики.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12.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 «Стихи о Прекрасной Даме» А.А. Блока в оценке критики.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13.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Ранняя лирика А.А. Ахматовой в оценке критики.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14.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>«Радуница» С.А. Есенина в оценке критики.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15.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«Москва кабацкая» С.А. Есенина в оценке критики.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16.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«Анна </w:t>
      </w:r>
      <w:proofErr w:type="spellStart"/>
      <w:r w:rsidRPr="00BB79F0">
        <w:rPr>
          <w:rFonts w:ascii="Times New Roman" w:hAnsi="Times New Roman"/>
          <w:sz w:val="24"/>
          <w:szCs w:val="24"/>
          <w:lang w:eastAsia="zh-CN"/>
        </w:rPr>
        <w:t>Снегина</w:t>
      </w:r>
      <w:proofErr w:type="spellEnd"/>
      <w:r w:rsidRPr="00BB79F0">
        <w:rPr>
          <w:rFonts w:ascii="Times New Roman" w:hAnsi="Times New Roman"/>
          <w:sz w:val="24"/>
          <w:szCs w:val="24"/>
          <w:lang w:eastAsia="zh-CN"/>
        </w:rPr>
        <w:t xml:space="preserve">» С.А. Есенина в оценке критики.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17.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 «Дни </w:t>
      </w:r>
      <w:proofErr w:type="spellStart"/>
      <w:r w:rsidRPr="00BB79F0">
        <w:rPr>
          <w:rFonts w:ascii="Times New Roman" w:hAnsi="Times New Roman"/>
          <w:sz w:val="24"/>
          <w:szCs w:val="24"/>
          <w:lang w:eastAsia="zh-CN"/>
        </w:rPr>
        <w:t>Турбиных</w:t>
      </w:r>
      <w:proofErr w:type="spellEnd"/>
      <w:r w:rsidRPr="00BB79F0">
        <w:rPr>
          <w:rFonts w:ascii="Times New Roman" w:hAnsi="Times New Roman"/>
          <w:sz w:val="24"/>
          <w:szCs w:val="24"/>
          <w:lang w:eastAsia="zh-CN"/>
        </w:rPr>
        <w:t xml:space="preserve">» М.А. Булгакова в оценке критики.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18.</w:t>
      </w:r>
      <w:r w:rsidRPr="00BB79F0">
        <w:rPr>
          <w:rFonts w:ascii="Times New Roman" w:hAnsi="Times New Roman"/>
          <w:sz w:val="24"/>
          <w:szCs w:val="24"/>
          <w:lang w:eastAsia="zh-CN"/>
        </w:rPr>
        <w:tab/>
        <w:t xml:space="preserve">«Мастер и Маргарита» М.А. Булгакова в оценке критики. </w:t>
      </w:r>
    </w:p>
    <w:p w:rsidR="001D53E8" w:rsidRPr="00BB79F0" w:rsidRDefault="001D53E8" w:rsidP="001D53E8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Контрольные вопросы для оценки </w:t>
      </w:r>
      <w:proofErr w:type="spellStart"/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>сформированности</w:t>
      </w:r>
      <w:proofErr w:type="spellEnd"/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компетенции ПК-1: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 xml:space="preserve">Журнально-критическая деятельность Ф.М. Достоевского. 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 xml:space="preserve">«Идиот» Ф.М. Достоевского в оценке критики. Театральная и </w:t>
      </w:r>
      <w:proofErr w:type="spellStart"/>
      <w:r w:rsidRPr="00BB79F0">
        <w:rPr>
          <w:rFonts w:ascii="Times New Roman" w:hAnsi="Times New Roman"/>
          <w:sz w:val="24"/>
          <w:szCs w:val="24"/>
          <w:lang w:eastAsia="zh-CN"/>
        </w:rPr>
        <w:t>киноинтерпретация</w:t>
      </w:r>
      <w:proofErr w:type="spellEnd"/>
      <w:r w:rsidRPr="00BB79F0">
        <w:rPr>
          <w:rFonts w:ascii="Times New Roman" w:hAnsi="Times New Roman"/>
          <w:sz w:val="24"/>
          <w:szCs w:val="24"/>
          <w:lang w:eastAsia="zh-CN"/>
        </w:rPr>
        <w:t xml:space="preserve"> «Идиота» Ф.М. Достоевского. 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 xml:space="preserve"> «Война и мир» Л.Н. Толстого в оценке критики. 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 xml:space="preserve"> Литературная критика Серебряного века. 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Литературная критика Русского Зарубежья.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 xml:space="preserve">Литературная критика в советской и постсоветской России. Творческий портрет литературного критика. 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 xml:space="preserve"> «Как закалялась сталь» Н.А. Островского в оценке критики. 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 xml:space="preserve"> «</w:t>
      </w:r>
      <w:proofErr w:type="spellStart"/>
      <w:r w:rsidRPr="00BB79F0">
        <w:rPr>
          <w:rFonts w:ascii="Times New Roman" w:hAnsi="Times New Roman"/>
          <w:sz w:val="24"/>
          <w:szCs w:val="24"/>
          <w:lang w:eastAsia="zh-CN"/>
        </w:rPr>
        <w:t>Пряслины</w:t>
      </w:r>
      <w:proofErr w:type="spellEnd"/>
      <w:r w:rsidRPr="00BB79F0">
        <w:rPr>
          <w:rFonts w:ascii="Times New Roman" w:hAnsi="Times New Roman"/>
          <w:sz w:val="24"/>
          <w:szCs w:val="24"/>
          <w:lang w:eastAsia="zh-CN"/>
        </w:rPr>
        <w:t xml:space="preserve">» Ф.А. Абрамова в оценке критики. 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А.С. Кочетков: литературный портрет.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 xml:space="preserve">К.А. Некрасова: литературный портрет. 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 xml:space="preserve">Я.В. Смеляков: литературный портрет. </w:t>
      </w:r>
    </w:p>
    <w:p w:rsidR="001D53E8" w:rsidRPr="00BB79F0" w:rsidRDefault="001D53E8" w:rsidP="001D53E8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>М.С. Петровых: литературный портрет.</w:t>
      </w:r>
    </w:p>
    <w:p w:rsidR="001D53E8" w:rsidRDefault="001D53E8" w:rsidP="00D71B6E">
      <w:pPr>
        <w:widowControl w:val="0"/>
        <w:numPr>
          <w:ilvl w:val="0"/>
          <w:numId w:val="47"/>
        </w:numPr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79F0">
        <w:rPr>
          <w:rFonts w:ascii="Times New Roman" w:hAnsi="Times New Roman"/>
          <w:sz w:val="24"/>
          <w:szCs w:val="24"/>
          <w:lang w:eastAsia="zh-CN"/>
        </w:rPr>
        <w:t xml:space="preserve">В.М. </w:t>
      </w:r>
      <w:proofErr w:type="spellStart"/>
      <w:r w:rsidRPr="00BB79F0">
        <w:rPr>
          <w:rFonts w:ascii="Times New Roman" w:hAnsi="Times New Roman"/>
          <w:sz w:val="24"/>
          <w:szCs w:val="24"/>
          <w:lang w:eastAsia="zh-CN"/>
        </w:rPr>
        <w:t>Тушнова</w:t>
      </w:r>
      <w:proofErr w:type="spellEnd"/>
      <w:r w:rsidRPr="00BB79F0">
        <w:rPr>
          <w:rFonts w:ascii="Times New Roman" w:hAnsi="Times New Roman"/>
          <w:sz w:val="24"/>
          <w:szCs w:val="24"/>
          <w:lang w:eastAsia="zh-CN"/>
        </w:rPr>
        <w:t xml:space="preserve">: литературный портрет. </w:t>
      </w:r>
    </w:p>
    <w:p w:rsidR="00D71B6E" w:rsidRPr="00D71B6E" w:rsidRDefault="00D71B6E" w:rsidP="00D71B6E">
      <w:pPr>
        <w:widowControl w:val="0"/>
        <w:autoSpaceDE w:val="0"/>
        <w:spacing w:after="0" w:line="240" w:lineRule="auto"/>
        <w:ind w:left="360" w:right="8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725662" w:rsidRPr="001D229A" w:rsidRDefault="001D229A" w:rsidP="001D22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229A">
        <w:rPr>
          <w:rFonts w:ascii="Times New Roman" w:hAnsi="Times New Roman"/>
          <w:b/>
          <w:sz w:val="24"/>
          <w:szCs w:val="24"/>
        </w:rPr>
        <w:t xml:space="preserve">6.2.2. </w:t>
      </w:r>
      <w:r w:rsidR="00725662" w:rsidRPr="001D229A">
        <w:rPr>
          <w:rFonts w:ascii="Times New Roman" w:hAnsi="Times New Roman"/>
          <w:b/>
          <w:sz w:val="24"/>
          <w:szCs w:val="24"/>
        </w:rPr>
        <w:t xml:space="preserve"> </w:t>
      </w:r>
      <w:r w:rsidRPr="001D229A">
        <w:rPr>
          <w:rFonts w:ascii="Times New Roman" w:hAnsi="Times New Roman"/>
          <w:b/>
          <w:sz w:val="24"/>
          <w:szCs w:val="24"/>
        </w:rPr>
        <w:t xml:space="preserve">Типовые задания для оценки </w:t>
      </w:r>
      <w:proofErr w:type="spellStart"/>
      <w:r w:rsidRPr="001D229A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1D229A">
        <w:rPr>
          <w:rFonts w:ascii="Times New Roman" w:hAnsi="Times New Roman"/>
          <w:b/>
          <w:sz w:val="24"/>
          <w:szCs w:val="24"/>
        </w:rPr>
        <w:t xml:space="preserve"> компетенций.</w:t>
      </w:r>
    </w:p>
    <w:p w:rsidR="00725662" w:rsidRPr="00BB79F0" w:rsidRDefault="00725662" w:rsidP="002A2767">
      <w:pPr>
        <w:shd w:val="clear" w:color="auto" w:fill="FFFFFF"/>
        <w:tabs>
          <w:tab w:val="clear" w:pos="708"/>
          <w:tab w:val="left" w:pos="113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23C69" w:rsidRPr="00BB79F0" w:rsidRDefault="00787732" w:rsidP="00EE5BFE">
      <w:pPr>
        <w:pStyle w:val="ae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Типовое задание по 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>разделу 1</w:t>
      </w:r>
      <w:r w:rsidRPr="00BB79F0">
        <w:rPr>
          <w:rFonts w:ascii="Times New Roman" w:hAnsi="Times New Roman"/>
          <w:sz w:val="24"/>
          <w:szCs w:val="24"/>
        </w:rPr>
        <w:t xml:space="preserve"> </w:t>
      </w:r>
      <w:r w:rsidRPr="00BB79F0">
        <w:rPr>
          <w:rFonts w:ascii="Times New Roman" w:hAnsi="Times New Roman"/>
          <w:b/>
          <w:sz w:val="24"/>
          <w:szCs w:val="24"/>
        </w:rPr>
        <w:t xml:space="preserve">«Понятие о литературной критике» для оценки </w:t>
      </w:r>
      <w:proofErr w:type="spellStart"/>
      <w:r w:rsidRPr="00BB79F0">
        <w:rPr>
          <w:rFonts w:ascii="Times New Roman" w:hAnsi="Times New Roman"/>
          <w:b/>
          <w:sz w:val="24"/>
          <w:szCs w:val="24"/>
        </w:rPr>
        <w:t>с</w:t>
      </w:r>
      <w:r w:rsidR="0081793C">
        <w:rPr>
          <w:rFonts w:ascii="Times New Roman" w:hAnsi="Times New Roman"/>
          <w:b/>
          <w:sz w:val="24"/>
          <w:szCs w:val="24"/>
        </w:rPr>
        <w:t>формированности</w:t>
      </w:r>
      <w:proofErr w:type="spellEnd"/>
      <w:r w:rsidR="0081793C">
        <w:rPr>
          <w:rFonts w:ascii="Times New Roman" w:hAnsi="Times New Roman"/>
          <w:b/>
          <w:sz w:val="24"/>
          <w:szCs w:val="24"/>
        </w:rPr>
        <w:t xml:space="preserve"> </w:t>
      </w:r>
      <w:r w:rsidR="0081793C" w:rsidRPr="0081793C">
        <w:rPr>
          <w:rFonts w:ascii="Times New Roman" w:hAnsi="Times New Roman"/>
          <w:b/>
          <w:sz w:val="24"/>
          <w:szCs w:val="24"/>
        </w:rPr>
        <w:t xml:space="preserve">компетенции </w:t>
      </w:r>
      <w:r w:rsidR="001832ED" w:rsidRPr="0081793C">
        <w:rPr>
          <w:rFonts w:ascii="Times New Roman" w:hAnsi="Times New Roman"/>
          <w:b/>
          <w:sz w:val="24"/>
          <w:szCs w:val="24"/>
        </w:rPr>
        <w:t>ПК-6</w:t>
      </w:r>
      <w:r w:rsidRPr="0081793C">
        <w:rPr>
          <w:rFonts w:ascii="Times New Roman" w:hAnsi="Times New Roman"/>
          <w:b/>
          <w:sz w:val="24"/>
          <w:szCs w:val="24"/>
        </w:rPr>
        <w:t>:</w:t>
      </w:r>
    </w:p>
    <w:p w:rsidR="001C5897" w:rsidRPr="00BB79F0" w:rsidRDefault="001C5897" w:rsidP="002A276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>Эссе:</w:t>
      </w:r>
    </w:p>
    <w:p w:rsidR="00787732" w:rsidRPr="00BB79F0" w:rsidRDefault="00787732" w:rsidP="002A2767">
      <w:pPr>
        <w:pStyle w:val="ae"/>
        <w:numPr>
          <w:ilvl w:val="0"/>
          <w:numId w:val="34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Мое понимание литературной критики.</w:t>
      </w:r>
    </w:p>
    <w:p w:rsidR="003A197B" w:rsidRPr="00BB79F0" w:rsidRDefault="00787732" w:rsidP="002A2767">
      <w:pPr>
        <w:pStyle w:val="ae"/>
        <w:numPr>
          <w:ilvl w:val="0"/>
          <w:numId w:val="34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Актуальный философский смысл гоголевского тезиса из «Выбранных мест из переписки с друзьями»: «Побольше критик не со стороны литераторов, но со стороны людей, занятых делом самой жизни, со стороны практических людей».</w:t>
      </w:r>
    </w:p>
    <w:p w:rsidR="00787732" w:rsidRPr="00BB79F0" w:rsidRDefault="00787732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5FA2" w:rsidRPr="00BB79F0" w:rsidRDefault="008A5FA2" w:rsidP="002A27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Типовое задание по 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>разделу 1</w:t>
      </w:r>
      <w:r w:rsidRPr="00BB79F0">
        <w:rPr>
          <w:rFonts w:ascii="Times New Roman" w:hAnsi="Times New Roman"/>
          <w:sz w:val="24"/>
          <w:szCs w:val="24"/>
        </w:rPr>
        <w:t xml:space="preserve"> </w:t>
      </w:r>
      <w:r w:rsidRPr="00BB79F0">
        <w:rPr>
          <w:rFonts w:ascii="Times New Roman" w:hAnsi="Times New Roman"/>
          <w:b/>
          <w:sz w:val="24"/>
          <w:szCs w:val="24"/>
        </w:rPr>
        <w:t xml:space="preserve">«Понятие о литературной критике» для оценки </w:t>
      </w:r>
      <w:proofErr w:type="spellStart"/>
      <w:r w:rsidRPr="00BB79F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B79F0">
        <w:rPr>
          <w:rFonts w:ascii="Times New Roman" w:hAnsi="Times New Roman"/>
          <w:b/>
          <w:sz w:val="24"/>
          <w:szCs w:val="24"/>
        </w:rPr>
        <w:t xml:space="preserve"> компетенции ОПК-3:</w:t>
      </w:r>
    </w:p>
    <w:p w:rsidR="008A5FA2" w:rsidRPr="00BB79F0" w:rsidRDefault="008A5FA2" w:rsidP="002A2767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i/>
          <w:sz w:val="24"/>
          <w:szCs w:val="24"/>
          <w:lang w:eastAsia="zh-CN"/>
        </w:rPr>
        <w:t>Устный опрос:</w:t>
      </w:r>
    </w:p>
    <w:p w:rsidR="00F062F3" w:rsidRPr="00BB79F0" w:rsidRDefault="00F062F3" w:rsidP="002A276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Специфика литературной критики в системе трех литературоведческих наук?</w:t>
      </w:r>
    </w:p>
    <w:p w:rsidR="008A5FA2" w:rsidRPr="00BB79F0" w:rsidRDefault="008A5FA2" w:rsidP="002A276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Дифференциация литературной критики с точки зрения субъекта литературно-критической рефлексии.</w:t>
      </w:r>
    </w:p>
    <w:p w:rsidR="008A5FA2" w:rsidRPr="00BB79F0" w:rsidRDefault="008A5FA2" w:rsidP="002A276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Жанры читательской критики.</w:t>
      </w:r>
    </w:p>
    <w:p w:rsidR="00AA28E2" w:rsidRPr="00BB79F0" w:rsidRDefault="00AA28E2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773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lastRenderedPageBreak/>
        <w:t xml:space="preserve">Типовое задание по 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>разделу 1</w:t>
      </w:r>
      <w:r w:rsidRPr="00BB79F0">
        <w:rPr>
          <w:rFonts w:ascii="Times New Roman" w:hAnsi="Times New Roman"/>
          <w:sz w:val="24"/>
          <w:szCs w:val="24"/>
        </w:rPr>
        <w:t xml:space="preserve"> </w:t>
      </w:r>
      <w:r w:rsidRPr="00BB79F0">
        <w:rPr>
          <w:rFonts w:ascii="Times New Roman" w:hAnsi="Times New Roman"/>
          <w:b/>
          <w:sz w:val="24"/>
          <w:szCs w:val="24"/>
        </w:rPr>
        <w:t>«Понятие о литературной критике»</w:t>
      </w:r>
      <w:r w:rsidR="00D236F4" w:rsidRPr="00BB79F0">
        <w:rPr>
          <w:rFonts w:ascii="Times New Roman" w:hAnsi="Times New Roman"/>
          <w:b/>
          <w:sz w:val="24"/>
          <w:szCs w:val="24"/>
        </w:rPr>
        <w:t xml:space="preserve"> </w:t>
      </w:r>
      <w:r w:rsidR="00ED6C9B" w:rsidRPr="00BB79F0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="00ED6C9B" w:rsidRPr="00BB79F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ED6C9B" w:rsidRPr="00BB79F0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8A5FA2" w:rsidRPr="00BB79F0">
        <w:rPr>
          <w:rFonts w:ascii="Times New Roman" w:hAnsi="Times New Roman"/>
          <w:b/>
          <w:sz w:val="24"/>
          <w:szCs w:val="24"/>
        </w:rPr>
        <w:t>ПК-1</w:t>
      </w:r>
      <w:r w:rsidR="001D6B4B" w:rsidRPr="00BB79F0">
        <w:rPr>
          <w:rFonts w:ascii="Times New Roman" w:hAnsi="Times New Roman"/>
          <w:b/>
          <w:sz w:val="24"/>
          <w:szCs w:val="24"/>
        </w:rPr>
        <w:t>: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i/>
          <w:sz w:val="24"/>
          <w:szCs w:val="24"/>
          <w:lang w:eastAsia="zh-CN"/>
        </w:rPr>
        <w:t>Устный опрос:</w:t>
      </w:r>
    </w:p>
    <w:p w:rsidR="00ED6C9B" w:rsidRPr="00BB79F0" w:rsidRDefault="00725662" w:rsidP="002A276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Насколько обоснованно суждение Л.Н. </w:t>
      </w:r>
      <w:proofErr w:type="spellStart"/>
      <w:r w:rsidRPr="00BB79F0">
        <w:rPr>
          <w:rFonts w:ascii="Times New Roman" w:hAnsi="Times New Roman"/>
          <w:bCs/>
          <w:sz w:val="24"/>
          <w:szCs w:val="24"/>
          <w:lang w:eastAsia="zh-CN"/>
        </w:rPr>
        <w:t>Гроссмана</w:t>
      </w:r>
      <w:proofErr w:type="spellEnd"/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о том, что критика есть четвертый литературный род? </w:t>
      </w:r>
    </w:p>
    <w:p w:rsidR="008A5FA2" w:rsidRPr="00BB79F0" w:rsidRDefault="008A5FA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897" w:rsidRPr="00BB79F0" w:rsidRDefault="001C5897" w:rsidP="002A27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Типовое задание по 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>разделу 3 «Декабристская критика</w:t>
      </w: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>»</w:t>
      </w:r>
      <w:r w:rsidRPr="00BB79F0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Pr="00BB79F0">
        <w:rPr>
          <w:rFonts w:ascii="Times New Roman" w:hAnsi="Times New Roman"/>
          <w:b/>
          <w:sz w:val="24"/>
          <w:szCs w:val="24"/>
        </w:rPr>
        <w:t>с</w:t>
      </w:r>
      <w:r w:rsidR="001C504C">
        <w:rPr>
          <w:rFonts w:ascii="Times New Roman" w:hAnsi="Times New Roman"/>
          <w:b/>
          <w:sz w:val="24"/>
          <w:szCs w:val="24"/>
        </w:rPr>
        <w:t>формированности</w:t>
      </w:r>
      <w:proofErr w:type="spellEnd"/>
      <w:r w:rsidR="001C504C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8163E3" w:rsidRPr="001C504C">
        <w:rPr>
          <w:rFonts w:ascii="Times New Roman" w:hAnsi="Times New Roman"/>
          <w:b/>
          <w:sz w:val="24"/>
          <w:szCs w:val="24"/>
        </w:rPr>
        <w:t>ПК-6</w:t>
      </w:r>
      <w:r w:rsidRPr="001C504C">
        <w:rPr>
          <w:rFonts w:ascii="Times New Roman" w:hAnsi="Times New Roman"/>
          <w:b/>
          <w:sz w:val="24"/>
          <w:szCs w:val="24"/>
        </w:rPr>
        <w:t>:</w:t>
      </w:r>
      <w:r w:rsidRPr="00BB79F0">
        <w:rPr>
          <w:rFonts w:ascii="Times New Roman" w:hAnsi="Times New Roman"/>
          <w:sz w:val="24"/>
          <w:szCs w:val="24"/>
        </w:rPr>
        <w:t xml:space="preserve"> </w:t>
      </w:r>
    </w:p>
    <w:p w:rsidR="00023C69" w:rsidRPr="00BB79F0" w:rsidRDefault="001C5897" w:rsidP="002A2767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79F0">
        <w:rPr>
          <w:rFonts w:ascii="Times New Roman" w:hAnsi="Times New Roman"/>
          <w:bCs/>
          <w:i/>
          <w:sz w:val="24"/>
          <w:szCs w:val="24"/>
          <w:lang w:eastAsia="zh-CN"/>
        </w:rPr>
        <w:t>Устный опрос:</w:t>
      </w:r>
      <w:r w:rsidRPr="00BB79F0">
        <w:rPr>
          <w:rFonts w:ascii="Times New Roman" w:hAnsi="Times New Roman"/>
          <w:bCs/>
          <w:sz w:val="24"/>
          <w:szCs w:val="24"/>
        </w:rPr>
        <w:t xml:space="preserve"> </w:t>
      </w:r>
    </w:p>
    <w:p w:rsidR="00023C69" w:rsidRPr="00BB79F0" w:rsidRDefault="001C5897" w:rsidP="002A2767">
      <w:pPr>
        <w:numPr>
          <w:ilvl w:val="0"/>
          <w:numId w:val="30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79F0">
        <w:rPr>
          <w:rFonts w:ascii="Times New Roman" w:hAnsi="Times New Roman"/>
          <w:bCs/>
          <w:sz w:val="24"/>
          <w:szCs w:val="24"/>
        </w:rPr>
        <w:t xml:space="preserve">Особенности литературной программы декабристов. </w:t>
      </w:r>
    </w:p>
    <w:p w:rsidR="001C5897" w:rsidRPr="00BB79F0" w:rsidRDefault="001C5897" w:rsidP="002A2767">
      <w:pPr>
        <w:numPr>
          <w:ilvl w:val="0"/>
          <w:numId w:val="30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B79F0">
        <w:rPr>
          <w:rFonts w:ascii="Times New Roman" w:hAnsi="Times New Roman"/>
          <w:bCs/>
          <w:sz w:val="24"/>
          <w:szCs w:val="24"/>
        </w:rPr>
        <w:t>Проблематика литературных обзоров А. Бестужева-Марлинского</w:t>
      </w:r>
      <w:r w:rsidR="000735A6" w:rsidRPr="00BB79F0">
        <w:rPr>
          <w:rFonts w:ascii="Times New Roman" w:hAnsi="Times New Roman"/>
          <w:bCs/>
          <w:sz w:val="24"/>
          <w:szCs w:val="24"/>
        </w:rPr>
        <w:t>.</w:t>
      </w:r>
    </w:p>
    <w:p w:rsidR="000E0AE6" w:rsidRPr="00BB79F0" w:rsidRDefault="000E0AE6" w:rsidP="002A2767">
      <w:pPr>
        <w:spacing w:after="0" w:line="240" w:lineRule="auto"/>
        <w:ind w:left="680" w:hanging="680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>Эссе:</w:t>
      </w:r>
    </w:p>
    <w:p w:rsidR="000E0AE6" w:rsidRPr="00BB79F0" w:rsidRDefault="000E0AE6" w:rsidP="002A2767">
      <w:pPr>
        <w:numPr>
          <w:ilvl w:val="0"/>
          <w:numId w:val="31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79F0">
        <w:rPr>
          <w:rFonts w:ascii="Times New Roman" w:hAnsi="Times New Roman"/>
          <w:sz w:val="24"/>
          <w:szCs w:val="24"/>
          <w:lang w:eastAsia="en-US"/>
        </w:rPr>
        <w:t>Романтизм в понимании А.А. Бестужева-Марлинского.</w:t>
      </w:r>
    </w:p>
    <w:p w:rsidR="000E0AE6" w:rsidRPr="00BB79F0" w:rsidRDefault="000E0AE6" w:rsidP="002A2767">
      <w:pPr>
        <w:pStyle w:val="ae"/>
        <w:numPr>
          <w:ilvl w:val="0"/>
          <w:numId w:val="3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Декабристы и Пушкин: полемика о литературе и критике.</w:t>
      </w:r>
    </w:p>
    <w:p w:rsidR="001C5897" w:rsidRPr="00BB79F0" w:rsidRDefault="001C5897" w:rsidP="002A2767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1E3BAD" w:rsidRPr="00BB79F0" w:rsidRDefault="001E3BAD" w:rsidP="002A27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Типовое задание по 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>разделу 3 «Декабристская критика</w:t>
      </w: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>»</w:t>
      </w:r>
      <w:r w:rsidRPr="00BB79F0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Pr="00BB79F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B79F0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023C69" w:rsidRPr="00BB79F0">
        <w:rPr>
          <w:rFonts w:ascii="Times New Roman" w:hAnsi="Times New Roman"/>
          <w:b/>
          <w:sz w:val="24"/>
          <w:szCs w:val="24"/>
        </w:rPr>
        <w:t>ОПК-3</w:t>
      </w:r>
      <w:r w:rsidR="001D6B4B" w:rsidRPr="00BB79F0">
        <w:rPr>
          <w:rFonts w:ascii="Times New Roman" w:hAnsi="Times New Roman"/>
          <w:b/>
          <w:sz w:val="24"/>
          <w:szCs w:val="24"/>
        </w:rPr>
        <w:t>:</w:t>
      </w:r>
      <w:r w:rsidRPr="00BB79F0">
        <w:rPr>
          <w:rFonts w:ascii="Times New Roman" w:hAnsi="Times New Roman"/>
          <w:sz w:val="24"/>
          <w:szCs w:val="24"/>
        </w:rPr>
        <w:t xml:space="preserve"> </w:t>
      </w:r>
    </w:p>
    <w:p w:rsidR="001E3BAD" w:rsidRPr="00BB79F0" w:rsidRDefault="001E3BAD" w:rsidP="002A2767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i/>
          <w:sz w:val="24"/>
          <w:szCs w:val="24"/>
          <w:lang w:eastAsia="zh-CN"/>
        </w:rPr>
        <w:t>Устный опрос:</w:t>
      </w:r>
    </w:p>
    <w:p w:rsidR="001E3BAD" w:rsidRPr="00BB79F0" w:rsidRDefault="001E3BAD" w:rsidP="002A276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Основные этапы и характеристические особенности литературной деятельности А.</w:t>
      </w:r>
      <w:r w:rsidR="00BF1803" w:rsidRPr="00BB79F0">
        <w:rPr>
          <w:rFonts w:ascii="Times New Roman" w:hAnsi="Times New Roman"/>
          <w:sz w:val="24"/>
          <w:szCs w:val="24"/>
        </w:rPr>
        <w:t>А.</w:t>
      </w:r>
      <w:r w:rsidRPr="00BB79F0">
        <w:rPr>
          <w:rFonts w:ascii="Times New Roman" w:hAnsi="Times New Roman"/>
          <w:sz w:val="24"/>
          <w:szCs w:val="24"/>
        </w:rPr>
        <w:t xml:space="preserve"> Бестужева-Марлинского.</w:t>
      </w:r>
    </w:p>
    <w:p w:rsidR="00FD79E9" w:rsidRPr="00BB79F0" w:rsidRDefault="00FD79E9" w:rsidP="002A276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 xml:space="preserve">Судьбы </w:t>
      </w:r>
      <w:r w:rsidR="000A5F63" w:rsidRPr="00BB79F0">
        <w:rPr>
          <w:rFonts w:ascii="Times New Roman" w:hAnsi="Times New Roman"/>
          <w:sz w:val="24"/>
          <w:szCs w:val="24"/>
        </w:rPr>
        <w:t>критиков</w:t>
      </w:r>
      <w:r w:rsidRPr="00BB79F0">
        <w:rPr>
          <w:rFonts w:ascii="Times New Roman" w:hAnsi="Times New Roman"/>
          <w:sz w:val="24"/>
          <w:szCs w:val="24"/>
        </w:rPr>
        <w:t>-декабристов после восстания  на Сенатской площади.</w:t>
      </w:r>
    </w:p>
    <w:p w:rsidR="001E3BAD" w:rsidRPr="00BB79F0" w:rsidRDefault="00C07674" w:rsidP="002A276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Альманах А.И. Герцена с профилями казненных декабристов.</w:t>
      </w:r>
    </w:p>
    <w:p w:rsidR="000D185F" w:rsidRPr="00BB79F0" w:rsidRDefault="000D185F" w:rsidP="002A276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Основные представители декабристской литературной критики.</w:t>
      </w:r>
    </w:p>
    <w:p w:rsidR="000D185F" w:rsidRPr="00BB79F0" w:rsidRDefault="000D185F" w:rsidP="002A276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 xml:space="preserve"> Представители декабристской литературной критики – авторы поэтических произведений.</w:t>
      </w:r>
    </w:p>
    <w:p w:rsidR="000D185F" w:rsidRPr="00BB79F0" w:rsidRDefault="000D185F" w:rsidP="002A276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Каким пушкинским произведениям давал оценку А.А. Бестужев-Марлинский?</w:t>
      </w:r>
    </w:p>
    <w:p w:rsidR="00725662" w:rsidRPr="00BB79F0" w:rsidRDefault="00725662" w:rsidP="002A2767">
      <w:pPr>
        <w:spacing w:after="0" w:line="240" w:lineRule="auto"/>
        <w:ind w:left="680" w:hanging="680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>Эссе:</w:t>
      </w:r>
    </w:p>
    <w:p w:rsidR="000735A6" w:rsidRPr="00BB79F0" w:rsidRDefault="000735A6" w:rsidP="002A2767">
      <w:pPr>
        <w:numPr>
          <w:ilvl w:val="0"/>
          <w:numId w:val="3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79F0">
        <w:rPr>
          <w:rFonts w:ascii="Times New Roman" w:hAnsi="Times New Roman"/>
          <w:sz w:val="24"/>
          <w:szCs w:val="24"/>
          <w:lang w:eastAsia="en-US"/>
        </w:rPr>
        <w:t>А. Бестужев-Марлинский в оценке В. Белинского.</w:t>
      </w:r>
    </w:p>
    <w:p w:rsidR="00725662" w:rsidRPr="00BB79F0" w:rsidRDefault="000735A6" w:rsidP="002A2767">
      <w:pPr>
        <w:numPr>
          <w:ilvl w:val="0"/>
          <w:numId w:val="3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79F0">
        <w:rPr>
          <w:rFonts w:ascii="Times New Roman" w:hAnsi="Times New Roman"/>
          <w:sz w:val="24"/>
          <w:szCs w:val="24"/>
          <w:lang w:eastAsia="en-US"/>
        </w:rPr>
        <w:t>Литературная критика в творческом наследии В.К. Кюхельбекера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>Тест:</w:t>
      </w:r>
    </w:p>
    <w:p w:rsidR="00725662" w:rsidRPr="00BB79F0" w:rsidRDefault="00725662" w:rsidP="002A2767">
      <w:pPr>
        <w:pStyle w:val="ae"/>
        <w:numPr>
          <w:ilvl w:val="3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Печатные органы декабристов: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А) «Декабристский вестник».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Б) «Отечественные записки».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Г) «Мнемозина».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Д) «Полярная звезда».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Е) «Вестник Европы».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>Ответ: Г), Д).</w:t>
      </w:r>
    </w:p>
    <w:p w:rsidR="00725662" w:rsidRPr="00BB79F0" w:rsidRDefault="00725662" w:rsidP="002A27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2. Установите соответствие трех литературных обзоров А.</w:t>
      </w:r>
      <w:r w:rsidR="00BF1803" w:rsidRPr="00BB79F0">
        <w:rPr>
          <w:rFonts w:ascii="Times New Roman" w:hAnsi="Times New Roman"/>
          <w:sz w:val="24"/>
          <w:szCs w:val="24"/>
        </w:rPr>
        <w:t>А.</w:t>
      </w:r>
      <w:r w:rsidRPr="00BB79F0">
        <w:rPr>
          <w:rFonts w:ascii="Times New Roman" w:hAnsi="Times New Roman"/>
          <w:sz w:val="24"/>
          <w:szCs w:val="24"/>
        </w:rPr>
        <w:t xml:space="preserve"> Бестужева-Марлинского и трех их ключевых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5662" w:rsidRPr="00BB79F0" w:rsidTr="001630A1">
        <w:tc>
          <w:tcPr>
            <w:tcW w:w="4785" w:type="dxa"/>
          </w:tcPr>
          <w:p w:rsidR="00725662" w:rsidRPr="00BB79F0" w:rsidRDefault="00725662" w:rsidP="002A2767">
            <w:pPr>
              <w:pStyle w:val="ae"/>
              <w:numPr>
                <w:ilvl w:val="3"/>
                <w:numId w:val="25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BB79F0">
              <w:rPr>
                <w:rFonts w:ascii="Times New Roman" w:hAnsi="Times New Roman"/>
                <w:sz w:val="24"/>
                <w:szCs w:val="24"/>
              </w:rPr>
              <w:t>Первый обзор</w:t>
            </w:r>
          </w:p>
        </w:tc>
        <w:tc>
          <w:tcPr>
            <w:tcW w:w="4786" w:type="dxa"/>
          </w:tcPr>
          <w:p w:rsidR="00725662" w:rsidRPr="00BB79F0" w:rsidRDefault="00725662" w:rsidP="002A2767">
            <w:pPr>
              <w:rPr>
                <w:rFonts w:ascii="Times New Roman" w:hAnsi="Times New Roman"/>
                <w:sz w:val="24"/>
                <w:szCs w:val="24"/>
              </w:rPr>
            </w:pPr>
            <w:r w:rsidRPr="00BB79F0">
              <w:rPr>
                <w:rFonts w:ascii="Times New Roman" w:hAnsi="Times New Roman"/>
                <w:sz w:val="24"/>
                <w:szCs w:val="24"/>
              </w:rPr>
              <w:t>А) Чистая художественность</w:t>
            </w:r>
          </w:p>
        </w:tc>
      </w:tr>
      <w:tr w:rsidR="00725662" w:rsidRPr="00BB79F0" w:rsidTr="001630A1">
        <w:tc>
          <w:tcPr>
            <w:tcW w:w="4785" w:type="dxa"/>
          </w:tcPr>
          <w:p w:rsidR="00725662" w:rsidRPr="00BB79F0" w:rsidRDefault="00725662" w:rsidP="002A2767">
            <w:pPr>
              <w:pStyle w:val="ae"/>
              <w:numPr>
                <w:ilvl w:val="3"/>
                <w:numId w:val="25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BB79F0">
              <w:rPr>
                <w:rFonts w:ascii="Times New Roman" w:hAnsi="Times New Roman"/>
                <w:sz w:val="24"/>
                <w:szCs w:val="24"/>
              </w:rPr>
              <w:t>Второй обзор</w:t>
            </w:r>
          </w:p>
        </w:tc>
        <w:tc>
          <w:tcPr>
            <w:tcW w:w="4786" w:type="dxa"/>
          </w:tcPr>
          <w:p w:rsidR="00725662" w:rsidRPr="00BB79F0" w:rsidRDefault="00725662" w:rsidP="002A2767">
            <w:pPr>
              <w:rPr>
                <w:rFonts w:ascii="Times New Roman" w:hAnsi="Times New Roman"/>
                <w:sz w:val="24"/>
                <w:szCs w:val="24"/>
              </w:rPr>
            </w:pPr>
            <w:r w:rsidRPr="00BB79F0">
              <w:rPr>
                <w:rFonts w:ascii="Times New Roman" w:hAnsi="Times New Roman"/>
                <w:sz w:val="24"/>
                <w:szCs w:val="24"/>
              </w:rPr>
              <w:t>Б) Политика</w:t>
            </w:r>
          </w:p>
        </w:tc>
      </w:tr>
      <w:tr w:rsidR="00725662" w:rsidRPr="00BB79F0" w:rsidTr="001630A1">
        <w:tc>
          <w:tcPr>
            <w:tcW w:w="4785" w:type="dxa"/>
          </w:tcPr>
          <w:p w:rsidR="00725662" w:rsidRPr="00BB79F0" w:rsidRDefault="00725662" w:rsidP="002A2767">
            <w:pPr>
              <w:pStyle w:val="ae"/>
              <w:numPr>
                <w:ilvl w:val="3"/>
                <w:numId w:val="25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BB79F0">
              <w:rPr>
                <w:rFonts w:ascii="Times New Roman" w:hAnsi="Times New Roman"/>
                <w:sz w:val="24"/>
                <w:szCs w:val="24"/>
              </w:rPr>
              <w:t>Третий обзор</w:t>
            </w:r>
          </w:p>
        </w:tc>
        <w:tc>
          <w:tcPr>
            <w:tcW w:w="4786" w:type="dxa"/>
          </w:tcPr>
          <w:p w:rsidR="00725662" w:rsidRPr="00BB79F0" w:rsidRDefault="00725662" w:rsidP="002A2767">
            <w:pPr>
              <w:rPr>
                <w:rFonts w:ascii="Times New Roman" w:hAnsi="Times New Roman"/>
                <w:sz w:val="24"/>
                <w:szCs w:val="24"/>
              </w:rPr>
            </w:pPr>
            <w:r w:rsidRPr="00BB79F0">
              <w:rPr>
                <w:rFonts w:ascii="Times New Roman" w:hAnsi="Times New Roman"/>
                <w:sz w:val="24"/>
                <w:szCs w:val="24"/>
              </w:rPr>
              <w:t>В) Народность</w:t>
            </w:r>
          </w:p>
        </w:tc>
      </w:tr>
      <w:tr w:rsidR="00725662" w:rsidRPr="00BB79F0" w:rsidTr="001630A1">
        <w:tc>
          <w:tcPr>
            <w:tcW w:w="4785" w:type="dxa"/>
          </w:tcPr>
          <w:p w:rsidR="00725662" w:rsidRPr="00BB79F0" w:rsidRDefault="00725662" w:rsidP="002A27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25662" w:rsidRPr="00BB79F0" w:rsidRDefault="00725662" w:rsidP="002A2767">
            <w:pPr>
              <w:rPr>
                <w:rFonts w:ascii="Times New Roman" w:hAnsi="Times New Roman"/>
                <w:sz w:val="24"/>
                <w:szCs w:val="24"/>
              </w:rPr>
            </w:pPr>
            <w:r w:rsidRPr="00BB79F0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BB79F0">
              <w:rPr>
                <w:rFonts w:ascii="Times New Roman" w:hAnsi="Times New Roman"/>
                <w:sz w:val="24"/>
                <w:szCs w:val="24"/>
              </w:rPr>
              <w:t>Неободрение</w:t>
            </w:r>
            <w:proofErr w:type="spellEnd"/>
          </w:p>
        </w:tc>
      </w:tr>
    </w:tbl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>Ответ: 1. – В); 2.- Б); 3. - Г).</w:t>
      </w:r>
    </w:p>
    <w:p w:rsidR="00725662" w:rsidRPr="00BB79F0" w:rsidRDefault="00725662" w:rsidP="002A2767">
      <w:pPr>
        <w:spacing w:after="0" w:line="240" w:lineRule="auto"/>
        <w:ind w:left="360" w:firstLine="349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 xml:space="preserve"> 3. И как называются соответственно эти три литературных обзора А.</w:t>
      </w:r>
      <w:r w:rsidR="00BF1803" w:rsidRPr="00BB79F0">
        <w:rPr>
          <w:rFonts w:ascii="Times New Roman" w:hAnsi="Times New Roman"/>
          <w:sz w:val="24"/>
          <w:szCs w:val="24"/>
        </w:rPr>
        <w:t>А.</w:t>
      </w:r>
      <w:r w:rsidRPr="00BB79F0">
        <w:rPr>
          <w:rFonts w:ascii="Times New Roman" w:hAnsi="Times New Roman"/>
          <w:sz w:val="24"/>
          <w:szCs w:val="24"/>
        </w:rPr>
        <w:t xml:space="preserve"> Бестужева-Марлинского?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А) «О старой и новой словесности в России».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Б) «Обозрение русской словесности за 1831 год».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Г) «Взгляд на русскую словесность в течение 1823 года».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Д) «О направлении нашей поэзии, особенно лирической, в последнее десятилетие»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Е) «Взгляд на русскую словесность в течение 1824 и в начале 1825 года».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lastRenderedPageBreak/>
        <w:t>Ж) «Рассуждение о необходимости иметь историю Отечественной войны 1812 года».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>Ответ: 1. – А); 2.- Г); 3. - Е).</w:t>
      </w:r>
    </w:p>
    <w:p w:rsidR="00725662" w:rsidRPr="00BB79F0" w:rsidRDefault="00725662" w:rsidP="002A2767">
      <w:pPr>
        <w:pStyle w:val="ae"/>
        <w:spacing w:line="240" w:lineRule="auto"/>
        <w:ind w:left="1070"/>
        <w:rPr>
          <w:rFonts w:ascii="Times New Roman" w:hAnsi="Times New Roman"/>
          <w:sz w:val="24"/>
          <w:szCs w:val="24"/>
        </w:rPr>
      </w:pP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Типовое задание по </w:t>
      </w:r>
      <w:r w:rsidR="00477F7F">
        <w:rPr>
          <w:rFonts w:ascii="Times New Roman" w:hAnsi="Times New Roman"/>
          <w:b/>
          <w:bCs/>
          <w:sz w:val="24"/>
          <w:szCs w:val="24"/>
          <w:lang w:eastAsia="zh-CN"/>
        </w:rPr>
        <w:t>разделу 4 «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>Критика Н.А. Полевого</w:t>
      </w: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>»</w:t>
      </w:r>
      <w:r w:rsidR="00D236F4"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1D6B4B" w:rsidRPr="00BB79F0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="001D6B4B" w:rsidRPr="00BB79F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1D6B4B" w:rsidRPr="00BB79F0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1D6B4B"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8E43E2" w:rsidRPr="00BB79F0">
        <w:rPr>
          <w:rFonts w:ascii="Times New Roman" w:hAnsi="Times New Roman"/>
          <w:b/>
          <w:sz w:val="24"/>
          <w:szCs w:val="24"/>
        </w:rPr>
        <w:t>ОПК-3</w:t>
      </w:r>
      <w:r w:rsidR="001D6B4B" w:rsidRPr="00BB79F0">
        <w:rPr>
          <w:rFonts w:ascii="Times New Roman" w:hAnsi="Times New Roman"/>
          <w:b/>
          <w:sz w:val="24"/>
          <w:szCs w:val="24"/>
        </w:rPr>
        <w:t>: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i/>
          <w:color w:val="000000"/>
          <w:spacing w:val="2"/>
          <w:sz w:val="24"/>
          <w:szCs w:val="24"/>
        </w:rPr>
        <w:t>Эссе:</w:t>
      </w:r>
    </w:p>
    <w:p w:rsidR="00725662" w:rsidRPr="00BB79F0" w:rsidRDefault="00725662" w:rsidP="002A2767">
      <w:pPr>
        <w:pStyle w:val="ae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Пушкин в интерпретации Н.</w:t>
      </w:r>
      <w:r w:rsidR="001D6B4B" w:rsidRPr="00BB79F0">
        <w:rPr>
          <w:rFonts w:ascii="Times New Roman" w:hAnsi="Times New Roman"/>
          <w:bCs/>
          <w:sz w:val="24"/>
          <w:szCs w:val="24"/>
          <w:lang w:eastAsia="zh-CN"/>
        </w:rPr>
        <w:t>А.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Полевого (по статье «Борис Годунов». Сочинение Александра Пушкина».)</w:t>
      </w:r>
    </w:p>
    <w:p w:rsidR="008E43E2" w:rsidRPr="00BB79F0" w:rsidRDefault="008E43E2" w:rsidP="002A2767">
      <w:pPr>
        <w:pStyle w:val="ae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Жанр литературного портрета в критике Н.А. Полевого. </w:t>
      </w:r>
    </w:p>
    <w:p w:rsidR="004A7B1A" w:rsidRPr="00BB79F0" w:rsidRDefault="004A7B1A" w:rsidP="002A27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725662" w:rsidRPr="00BB79F0" w:rsidRDefault="002C765D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Типовое задание по 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>разделу 5 «Философская критика. Д.В. Веневитинов. Н.И. Надеждин</w:t>
      </w: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» </w:t>
      </w:r>
      <w:r w:rsidRPr="00BB79F0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Pr="00BB79F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B79F0">
        <w:rPr>
          <w:rFonts w:ascii="Times New Roman" w:hAnsi="Times New Roman"/>
          <w:b/>
          <w:sz w:val="24"/>
          <w:szCs w:val="24"/>
        </w:rPr>
        <w:t xml:space="preserve"> </w:t>
      </w:r>
      <w:r w:rsidRPr="00E16A88">
        <w:rPr>
          <w:rFonts w:ascii="Times New Roman" w:hAnsi="Times New Roman"/>
          <w:b/>
          <w:sz w:val="24"/>
          <w:szCs w:val="24"/>
        </w:rPr>
        <w:t>компетенции</w:t>
      </w:r>
      <w:r w:rsidRPr="00E16A88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52764B" w:rsidRPr="00E16A88">
        <w:rPr>
          <w:rFonts w:ascii="Times New Roman" w:hAnsi="Times New Roman"/>
          <w:b/>
          <w:sz w:val="24"/>
          <w:szCs w:val="24"/>
        </w:rPr>
        <w:t>ПК-6</w:t>
      </w:r>
      <w:r w:rsidRPr="00E16A88">
        <w:rPr>
          <w:rFonts w:ascii="Times New Roman" w:hAnsi="Times New Roman"/>
          <w:b/>
          <w:sz w:val="24"/>
          <w:szCs w:val="24"/>
        </w:rPr>
        <w:t>:</w:t>
      </w:r>
    </w:p>
    <w:p w:rsidR="00267A5D" w:rsidRPr="00BB79F0" w:rsidRDefault="002C765D" w:rsidP="002A2767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i/>
          <w:sz w:val="24"/>
          <w:szCs w:val="24"/>
          <w:lang w:eastAsia="zh-CN"/>
        </w:rPr>
        <w:t>Устный опрос:</w:t>
      </w:r>
    </w:p>
    <w:p w:rsidR="002C765D" w:rsidRPr="00BB79F0" w:rsidRDefault="00061864" w:rsidP="002A2767">
      <w:pPr>
        <w:pStyle w:val="ae"/>
        <w:numPr>
          <w:ilvl w:val="0"/>
          <w:numId w:val="38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П</w:t>
      </w:r>
      <w:r w:rsidR="002C765D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редставители философской критики </w:t>
      </w:r>
      <w:r w:rsidR="00FE5C71" w:rsidRPr="00BB79F0">
        <w:rPr>
          <w:rFonts w:ascii="Times New Roman" w:hAnsi="Times New Roman"/>
          <w:bCs/>
          <w:sz w:val="24"/>
          <w:szCs w:val="24"/>
          <w:lang w:eastAsia="zh-CN"/>
        </w:rPr>
        <w:t>1820-1830-х гг.</w:t>
      </w:r>
    </w:p>
    <w:p w:rsidR="00061864" w:rsidRPr="00BB79F0" w:rsidRDefault="00061864" w:rsidP="002A2767">
      <w:pPr>
        <w:pStyle w:val="ae"/>
        <w:numPr>
          <w:ilvl w:val="0"/>
          <w:numId w:val="38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Основные литературно-критические работы критиков-философов.</w:t>
      </w:r>
    </w:p>
    <w:p w:rsidR="0057241F" w:rsidRPr="00BB79F0" w:rsidRDefault="005D4D86" w:rsidP="002A2767">
      <w:pPr>
        <w:pStyle w:val="ae"/>
        <w:numPr>
          <w:ilvl w:val="0"/>
          <w:numId w:val="38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Один </w:t>
      </w:r>
      <w:r w:rsidR="0057241F" w:rsidRPr="00BB79F0">
        <w:rPr>
          <w:rFonts w:ascii="Times New Roman" w:hAnsi="Times New Roman"/>
          <w:bCs/>
          <w:sz w:val="24"/>
          <w:szCs w:val="24"/>
          <w:lang w:eastAsia="zh-CN"/>
        </w:rPr>
        <w:t>из любомудров писал в своих мемуарах: «…звание &lt;…&gt; сделалось весьма</w:t>
      </w:r>
    </w:p>
    <w:p w:rsidR="004725F2" w:rsidRPr="00BB79F0" w:rsidRDefault="0057241F" w:rsidP="002A2767">
      <w:pPr>
        <w:pStyle w:val="ae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почетным, так что впоследствии мы даже попали в стихи начинавшего тогда входить в большую славу А.С. Пушкина».</w:t>
      </w:r>
      <w:r w:rsidR="00485F76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>Какое это звание</w:t>
      </w:r>
      <w:r w:rsidR="00267A5D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(оно опущено в цитате) 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и какие стихи?</w:t>
      </w:r>
    </w:p>
    <w:p w:rsidR="004725F2" w:rsidRPr="00BB79F0" w:rsidRDefault="004725F2" w:rsidP="002A2767">
      <w:pPr>
        <w:pStyle w:val="ae"/>
        <w:numPr>
          <w:ilvl w:val="0"/>
          <w:numId w:val="38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Литературно-критические статьи, подписанные псевдонимом «Никодим </w:t>
      </w:r>
      <w:proofErr w:type="spellStart"/>
      <w:r w:rsidRPr="00BB79F0">
        <w:rPr>
          <w:rFonts w:ascii="Times New Roman" w:hAnsi="Times New Roman"/>
          <w:bCs/>
          <w:sz w:val="24"/>
          <w:szCs w:val="24"/>
          <w:lang w:eastAsia="zh-CN"/>
        </w:rPr>
        <w:t>Надоумко</w:t>
      </w:r>
      <w:proofErr w:type="spellEnd"/>
      <w:r w:rsidRPr="00BB79F0">
        <w:rPr>
          <w:rFonts w:ascii="Times New Roman" w:hAnsi="Times New Roman"/>
          <w:bCs/>
          <w:sz w:val="24"/>
          <w:szCs w:val="24"/>
          <w:lang w:eastAsia="zh-CN"/>
        </w:rPr>
        <w:t>».</w:t>
      </w:r>
    </w:p>
    <w:p w:rsidR="00267A5D" w:rsidRPr="00BB79F0" w:rsidRDefault="004725F2" w:rsidP="002A2767">
      <w:pPr>
        <w:pStyle w:val="ae"/>
        <w:numPr>
          <w:ilvl w:val="0"/>
          <w:numId w:val="38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Кому из европейских философов любомудры отдавали приоритет и почему?</w:t>
      </w:r>
    </w:p>
    <w:p w:rsidR="00485F76" w:rsidRPr="00BB79F0" w:rsidRDefault="00485F76" w:rsidP="002A2767">
      <w:pPr>
        <w:pStyle w:val="ae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</w:p>
    <w:p w:rsidR="009A437B" w:rsidRPr="00BB79F0" w:rsidRDefault="009A437B" w:rsidP="002A2767">
      <w:pPr>
        <w:jc w:val="both"/>
        <w:rPr>
          <w:rFonts w:ascii="Times New Roman" w:eastAsia="Calibri" w:hAnsi="Times New Roman"/>
          <w:bCs/>
          <w:i/>
          <w:sz w:val="24"/>
          <w:szCs w:val="24"/>
          <w:lang w:eastAsia="zh-CN"/>
        </w:rPr>
      </w:pPr>
      <w:r w:rsidRPr="00BB79F0">
        <w:rPr>
          <w:rFonts w:ascii="Times New Roman" w:eastAsia="Calibri" w:hAnsi="Times New Roman"/>
          <w:bCs/>
          <w:i/>
          <w:sz w:val="24"/>
          <w:szCs w:val="24"/>
          <w:lang w:eastAsia="zh-CN"/>
        </w:rPr>
        <w:t>Эссе:</w:t>
      </w:r>
    </w:p>
    <w:p w:rsidR="009A437B" w:rsidRPr="00BB79F0" w:rsidRDefault="009A437B" w:rsidP="002A2767">
      <w:pPr>
        <w:numPr>
          <w:ilvl w:val="0"/>
          <w:numId w:val="3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B79F0">
        <w:rPr>
          <w:rFonts w:ascii="Times New Roman" w:hAnsi="Times New Roman"/>
          <w:sz w:val="24"/>
          <w:szCs w:val="24"/>
          <w:lang w:eastAsia="en-US"/>
        </w:rPr>
        <w:t>Литературно-критический дебют Н.И. Надеждина.</w:t>
      </w:r>
    </w:p>
    <w:p w:rsidR="009A437B" w:rsidRPr="00BB79F0" w:rsidRDefault="009A437B" w:rsidP="002A2767">
      <w:pPr>
        <w:numPr>
          <w:ilvl w:val="0"/>
          <w:numId w:val="3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B79F0">
        <w:rPr>
          <w:rFonts w:ascii="Times New Roman" w:hAnsi="Times New Roman"/>
          <w:sz w:val="24"/>
          <w:szCs w:val="24"/>
          <w:lang w:eastAsia="en-US"/>
        </w:rPr>
        <w:t>Докторская диссертация Н.И Надеждина (общая характеристика).</w:t>
      </w:r>
    </w:p>
    <w:p w:rsidR="009A437B" w:rsidRPr="00BB79F0" w:rsidRDefault="009A437B" w:rsidP="002A2767">
      <w:pPr>
        <w:numPr>
          <w:ilvl w:val="0"/>
          <w:numId w:val="3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B79F0">
        <w:rPr>
          <w:rFonts w:ascii="Times New Roman" w:hAnsi="Times New Roman"/>
          <w:sz w:val="24"/>
          <w:szCs w:val="24"/>
          <w:lang w:eastAsia="en-US"/>
        </w:rPr>
        <w:t>Смысл тезиса В.Г. Белинского</w:t>
      </w:r>
      <w:r w:rsidR="003C16F9" w:rsidRPr="00BB79F0">
        <w:rPr>
          <w:rFonts w:ascii="Times New Roman" w:hAnsi="Times New Roman"/>
          <w:sz w:val="24"/>
          <w:szCs w:val="24"/>
          <w:lang w:eastAsia="en-US"/>
        </w:rPr>
        <w:t>:</w:t>
      </w:r>
      <w:r w:rsidRPr="00BB79F0">
        <w:rPr>
          <w:rFonts w:ascii="Times New Roman" w:hAnsi="Times New Roman"/>
          <w:sz w:val="24"/>
          <w:szCs w:val="24"/>
          <w:lang w:eastAsia="en-US"/>
        </w:rPr>
        <w:t xml:space="preserve"> «Г-н Надеждин первый сказал и развил истину,  что  поэзия  нашего времени не должна быть ни  классическою (ибо мы  не  греки  и  не  римляне), ни романтическою (ибо мы не паладины средних веков), но что в поэзии нашего времени должны примириться обе эти стороны и произвести новую поэзию».</w:t>
      </w:r>
    </w:p>
    <w:p w:rsidR="009A437B" w:rsidRPr="00BB79F0" w:rsidRDefault="009A437B" w:rsidP="002A2767">
      <w:pPr>
        <w:numPr>
          <w:ilvl w:val="0"/>
          <w:numId w:val="3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B79F0">
        <w:rPr>
          <w:rFonts w:ascii="Times New Roman" w:hAnsi="Times New Roman"/>
          <w:sz w:val="24"/>
          <w:szCs w:val="24"/>
          <w:lang w:eastAsia="en-US"/>
        </w:rPr>
        <w:t>Н.И. Надеждин устами персонажа своей диалогической статьи о романе в стихах «Евгений Онегин» заявил, что «философский камень» не дался Пушкину. Как Вы понимаете этот логический ход критика?</w:t>
      </w:r>
    </w:p>
    <w:p w:rsidR="002C765D" w:rsidRPr="00BB79F0" w:rsidRDefault="009A437B" w:rsidP="002A2767">
      <w:pPr>
        <w:numPr>
          <w:ilvl w:val="0"/>
          <w:numId w:val="3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BB79F0">
        <w:rPr>
          <w:rFonts w:ascii="Times New Roman" w:hAnsi="Times New Roman"/>
          <w:sz w:val="24"/>
          <w:szCs w:val="24"/>
          <w:lang w:eastAsia="en-US"/>
        </w:rPr>
        <w:t xml:space="preserve"> «Борис Годунов» А.С. Пушкина в оценке Н.И. Надеждина.</w:t>
      </w:r>
    </w:p>
    <w:p w:rsidR="002C765D" w:rsidRPr="00BB79F0" w:rsidRDefault="002C765D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6F9" w:rsidRPr="00BB79F0" w:rsidRDefault="003C16F9" w:rsidP="002A27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Типовое задание по 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>разделу 7 « Критическая деятельность В.Г.  Белинского</w:t>
      </w: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» </w:t>
      </w:r>
      <w:r w:rsidRPr="00BB79F0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Pr="00BB79F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B79F0">
        <w:rPr>
          <w:rFonts w:ascii="Times New Roman" w:hAnsi="Times New Roman"/>
          <w:b/>
          <w:sz w:val="24"/>
          <w:szCs w:val="24"/>
        </w:rPr>
        <w:t xml:space="preserve"> </w:t>
      </w:r>
      <w:r w:rsidRPr="003D75F2">
        <w:rPr>
          <w:rFonts w:ascii="Times New Roman" w:hAnsi="Times New Roman"/>
          <w:b/>
          <w:sz w:val="24"/>
          <w:szCs w:val="24"/>
        </w:rPr>
        <w:t>компетенции</w:t>
      </w:r>
      <w:r w:rsidRPr="003D75F2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52764B" w:rsidRPr="003D75F2">
        <w:rPr>
          <w:rFonts w:ascii="Times New Roman" w:hAnsi="Times New Roman"/>
          <w:b/>
          <w:sz w:val="24"/>
          <w:szCs w:val="24"/>
        </w:rPr>
        <w:t>ПК-6</w:t>
      </w:r>
      <w:r w:rsidRPr="003D75F2">
        <w:rPr>
          <w:rFonts w:ascii="Times New Roman" w:hAnsi="Times New Roman"/>
          <w:b/>
          <w:sz w:val="24"/>
          <w:szCs w:val="24"/>
        </w:rPr>
        <w:t>:</w:t>
      </w:r>
    </w:p>
    <w:p w:rsidR="003C16F9" w:rsidRPr="00BB79F0" w:rsidRDefault="003C16F9" w:rsidP="002A2767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i/>
          <w:sz w:val="24"/>
          <w:szCs w:val="24"/>
          <w:lang w:eastAsia="zh-CN"/>
        </w:rPr>
        <w:t>Устный опрос:</w:t>
      </w:r>
    </w:p>
    <w:p w:rsidR="003C16F9" w:rsidRPr="00BB79F0" w:rsidRDefault="003C16F9" w:rsidP="002A2767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Проблематика статьи В.Г. Белинского «Литературные мечтания».</w:t>
      </w:r>
    </w:p>
    <w:p w:rsidR="003C16F9" w:rsidRPr="00BB79F0" w:rsidRDefault="003C16F9" w:rsidP="002A2767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Смысл дифференциации Белинским </w:t>
      </w:r>
      <w:proofErr w:type="spellStart"/>
      <w:r w:rsidRPr="00BB79F0">
        <w:rPr>
          <w:rFonts w:ascii="Times New Roman" w:hAnsi="Times New Roman"/>
          <w:bCs/>
          <w:sz w:val="24"/>
          <w:szCs w:val="24"/>
          <w:lang w:eastAsia="zh-CN"/>
        </w:rPr>
        <w:t>лермонтовских</w:t>
      </w:r>
      <w:proofErr w:type="spellEnd"/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стихотворений на субъективные и чисто художественные. </w:t>
      </w:r>
    </w:p>
    <w:p w:rsidR="003C16F9" w:rsidRPr="00BB79F0" w:rsidRDefault="003C16F9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Типовое задание по </w:t>
      </w:r>
      <w:r w:rsidR="00D84111">
        <w:rPr>
          <w:rFonts w:ascii="Times New Roman" w:hAnsi="Times New Roman"/>
          <w:b/>
          <w:bCs/>
          <w:sz w:val="24"/>
          <w:szCs w:val="24"/>
          <w:lang w:eastAsia="zh-CN"/>
        </w:rPr>
        <w:t>разделу 7 «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>Критическая деятельность В.</w:t>
      </w:r>
      <w:r w:rsidR="00B11CA4" w:rsidRPr="00BB79F0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Г. 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Белинского</w:t>
      </w: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>»</w:t>
      </w:r>
      <w:r w:rsidR="00D236F4"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6A5482" w:rsidRPr="00BB79F0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="006A5482" w:rsidRPr="00BB79F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6A5482" w:rsidRPr="00BB79F0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6A5482"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1272A3" w:rsidRPr="00BB79F0">
        <w:rPr>
          <w:rFonts w:ascii="Times New Roman" w:hAnsi="Times New Roman"/>
          <w:b/>
          <w:sz w:val="24"/>
          <w:szCs w:val="24"/>
        </w:rPr>
        <w:t>ОПК-3</w:t>
      </w:r>
      <w:r w:rsidR="006A5482" w:rsidRPr="00BB79F0">
        <w:rPr>
          <w:rFonts w:ascii="Times New Roman" w:hAnsi="Times New Roman"/>
          <w:b/>
          <w:sz w:val="24"/>
          <w:szCs w:val="24"/>
        </w:rPr>
        <w:t>: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i/>
          <w:sz w:val="24"/>
          <w:szCs w:val="24"/>
          <w:lang w:eastAsia="zh-CN"/>
        </w:rPr>
        <w:t>Устный опрос:</w:t>
      </w:r>
    </w:p>
    <w:p w:rsidR="00725662" w:rsidRPr="00BB79F0" w:rsidRDefault="00725662" w:rsidP="002A2767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Белинский о «Коньке-Горбунке» П.</w:t>
      </w:r>
      <w:r w:rsidR="00B11CA4" w:rsidRPr="00BB79F0">
        <w:rPr>
          <w:rFonts w:ascii="Times New Roman" w:hAnsi="Times New Roman"/>
          <w:bCs/>
          <w:sz w:val="24"/>
          <w:szCs w:val="24"/>
          <w:lang w:eastAsia="zh-CN"/>
        </w:rPr>
        <w:t>П.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Ершова.</w:t>
      </w:r>
    </w:p>
    <w:p w:rsidR="00B11CA4" w:rsidRPr="00BB79F0" w:rsidRDefault="00B11CA4" w:rsidP="002A2767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Вехи биографии В.Г. Белинского.</w:t>
      </w:r>
    </w:p>
    <w:p w:rsidR="00B11CA4" w:rsidRPr="00BB79F0" w:rsidRDefault="00B11CA4" w:rsidP="002A2767">
      <w:pPr>
        <w:pStyle w:val="ae"/>
        <w:widowControl w:val="0"/>
        <w:numPr>
          <w:ilvl w:val="0"/>
          <w:numId w:val="14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Концепция гоголевского творчества в статье «О русской повести и повестях Гоголя».</w:t>
      </w:r>
    </w:p>
    <w:p w:rsidR="00725662" w:rsidRPr="00BB79F0" w:rsidRDefault="001272A3" w:rsidP="002A2767">
      <w:pPr>
        <w:pStyle w:val="ae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lastRenderedPageBreak/>
        <w:t>Ф. Достоевский в оценке В. Белинского.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i/>
          <w:sz w:val="24"/>
          <w:szCs w:val="24"/>
          <w:lang w:eastAsia="zh-CN"/>
        </w:rPr>
        <w:t>Тест:</w:t>
      </w:r>
    </w:p>
    <w:p w:rsidR="00725662" w:rsidRPr="00BB79F0" w:rsidRDefault="00725662" w:rsidP="002A2767">
      <w:pPr>
        <w:pStyle w:val="ae"/>
        <w:widowControl w:val="0"/>
        <w:numPr>
          <w:ilvl w:val="0"/>
          <w:numId w:val="1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Критический дебют </w:t>
      </w:r>
      <w:r w:rsidR="00B11CA4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В.Г.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>Белинского «Литературные мечтания» состоялся:</w:t>
      </w:r>
    </w:p>
    <w:p w:rsidR="00725662" w:rsidRPr="00BB79F0" w:rsidRDefault="00BC6B35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А) в</w:t>
      </w:r>
      <w:r w:rsidR="00725662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журнале «Современник».</w:t>
      </w:r>
    </w:p>
    <w:p w:rsidR="00725662" w:rsidRPr="00BB79F0" w:rsidRDefault="00BC6B35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Б) в</w:t>
      </w:r>
      <w:r w:rsidR="00725662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газете «Молва».</w:t>
      </w:r>
    </w:p>
    <w:p w:rsidR="00725662" w:rsidRPr="00BB79F0" w:rsidRDefault="00BC6B35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В) в</w:t>
      </w:r>
      <w:r w:rsidR="00725662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журнале «Московский телеграф».</w:t>
      </w:r>
    </w:p>
    <w:p w:rsidR="00725662" w:rsidRPr="00BB79F0" w:rsidRDefault="00BC6B35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Г) в</w:t>
      </w:r>
      <w:r w:rsidR="00725662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журнале «Европеец»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Д</w:t>
      </w:r>
      <w:r w:rsidR="00BC6B35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)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9081E">
        <w:rPr>
          <w:rFonts w:ascii="Times New Roman" w:hAnsi="Times New Roman"/>
          <w:bCs/>
          <w:sz w:val="24"/>
          <w:szCs w:val="24"/>
          <w:lang w:eastAsia="zh-CN"/>
        </w:rPr>
        <w:t xml:space="preserve">в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>альманахе «Северные цветы».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</w:rPr>
        <w:t>Ответ: Б).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2. Критерии художественности, сформулированные </w:t>
      </w:r>
      <w:r w:rsidR="00C51AE2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В.Г.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>Белинским в 1835 году: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А) Оригинальность.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Б) Интеллектуальность.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В) Интуитивизм.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Г) Народность.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Д) Антикрепостническая направленность.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Е) Совершенная истина жизни.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Ж) Простота вымысла.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</w:rPr>
        <w:t>Ответ: Ж), Е), Г), А).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3. Применительно к творчеству какого писателя сформулированы вышеуказанные критерии художественности?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А) </w:t>
      </w:r>
      <w:r w:rsidR="00C51AE2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Г.Р.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>Державина.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Б) </w:t>
      </w:r>
      <w:r w:rsidR="00C51AE2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И.А.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>Крылова.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В) </w:t>
      </w:r>
      <w:r w:rsidR="00C51AE2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А.С.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>Пушкина.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Г) </w:t>
      </w:r>
      <w:r w:rsidR="00C51AE2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М.Ю.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>Лермонтова.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Д) </w:t>
      </w:r>
      <w:r w:rsidR="00C51AE2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Н.В.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>Гоголя.</w:t>
      </w:r>
    </w:p>
    <w:p w:rsidR="00725662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Е) </w:t>
      </w:r>
      <w:r w:rsidR="00C51AE2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И.В. </w:t>
      </w:r>
      <w:r w:rsidRPr="00BB79F0">
        <w:rPr>
          <w:rFonts w:ascii="Times New Roman" w:hAnsi="Times New Roman"/>
          <w:bCs/>
          <w:sz w:val="24"/>
          <w:szCs w:val="24"/>
          <w:lang w:eastAsia="zh-CN"/>
        </w:rPr>
        <w:t>Гете.</w:t>
      </w:r>
    </w:p>
    <w:p w:rsidR="00725662" w:rsidRPr="00BB79F0" w:rsidRDefault="00C51AE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Ж) Л.Н. </w:t>
      </w:r>
      <w:r w:rsidR="00725662" w:rsidRPr="00BB79F0">
        <w:rPr>
          <w:rFonts w:ascii="Times New Roman" w:hAnsi="Times New Roman"/>
          <w:bCs/>
          <w:sz w:val="24"/>
          <w:szCs w:val="24"/>
          <w:lang w:eastAsia="zh-CN"/>
        </w:rPr>
        <w:t>Толстого.</w:t>
      </w:r>
    </w:p>
    <w:p w:rsidR="0099383E" w:rsidRPr="00BB79F0" w:rsidRDefault="00725662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Ответ: Д).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4. Теория «примирения с действительностью» преломилась в следующих работах В.Г. Белинского: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А) «Сочинения Александра Пушкина».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Б) «Бородинская годовщина</w:t>
      </w:r>
      <w:proofErr w:type="gramStart"/>
      <w:r w:rsidRPr="00BB79F0">
        <w:rPr>
          <w:rFonts w:ascii="Times New Roman" w:hAnsi="Times New Roman"/>
          <w:bCs/>
          <w:sz w:val="24"/>
          <w:szCs w:val="24"/>
          <w:lang w:eastAsia="zh-CN"/>
        </w:rPr>
        <w:t>»..</w:t>
      </w:r>
      <w:proofErr w:type="gramEnd"/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В) «Горе от ума».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Г) «Письмо к Гоголю».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>Д) «Иван Андреевич Крылов».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>Ответ: Б), В).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 xml:space="preserve">5. В одной из своих работ В.Г. Белинский так пишет: «… примеров удивительной способности &lt; его &gt; быть как у себя дома во многих и самых противоположных сферах жизни мы могли бы привести много, но довольно и этих трех. И что же это доказывает, если не его художническую многосторонность? Если он с такою истиною рисовал природу и нравы даже никогда не виданных им стран, как же бы его изображения предметов русских не отличались </w:t>
      </w:r>
      <w:proofErr w:type="spellStart"/>
      <w:r w:rsidRPr="00BB79F0">
        <w:rPr>
          <w:rFonts w:ascii="Times New Roman" w:hAnsi="Times New Roman"/>
          <w:sz w:val="24"/>
          <w:szCs w:val="24"/>
        </w:rPr>
        <w:t>верностию</w:t>
      </w:r>
      <w:proofErr w:type="spellEnd"/>
      <w:r w:rsidRPr="00BB79F0">
        <w:rPr>
          <w:rFonts w:ascii="Times New Roman" w:hAnsi="Times New Roman"/>
          <w:sz w:val="24"/>
          <w:szCs w:val="24"/>
        </w:rPr>
        <w:t xml:space="preserve"> природе?» -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А) о Лермонтове.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Б) о Пушкине.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В) о Державине.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Г) о Крылове.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Д) о Ломоносове.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Е) о Фете.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Ж) о Некрасове.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И) об авторе строк: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Иные нужны мне картины: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Люблю песчаный косогор,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lastRenderedPageBreak/>
        <w:t xml:space="preserve">Перед избушкой две рябины,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Калитку, сломанный забор,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На небе серенькие тучи,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Перед гумном соломы кучи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Да пруд под сенью лип густых,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Раздолье уток молодых;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Теперь мила мне балалайка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Да пьяный топот трепака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Перед порогом кабака;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Мой идеал теперь - хозяйка,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 xml:space="preserve">Мои желания - покой, 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 w:firstLine="774"/>
        <w:jc w:val="both"/>
        <w:rPr>
          <w:rFonts w:ascii="Times New Roman" w:hAnsi="Times New Roman"/>
          <w:i/>
          <w:sz w:val="24"/>
          <w:szCs w:val="24"/>
        </w:rPr>
      </w:pPr>
      <w:r w:rsidRPr="00BB79F0">
        <w:rPr>
          <w:rFonts w:ascii="Times New Roman" w:hAnsi="Times New Roman"/>
          <w:i/>
          <w:sz w:val="24"/>
          <w:szCs w:val="24"/>
        </w:rPr>
        <w:t>Да щей горшок, да сам большой...</w:t>
      </w:r>
    </w:p>
    <w:p w:rsidR="0099383E" w:rsidRPr="00BB79F0" w:rsidRDefault="0099383E" w:rsidP="002A2767">
      <w:pPr>
        <w:widowControl w:val="0"/>
        <w:autoSpaceDE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>Ответ: Б), И).</w:t>
      </w:r>
    </w:p>
    <w:p w:rsidR="008222CE" w:rsidRPr="00BB79F0" w:rsidRDefault="008222CE" w:rsidP="002A27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482" w:rsidRPr="00BB79F0" w:rsidRDefault="006A5482" w:rsidP="002A27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Типовое задание по </w:t>
      </w:r>
      <w:r w:rsidR="0052764B">
        <w:rPr>
          <w:rFonts w:ascii="Times New Roman" w:hAnsi="Times New Roman"/>
          <w:b/>
          <w:bCs/>
          <w:sz w:val="24"/>
          <w:szCs w:val="24"/>
          <w:lang w:eastAsia="zh-CN"/>
        </w:rPr>
        <w:t>разделу 7 «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>Критическая деятельность В.</w:t>
      </w:r>
      <w:r w:rsidR="00B11CA4" w:rsidRPr="00BB79F0">
        <w:rPr>
          <w:rFonts w:ascii="Times New Roman" w:hAnsi="Times New Roman"/>
          <w:b/>
          <w:bCs/>
          <w:sz w:val="24"/>
          <w:szCs w:val="24"/>
          <w:lang w:eastAsia="zh-CN"/>
        </w:rPr>
        <w:t>Г.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Белинского</w:t>
      </w: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» </w:t>
      </w:r>
      <w:r w:rsidRPr="00BB79F0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Pr="00BB79F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B79F0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Pr="00BB79F0">
        <w:rPr>
          <w:rFonts w:ascii="Times New Roman" w:hAnsi="Times New Roman"/>
          <w:b/>
          <w:sz w:val="24"/>
          <w:szCs w:val="24"/>
        </w:rPr>
        <w:t>ПК-1:</w:t>
      </w:r>
    </w:p>
    <w:p w:rsidR="006A5482" w:rsidRPr="00BB79F0" w:rsidRDefault="006A5482" w:rsidP="002A2767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Pr="00BB79F0">
        <w:rPr>
          <w:rFonts w:ascii="Times New Roman" w:hAnsi="Times New Roman"/>
          <w:bCs/>
          <w:i/>
          <w:sz w:val="24"/>
          <w:szCs w:val="24"/>
          <w:lang w:eastAsia="zh-CN"/>
        </w:rPr>
        <w:t>Устный опрос:</w:t>
      </w:r>
    </w:p>
    <w:p w:rsidR="003C16F9" w:rsidRPr="00BB79F0" w:rsidRDefault="003C16F9" w:rsidP="002A2767">
      <w:pPr>
        <w:pStyle w:val="ae"/>
        <w:widowControl w:val="0"/>
        <w:numPr>
          <w:ilvl w:val="0"/>
          <w:numId w:val="23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Полемика В. Белинского и К. Аксакова по поводу «Мертвых душ» Н. Гоголя. </w:t>
      </w:r>
    </w:p>
    <w:p w:rsidR="003C16F9" w:rsidRPr="00BB79F0" w:rsidRDefault="003C16F9" w:rsidP="002A2767">
      <w:pPr>
        <w:pStyle w:val="ae"/>
        <w:widowControl w:val="0"/>
        <w:numPr>
          <w:ilvl w:val="0"/>
          <w:numId w:val="23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В. Белинский и некрасовский «Современник». </w:t>
      </w:r>
    </w:p>
    <w:p w:rsidR="003C16F9" w:rsidRPr="00BB79F0" w:rsidRDefault="003C16F9" w:rsidP="002A2767">
      <w:pPr>
        <w:pStyle w:val="ae"/>
        <w:widowControl w:val="0"/>
        <w:numPr>
          <w:ilvl w:val="0"/>
          <w:numId w:val="23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Критический цикл В.Г. Белинского «Сочинения Александра Пушкина» (общая характеристика). </w:t>
      </w:r>
    </w:p>
    <w:p w:rsidR="003C16F9" w:rsidRPr="00BB79F0" w:rsidRDefault="003C16F9" w:rsidP="002A2767">
      <w:pPr>
        <w:pStyle w:val="ae"/>
        <w:widowControl w:val="0"/>
        <w:autoSpaceDE w:val="0"/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Типовое задание по </w:t>
      </w:r>
      <w:r w:rsidR="00CA1182" w:rsidRPr="00BB79F0">
        <w:rPr>
          <w:rFonts w:ascii="Times New Roman" w:hAnsi="Times New Roman"/>
          <w:b/>
          <w:bCs/>
          <w:sz w:val="24"/>
          <w:szCs w:val="24"/>
          <w:lang w:eastAsia="zh-CN"/>
        </w:rPr>
        <w:t>разделу 15  «Классика Х</w:t>
      </w:r>
      <w:proofErr w:type="gramStart"/>
      <w:r w:rsidR="00CA1182" w:rsidRPr="00BB79F0">
        <w:rPr>
          <w:rFonts w:ascii="Times New Roman" w:hAnsi="Times New Roman"/>
          <w:b/>
          <w:bCs/>
          <w:sz w:val="24"/>
          <w:szCs w:val="24"/>
          <w:lang w:eastAsia="zh-CN"/>
        </w:rPr>
        <w:t>I</w:t>
      </w:r>
      <w:proofErr w:type="gramEnd"/>
      <w:r w:rsidR="00CA1182" w:rsidRPr="00BB79F0">
        <w:rPr>
          <w:rFonts w:ascii="Times New Roman" w:hAnsi="Times New Roman"/>
          <w:b/>
          <w:bCs/>
          <w:sz w:val="24"/>
          <w:szCs w:val="24"/>
          <w:lang w:eastAsia="zh-CN"/>
        </w:rPr>
        <w:t>Х века в</w:t>
      </w:r>
      <w:r w:rsidRPr="00BB79F0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оценке критики</w:t>
      </w: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>»</w:t>
      </w:r>
      <w:r w:rsidR="00D236F4"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041870" w:rsidRPr="00BB79F0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="00041870" w:rsidRPr="00BB79F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041870" w:rsidRPr="00BB79F0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="00041870"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9A437B"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>О</w:t>
      </w:r>
      <w:r w:rsidR="009A437B" w:rsidRPr="00BB79F0">
        <w:rPr>
          <w:rFonts w:ascii="Times New Roman" w:hAnsi="Times New Roman"/>
          <w:b/>
          <w:sz w:val="24"/>
          <w:szCs w:val="24"/>
        </w:rPr>
        <w:t>ПК-3</w:t>
      </w:r>
      <w:r w:rsidR="00041870" w:rsidRPr="00BB79F0">
        <w:rPr>
          <w:rFonts w:ascii="Times New Roman" w:hAnsi="Times New Roman"/>
          <w:b/>
          <w:sz w:val="24"/>
          <w:szCs w:val="24"/>
        </w:rPr>
        <w:t>:</w:t>
      </w:r>
      <w:r w:rsidR="00D236F4" w:rsidRPr="00BB79F0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i/>
          <w:color w:val="000000"/>
          <w:spacing w:val="2"/>
          <w:sz w:val="24"/>
          <w:szCs w:val="24"/>
        </w:rPr>
        <w:t>Тест.</w:t>
      </w:r>
    </w:p>
    <w:p w:rsidR="00F022D8" w:rsidRPr="00BB79F0" w:rsidRDefault="00F022D8" w:rsidP="002A276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color w:val="000000"/>
          <w:spacing w:val="2"/>
          <w:sz w:val="24"/>
          <w:szCs w:val="24"/>
        </w:rPr>
        <w:t>1. Осмыслите следующий фрагмент из статьи о пьесе «Гроза»:</w:t>
      </w:r>
    </w:p>
    <w:p w:rsidR="00F022D8" w:rsidRPr="00BB79F0" w:rsidRDefault="00F022D8" w:rsidP="002A276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color w:val="000000"/>
          <w:spacing w:val="2"/>
          <w:sz w:val="24"/>
          <w:szCs w:val="24"/>
        </w:rPr>
        <w:t>«…большая часть читавших и видевших эту пьесу соглашается, что она производит впечатление менее тяжкое и грустное, нежели другие пьесы Островского (не говоря, разумеется, об его этюдах ч</w:t>
      </w:r>
      <w:r w:rsidR="00D54317" w:rsidRPr="00BB79F0">
        <w:rPr>
          <w:rFonts w:ascii="Times New Roman" w:hAnsi="Times New Roman"/>
          <w:color w:val="000000"/>
          <w:spacing w:val="2"/>
          <w:sz w:val="24"/>
          <w:szCs w:val="24"/>
        </w:rPr>
        <w:t>исто комического характера). В “Грозе”</w:t>
      </w:r>
      <w:r w:rsidRPr="00BB79F0">
        <w:rPr>
          <w:rFonts w:ascii="Times New Roman" w:hAnsi="Times New Roman"/>
          <w:color w:val="000000"/>
          <w:spacing w:val="2"/>
          <w:sz w:val="24"/>
          <w:szCs w:val="24"/>
        </w:rPr>
        <w:t xml:space="preserve"> есть даже </w:t>
      </w:r>
      <w:r w:rsidR="00801C6A" w:rsidRPr="00BB79F0">
        <w:rPr>
          <w:rFonts w:ascii="Times New Roman" w:hAnsi="Times New Roman"/>
          <w:color w:val="000000"/>
          <w:spacing w:val="2"/>
          <w:sz w:val="24"/>
          <w:szCs w:val="24"/>
        </w:rPr>
        <w:t>что-то освежающее и ободряющее»</w:t>
      </w:r>
    </w:p>
    <w:p w:rsidR="00F022D8" w:rsidRPr="00BB79F0" w:rsidRDefault="00801C6A" w:rsidP="002A276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color w:val="000000"/>
          <w:spacing w:val="2"/>
          <w:sz w:val="24"/>
          <w:szCs w:val="24"/>
        </w:rPr>
        <w:t>«</w:t>
      </w:r>
      <w:r w:rsidR="00F022D8" w:rsidRPr="00BB79F0">
        <w:rPr>
          <w:rFonts w:ascii="Times New Roman" w:hAnsi="Times New Roman"/>
          <w:color w:val="000000"/>
          <w:spacing w:val="2"/>
          <w:sz w:val="24"/>
          <w:szCs w:val="24"/>
        </w:rPr>
        <w:t xml:space="preserve">И мысль о горечи жизни, какую надо будет терпеть, до того терзает Катерину, что повергает ее в какое-то </w:t>
      </w:r>
      <w:proofErr w:type="spellStart"/>
      <w:r w:rsidR="00F022D8" w:rsidRPr="00BB79F0">
        <w:rPr>
          <w:rFonts w:ascii="Times New Roman" w:hAnsi="Times New Roman"/>
          <w:color w:val="000000"/>
          <w:spacing w:val="2"/>
          <w:sz w:val="24"/>
          <w:szCs w:val="24"/>
        </w:rPr>
        <w:t>полугорячечное</w:t>
      </w:r>
      <w:proofErr w:type="spellEnd"/>
      <w:r w:rsidR="00F022D8" w:rsidRPr="00BB79F0">
        <w:rPr>
          <w:rFonts w:ascii="Times New Roman" w:hAnsi="Times New Roman"/>
          <w:color w:val="000000"/>
          <w:spacing w:val="2"/>
          <w:sz w:val="24"/>
          <w:szCs w:val="24"/>
        </w:rPr>
        <w:t xml:space="preserve"> состояние. В последний момент особенно живо мелькают в ее воображении все до</w:t>
      </w:r>
      <w:r w:rsidR="00D54317" w:rsidRPr="00BB79F0">
        <w:rPr>
          <w:rFonts w:ascii="Times New Roman" w:hAnsi="Times New Roman"/>
          <w:color w:val="000000"/>
          <w:spacing w:val="2"/>
          <w:sz w:val="24"/>
          <w:szCs w:val="24"/>
        </w:rPr>
        <w:t>машние ужасы. Она вскрикивает: “</w:t>
      </w:r>
      <w:r w:rsidR="00F022D8" w:rsidRPr="00BB79F0">
        <w:rPr>
          <w:rFonts w:ascii="Times New Roman" w:hAnsi="Times New Roman"/>
          <w:color w:val="000000"/>
          <w:spacing w:val="2"/>
          <w:sz w:val="24"/>
          <w:szCs w:val="24"/>
        </w:rPr>
        <w:t>А поймают меня да воротят домой насильно!.. Скорей</w:t>
      </w:r>
      <w:r w:rsidR="00D54317" w:rsidRPr="00BB79F0">
        <w:rPr>
          <w:rFonts w:ascii="Times New Roman" w:hAnsi="Times New Roman"/>
          <w:color w:val="000000"/>
          <w:spacing w:val="2"/>
          <w:sz w:val="24"/>
          <w:szCs w:val="24"/>
        </w:rPr>
        <w:t>, скорей...”</w:t>
      </w:r>
      <w:r w:rsidR="00F022D8" w:rsidRPr="00BB79F0">
        <w:rPr>
          <w:rFonts w:ascii="Times New Roman" w:hAnsi="Times New Roman"/>
          <w:color w:val="000000"/>
          <w:spacing w:val="2"/>
          <w:sz w:val="24"/>
          <w:szCs w:val="24"/>
        </w:rPr>
        <w:t xml:space="preserve"> И дело кончено: она не будет более жертвою бездушной свекрови, не будет более томиться взаперти с бесхарактерным и противным ей мужем. Она освобождена!.. Грустно, горько такое освобождение; но что же делать, когда другого выхода нет. Хорошо, что нашлась в бедной женщине решимость хоть на этот страшный выход. В том </w:t>
      </w:r>
      <w:r w:rsidR="00D54317" w:rsidRPr="00BB79F0">
        <w:rPr>
          <w:rFonts w:ascii="Times New Roman" w:hAnsi="Times New Roman"/>
          <w:color w:val="000000"/>
          <w:spacing w:val="2"/>
          <w:sz w:val="24"/>
          <w:szCs w:val="24"/>
        </w:rPr>
        <w:t>и сила ее характера, оттого-то “Гроза”</w:t>
      </w:r>
      <w:r w:rsidR="00F022D8" w:rsidRPr="00BB79F0">
        <w:rPr>
          <w:rFonts w:ascii="Times New Roman" w:hAnsi="Times New Roman"/>
          <w:color w:val="000000"/>
          <w:spacing w:val="2"/>
          <w:sz w:val="24"/>
          <w:szCs w:val="24"/>
        </w:rPr>
        <w:t xml:space="preserve"> и производит на нас впечатление освежающее».</w:t>
      </w:r>
    </w:p>
    <w:p w:rsidR="00F022D8" w:rsidRPr="00BB79F0" w:rsidRDefault="00F022D8" w:rsidP="002A276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>Что имеет в виду здесь автор статьи (если обозначить это «что» античным термином)?</w:t>
      </w:r>
    </w:p>
    <w:p w:rsidR="00F022D8" w:rsidRPr="00BB79F0" w:rsidRDefault="00F022D8" w:rsidP="002A276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color w:val="000000"/>
          <w:spacing w:val="2"/>
          <w:sz w:val="24"/>
          <w:szCs w:val="24"/>
        </w:rPr>
        <w:t>А) Полигимния.</w:t>
      </w:r>
    </w:p>
    <w:p w:rsidR="00F022D8" w:rsidRPr="00BB79F0" w:rsidRDefault="00F022D8" w:rsidP="002A276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color w:val="000000"/>
          <w:spacing w:val="2"/>
          <w:sz w:val="24"/>
          <w:szCs w:val="24"/>
        </w:rPr>
        <w:t>Б) Гекзаметр.</w:t>
      </w:r>
    </w:p>
    <w:p w:rsidR="00F022D8" w:rsidRPr="00BB79F0" w:rsidRDefault="00F022D8" w:rsidP="002A276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color w:val="000000"/>
          <w:spacing w:val="2"/>
          <w:sz w:val="24"/>
          <w:szCs w:val="24"/>
        </w:rPr>
        <w:t>В) Катарсис.</w:t>
      </w:r>
    </w:p>
    <w:p w:rsidR="00F022D8" w:rsidRPr="00BB79F0" w:rsidRDefault="00F022D8" w:rsidP="002A276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color w:val="000000"/>
          <w:spacing w:val="2"/>
          <w:sz w:val="24"/>
          <w:szCs w:val="24"/>
        </w:rPr>
        <w:t>Г) Архетип.</w:t>
      </w:r>
    </w:p>
    <w:p w:rsidR="00F022D8" w:rsidRPr="00BB79F0" w:rsidRDefault="00F022D8" w:rsidP="002A276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color w:val="000000"/>
          <w:spacing w:val="2"/>
          <w:sz w:val="24"/>
          <w:szCs w:val="24"/>
        </w:rPr>
        <w:t>Д) Миф.</w:t>
      </w:r>
    </w:p>
    <w:p w:rsidR="00F022D8" w:rsidRPr="00BB79F0" w:rsidRDefault="00F022D8" w:rsidP="002A2767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color w:val="000000"/>
          <w:spacing w:val="2"/>
          <w:sz w:val="24"/>
          <w:szCs w:val="24"/>
        </w:rPr>
        <w:t>Е) Матриархат.</w:t>
      </w:r>
    </w:p>
    <w:p w:rsidR="00F022D8" w:rsidRPr="00BB79F0" w:rsidRDefault="00F022D8" w:rsidP="002A2767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b/>
          <w:color w:val="000000"/>
          <w:spacing w:val="2"/>
          <w:sz w:val="24"/>
          <w:szCs w:val="24"/>
        </w:rPr>
        <w:t>Ответ: В).</w:t>
      </w:r>
    </w:p>
    <w:p w:rsidR="00725662" w:rsidRPr="00BB79F0" w:rsidRDefault="00D54317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2</w:t>
      </w:r>
      <w:r w:rsidR="00725662" w:rsidRPr="00BB79F0">
        <w:rPr>
          <w:rFonts w:ascii="Times New Roman" w:hAnsi="Times New Roman"/>
          <w:sz w:val="24"/>
          <w:szCs w:val="24"/>
        </w:rPr>
        <w:t>. Осмыслите следующие суждения относительно повести И.С. Тургенева «Ася»: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 xml:space="preserve">1) «Вот человек, сердце которого открыто всем высоким чувствам, честность которого непоколебима, мысль которого приняла в себя все, за что наш век называется веком благородных стремлений. И что же делает этот человек? Он делает сцену, какой </w:t>
      </w:r>
      <w:r w:rsidRPr="00BB79F0">
        <w:rPr>
          <w:rFonts w:ascii="Times New Roman" w:hAnsi="Times New Roman"/>
          <w:sz w:val="24"/>
          <w:szCs w:val="24"/>
        </w:rPr>
        <w:lastRenderedPageBreak/>
        <w:t xml:space="preserve">устыдился бы последний взяточник. &lt;…&gt; И этот человек, поступающий так подло, выставлялся благородным до сих пор! Он обманул нас, обманул автора. Да, поэт сделал слишком грубую ошибку, вообразив, что рассказывает нам о человеке порядочном. Этот человек дряннее отъявленного негодяя. Таково было впечатление, произведенное на многих совершенно неожиданным оборотом отношений нашего Ромео к его Джульетте. От многих мы слышали, что повесть вся испорчена этой возмутительной сценой, что характер главного лица не выдержан, что если этот человек таков, каким представляется в первой половине повести, то не мог поступить он с такой пошлой грубостью, а если мог так поступить, то он с самого начала должен был представиться нам совершенно дрянным человеком.    Очень утешительно было бы думать, что автор в самом деле ошибся, но в том и состоит грустное достоинство его повести, что характер героя верен нашему обществу.  &lt;…&gt; Но точно ли ошибся автор в своем герое? Если ошибся, то не в первый раз делает он эту ошибку. Сколько ни было у него рассказов, приводивших к подобному положению, каждый раз его герои выходили из этих положений не иначе, как совершенно сконфузившись перед нами. &lt;…&gt; Нашему Ромео  было бы гораздо приятнее наслаждаться взаимными приятностями счастливой любви, нежели остаться в </w:t>
      </w:r>
      <w:proofErr w:type="gramStart"/>
      <w:r w:rsidRPr="00BB79F0">
        <w:rPr>
          <w:rFonts w:ascii="Times New Roman" w:hAnsi="Times New Roman"/>
          <w:sz w:val="24"/>
          <w:szCs w:val="24"/>
        </w:rPr>
        <w:t>дураках</w:t>
      </w:r>
      <w:proofErr w:type="gramEnd"/>
      <w:r w:rsidRPr="00BB79F0">
        <w:rPr>
          <w:rFonts w:ascii="Times New Roman" w:hAnsi="Times New Roman"/>
          <w:sz w:val="24"/>
          <w:szCs w:val="24"/>
        </w:rPr>
        <w:t xml:space="preserve"> и жестоко бранить себя за пошлую грубость с Асей. Из того, что жестокая неприятность, которой подвергается Ася, приносит ему самому не пользу или удовольствие, а стыд перед самим собой, то есть самое мучительное из всех нравственных огорчений, мы видим, что он попал не в вину, а в беду. Пошлость, которую он сделал, была бы сделана очень многими другими, так называемыми порядочными людьми или лучшими людьми нашего общества; стало быть, это не иное что, как симптом эпидемической болезни, укоренившейся в нашем обществе».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2) «Нам кажется, что тип бесхарактерного человека только тогда вполне и уяснится, когда рядом с ним будет поставлен противоположный ему ти</w:t>
      </w:r>
      <w:r w:rsidR="00D54317" w:rsidRPr="00BB79F0">
        <w:rPr>
          <w:rFonts w:ascii="Times New Roman" w:hAnsi="Times New Roman"/>
          <w:sz w:val="24"/>
          <w:szCs w:val="24"/>
        </w:rPr>
        <w:t>п “цельного”</w:t>
      </w:r>
      <w:r w:rsidRPr="00BB79F0">
        <w:rPr>
          <w:rFonts w:ascii="Times New Roman" w:hAnsi="Times New Roman"/>
          <w:sz w:val="24"/>
          <w:szCs w:val="24"/>
        </w:rPr>
        <w:t xml:space="preserve"> современного характера и когда оба будут проверены один другим. </w:t>
      </w:r>
      <w:proofErr w:type="gramStart"/>
      <w:r w:rsidRPr="00BB79F0">
        <w:rPr>
          <w:rFonts w:ascii="Times New Roman" w:hAnsi="Times New Roman"/>
          <w:sz w:val="24"/>
          <w:szCs w:val="24"/>
        </w:rPr>
        <w:t>Здесь</w:t>
      </w:r>
      <w:proofErr w:type="gramEnd"/>
      <w:r w:rsidRPr="00BB79F0">
        <w:rPr>
          <w:rFonts w:ascii="Times New Roman" w:hAnsi="Times New Roman"/>
          <w:sz w:val="24"/>
          <w:szCs w:val="24"/>
        </w:rPr>
        <w:t xml:space="preserve"> однако ж, на первых шагах к исследованию, останавливает нас довольно замечательное явление: русская литература последних годов питает, ви</w:t>
      </w:r>
      <w:r w:rsidR="00D54317" w:rsidRPr="00BB79F0">
        <w:rPr>
          <w:rFonts w:ascii="Times New Roman" w:hAnsi="Times New Roman"/>
          <w:sz w:val="24"/>
          <w:szCs w:val="24"/>
        </w:rPr>
        <w:t>димо, необычайное отвращение к “</w:t>
      </w:r>
      <w:r w:rsidRPr="00BB79F0">
        <w:rPr>
          <w:rFonts w:ascii="Times New Roman" w:hAnsi="Times New Roman"/>
          <w:sz w:val="24"/>
          <w:szCs w:val="24"/>
        </w:rPr>
        <w:t>смел</w:t>
      </w:r>
      <w:r w:rsidR="00D54317" w:rsidRPr="00BB79F0">
        <w:rPr>
          <w:rFonts w:ascii="Times New Roman" w:hAnsi="Times New Roman"/>
          <w:sz w:val="24"/>
          <w:szCs w:val="24"/>
        </w:rPr>
        <w:t>ому”</w:t>
      </w:r>
      <w:r w:rsidRPr="00BB79F0">
        <w:rPr>
          <w:rFonts w:ascii="Times New Roman" w:hAnsi="Times New Roman"/>
          <w:sz w:val="24"/>
          <w:szCs w:val="24"/>
        </w:rPr>
        <w:t xml:space="preserve"> человеку! &lt;…&gt; Ответ на это странное явление, которое, пожалуй, посторонний примет за извращение эстетического вкуса и за пагубный пример ложных симпатий, может дать только исс</w:t>
      </w:r>
      <w:r w:rsidR="00D54317" w:rsidRPr="00BB79F0">
        <w:rPr>
          <w:rFonts w:ascii="Times New Roman" w:hAnsi="Times New Roman"/>
          <w:sz w:val="24"/>
          <w:szCs w:val="24"/>
        </w:rPr>
        <w:t>ледование нравственных качеств “современного”</w:t>
      </w:r>
      <w:r w:rsidRPr="00BB79F0">
        <w:rPr>
          <w:rFonts w:ascii="Times New Roman" w:hAnsi="Times New Roman"/>
          <w:sz w:val="24"/>
          <w:szCs w:val="24"/>
        </w:rPr>
        <w:t xml:space="preserve"> цельного характера, да то же исследование вместе с тем и покажет окончательно: заслуживает ли смелый человек «нашего времени» лучшей участи, чем та, которая постигла его в литературе</w:t>
      </w:r>
      <w:proofErr w:type="gramStart"/>
      <w:r w:rsidRPr="00BB79F0">
        <w:rPr>
          <w:rFonts w:ascii="Times New Roman" w:hAnsi="Times New Roman"/>
          <w:sz w:val="24"/>
          <w:szCs w:val="24"/>
        </w:rPr>
        <w:t>.</w:t>
      </w:r>
      <w:proofErr w:type="gramEnd"/>
      <w:r w:rsidRPr="00BB79F0">
        <w:rPr>
          <w:rFonts w:ascii="Times New Roman" w:hAnsi="Times New Roman"/>
          <w:sz w:val="24"/>
          <w:szCs w:val="24"/>
        </w:rPr>
        <w:t xml:space="preserve"> &lt;…&gt;…</w:t>
      </w:r>
      <w:proofErr w:type="gramStart"/>
      <w:r w:rsidRPr="00BB79F0">
        <w:rPr>
          <w:rFonts w:ascii="Times New Roman" w:hAnsi="Times New Roman"/>
          <w:sz w:val="24"/>
          <w:szCs w:val="24"/>
        </w:rPr>
        <w:t>т</w:t>
      </w:r>
      <w:proofErr w:type="gramEnd"/>
      <w:r w:rsidRPr="00BB79F0">
        <w:rPr>
          <w:rFonts w:ascii="Times New Roman" w:hAnsi="Times New Roman"/>
          <w:sz w:val="24"/>
          <w:szCs w:val="24"/>
        </w:rPr>
        <w:t xml:space="preserve">ак ли слаб и ничтожен бесхарактерный человек эпохи, как о нем говорят, и где искать противоположный ему тип, который по высшим нравственным качествам своим достоин был бы прийти ему на смену? &lt;…&gt; </w:t>
      </w:r>
      <w:proofErr w:type="gramStart"/>
      <w:r w:rsidRPr="00BB79F0">
        <w:rPr>
          <w:rFonts w:ascii="Times New Roman" w:hAnsi="Times New Roman"/>
          <w:sz w:val="24"/>
          <w:szCs w:val="24"/>
        </w:rPr>
        <w:t>Мы признаем верность всех положений  статьи (из которой приведено первое суждение.</w:t>
      </w:r>
      <w:proofErr w:type="gramEnd"/>
      <w:r w:rsidRPr="00BB79F0">
        <w:rPr>
          <w:rFonts w:ascii="Times New Roman" w:hAnsi="Times New Roman"/>
          <w:sz w:val="24"/>
          <w:szCs w:val="24"/>
        </w:rPr>
        <w:t xml:space="preserve"> – Ю. И.), разделяем мнение почтенного автора как в целом, так и в подробно</w:t>
      </w:r>
      <w:r w:rsidR="00D54317" w:rsidRPr="00BB79F0">
        <w:rPr>
          <w:rFonts w:ascii="Times New Roman" w:hAnsi="Times New Roman"/>
          <w:sz w:val="24"/>
          <w:szCs w:val="24"/>
        </w:rPr>
        <w:t>стях; мы только говорим, что “покамест”</w:t>
      </w:r>
      <w:r w:rsidRPr="00BB79F0">
        <w:rPr>
          <w:rFonts w:ascii="Times New Roman" w:hAnsi="Times New Roman"/>
          <w:sz w:val="24"/>
          <w:szCs w:val="24"/>
        </w:rPr>
        <w:t xml:space="preserve"> такой характер (взятый отвлеченно, со всеми свойственными ему по натуре принадлежностями) есть единственный нравственный тип, как в современной нам жизни, так и в отражении ее - текущей литературе. &lt;…&gt; </w:t>
      </w:r>
      <w:r w:rsidR="00114429" w:rsidRPr="00BB79F0">
        <w:rPr>
          <w:rFonts w:ascii="Times New Roman" w:hAnsi="Times New Roman"/>
          <w:sz w:val="24"/>
          <w:szCs w:val="24"/>
        </w:rPr>
        <w:t xml:space="preserve">И несмотря на все </w:t>
      </w:r>
      <w:r w:rsidR="00041870" w:rsidRPr="00BB79F0">
        <w:rPr>
          <w:rFonts w:ascii="Times New Roman" w:hAnsi="Times New Roman"/>
          <w:sz w:val="24"/>
          <w:szCs w:val="24"/>
        </w:rPr>
        <w:t>перечисленные нам</w:t>
      </w:r>
      <w:r w:rsidRPr="00BB79F0">
        <w:rPr>
          <w:rFonts w:ascii="Times New Roman" w:hAnsi="Times New Roman"/>
          <w:sz w:val="24"/>
          <w:szCs w:val="24"/>
        </w:rPr>
        <w:t xml:space="preserve">и недостатки, мы видели на глазах наших, что лучшие люди круга, к какой бы литературной партии ни принадлежали, каким бы убеждениям ни следовали и как бы ни назывались, умели создать вокруг себя целительную атмосферу, освежавшую всякого, кто подходил к ним: где они показывались, там уже непременно завязывалась жизнь, мысли, там уже непременно падало и оставалось в душах семя русского образованья, которое, между прочим сказать, только с этих людей, в сущности, и начинается. Таков был у нас первообраз </w:t>
      </w:r>
      <w:r w:rsidR="00D54317" w:rsidRPr="00BB79F0">
        <w:rPr>
          <w:rFonts w:ascii="Times New Roman" w:hAnsi="Times New Roman"/>
          <w:sz w:val="24"/>
          <w:szCs w:val="24"/>
        </w:rPr>
        <w:t>“слабого”</w:t>
      </w:r>
      <w:r w:rsidRPr="00BB79F0">
        <w:rPr>
          <w:rFonts w:ascii="Times New Roman" w:hAnsi="Times New Roman"/>
          <w:sz w:val="24"/>
          <w:szCs w:val="24"/>
        </w:rPr>
        <w:t xml:space="preserve"> характера. &lt;…&gt; У них есть доля стойкости, упорства и решимости в способе относиться к некоторым важнейшим вопросам и некоторым нравственным положениям, которую строгие их порицатели напрасно выпускают из вида. Как ни мала доля эта в глазах жаркого ревнителя просвещения, но она еще превосходит все, что могут нам представить люди иного свойства, взятые все вместе. &lt;…&gt; «слабый» современный </w:t>
      </w:r>
      <w:r w:rsidRPr="00BB79F0">
        <w:rPr>
          <w:rFonts w:ascii="Times New Roman" w:hAnsi="Times New Roman"/>
          <w:sz w:val="24"/>
          <w:szCs w:val="24"/>
        </w:rPr>
        <w:lastRenderedPageBreak/>
        <w:t>человек, как бы мал ни был, в сущности, еще выше всех других собратьев, перебивающих ему дорогу: он несет в руках своих образование, гуманность и, наконец, понимание народности. &lt;…&gt; Скажем толь</w:t>
      </w:r>
      <w:r w:rsidR="00020923" w:rsidRPr="00BB79F0">
        <w:rPr>
          <w:rFonts w:ascii="Times New Roman" w:hAnsi="Times New Roman"/>
          <w:sz w:val="24"/>
          <w:szCs w:val="24"/>
        </w:rPr>
        <w:t>ко, что, когда насмотришься на “сильные”</w:t>
      </w:r>
      <w:r w:rsidRPr="00BB79F0">
        <w:rPr>
          <w:rFonts w:ascii="Times New Roman" w:hAnsi="Times New Roman"/>
          <w:sz w:val="24"/>
          <w:szCs w:val="24"/>
        </w:rPr>
        <w:t xml:space="preserve"> характеры современной жизни, потребность возвратиться для ос</w:t>
      </w:r>
      <w:r w:rsidR="00020923" w:rsidRPr="00BB79F0">
        <w:rPr>
          <w:rFonts w:ascii="Times New Roman" w:hAnsi="Times New Roman"/>
          <w:sz w:val="24"/>
          <w:szCs w:val="24"/>
        </w:rPr>
        <w:t>вежения мысли и чувства в круг “слабых”</w:t>
      </w:r>
      <w:r w:rsidRPr="00BB79F0">
        <w:rPr>
          <w:rFonts w:ascii="Times New Roman" w:hAnsi="Times New Roman"/>
          <w:sz w:val="24"/>
          <w:szCs w:val="24"/>
        </w:rPr>
        <w:t xml:space="preserve">, становится ничем не </w:t>
      </w:r>
      <w:proofErr w:type="spellStart"/>
      <w:r w:rsidRPr="00BB79F0">
        <w:rPr>
          <w:rFonts w:ascii="Times New Roman" w:hAnsi="Times New Roman"/>
          <w:sz w:val="24"/>
          <w:szCs w:val="24"/>
        </w:rPr>
        <w:t>удержимой</w:t>
      </w:r>
      <w:proofErr w:type="spellEnd"/>
      <w:r w:rsidRPr="00BB79F0">
        <w:rPr>
          <w:rFonts w:ascii="Times New Roman" w:hAnsi="Times New Roman"/>
          <w:sz w:val="24"/>
          <w:szCs w:val="24"/>
        </w:rPr>
        <w:t>, страстной потребностью. &lt;…&gt; Говорят, что гении создают средства, а на поверку выходит, что гении только мастерски употребляют уже заранее подготовленные средства. Орудием совр</w:t>
      </w:r>
      <w:r w:rsidR="00020923" w:rsidRPr="00BB79F0">
        <w:rPr>
          <w:rFonts w:ascii="Times New Roman" w:hAnsi="Times New Roman"/>
          <w:sz w:val="24"/>
          <w:szCs w:val="24"/>
        </w:rPr>
        <w:t>еменной работы мы считаем того “слабого”</w:t>
      </w:r>
      <w:r w:rsidRPr="00BB79F0">
        <w:rPr>
          <w:rFonts w:ascii="Times New Roman" w:hAnsi="Times New Roman"/>
          <w:sz w:val="24"/>
          <w:szCs w:val="24"/>
        </w:rPr>
        <w:t xml:space="preserve"> человека, характеристику которого старались представить здесь...&lt;…&gt; необходимость беречь единственных судей и ценителей наших идей и поступков становится еще яснее.&lt;…&gt; Мы уже пережили много фраз на веку нашем - фразу равнодушия, фразу отчаяния, фразу изящного эгоизма с Печориным и проч. Нет сомнен</w:t>
      </w:r>
      <w:r w:rsidR="00020923" w:rsidRPr="00BB79F0">
        <w:rPr>
          <w:rFonts w:ascii="Times New Roman" w:hAnsi="Times New Roman"/>
          <w:sz w:val="24"/>
          <w:szCs w:val="24"/>
        </w:rPr>
        <w:t>ия, что мы также переживем и “трескучую”</w:t>
      </w:r>
      <w:r w:rsidRPr="00BB79F0">
        <w:rPr>
          <w:rFonts w:ascii="Times New Roman" w:hAnsi="Times New Roman"/>
          <w:sz w:val="24"/>
          <w:szCs w:val="24"/>
        </w:rPr>
        <w:t xml:space="preserve"> фразу, и что она не уступит другим в свойстве возбуждать общее сожаление и насмешку, но покуда единственное противоядие ей есть деятельность и направление того класса людей, о котором так много говорено здесь. Это, между прочим, составляет последнее наше доказательство в пользу глубокого нашего убеждения, что круг так называемых слабых характеров есть исторический материал, из которого творится самая жизнь современности. Он уже образовал как лучших писателей наших, так и лучших гражданских деятелей, и он же в будущем даст основу для всего дельного, полезного и благородного». 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Исходя из каких позиций даны эти суждения?</w:t>
      </w:r>
      <w:r w:rsidR="00041870" w:rsidRPr="00BB79F0">
        <w:rPr>
          <w:rFonts w:ascii="Times New Roman" w:hAnsi="Times New Roman"/>
          <w:sz w:val="24"/>
          <w:szCs w:val="24"/>
        </w:rPr>
        <w:t xml:space="preserve"> - 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А) «Органической» критики.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Б) «Эстетической» критики.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В) Критики изящного вкуса.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Г) «Реальной» критики.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Д) Народнической критики.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>Ответ: 1) – Г); 2) – Б).</w:t>
      </w:r>
    </w:p>
    <w:p w:rsidR="00725662" w:rsidRPr="00BB79F0" w:rsidRDefault="009A437B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3</w:t>
      </w:r>
      <w:r w:rsidR="00725662" w:rsidRPr="00BB79F0">
        <w:rPr>
          <w:rFonts w:ascii="Times New Roman" w:hAnsi="Times New Roman"/>
          <w:sz w:val="24"/>
          <w:szCs w:val="24"/>
        </w:rPr>
        <w:t>. Единомышленники в критике и литературе автора первого суждения о повести «Ася»</w:t>
      </w:r>
      <w:r w:rsidR="00C724C9" w:rsidRPr="00BB79F0">
        <w:rPr>
          <w:rFonts w:ascii="Times New Roman" w:hAnsi="Times New Roman"/>
          <w:sz w:val="24"/>
          <w:szCs w:val="24"/>
        </w:rPr>
        <w:t xml:space="preserve"> в предыдущем тесте № 2</w:t>
      </w:r>
      <w:r w:rsidR="00725662" w:rsidRPr="00BB79F0">
        <w:rPr>
          <w:rFonts w:ascii="Times New Roman" w:hAnsi="Times New Roman"/>
          <w:sz w:val="24"/>
          <w:szCs w:val="24"/>
        </w:rPr>
        <w:t>: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А) А.В. Дружинин.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Б) Н.М. Карамзин.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В) Н.К. Михайловский.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Г) В.П. Боткин.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Д) Н.А. Добролюбов.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Е) Д.В. Веневитинов.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Ж) Д.И. Писарев.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>Ответ: Д), Ж).</w:t>
      </w:r>
    </w:p>
    <w:p w:rsidR="00725662" w:rsidRPr="00BB79F0" w:rsidRDefault="009A437B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4</w:t>
      </w:r>
      <w:r w:rsidR="00725662" w:rsidRPr="00BB79F0">
        <w:rPr>
          <w:rFonts w:ascii="Times New Roman" w:hAnsi="Times New Roman"/>
          <w:sz w:val="24"/>
          <w:szCs w:val="24"/>
        </w:rPr>
        <w:t xml:space="preserve">. Единомышленники в критике и литературе автора второго суждения о повести «Ася» </w:t>
      </w:r>
      <w:r w:rsidR="00520C3B" w:rsidRPr="00BB79F0">
        <w:rPr>
          <w:rFonts w:ascii="Times New Roman" w:hAnsi="Times New Roman"/>
          <w:sz w:val="24"/>
          <w:szCs w:val="24"/>
        </w:rPr>
        <w:t xml:space="preserve">в том же тесте (из </w:t>
      </w:r>
      <w:r w:rsidR="00725662" w:rsidRPr="00BB79F0">
        <w:rPr>
          <w:rFonts w:ascii="Times New Roman" w:hAnsi="Times New Roman"/>
          <w:sz w:val="24"/>
          <w:szCs w:val="24"/>
        </w:rPr>
        <w:t>приведенного выше списка).</w:t>
      </w:r>
    </w:p>
    <w:p w:rsidR="003C16F9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Ответ: А), Г).  </w:t>
      </w:r>
    </w:p>
    <w:p w:rsidR="003C16F9" w:rsidRPr="00BB79F0" w:rsidRDefault="003C16F9" w:rsidP="002A2767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2"/>
          <w:sz w:val="24"/>
          <w:szCs w:val="24"/>
        </w:rPr>
      </w:pPr>
      <w:r w:rsidRPr="00BB79F0">
        <w:rPr>
          <w:rFonts w:ascii="Times New Roman" w:hAnsi="Times New Roman"/>
          <w:i/>
          <w:color w:val="000000"/>
          <w:spacing w:val="2"/>
          <w:sz w:val="24"/>
          <w:szCs w:val="24"/>
        </w:rPr>
        <w:t>Эссе:</w:t>
      </w:r>
    </w:p>
    <w:p w:rsidR="0097269A" w:rsidRPr="00BB79F0" w:rsidRDefault="0097269A" w:rsidP="002A2767">
      <w:pPr>
        <w:numPr>
          <w:ilvl w:val="0"/>
          <w:numId w:val="42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79F0">
        <w:rPr>
          <w:rFonts w:ascii="Times New Roman" w:hAnsi="Times New Roman"/>
          <w:bCs/>
          <w:sz w:val="24"/>
          <w:szCs w:val="24"/>
          <w:lang w:eastAsia="en-US"/>
        </w:rPr>
        <w:t>Какие высказывания Н.Н. Страхова о романе Л.Н. Толстого «Война и мир» оказались востребованными литературоведческими интерпретациями  романа в ХХ веке?</w:t>
      </w:r>
      <w:r w:rsidRPr="00BB79F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97269A" w:rsidRPr="00BB79F0" w:rsidRDefault="0097269A" w:rsidP="002A2767">
      <w:pPr>
        <w:numPr>
          <w:ilvl w:val="0"/>
          <w:numId w:val="42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B79F0">
        <w:rPr>
          <w:rFonts w:ascii="Times New Roman" w:hAnsi="Times New Roman"/>
          <w:bCs/>
          <w:sz w:val="24"/>
          <w:szCs w:val="24"/>
          <w:lang w:eastAsia="en-US"/>
        </w:rPr>
        <w:t>А. Григорьев о женских персонажах романа И. Гончарова «Обломов».</w:t>
      </w:r>
    </w:p>
    <w:p w:rsidR="003C16F9" w:rsidRPr="00BB79F0" w:rsidRDefault="003C16F9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5AC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7F7" w:rsidRPr="000C1840" w:rsidRDefault="000C1840" w:rsidP="000C184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C1840">
        <w:rPr>
          <w:rFonts w:ascii="Times New Roman" w:hAnsi="Times New Roman"/>
          <w:b/>
          <w:sz w:val="24"/>
          <w:szCs w:val="24"/>
        </w:rPr>
        <w:t xml:space="preserve">6.2.3. </w:t>
      </w:r>
      <w:r w:rsidR="004C17F7" w:rsidRPr="000C1840">
        <w:rPr>
          <w:rFonts w:ascii="Times New Roman" w:hAnsi="Times New Roman"/>
          <w:b/>
          <w:sz w:val="24"/>
          <w:szCs w:val="24"/>
        </w:rPr>
        <w:t xml:space="preserve">Темы рефератов. </w:t>
      </w:r>
    </w:p>
    <w:p w:rsidR="004C17F7" w:rsidRPr="0025627E" w:rsidRDefault="004C17F7" w:rsidP="0025627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C1840">
        <w:rPr>
          <w:rFonts w:ascii="Times New Roman" w:hAnsi="Times New Roman"/>
          <w:b/>
          <w:sz w:val="24"/>
          <w:szCs w:val="24"/>
        </w:rPr>
        <w:t xml:space="preserve">Темы рефератов для оценки </w:t>
      </w:r>
      <w:proofErr w:type="spellStart"/>
      <w:r w:rsidRPr="000C1840">
        <w:rPr>
          <w:rFonts w:ascii="Times New Roman" w:hAnsi="Times New Roman"/>
          <w:b/>
          <w:sz w:val="24"/>
          <w:szCs w:val="24"/>
        </w:rPr>
        <w:t>сф</w:t>
      </w:r>
      <w:r w:rsidR="005124B7">
        <w:rPr>
          <w:rFonts w:ascii="Times New Roman" w:hAnsi="Times New Roman"/>
          <w:b/>
          <w:sz w:val="24"/>
          <w:szCs w:val="24"/>
        </w:rPr>
        <w:t>ормированности</w:t>
      </w:r>
      <w:proofErr w:type="spellEnd"/>
      <w:r w:rsidR="005124B7">
        <w:rPr>
          <w:rFonts w:ascii="Times New Roman" w:hAnsi="Times New Roman"/>
          <w:b/>
          <w:sz w:val="24"/>
          <w:szCs w:val="24"/>
        </w:rPr>
        <w:t xml:space="preserve"> </w:t>
      </w:r>
      <w:r w:rsidR="005124B7" w:rsidRPr="005124B7">
        <w:rPr>
          <w:rFonts w:ascii="Times New Roman" w:hAnsi="Times New Roman"/>
          <w:b/>
          <w:sz w:val="24"/>
          <w:szCs w:val="24"/>
        </w:rPr>
        <w:t xml:space="preserve">компетенции </w:t>
      </w:r>
      <w:r w:rsidRPr="005124B7">
        <w:rPr>
          <w:rFonts w:ascii="Times New Roman" w:hAnsi="Times New Roman"/>
          <w:b/>
          <w:sz w:val="24"/>
          <w:szCs w:val="24"/>
        </w:rPr>
        <w:t>ПК-6: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1.</w:t>
      </w:r>
      <w:r w:rsidRPr="004C17F7">
        <w:rPr>
          <w:rFonts w:ascii="Times New Roman" w:hAnsi="Times New Roman"/>
          <w:sz w:val="24"/>
          <w:szCs w:val="24"/>
        </w:rPr>
        <w:tab/>
        <w:t xml:space="preserve">А. Бестужев и А. Пушкин: диалог о литературе.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2.</w:t>
      </w:r>
      <w:r w:rsidRPr="004C17F7">
        <w:rPr>
          <w:rFonts w:ascii="Times New Roman" w:hAnsi="Times New Roman"/>
          <w:sz w:val="24"/>
          <w:szCs w:val="24"/>
        </w:rPr>
        <w:tab/>
        <w:t xml:space="preserve">Журнал Н. Надеждина «Телескоп».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3.</w:t>
      </w:r>
      <w:r w:rsidRPr="004C17F7">
        <w:rPr>
          <w:rFonts w:ascii="Times New Roman" w:hAnsi="Times New Roman"/>
          <w:sz w:val="24"/>
          <w:szCs w:val="24"/>
        </w:rPr>
        <w:tab/>
        <w:t xml:space="preserve">Эстетические принципы Н. Надеждина.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lastRenderedPageBreak/>
        <w:t>4.</w:t>
      </w:r>
      <w:r w:rsidRPr="004C17F7">
        <w:rPr>
          <w:rFonts w:ascii="Times New Roman" w:hAnsi="Times New Roman"/>
          <w:sz w:val="24"/>
          <w:szCs w:val="24"/>
        </w:rPr>
        <w:tab/>
        <w:t xml:space="preserve">Проблема сценичности «Горя от ума» А. Грибоедова в понимании В. Белинского и </w:t>
      </w:r>
      <w:proofErr w:type="spellStart"/>
      <w:r w:rsidRPr="004C17F7">
        <w:rPr>
          <w:rFonts w:ascii="Times New Roman" w:hAnsi="Times New Roman"/>
          <w:sz w:val="24"/>
          <w:szCs w:val="24"/>
        </w:rPr>
        <w:t>И</w:t>
      </w:r>
      <w:proofErr w:type="spellEnd"/>
      <w:r w:rsidRPr="004C17F7">
        <w:rPr>
          <w:rFonts w:ascii="Times New Roman" w:hAnsi="Times New Roman"/>
          <w:sz w:val="24"/>
          <w:szCs w:val="24"/>
        </w:rPr>
        <w:t>. Гончарова.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5.</w:t>
      </w:r>
      <w:r w:rsidRPr="004C17F7">
        <w:rPr>
          <w:rFonts w:ascii="Times New Roman" w:hAnsi="Times New Roman"/>
          <w:sz w:val="24"/>
          <w:szCs w:val="24"/>
        </w:rPr>
        <w:tab/>
        <w:t xml:space="preserve">Литературно-критическая деятельность В. Белинского в интерпретации Н. Чернышевского.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6.</w:t>
      </w:r>
      <w:r w:rsidRPr="004C17F7">
        <w:rPr>
          <w:rFonts w:ascii="Times New Roman" w:hAnsi="Times New Roman"/>
          <w:sz w:val="24"/>
          <w:szCs w:val="24"/>
        </w:rPr>
        <w:tab/>
        <w:t xml:space="preserve">В. Белинский и В. Майков: своеобразие литературно-критических позиций.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7.</w:t>
      </w:r>
      <w:r w:rsidRPr="004C17F7">
        <w:rPr>
          <w:rFonts w:ascii="Times New Roman" w:hAnsi="Times New Roman"/>
          <w:sz w:val="24"/>
          <w:szCs w:val="24"/>
        </w:rPr>
        <w:tab/>
        <w:t xml:space="preserve">Пушкин в интерпретации И. Киреевского.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8.</w:t>
      </w:r>
      <w:r w:rsidRPr="004C17F7">
        <w:rPr>
          <w:rFonts w:ascii="Times New Roman" w:hAnsi="Times New Roman"/>
          <w:sz w:val="24"/>
          <w:szCs w:val="24"/>
        </w:rPr>
        <w:tab/>
        <w:t>Журнал И. Киреевского «Европеец».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9.</w:t>
      </w:r>
      <w:r w:rsidRPr="004C17F7">
        <w:rPr>
          <w:rFonts w:ascii="Times New Roman" w:hAnsi="Times New Roman"/>
          <w:sz w:val="24"/>
          <w:szCs w:val="24"/>
        </w:rPr>
        <w:tab/>
        <w:t xml:space="preserve">Программная статья А. Хомякова «О возможности русской художественной школы».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10.</w:t>
      </w:r>
      <w:r w:rsidRPr="004C17F7">
        <w:rPr>
          <w:rFonts w:ascii="Times New Roman" w:hAnsi="Times New Roman"/>
          <w:sz w:val="24"/>
          <w:szCs w:val="24"/>
        </w:rPr>
        <w:tab/>
        <w:t xml:space="preserve">Полемика П. Анненкова с эстетической теорией Н. Чернышевского.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11.</w:t>
      </w:r>
      <w:r w:rsidRPr="004C17F7">
        <w:rPr>
          <w:rFonts w:ascii="Times New Roman" w:hAnsi="Times New Roman"/>
          <w:sz w:val="24"/>
          <w:szCs w:val="24"/>
        </w:rPr>
        <w:tab/>
        <w:t xml:space="preserve">А. Дружинин и Н. Чернышевский: полемика о литературе и критике.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12.</w:t>
      </w:r>
      <w:r w:rsidRPr="004C17F7">
        <w:rPr>
          <w:rFonts w:ascii="Times New Roman" w:hAnsi="Times New Roman"/>
          <w:sz w:val="24"/>
          <w:szCs w:val="24"/>
        </w:rPr>
        <w:tab/>
        <w:t xml:space="preserve">Эстетическая теория Н. Чернышевского и ее отражение в его литературной критике.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7F7" w:rsidRPr="0025627E" w:rsidRDefault="004C17F7" w:rsidP="004C17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17F7">
        <w:rPr>
          <w:rFonts w:ascii="Times New Roman" w:hAnsi="Times New Roman"/>
          <w:b/>
          <w:sz w:val="24"/>
          <w:szCs w:val="24"/>
        </w:rPr>
        <w:t xml:space="preserve">Темы рефератов для оценки </w:t>
      </w:r>
      <w:proofErr w:type="spellStart"/>
      <w:r w:rsidRPr="004C17F7">
        <w:rPr>
          <w:rFonts w:ascii="Times New Roman" w:hAnsi="Times New Roman"/>
          <w:b/>
          <w:sz w:val="24"/>
          <w:szCs w:val="24"/>
        </w:rPr>
        <w:t>сфор</w:t>
      </w:r>
      <w:r w:rsidR="0025627E">
        <w:rPr>
          <w:rFonts w:ascii="Times New Roman" w:hAnsi="Times New Roman"/>
          <w:b/>
          <w:sz w:val="24"/>
          <w:szCs w:val="24"/>
        </w:rPr>
        <w:t>мированности</w:t>
      </w:r>
      <w:proofErr w:type="spellEnd"/>
      <w:r w:rsidR="0025627E">
        <w:rPr>
          <w:rFonts w:ascii="Times New Roman" w:hAnsi="Times New Roman"/>
          <w:b/>
          <w:sz w:val="24"/>
          <w:szCs w:val="24"/>
        </w:rPr>
        <w:t xml:space="preserve"> компетенции ОПК-3: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1.</w:t>
      </w:r>
      <w:r w:rsidRPr="004C17F7">
        <w:rPr>
          <w:rFonts w:ascii="Times New Roman" w:hAnsi="Times New Roman"/>
          <w:sz w:val="24"/>
          <w:szCs w:val="24"/>
        </w:rPr>
        <w:tab/>
        <w:t>Альманах А. Бестужева и К. Рылеева «Полярная звезда» (творческая история, структура, проблематика; концепция литературной критики).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2.</w:t>
      </w:r>
      <w:r w:rsidRPr="004C17F7">
        <w:rPr>
          <w:rFonts w:ascii="Times New Roman" w:hAnsi="Times New Roman"/>
          <w:sz w:val="24"/>
          <w:szCs w:val="24"/>
        </w:rPr>
        <w:tab/>
        <w:t>Творчество А. Бестужева в оценке критики.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3.</w:t>
      </w:r>
      <w:r w:rsidRPr="004C17F7">
        <w:rPr>
          <w:rFonts w:ascii="Times New Roman" w:hAnsi="Times New Roman"/>
          <w:sz w:val="24"/>
          <w:szCs w:val="24"/>
        </w:rPr>
        <w:tab/>
        <w:t>Журнал Н. Полевого «Московский телеграф».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4.</w:t>
      </w:r>
      <w:r w:rsidRPr="004C17F7">
        <w:rPr>
          <w:rFonts w:ascii="Times New Roman" w:hAnsi="Times New Roman"/>
          <w:sz w:val="24"/>
          <w:szCs w:val="24"/>
        </w:rPr>
        <w:tab/>
        <w:t>Литературный журнал А. Пушкина «Современник».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5.</w:t>
      </w:r>
      <w:r w:rsidRPr="004C17F7">
        <w:rPr>
          <w:rFonts w:ascii="Times New Roman" w:hAnsi="Times New Roman"/>
          <w:sz w:val="24"/>
          <w:szCs w:val="24"/>
        </w:rPr>
        <w:tab/>
        <w:t>Пушкин в интерпретации Н. Гоголя.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6.</w:t>
      </w:r>
      <w:r w:rsidRPr="004C17F7">
        <w:rPr>
          <w:rFonts w:ascii="Times New Roman" w:hAnsi="Times New Roman"/>
          <w:sz w:val="24"/>
          <w:szCs w:val="24"/>
        </w:rPr>
        <w:tab/>
        <w:t>Жанры литературной критики В. Белинского.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7.</w:t>
      </w:r>
      <w:r w:rsidRPr="004C17F7">
        <w:rPr>
          <w:rFonts w:ascii="Times New Roman" w:hAnsi="Times New Roman"/>
          <w:sz w:val="24"/>
          <w:szCs w:val="24"/>
        </w:rPr>
        <w:tab/>
        <w:t>В. Белинский и «натуральная школа» русской литературы.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8.</w:t>
      </w:r>
      <w:r w:rsidRPr="004C17F7">
        <w:rPr>
          <w:rFonts w:ascii="Times New Roman" w:hAnsi="Times New Roman"/>
          <w:sz w:val="24"/>
          <w:szCs w:val="24"/>
        </w:rPr>
        <w:tab/>
        <w:t>Принцип «чистой художественности» в критике П. Анненкова.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9.</w:t>
      </w:r>
      <w:r w:rsidRPr="004C17F7">
        <w:rPr>
          <w:rFonts w:ascii="Times New Roman" w:hAnsi="Times New Roman"/>
          <w:sz w:val="24"/>
          <w:szCs w:val="24"/>
        </w:rPr>
        <w:tab/>
        <w:t>Журнал А. Дружинина «Библиотека для чтения».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10.</w:t>
      </w:r>
      <w:r w:rsidRPr="004C17F7">
        <w:rPr>
          <w:rFonts w:ascii="Times New Roman" w:hAnsi="Times New Roman"/>
          <w:sz w:val="24"/>
          <w:szCs w:val="24"/>
        </w:rPr>
        <w:tab/>
        <w:t>Принципы «реальной» критики Н. Добролюбова.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11.</w:t>
      </w:r>
      <w:r w:rsidRPr="004C17F7">
        <w:rPr>
          <w:rFonts w:ascii="Times New Roman" w:hAnsi="Times New Roman"/>
          <w:sz w:val="24"/>
          <w:szCs w:val="24"/>
        </w:rPr>
        <w:tab/>
        <w:t>Н. Чернышевский и Н. Добролюбов в журнале «Современник».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12.</w:t>
      </w:r>
      <w:r w:rsidRPr="004C17F7">
        <w:rPr>
          <w:rFonts w:ascii="Times New Roman" w:hAnsi="Times New Roman"/>
          <w:sz w:val="24"/>
          <w:szCs w:val="24"/>
        </w:rPr>
        <w:tab/>
        <w:t>Творчество А. Пушкина сквозь призму «органической» критики.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13.</w:t>
      </w:r>
      <w:r w:rsidRPr="004C17F7">
        <w:rPr>
          <w:rFonts w:ascii="Times New Roman" w:hAnsi="Times New Roman"/>
          <w:sz w:val="24"/>
          <w:szCs w:val="24"/>
        </w:rPr>
        <w:tab/>
        <w:t>С разных позиций: Н. Добролюбов и Н. Дружинин о романе И. Гончарова «Обломов».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14.</w:t>
      </w:r>
      <w:r w:rsidRPr="004C17F7">
        <w:rPr>
          <w:rFonts w:ascii="Times New Roman" w:hAnsi="Times New Roman"/>
          <w:sz w:val="24"/>
          <w:szCs w:val="24"/>
        </w:rPr>
        <w:tab/>
        <w:t xml:space="preserve"> «Ася» И. Тургенева в оценке русской критики.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15.</w:t>
      </w:r>
      <w:r w:rsidRPr="004C17F7">
        <w:rPr>
          <w:rFonts w:ascii="Times New Roman" w:hAnsi="Times New Roman"/>
          <w:sz w:val="24"/>
          <w:szCs w:val="24"/>
        </w:rPr>
        <w:tab/>
        <w:t>Жанр литературного портрета в творчестве М. Горького.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16.</w:t>
      </w:r>
      <w:r w:rsidRPr="004C17F7">
        <w:rPr>
          <w:rFonts w:ascii="Times New Roman" w:hAnsi="Times New Roman"/>
          <w:sz w:val="24"/>
          <w:szCs w:val="24"/>
        </w:rPr>
        <w:tab/>
        <w:t>Жанр литературного портрета в творчестве В. Ходасевича.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17.</w:t>
      </w:r>
      <w:r w:rsidRPr="004C17F7">
        <w:rPr>
          <w:rFonts w:ascii="Times New Roman" w:hAnsi="Times New Roman"/>
          <w:sz w:val="24"/>
          <w:szCs w:val="24"/>
        </w:rPr>
        <w:tab/>
        <w:t>А. Твардовский как журналист и литературный критик.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17F7" w:rsidRPr="0025627E" w:rsidRDefault="004C17F7" w:rsidP="004C17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17F7">
        <w:rPr>
          <w:rFonts w:ascii="Times New Roman" w:hAnsi="Times New Roman"/>
          <w:b/>
          <w:sz w:val="24"/>
          <w:szCs w:val="24"/>
        </w:rPr>
        <w:t xml:space="preserve">Темы рефератов для оценки </w:t>
      </w:r>
      <w:proofErr w:type="spellStart"/>
      <w:r w:rsidRPr="004C17F7">
        <w:rPr>
          <w:rFonts w:ascii="Times New Roman" w:hAnsi="Times New Roman"/>
          <w:b/>
          <w:sz w:val="24"/>
          <w:szCs w:val="24"/>
        </w:rPr>
        <w:t>сфо</w:t>
      </w:r>
      <w:r w:rsidR="0025627E">
        <w:rPr>
          <w:rFonts w:ascii="Times New Roman" w:hAnsi="Times New Roman"/>
          <w:b/>
          <w:sz w:val="24"/>
          <w:szCs w:val="24"/>
        </w:rPr>
        <w:t>рмированности</w:t>
      </w:r>
      <w:proofErr w:type="spellEnd"/>
      <w:r w:rsidR="0025627E">
        <w:rPr>
          <w:rFonts w:ascii="Times New Roman" w:hAnsi="Times New Roman"/>
          <w:b/>
          <w:sz w:val="24"/>
          <w:szCs w:val="24"/>
        </w:rPr>
        <w:t xml:space="preserve"> компетенции ПК-1: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1.</w:t>
      </w:r>
      <w:r w:rsidRPr="004C17F7">
        <w:rPr>
          <w:rFonts w:ascii="Times New Roman" w:hAnsi="Times New Roman"/>
          <w:sz w:val="24"/>
          <w:szCs w:val="24"/>
        </w:rPr>
        <w:tab/>
        <w:t xml:space="preserve">Концепция жизненной и творческой судьбы Д. Веневитинова в повести А.А. Еремина. «Недопетая песня». </w:t>
      </w:r>
      <w:proofErr w:type="gramStart"/>
      <w:r w:rsidRPr="004C17F7">
        <w:rPr>
          <w:rFonts w:ascii="Times New Roman" w:hAnsi="Times New Roman"/>
          <w:sz w:val="24"/>
          <w:szCs w:val="24"/>
        </w:rPr>
        <w:t>( Горький:</w:t>
      </w:r>
      <w:proofErr w:type="gramEnd"/>
      <w:r w:rsidRPr="004C17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17F7">
        <w:rPr>
          <w:rFonts w:ascii="Times New Roman" w:hAnsi="Times New Roman"/>
          <w:sz w:val="24"/>
          <w:szCs w:val="24"/>
        </w:rPr>
        <w:t xml:space="preserve">Кн. изд-во, 1961). </w:t>
      </w:r>
      <w:proofErr w:type="gramEnd"/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2.</w:t>
      </w:r>
      <w:r w:rsidRPr="004C17F7">
        <w:rPr>
          <w:rFonts w:ascii="Times New Roman" w:hAnsi="Times New Roman"/>
          <w:sz w:val="24"/>
          <w:szCs w:val="24"/>
        </w:rPr>
        <w:tab/>
        <w:t>Литературно-философский кружок Н.В. Станкевича.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3.</w:t>
      </w:r>
      <w:r w:rsidRPr="004C17F7">
        <w:rPr>
          <w:rFonts w:ascii="Times New Roman" w:hAnsi="Times New Roman"/>
          <w:sz w:val="24"/>
          <w:szCs w:val="24"/>
        </w:rPr>
        <w:tab/>
        <w:t xml:space="preserve">Вечное и преходящее в концепции пушкинского творчества В. Белинского.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4.</w:t>
      </w:r>
      <w:r w:rsidRPr="004C17F7">
        <w:rPr>
          <w:rFonts w:ascii="Times New Roman" w:hAnsi="Times New Roman"/>
          <w:sz w:val="24"/>
          <w:szCs w:val="24"/>
        </w:rPr>
        <w:tab/>
        <w:t>Мое прочтение Д. Писарева.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5.</w:t>
      </w:r>
      <w:r w:rsidRPr="004C17F7">
        <w:rPr>
          <w:rFonts w:ascii="Times New Roman" w:hAnsi="Times New Roman"/>
          <w:sz w:val="24"/>
          <w:szCs w:val="24"/>
        </w:rPr>
        <w:tab/>
        <w:t xml:space="preserve">Биография как критический жанр: книга Б. Егорова «Аполлон Григорьев».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6.</w:t>
      </w:r>
      <w:r w:rsidRPr="004C17F7">
        <w:rPr>
          <w:rFonts w:ascii="Times New Roman" w:hAnsi="Times New Roman"/>
          <w:sz w:val="24"/>
          <w:szCs w:val="24"/>
        </w:rPr>
        <w:tab/>
        <w:t xml:space="preserve">Мое прочтение «Обломова» И. Гончарова.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7.</w:t>
      </w:r>
      <w:r w:rsidRPr="004C17F7">
        <w:rPr>
          <w:rFonts w:ascii="Times New Roman" w:hAnsi="Times New Roman"/>
          <w:sz w:val="24"/>
          <w:szCs w:val="24"/>
        </w:rPr>
        <w:tab/>
      </w:r>
      <w:proofErr w:type="spellStart"/>
      <w:r w:rsidRPr="004C17F7">
        <w:rPr>
          <w:rFonts w:ascii="Times New Roman" w:hAnsi="Times New Roman"/>
          <w:sz w:val="24"/>
          <w:szCs w:val="24"/>
        </w:rPr>
        <w:t>Киноинтерпретация</w:t>
      </w:r>
      <w:proofErr w:type="spellEnd"/>
      <w:r w:rsidRPr="004C17F7">
        <w:rPr>
          <w:rFonts w:ascii="Times New Roman" w:hAnsi="Times New Roman"/>
          <w:sz w:val="24"/>
          <w:szCs w:val="24"/>
        </w:rPr>
        <w:t xml:space="preserve"> «Аси» И. Тургенева.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8.</w:t>
      </w:r>
      <w:r w:rsidRPr="004C17F7">
        <w:rPr>
          <w:rFonts w:ascii="Times New Roman" w:hAnsi="Times New Roman"/>
          <w:sz w:val="24"/>
          <w:szCs w:val="24"/>
        </w:rPr>
        <w:tab/>
        <w:t xml:space="preserve">Диалог В. Белинского и Н. Гоголя по поводу книги «Выбранные места из переписки с друзьями»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9.</w:t>
      </w:r>
      <w:r w:rsidRPr="004C17F7">
        <w:rPr>
          <w:rFonts w:ascii="Times New Roman" w:hAnsi="Times New Roman"/>
          <w:sz w:val="24"/>
          <w:szCs w:val="24"/>
        </w:rPr>
        <w:tab/>
        <w:t xml:space="preserve">И. </w:t>
      </w:r>
      <w:proofErr w:type="spellStart"/>
      <w:r w:rsidRPr="004C17F7">
        <w:rPr>
          <w:rFonts w:ascii="Times New Roman" w:hAnsi="Times New Roman"/>
          <w:sz w:val="24"/>
          <w:szCs w:val="24"/>
        </w:rPr>
        <w:t>Золотусский</w:t>
      </w:r>
      <w:proofErr w:type="spellEnd"/>
      <w:r w:rsidRPr="004C17F7">
        <w:rPr>
          <w:rFonts w:ascii="Times New Roman" w:hAnsi="Times New Roman"/>
          <w:sz w:val="24"/>
          <w:szCs w:val="24"/>
        </w:rPr>
        <w:t xml:space="preserve"> о Н. Гоголе. (По книге: </w:t>
      </w:r>
      <w:proofErr w:type="spellStart"/>
      <w:r w:rsidRPr="004C17F7">
        <w:rPr>
          <w:rFonts w:ascii="Times New Roman" w:hAnsi="Times New Roman"/>
          <w:sz w:val="24"/>
          <w:szCs w:val="24"/>
        </w:rPr>
        <w:t>Золотусский</w:t>
      </w:r>
      <w:proofErr w:type="spellEnd"/>
      <w:r w:rsidRPr="004C17F7">
        <w:rPr>
          <w:rFonts w:ascii="Times New Roman" w:hAnsi="Times New Roman"/>
          <w:sz w:val="24"/>
          <w:szCs w:val="24"/>
        </w:rPr>
        <w:t xml:space="preserve"> И.С. Гоголь. М.: Молодая гвардия, 1998).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10.</w:t>
      </w:r>
      <w:r w:rsidRPr="004C17F7">
        <w:rPr>
          <w:rFonts w:ascii="Times New Roman" w:hAnsi="Times New Roman"/>
          <w:sz w:val="24"/>
          <w:szCs w:val="24"/>
        </w:rPr>
        <w:tab/>
        <w:t xml:space="preserve">Спор о В. Белинском в критике Серебряного века.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11.</w:t>
      </w:r>
      <w:r w:rsidRPr="004C17F7">
        <w:rPr>
          <w:rFonts w:ascii="Times New Roman" w:hAnsi="Times New Roman"/>
          <w:sz w:val="24"/>
          <w:szCs w:val="24"/>
        </w:rPr>
        <w:tab/>
      </w:r>
      <w:proofErr w:type="spellStart"/>
      <w:r w:rsidRPr="004C17F7">
        <w:rPr>
          <w:rFonts w:ascii="Times New Roman" w:hAnsi="Times New Roman"/>
          <w:sz w:val="24"/>
          <w:szCs w:val="24"/>
        </w:rPr>
        <w:t>Киноинтерпретации</w:t>
      </w:r>
      <w:proofErr w:type="spellEnd"/>
      <w:r w:rsidRPr="004C17F7">
        <w:rPr>
          <w:rFonts w:ascii="Times New Roman" w:hAnsi="Times New Roman"/>
          <w:sz w:val="24"/>
          <w:szCs w:val="24"/>
        </w:rPr>
        <w:t xml:space="preserve"> «Мастера и Маргариты» М. Булгакова (сопоставление с первоисточником; обзор и обобщение рецензий на фильмы; опыт написания собственной </w:t>
      </w:r>
      <w:proofErr w:type="spellStart"/>
      <w:r w:rsidRPr="004C17F7">
        <w:rPr>
          <w:rFonts w:ascii="Times New Roman" w:hAnsi="Times New Roman"/>
          <w:sz w:val="24"/>
          <w:szCs w:val="24"/>
        </w:rPr>
        <w:t>кинорецензии</w:t>
      </w:r>
      <w:proofErr w:type="spellEnd"/>
      <w:r w:rsidRPr="004C17F7">
        <w:rPr>
          <w:rFonts w:ascii="Times New Roman" w:hAnsi="Times New Roman"/>
          <w:sz w:val="24"/>
          <w:szCs w:val="24"/>
        </w:rPr>
        <w:t xml:space="preserve">).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lastRenderedPageBreak/>
        <w:t>12.</w:t>
      </w:r>
      <w:r w:rsidRPr="004C17F7">
        <w:rPr>
          <w:rFonts w:ascii="Times New Roman" w:hAnsi="Times New Roman"/>
          <w:sz w:val="24"/>
          <w:szCs w:val="24"/>
        </w:rPr>
        <w:tab/>
        <w:t xml:space="preserve">Мой любимый поэт ХХ века: литературный портрет.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13.</w:t>
      </w:r>
      <w:r w:rsidRPr="004C17F7">
        <w:rPr>
          <w:rFonts w:ascii="Times New Roman" w:hAnsi="Times New Roman"/>
          <w:sz w:val="24"/>
          <w:szCs w:val="24"/>
        </w:rPr>
        <w:tab/>
        <w:t xml:space="preserve">Литературная критика на страницах журнала А. Твардовского «Новый мир».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14.</w:t>
      </w:r>
      <w:r w:rsidRPr="004C17F7">
        <w:rPr>
          <w:rFonts w:ascii="Times New Roman" w:hAnsi="Times New Roman"/>
          <w:sz w:val="24"/>
          <w:szCs w:val="24"/>
        </w:rPr>
        <w:tab/>
        <w:t xml:space="preserve">Журнал «Наш современник»: история и настоящее; литературная критика на страницах журнала.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15.</w:t>
      </w:r>
      <w:r w:rsidRPr="004C17F7">
        <w:rPr>
          <w:rFonts w:ascii="Times New Roman" w:hAnsi="Times New Roman"/>
          <w:sz w:val="24"/>
          <w:szCs w:val="24"/>
        </w:rPr>
        <w:tab/>
        <w:t xml:space="preserve">Концепция русской поэзии в антологии Е. Евтушенко «Поэт в России - больше, чем поэт». 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16.</w:t>
      </w:r>
      <w:r w:rsidRPr="004C17F7">
        <w:rPr>
          <w:rFonts w:ascii="Times New Roman" w:hAnsi="Times New Roman"/>
          <w:sz w:val="24"/>
          <w:szCs w:val="24"/>
        </w:rPr>
        <w:tab/>
        <w:t>Ю.В. Манн и его книга «Гнезда русской культуры».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17.</w:t>
      </w:r>
      <w:r w:rsidRPr="004C17F7">
        <w:rPr>
          <w:rFonts w:ascii="Times New Roman" w:hAnsi="Times New Roman"/>
          <w:sz w:val="24"/>
          <w:szCs w:val="24"/>
        </w:rPr>
        <w:tab/>
        <w:t>Ю.В. Манн и его книга «Русская философская эстетика».</w:t>
      </w:r>
    </w:p>
    <w:p w:rsidR="004C17F7" w:rsidRPr="004C17F7" w:rsidRDefault="004C17F7" w:rsidP="004C1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18.</w:t>
      </w:r>
      <w:r w:rsidRPr="004C17F7">
        <w:rPr>
          <w:rFonts w:ascii="Times New Roman" w:hAnsi="Times New Roman"/>
          <w:sz w:val="24"/>
          <w:szCs w:val="24"/>
        </w:rPr>
        <w:tab/>
        <w:t>А.Ф. Лосев и его книга «Владимир Соловьев и его время».</w:t>
      </w:r>
    </w:p>
    <w:p w:rsidR="004C17F7" w:rsidRPr="000C1840" w:rsidRDefault="004C17F7" w:rsidP="004C17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17F7">
        <w:rPr>
          <w:rFonts w:ascii="Times New Roman" w:hAnsi="Times New Roman"/>
          <w:sz w:val="24"/>
          <w:szCs w:val="24"/>
        </w:rPr>
        <w:t>19.</w:t>
      </w:r>
      <w:r w:rsidRPr="004C17F7">
        <w:rPr>
          <w:rFonts w:ascii="Times New Roman" w:hAnsi="Times New Roman"/>
          <w:sz w:val="24"/>
          <w:szCs w:val="24"/>
        </w:rPr>
        <w:tab/>
        <w:t>Книга Н.А. Карташова «Станкевич».</w:t>
      </w:r>
    </w:p>
    <w:p w:rsidR="000C1840" w:rsidRDefault="000C1840" w:rsidP="000C184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272A3" w:rsidRPr="000C1840" w:rsidRDefault="000C1840" w:rsidP="004E737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6.2.4. </w:t>
      </w:r>
      <w:r w:rsidR="001272A3" w:rsidRPr="000C1840">
        <w:rPr>
          <w:rFonts w:ascii="Times New Roman" w:hAnsi="Times New Roman"/>
          <w:b/>
          <w:sz w:val="24"/>
          <w:szCs w:val="24"/>
        </w:rPr>
        <w:t>Темы контрольных работ для студентов</w:t>
      </w:r>
      <w:r w:rsidR="004E737F">
        <w:rPr>
          <w:rFonts w:ascii="Times New Roman" w:hAnsi="Times New Roman"/>
          <w:b/>
          <w:sz w:val="24"/>
          <w:szCs w:val="24"/>
        </w:rPr>
        <w:t xml:space="preserve"> </w:t>
      </w:r>
      <w:r w:rsidR="001272A3" w:rsidRPr="000C1840">
        <w:rPr>
          <w:rFonts w:ascii="Times New Roman" w:hAnsi="Times New Roman"/>
          <w:b/>
          <w:sz w:val="24"/>
          <w:szCs w:val="24"/>
        </w:rPr>
        <w:t>заочного отделения</w:t>
      </w:r>
    </w:p>
    <w:p w:rsidR="003305AC" w:rsidRPr="004924B9" w:rsidRDefault="003305AC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1840">
        <w:rPr>
          <w:rFonts w:ascii="Times New Roman" w:hAnsi="Times New Roman"/>
          <w:b/>
          <w:sz w:val="24"/>
          <w:szCs w:val="24"/>
        </w:rPr>
        <w:t xml:space="preserve">Темы контрольных работ для оценки </w:t>
      </w:r>
      <w:proofErr w:type="spellStart"/>
      <w:r w:rsidR="00DA4680" w:rsidRPr="000C184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DA4680" w:rsidRPr="000C1840">
        <w:rPr>
          <w:rFonts w:ascii="Times New Roman" w:hAnsi="Times New Roman"/>
          <w:b/>
          <w:sz w:val="24"/>
          <w:szCs w:val="24"/>
        </w:rPr>
        <w:t xml:space="preserve"> </w:t>
      </w:r>
      <w:r w:rsidR="00160052">
        <w:rPr>
          <w:rFonts w:ascii="Times New Roman" w:hAnsi="Times New Roman"/>
          <w:b/>
          <w:sz w:val="24"/>
          <w:szCs w:val="24"/>
        </w:rPr>
        <w:t xml:space="preserve">компетенции </w:t>
      </w:r>
      <w:r w:rsidR="0052764B" w:rsidRPr="00160052">
        <w:rPr>
          <w:rFonts w:ascii="Times New Roman" w:hAnsi="Times New Roman"/>
          <w:b/>
          <w:sz w:val="24"/>
          <w:szCs w:val="24"/>
        </w:rPr>
        <w:t>ПК-6</w:t>
      </w:r>
      <w:r w:rsidRPr="00160052">
        <w:rPr>
          <w:rFonts w:ascii="Times New Roman" w:hAnsi="Times New Roman"/>
          <w:b/>
          <w:sz w:val="24"/>
          <w:szCs w:val="24"/>
        </w:rPr>
        <w:t>:</w:t>
      </w:r>
      <w:r w:rsidRPr="000C1840">
        <w:rPr>
          <w:rFonts w:ascii="Times New Roman" w:hAnsi="Times New Roman"/>
          <w:b/>
          <w:sz w:val="24"/>
          <w:szCs w:val="24"/>
        </w:rPr>
        <w:t xml:space="preserve">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1.</w:t>
      </w:r>
      <w:r w:rsidRPr="00BB79F0">
        <w:rPr>
          <w:rFonts w:ascii="Times New Roman" w:hAnsi="Times New Roman"/>
          <w:sz w:val="24"/>
          <w:szCs w:val="24"/>
        </w:rPr>
        <w:tab/>
        <w:t xml:space="preserve">Декабристская критика.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2.</w:t>
      </w:r>
      <w:r w:rsidRPr="00BB79F0">
        <w:rPr>
          <w:rFonts w:ascii="Times New Roman" w:hAnsi="Times New Roman"/>
          <w:sz w:val="24"/>
          <w:szCs w:val="24"/>
        </w:rPr>
        <w:tab/>
        <w:t xml:space="preserve">Славянофильская критика. И.В. Киреевский.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3.</w:t>
      </w:r>
      <w:r w:rsidRPr="00BB79F0">
        <w:rPr>
          <w:rFonts w:ascii="Times New Roman" w:hAnsi="Times New Roman"/>
          <w:sz w:val="24"/>
          <w:szCs w:val="24"/>
        </w:rPr>
        <w:tab/>
        <w:t xml:space="preserve">Славянофильская критика. А.С. Хомяков. К.С. Аксаков.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4.</w:t>
      </w:r>
      <w:r w:rsidRPr="00BB79F0">
        <w:rPr>
          <w:rFonts w:ascii="Times New Roman" w:hAnsi="Times New Roman"/>
          <w:sz w:val="24"/>
          <w:szCs w:val="24"/>
        </w:rPr>
        <w:tab/>
        <w:t xml:space="preserve">Эстетическая критика. П.В. Анненков.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5.</w:t>
      </w:r>
      <w:r w:rsidRPr="00BB79F0">
        <w:rPr>
          <w:rFonts w:ascii="Times New Roman" w:hAnsi="Times New Roman"/>
          <w:sz w:val="24"/>
          <w:szCs w:val="24"/>
        </w:rPr>
        <w:tab/>
        <w:t xml:space="preserve"> Эстетическая критика. А.В. Дружинин. В.П. Боткин.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6.</w:t>
      </w:r>
      <w:r w:rsidRPr="00BB79F0">
        <w:rPr>
          <w:rFonts w:ascii="Times New Roman" w:hAnsi="Times New Roman"/>
          <w:sz w:val="24"/>
          <w:szCs w:val="24"/>
        </w:rPr>
        <w:tab/>
        <w:t xml:space="preserve"> Эстетическая теория Н.Г. Чернышевского и ее отражение в его литературной критике.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7.</w:t>
      </w:r>
      <w:r w:rsidRPr="00BB79F0">
        <w:rPr>
          <w:rFonts w:ascii="Times New Roman" w:hAnsi="Times New Roman"/>
          <w:sz w:val="24"/>
          <w:szCs w:val="24"/>
        </w:rPr>
        <w:tab/>
        <w:t xml:space="preserve">  «Выбранные места из переписки с друзьями» Н.В. Гоголя в оценке критики.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8.</w:t>
      </w:r>
      <w:r w:rsidRPr="00BB79F0">
        <w:rPr>
          <w:rFonts w:ascii="Times New Roman" w:hAnsi="Times New Roman"/>
          <w:sz w:val="24"/>
          <w:szCs w:val="24"/>
        </w:rPr>
        <w:tab/>
        <w:t xml:space="preserve">«Деревня» И.А. Бунина в оценке критики.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5AC" w:rsidRPr="004924B9" w:rsidRDefault="003305AC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Темы контрольных работ для оценки </w:t>
      </w:r>
      <w:proofErr w:type="spellStart"/>
      <w:r w:rsidR="00E279C1" w:rsidRPr="00BB79F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E279C1" w:rsidRPr="00BB79F0">
        <w:rPr>
          <w:rFonts w:ascii="Times New Roman" w:hAnsi="Times New Roman"/>
          <w:b/>
          <w:sz w:val="24"/>
          <w:szCs w:val="24"/>
        </w:rPr>
        <w:t xml:space="preserve"> </w:t>
      </w:r>
      <w:r w:rsidRPr="00BB79F0">
        <w:rPr>
          <w:rFonts w:ascii="Times New Roman" w:hAnsi="Times New Roman"/>
          <w:b/>
          <w:sz w:val="24"/>
          <w:szCs w:val="24"/>
        </w:rPr>
        <w:t>компетенции ОПК-3: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1.</w:t>
      </w:r>
      <w:r w:rsidRPr="00BB79F0">
        <w:rPr>
          <w:rFonts w:ascii="Times New Roman" w:hAnsi="Times New Roman"/>
          <w:sz w:val="24"/>
          <w:szCs w:val="24"/>
        </w:rPr>
        <w:tab/>
        <w:t>Литературная критика в творческом наследии А.А. Бестужева-Марлинского.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2.</w:t>
      </w:r>
      <w:r w:rsidRPr="00BB79F0">
        <w:rPr>
          <w:rFonts w:ascii="Times New Roman" w:hAnsi="Times New Roman"/>
          <w:sz w:val="24"/>
          <w:szCs w:val="24"/>
        </w:rPr>
        <w:tab/>
        <w:t xml:space="preserve"> Критическая деятельность  А.С. Пушкина и Н.В. Гоголя.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3.</w:t>
      </w:r>
      <w:r w:rsidRPr="00BB79F0">
        <w:rPr>
          <w:rFonts w:ascii="Times New Roman" w:hAnsi="Times New Roman"/>
          <w:sz w:val="24"/>
          <w:szCs w:val="24"/>
        </w:rPr>
        <w:tab/>
        <w:t>«Евгений Онегин» А.С. Пушкина в оценке критики.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4.</w:t>
      </w:r>
      <w:r w:rsidRPr="00BB79F0">
        <w:rPr>
          <w:rFonts w:ascii="Times New Roman" w:hAnsi="Times New Roman"/>
          <w:sz w:val="24"/>
          <w:szCs w:val="24"/>
        </w:rPr>
        <w:tab/>
        <w:t xml:space="preserve">Критическая цикл   В.Г Белинского «Сочинения Александра Пушкина»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5.</w:t>
      </w:r>
      <w:r w:rsidRPr="00BB79F0">
        <w:rPr>
          <w:rFonts w:ascii="Times New Roman" w:hAnsi="Times New Roman"/>
          <w:sz w:val="24"/>
          <w:szCs w:val="24"/>
        </w:rPr>
        <w:tab/>
        <w:t>Журнальная и критическая деятельность Н.А. Некрасова.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6.</w:t>
      </w:r>
      <w:r w:rsidRPr="00BB79F0">
        <w:rPr>
          <w:rFonts w:ascii="Times New Roman" w:hAnsi="Times New Roman"/>
          <w:sz w:val="24"/>
          <w:szCs w:val="24"/>
        </w:rPr>
        <w:tab/>
        <w:t>«Отцы и дети» И.С. Тургенева в оценке критики.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7.</w:t>
      </w:r>
      <w:r w:rsidRPr="00BB79F0">
        <w:rPr>
          <w:rFonts w:ascii="Times New Roman" w:hAnsi="Times New Roman"/>
          <w:sz w:val="24"/>
          <w:szCs w:val="24"/>
        </w:rPr>
        <w:tab/>
        <w:t xml:space="preserve"> Критическая деятельность И.А. Гончарова.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8.</w:t>
      </w:r>
      <w:r w:rsidRPr="00BB79F0">
        <w:rPr>
          <w:rFonts w:ascii="Times New Roman" w:hAnsi="Times New Roman"/>
          <w:sz w:val="24"/>
          <w:szCs w:val="24"/>
        </w:rPr>
        <w:tab/>
        <w:t xml:space="preserve"> «Обломов» И.А. Гончарова в оценке критики.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9.</w:t>
      </w:r>
      <w:r w:rsidRPr="00BB79F0">
        <w:rPr>
          <w:rFonts w:ascii="Times New Roman" w:hAnsi="Times New Roman"/>
          <w:sz w:val="24"/>
          <w:szCs w:val="24"/>
        </w:rPr>
        <w:tab/>
        <w:t xml:space="preserve"> «Преступление и наказание» Ф.М. Достоевского в оценке критики.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10.</w:t>
      </w:r>
      <w:r w:rsidRPr="00BB79F0">
        <w:rPr>
          <w:rFonts w:ascii="Times New Roman" w:hAnsi="Times New Roman"/>
          <w:sz w:val="24"/>
          <w:szCs w:val="24"/>
        </w:rPr>
        <w:tab/>
        <w:t xml:space="preserve"> «Стихи о Прекрасной Даме» А.А. Блока в оценке критики.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11.</w:t>
      </w:r>
      <w:r w:rsidRPr="00BB79F0">
        <w:rPr>
          <w:rFonts w:ascii="Times New Roman" w:hAnsi="Times New Roman"/>
          <w:sz w:val="24"/>
          <w:szCs w:val="24"/>
        </w:rPr>
        <w:tab/>
        <w:t xml:space="preserve"> Ранняя лирика  М.И. Цветаевой в оценке критики.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12.</w:t>
      </w:r>
      <w:r w:rsidRPr="00BB79F0">
        <w:rPr>
          <w:rFonts w:ascii="Times New Roman" w:hAnsi="Times New Roman"/>
          <w:sz w:val="24"/>
          <w:szCs w:val="24"/>
        </w:rPr>
        <w:tab/>
        <w:t xml:space="preserve"> Творчество С.А. Есенина в оценке критики («Радуница», «Москва кабацкая», «Персидские мотивы», «Анна </w:t>
      </w:r>
      <w:proofErr w:type="spellStart"/>
      <w:r w:rsidRPr="00BB79F0">
        <w:rPr>
          <w:rFonts w:ascii="Times New Roman" w:hAnsi="Times New Roman"/>
          <w:sz w:val="24"/>
          <w:szCs w:val="24"/>
        </w:rPr>
        <w:t>Снегина</w:t>
      </w:r>
      <w:proofErr w:type="spellEnd"/>
      <w:r w:rsidRPr="00BB79F0">
        <w:rPr>
          <w:rFonts w:ascii="Times New Roman" w:hAnsi="Times New Roman"/>
          <w:sz w:val="24"/>
          <w:szCs w:val="24"/>
        </w:rPr>
        <w:t>»).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5AC" w:rsidRPr="004924B9" w:rsidRDefault="003305AC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Темы контрольных работ для оценки </w:t>
      </w:r>
      <w:proofErr w:type="spellStart"/>
      <w:r w:rsidR="00E279C1" w:rsidRPr="00BB79F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E279C1" w:rsidRPr="00BB79F0">
        <w:rPr>
          <w:rFonts w:ascii="Times New Roman" w:hAnsi="Times New Roman"/>
          <w:b/>
          <w:sz w:val="24"/>
          <w:szCs w:val="24"/>
        </w:rPr>
        <w:t xml:space="preserve"> </w:t>
      </w:r>
      <w:r w:rsidRPr="00BB79F0">
        <w:rPr>
          <w:rFonts w:ascii="Times New Roman" w:hAnsi="Times New Roman"/>
          <w:b/>
          <w:sz w:val="24"/>
          <w:szCs w:val="24"/>
        </w:rPr>
        <w:t xml:space="preserve">компетенции ПК-1: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1.</w:t>
      </w:r>
      <w:r w:rsidRPr="00BB79F0">
        <w:rPr>
          <w:rFonts w:ascii="Times New Roman" w:hAnsi="Times New Roman"/>
          <w:sz w:val="24"/>
          <w:szCs w:val="24"/>
        </w:rPr>
        <w:tab/>
        <w:t xml:space="preserve">Журнальная и критическая деятельность Ф.М. Достоевского.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2.</w:t>
      </w:r>
      <w:r w:rsidRPr="00BB79F0">
        <w:rPr>
          <w:rFonts w:ascii="Times New Roman" w:hAnsi="Times New Roman"/>
          <w:sz w:val="24"/>
          <w:szCs w:val="24"/>
        </w:rPr>
        <w:tab/>
        <w:t xml:space="preserve">   «Ася» И.С. Тургенева в оценке критики. </w:t>
      </w:r>
      <w:proofErr w:type="spellStart"/>
      <w:r w:rsidRPr="00BB79F0">
        <w:rPr>
          <w:rFonts w:ascii="Times New Roman" w:hAnsi="Times New Roman"/>
          <w:sz w:val="24"/>
          <w:szCs w:val="24"/>
        </w:rPr>
        <w:t>Киноинтерпретация</w:t>
      </w:r>
      <w:proofErr w:type="spellEnd"/>
      <w:r w:rsidRPr="00BB79F0">
        <w:rPr>
          <w:rFonts w:ascii="Times New Roman" w:hAnsi="Times New Roman"/>
          <w:sz w:val="24"/>
          <w:szCs w:val="24"/>
        </w:rPr>
        <w:t xml:space="preserve"> «Аси».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3.</w:t>
      </w:r>
      <w:r w:rsidRPr="00BB79F0">
        <w:rPr>
          <w:rFonts w:ascii="Times New Roman" w:hAnsi="Times New Roman"/>
          <w:sz w:val="24"/>
          <w:szCs w:val="24"/>
        </w:rPr>
        <w:tab/>
        <w:t xml:space="preserve">«Идиот» Ф.М. Достоевского в оценке критики. Театральная и </w:t>
      </w:r>
      <w:proofErr w:type="spellStart"/>
      <w:r w:rsidRPr="00BB79F0">
        <w:rPr>
          <w:rFonts w:ascii="Times New Roman" w:hAnsi="Times New Roman"/>
          <w:sz w:val="24"/>
          <w:szCs w:val="24"/>
        </w:rPr>
        <w:t>киноинтерпретация</w:t>
      </w:r>
      <w:proofErr w:type="spellEnd"/>
      <w:r w:rsidRPr="00BB79F0">
        <w:rPr>
          <w:rFonts w:ascii="Times New Roman" w:hAnsi="Times New Roman"/>
          <w:sz w:val="24"/>
          <w:szCs w:val="24"/>
        </w:rPr>
        <w:t xml:space="preserve"> «Идиота» Ф.М. Достоевского.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4.</w:t>
      </w:r>
      <w:r w:rsidRPr="00BB79F0">
        <w:rPr>
          <w:rFonts w:ascii="Times New Roman" w:hAnsi="Times New Roman"/>
          <w:sz w:val="24"/>
          <w:szCs w:val="24"/>
        </w:rPr>
        <w:tab/>
        <w:t xml:space="preserve"> «Война и мир» Л.Н. Толстого в оценке критики. 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5.</w:t>
      </w:r>
      <w:r w:rsidRPr="00BB79F0">
        <w:rPr>
          <w:rFonts w:ascii="Times New Roman" w:hAnsi="Times New Roman"/>
          <w:sz w:val="24"/>
          <w:szCs w:val="24"/>
        </w:rPr>
        <w:tab/>
        <w:t xml:space="preserve">Литературная критика Серебряного века.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6.</w:t>
      </w:r>
      <w:r w:rsidRPr="00BB79F0">
        <w:rPr>
          <w:rFonts w:ascii="Times New Roman" w:hAnsi="Times New Roman"/>
          <w:sz w:val="24"/>
          <w:szCs w:val="24"/>
        </w:rPr>
        <w:tab/>
        <w:t xml:space="preserve"> «Как закалялась сталь» Н.А. Островского в оценке критики. 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7.</w:t>
      </w:r>
      <w:r w:rsidRPr="00BB79F0">
        <w:rPr>
          <w:rFonts w:ascii="Times New Roman" w:hAnsi="Times New Roman"/>
          <w:sz w:val="24"/>
          <w:szCs w:val="24"/>
        </w:rPr>
        <w:tab/>
        <w:t xml:space="preserve"> «</w:t>
      </w:r>
      <w:proofErr w:type="spellStart"/>
      <w:r w:rsidRPr="00BB79F0">
        <w:rPr>
          <w:rFonts w:ascii="Times New Roman" w:hAnsi="Times New Roman"/>
          <w:sz w:val="24"/>
          <w:szCs w:val="24"/>
        </w:rPr>
        <w:t>Пряслины</w:t>
      </w:r>
      <w:proofErr w:type="spellEnd"/>
      <w:r w:rsidRPr="00BB79F0">
        <w:rPr>
          <w:rFonts w:ascii="Times New Roman" w:hAnsi="Times New Roman"/>
          <w:sz w:val="24"/>
          <w:szCs w:val="24"/>
        </w:rPr>
        <w:t>» Ф.А. Абрамова в оценке критики.</w:t>
      </w:r>
    </w:p>
    <w:p w:rsidR="003305AC" w:rsidRPr="00BB79F0" w:rsidRDefault="003305A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8.</w:t>
      </w:r>
      <w:r w:rsidRPr="00BB79F0">
        <w:rPr>
          <w:rFonts w:ascii="Times New Roman" w:hAnsi="Times New Roman"/>
          <w:sz w:val="24"/>
          <w:szCs w:val="24"/>
        </w:rPr>
        <w:tab/>
        <w:t xml:space="preserve">  Поэзия 1930 – 1970 гг. в оценке критики.  </w:t>
      </w:r>
    </w:p>
    <w:p w:rsidR="00F03A4E" w:rsidRPr="003009CB" w:rsidRDefault="00F03A4E" w:rsidP="003009C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03A4E" w:rsidRPr="00C119F8" w:rsidRDefault="00F03A4E" w:rsidP="00F03A4E">
      <w:pPr>
        <w:pStyle w:val="ae"/>
        <w:spacing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C119F8">
        <w:rPr>
          <w:rFonts w:ascii="Times New Roman" w:hAnsi="Times New Roman"/>
          <w:sz w:val="24"/>
          <w:szCs w:val="24"/>
        </w:rPr>
        <w:lastRenderedPageBreak/>
        <w:t>Полный перечень заданий по дисциплине «История русской литературной критики» представлен в ФОС.</w:t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7506" w:rsidRPr="00BB79F0" w:rsidRDefault="00B77506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0A6E" w:rsidRPr="00BB79F0" w:rsidRDefault="00430A6E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(модуля) </w:t>
      </w:r>
    </w:p>
    <w:p w:rsidR="00430A6E" w:rsidRPr="00BB79F0" w:rsidRDefault="00430A6E" w:rsidP="002A2767">
      <w:pPr>
        <w:pStyle w:val="af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>7.1. Основная литература:</w:t>
      </w:r>
    </w:p>
    <w:p w:rsidR="00A91A66" w:rsidRDefault="00A91A66" w:rsidP="002A276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Кулешов В.И. История русской критики XVIII – начала XX веков. М.: Просвещение, 1991. 431 с. [Ф – 31] .</w:t>
      </w:r>
    </w:p>
    <w:p w:rsidR="00631B69" w:rsidRPr="000A212C" w:rsidRDefault="00631B69" w:rsidP="00631B6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12C">
        <w:rPr>
          <w:rFonts w:ascii="Times New Roman" w:hAnsi="Times New Roman"/>
          <w:sz w:val="24"/>
          <w:szCs w:val="24"/>
        </w:rPr>
        <w:t>Зыкова Галина Владимировна. История русской литер</w:t>
      </w:r>
      <w:r w:rsidR="00FA5DFE" w:rsidRPr="000A212C">
        <w:rPr>
          <w:rFonts w:ascii="Times New Roman" w:hAnsi="Times New Roman"/>
          <w:sz w:val="24"/>
          <w:szCs w:val="24"/>
        </w:rPr>
        <w:t>атурной критики XVIII-XIX веков</w:t>
      </w:r>
      <w:r w:rsidRPr="000A212C">
        <w:rPr>
          <w:rFonts w:ascii="Times New Roman" w:hAnsi="Times New Roman"/>
          <w:sz w:val="24"/>
          <w:szCs w:val="24"/>
        </w:rPr>
        <w:t>: Учебное пособие для вузов / Зыков</w:t>
      </w:r>
      <w:r w:rsidR="00FA5DFE" w:rsidRPr="000A212C">
        <w:rPr>
          <w:rFonts w:ascii="Times New Roman" w:hAnsi="Times New Roman"/>
          <w:sz w:val="24"/>
          <w:szCs w:val="24"/>
        </w:rPr>
        <w:t>а Г.В., Недзвецкий В.</w:t>
      </w:r>
      <w:r w:rsidRPr="000A212C">
        <w:rPr>
          <w:rFonts w:ascii="Times New Roman" w:hAnsi="Times New Roman"/>
          <w:sz w:val="24"/>
          <w:szCs w:val="24"/>
        </w:rPr>
        <w:t xml:space="preserve">А. 2-е изд.  Москва : </w:t>
      </w:r>
      <w:proofErr w:type="spellStart"/>
      <w:r w:rsidRPr="000A212C">
        <w:rPr>
          <w:rFonts w:ascii="Times New Roman" w:hAnsi="Times New Roman"/>
          <w:sz w:val="24"/>
          <w:szCs w:val="24"/>
        </w:rPr>
        <w:t>Юрайт</w:t>
      </w:r>
      <w:proofErr w:type="spellEnd"/>
      <w:r w:rsidRPr="000A212C">
        <w:rPr>
          <w:rFonts w:ascii="Times New Roman" w:hAnsi="Times New Roman"/>
          <w:sz w:val="24"/>
          <w:szCs w:val="24"/>
        </w:rPr>
        <w:t>, 2020 .[</w:t>
      </w:r>
      <w:proofErr w:type="gramStart"/>
      <w:r w:rsidRPr="000A212C">
        <w:rPr>
          <w:rFonts w:ascii="Times New Roman" w:hAnsi="Times New Roman"/>
          <w:sz w:val="24"/>
          <w:szCs w:val="24"/>
        </w:rPr>
        <w:t>Ю</w:t>
      </w:r>
      <w:proofErr w:type="gramEnd"/>
      <w:r w:rsidRPr="000A212C">
        <w:rPr>
          <w:rFonts w:ascii="Times New Roman" w:hAnsi="Times New Roman"/>
          <w:sz w:val="24"/>
          <w:szCs w:val="24"/>
        </w:rPr>
        <w:t>] (адрес размещения:</w:t>
      </w:r>
      <w:r w:rsidRPr="000A212C">
        <w:t xml:space="preserve"> </w:t>
      </w:r>
      <w:hyperlink r:id="rId7" w:history="1">
        <w:r w:rsidRPr="000A212C">
          <w:rPr>
            <w:rStyle w:val="a3"/>
            <w:rFonts w:ascii="Times New Roman" w:hAnsi="Times New Roman"/>
            <w:sz w:val="24"/>
            <w:szCs w:val="24"/>
          </w:rPr>
          <w:t>https://urait.ru/bcode/450618</w:t>
        </w:r>
      </w:hyperlink>
    </w:p>
    <w:p w:rsidR="00C10C9E" w:rsidRPr="000A212C" w:rsidRDefault="00631B69" w:rsidP="00C10C9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12C">
        <w:rPr>
          <w:rFonts w:ascii="Times New Roman" w:hAnsi="Times New Roman"/>
          <w:sz w:val="24"/>
          <w:szCs w:val="24"/>
        </w:rPr>
        <w:t>Истор</w:t>
      </w:r>
      <w:r w:rsidR="00C10C9E" w:rsidRPr="000A212C">
        <w:rPr>
          <w:rFonts w:ascii="Times New Roman" w:hAnsi="Times New Roman"/>
          <w:sz w:val="24"/>
          <w:szCs w:val="24"/>
        </w:rPr>
        <w:t>ия русской литературной критики</w:t>
      </w:r>
      <w:r w:rsidRPr="000A212C">
        <w:rPr>
          <w:rFonts w:ascii="Times New Roman" w:hAnsi="Times New Roman"/>
          <w:sz w:val="24"/>
          <w:szCs w:val="24"/>
        </w:rPr>
        <w:t>: учеб</w:t>
      </w:r>
      <w:proofErr w:type="gramStart"/>
      <w:r w:rsidRPr="000A212C">
        <w:rPr>
          <w:rFonts w:ascii="Times New Roman" w:hAnsi="Times New Roman"/>
          <w:sz w:val="24"/>
          <w:szCs w:val="24"/>
        </w:rPr>
        <w:t>.</w:t>
      </w:r>
      <w:proofErr w:type="gramEnd"/>
      <w:r w:rsidRPr="000A21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212C">
        <w:rPr>
          <w:rFonts w:ascii="Times New Roman" w:hAnsi="Times New Roman"/>
          <w:sz w:val="24"/>
          <w:szCs w:val="24"/>
        </w:rPr>
        <w:t>п</w:t>
      </w:r>
      <w:proofErr w:type="gramEnd"/>
      <w:r w:rsidRPr="000A212C">
        <w:rPr>
          <w:rFonts w:ascii="Times New Roman" w:hAnsi="Times New Roman"/>
          <w:sz w:val="24"/>
          <w:szCs w:val="24"/>
        </w:rPr>
        <w:t>особие для студентов вузов, обучающихся по направлению и специальности "Филология</w:t>
      </w:r>
      <w:r w:rsidR="00FA5DFE" w:rsidRPr="000A212C">
        <w:rPr>
          <w:rFonts w:ascii="Times New Roman" w:hAnsi="Times New Roman"/>
          <w:sz w:val="24"/>
          <w:szCs w:val="24"/>
        </w:rPr>
        <w:t>" / под ред. В.</w:t>
      </w:r>
      <w:r w:rsidR="00C10C9E" w:rsidRPr="000A212C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="00C10C9E" w:rsidRPr="000A212C">
        <w:rPr>
          <w:rFonts w:ascii="Times New Roman" w:hAnsi="Times New Roman"/>
          <w:sz w:val="24"/>
          <w:szCs w:val="24"/>
        </w:rPr>
        <w:t>Прозорова</w:t>
      </w:r>
      <w:proofErr w:type="spellEnd"/>
      <w:r w:rsidR="00C10C9E" w:rsidRPr="000A212C">
        <w:rPr>
          <w:rFonts w:ascii="Times New Roman" w:hAnsi="Times New Roman"/>
          <w:sz w:val="24"/>
          <w:szCs w:val="24"/>
        </w:rPr>
        <w:t xml:space="preserve">. </w:t>
      </w:r>
      <w:r w:rsidRPr="000A212C">
        <w:rPr>
          <w:rFonts w:ascii="Times New Roman" w:hAnsi="Times New Roman"/>
          <w:sz w:val="24"/>
          <w:szCs w:val="24"/>
        </w:rPr>
        <w:t>2-е изд</w:t>
      </w:r>
      <w:r w:rsidR="00C10C9E" w:rsidRPr="000A212C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C10C9E" w:rsidRPr="000A212C">
        <w:rPr>
          <w:rFonts w:ascii="Times New Roman" w:hAnsi="Times New Roman"/>
          <w:sz w:val="24"/>
          <w:szCs w:val="24"/>
        </w:rPr>
        <w:t>испр</w:t>
      </w:r>
      <w:proofErr w:type="spellEnd"/>
      <w:r w:rsidR="00C10C9E" w:rsidRPr="000A212C">
        <w:rPr>
          <w:rFonts w:ascii="Times New Roman" w:hAnsi="Times New Roman"/>
          <w:sz w:val="24"/>
          <w:szCs w:val="24"/>
        </w:rPr>
        <w:t>. и доп. М.</w:t>
      </w:r>
      <w:r w:rsidRPr="000A212C">
        <w:rPr>
          <w:rFonts w:ascii="Times New Roman" w:hAnsi="Times New Roman"/>
          <w:sz w:val="24"/>
          <w:szCs w:val="24"/>
        </w:rPr>
        <w:t xml:space="preserve">: Академия, 2009. - 432 с. </w:t>
      </w:r>
      <w:r w:rsidR="00C10C9E" w:rsidRPr="000A212C">
        <w:rPr>
          <w:rFonts w:ascii="Times New Roman" w:hAnsi="Times New Roman"/>
          <w:sz w:val="24"/>
          <w:szCs w:val="24"/>
        </w:rPr>
        <w:t>[Ф – 20] .</w:t>
      </w:r>
    </w:p>
    <w:p w:rsidR="00A91A66" w:rsidRPr="00C10C9E" w:rsidRDefault="00A91A66" w:rsidP="00C10C9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91A66" w:rsidRPr="00BB79F0" w:rsidRDefault="00A91A66" w:rsidP="002A2767">
      <w:pPr>
        <w:pStyle w:val="af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>7.2. Дополнительная литература</w:t>
      </w:r>
    </w:p>
    <w:p w:rsidR="00A91A66" w:rsidRPr="00BB79F0" w:rsidRDefault="00A91A66" w:rsidP="002A27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79F0">
        <w:rPr>
          <w:rFonts w:ascii="Times New Roman" w:hAnsi="Times New Roman"/>
          <w:sz w:val="24"/>
          <w:szCs w:val="24"/>
        </w:rPr>
        <w:t>Отрадин</w:t>
      </w:r>
      <w:proofErr w:type="spellEnd"/>
      <w:r w:rsidRPr="00BB79F0">
        <w:rPr>
          <w:rFonts w:ascii="Times New Roman" w:hAnsi="Times New Roman"/>
          <w:sz w:val="24"/>
          <w:szCs w:val="24"/>
        </w:rPr>
        <w:t xml:space="preserve"> М.В. Проза И.А. Гончарова в литературном контексте. СПб: Изд-во С.-Петербург. ун-та. 1994. 168 с. (ФЭБ) (адрес размещения:  </w:t>
      </w:r>
      <w:hyperlink r:id="rId8" w:history="1">
        <w:r w:rsidRPr="00BB79F0">
          <w:rPr>
            <w:rStyle w:val="a3"/>
            <w:rFonts w:ascii="Times New Roman" w:hAnsi="Times New Roman"/>
            <w:sz w:val="24"/>
            <w:szCs w:val="24"/>
          </w:rPr>
          <w:t>http://feb-web.ru/feb/gonchar/critics/otr/otr-001-.htm?cmd=0</w:t>
        </w:r>
      </w:hyperlink>
      <w:r w:rsidRPr="00BB79F0">
        <w:rPr>
          <w:rFonts w:ascii="Times New Roman" w:hAnsi="Times New Roman"/>
          <w:sz w:val="24"/>
          <w:szCs w:val="24"/>
        </w:rPr>
        <w:t>)</w:t>
      </w:r>
    </w:p>
    <w:p w:rsidR="00A91A66" w:rsidRPr="00BB79F0" w:rsidRDefault="00A91A66" w:rsidP="002A27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Русская критика о Пушкине: сб. науч. тр. Москва</w:t>
      </w:r>
      <w:proofErr w:type="gramStart"/>
      <w:r w:rsidRPr="00BB79F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B79F0">
        <w:rPr>
          <w:rFonts w:ascii="Times New Roman" w:hAnsi="Times New Roman"/>
          <w:sz w:val="24"/>
          <w:szCs w:val="24"/>
        </w:rPr>
        <w:t xml:space="preserve"> МГУ имени М.В. Ломоносова, 2005.  288 с. [Л] (адрес размещения:  </w:t>
      </w:r>
      <w:hyperlink r:id="rId9" w:history="1">
        <w:r w:rsidRPr="00BB79F0">
          <w:rPr>
            <w:rStyle w:val="a3"/>
            <w:rFonts w:ascii="Times New Roman" w:hAnsi="Times New Roman"/>
            <w:sz w:val="24"/>
            <w:szCs w:val="24"/>
          </w:rPr>
          <w:t>https://e.lanbook.com/book/10149</w:t>
        </w:r>
      </w:hyperlink>
      <w:r w:rsidRPr="00BB79F0">
        <w:rPr>
          <w:rFonts w:ascii="Times New Roman" w:hAnsi="Times New Roman"/>
          <w:sz w:val="24"/>
          <w:szCs w:val="24"/>
        </w:rPr>
        <w:t>)</w:t>
      </w:r>
    </w:p>
    <w:p w:rsidR="00A91A66" w:rsidRPr="00BB79F0" w:rsidRDefault="00A91A66" w:rsidP="002A27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Соломонова, В.В. История русской литературной критики X</w:t>
      </w:r>
      <w:r w:rsidR="00BB79F0" w:rsidRPr="00BB79F0">
        <w:rPr>
          <w:rFonts w:ascii="Times New Roman" w:hAnsi="Times New Roman"/>
          <w:sz w:val="24"/>
          <w:szCs w:val="24"/>
        </w:rPr>
        <w:t xml:space="preserve">VIII-XIX веков: учеб. пособие. </w:t>
      </w:r>
      <w:r w:rsidR="009F4BD1">
        <w:rPr>
          <w:rFonts w:ascii="Times New Roman" w:hAnsi="Times New Roman"/>
          <w:sz w:val="24"/>
          <w:szCs w:val="24"/>
        </w:rPr>
        <w:t>Омск</w:t>
      </w:r>
      <w:r w:rsidRPr="00BB79F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B79F0">
        <w:rPr>
          <w:rFonts w:ascii="Times New Roman" w:hAnsi="Times New Roman"/>
          <w:sz w:val="24"/>
          <w:szCs w:val="24"/>
        </w:rPr>
        <w:t>ОмГУ</w:t>
      </w:r>
      <w:proofErr w:type="spellEnd"/>
      <w:r w:rsidRPr="00BB79F0">
        <w:rPr>
          <w:rFonts w:ascii="Times New Roman" w:hAnsi="Times New Roman"/>
          <w:sz w:val="24"/>
          <w:szCs w:val="24"/>
        </w:rPr>
        <w:t xml:space="preserve">, 2014.  232 с.  [Л] (адрес размещения: </w:t>
      </w:r>
      <w:hyperlink r:id="rId10" w:history="1">
        <w:r w:rsidRPr="00BB79F0">
          <w:rPr>
            <w:rStyle w:val="a3"/>
            <w:rFonts w:ascii="Times New Roman" w:hAnsi="Times New Roman"/>
            <w:sz w:val="24"/>
            <w:szCs w:val="24"/>
          </w:rPr>
          <w:t>https://e.lanbook.com/book/61906</w:t>
        </w:r>
      </w:hyperlink>
      <w:r w:rsidRPr="00BB79F0">
        <w:rPr>
          <w:rFonts w:ascii="Times New Roman" w:hAnsi="Times New Roman"/>
          <w:sz w:val="24"/>
          <w:szCs w:val="24"/>
        </w:rPr>
        <w:t xml:space="preserve">). </w:t>
      </w:r>
    </w:p>
    <w:p w:rsidR="00A91A66" w:rsidRPr="00BB79F0" w:rsidRDefault="00A91A66" w:rsidP="002A276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 xml:space="preserve"> </w:t>
      </w:r>
    </w:p>
    <w:p w:rsidR="00A91A66" w:rsidRPr="00BB79F0" w:rsidRDefault="00A91A66" w:rsidP="002A2767">
      <w:pPr>
        <w:pStyle w:val="21"/>
        <w:tabs>
          <w:tab w:val="left" w:pos="-426"/>
        </w:tabs>
        <w:suppressAutoHyphens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B79F0">
        <w:rPr>
          <w:rFonts w:ascii="Times New Roman" w:hAnsi="Times New Roman" w:cs="Times New Roman"/>
          <w:b/>
          <w:sz w:val="24"/>
          <w:szCs w:val="24"/>
        </w:rPr>
        <w:t>7.3. Программное и коммуникационное обеспечение и Интернет-ресурсы:</w:t>
      </w:r>
    </w:p>
    <w:p w:rsidR="000A212C" w:rsidRPr="00B21CC5" w:rsidRDefault="000A212C" w:rsidP="000A21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21CC5">
        <w:rPr>
          <w:rFonts w:ascii="Times New Roman" w:hAnsi="Times New Roman"/>
          <w:sz w:val="24"/>
          <w:szCs w:val="24"/>
        </w:rPr>
        <w:t xml:space="preserve">Программный комплекс </w:t>
      </w:r>
      <w:proofErr w:type="spellStart"/>
      <w:r w:rsidRPr="00B21CC5">
        <w:rPr>
          <w:rFonts w:ascii="Times New Roman" w:hAnsi="Times New Roman"/>
          <w:sz w:val="24"/>
          <w:szCs w:val="24"/>
        </w:rPr>
        <w:t>Windows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B21CC5">
        <w:rPr>
          <w:rFonts w:ascii="Times New Roman" w:hAnsi="Times New Roman"/>
          <w:sz w:val="24"/>
          <w:szCs w:val="24"/>
        </w:rPr>
        <w:t>Home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1CC5">
        <w:rPr>
          <w:rFonts w:ascii="Times New Roman" w:hAnsi="Times New Roman"/>
          <w:sz w:val="24"/>
          <w:szCs w:val="24"/>
        </w:rPr>
        <w:t>Office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2003, </w:t>
      </w:r>
      <w:proofErr w:type="spellStart"/>
      <w:r w:rsidRPr="00B21CC5">
        <w:rPr>
          <w:rFonts w:ascii="Times New Roman" w:hAnsi="Times New Roman"/>
          <w:sz w:val="24"/>
          <w:szCs w:val="24"/>
        </w:rPr>
        <w:t>Office</w:t>
      </w:r>
      <w:proofErr w:type="spellEnd"/>
      <w:r w:rsidRPr="00B21CC5">
        <w:rPr>
          <w:rFonts w:ascii="Times New Roman" w:hAnsi="Times New Roman"/>
          <w:sz w:val="24"/>
          <w:szCs w:val="24"/>
        </w:rPr>
        <w:t xml:space="preserve"> 2013</w:t>
      </w:r>
      <w:r w:rsidRPr="00B21CC5">
        <w:rPr>
          <w:rFonts w:ascii="Times New Roman" w:hAnsi="Times New Roman"/>
          <w:sz w:val="24"/>
          <w:szCs w:val="24"/>
        </w:rPr>
        <w:tab/>
        <w:t>Номер лицензии:  62459079, номер клиента:  OPEN 69385975ZZE1312, дата: 06.12.2011</w:t>
      </w:r>
    </w:p>
    <w:p w:rsidR="000A212C" w:rsidRPr="00B21CC5" w:rsidRDefault="000A212C" w:rsidP="000A212C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B21CC5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9"/>
        <w:gridCol w:w="4742"/>
      </w:tblGrid>
      <w:tr w:rsidR="00A91A66" w:rsidRPr="00BB79F0" w:rsidTr="00EA5172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A91A66" w:rsidP="00BB79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  <w:r w:rsidRPr="00BB79F0">
              <w:rPr>
                <w:rFonts w:ascii="Times New Roman" w:eastAsia="Calibri" w:hAnsi="Times New Roman"/>
                <w:sz w:val="24"/>
                <w:szCs w:val="24"/>
              </w:rPr>
              <w:t>Адрес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A91A66" w:rsidP="00BB79F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79F0">
              <w:rPr>
                <w:rFonts w:ascii="Times New Roman" w:eastAsia="Calibri" w:hAnsi="Times New Roman"/>
                <w:sz w:val="24"/>
                <w:szCs w:val="24"/>
              </w:rPr>
              <w:t>Краткая характеристика</w:t>
            </w:r>
          </w:p>
        </w:tc>
      </w:tr>
      <w:tr w:rsidR="00A91A66" w:rsidRPr="00BB79F0" w:rsidTr="00EA5172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0A212C" w:rsidP="002A27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11" w:history="1">
              <w:r w:rsidR="00A91A66" w:rsidRPr="00BB79F0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http://elibrary.ru</w:t>
              </w:r>
            </w:hyperlink>
            <w:r w:rsidR="00A91A66" w:rsidRPr="00BB79F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A91A66" w:rsidP="002A27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79F0">
              <w:rPr>
                <w:rFonts w:ascii="Times New Roman" w:eastAsia="Calibri" w:hAnsi="Times New Roman"/>
                <w:sz w:val="24"/>
                <w:szCs w:val="24"/>
              </w:rPr>
              <w:t>Научная электронная библиотека</w:t>
            </w:r>
          </w:p>
        </w:tc>
      </w:tr>
      <w:tr w:rsidR="00A91A66" w:rsidRPr="00BB79F0" w:rsidTr="00EA5172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0A212C" w:rsidP="002A2767">
            <w:pPr>
              <w:spacing w:after="0" w:line="240" w:lineRule="auto"/>
              <w:jc w:val="both"/>
              <w:rPr>
                <w:rStyle w:val="a3"/>
                <w:rFonts w:eastAsia="Calibri"/>
              </w:rPr>
            </w:pPr>
            <w:hyperlink r:id="rId12" w:history="1">
              <w:r w:rsidR="00A91A66" w:rsidRPr="00BB79F0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http://www.lib.unn.ru</w:t>
              </w:r>
            </w:hyperlink>
            <w:r w:rsidR="00A91A66" w:rsidRPr="00BB79F0">
              <w:rPr>
                <w:rStyle w:val="a3"/>
                <w:rFonts w:eastAsia="Calibri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A91A66" w:rsidP="002A276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B79F0">
              <w:rPr>
                <w:rFonts w:ascii="Times New Roman" w:eastAsia="Calibri" w:hAnsi="Times New Roman"/>
                <w:sz w:val="24"/>
                <w:szCs w:val="24"/>
              </w:rPr>
              <w:t>Фундаментальная библиотека ННГУ им. Н.И. Лобачевского</w:t>
            </w:r>
          </w:p>
        </w:tc>
      </w:tr>
      <w:tr w:rsidR="00A91A66" w:rsidRPr="00BB79F0" w:rsidTr="00EA5172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0A212C" w:rsidP="002A2767">
            <w:pPr>
              <w:spacing w:after="0" w:line="240" w:lineRule="auto"/>
              <w:jc w:val="both"/>
              <w:rPr>
                <w:rStyle w:val="a3"/>
                <w:rFonts w:eastAsia="Calibri"/>
              </w:rPr>
            </w:pPr>
            <w:hyperlink r:id="rId13" w:history="1">
              <w:r w:rsidR="00A91A66" w:rsidRPr="00BB79F0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http://feb-web.ru/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A91A66" w:rsidP="002A2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9F0">
              <w:rPr>
                <w:rFonts w:ascii="Times New Roman" w:hAnsi="Times New Roman"/>
                <w:sz w:val="24"/>
                <w:szCs w:val="24"/>
              </w:rPr>
              <w:t>Фундаментальная электронная библиотека «Русская литература и фольклор».</w:t>
            </w:r>
          </w:p>
        </w:tc>
      </w:tr>
      <w:tr w:rsidR="00A91A66" w:rsidRPr="00BB79F0" w:rsidTr="00EA5172">
        <w:trPr>
          <w:trHeight w:val="390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0A212C" w:rsidP="002A2767">
            <w:pPr>
              <w:spacing w:after="0" w:line="240" w:lineRule="auto"/>
              <w:jc w:val="both"/>
              <w:rPr>
                <w:rStyle w:val="a3"/>
                <w:rFonts w:ascii="Times New Roman" w:eastAsia="Calibri" w:hAnsi="Times New Roman"/>
                <w:sz w:val="24"/>
                <w:szCs w:val="24"/>
              </w:rPr>
            </w:pPr>
            <w:hyperlink r:id="rId14" w:history="1">
              <w:r w:rsidR="00A91A66" w:rsidRPr="00BB79F0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https://biblio-online.ru/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A91A66" w:rsidP="002A2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9F0">
              <w:rPr>
                <w:rFonts w:ascii="Times New Roman" w:hAnsi="Times New Roman"/>
              </w:rPr>
              <w:t>ЭБС «</w:t>
            </w:r>
            <w:proofErr w:type="spellStart"/>
            <w:r w:rsidRPr="00BB79F0">
              <w:rPr>
                <w:rFonts w:ascii="Times New Roman" w:hAnsi="Times New Roman"/>
              </w:rPr>
              <w:t>Юрайт</w:t>
            </w:r>
            <w:proofErr w:type="spellEnd"/>
            <w:r w:rsidRPr="00BB79F0">
              <w:rPr>
                <w:rFonts w:ascii="Times New Roman" w:hAnsi="Times New Roman"/>
              </w:rPr>
              <w:t>»</w:t>
            </w:r>
          </w:p>
        </w:tc>
      </w:tr>
      <w:tr w:rsidR="00A91A66" w:rsidRPr="00BB79F0" w:rsidTr="00EA5172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0A212C" w:rsidP="002A2767">
            <w:pPr>
              <w:spacing w:after="0" w:line="240" w:lineRule="auto"/>
              <w:jc w:val="both"/>
              <w:rPr>
                <w:rStyle w:val="a3"/>
                <w:rFonts w:ascii="Times New Roman" w:eastAsia="Calibri" w:hAnsi="Times New Roman"/>
                <w:sz w:val="24"/>
                <w:szCs w:val="24"/>
              </w:rPr>
            </w:pPr>
            <w:hyperlink r:id="rId15" w:tgtFrame="_blank" w:history="1">
              <w:r w:rsidR="00A91A66" w:rsidRPr="00BB79F0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http://www.studentlibrary.ru/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A91A66" w:rsidP="002A2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9F0">
              <w:rPr>
                <w:rFonts w:ascii="Times New Roman" w:hAnsi="Times New Roman"/>
              </w:rPr>
              <w:t>ЭБС</w:t>
            </w:r>
            <w:r w:rsidRPr="00BB79F0">
              <w:rPr>
                <w:rFonts w:ascii="Times New Roman" w:hAnsi="Times New Roman"/>
                <w:sz w:val="24"/>
                <w:szCs w:val="24"/>
              </w:rPr>
              <w:t xml:space="preserve"> «Консультант студента»</w:t>
            </w:r>
          </w:p>
        </w:tc>
      </w:tr>
      <w:tr w:rsidR="00A91A66" w:rsidRPr="00BB79F0" w:rsidTr="00EA5172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0A212C" w:rsidP="002A2767">
            <w:pPr>
              <w:spacing w:after="0" w:line="240" w:lineRule="auto"/>
              <w:jc w:val="both"/>
              <w:rPr>
                <w:rStyle w:val="a3"/>
                <w:rFonts w:ascii="Times New Roman" w:eastAsia="Calibri" w:hAnsi="Times New Roman"/>
                <w:sz w:val="24"/>
                <w:szCs w:val="24"/>
              </w:rPr>
            </w:pPr>
            <w:hyperlink r:id="rId16" w:tgtFrame="_blank" w:history="1">
              <w:r w:rsidR="00A91A66" w:rsidRPr="00BB79F0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https://e.lanbook.com/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1A66" w:rsidRPr="00BB79F0" w:rsidRDefault="00A91A66" w:rsidP="002A27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79F0">
              <w:rPr>
                <w:rFonts w:ascii="Times New Roman" w:hAnsi="Times New Roman"/>
              </w:rPr>
              <w:t>ЭБС</w:t>
            </w:r>
            <w:r w:rsidRPr="00BB79F0">
              <w:rPr>
                <w:rFonts w:ascii="Times New Roman" w:hAnsi="Times New Roman"/>
                <w:sz w:val="24"/>
                <w:szCs w:val="24"/>
              </w:rPr>
              <w:t xml:space="preserve"> «Лань»</w:t>
            </w:r>
          </w:p>
        </w:tc>
      </w:tr>
    </w:tbl>
    <w:p w:rsidR="00A91A66" w:rsidRPr="00BB79F0" w:rsidRDefault="00A91A66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5662" w:rsidRPr="00BB79F0" w:rsidRDefault="00725662" w:rsidP="002A2767">
      <w:pPr>
        <w:tabs>
          <w:tab w:val="clear" w:pos="708"/>
          <w:tab w:val="left" w:pos="12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ab/>
      </w:r>
    </w:p>
    <w:p w:rsidR="00725662" w:rsidRPr="00BB79F0" w:rsidRDefault="00725662" w:rsidP="002A27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79F0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  <w:r w:rsidR="00436554" w:rsidRPr="00BB79F0">
        <w:rPr>
          <w:rFonts w:ascii="Times New Roman" w:hAnsi="Times New Roman"/>
          <w:b/>
          <w:sz w:val="24"/>
          <w:szCs w:val="24"/>
        </w:rPr>
        <w:t>(модуля)</w:t>
      </w:r>
    </w:p>
    <w:p w:rsidR="00C119F8" w:rsidRDefault="00C119F8" w:rsidP="00C119F8">
      <w:pPr>
        <w:pStyle w:val="consplusnormalmrcssattr"/>
        <w:shd w:val="clear" w:color="auto" w:fill="FFFFFF"/>
        <w:ind w:firstLine="54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обучения.</w:t>
      </w:r>
    </w:p>
    <w:p w:rsidR="00C119F8" w:rsidRDefault="00C119F8" w:rsidP="00C119F8">
      <w:pPr>
        <w:pStyle w:val="consplusnormalmrcssattr"/>
        <w:shd w:val="clear" w:color="auto" w:fill="FFFFFF"/>
        <w:ind w:firstLine="54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</w:p>
    <w:p w:rsidR="00C119F8" w:rsidRDefault="00C119F8" w:rsidP="00BB79F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79F0" w:rsidRPr="00BB79F0" w:rsidRDefault="00BB79F0" w:rsidP="00BB79F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BB79F0">
        <w:rPr>
          <w:rFonts w:ascii="Times New Roman" w:hAnsi="Times New Roman"/>
          <w:color w:val="000000"/>
          <w:sz w:val="24"/>
          <w:szCs w:val="24"/>
        </w:rPr>
        <w:lastRenderedPageBreak/>
        <w:t>Программа составлена в соответствии с требованиями ОС ННГУ с учетом рекомендаций примерной основной образовательной программы по направлению подготовки 45.03.01. – «Филология».</w:t>
      </w:r>
      <w:r w:rsidR="00C119F8">
        <w:rPr>
          <w:rFonts w:ascii="Times New Roman" w:hAnsi="Times New Roman"/>
          <w:color w:val="000000"/>
          <w:sz w:val="24"/>
          <w:szCs w:val="24"/>
        </w:rPr>
        <w:t xml:space="preserve"> Профиль подготовки «Отечественная филология».</w:t>
      </w:r>
    </w:p>
    <w:p w:rsidR="00BB79F0" w:rsidRPr="00BB79F0" w:rsidRDefault="00BB79F0" w:rsidP="00BB7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79F0" w:rsidRPr="00BB79F0" w:rsidRDefault="00BB79F0" w:rsidP="00BB7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99C" w:rsidRPr="00BB79F0" w:rsidRDefault="00CC099C" w:rsidP="00BB79F0">
      <w:pPr>
        <w:tabs>
          <w:tab w:val="left" w:pos="391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 xml:space="preserve">Автор ______________ </w:t>
      </w:r>
      <w:r w:rsidRPr="00BB79F0">
        <w:rPr>
          <w:rFonts w:ascii="Times New Roman" w:hAnsi="Times New Roman"/>
          <w:color w:val="000000"/>
          <w:sz w:val="24"/>
          <w:szCs w:val="24"/>
        </w:rPr>
        <w:t xml:space="preserve">к.ф.н., доцент </w:t>
      </w:r>
      <w:r w:rsidR="003A5139" w:rsidRPr="00BB79F0">
        <w:rPr>
          <w:rFonts w:ascii="Times New Roman" w:hAnsi="Times New Roman"/>
          <w:color w:val="000000"/>
          <w:sz w:val="24"/>
          <w:szCs w:val="24"/>
        </w:rPr>
        <w:t>Ю.А. Изумрудов</w:t>
      </w:r>
      <w:r w:rsidRPr="00BB79F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B79F0" w:rsidRPr="00BB79F0" w:rsidRDefault="00BB79F0" w:rsidP="00BB79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9F0" w:rsidRPr="00BB79F0" w:rsidRDefault="00CC099C" w:rsidP="00BB79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Рецензент  ____________</w:t>
      </w:r>
      <w:r w:rsidR="00BB79F0" w:rsidRPr="00BB79F0">
        <w:rPr>
          <w:rFonts w:ascii="Times New Roman" w:hAnsi="Times New Roman"/>
          <w:sz w:val="24"/>
          <w:szCs w:val="24"/>
        </w:rPr>
        <w:t xml:space="preserve"> В.Г.</w:t>
      </w:r>
      <w:r w:rsidR="0063011D">
        <w:rPr>
          <w:rFonts w:ascii="Times New Roman" w:hAnsi="Times New Roman"/>
          <w:sz w:val="24"/>
          <w:szCs w:val="24"/>
        </w:rPr>
        <w:t xml:space="preserve"> </w:t>
      </w:r>
      <w:r w:rsidR="00BB79F0" w:rsidRPr="00BB79F0">
        <w:rPr>
          <w:rFonts w:ascii="Times New Roman" w:hAnsi="Times New Roman"/>
          <w:sz w:val="24"/>
          <w:szCs w:val="24"/>
        </w:rPr>
        <w:t xml:space="preserve">Новикова, </w:t>
      </w:r>
      <w:proofErr w:type="spellStart"/>
      <w:r w:rsidR="00BB79F0" w:rsidRPr="00BB79F0">
        <w:rPr>
          <w:rFonts w:ascii="Times New Roman" w:hAnsi="Times New Roman"/>
          <w:sz w:val="24"/>
          <w:szCs w:val="24"/>
        </w:rPr>
        <w:t>д.ф.н</w:t>
      </w:r>
      <w:proofErr w:type="spellEnd"/>
      <w:r w:rsidR="00BB79F0" w:rsidRPr="00BB79F0">
        <w:rPr>
          <w:rFonts w:ascii="Times New Roman" w:hAnsi="Times New Roman"/>
          <w:sz w:val="24"/>
          <w:szCs w:val="24"/>
        </w:rPr>
        <w:t>, проф. кафедры зарубежной литературы ННГУ</w:t>
      </w:r>
    </w:p>
    <w:p w:rsidR="00BB79F0" w:rsidRPr="00BB79F0" w:rsidRDefault="00BB79F0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99C" w:rsidRPr="00BB79F0" w:rsidRDefault="00CC099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79F0">
        <w:rPr>
          <w:rFonts w:ascii="Times New Roman" w:hAnsi="Times New Roman"/>
          <w:sz w:val="24"/>
          <w:szCs w:val="24"/>
        </w:rPr>
        <w:t>Зав. кафедрой русской литературы_______________</w:t>
      </w:r>
      <w:r w:rsidRPr="00BB79F0">
        <w:rPr>
          <w:rFonts w:ascii="Times New Roman" w:hAnsi="Times New Roman"/>
          <w:color w:val="000000"/>
          <w:sz w:val="24"/>
          <w:szCs w:val="24"/>
        </w:rPr>
        <w:t xml:space="preserve">  д.ф.н., проф. А.В. </w:t>
      </w:r>
      <w:proofErr w:type="spellStart"/>
      <w:r w:rsidRPr="00BB79F0">
        <w:rPr>
          <w:rFonts w:ascii="Times New Roman" w:hAnsi="Times New Roman"/>
          <w:color w:val="000000"/>
          <w:sz w:val="24"/>
          <w:szCs w:val="24"/>
        </w:rPr>
        <w:t>Коровашко</w:t>
      </w:r>
      <w:proofErr w:type="spellEnd"/>
      <w:r w:rsidRPr="00BB79F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C099C" w:rsidRPr="00BB79F0" w:rsidRDefault="00CC099C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79F0" w:rsidRPr="00BB79F0" w:rsidRDefault="00BB79F0" w:rsidP="002A2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99C" w:rsidRPr="00AE42C5" w:rsidRDefault="00CC099C" w:rsidP="00BB79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C099C" w:rsidRPr="00AE42C5" w:rsidSect="00AD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72D6"/>
    <w:multiLevelType w:val="hybridMultilevel"/>
    <w:tmpl w:val="A77023F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0F">
      <w:start w:val="1"/>
      <w:numFmt w:val="decimal"/>
      <w:lvlText w:val="%3."/>
      <w:lvlJc w:val="lef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45009"/>
    <w:multiLevelType w:val="hybridMultilevel"/>
    <w:tmpl w:val="50B45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223A9"/>
    <w:multiLevelType w:val="hybridMultilevel"/>
    <w:tmpl w:val="97CE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34FCA"/>
    <w:multiLevelType w:val="hybridMultilevel"/>
    <w:tmpl w:val="BFA01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07218B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7F2091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5D7C0E"/>
    <w:multiLevelType w:val="hybridMultilevel"/>
    <w:tmpl w:val="BFA01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CF3C56"/>
    <w:multiLevelType w:val="hybridMultilevel"/>
    <w:tmpl w:val="BFA01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52B0FB1"/>
    <w:multiLevelType w:val="hybridMultilevel"/>
    <w:tmpl w:val="2D74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F21BD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DD722D"/>
    <w:multiLevelType w:val="hybridMultilevel"/>
    <w:tmpl w:val="0540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75837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6F767D8"/>
    <w:multiLevelType w:val="hybridMultilevel"/>
    <w:tmpl w:val="0E86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AC04AB"/>
    <w:multiLevelType w:val="multilevel"/>
    <w:tmpl w:val="34EA59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40" w:hanging="1800"/>
      </w:pPr>
      <w:rPr>
        <w:rFonts w:hint="default"/>
        <w:b/>
      </w:rPr>
    </w:lvl>
  </w:abstractNum>
  <w:abstractNum w:abstractNumId="16">
    <w:nsid w:val="39A116B1"/>
    <w:multiLevelType w:val="hybridMultilevel"/>
    <w:tmpl w:val="8D964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A910797"/>
    <w:multiLevelType w:val="hybridMultilevel"/>
    <w:tmpl w:val="A77023F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0F">
      <w:start w:val="1"/>
      <w:numFmt w:val="decimal"/>
      <w:lvlText w:val="%3."/>
      <w:lvlJc w:val="lef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2F6B13"/>
    <w:multiLevelType w:val="multilevel"/>
    <w:tmpl w:val="F84C2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5859E9"/>
    <w:multiLevelType w:val="hybridMultilevel"/>
    <w:tmpl w:val="33E65F36"/>
    <w:lvl w:ilvl="0" w:tplc="B69ADA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02208"/>
    <w:multiLevelType w:val="multilevel"/>
    <w:tmpl w:val="5F40B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8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1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84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16" w:hanging="1440"/>
      </w:pPr>
      <w:rPr>
        <w:rFonts w:hint="default"/>
        <w:sz w:val="24"/>
      </w:rPr>
    </w:lvl>
  </w:abstractNum>
  <w:abstractNum w:abstractNumId="22">
    <w:nsid w:val="44C800DC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75B23CC"/>
    <w:multiLevelType w:val="hybridMultilevel"/>
    <w:tmpl w:val="F2E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43862"/>
    <w:multiLevelType w:val="hybridMultilevel"/>
    <w:tmpl w:val="9F028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56459"/>
    <w:multiLevelType w:val="multilevel"/>
    <w:tmpl w:val="A3F2EC68"/>
    <w:lvl w:ilvl="0">
      <w:start w:val="2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i w:val="0"/>
      </w:rPr>
    </w:lvl>
  </w:abstractNum>
  <w:abstractNum w:abstractNumId="27">
    <w:nsid w:val="4DE34C91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55B1E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9BE23B7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A7C008A"/>
    <w:multiLevelType w:val="hybridMultilevel"/>
    <w:tmpl w:val="04580C7C"/>
    <w:lvl w:ilvl="0" w:tplc="4CC8EA5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BA05BA"/>
    <w:multiLevelType w:val="hybridMultilevel"/>
    <w:tmpl w:val="DE168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60A6F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B63444"/>
    <w:multiLevelType w:val="hybridMultilevel"/>
    <w:tmpl w:val="9AD6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31843"/>
    <w:multiLevelType w:val="hybridMultilevel"/>
    <w:tmpl w:val="E1EC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B94808"/>
    <w:multiLevelType w:val="hybridMultilevel"/>
    <w:tmpl w:val="97CE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7C7EC9"/>
    <w:multiLevelType w:val="hybridMultilevel"/>
    <w:tmpl w:val="87E271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5A1ABB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4D35E2"/>
    <w:multiLevelType w:val="hybridMultilevel"/>
    <w:tmpl w:val="9F028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6E353B"/>
    <w:multiLevelType w:val="hybridMultilevel"/>
    <w:tmpl w:val="FD82FB32"/>
    <w:lvl w:ilvl="0" w:tplc="F9CA6F44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0D274E"/>
    <w:multiLevelType w:val="hybridMultilevel"/>
    <w:tmpl w:val="F2E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32FE9"/>
    <w:multiLevelType w:val="multilevel"/>
    <w:tmpl w:val="6E5E7B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43">
    <w:nsid w:val="75AD34D0"/>
    <w:multiLevelType w:val="hybridMultilevel"/>
    <w:tmpl w:val="33E65F36"/>
    <w:lvl w:ilvl="0" w:tplc="B69ADA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8D7B32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>
    <w:nsid w:val="79FB5620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26274B"/>
    <w:multiLevelType w:val="hybridMultilevel"/>
    <w:tmpl w:val="26C4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C164C"/>
    <w:multiLevelType w:val="hybridMultilevel"/>
    <w:tmpl w:val="4494743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4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20"/>
  </w:num>
  <w:num w:numId="14">
    <w:abstractNumId w:val="19"/>
  </w:num>
  <w:num w:numId="15">
    <w:abstractNumId w:val="41"/>
  </w:num>
  <w:num w:numId="16">
    <w:abstractNumId w:val="42"/>
  </w:num>
  <w:num w:numId="17">
    <w:abstractNumId w:val="46"/>
  </w:num>
  <w:num w:numId="18">
    <w:abstractNumId w:val="32"/>
  </w:num>
  <w:num w:numId="19">
    <w:abstractNumId w:val="27"/>
  </w:num>
  <w:num w:numId="20">
    <w:abstractNumId w:val="10"/>
  </w:num>
  <w:num w:numId="21">
    <w:abstractNumId w:val="43"/>
  </w:num>
  <w:num w:numId="22">
    <w:abstractNumId w:val="2"/>
  </w:num>
  <w:num w:numId="23">
    <w:abstractNumId w:val="9"/>
  </w:num>
  <w:num w:numId="24">
    <w:abstractNumId w:val="23"/>
  </w:num>
  <w:num w:numId="25">
    <w:abstractNumId w:val="47"/>
  </w:num>
  <w:num w:numId="26">
    <w:abstractNumId w:val="30"/>
  </w:num>
  <w:num w:numId="27">
    <w:abstractNumId w:val="26"/>
  </w:num>
  <w:num w:numId="28">
    <w:abstractNumId w:val="15"/>
  </w:num>
  <w:num w:numId="29">
    <w:abstractNumId w:val="1"/>
  </w:num>
  <w:num w:numId="30">
    <w:abstractNumId w:val="35"/>
  </w:num>
  <w:num w:numId="31">
    <w:abstractNumId w:val="22"/>
  </w:num>
  <w:num w:numId="32">
    <w:abstractNumId w:val="4"/>
  </w:num>
  <w:num w:numId="33">
    <w:abstractNumId w:val="34"/>
  </w:num>
  <w:num w:numId="34">
    <w:abstractNumId w:val="17"/>
  </w:num>
  <w:num w:numId="35">
    <w:abstractNumId w:val="0"/>
  </w:num>
  <w:num w:numId="36">
    <w:abstractNumId w:val="44"/>
  </w:num>
  <w:num w:numId="37">
    <w:abstractNumId w:val="13"/>
  </w:num>
  <w:num w:numId="38">
    <w:abstractNumId w:val="36"/>
  </w:num>
  <w:num w:numId="39">
    <w:abstractNumId w:val="29"/>
  </w:num>
  <w:num w:numId="40">
    <w:abstractNumId w:val="5"/>
  </w:num>
  <w:num w:numId="41">
    <w:abstractNumId w:val="11"/>
  </w:num>
  <w:num w:numId="42">
    <w:abstractNumId w:val="45"/>
  </w:num>
  <w:num w:numId="43">
    <w:abstractNumId w:val="7"/>
  </w:num>
  <w:num w:numId="44">
    <w:abstractNumId w:val="39"/>
  </w:num>
  <w:num w:numId="45">
    <w:abstractNumId w:val="24"/>
  </w:num>
  <w:num w:numId="46">
    <w:abstractNumId w:val="3"/>
  </w:num>
  <w:num w:numId="47">
    <w:abstractNumId w:val="6"/>
  </w:num>
  <w:num w:numId="48">
    <w:abstractNumId w:val="18"/>
  </w:num>
  <w:num w:numId="49">
    <w:abstractNumId w:val="28"/>
  </w:num>
  <w:num w:numId="50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FE8"/>
    <w:rsid w:val="000034D9"/>
    <w:rsid w:val="00013708"/>
    <w:rsid w:val="000143F2"/>
    <w:rsid w:val="00014648"/>
    <w:rsid w:val="00020923"/>
    <w:rsid w:val="00023C69"/>
    <w:rsid w:val="00037E6D"/>
    <w:rsid w:val="00041870"/>
    <w:rsid w:val="00061864"/>
    <w:rsid w:val="00066AC3"/>
    <w:rsid w:val="000714E9"/>
    <w:rsid w:val="000735A6"/>
    <w:rsid w:val="00075308"/>
    <w:rsid w:val="0009081E"/>
    <w:rsid w:val="000A212C"/>
    <w:rsid w:val="000A5F63"/>
    <w:rsid w:val="000C1840"/>
    <w:rsid w:val="000D185F"/>
    <w:rsid w:val="000E0AE6"/>
    <w:rsid w:val="000F1AE1"/>
    <w:rsid w:val="0010288A"/>
    <w:rsid w:val="00103D9E"/>
    <w:rsid w:val="001108C1"/>
    <w:rsid w:val="00114429"/>
    <w:rsid w:val="0012249C"/>
    <w:rsid w:val="00123A9A"/>
    <w:rsid w:val="001272A3"/>
    <w:rsid w:val="001369B7"/>
    <w:rsid w:val="00155A8B"/>
    <w:rsid w:val="00156E34"/>
    <w:rsid w:val="00160052"/>
    <w:rsid w:val="00161CE9"/>
    <w:rsid w:val="001630A1"/>
    <w:rsid w:val="0018158F"/>
    <w:rsid w:val="001832ED"/>
    <w:rsid w:val="00190FC4"/>
    <w:rsid w:val="00196A8A"/>
    <w:rsid w:val="001A6EB7"/>
    <w:rsid w:val="001A7C47"/>
    <w:rsid w:val="001B6F63"/>
    <w:rsid w:val="001C45E7"/>
    <w:rsid w:val="001C504C"/>
    <w:rsid w:val="001C5897"/>
    <w:rsid w:val="001D229A"/>
    <w:rsid w:val="001D3780"/>
    <w:rsid w:val="001D53E8"/>
    <w:rsid w:val="001D6B4B"/>
    <w:rsid w:val="001E09DF"/>
    <w:rsid w:val="001E3BAD"/>
    <w:rsid w:val="001E68CA"/>
    <w:rsid w:val="00203B24"/>
    <w:rsid w:val="00227C47"/>
    <w:rsid w:val="00253838"/>
    <w:rsid w:val="00256206"/>
    <w:rsid w:val="0025627E"/>
    <w:rsid w:val="00264060"/>
    <w:rsid w:val="0026439F"/>
    <w:rsid w:val="00267A5D"/>
    <w:rsid w:val="00275492"/>
    <w:rsid w:val="0028148A"/>
    <w:rsid w:val="00282583"/>
    <w:rsid w:val="002853CF"/>
    <w:rsid w:val="002A2767"/>
    <w:rsid w:val="002B5947"/>
    <w:rsid w:val="002C24BC"/>
    <w:rsid w:val="002C4C8A"/>
    <w:rsid w:val="002C765D"/>
    <w:rsid w:val="002D69A0"/>
    <w:rsid w:val="002E3A7B"/>
    <w:rsid w:val="002F27D7"/>
    <w:rsid w:val="002F3570"/>
    <w:rsid w:val="003009CB"/>
    <w:rsid w:val="003039F6"/>
    <w:rsid w:val="00311A5F"/>
    <w:rsid w:val="003305AC"/>
    <w:rsid w:val="003324A5"/>
    <w:rsid w:val="003366A9"/>
    <w:rsid w:val="003503C1"/>
    <w:rsid w:val="00353E02"/>
    <w:rsid w:val="00357C88"/>
    <w:rsid w:val="003807A2"/>
    <w:rsid w:val="00385407"/>
    <w:rsid w:val="003875B1"/>
    <w:rsid w:val="00387F21"/>
    <w:rsid w:val="003937DC"/>
    <w:rsid w:val="003A197B"/>
    <w:rsid w:val="003A5139"/>
    <w:rsid w:val="003B2AD2"/>
    <w:rsid w:val="003B4D9A"/>
    <w:rsid w:val="003B6F55"/>
    <w:rsid w:val="003C16F9"/>
    <w:rsid w:val="003C5B1A"/>
    <w:rsid w:val="003D0DF1"/>
    <w:rsid w:val="003D1820"/>
    <w:rsid w:val="003D75F2"/>
    <w:rsid w:val="003E5A0F"/>
    <w:rsid w:val="003F2E52"/>
    <w:rsid w:val="003F7377"/>
    <w:rsid w:val="00400C04"/>
    <w:rsid w:val="00414321"/>
    <w:rsid w:val="0041797A"/>
    <w:rsid w:val="00425F8C"/>
    <w:rsid w:val="00430A6E"/>
    <w:rsid w:val="0043297F"/>
    <w:rsid w:val="00436554"/>
    <w:rsid w:val="00470F2F"/>
    <w:rsid w:val="004725F2"/>
    <w:rsid w:val="00477F7F"/>
    <w:rsid w:val="00480FE7"/>
    <w:rsid w:val="00485BE8"/>
    <w:rsid w:val="00485F76"/>
    <w:rsid w:val="00490423"/>
    <w:rsid w:val="004924B9"/>
    <w:rsid w:val="004A4605"/>
    <w:rsid w:val="004A7B1A"/>
    <w:rsid w:val="004B5005"/>
    <w:rsid w:val="004B66D7"/>
    <w:rsid w:val="004C0459"/>
    <w:rsid w:val="004C17F7"/>
    <w:rsid w:val="004C779E"/>
    <w:rsid w:val="004C7F1C"/>
    <w:rsid w:val="004D0236"/>
    <w:rsid w:val="004D3C54"/>
    <w:rsid w:val="004E0922"/>
    <w:rsid w:val="004E33FF"/>
    <w:rsid w:val="004E737F"/>
    <w:rsid w:val="004F22AC"/>
    <w:rsid w:val="00502DBF"/>
    <w:rsid w:val="00507801"/>
    <w:rsid w:val="00511458"/>
    <w:rsid w:val="005124B7"/>
    <w:rsid w:val="00520C3B"/>
    <w:rsid w:val="00522584"/>
    <w:rsid w:val="005230BF"/>
    <w:rsid w:val="0052764B"/>
    <w:rsid w:val="005344BE"/>
    <w:rsid w:val="00537D5E"/>
    <w:rsid w:val="00546337"/>
    <w:rsid w:val="0054794A"/>
    <w:rsid w:val="00551823"/>
    <w:rsid w:val="00552DDD"/>
    <w:rsid w:val="00556E4A"/>
    <w:rsid w:val="0057241F"/>
    <w:rsid w:val="005944DE"/>
    <w:rsid w:val="005A00B8"/>
    <w:rsid w:val="005A2D6A"/>
    <w:rsid w:val="005B1A39"/>
    <w:rsid w:val="005B6E5F"/>
    <w:rsid w:val="005C71E9"/>
    <w:rsid w:val="005D4D86"/>
    <w:rsid w:val="005D7B8A"/>
    <w:rsid w:val="005E5EEB"/>
    <w:rsid w:val="005F0ABB"/>
    <w:rsid w:val="006125D7"/>
    <w:rsid w:val="00625442"/>
    <w:rsid w:val="0063011D"/>
    <w:rsid w:val="00631B69"/>
    <w:rsid w:val="006418D5"/>
    <w:rsid w:val="0064237C"/>
    <w:rsid w:val="00647AE2"/>
    <w:rsid w:val="00656B16"/>
    <w:rsid w:val="00670DE1"/>
    <w:rsid w:val="0067647E"/>
    <w:rsid w:val="006A3341"/>
    <w:rsid w:val="006A5482"/>
    <w:rsid w:val="006D158F"/>
    <w:rsid w:val="006D2195"/>
    <w:rsid w:val="006D402F"/>
    <w:rsid w:val="006E70EC"/>
    <w:rsid w:val="006F6AD7"/>
    <w:rsid w:val="007007DD"/>
    <w:rsid w:val="00701179"/>
    <w:rsid w:val="00710D4E"/>
    <w:rsid w:val="00711510"/>
    <w:rsid w:val="007226C6"/>
    <w:rsid w:val="00725662"/>
    <w:rsid w:val="00731FCC"/>
    <w:rsid w:val="00735328"/>
    <w:rsid w:val="0073777B"/>
    <w:rsid w:val="00755FFE"/>
    <w:rsid w:val="007646B7"/>
    <w:rsid w:val="007779A6"/>
    <w:rsid w:val="00787732"/>
    <w:rsid w:val="0079000C"/>
    <w:rsid w:val="007A04AC"/>
    <w:rsid w:val="007A2511"/>
    <w:rsid w:val="007C3B86"/>
    <w:rsid w:val="007D0CB3"/>
    <w:rsid w:val="00800DF2"/>
    <w:rsid w:val="00801C6A"/>
    <w:rsid w:val="00802713"/>
    <w:rsid w:val="008120DB"/>
    <w:rsid w:val="008130A2"/>
    <w:rsid w:val="008163E3"/>
    <w:rsid w:val="0081793C"/>
    <w:rsid w:val="00820487"/>
    <w:rsid w:val="008222CE"/>
    <w:rsid w:val="0083430E"/>
    <w:rsid w:val="0083484B"/>
    <w:rsid w:val="00837E94"/>
    <w:rsid w:val="00843A08"/>
    <w:rsid w:val="00844FE8"/>
    <w:rsid w:val="008461CC"/>
    <w:rsid w:val="008544CE"/>
    <w:rsid w:val="00857C07"/>
    <w:rsid w:val="00874A52"/>
    <w:rsid w:val="008815F0"/>
    <w:rsid w:val="00881A28"/>
    <w:rsid w:val="008906D1"/>
    <w:rsid w:val="00897004"/>
    <w:rsid w:val="008A5FA2"/>
    <w:rsid w:val="008B760B"/>
    <w:rsid w:val="008C10E8"/>
    <w:rsid w:val="008E43E2"/>
    <w:rsid w:val="008E53A7"/>
    <w:rsid w:val="008E73E6"/>
    <w:rsid w:val="008F5AAA"/>
    <w:rsid w:val="009050E5"/>
    <w:rsid w:val="0090741C"/>
    <w:rsid w:val="00911831"/>
    <w:rsid w:val="009201D6"/>
    <w:rsid w:val="00941BD1"/>
    <w:rsid w:val="00943161"/>
    <w:rsid w:val="00943AF7"/>
    <w:rsid w:val="00947DE9"/>
    <w:rsid w:val="00953EFE"/>
    <w:rsid w:val="009563B7"/>
    <w:rsid w:val="009654EF"/>
    <w:rsid w:val="0097269A"/>
    <w:rsid w:val="0099383E"/>
    <w:rsid w:val="00997E20"/>
    <w:rsid w:val="009A21F3"/>
    <w:rsid w:val="009A437B"/>
    <w:rsid w:val="009C4BCD"/>
    <w:rsid w:val="009C5E35"/>
    <w:rsid w:val="009C79DD"/>
    <w:rsid w:val="009D4957"/>
    <w:rsid w:val="009D6289"/>
    <w:rsid w:val="009F077A"/>
    <w:rsid w:val="009F4BD1"/>
    <w:rsid w:val="00A156B5"/>
    <w:rsid w:val="00A21719"/>
    <w:rsid w:val="00A6746F"/>
    <w:rsid w:val="00A91A66"/>
    <w:rsid w:val="00AA28E2"/>
    <w:rsid w:val="00AA356A"/>
    <w:rsid w:val="00AB2A70"/>
    <w:rsid w:val="00AD05C5"/>
    <w:rsid w:val="00AD14AA"/>
    <w:rsid w:val="00AD4F3F"/>
    <w:rsid w:val="00AD6D68"/>
    <w:rsid w:val="00AE21DF"/>
    <w:rsid w:val="00AF6DBB"/>
    <w:rsid w:val="00AF6E19"/>
    <w:rsid w:val="00B04803"/>
    <w:rsid w:val="00B0523F"/>
    <w:rsid w:val="00B07BD6"/>
    <w:rsid w:val="00B11CA4"/>
    <w:rsid w:val="00B2137D"/>
    <w:rsid w:val="00B229D4"/>
    <w:rsid w:val="00B37F55"/>
    <w:rsid w:val="00B4271D"/>
    <w:rsid w:val="00B44D1A"/>
    <w:rsid w:val="00B519E5"/>
    <w:rsid w:val="00B56B82"/>
    <w:rsid w:val="00B620F5"/>
    <w:rsid w:val="00B63B34"/>
    <w:rsid w:val="00B71EB8"/>
    <w:rsid w:val="00B77506"/>
    <w:rsid w:val="00B844C0"/>
    <w:rsid w:val="00BB79F0"/>
    <w:rsid w:val="00BC3A5A"/>
    <w:rsid w:val="00BC6B35"/>
    <w:rsid w:val="00BF12B8"/>
    <w:rsid w:val="00BF1803"/>
    <w:rsid w:val="00C07674"/>
    <w:rsid w:val="00C10951"/>
    <w:rsid w:val="00C10C9E"/>
    <w:rsid w:val="00C119F8"/>
    <w:rsid w:val="00C349BD"/>
    <w:rsid w:val="00C355B2"/>
    <w:rsid w:val="00C444E1"/>
    <w:rsid w:val="00C5122C"/>
    <w:rsid w:val="00C51AE2"/>
    <w:rsid w:val="00C63E85"/>
    <w:rsid w:val="00C64CA7"/>
    <w:rsid w:val="00C724C9"/>
    <w:rsid w:val="00C77DE4"/>
    <w:rsid w:val="00C93911"/>
    <w:rsid w:val="00CA1182"/>
    <w:rsid w:val="00CA221C"/>
    <w:rsid w:val="00CA36C4"/>
    <w:rsid w:val="00CA5D20"/>
    <w:rsid w:val="00CB5CD5"/>
    <w:rsid w:val="00CC099C"/>
    <w:rsid w:val="00CC6560"/>
    <w:rsid w:val="00CF1F3F"/>
    <w:rsid w:val="00CF25B1"/>
    <w:rsid w:val="00D00B2A"/>
    <w:rsid w:val="00D115A4"/>
    <w:rsid w:val="00D11AC6"/>
    <w:rsid w:val="00D13CAC"/>
    <w:rsid w:val="00D209CF"/>
    <w:rsid w:val="00D22D64"/>
    <w:rsid w:val="00D236F4"/>
    <w:rsid w:val="00D241FF"/>
    <w:rsid w:val="00D449E3"/>
    <w:rsid w:val="00D50B1E"/>
    <w:rsid w:val="00D54317"/>
    <w:rsid w:val="00D57E6D"/>
    <w:rsid w:val="00D61B79"/>
    <w:rsid w:val="00D679D3"/>
    <w:rsid w:val="00D71B6E"/>
    <w:rsid w:val="00D84111"/>
    <w:rsid w:val="00DA4680"/>
    <w:rsid w:val="00DB4C7E"/>
    <w:rsid w:val="00DB7441"/>
    <w:rsid w:val="00DB7A16"/>
    <w:rsid w:val="00DD67EE"/>
    <w:rsid w:val="00DE187B"/>
    <w:rsid w:val="00E01A58"/>
    <w:rsid w:val="00E13E13"/>
    <w:rsid w:val="00E16A88"/>
    <w:rsid w:val="00E279C1"/>
    <w:rsid w:val="00E354DB"/>
    <w:rsid w:val="00E506EE"/>
    <w:rsid w:val="00E608B1"/>
    <w:rsid w:val="00E73511"/>
    <w:rsid w:val="00E75A90"/>
    <w:rsid w:val="00EA0200"/>
    <w:rsid w:val="00EA5172"/>
    <w:rsid w:val="00EC34C0"/>
    <w:rsid w:val="00ED0D10"/>
    <w:rsid w:val="00ED39B6"/>
    <w:rsid w:val="00ED6C9B"/>
    <w:rsid w:val="00EE5BFE"/>
    <w:rsid w:val="00EF2A97"/>
    <w:rsid w:val="00F022D8"/>
    <w:rsid w:val="00F03A4E"/>
    <w:rsid w:val="00F062F3"/>
    <w:rsid w:val="00F0776F"/>
    <w:rsid w:val="00F20792"/>
    <w:rsid w:val="00F240E7"/>
    <w:rsid w:val="00F301C7"/>
    <w:rsid w:val="00F34238"/>
    <w:rsid w:val="00F57941"/>
    <w:rsid w:val="00F652DA"/>
    <w:rsid w:val="00F71D67"/>
    <w:rsid w:val="00F73916"/>
    <w:rsid w:val="00F75562"/>
    <w:rsid w:val="00F77306"/>
    <w:rsid w:val="00F84D0F"/>
    <w:rsid w:val="00F920F3"/>
    <w:rsid w:val="00FA003B"/>
    <w:rsid w:val="00FA4C9A"/>
    <w:rsid w:val="00FA5DFE"/>
    <w:rsid w:val="00FB05EC"/>
    <w:rsid w:val="00FB364B"/>
    <w:rsid w:val="00FD79E9"/>
    <w:rsid w:val="00FE5C71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7B"/>
    <w:pPr>
      <w:tabs>
        <w:tab w:val="left" w:pos="708"/>
      </w:tabs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256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6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566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uiPriority w:val="99"/>
    <w:unhideWhenUsed/>
    <w:rsid w:val="007256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56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25662"/>
    <w:pPr>
      <w:tabs>
        <w:tab w:val="clear" w:pos="708"/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725662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725662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72566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725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qFormat/>
    <w:rsid w:val="00725662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af0">
    <w:name w:val="список с точками"/>
    <w:basedOn w:val="a"/>
    <w:rsid w:val="00725662"/>
    <w:pPr>
      <w:tabs>
        <w:tab w:val="clear" w:pos="708"/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2566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5">
    <w:name w:val="Основной текст + 9 pt5"/>
    <w:uiPriority w:val="99"/>
    <w:rsid w:val="00725662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rsid w:val="00725662"/>
  </w:style>
  <w:style w:type="character" w:customStyle="1" w:styleId="hl1">
    <w:name w:val="hl1"/>
    <w:basedOn w:val="a0"/>
    <w:rsid w:val="00725662"/>
    <w:rPr>
      <w:color w:val="4682B4"/>
    </w:rPr>
  </w:style>
  <w:style w:type="table" w:styleId="af1">
    <w:name w:val="Table Grid"/>
    <w:basedOn w:val="a1"/>
    <w:uiPriority w:val="59"/>
    <w:rsid w:val="0072566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"/>
    <w:basedOn w:val="a"/>
    <w:link w:val="af3"/>
    <w:rsid w:val="00B844C0"/>
    <w:pPr>
      <w:tabs>
        <w:tab w:val="clear" w:pos="708"/>
      </w:tabs>
      <w:spacing w:after="0" w:line="240" w:lineRule="auto"/>
      <w:jc w:val="both"/>
    </w:pPr>
    <w:rPr>
      <w:rFonts w:ascii="Times New Roman" w:hAnsi="Times New Roman"/>
      <w:position w:val="-4"/>
      <w:sz w:val="24"/>
      <w:szCs w:val="20"/>
    </w:rPr>
  </w:style>
  <w:style w:type="character" w:customStyle="1" w:styleId="af3">
    <w:name w:val="Основной текст Знак"/>
    <w:basedOn w:val="a0"/>
    <w:link w:val="af2"/>
    <w:rsid w:val="00B844C0"/>
    <w:rPr>
      <w:rFonts w:ascii="Times New Roman" w:eastAsia="Times New Roman" w:hAnsi="Times New Roman" w:cs="Times New Roman"/>
      <w:position w:val="-4"/>
      <w:sz w:val="24"/>
      <w:szCs w:val="20"/>
    </w:rPr>
  </w:style>
  <w:style w:type="character" w:customStyle="1" w:styleId="FontStyle50">
    <w:name w:val="Font Style50"/>
    <w:uiPriority w:val="99"/>
    <w:rsid w:val="00881A28"/>
    <w:rPr>
      <w:rFonts w:ascii="Cambria" w:hAnsi="Cambria" w:cs="Cambria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81A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1A28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430A6E"/>
    <w:pPr>
      <w:tabs>
        <w:tab w:val="clear" w:pos="708"/>
      </w:tabs>
      <w:spacing w:after="120"/>
      <w:ind w:left="283"/>
    </w:pPr>
    <w:rPr>
      <w:rFonts w:eastAsia="Calibri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30A6E"/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430A6E"/>
    <w:pPr>
      <w:tabs>
        <w:tab w:val="clear" w:pos="708"/>
      </w:tabs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5A0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A00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01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Абзац списка Знак"/>
    <w:link w:val="ae"/>
    <w:locked/>
    <w:rsid w:val="00EE5BFE"/>
    <w:rPr>
      <w:rFonts w:ascii="Calibri" w:eastAsia="Calibri" w:hAnsi="Calibri" w:cs="Times New Roman"/>
    </w:rPr>
  </w:style>
  <w:style w:type="paragraph" w:customStyle="1" w:styleId="consplusnormalmrcssattr">
    <w:name w:val="consplusnormal_mr_css_attr"/>
    <w:basedOn w:val="a"/>
    <w:rsid w:val="00C119F8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b-web.ru/feb/gonchar/critics/otr/otr-001-.htm?cmd=0" TargetMode="External"/><Relationship Id="rId13" Type="http://schemas.openxmlformats.org/officeDocument/2006/relationships/hyperlink" Target="http://feb-we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ait.ru/bcode/450618" TargetMode="External"/><Relationship Id="rId12" Type="http://schemas.openxmlformats.org/officeDocument/2006/relationships/hyperlink" Target="http://www.lib.un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rar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tudentlibrary.ru/" TargetMode="External"/><Relationship Id="rId10" Type="http://schemas.openxmlformats.org/officeDocument/2006/relationships/hyperlink" Target="https://e.lanbook.com/book/619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0149" TargetMode="External"/><Relationship Id="rId14" Type="http://schemas.openxmlformats.org/officeDocument/2006/relationships/hyperlink" Target="https://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97A2-102A-459C-BB08-E7779907D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Pages>19</Pages>
  <Words>6213</Words>
  <Characters>35420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AsusUser</dc:creator>
  <cp:keywords/>
  <dc:description/>
  <cp:lastModifiedBy>RePack by Diakov</cp:lastModifiedBy>
  <cp:revision>282</cp:revision>
  <cp:lastPrinted>2018-05-12T10:59:00Z</cp:lastPrinted>
  <dcterms:created xsi:type="dcterms:W3CDTF">2016-11-06T11:53:00Z</dcterms:created>
  <dcterms:modified xsi:type="dcterms:W3CDTF">2021-07-23T16:00:00Z</dcterms:modified>
</cp:coreProperties>
</file>