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Министерство </w:t>
      </w:r>
      <w:r w:rsidR="006C1C41">
        <w:rPr>
          <w:rFonts w:ascii="Times New Roman" w:hAnsi="Times New Roman"/>
          <w:sz w:val="24"/>
          <w:szCs w:val="24"/>
        </w:rPr>
        <w:t>науки и высшего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06F56">
        <w:rPr>
          <w:rFonts w:ascii="Times New Roman" w:hAnsi="Times New Roman"/>
          <w:sz w:val="24"/>
          <w:szCs w:val="24"/>
        </w:rPr>
        <w:t>высшего образования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A77A4" w:rsidRPr="00606F56" w:rsidTr="00215634">
        <w:trPr>
          <w:trHeight w:val="328"/>
        </w:trPr>
        <w:tc>
          <w:tcPr>
            <w:tcW w:w="8820" w:type="dxa"/>
            <w:vAlign w:val="center"/>
          </w:tcPr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7A77A4" w:rsidRPr="006347BD" w:rsidRDefault="007A77A4" w:rsidP="007A77A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6C1C41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C1C41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Программа государственной итоговой аттестации</w:t>
      </w: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40.02.0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Право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 социального обеспечения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ОЧНАЯ/ЗАОЧНАЯ</w:t>
            </w:r>
          </w:p>
        </w:tc>
      </w:tr>
    </w:tbl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6C1C41" w:rsidP="007A77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7A77A4" w:rsidRDefault="007A77A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Pr="00606F56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Программа ГИА составлена в соответствии с требованиями ФГОС СПО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F5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 xml:space="preserve">тор: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="00215634">
        <w:rPr>
          <w:rFonts w:ascii="Times New Roman" w:hAnsi="Times New Roman"/>
          <w:sz w:val="24"/>
          <w:szCs w:val="24"/>
        </w:rPr>
        <w:t>старший преподаватель кафедры гражданского права и процесса юридического факультета Тузина И.Д.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Программа рассмотрена и одобрена на заседании мето</w:t>
      </w:r>
      <w:r>
        <w:rPr>
          <w:rFonts w:ascii="Times New Roman" w:hAnsi="Times New Roman"/>
          <w:sz w:val="24"/>
          <w:szCs w:val="24"/>
        </w:rPr>
        <w:t>дической комиссии «</w:t>
      </w:r>
      <w:r w:rsidR="006C1C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6C1C41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</w:t>
      </w:r>
      <w:r w:rsidR="006C1C41">
        <w:rPr>
          <w:rFonts w:ascii="Times New Roman" w:hAnsi="Times New Roman"/>
          <w:sz w:val="24"/>
          <w:szCs w:val="24"/>
        </w:rPr>
        <w:t>019</w:t>
      </w:r>
      <w:r w:rsidRPr="00606F56">
        <w:rPr>
          <w:rFonts w:ascii="Times New Roman" w:hAnsi="Times New Roman"/>
          <w:sz w:val="24"/>
          <w:szCs w:val="24"/>
        </w:rPr>
        <w:t xml:space="preserve"> года, протокол № </w:t>
      </w:r>
      <w:r w:rsidR="006C1C41">
        <w:rPr>
          <w:rFonts w:ascii="Times New Roman" w:hAnsi="Times New Roman"/>
          <w:sz w:val="24"/>
          <w:szCs w:val="24"/>
        </w:rPr>
        <w:t>25.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комиссии_________________ </w:t>
      </w:r>
      <w:proofErr w:type="spellStart"/>
      <w:r w:rsidR="00215634">
        <w:rPr>
          <w:rFonts w:ascii="Times New Roman" w:hAnsi="Times New Roman"/>
          <w:sz w:val="24"/>
          <w:szCs w:val="24"/>
        </w:rPr>
        <w:t>Н.Е.Сосипатрова</w:t>
      </w:r>
      <w:proofErr w:type="spellEnd"/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5042">
        <w:rPr>
          <w:rFonts w:ascii="Times New Roman" w:hAnsi="Times New Roman"/>
          <w:color w:val="000000"/>
          <w:sz w:val="24"/>
          <w:szCs w:val="24"/>
        </w:rPr>
        <w:t>ГКУ</w:t>
      </w:r>
      <w:proofErr w:type="gramEnd"/>
      <w:r w:rsidRPr="00C95042">
        <w:rPr>
          <w:rFonts w:ascii="Times New Roman" w:hAnsi="Times New Roman"/>
          <w:color w:val="000000"/>
          <w:sz w:val="24"/>
          <w:szCs w:val="24"/>
        </w:rPr>
        <w:t xml:space="preserve"> НО «Управление социальной защиты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населения Советского района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города Нижнего </w:t>
      </w:r>
      <w:proofErr w:type="gramStart"/>
      <w:r w:rsidRPr="00C95042">
        <w:rPr>
          <w:rFonts w:ascii="Times New Roman" w:hAnsi="Times New Roman"/>
          <w:color w:val="000000"/>
          <w:sz w:val="24"/>
          <w:szCs w:val="24"/>
        </w:rPr>
        <w:t xml:space="preserve">Новгорода»   </w:t>
      </w:r>
      <w:proofErr w:type="gramEnd"/>
      <w:r w:rsidRPr="00C95042">
        <w:rPr>
          <w:rFonts w:ascii="Times New Roman" w:hAnsi="Times New Roman"/>
          <w:sz w:val="24"/>
          <w:szCs w:val="24"/>
        </w:rPr>
        <w:t>_____</w:t>
      </w:r>
      <w:r w:rsidR="006C1C41">
        <w:rPr>
          <w:rFonts w:ascii="Times New Roman" w:hAnsi="Times New Roman"/>
          <w:sz w:val="24"/>
          <w:szCs w:val="24"/>
        </w:rPr>
        <w:t>___________ «____» _________2019</w:t>
      </w:r>
      <w:r w:rsidRPr="00C95042">
        <w:rPr>
          <w:rFonts w:ascii="Times New Roman" w:hAnsi="Times New Roman"/>
          <w:sz w:val="24"/>
          <w:szCs w:val="24"/>
        </w:rPr>
        <w:t>г.    Г. Н. Голубева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Председатель Нижегородской региональной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общественной организации инвалидов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C95042">
        <w:rPr>
          <w:rFonts w:ascii="Times New Roman" w:hAnsi="Times New Roman"/>
          <w:sz w:val="24"/>
          <w:szCs w:val="24"/>
        </w:rPr>
        <w:t>Инватур</w:t>
      </w:r>
      <w:proofErr w:type="spellEnd"/>
      <w:r w:rsidRPr="00C95042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C9504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950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1C41">
        <w:rPr>
          <w:rFonts w:ascii="Times New Roman" w:hAnsi="Times New Roman"/>
          <w:sz w:val="24"/>
          <w:szCs w:val="24"/>
        </w:rPr>
        <w:t>________ «____» _________2019</w:t>
      </w:r>
      <w:r w:rsidRPr="00C95042">
        <w:rPr>
          <w:rFonts w:ascii="Times New Roman" w:hAnsi="Times New Roman"/>
          <w:sz w:val="24"/>
          <w:szCs w:val="24"/>
        </w:rPr>
        <w:t xml:space="preserve"> г.    А. С. Буланов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руководителя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юридической коллегии «ЮРИУС» </w:t>
      </w:r>
      <w:r w:rsidR="006C1C41">
        <w:rPr>
          <w:rFonts w:ascii="Times New Roman" w:hAnsi="Times New Roman"/>
          <w:sz w:val="24"/>
          <w:szCs w:val="24"/>
        </w:rPr>
        <w:t>__________ «____» _________2019</w:t>
      </w:r>
      <w:r w:rsidRPr="00C95042">
        <w:rPr>
          <w:rFonts w:ascii="Times New Roman" w:hAnsi="Times New Roman"/>
          <w:sz w:val="24"/>
          <w:szCs w:val="24"/>
        </w:rPr>
        <w:t>г.    А. Н. Коновалов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bCs/>
          <w:sz w:val="24"/>
          <w:szCs w:val="24"/>
        </w:rPr>
        <w:br w:type="page"/>
      </w:r>
      <w:r w:rsidRPr="00606F5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ОБЩИЕ ПОЛОЖЕНИЯ……………………………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…………………..…… стр.4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УСЛОВИЯ ПРОВЕДЕНИЯ ГИА……………………………………………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ПОДГОТОВКА К ЗАЩИТЕ ВКР……………………………………………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ПРОЦЕДУРА ЗАЩИТЫ ВКР………………………………………………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.стр.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ПРИЛОЖЕНИЯ………………………………………………………………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.стр.9</w:t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br w:type="page"/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gramStart"/>
      <w:r w:rsidRPr="00606F56">
        <w:rPr>
          <w:rFonts w:ascii="Times New Roman" w:hAnsi="Times New Roman" w:cs="Times New Roman"/>
          <w:b/>
          <w:sz w:val="24"/>
          <w:szCs w:val="24"/>
        </w:rPr>
        <w:t>Общие  положения</w:t>
      </w:r>
      <w:proofErr w:type="gramEnd"/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требованиям федерального государственного образовательного стандарта среднего профессионального </w:t>
      </w:r>
      <w:proofErr w:type="gramStart"/>
      <w:r w:rsidRPr="00606F56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работодателей.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606F56">
        <w:rPr>
          <w:rFonts w:ascii="Times New Roman" w:hAnsi="Times New Roman"/>
          <w:sz w:val="24"/>
          <w:szCs w:val="24"/>
        </w:rPr>
        <w:t>является  частью</w:t>
      </w:r>
      <w:proofErr w:type="gramEnd"/>
      <w:r w:rsidRPr="00606F56">
        <w:rPr>
          <w:rFonts w:ascii="Times New Roman" w:hAnsi="Times New Roman"/>
          <w:sz w:val="24"/>
          <w:szCs w:val="24"/>
        </w:rPr>
        <w:t> оценки качества освоения профессиональной программы специалистов среднего з</w:t>
      </w:r>
      <w:r>
        <w:rPr>
          <w:rFonts w:ascii="Times New Roman" w:hAnsi="Times New Roman"/>
          <w:sz w:val="24"/>
          <w:szCs w:val="24"/>
        </w:rPr>
        <w:t xml:space="preserve">вена (ППССЗ) по специальности </w:t>
      </w:r>
      <w:r w:rsidRPr="00606F56">
        <w:rPr>
          <w:rFonts w:ascii="Times New Roman" w:hAnsi="Times New Roman"/>
          <w:sz w:val="24"/>
          <w:szCs w:val="24"/>
        </w:rPr>
        <w:t xml:space="preserve">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и является обязательной процедурой для выпускников очной и заочной формы обучения.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6F56">
          <w:rPr>
            <w:rFonts w:ascii="Times New Roman" w:hAnsi="Times New Roman"/>
            <w:sz w:val="24"/>
            <w:szCs w:val="24"/>
          </w:rPr>
          <w:t>2012 г</w:t>
        </w:r>
      </w:smartTag>
      <w:r w:rsidRPr="00606F56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7A77A4" w:rsidRDefault="007A77A4" w:rsidP="007A77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6167EA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6167EA">
        <w:rPr>
          <w:rFonts w:ascii="Times New Roman" w:hAnsi="Times New Roman"/>
          <w:sz w:val="24"/>
          <w:szCs w:val="24"/>
        </w:rPr>
        <w:t>,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A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0AF1">
        <w:rPr>
          <w:rFonts w:ascii="Times New Roman" w:hAnsi="Times New Roman"/>
          <w:color w:val="000000"/>
          <w:sz w:val="24"/>
          <w:szCs w:val="24"/>
        </w:rPr>
        <w:t xml:space="preserve">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606F56">
        <w:rPr>
          <w:rFonts w:ascii="Times New Roman" w:hAnsi="Times New Roman"/>
          <w:sz w:val="24"/>
          <w:szCs w:val="24"/>
        </w:rPr>
        <w:t xml:space="preserve">, </w:t>
      </w:r>
      <w:r w:rsidRPr="00420AF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20AF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специальности 40.02.01 </w:t>
      </w:r>
      <w:r w:rsidRPr="00420AF1">
        <w:rPr>
          <w:rFonts w:ascii="Times New Roman" w:hAnsi="Times New Roman"/>
          <w:color w:val="000000"/>
          <w:sz w:val="24"/>
          <w:szCs w:val="24"/>
        </w:rPr>
        <w:t>Право и организация социального обеспечения</w:t>
      </w:r>
      <w:r w:rsidRPr="00420AF1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420A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0AF1">
        <w:rPr>
          <w:rFonts w:ascii="Times New Roman" w:hAnsi="Times New Roman"/>
          <w:color w:val="000000"/>
          <w:sz w:val="24"/>
          <w:szCs w:val="24"/>
        </w:rPr>
        <w:t xml:space="preserve"> России от 12.05.2014 N 508 </w:t>
      </w:r>
      <w:r w:rsidRPr="00420AF1">
        <w:rPr>
          <w:rFonts w:ascii="Times New Roman" w:hAnsi="Times New Roman"/>
          <w:sz w:val="24"/>
          <w:szCs w:val="24"/>
        </w:rPr>
        <w:t>(далее ФГОС СПО)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</w:t>
      </w:r>
      <w:r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Настоящая </w:t>
      </w:r>
      <w:proofErr w:type="gramStart"/>
      <w:r w:rsidRPr="00606F56">
        <w:rPr>
          <w:rFonts w:ascii="Times New Roman" w:hAnsi="Times New Roman"/>
          <w:sz w:val="24"/>
          <w:szCs w:val="24"/>
        </w:rPr>
        <w:t>Программа  определяет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совокупность требований к государственной итоговой  аттестации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4176A2" w:rsidRDefault="007A77A4" w:rsidP="007A77A4">
      <w:pPr>
        <w:pStyle w:val="1"/>
        <w:spacing w:after="0" w:line="259" w:lineRule="auto"/>
        <w:ind w:left="0" w:right="56" w:firstLine="750"/>
        <w:jc w:val="both"/>
        <w:rPr>
          <w:b w:val="0"/>
          <w:szCs w:val="24"/>
        </w:rPr>
      </w:pPr>
      <w:r w:rsidRPr="00587F02">
        <w:rPr>
          <w:b w:val="0"/>
          <w:szCs w:val="24"/>
        </w:rPr>
        <w:t>Программа государственной итоговой аттестации – является частью программы подготовки специалистов среднего звена в соответствии с ФГОС по специальности СПО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 xml:space="preserve">соответствующих  </w:t>
      </w:r>
      <w:r w:rsidRPr="004176A2">
        <w:rPr>
          <w:rFonts w:ascii="Times New Roman" w:eastAsia="Times New Roman" w:hAnsi="Times New Roman"/>
          <w:b/>
          <w:sz w:val="24"/>
          <w:szCs w:val="24"/>
        </w:rPr>
        <w:t>общих</w:t>
      </w:r>
      <w:proofErr w:type="gramEnd"/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 компетенций (ОК)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A77A4" w:rsidRPr="004176A2" w:rsidRDefault="007A77A4" w:rsidP="007A77A4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A77A4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Необходимым условием допуска к ГИА является представление документов, подтверждающих </w:t>
      </w:r>
      <w:proofErr w:type="gramStart"/>
      <w:r w:rsidRPr="00606F56">
        <w:rPr>
          <w:rFonts w:ascii="Times New Roman" w:hAnsi="Times New Roman"/>
          <w:sz w:val="24"/>
          <w:szCs w:val="24"/>
        </w:rPr>
        <w:t>освоение  выпускниками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всех элементов профессиональных модулей ППССЗ. Готовится приказ о допуске обучающихся </w:t>
      </w:r>
      <w:r>
        <w:rPr>
          <w:rFonts w:ascii="Times New Roman" w:hAnsi="Times New Roman"/>
          <w:sz w:val="24"/>
          <w:szCs w:val="24"/>
        </w:rPr>
        <w:t>к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ГИА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2. Условия 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проведения  государственной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 xml:space="preserve"> итоговой  аттестации</w:t>
      </w:r>
    </w:p>
    <w:p w:rsidR="007A77A4" w:rsidRPr="00606F56" w:rsidRDefault="007A77A4" w:rsidP="007A77A4">
      <w:pPr>
        <w:pStyle w:val="11"/>
        <w:ind w:firstLine="708"/>
        <w:rPr>
          <w:rFonts w:ascii="Times New Roman" w:hAnsi="Times New Roman"/>
          <w:sz w:val="24"/>
          <w:szCs w:val="24"/>
        </w:rPr>
      </w:pPr>
    </w:p>
    <w:p w:rsidR="007A77A4" w:rsidRPr="000C6991" w:rsidRDefault="007A77A4" w:rsidP="007A77A4">
      <w:pPr>
        <w:pStyle w:val="1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Государственная</w:t>
      </w:r>
      <w:r w:rsidRPr="00606F56">
        <w:rPr>
          <w:rFonts w:ascii="Times New Roman" w:hAnsi="Times New Roman"/>
          <w:sz w:val="24"/>
          <w:szCs w:val="24"/>
        </w:rPr>
        <w:t xml:space="preserve"> итоговая аттестация выпускников по программам СПО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СПО</w:t>
      </w:r>
      <w:r w:rsidRPr="00606F56">
        <w:rPr>
          <w:rFonts w:ascii="Times New Roman" w:hAnsi="Times New Roman"/>
          <w:sz w:val="24"/>
          <w:szCs w:val="24"/>
        </w:rPr>
        <w:t xml:space="preserve">  состоит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из защиты выпускной квалификационной работы (ВКР) по специальности СПО - дипломной работы.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7A77A4" w:rsidRPr="004176A2" w:rsidRDefault="007A77A4" w:rsidP="007A77A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 xml:space="preserve">Право и организация социального </w:t>
      </w:r>
      <w:proofErr w:type="gramStart"/>
      <w:r w:rsidRPr="00606F5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 объем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времени на подготовку и пров</w:t>
      </w:r>
      <w:r>
        <w:rPr>
          <w:rFonts w:ascii="Times New Roman" w:hAnsi="Times New Roman"/>
          <w:sz w:val="24"/>
          <w:szCs w:val="24"/>
        </w:rPr>
        <w:t>едение  защиты ВКР  составляет 6 (шесть</w:t>
      </w:r>
      <w:r w:rsidRPr="00606F56">
        <w:rPr>
          <w:rFonts w:ascii="Times New Roman" w:hAnsi="Times New Roman"/>
          <w:sz w:val="24"/>
          <w:szCs w:val="24"/>
        </w:rPr>
        <w:t>) недел</w:t>
      </w:r>
      <w:r>
        <w:rPr>
          <w:rFonts w:ascii="Times New Roman" w:hAnsi="Times New Roman"/>
          <w:sz w:val="24"/>
          <w:szCs w:val="24"/>
        </w:rPr>
        <w:t xml:space="preserve">ь, </w:t>
      </w:r>
      <w:r w:rsidRPr="004176A2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– 2 недели. </w:t>
      </w:r>
    </w:p>
    <w:p w:rsidR="007A77A4" w:rsidRPr="000C6991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7A77A4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Темы выпускных квалификационных работ определяются образовательной организацией. </w:t>
      </w:r>
      <w:r w:rsidRPr="00606F56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606F56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</w:t>
      </w:r>
      <w:r>
        <w:rPr>
          <w:rFonts w:ascii="Times New Roman" w:hAnsi="Times New Roman"/>
          <w:sz w:val="24"/>
          <w:szCs w:val="24"/>
        </w:rPr>
        <w:t xml:space="preserve"> кафедрами/</w:t>
      </w:r>
      <w:r w:rsidRPr="00606F56">
        <w:rPr>
          <w:rFonts w:ascii="Times New Roman" w:hAnsi="Times New Roman"/>
          <w:sz w:val="24"/>
          <w:szCs w:val="24"/>
        </w:rPr>
        <w:t>методическими комиссиями</w:t>
      </w:r>
      <w:r w:rsidRPr="00606F56">
        <w:rPr>
          <w:rFonts w:ascii="Times New Roman" w:hAnsi="Times New Roman"/>
          <w:i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за 6 месяцев до ГИА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6991">
        <w:rPr>
          <w:rFonts w:ascii="Times New Roman" w:hAnsi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Студентами заполняется заявление установленного образца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Закрепление тем (с указанием руководителей и сроков выполнения</w:t>
      </w:r>
      <w:r>
        <w:rPr>
          <w:rFonts w:ascii="Times New Roman" w:hAnsi="Times New Roman"/>
          <w:sz w:val="24"/>
          <w:szCs w:val="24"/>
        </w:rPr>
        <w:t>, в случае необходимости - консультантов</w:t>
      </w:r>
      <w:r w:rsidRPr="00606F56">
        <w:rPr>
          <w:rFonts w:ascii="Times New Roman" w:hAnsi="Times New Roman"/>
          <w:sz w:val="24"/>
          <w:szCs w:val="24"/>
        </w:rPr>
        <w:t xml:space="preserve">) за обучающимися оформляется распоряжением декана юридического факультета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Руководство ВКР сопровождается консультациями, в ходе которых разъясняются назначение и задачи, структура и объем работы, принципы разработки и оформления, </w:t>
      </w:r>
      <w:r w:rsidRPr="00606F56">
        <w:rPr>
          <w:rFonts w:ascii="Times New Roman" w:hAnsi="Times New Roman"/>
          <w:sz w:val="24"/>
          <w:szCs w:val="24"/>
        </w:rPr>
        <w:lastRenderedPageBreak/>
        <w:t>примерное распределение времени на выполнение отдельных частей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разработка совместно с обучающимися плана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 в соответствии с установленным графиком в форме регулярного обсуждения руководителем и обучающимся хода работ;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F56">
        <w:rPr>
          <w:rFonts w:ascii="Times New Roman" w:hAnsi="Times New Roman"/>
          <w:sz w:val="24"/>
          <w:szCs w:val="24"/>
        </w:rPr>
        <w:t>Дипломная  работа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оформляется в соответствии с требованиями ГОСТ 7.32.-2001 «Система стандартов по информации, библиотечному и издательскому делу «Отчет о н</w:t>
      </w:r>
      <w:r>
        <w:rPr>
          <w:rFonts w:ascii="Times New Roman" w:hAnsi="Times New Roman"/>
          <w:sz w:val="24"/>
          <w:szCs w:val="24"/>
        </w:rPr>
        <w:t>аучно-исследовательской работе»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6F56">
        <w:rPr>
          <w:rFonts w:ascii="Times New Roman" w:hAnsi="Times New Roman"/>
          <w:bCs/>
          <w:sz w:val="24"/>
          <w:szCs w:val="24"/>
        </w:rPr>
        <w:t xml:space="preserve">При разработке дипломной работы должно быть использовано не менее 20 различных источников, из них 75% -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606F56">
        <w:rPr>
          <w:rFonts w:ascii="Times New Roman" w:hAnsi="Times New Roman"/>
          <w:bCs/>
          <w:sz w:val="24"/>
          <w:szCs w:val="24"/>
        </w:rPr>
        <w:t>последни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06F56">
        <w:rPr>
          <w:rFonts w:ascii="Times New Roman" w:hAnsi="Times New Roman"/>
          <w:bCs/>
          <w:sz w:val="24"/>
          <w:szCs w:val="24"/>
        </w:rPr>
        <w:t xml:space="preserve"> 5 лет издания.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606F5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 xml:space="preserve">включают в себя 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 секретарю государственной аттестационной комиссии.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 учреждений, хорошо владеющих вопросами, связанными с тематикой выпускных квалификационных работ.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606F56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общую оценку качества </w:t>
      </w:r>
      <w:proofErr w:type="gramStart"/>
      <w:r w:rsidRPr="00606F56">
        <w:rPr>
          <w:rFonts w:ascii="Times New Roman" w:hAnsi="Times New Roman"/>
          <w:sz w:val="24"/>
          <w:szCs w:val="24"/>
        </w:rPr>
        <w:t>выполнения  выпускной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квалификационной работы (Приложение</w:t>
      </w:r>
      <w:r>
        <w:rPr>
          <w:rFonts w:ascii="Times New Roman" w:hAnsi="Times New Roman"/>
          <w:sz w:val="24"/>
          <w:szCs w:val="24"/>
        </w:rPr>
        <w:t xml:space="preserve"> 7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Содержание рецензии доводится </w:t>
      </w:r>
      <w:proofErr w:type="gramStart"/>
      <w:r w:rsidRPr="00606F56">
        <w:rPr>
          <w:rFonts w:ascii="Times New Roman" w:hAnsi="Times New Roman"/>
          <w:sz w:val="24"/>
          <w:szCs w:val="24"/>
        </w:rPr>
        <w:t>до сведения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обучающегося не позднее, чем за день до защиты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0" w:name="sub_453"/>
      <w:r w:rsidRPr="00606F56">
        <w:rPr>
          <w:rFonts w:ascii="Times New Roman" w:hAnsi="Times New Roman"/>
          <w:b/>
          <w:sz w:val="24"/>
          <w:szCs w:val="24"/>
        </w:rPr>
        <w:t>6.  Процедура защиты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</w:t>
      </w:r>
      <w:proofErr w:type="gramStart"/>
      <w:r w:rsidRPr="00606F56">
        <w:rPr>
          <w:rFonts w:ascii="Times New Roman" w:hAnsi="Times New Roman"/>
          <w:sz w:val="24"/>
          <w:szCs w:val="24"/>
        </w:rPr>
        <w:t>экзаменационной  комиссии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(ГЭК) с участием не менее двух третей ее состава. </w:t>
      </w:r>
    </w:p>
    <w:p w:rsidR="007A77A4" w:rsidRPr="00606F56" w:rsidRDefault="007A77A4" w:rsidP="007A77A4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Процедура </w:t>
      </w:r>
      <w:proofErr w:type="gramStart"/>
      <w:r w:rsidRPr="00606F56">
        <w:rPr>
          <w:rFonts w:ascii="Times New Roman" w:hAnsi="Times New Roman"/>
          <w:sz w:val="24"/>
          <w:szCs w:val="24"/>
        </w:rPr>
        <w:t>защиты  ВКР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 включает: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ответы обучающегося.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Во время доклада обучающийся может использовать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0"/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При определении окончательной оценки по защите выпускной квалификационной работы учитываются следующие критерии (Приложение </w:t>
      </w:r>
      <w:r>
        <w:rPr>
          <w:rFonts w:ascii="Times New Roman" w:hAnsi="Times New Roman"/>
          <w:sz w:val="24"/>
          <w:szCs w:val="24"/>
        </w:rPr>
        <w:t>8</w:t>
      </w:r>
      <w:r w:rsidRPr="00606F56">
        <w:rPr>
          <w:rFonts w:ascii="Times New Roman" w:hAnsi="Times New Roman"/>
          <w:sz w:val="24"/>
          <w:szCs w:val="24"/>
        </w:rPr>
        <w:t>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06F56">
        <w:rPr>
          <w:rFonts w:ascii="Times New Roman" w:hAnsi="Times New Roman"/>
          <w:sz w:val="24"/>
          <w:szCs w:val="24"/>
        </w:rPr>
        <w:t>качество  устного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доклада выпускника,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свободное владение материалом ВКР,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2866A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7A77A4" w:rsidRPr="00606F56" w:rsidTr="00215634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6F5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815" cy="2552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6C1C4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МИНИСТЕРСТВО  </w:t>
            </w:r>
            <w:r w:rsidR="006C1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НАУКИ И ВЫСШЕГО ОБРАЗОВАНИЯ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РОССИЙСКОЙ   ФЕДЕРАЦИИ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7A77A4" w:rsidRPr="00606F56" w:rsidTr="00215634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7A77A4" w:rsidRPr="00606F56" w:rsidTr="00215634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 201</w:t>
            </w:r>
            <w:r w:rsidR="006C1C4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 допуске к государственной итоговой аттестации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студентов очной формы обучения 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юридического факультета ННГУ</w:t>
      </w:r>
    </w:p>
    <w:p w:rsidR="007A77A4" w:rsidRPr="00606F56" w:rsidRDefault="006C1C41" w:rsidP="007A77A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7A77A4" w:rsidRPr="00606F56">
        <w:rPr>
          <w:rFonts w:ascii="Times New Roman" w:hAnsi="Times New Roman"/>
          <w:sz w:val="24"/>
          <w:szCs w:val="24"/>
        </w:rPr>
        <w:t xml:space="preserve"> году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ПРИКАЗЫВАЮ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06F56">
        <w:rPr>
          <w:rFonts w:ascii="Times New Roman" w:hAnsi="Times New Roman"/>
          <w:sz w:val="24"/>
          <w:szCs w:val="24"/>
        </w:rPr>
        <w:t>Нижепоименованных  студентов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>»,  допустить к прохождению государственной итоговой аттестации: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631"/>
        <w:gridCol w:w="4269"/>
      </w:tblGrid>
      <w:tr w:rsidR="007A77A4" w:rsidRPr="00606F56" w:rsidTr="00215634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6C1C41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 Петрова</w:t>
            </w:r>
          </w:p>
        </w:tc>
      </w:tr>
    </w:tbl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Темы выпускных квалификационных (дипломных) работ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для студентов СПО «</w:t>
      </w: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  <w:r w:rsidRPr="00606F56">
        <w:rPr>
          <w:rFonts w:ascii="Times New Roman" w:hAnsi="Times New Roman"/>
          <w:b/>
          <w:sz w:val="24"/>
          <w:szCs w:val="24"/>
        </w:rPr>
        <w:t>»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Временная нетрудоспособность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Генезис трудового права и права </w:t>
      </w:r>
      <w:r w:rsidRPr="005C7AB7">
        <w:rPr>
          <w:spacing w:val="-2"/>
          <w:sz w:val="24"/>
        </w:rPr>
        <w:t>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Государственная система обязательного медицинского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Государственная социальная помощь.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Государственное социальное обеспечение за счет средств федерального бюджета.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Государственные пособия в системе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Дополнительное материальное обеспечение отдельных категорий граждан.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Досрочное пенсионное обеспечение отдельных категорий граждан.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Жилищные субсидии.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Защита прав граждан в области социального обеспечения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Иждивенство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Инвалидность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Индивидуальный (персонифицированный) учет в системе пенсионного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Источники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Компенсации в системе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Локальное правовое регулирование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Медицинская помощь и лечение.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Международная система сохранения прав в области со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Международно-правовое регулирование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Монетизация льгот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Негосударственные пенсионные фонды как субъекты права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Обеспечение населения лекарствами и изделиями меди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цинского назначения.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Обязательное социальное страхование как организацион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но-правовая форма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Организационно-правовые формы государственной сис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темы социального обеспечения в России.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Основания возникновения правоотношений по социальному обеспечению.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Ответственность за совершение правонарушений в сфе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Пенсии за выслугу лет по законодательству Российской Федерации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государственному пенсионному обеспечению (военнослужащих, ветеранов, лиц, пострадавших в результате радиационных катастроф и др.).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инвалидности.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случаю потери кормильца.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старости.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pacing w:val="-2"/>
          <w:sz w:val="24"/>
          <w:szCs w:val="24"/>
        </w:rPr>
        <w:t>Пенсионная система России на современном этапе развития государства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14"/>
          <w:rFonts w:ascii="Times New Roman" w:hAnsi="Times New Roman"/>
          <w:sz w:val="24"/>
          <w:szCs w:val="24"/>
        </w:rPr>
        <w:t>Пенсионное обеспечение сотрудников МВД и членов их семьи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Пенсионные реформы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Пенсионные системы зарубежных стран.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Пожизненное содержание судей, ушедших в отставку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пенсий.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рисков.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система социального обеспечения в Российской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br/>
        <w:t>Федерации.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установление временной нетрудоспособности. Пособия по временной нетрудоспособности.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lastRenderedPageBreak/>
        <w:t>Понятие и установление инвалидности. Группы, причины инвалидности, их юридическое значение.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bCs/>
          <w:sz w:val="24"/>
          <w:szCs w:val="24"/>
        </w:rPr>
        <w:t>Право на достойный уровень жизни и его реализация в сфере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 социального обес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печения как самостоятельная отрасль права: предмет, метод, система.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социального обеспечения в Нижегородской области.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Правовой статус Пенсионного Фонда РФ.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Правоотношения в сфере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Принципы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Пробелы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Разграничение предметов ведения Российской Федерации и ее субъектов в области </w:t>
      </w:r>
      <w:r w:rsidRPr="005C7AB7">
        <w:rPr>
          <w:spacing w:val="-2"/>
          <w:sz w:val="24"/>
        </w:rPr>
        <w:t>социального обеспечения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Роль органов службы занятости в реализации гражданами права на социальное обеспечение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Система органов социальной защиты населения России (Нижегородской области, города Нижнего Новгорода).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Системы социального обеспечения в Российской Федерации и за рубежом: сравнительно-правовой аспект.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Соотношение международного и внутригосударственного российского законодательства о социальной защите населения.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Сотрудничество стран СНГ в социальном обеспечении.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беженцев и вынужденных переселенцев в России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ветеранов труда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ветеранов Великой Отечественной Войны.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Социальная защита </w:t>
      </w:r>
      <w:r w:rsidRPr="005C7AB7">
        <w:rPr>
          <w:spacing w:val="-2"/>
          <w:sz w:val="24"/>
        </w:rPr>
        <w:t>военнослужащих, граждан, уволенных с военной службы, членов их семей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инвалидов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лиц пострадавших в результате радиационных и техногенных катастроф.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семей с детьми и граждан имеющих детей.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поддержка безработных по законодательству РФ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Социальное обслуживание населения.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Споры по вопросам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Сроки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Стаж в праве социального обеспечения: понятие, значение и виды.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Стандарты социального обеспечения по Конвенции МОТ № 102 (1952г.).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Субъекты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Фонд Социального страхования РФ как субъект права социального обеспечения.</w:t>
      </w: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Pr="00606F56">
        <w:rPr>
          <w:rFonts w:ascii="Times New Roman" w:hAnsi="Times New Roman"/>
          <w:sz w:val="24"/>
          <w:szCs w:val="24"/>
        </w:rPr>
        <w:t>СПО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им. Н.И. Лобачевского 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От студент</w:t>
      </w:r>
      <w:r>
        <w:rPr>
          <w:rFonts w:ascii="Times New Roman" w:hAnsi="Times New Roman"/>
          <w:sz w:val="24"/>
          <w:szCs w:val="24"/>
        </w:rPr>
        <w:t>а</w:t>
      </w:r>
      <w:r w:rsidRPr="00606F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_______группы   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____________________формы обучения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________________________________(тел.)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Прошу Вас разрешить мне </w:t>
      </w:r>
      <w:r>
        <w:rPr>
          <w:rFonts w:ascii="Times New Roman" w:hAnsi="Times New Roman"/>
          <w:sz w:val="24"/>
          <w:szCs w:val="24"/>
        </w:rPr>
        <w:t>написание выпускной квалификационной работы (д</w:t>
      </w:r>
      <w:r w:rsidRPr="00606F56">
        <w:rPr>
          <w:rFonts w:ascii="Times New Roman" w:hAnsi="Times New Roman"/>
          <w:sz w:val="24"/>
          <w:szCs w:val="24"/>
        </w:rPr>
        <w:t>ипломн</w:t>
      </w:r>
      <w:r>
        <w:rPr>
          <w:rFonts w:ascii="Times New Roman" w:hAnsi="Times New Roman"/>
          <w:sz w:val="24"/>
          <w:szCs w:val="24"/>
        </w:rPr>
        <w:t>ой</w:t>
      </w:r>
      <w:r w:rsidRPr="00606F5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ы)</w:t>
      </w:r>
      <w:r w:rsidRPr="00606F56">
        <w:rPr>
          <w:rFonts w:ascii="Times New Roman" w:hAnsi="Times New Roman"/>
          <w:sz w:val="24"/>
          <w:szCs w:val="24"/>
        </w:rPr>
        <w:t xml:space="preserve"> по дисциплине 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06F56">
        <w:rPr>
          <w:rFonts w:ascii="Times New Roman" w:hAnsi="Times New Roman"/>
          <w:sz w:val="24"/>
          <w:szCs w:val="24"/>
        </w:rPr>
        <w:t>______________________________»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на тему: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«_________________________________________________________________</w:t>
      </w:r>
      <w:r w:rsidRPr="00606F56">
        <w:rPr>
          <w:rFonts w:ascii="Times New Roman" w:hAnsi="Times New Roman"/>
          <w:sz w:val="24"/>
          <w:szCs w:val="24"/>
        </w:rPr>
        <w:br/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________________________________________________________________».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выпускной квалификационной работы п</w:t>
      </w:r>
      <w:r w:rsidRPr="00606F56">
        <w:rPr>
          <w:rFonts w:ascii="Times New Roman" w:hAnsi="Times New Roman"/>
          <w:sz w:val="24"/>
          <w:szCs w:val="24"/>
        </w:rPr>
        <w:t xml:space="preserve">рошу назначить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(научное звание, должность)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__________________________________________________________(ФИО).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«____» ____________ 201__г.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Согласовано: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 (_____________)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Дата «____» _____________</w:t>
      </w:r>
      <w:proofErr w:type="gramStart"/>
      <w:r w:rsidRPr="00606F56">
        <w:rPr>
          <w:rFonts w:ascii="Times New Roman" w:hAnsi="Times New Roman"/>
          <w:sz w:val="24"/>
          <w:szCs w:val="24"/>
        </w:rPr>
        <w:t>201  г.</w:t>
      </w:r>
      <w:proofErr w:type="gramEnd"/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РАСПОРЯЖЕНИЕ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№____________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06F56">
        <w:rPr>
          <w:rFonts w:ascii="Times New Roman" w:hAnsi="Times New Roman"/>
          <w:sz w:val="24"/>
          <w:szCs w:val="24"/>
        </w:rPr>
        <w:t xml:space="preserve"> от _____________20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 утверждении тем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выпускных квалификационных работ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40.02.01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СПО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 xml:space="preserve">»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выпускников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F56">
        <w:rPr>
          <w:rFonts w:ascii="Times New Roman" w:hAnsi="Times New Roman"/>
          <w:sz w:val="24"/>
          <w:szCs w:val="24"/>
        </w:rPr>
        <w:t>Утвердить  для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выпускников СПО «Право и организация социального </w:t>
      </w:r>
      <w:r>
        <w:rPr>
          <w:rFonts w:ascii="Times New Roman" w:hAnsi="Times New Roman"/>
          <w:sz w:val="24"/>
          <w:szCs w:val="24"/>
        </w:rPr>
        <w:t>о</w:t>
      </w:r>
      <w:r w:rsidRPr="00606F56">
        <w:rPr>
          <w:rFonts w:ascii="Times New Roman" w:hAnsi="Times New Roman"/>
          <w:sz w:val="24"/>
          <w:szCs w:val="24"/>
        </w:rPr>
        <w:t>беспечения»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  темы  выпускных квалификационных (дипломных) работ согласно приложению.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F56">
        <w:rPr>
          <w:rFonts w:ascii="Times New Roman" w:hAnsi="Times New Roman"/>
          <w:sz w:val="24"/>
          <w:szCs w:val="24"/>
        </w:rPr>
        <w:t>Приложение:  на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1 листе в 1 экземпляре.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Декан юридического факультета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</w:t>
      </w:r>
      <w:proofErr w:type="spellStart"/>
      <w:r w:rsidRPr="00606F56">
        <w:rPr>
          <w:rFonts w:ascii="Times New Roman" w:hAnsi="Times New Roman"/>
          <w:sz w:val="24"/>
          <w:szCs w:val="24"/>
        </w:rPr>
        <w:t>им.Н.И.Лобачевского</w:t>
      </w:r>
      <w:proofErr w:type="spellEnd"/>
      <w:r w:rsidRPr="00606F5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606F56">
        <w:rPr>
          <w:rFonts w:ascii="Times New Roman" w:hAnsi="Times New Roman"/>
          <w:sz w:val="24"/>
          <w:szCs w:val="24"/>
        </w:rPr>
        <w:t>В.И.Цыганов</w:t>
      </w:r>
      <w:proofErr w:type="spellEnd"/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Министерство </w:t>
      </w:r>
      <w:r w:rsidR="006C1C41">
        <w:rPr>
          <w:rFonts w:ascii="Times New Roman" w:hAnsi="Times New Roman"/>
          <w:color w:val="000000"/>
          <w:spacing w:val="-6"/>
          <w:sz w:val="24"/>
          <w:szCs w:val="24"/>
        </w:rPr>
        <w:t>науки и высшего образования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Российской Федерации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учреждение высшего образования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им. Н.И. Лобачевского»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ридический факультет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1" w:name="_GoBack"/>
      <w:bookmarkEnd w:id="1"/>
    </w:p>
    <w:tbl>
      <w:tblPr>
        <w:tblW w:w="3964" w:type="dxa"/>
        <w:tblInd w:w="5670" w:type="dxa"/>
        <w:tblLook w:val="00A0" w:firstRow="1" w:lastRow="0" w:firstColumn="1" w:lastColumn="0" w:noHBand="0" w:noVBand="0"/>
      </w:tblPr>
      <w:tblGrid>
        <w:gridCol w:w="4092"/>
      </w:tblGrid>
      <w:tr w:rsidR="007A77A4" w:rsidRPr="00606F56" w:rsidTr="00215634">
        <w:tc>
          <w:tcPr>
            <w:tcW w:w="3964" w:type="dxa"/>
          </w:tcPr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Допущена к защите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гражданского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права  и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процесса юридического факультета</w:t>
            </w: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Цыганов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__________________________________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«___» ______________20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</w:tr>
    </w:tbl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ВЫПУСКНАЯ КВАЛИФИКАЦИОННАЯ РАБОТА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(дипломная работа)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На тему: «………………………</w:t>
      </w:r>
      <w:proofErr w:type="gramStart"/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…….</w:t>
      </w:r>
      <w:proofErr w:type="gramEnd"/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»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tabs>
          <w:tab w:val="left" w:pos="6237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Работу выполнил: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 xml:space="preserve">___________группы 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________формы обучения 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606F56">
        <w:rPr>
          <w:rFonts w:ascii="Times New Roman" w:hAnsi="Times New Roman"/>
          <w:sz w:val="24"/>
          <w:szCs w:val="24"/>
        </w:rPr>
        <w:t>к.ю.н</w:t>
      </w:r>
      <w:proofErr w:type="spellEnd"/>
      <w:r w:rsidRPr="00606F56">
        <w:rPr>
          <w:rFonts w:ascii="Times New Roman" w:hAnsi="Times New Roman"/>
          <w:sz w:val="24"/>
          <w:szCs w:val="24"/>
        </w:rPr>
        <w:t xml:space="preserve">., доцент 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  <w:t xml:space="preserve">      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</w:t>
      </w: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201__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40" w:lineRule="auto"/>
        <w:rPr>
          <w:sz w:val="24"/>
          <w:szCs w:val="24"/>
        </w:rPr>
      </w:pPr>
    </w:p>
    <w:p w:rsidR="007A77A4" w:rsidRPr="00B31C84" w:rsidRDefault="007A77A4" w:rsidP="007A77A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iCs/>
          <w:sz w:val="24"/>
          <w:szCs w:val="24"/>
        </w:rPr>
        <w:lastRenderedPageBreak/>
        <w:t>Приложение 6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7A77A4" w:rsidRPr="00B31C84" w:rsidTr="00215634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B31C84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B31C84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B31C84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</w:tc>
      </w:tr>
    </w:tbl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1C84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B31C84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</w:t>
      </w:r>
      <w:proofErr w:type="gramStart"/>
      <w:r w:rsidRPr="00B31C84">
        <w:rPr>
          <w:rFonts w:ascii="Times New Roman" w:hAnsi="Times New Roman"/>
          <w:b/>
          <w:sz w:val="24"/>
          <w:szCs w:val="24"/>
        </w:rPr>
        <w:t xml:space="preserve">работу)  </w:t>
      </w:r>
      <w:r w:rsidRPr="00B31C84">
        <w:rPr>
          <w:rFonts w:ascii="Times New Roman" w:hAnsi="Times New Roman"/>
          <w:sz w:val="24"/>
          <w:szCs w:val="24"/>
        </w:rPr>
        <w:t>(</w:t>
      </w:r>
      <w:proofErr w:type="gramEnd"/>
      <w:r w:rsidRPr="00B31C84">
        <w:rPr>
          <w:rFonts w:ascii="Times New Roman" w:hAnsi="Times New Roman"/>
          <w:sz w:val="24"/>
          <w:szCs w:val="24"/>
        </w:rPr>
        <w:t>представлена в Приложении к отзыву научного руководителя)</w:t>
      </w: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7A77A4" w:rsidRPr="00B31C84" w:rsidTr="00215634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B31C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5"/>
              <w:gridCol w:w="5656"/>
              <w:gridCol w:w="595"/>
              <w:gridCol w:w="3247"/>
              <w:gridCol w:w="48"/>
              <w:gridCol w:w="252"/>
            </w:tblGrid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8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7A77A4" w:rsidRPr="00B31C84" w:rsidTr="0021563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B31C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proofErr w:type="gramStart"/>
            <w:r w:rsidRPr="00B31C84">
              <w:rPr>
                <w:rFonts w:ascii="Times New Roman" w:hAnsi="Times New Roman"/>
                <w:sz w:val="24"/>
                <w:szCs w:val="24"/>
              </w:rPr>
              <w:t>работы :</w:t>
            </w:r>
            <w:proofErr w:type="gramEnd"/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B31C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7A77A4" w:rsidRPr="00B31C84" w:rsidTr="00215634">
        <w:trPr>
          <w:trHeight w:val="724"/>
        </w:trPr>
        <w:tc>
          <w:tcPr>
            <w:tcW w:w="591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t>«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B31C84">
        <w:rPr>
          <w:rFonts w:ascii="Times New Roman" w:hAnsi="Times New Roman"/>
          <w:sz w:val="24"/>
          <w:szCs w:val="24"/>
        </w:rPr>
        <w:t>»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B31C84">
        <w:rPr>
          <w:rFonts w:ascii="Times New Roman" w:hAnsi="Times New Roman"/>
          <w:sz w:val="24"/>
          <w:szCs w:val="24"/>
        </w:rPr>
        <w:t>20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31C84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РЕЦЕНЗИЯ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606F56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606F56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«Право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организация социального обеспечения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6F56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606F56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606F56">
        <w:rPr>
          <w:rFonts w:ascii="Times New Roman" w:hAnsi="Times New Roman"/>
          <w:sz w:val="24"/>
          <w:szCs w:val="24"/>
        </w:rPr>
        <w:t>представлена в Приложении к отзыву рецензента)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7A77A4" w:rsidRPr="00B31C84" w:rsidTr="00215634">
        <w:trPr>
          <w:trHeight w:val="148"/>
          <w:jc w:val="center"/>
        </w:trPr>
        <w:tc>
          <w:tcPr>
            <w:tcW w:w="5860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 не в полной мере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4. Новизна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присутствует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Имеется/ не имеется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Высокое/ достаточное/ отсутствует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 практическое применение</w:t>
            </w:r>
          </w:p>
        </w:tc>
      </w:tr>
    </w:tbl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7A77A4" w:rsidRPr="00606F56" w:rsidTr="00215634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606F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7A77A4" w:rsidRPr="00606F56" w:rsidTr="00215634">
        <w:trPr>
          <w:jc w:val="center"/>
        </w:trPr>
        <w:tc>
          <w:tcPr>
            <w:tcW w:w="4875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06F56"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606F56">
        <w:rPr>
          <w:rFonts w:ascii="Times New Roman" w:hAnsi="Times New Roman"/>
          <w:sz w:val="24"/>
          <w:szCs w:val="24"/>
        </w:rPr>
        <w:t>20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F56">
        <w:rPr>
          <w:rFonts w:ascii="Times New Roman" w:hAnsi="Times New Roman" w:cs="Times New Roman"/>
          <w:sz w:val="24"/>
          <w:szCs w:val="24"/>
        </w:rPr>
        <w:t>Критерии оценки ВКР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2059"/>
        <w:gridCol w:w="2059"/>
        <w:gridCol w:w="2059"/>
        <w:gridCol w:w="2070"/>
      </w:tblGrid>
      <w:tr w:rsidR="007A77A4" w:rsidRPr="00900C96" w:rsidTr="00215634">
        <w:trPr>
          <w:trHeight w:val="320"/>
        </w:trPr>
        <w:tc>
          <w:tcPr>
            <w:tcW w:w="1101" w:type="dxa"/>
            <w:vMerge w:val="restart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</w:t>
            </w:r>
            <w:proofErr w:type="spellStart"/>
            <w:r w:rsidRPr="00900C96">
              <w:rPr>
                <w:b/>
                <w:sz w:val="20"/>
                <w:szCs w:val="20"/>
              </w:rPr>
              <w:t>неудовлетв</w:t>
            </w:r>
            <w:proofErr w:type="spellEnd"/>
            <w:r w:rsidRPr="00900C96">
              <w:rPr>
                <w:b/>
                <w:sz w:val="20"/>
                <w:szCs w:val="20"/>
              </w:rPr>
              <w:t>. 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</w:t>
            </w:r>
            <w:proofErr w:type="spellStart"/>
            <w:r w:rsidRPr="00900C96">
              <w:rPr>
                <w:b/>
                <w:sz w:val="20"/>
                <w:szCs w:val="20"/>
              </w:rPr>
              <w:t>удовлетв</w:t>
            </w:r>
            <w:proofErr w:type="spellEnd"/>
            <w:r w:rsidRPr="00900C96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«отлично»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исследования специально автором не обосновывается.</w:t>
            </w:r>
          </w:p>
          <w:p w:rsidR="007A77A4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 не точно и не полностью, (необходима доработка).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Неясны цели и задачи работы (либо они есть, но абсолютно не согласуются с содержанием).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Не четко сформулированы цель, задачи,  предмет, объект исследования, методы, используемые в работе 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обосновывает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актуальность  направления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исследования в целом, а не собственной темы.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Сформулированы цель,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задачи,  предмет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>, объект исследования.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Логика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Содержание и тема работы плохо согласуются между собой.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Содержание и тема работы не всегда согласуются между собой. 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Некоторые части работы не связаны с целью и задачами работы.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Содержание,  как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целой работы, так и ее частей связано с темой работы, имеются небольшие отклонения.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Логика изложения, в общем и целом, присутствует – одно положение вытекает из другого. 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0C96">
              <w:rPr>
                <w:sz w:val="20"/>
                <w:szCs w:val="20"/>
              </w:rPr>
              <w:t>Содержание,  как</w:t>
            </w:r>
            <w:proofErr w:type="gramEnd"/>
            <w:r w:rsidRPr="00900C96">
              <w:rPr>
                <w:sz w:val="20"/>
                <w:szCs w:val="20"/>
              </w:rPr>
              <w:t xml:space="preserve"> целой работы, так и ее частей связано с темой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Тема сформулирована конкретно, отражает направленность работы.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7A77A4" w:rsidRPr="00900C96" w:rsidTr="00215634">
        <w:trPr>
          <w:trHeight w:val="1044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опозданием (более 3-х дней задержки)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Работа сдана с опозданием (более 3-х дней задержки). 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в срок (либо с опозданием в 2-3 дня)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соблюдением всех сроков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Оформление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Много нарушений в правильности оформления и низкая культура ссылок. </w:t>
            </w:r>
          </w:p>
        </w:tc>
        <w:tc>
          <w:tcPr>
            <w:tcW w:w="2118" w:type="dxa"/>
          </w:tcPr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lastRenderedPageBreak/>
              <w:t>Есть некоторые недочеты в оформлении работы, в оформлении ссылок.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Соблюдены все правила оформления работы.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Самостоятельность в работе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Авторский текст почти отсутствует (или присутствует только авторский текст.)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Научный руководитель не знает ничего о процессе написания студентом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Студент отказывается показать черновики, конспекты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Самостоятельные выводы либо отсутствуют, либо присутствуют только формально.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недостаточно хорошо ориентируется в тематике, путается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в  изложении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содержания.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После каждой главы, параграфа автор работы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делает  выводы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Выводы порой слишком расплывчаты, иногда не связаны с содержанием параграфа, главы.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После каждой главы, параграфа автор работы делает самостоятельные выводы.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четко,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совсем не ориентируется в тематике, не может назвать и кратко изложить содержание используемых книг. 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Изучено менее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источников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. Автор слабо ориентируется в тематике,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путается  в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содержании используемых книг.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Изучено 15 источников. Автор ориентируется в </w:t>
            </w:r>
            <w:proofErr w:type="gramStart"/>
            <w:r w:rsidRPr="00900C96">
              <w:rPr>
                <w:rFonts w:ascii="Times New Roman" w:hAnsi="Times New Roman"/>
                <w:sz w:val="20"/>
                <w:szCs w:val="20"/>
              </w:rPr>
              <w:t>тематике,  может</w:t>
            </w:r>
            <w:proofErr w:type="gramEnd"/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перечислить и кратко изложить содержание используемых книг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Количество источников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7A77A4" w:rsidRPr="00900C96" w:rsidTr="00215634">
        <w:trPr>
          <w:cantSplit/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Защита работы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не ориентируется в терминологии работы. Защиту строит несвязно, допускает существенные ошибки в теоретическом обосновании, которые не может исправить даже с помощью членов комиссии, практическая часть ВКР не представлена.</w:t>
            </w:r>
          </w:p>
          <w:p w:rsidR="007A77A4" w:rsidRPr="00900C96" w:rsidRDefault="007A77A4" w:rsidP="00215634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Автор, в целом, владеет содержанием работы, но при этом затрудняется в ответах на вопросы членов ГЭК.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Допускает неточности и ошибки при толковании основных положений и результатов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Защита проходит сбивчиво, неуверенно и нечетко. Материал излагается несвязно, практическая часть ВКР выполнена некачественно.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Не имеет собственной точки зрения на проблему исследования.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Использует наглядный материал.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Защита проходит уверенно (оценивается логика изложения, уместность использования наглядности, владения терминологией и др.).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уверенно владеет содержанием работы, доказывает свою точку зрения, опираясь на соответствующие теоретические положения, грамотно и содержательно отвечает на поставленные вопросы. 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Осуществляет сравнительно-сопоставительный анализ разных теоретических подходов, практическая часть ВКР выполнена качественно и на высоком уровне. Использует наглядный материал.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Защита проходит успешно. </w:t>
            </w: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9"/>
          <w:footerReference w:type="first" r:id="rId10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7A77A4" w:rsidRDefault="007A77A4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>
        <w:rPr>
          <w:szCs w:val="24"/>
        </w:rPr>
        <w:t>О</w:t>
      </w:r>
      <w:r w:rsidR="005E67D8" w:rsidRPr="004176A2">
        <w:rPr>
          <w:szCs w:val="24"/>
        </w:rPr>
        <w:t>ценк</w:t>
      </w:r>
      <w:r>
        <w:rPr>
          <w:szCs w:val="24"/>
        </w:rPr>
        <w:t>а</w:t>
      </w:r>
      <w:r w:rsidR="005E67D8" w:rsidRPr="004176A2">
        <w:rPr>
          <w:szCs w:val="24"/>
        </w:rPr>
        <w:t xml:space="preserve"> освоения программы подготовки специалистов среднего звена по специальности </w:t>
      </w:r>
    </w:p>
    <w:p w:rsidR="005E67D8" w:rsidRPr="004176A2" w:rsidRDefault="005E67D8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555"/>
        <w:gridCol w:w="442"/>
        <w:gridCol w:w="6092"/>
        <w:gridCol w:w="1185"/>
        <w:gridCol w:w="964"/>
        <w:gridCol w:w="970"/>
        <w:gridCol w:w="899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ПК1.3. </w:t>
            </w:r>
            <w:r w:rsidRPr="00F302B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назначения пенсий, их 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 Осуществлять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5. Продемонстрировать  понятие и виды трудовых пенсий, пенсий по государственному пенсионному обеспечению, пособий, ежемесячных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6. Выявить понятия и виды трудовых пенсий, пенсий по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Изучить совершенствование  устной  и 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7A4" w:rsidRPr="004176A2" w:rsidTr="00BF3C9A">
        <w:tc>
          <w:tcPr>
            <w:tcW w:w="1570" w:type="pct"/>
            <w:gridSpan w:val="3"/>
          </w:tcPr>
          <w:p w:rsidR="007A77A4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pct"/>
          </w:tcPr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02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Default="005E67D8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Pr="004176A2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  <w:sectPr w:rsidR="007A77A4" w:rsidRPr="004176A2" w:rsidSect="00BF3C9A">
          <w:pgSz w:w="16840" w:h="11907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6B50" w:rsidRPr="00F302B7" w:rsidRDefault="00CA6B50" w:rsidP="007A77A4">
      <w:pPr>
        <w:tabs>
          <w:tab w:val="left" w:pos="5535"/>
        </w:tabs>
        <w:spacing w:line="240" w:lineRule="auto"/>
        <w:rPr>
          <w:sz w:val="20"/>
          <w:szCs w:val="20"/>
        </w:rPr>
      </w:pPr>
    </w:p>
    <w:sectPr w:rsidR="00CA6B50" w:rsidRPr="00F302B7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C8" w:rsidRDefault="00985DC8" w:rsidP="00255DE6">
      <w:pPr>
        <w:spacing w:after="0" w:line="240" w:lineRule="auto"/>
      </w:pPr>
      <w:r>
        <w:separator/>
      </w:r>
    </w:p>
  </w:endnote>
  <w:endnote w:type="continuationSeparator" w:id="0">
    <w:p w:rsidR="00985DC8" w:rsidRDefault="00985DC8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C41">
      <w:rPr>
        <w:noProof/>
      </w:rPr>
      <w:t>27</w:t>
    </w:r>
    <w:r>
      <w:fldChar w:fldCharType="end"/>
    </w:r>
  </w:p>
  <w:p w:rsidR="00215634" w:rsidRDefault="002156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C41">
      <w:rPr>
        <w:noProof/>
      </w:rPr>
      <w:t>28</w:t>
    </w:r>
    <w:r>
      <w:fldChar w:fldCharType="end"/>
    </w:r>
  </w:p>
  <w:p w:rsidR="00215634" w:rsidRDefault="002156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C8" w:rsidRDefault="00985DC8" w:rsidP="00255DE6">
      <w:pPr>
        <w:spacing w:after="0" w:line="240" w:lineRule="auto"/>
      </w:pPr>
      <w:r>
        <w:separator/>
      </w:r>
    </w:p>
  </w:footnote>
  <w:footnote w:type="continuationSeparator" w:id="0">
    <w:p w:rsidR="00985DC8" w:rsidRDefault="00985DC8" w:rsidP="00255DE6">
      <w:pPr>
        <w:spacing w:after="0" w:line="240" w:lineRule="auto"/>
      </w:pPr>
      <w:r>
        <w:continuationSeparator/>
      </w:r>
    </w:p>
  </w:footnote>
  <w:footnote w:id="1">
    <w:p w:rsidR="00215634" w:rsidRDefault="00215634" w:rsidP="007A77A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 w15:restartNumberingAfterBreak="0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7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954CD"/>
    <w:multiLevelType w:val="hybridMultilevel"/>
    <w:tmpl w:val="FA22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8"/>
    <w:rsid w:val="00051397"/>
    <w:rsid w:val="000932F1"/>
    <w:rsid w:val="0020318C"/>
    <w:rsid w:val="00215634"/>
    <w:rsid w:val="00255DE6"/>
    <w:rsid w:val="004176A2"/>
    <w:rsid w:val="00462F6D"/>
    <w:rsid w:val="004B2A1F"/>
    <w:rsid w:val="00560E03"/>
    <w:rsid w:val="00597CA4"/>
    <w:rsid w:val="005E6263"/>
    <w:rsid w:val="005E67D8"/>
    <w:rsid w:val="006C1C41"/>
    <w:rsid w:val="007A77A4"/>
    <w:rsid w:val="007D1D4A"/>
    <w:rsid w:val="009312AA"/>
    <w:rsid w:val="00985DC8"/>
    <w:rsid w:val="009E4356"/>
    <w:rsid w:val="009F7578"/>
    <w:rsid w:val="00A475AC"/>
    <w:rsid w:val="00A85CFA"/>
    <w:rsid w:val="00B4710A"/>
    <w:rsid w:val="00BF3C9A"/>
    <w:rsid w:val="00C262BB"/>
    <w:rsid w:val="00C32619"/>
    <w:rsid w:val="00C44666"/>
    <w:rsid w:val="00CA5DAA"/>
    <w:rsid w:val="00CA6B50"/>
    <w:rsid w:val="00CF7A9D"/>
    <w:rsid w:val="00D70AFB"/>
    <w:rsid w:val="00E74B19"/>
    <w:rsid w:val="00F302B7"/>
    <w:rsid w:val="00F83F12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83A19"/>
  <w15:docId w15:val="{11B3BC19-FBBA-4634-8FBB-3B3493C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  <w:style w:type="paragraph" w:customStyle="1" w:styleId="a10">
    <w:name w:val="a1"/>
    <w:basedOn w:val="a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A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7A77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A77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A77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ontStyle32">
    <w:name w:val="Font Style32"/>
    <w:rsid w:val="007A77A4"/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a"/>
    <w:rsid w:val="007A77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шрифт абзаца1"/>
    <w:rsid w:val="007A77A4"/>
  </w:style>
  <w:style w:type="paragraph" w:styleId="ad">
    <w:name w:val="Normal (Web)"/>
    <w:basedOn w:val="a"/>
    <w:link w:val="ae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A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Белякова Оксана Сергеевна</cp:lastModifiedBy>
  <cp:revision>5</cp:revision>
  <cp:lastPrinted>2018-05-01T18:04:00Z</cp:lastPrinted>
  <dcterms:created xsi:type="dcterms:W3CDTF">2018-05-01T17:45:00Z</dcterms:created>
  <dcterms:modified xsi:type="dcterms:W3CDTF">2019-04-26T13:24:00Z</dcterms:modified>
</cp:coreProperties>
</file>