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4" w:rsidRPr="002463F1" w:rsidRDefault="00813C34" w:rsidP="00813C34">
      <w:pPr>
        <w:jc w:val="center"/>
      </w:pPr>
      <w:r w:rsidRPr="00205EE9">
        <w:t>МИНИСТЕРСТВО НАУКИ И ВЫСШЕГО ОБРАЗОВАНИЯ РОССИЙСКОЙ ФЕДЕР</w:t>
      </w:r>
      <w:r w:rsidRPr="00205EE9">
        <w:t>А</w:t>
      </w:r>
      <w:r w:rsidRPr="00205EE9">
        <w:t xml:space="preserve">ЦИИ </w:t>
      </w:r>
      <w:r w:rsidRPr="002463F1">
        <w:t>Федеральное государственное автономное образовательное учреждение</w:t>
      </w:r>
    </w:p>
    <w:p w:rsidR="00813C34" w:rsidRPr="002463F1" w:rsidRDefault="00813C34" w:rsidP="00813C34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813C34" w:rsidRPr="002463F1" w:rsidRDefault="00813C34" w:rsidP="00813C34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813C34" w:rsidRPr="002463F1" w:rsidRDefault="00813C34" w:rsidP="00813C34">
      <w:pPr>
        <w:jc w:val="center"/>
      </w:pPr>
      <w:r w:rsidRPr="002463F1">
        <w:t>Институт экономики и предпринимательства</w:t>
      </w:r>
    </w:p>
    <w:p w:rsidR="00813C34" w:rsidRDefault="00813C34" w:rsidP="00813C34">
      <w:pPr>
        <w:ind w:left="5670"/>
        <w:jc w:val="center"/>
      </w:pPr>
    </w:p>
    <w:p w:rsidR="00813C34" w:rsidRDefault="00813C34" w:rsidP="00813C34">
      <w:pPr>
        <w:ind w:left="5670"/>
        <w:jc w:val="center"/>
      </w:pPr>
    </w:p>
    <w:p w:rsidR="00813C34" w:rsidRDefault="00813C34" w:rsidP="00813C34">
      <w:pPr>
        <w:ind w:left="5670"/>
        <w:jc w:val="center"/>
      </w:pPr>
    </w:p>
    <w:p w:rsidR="00813C34" w:rsidRDefault="00813C34" w:rsidP="00813C34">
      <w:pPr>
        <w:ind w:left="5670"/>
        <w:jc w:val="center"/>
      </w:pPr>
    </w:p>
    <w:p w:rsidR="00813C34" w:rsidRDefault="00813C34" w:rsidP="00813C34">
      <w:pPr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813C34" w:rsidRPr="00CD2E44" w:rsidRDefault="00813C34" w:rsidP="00813C34">
      <w:pPr>
        <w:ind w:left="4956" w:firstLine="708"/>
        <w:jc w:val="center"/>
        <w:rPr>
          <w:lang w:eastAsia="ar-SA"/>
        </w:rPr>
      </w:pPr>
    </w:p>
    <w:p w:rsidR="00813C34" w:rsidRPr="00CD2E44" w:rsidRDefault="00813C34" w:rsidP="00813C34">
      <w:pPr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813C34" w:rsidRDefault="00813C34" w:rsidP="00813C34">
      <w:pPr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A676FE" w:rsidRPr="006E4204" w:rsidRDefault="00A676FE" w:rsidP="00A676FE">
      <w:pPr>
        <w:ind w:left="5529" w:firstLine="567"/>
      </w:pPr>
      <w:r w:rsidRPr="006E4204">
        <w:t>"11" мая 2021г.  № 2</w:t>
      </w:r>
    </w:p>
    <w:p w:rsidR="005262B7" w:rsidRPr="00B8669A" w:rsidRDefault="005262B7" w:rsidP="00B8669A">
      <w:pPr>
        <w:tabs>
          <w:tab w:val="left" w:pos="142"/>
        </w:tabs>
        <w:jc w:val="right"/>
      </w:pPr>
    </w:p>
    <w:p w:rsidR="005262B7" w:rsidRPr="00B8669A" w:rsidRDefault="005262B7" w:rsidP="00B8669A">
      <w:pPr>
        <w:tabs>
          <w:tab w:val="left" w:pos="142"/>
          <w:tab w:val="left" w:pos="5670"/>
        </w:tabs>
      </w:pPr>
    </w:p>
    <w:p w:rsidR="005262B7" w:rsidRPr="00B8669A" w:rsidRDefault="005262B7" w:rsidP="00B8669A">
      <w:pPr>
        <w:tabs>
          <w:tab w:val="left" w:pos="142"/>
          <w:tab w:val="left" w:pos="5670"/>
        </w:tabs>
      </w:pPr>
    </w:p>
    <w:p w:rsidR="005262B7" w:rsidRPr="00B8669A" w:rsidRDefault="005262B7" w:rsidP="00B8669A">
      <w:pPr>
        <w:tabs>
          <w:tab w:val="left" w:pos="142"/>
        </w:tabs>
        <w:jc w:val="center"/>
        <w:rPr>
          <w:b/>
          <w:color w:val="000000"/>
        </w:rPr>
      </w:pPr>
      <w:r w:rsidRPr="00B8669A">
        <w:rPr>
          <w:b/>
          <w:color w:val="000000"/>
        </w:rPr>
        <w:t>Рабочая программа дисциплины</w:t>
      </w:r>
    </w:p>
    <w:p w:rsidR="00575AB3" w:rsidRPr="00B8669A" w:rsidRDefault="00575AB3" w:rsidP="00B8669A">
      <w:pPr>
        <w:tabs>
          <w:tab w:val="left" w:pos="142"/>
        </w:tabs>
        <w:jc w:val="center"/>
      </w:pPr>
      <w:r w:rsidRPr="00B8669A">
        <w:rPr>
          <w:b/>
        </w:rPr>
        <w:t>«Логистика»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  <w:rPr>
          <w:b/>
        </w:rPr>
      </w:pPr>
      <w:r w:rsidRPr="00B8669A">
        <w:rPr>
          <w:b/>
        </w:rPr>
        <w:t>Специальность среднего профессионального образования</w:t>
      </w:r>
    </w:p>
    <w:p w:rsidR="00575AB3" w:rsidRPr="00B8669A" w:rsidRDefault="00575AB3" w:rsidP="00B8669A">
      <w:pPr>
        <w:tabs>
          <w:tab w:val="left" w:pos="142"/>
        </w:tabs>
        <w:jc w:val="center"/>
        <w:rPr>
          <w:b/>
        </w:rPr>
      </w:pPr>
      <w:r w:rsidRPr="00B8669A">
        <w:t>38.02.04 «Коммерция (по отраслям)»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  <w:rPr>
          <w:b/>
        </w:rPr>
      </w:pPr>
      <w:r w:rsidRPr="00B8669A">
        <w:rPr>
          <w:b/>
        </w:rPr>
        <w:t>Квалификация выпускника</w:t>
      </w:r>
    </w:p>
    <w:p w:rsidR="00575AB3" w:rsidRPr="00B8669A" w:rsidRDefault="00575AB3" w:rsidP="00B8669A">
      <w:pPr>
        <w:jc w:val="center"/>
      </w:pPr>
      <w:r w:rsidRPr="00B8669A">
        <w:t>менеджер по продажам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jc w:val="center"/>
        <w:rPr>
          <w:b/>
        </w:rPr>
      </w:pPr>
      <w:r w:rsidRPr="00B8669A">
        <w:rPr>
          <w:b/>
        </w:rPr>
        <w:t xml:space="preserve">Форма обучения </w:t>
      </w:r>
    </w:p>
    <w:p w:rsidR="00575AB3" w:rsidRPr="00B8669A" w:rsidRDefault="00F370A1" w:rsidP="00B8669A">
      <w:pPr>
        <w:jc w:val="center"/>
      </w:pPr>
      <w:r w:rsidRPr="00B8669A">
        <w:t>О</w:t>
      </w:r>
      <w:r w:rsidR="00575AB3" w:rsidRPr="00B8669A">
        <w:t>чная</w:t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Default="00575AB3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0147A6" w:rsidRDefault="000147A6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Default="00B8669A" w:rsidP="00B8669A">
      <w:pPr>
        <w:tabs>
          <w:tab w:val="left" w:pos="142"/>
        </w:tabs>
        <w:jc w:val="center"/>
      </w:pPr>
    </w:p>
    <w:p w:rsidR="00B8669A" w:rsidRPr="00B8669A" w:rsidRDefault="00B8669A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7458C7" w:rsidRDefault="007458C7" w:rsidP="00B8669A">
      <w:pPr>
        <w:tabs>
          <w:tab w:val="left" w:pos="142"/>
        </w:tabs>
        <w:jc w:val="center"/>
      </w:pPr>
      <w:r>
        <w:t>202</w:t>
      </w:r>
      <w:r w:rsidR="00A676FE">
        <w:t>1</w:t>
      </w:r>
      <w:r>
        <w:br w:type="page"/>
      </w: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75AB3" w:rsidP="00B8669A">
      <w:pPr>
        <w:tabs>
          <w:tab w:val="left" w:pos="142"/>
        </w:tabs>
        <w:jc w:val="center"/>
      </w:pPr>
    </w:p>
    <w:p w:rsidR="00575AB3" w:rsidRPr="00B8669A" w:rsidRDefault="005262B7" w:rsidP="00B8669A">
      <w:pPr>
        <w:tabs>
          <w:tab w:val="left" w:pos="142"/>
        </w:tabs>
        <w:jc w:val="both"/>
      </w:pPr>
      <w:r w:rsidRPr="00B8669A">
        <w:t>П</w:t>
      </w:r>
      <w:r w:rsidR="00575AB3" w:rsidRPr="00B8669A">
        <w:t>рограмма дисциплины составлена в соответствии с требованиями ФГОС СПО по спец</w:t>
      </w:r>
      <w:r w:rsidR="00575AB3" w:rsidRPr="00B8669A">
        <w:t>и</w:t>
      </w:r>
      <w:r w:rsidR="00575AB3" w:rsidRPr="00B8669A">
        <w:t>альности 38.02.04 «Коммерция (по отраслям)»</w:t>
      </w:r>
    </w:p>
    <w:p w:rsidR="00575AB3" w:rsidRPr="00B8669A" w:rsidRDefault="00575AB3" w:rsidP="00B8669A">
      <w:pPr>
        <w:tabs>
          <w:tab w:val="left" w:pos="142"/>
        </w:tabs>
        <w:jc w:val="both"/>
      </w:pPr>
    </w:p>
    <w:p w:rsidR="00575AB3" w:rsidRPr="00B8669A" w:rsidRDefault="00575AB3" w:rsidP="00B8669A">
      <w:pPr>
        <w:jc w:val="both"/>
        <w:rPr>
          <w:bCs/>
        </w:rPr>
      </w:pPr>
      <w:r w:rsidRPr="00B8669A">
        <w:rPr>
          <w:bCs/>
        </w:rPr>
        <w:t xml:space="preserve">Автор: </w:t>
      </w:r>
    </w:p>
    <w:p w:rsidR="00575AB3" w:rsidRPr="00B8669A" w:rsidRDefault="00575AB3" w:rsidP="00B8669A">
      <w:pPr>
        <w:jc w:val="both"/>
        <w:rPr>
          <w:bCs/>
        </w:rPr>
      </w:pPr>
    </w:p>
    <w:p w:rsidR="00575AB3" w:rsidRPr="00B8669A" w:rsidRDefault="00575AB3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669A">
        <w:t>Преподаватель кафедры торгового дела       _____________  Семенычева Е.А.</w:t>
      </w:r>
    </w:p>
    <w:p w:rsidR="00575AB3" w:rsidRPr="00B8669A" w:rsidRDefault="00575AB3" w:rsidP="00B8669A">
      <w:pPr>
        <w:ind w:firstLine="709"/>
        <w:jc w:val="both"/>
        <w:rPr>
          <w:bCs/>
        </w:rPr>
      </w:pPr>
    </w:p>
    <w:p w:rsidR="00575AB3" w:rsidRPr="00B8669A" w:rsidRDefault="00575AB3" w:rsidP="00B8669A">
      <w:pPr>
        <w:jc w:val="both"/>
        <w:rPr>
          <w:bCs/>
        </w:rPr>
      </w:pPr>
    </w:p>
    <w:p w:rsidR="00A676FE" w:rsidRDefault="00A676FE" w:rsidP="00B8669A">
      <w:pPr>
        <w:jc w:val="center"/>
        <w:rPr>
          <w:b/>
        </w:rPr>
      </w:pPr>
      <w:r>
        <w:rPr>
          <w:b/>
        </w:rPr>
        <w:br w:type="page"/>
      </w:r>
    </w:p>
    <w:p w:rsidR="00D82AF7" w:rsidRPr="00B8669A" w:rsidRDefault="00D82AF7" w:rsidP="00B8669A">
      <w:pPr>
        <w:jc w:val="center"/>
      </w:pPr>
      <w:r w:rsidRPr="00B8669A">
        <w:rPr>
          <w:b/>
        </w:rPr>
        <w:lastRenderedPageBreak/>
        <w:t>СОДЕРЖАНИЕ</w:t>
      </w:r>
    </w:p>
    <w:p w:rsidR="00D82AF7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20031953"/>
        <w:docPartObj>
          <w:docPartGallery w:val="Table of Contents"/>
          <w:docPartUnique/>
        </w:docPartObj>
      </w:sdtPr>
      <w:sdtEndPr/>
      <w:sdtContent>
        <w:p w:rsidR="00191744" w:rsidRPr="00191744" w:rsidRDefault="00191744" w:rsidP="00191744">
          <w:pPr>
            <w:pStyle w:val="af8"/>
            <w:spacing w:before="0" w:line="360" w:lineRule="auto"/>
            <w:rPr>
              <w:b w:val="0"/>
            </w:rPr>
          </w:pPr>
        </w:p>
        <w:p w:rsidR="00191744" w:rsidRPr="00191744" w:rsidRDefault="00191744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 w:rsidRPr="00191744">
            <w:fldChar w:fldCharType="begin"/>
          </w:r>
          <w:r w:rsidRPr="00191744">
            <w:instrText xml:space="preserve"> TOC \o "1-3" \h \z \u </w:instrText>
          </w:r>
          <w:r w:rsidRPr="00191744">
            <w:fldChar w:fldCharType="separate"/>
          </w:r>
          <w:hyperlink w:anchor="_Toc504216113" w:history="1">
            <w:r w:rsidRPr="00191744">
              <w:rPr>
                <w:rStyle w:val="af5"/>
                <w:noProof/>
              </w:rPr>
              <w:t>1. ПАСПОРТ РАБОЧЕЙ ПРОГРАММЫ ДИСЦИПЛИНЫ</w:t>
            </w:r>
            <w:r w:rsidRPr="00191744">
              <w:rPr>
                <w:noProof/>
                <w:webHidden/>
              </w:rPr>
              <w:tab/>
            </w:r>
            <w:r w:rsidRPr="00191744">
              <w:rPr>
                <w:noProof/>
                <w:webHidden/>
              </w:rPr>
              <w:fldChar w:fldCharType="begin"/>
            </w:r>
            <w:r w:rsidRPr="00191744">
              <w:rPr>
                <w:noProof/>
                <w:webHidden/>
              </w:rPr>
              <w:instrText xml:space="preserve"> PAGEREF _Toc504216113 \h </w:instrText>
            </w:r>
            <w:r w:rsidRPr="00191744">
              <w:rPr>
                <w:noProof/>
                <w:webHidden/>
              </w:rPr>
            </w:r>
            <w:r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4</w:t>
            </w:r>
            <w:r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570692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4" w:history="1">
            <w:r w:rsidR="00191744" w:rsidRPr="00191744">
              <w:rPr>
                <w:rStyle w:val="af5"/>
                <w:noProof/>
              </w:rPr>
              <w:t>2. СТРУКТУРА И СОДЕРЖАНИЕ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_Toc504216114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5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570692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6" w:history="1">
            <w:r w:rsidR="00191744" w:rsidRPr="00191744">
              <w:rPr>
                <w:rStyle w:val="af5"/>
                <w:caps/>
                <w:noProof/>
              </w:rPr>
              <w:t>3. условия реализации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_Toc504216116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8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570692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7" w:history="1">
            <w:r w:rsidR="00191744" w:rsidRPr="00191744">
              <w:rPr>
                <w:rStyle w:val="af5"/>
                <w:noProof/>
              </w:rPr>
              <w:t>4. КОНТРОЛЬ И ОЦЕНКА РЕЗУЛЬТАТОВ ОСВОЕНИЯ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_Toc504216117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0147A6">
              <w:rPr>
                <w:noProof/>
                <w:webHidden/>
              </w:rPr>
              <w:t>9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191744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191744" w:rsidRDefault="00191744" w:rsidP="00191744">
          <w:pPr>
            <w:spacing w:line="360" w:lineRule="auto"/>
          </w:pPr>
          <w:r w:rsidRPr="00191744">
            <w:rPr>
              <w:bCs/>
            </w:rPr>
            <w:fldChar w:fldCharType="end"/>
          </w:r>
        </w:p>
      </w:sdtContent>
    </w:sdt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P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Pr="00B8669A" w:rsidRDefault="00D82AF7" w:rsidP="00B8669A">
      <w:pPr>
        <w:pStyle w:val="1"/>
        <w:jc w:val="center"/>
        <w:rPr>
          <w:b/>
        </w:rPr>
      </w:pPr>
      <w:r w:rsidRPr="00B8669A">
        <w:rPr>
          <w:u w:val="single"/>
        </w:rPr>
        <w:br w:type="page"/>
      </w:r>
      <w:bookmarkStart w:id="0" w:name="_Toc504216113"/>
      <w:r w:rsidRPr="00B8669A">
        <w:rPr>
          <w:b/>
        </w:rPr>
        <w:lastRenderedPageBreak/>
        <w:t xml:space="preserve">1. </w:t>
      </w:r>
      <w:r w:rsidR="00B8669A">
        <w:rPr>
          <w:b/>
        </w:rPr>
        <w:t xml:space="preserve">ПАСПОРТ </w:t>
      </w:r>
      <w:r w:rsidR="00575AB3" w:rsidRPr="00B8669A">
        <w:rPr>
          <w:b/>
        </w:rPr>
        <w:t xml:space="preserve">РАБОЧЕЙ </w:t>
      </w:r>
      <w:r w:rsidRPr="00B8669A">
        <w:rPr>
          <w:b/>
        </w:rPr>
        <w:t>ПРОГРАММЫ ДИСЦИПЛИНЫ</w:t>
      </w:r>
      <w:bookmarkEnd w:id="0"/>
    </w:p>
    <w:p w:rsidR="00D82AF7" w:rsidRPr="00B8669A" w:rsidRDefault="00EC13DF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8669A">
        <w:rPr>
          <w:b/>
          <w:caps/>
        </w:rPr>
        <w:t xml:space="preserve"> «</w:t>
      </w:r>
      <w:r w:rsidR="0003066C" w:rsidRPr="00B8669A">
        <w:rPr>
          <w:b/>
          <w:caps/>
        </w:rPr>
        <w:t>Логистика</w:t>
      </w:r>
      <w:r w:rsidRPr="00B8669A">
        <w:rPr>
          <w:b/>
          <w:caps/>
        </w:rPr>
        <w:t>»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669A">
        <w:rPr>
          <w:b/>
        </w:rPr>
        <w:t xml:space="preserve">1.1. Область применения </w:t>
      </w:r>
      <w:r w:rsidR="00575AB3" w:rsidRPr="00B8669A">
        <w:rPr>
          <w:b/>
        </w:rPr>
        <w:t xml:space="preserve">рабочей </w:t>
      </w:r>
      <w:r w:rsidRPr="00B8669A">
        <w:rPr>
          <w:b/>
        </w:rPr>
        <w:t>программы</w:t>
      </w:r>
    </w:p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Рабочая программа учебной дисциплины может быть использована в дополнител</w:t>
      </w:r>
      <w:r w:rsidRPr="00B8669A">
        <w:t>ь</w:t>
      </w:r>
      <w:r w:rsidRPr="00B8669A">
        <w:t>ном профессиональном образовании (в программах повышения квалификации и перепо</w:t>
      </w:r>
      <w:r w:rsidRPr="00B8669A">
        <w:t>д</w:t>
      </w:r>
      <w:r w:rsidRPr="00B8669A">
        <w:t>готовки) и профессиональной подготовке по специальности СПО 38.02.04 «Коммерция (по отраслям)».</w:t>
      </w: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</w:rPr>
      </w:pP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8669A">
        <w:rPr>
          <w:b/>
        </w:rPr>
        <w:t xml:space="preserve">1.2. </w:t>
      </w:r>
      <w:r w:rsidRPr="00B8669A">
        <w:rPr>
          <w:b/>
          <w:bCs/>
        </w:rPr>
        <w:t>Место учебной дисциплины в структуре программы подготовки специ</w:t>
      </w:r>
      <w:r w:rsidRPr="00B8669A">
        <w:rPr>
          <w:b/>
          <w:bCs/>
        </w:rPr>
        <w:t>а</w:t>
      </w:r>
      <w:r w:rsidRPr="00B8669A">
        <w:rPr>
          <w:b/>
          <w:bCs/>
        </w:rPr>
        <w:t>листов среднего звена</w:t>
      </w:r>
    </w:p>
    <w:p w:rsidR="00EC13DF" w:rsidRPr="00B8669A" w:rsidRDefault="00EC13DF" w:rsidP="00B8669A">
      <w:pPr>
        <w:ind w:firstLine="709"/>
        <w:jc w:val="both"/>
      </w:pPr>
    </w:p>
    <w:p w:rsidR="00610FA6" w:rsidRDefault="004B4383" w:rsidP="00610FA6">
      <w:pPr>
        <w:ind w:firstLine="720"/>
        <w:jc w:val="both"/>
      </w:pPr>
      <w:r>
        <w:t>Д</w:t>
      </w:r>
      <w:r w:rsidR="00EC13DF" w:rsidRPr="00B8669A">
        <w:t xml:space="preserve">исциплина «Логистика» относится к общепрофессиональным дисциплинам </w:t>
      </w:r>
      <w:r w:rsidR="00610FA6">
        <w:t>пр</w:t>
      </w:r>
      <w:r w:rsidR="00610FA6">
        <w:t>о</w:t>
      </w:r>
      <w:r w:rsidR="00610FA6">
        <w:t>фессионального цикла (ОП.06).</w:t>
      </w:r>
    </w:p>
    <w:p w:rsidR="00610FA6" w:rsidRPr="00A66F1F" w:rsidRDefault="00610FA6" w:rsidP="00610FA6">
      <w:pPr>
        <w:ind w:firstLine="720"/>
        <w:jc w:val="both"/>
        <w:rPr>
          <w:lang w:eastAsia="en-US"/>
        </w:rPr>
      </w:pPr>
      <w:r w:rsidRPr="00A66F1F">
        <w:rPr>
          <w:lang w:eastAsia="en-US"/>
        </w:rPr>
        <w:t>Дисциплина обязательна к изучению для очной ф</w:t>
      </w:r>
      <w:r>
        <w:rPr>
          <w:lang w:eastAsia="en-US"/>
        </w:rPr>
        <w:t>ормы обучения на базе 9 кл. на 3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6</w:t>
      </w:r>
      <w:r w:rsidRPr="00A66F1F">
        <w:rPr>
          <w:lang w:eastAsia="en-US"/>
        </w:rPr>
        <w:t xml:space="preserve"> семестр), для очной формы обучения на базе 11 кл на </w:t>
      </w:r>
      <w:r>
        <w:rPr>
          <w:lang w:eastAsia="en-US"/>
        </w:rPr>
        <w:t>2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4</w:t>
      </w:r>
      <w:r w:rsidR="007458C7">
        <w:rPr>
          <w:lang w:eastAsia="en-US"/>
        </w:rPr>
        <w:t xml:space="preserve"> семестр)</w:t>
      </w:r>
      <w:r w:rsidRPr="00A66F1F">
        <w:rPr>
          <w:lang w:eastAsia="en-US"/>
        </w:rPr>
        <w:t xml:space="preserve">. </w:t>
      </w:r>
    </w:p>
    <w:p w:rsidR="0018161D" w:rsidRPr="00B8669A" w:rsidRDefault="0018161D" w:rsidP="00610FA6">
      <w:pPr>
        <w:ind w:firstLine="709"/>
        <w:jc w:val="both"/>
        <w:rPr>
          <w:b/>
        </w:rPr>
      </w:pPr>
    </w:p>
    <w:p w:rsidR="0018161D" w:rsidRPr="00B8669A" w:rsidRDefault="0018161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669A">
        <w:rPr>
          <w:b/>
        </w:rPr>
        <w:t>1.3. Цели и задачи учебной дисциплины – требования к результатам освоения уче</w:t>
      </w:r>
      <w:r w:rsidRPr="00B8669A">
        <w:rPr>
          <w:b/>
        </w:rPr>
        <w:t>б</w:t>
      </w:r>
      <w:r w:rsidRPr="00B8669A">
        <w:rPr>
          <w:b/>
        </w:rPr>
        <w:t>ной дисциплины: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rPr>
          <w:b/>
        </w:rPr>
        <w:t>Цель дисциплины</w:t>
      </w:r>
      <w:r w:rsidRPr="00B8669A">
        <w:t xml:space="preserve"> – овладение  обучающимися  </w:t>
      </w:r>
      <w:r w:rsidR="00D71AEC" w:rsidRPr="00B8669A">
        <w:t xml:space="preserve">знаниями и умениями по </w:t>
      </w:r>
      <w:r w:rsidRPr="00B8669A">
        <w:t>повыш</w:t>
      </w:r>
      <w:r w:rsidRPr="00B8669A">
        <w:t>е</w:t>
      </w:r>
      <w:r w:rsidRPr="00B8669A">
        <w:t>ни</w:t>
      </w:r>
      <w:r w:rsidR="00D71AEC" w:rsidRPr="00B8669A">
        <w:t>ю</w:t>
      </w:r>
      <w:r w:rsidRPr="00B8669A">
        <w:t xml:space="preserve"> эффективности функционирования материалопроводящих </w:t>
      </w:r>
      <w:r w:rsidR="00D71AEC" w:rsidRPr="00B8669A">
        <w:t xml:space="preserve">логистических </w:t>
      </w:r>
      <w:r w:rsidRPr="00B8669A">
        <w:t>систем.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rPr>
          <w:b/>
        </w:rPr>
        <w:t>Задачи дисциплины -</w:t>
      </w:r>
      <w:r w:rsidR="00575AB3" w:rsidRPr="00B8669A">
        <w:rPr>
          <w:b/>
        </w:rPr>
        <w:t xml:space="preserve"> </w:t>
      </w:r>
      <w:r w:rsidRPr="00B8669A">
        <w:t xml:space="preserve">раскрыть предмет и метод логистики  как науки, изучить принцип логистического подхода </w:t>
      </w:r>
      <w:r w:rsidR="009B0591" w:rsidRPr="00B8669A">
        <w:t xml:space="preserve">в единой материалопроводящей системе, </w:t>
      </w:r>
      <w:r w:rsidRPr="00B8669A">
        <w:t xml:space="preserve"> помочь ст</w:t>
      </w:r>
      <w:r w:rsidRPr="00B8669A">
        <w:t>у</w:t>
      </w:r>
      <w:r w:rsidRPr="00B8669A">
        <w:t xml:space="preserve">дентам овладеть основными способами </w:t>
      </w:r>
      <w:r w:rsidR="009B0591" w:rsidRPr="00B8669A">
        <w:t>оптимизации материального потока</w:t>
      </w:r>
      <w:r w:rsidR="00D71AEC" w:rsidRPr="00B8669A">
        <w:t xml:space="preserve"> в логистике</w:t>
      </w:r>
      <w:r w:rsidR="009B0591" w:rsidRPr="00B8669A">
        <w:t>.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В результате освоения учебной дисциплины обучающийся должен </w:t>
      </w:r>
      <w:r w:rsidRPr="00B8669A">
        <w:rPr>
          <w:i/>
        </w:rPr>
        <w:t>уметь</w:t>
      </w:r>
      <w:r w:rsidRPr="00B8669A">
        <w:t>: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применять логистические цепи и схемы, обеспечивающие рациональную орган</w:t>
      </w:r>
      <w:r w:rsidRPr="00B8669A">
        <w:t>и</w:t>
      </w:r>
      <w:r w:rsidRPr="00B8669A">
        <w:t>зацию материальных потоков;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управлять логистическими процессами организации;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В результате освоения учебной дисциплины обучающийся должен </w:t>
      </w:r>
      <w:r w:rsidRPr="00B8669A">
        <w:rPr>
          <w:i/>
        </w:rPr>
        <w:t>знать</w:t>
      </w:r>
      <w:r w:rsidRPr="00B8669A">
        <w:t>: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цели, задачи, функции и методы логистики;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логистические цепи и схемы, современные складские технологии, логистические процессы;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контроль и управление в логистике;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 - закупочную и коммерческую логистику</w:t>
      </w:r>
    </w:p>
    <w:p w:rsidR="0018161D" w:rsidRPr="00B8669A" w:rsidRDefault="0018161D" w:rsidP="00B8669A">
      <w:pPr>
        <w:pStyle w:val="Default"/>
        <w:ind w:firstLine="567"/>
      </w:pPr>
      <w:r w:rsidRPr="00B8669A">
        <w:t>В ходе изучения дисциплины формир</w:t>
      </w:r>
      <w:r w:rsidR="006C1606" w:rsidRPr="00B8669A">
        <w:t xml:space="preserve">уются следующие </w:t>
      </w:r>
      <w:r w:rsidRPr="00B8669A">
        <w:t>компетен</w:t>
      </w:r>
      <w:r w:rsidR="006C1606" w:rsidRPr="00B8669A">
        <w:t>ции</w:t>
      </w:r>
      <w:r w:rsidRPr="00B8669A">
        <w:t>:</w:t>
      </w:r>
    </w:p>
    <w:p w:rsidR="0018161D" w:rsidRPr="00B8669A" w:rsidRDefault="0018161D" w:rsidP="00B8669A">
      <w:pPr>
        <w:pStyle w:val="Default"/>
        <w:ind w:firstLine="567"/>
        <w:rPr>
          <w:i/>
        </w:rPr>
      </w:pPr>
      <w:r w:rsidRPr="00B8669A">
        <w:rPr>
          <w:i/>
        </w:rPr>
        <w:t>Общие</w:t>
      </w:r>
    </w:p>
    <w:p w:rsidR="0018161D" w:rsidRPr="00B8669A" w:rsidRDefault="0018161D" w:rsidP="00B8669A">
      <w:pPr>
        <w:pStyle w:val="Default"/>
        <w:ind w:firstLine="567"/>
      </w:pPr>
      <w:r w:rsidRPr="00B8669A">
        <w:t>ОК 1. Понимать сущность и социальную значимость своей будущей профессии, пр</w:t>
      </w:r>
      <w:r w:rsidRPr="00B8669A">
        <w:t>о</w:t>
      </w:r>
      <w:r w:rsidRPr="00B8669A">
        <w:t xml:space="preserve">являть к ней устойчивый интерес. </w:t>
      </w:r>
    </w:p>
    <w:p w:rsidR="0018161D" w:rsidRPr="00B8669A" w:rsidRDefault="0018161D" w:rsidP="00B8669A">
      <w:pPr>
        <w:pStyle w:val="Default"/>
        <w:ind w:firstLine="567"/>
      </w:pPr>
      <w:r w:rsidRPr="00B8669A">
        <w:t>ОК 2. Организовывать собственную деятельность, выбирать типовые методы и сп</w:t>
      </w:r>
      <w:r w:rsidRPr="00B8669A">
        <w:t>о</w:t>
      </w:r>
      <w:r w:rsidRPr="00B8669A">
        <w:t xml:space="preserve">собы выполнения профессиональных задач, оценивать их эффективность и качество. </w:t>
      </w:r>
    </w:p>
    <w:p w:rsidR="0018161D" w:rsidRPr="00B8669A" w:rsidRDefault="0018161D" w:rsidP="00B8669A">
      <w:pPr>
        <w:pStyle w:val="Default"/>
        <w:ind w:firstLine="567"/>
      </w:pPr>
      <w:r w:rsidRPr="00B8669A">
        <w:t xml:space="preserve">ОК 3. Принимать решения в стандартных и нестандартных ситуациях и нести за них ответственность. 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t>ОК 4. Осуществлять поиск и использование информации, необходимой для эффе</w:t>
      </w:r>
      <w:r w:rsidRPr="00B8669A">
        <w:t>к</w:t>
      </w:r>
      <w:r w:rsidRPr="00B8669A">
        <w:t>тивного выполнения профессиональных задач, профессионального и личностного разв</w:t>
      </w:r>
      <w:r w:rsidRPr="00B8669A">
        <w:t>и</w:t>
      </w:r>
      <w:r w:rsidRPr="00B8669A">
        <w:t xml:space="preserve">тия. </w:t>
      </w:r>
    </w:p>
    <w:p w:rsidR="001714F0" w:rsidRDefault="0018161D" w:rsidP="001714F0">
      <w:pPr>
        <w:autoSpaceDE w:val="0"/>
        <w:autoSpaceDN w:val="0"/>
        <w:adjustRightInd w:val="0"/>
        <w:ind w:firstLine="567"/>
        <w:jc w:val="both"/>
      </w:pPr>
      <w:r w:rsidRPr="00B8669A">
        <w:t>ОК 6. Работать в коллективе и команде, эффективно общаться с коллегами, руково</w:t>
      </w:r>
      <w:r w:rsidRPr="00B8669A">
        <w:t>д</w:t>
      </w:r>
      <w:r w:rsidRPr="00B8669A">
        <w:t>ством, потребителями.</w:t>
      </w:r>
    </w:p>
    <w:p w:rsidR="001714F0" w:rsidRPr="00905923" w:rsidRDefault="0018161D" w:rsidP="001714F0">
      <w:pPr>
        <w:autoSpaceDE w:val="0"/>
        <w:autoSpaceDN w:val="0"/>
        <w:adjustRightInd w:val="0"/>
        <w:ind w:firstLine="567"/>
        <w:jc w:val="both"/>
      </w:pPr>
      <w:r w:rsidRPr="00B8669A">
        <w:lastRenderedPageBreak/>
        <w:t xml:space="preserve">ОК 7. </w:t>
      </w:r>
      <w:r w:rsidR="001714F0" w:rsidRPr="00905923">
        <w:t>Самостоятельно определять задачи профессионального и личностного разв</w:t>
      </w:r>
      <w:r w:rsidR="001714F0" w:rsidRPr="00905923">
        <w:t>и</w:t>
      </w:r>
      <w:r w:rsidR="001714F0" w:rsidRPr="00905923">
        <w:t>тия, заниматься самообразованием, осознанно планировать повышение квалификации.</w:t>
      </w:r>
    </w:p>
    <w:p w:rsidR="009B0591" w:rsidRPr="00B8669A" w:rsidRDefault="0018161D" w:rsidP="00B8669A">
      <w:pPr>
        <w:autoSpaceDE w:val="0"/>
        <w:autoSpaceDN w:val="0"/>
        <w:adjustRightInd w:val="0"/>
        <w:ind w:firstLine="567"/>
        <w:jc w:val="both"/>
        <w:rPr>
          <w:i/>
        </w:rPr>
      </w:pPr>
      <w:r w:rsidRPr="00B8669A">
        <w:rPr>
          <w:i/>
        </w:rPr>
        <w:t>Профессиональны</w:t>
      </w:r>
      <w:r w:rsidR="009B0591" w:rsidRPr="00B8669A">
        <w:rPr>
          <w:i/>
        </w:rPr>
        <w:t>е:</w:t>
      </w:r>
    </w:p>
    <w:p w:rsidR="009B0591" w:rsidRPr="00B8669A" w:rsidRDefault="009B0591" w:rsidP="00B8669A">
      <w:bookmarkStart w:id="1" w:name="sub_15212"/>
      <w:r w:rsidRPr="00B8669A">
        <w:t>ПК 1.2. На своем участке работы управлять товарными запасами и потоками, организов</w:t>
      </w:r>
      <w:r w:rsidRPr="00B8669A">
        <w:t>ы</w:t>
      </w:r>
      <w:r w:rsidRPr="00B8669A">
        <w:t>вать работу на складе, размещать товарные запасы на хранение.</w:t>
      </w:r>
    </w:p>
    <w:p w:rsidR="009B0591" w:rsidRPr="00B8669A" w:rsidRDefault="009B0591" w:rsidP="00B8669A">
      <w:bookmarkStart w:id="2" w:name="sub_15219"/>
      <w:bookmarkEnd w:id="1"/>
      <w:r w:rsidRPr="00B8669A">
        <w:t>ПК 1.9. Применять логистические системы, а также приемы и методы закупочной и ко</w:t>
      </w:r>
      <w:r w:rsidRPr="00B8669A">
        <w:t>м</w:t>
      </w:r>
      <w:r w:rsidRPr="00B8669A">
        <w:t>мерческой логистики, обеспечивающие рациональное перемещение материальных пот</w:t>
      </w:r>
      <w:r w:rsidRPr="00B8669A">
        <w:t>о</w:t>
      </w:r>
      <w:r w:rsidRPr="00B8669A">
        <w:t>ков.</w:t>
      </w:r>
    </w:p>
    <w:bookmarkEnd w:id="2"/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669A">
        <w:rPr>
          <w:b/>
        </w:rPr>
        <w:t xml:space="preserve">1.4. </w:t>
      </w:r>
      <w:r w:rsidR="00CD1683" w:rsidRPr="00B8669A">
        <w:rPr>
          <w:b/>
        </w:rPr>
        <w:t xml:space="preserve">Трудоемкость </w:t>
      </w:r>
      <w:r w:rsidRPr="00B8669A">
        <w:rPr>
          <w:b/>
        </w:rPr>
        <w:t>учебной дисциплины</w:t>
      </w:r>
    </w:p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Общая трудоемкость учебной нагрузки обучающегося </w:t>
      </w:r>
      <w:r w:rsidRPr="00B8669A">
        <w:rPr>
          <w:i/>
        </w:rPr>
        <w:t>очной формы</w:t>
      </w:r>
      <w:r w:rsidRPr="00B8669A">
        <w:t xml:space="preserve"> обучения</w:t>
      </w:r>
      <w:r w:rsidR="00FD5D08" w:rsidRPr="00B8669A">
        <w:t xml:space="preserve"> </w:t>
      </w:r>
      <w:r w:rsidR="009314B4">
        <w:t>50</w:t>
      </w:r>
      <w:r w:rsidRPr="00B8669A">
        <w:t xml:space="preserve"> часов, в том числе:</w:t>
      </w: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обязательной аудиторной учебной нагрузки обучающегося 3</w:t>
      </w:r>
      <w:r w:rsidR="009314B4">
        <w:t>4</w:t>
      </w:r>
      <w:r w:rsidRPr="00B8669A">
        <w:t xml:space="preserve"> часа;</w:t>
      </w: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самостоятельной работы обучающегося </w:t>
      </w:r>
      <w:r w:rsidR="009314B4">
        <w:t>8</w:t>
      </w:r>
      <w:r w:rsidRPr="00B8669A">
        <w:t xml:space="preserve"> часов;</w:t>
      </w:r>
    </w:p>
    <w:p w:rsidR="00FD5D08" w:rsidRDefault="00FD5D0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консультации</w:t>
      </w:r>
      <w:r w:rsidR="005931F7">
        <w:t xml:space="preserve"> </w:t>
      </w:r>
      <w:r w:rsidRPr="00B8669A">
        <w:t xml:space="preserve">- </w:t>
      </w:r>
      <w:r w:rsidR="009314B4">
        <w:t>8</w:t>
      </w:r>
      <w:r w:rsidRPr="00B8669A">
        <w:t xml:space="preserve"> часов</w:t>
      </w:r>
      <w:r w:rsidR="005931F7">
        <w:t>.</w:t>
      </w:r>
    </w:p>
    <w:p w:rsidR="00610FA6" w:rsidRPr="00B8669A" w:rsidRDefault="00610FA6" w:rsidP="0040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B8669A" w:rsidRDefault="00D82AF7" w:rsidP="00B8669A">
      <w:pPr>
        <w:pStyle w:val="1"/>
        <w:jc w:val="center"/>
        <w:rPr>
          <w:b/>
        </w:rPr>
      </w:pPr>
      <w:bookmarkStart w:id="3" w:name="_Toc504216114"/>
      <w:r w:rsidRPr="00B8669A">
        <w:rPr>
          <w:b/>
        </w:rPr>
        <w:t>2. СТРУКТУРА И СОДЕРЖАНИЕ ДИСЦИПЛИНЫ</w:t>
      </w:r>
      <w:bookmarkEnd w:id="3"/>
    </w:p>
    <w:p w:rsidR="00ED3CE1" w:rsidRPr="00B8669A" w:rsidRDefault="00ED3CE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8669A">
        <w:rPr>
          <w:b/>
        </w:rPr>
        <w:t>2.1. Объем учебной дисциплины и виды учебной работы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5"/>
        <w:gridCol w:w="2267"/>
      </w:tblGrid>
      <w:tr w:rsidR="007458C7" w:rsidRPr="00B8669A" w:rsidTr="007458C7">
        <w:trPr>
          <w:trHeight w:val="828"/>
        </w:trPr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center"/>
            </w:pPr>
            <w:r w:rsidRPr="00B8669A">
              <w:rPr>
                <w:b/>
              </w:rPr>
              <w:t>Вид учебной работы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b/>
                <w:i/>
                <w:iCs/>
              </w:rPr>
            </w:pPr>
            <w:r w:rsidRPr="00B8669A">
              <w:rPr>
                <w:b/>
                <w:i/>
                <w:iCs/>
              </w:rPr>
              <w:t>Объем часов</w:t>
            </w:r>
          </w:p>
        </w:tc>
      </w:tr>
      <w:tr w:rsidR="007458C7" w:rsidRPr="00B8669A" w:rsidTr="007458C7">
        <w:trPr>
          <w:trHeight w:val="285"/>
        </w:trPr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rPr>
                <w:b/>
              </w:rPr>
            </w:pPr>
            <w:r w:rsidRPr="00B8669A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</w:pPr>
            <w:r w:rsidRPr="00B8669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3</w:t>
            </w:r>
            <w:r>
              <w:rPr>
                <w:i/>
                <w:iCs/>
              </w:rPr>
              <w:t>4</w:t>
            </w: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</w:pPr>
            <w:r w:rsidRPr="00B8669A">
              <w:t>в том числе: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</w:pPr>
            <w:r w:rsidRPr="00B8669A">
              <w:t>теоретические занятия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</w:t>
            </w:r>
            <w:r>
              <w:rPr>
                <w:i/>
                <w:iCs/>
              </w:rPr>
              <w:t>8</w:t>
            </w: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</w:pPr>
            <w:r w:rsidRPr="00B8669A">
              <w:t>практические занятия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16</w:t>
            </w: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</w:pPr>
            <w:r w:rsidRPr="00B8669A">
              <w:t>контрольные работы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-</w:t>
            </w: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  <w:rPr>
                <w:b/>
              </w:rPr>
            </w:pPr>
            <w:r w:rsidRPr="00B8669A">
              <w:rPr>
                <w:b/>
              </w:rPr>
              <w:t>Консультации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458C7" w:rsidRPr="00B8669A" w:rsidTr="007458C7">
        <w:tc>
          <w:tcPr>
            <w:tcW w:w="3784" w:type="pct"/>
            <w:shd w:val="clear" w:color="auto" w:fill="auto"/>
          </w:tcPr>
          <w:p w:rsidR="007458C7" w:rsidRPr="00B8669A" w:rsidRDefault="007458C7" w:rsidP="00B8669A">
            <w:pPr>
              <w:jc w:val="both"/>
              <w:rPr>
                <w:b/>
              </w:rPr>
            </w:pPr>
            <w:r w:rsidRPr="00B8669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216" w:type="pct"/>
            <w:shd w:val="clear" w:color="auto" w:fill="auto"/>
          </w:tcPr>
          <w:p w:rsidR="007458C7" w:rsidRPr="00B8669A" w:rsidRDefault="007458C7" w:rsidP="009314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458C7" w:rsidRPr="00B8669A" w:rsidTr="007458C7">
        <w:tc>
          <w:tcPr>
            <w:tcW w:w="5000" w:type="pct"/>
            <w:gridSpan w:val="2"/>
            <w:shd w:val="clear" w:color="auto" w:fill="auto"/>
          </w:tcPr>
          <w:p w:rsidR="007458C7" w:rsidRPr="00A66F1F" w:rsidRDefault="007458C7" w:rsidP="007458C7">
            <w:pPr>
              <w:rPr>
                <w:b/>
                <w:i/>
                <w:iCs/>
                <w:lang w:eastAsia="en-US"/>
              </w:rPr>
            </w:pPr>
            <w:r w:rsidRPr="00A66F1F">
              <w:rPr>
                <w:b/>
                <w:i/>
                <w:iCs/>
                <w:lang w:eastAsia="en-US"/>
              </w:rPr>
              <w:t xml:space="preserve">Промежуточная аттестация </w:t>
            </w:r>
          </w:p>
          <w:p w:rsidR="007458C7" w:rsidRDefault="007458C7" w:rsidP="009314B4">
            <w:pPr>
              <w:jc w:val="center"/>
              <w:rPr>
                <w:i/>
                <w:iCs/>
              </w:rPr>
            </w:pPr>
            <w:r w:rsidRPr="00A66F1F">
              <w:rPr>
                <w:i/>
                <w:iCs/>
                <w:lang w:eastAsia="en-US"/>
              </w:rPr>
              <w:t>для очной формы обучения - итоговая оценка</w:t>
            </w:r>
          </w:p>
        </w:tc>
      </w:tr>
    </w:tbl>
    <w:p w:rsidR="00ED3CE1" w:rsidRPr="00B8669A" w:rsidRDefault="00ED3CE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B8669A" w:rsidSect="000F79F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36A5C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4" w:name="_Toc504216115"/>
      <w:r w:rsidRPr="00B8669A">
        <w:rPr>
          <w:b/>
        </w:rPr>
        <w:lastRenderedPageBreak/>
        <w:t xml:space="preserve">2.2. </w:t>
      </w:r>
      <w:r w:rsidR="00575AB3" w:rsidRPr="00B8669A">
        <w:rPr>
          <w:b/>
        </w:rPr>
        <w:t>Те</w:t>
      </w:r>
      <w:r w:rsidRPr="00B8669A">
        <w:rPr>
          <w:b/>
        </w:rPr>
        <w:t>матический план и содержание учебной дисциплины</w:t>
      </w:r>
      <w:r w:rsidR="00536A5C" w:rsidRPr="00B8669A">
        <w:rPr>
          <w:b/>
        </w:rPr>
        <w:t xml:space="preserve"> «Логистика»</w:t>
      </w:r>
      <w:bookmarkEnd w:id="4"/>
    </w:p>
    <w:p w:rsidR="002E2DD5" w:rsidRPr="00B8669A" w:rsidRDefault="002E2DD5" w:rsidP="00B8669A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9728"/>
        <w:gridCol w:w="1812"/>
        <w:gridCol w:w="12"/>
        <w:gridCol w:w="1195"/>
        <w:gridCol w:w="12"/>
      </w:tblGrid>
      <w:tr w:rsidR="007458C7" w:rsidRPr="00B8669A" w:rsidTr="007458C7">
        <w:trPr>
          <w:trHeight w:val="562"/>
        </w:trPr>
        <w:tc>
          <w:tcPr>
            <w:tcW w:w="719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B8669A">
              <w:rPr>
                <w:b/>
                <w:bCs/>
              </w:rPr>
              <w:t>я</w:t>
            </w:r>
            <w:r w:rsidRPr="00B8669A">
              <w:rPr>
                <w:b/>
                <w:bCs/>
              </w:rPr>
              <w:t>тельная работа обучающихся.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Объем часов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Уровень освоения</w:t>
            </w:r>
          </w:p>
        </w:tc>
      </w:tr>
      <w:tr w:rsidR="007458C7" w:rsidRPr="00B8669A" w:rsidTr="007458C7">
        <w:trPr>
          <w:trHeight w:val="20"/>
        </w:trPr>
        <w:tc>
          <w:tcPr>
            <w:tcW w:w="719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1</w:t>
            </w: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2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58C7" w:rsidRPr="00B8669A" w:rsidTr="007458C7">
        <w:trPr>
          <w:trHeight w:val="183"/>
        </w:trPr>
        <w:tc>
          <w:tcPr>
            <w:tcW w:w="4595" w:type="pct"/>
            <w:gridSpan w:val="4"/>
            <w:tcBorders>
              <w:bottom w:val="single" w:sz="4" w:space="0" w:color="auto"/>
            </w:tcBorders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/>
                <w:bCs/>
              </w:rPr>
              <w:t>Раздел 1. Методологические основы логистики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7458C7" w:rsidRPr="00B8669A" w:rsidRDefault="007458C7" w:rsidP="0074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1414"/>
        </w:trPr>
        <w:tc>
          <w:tcPr>
            <w:tcW w:w="719" w:type="pct"/>
            <w:vMerge w:val="restar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Тема 1.1. Осно</w:t>
            </w:r>
            <w:r w:rsidRPr="00B8669A">
              <w:rPr>
                <w:b/>
                <w:bCs/>
              </w:rPr>
              <w:t>в</w:t>
            </w:r>
            <w:r w:rsidRPr="00B8669A">
              <w:rPr>
                <w:b/>
                <w:bCs/>
              </w:rPr>
              <w:t>ные понятия в области логист</w:t>
            </w:r>
            <w:r w:rsidRPr="00B8669A">
              <w:rPr>
                <w:b/>
                <w:bCs/>
              </w:rPr>
              <w:t>и</w:t>
            </w:r>
            <w:r w:rsidRPr="00B8669A">
              <w:rPr>
                <w:b/>
                <w:bCs/>
              </w:rPr>
              <w:t>ки</w:t>
            </w: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69A">
              <w:t>Концепция логистики.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69A">
              <w:t>Цели, задачи, методы логистики. Принципы логистики. Логистические издержки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t>Логистические системы. Логистика в организационной структуре компании. Понятие лог</w:t>
            </w:r>
            <w:r w:rsidRPr="00B8669A">
              <w:t>и</w:t>
            </w:r>
            <w:r w:rsidRPr="00B8669A">
              <w:t>стического сервиса.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458C7" w:rsidRPr="00B8669A" w:rsidTr="007458C7">
        <w:trPr>
          <w:trHeight w:val="20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458C7" w:rsidRPr="00B8669A" w:rsidRDefault="007458C7" w:rsidP="00B8669A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jc w:val="center"/>
            </w:pPr>
            <w:r w:rsidRPr="00B8669A"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397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Pr="00B741C5">
              <w:t>составление конспекта по заданию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3</w:t>
            </w:r>
          </w:p>
        </w:tc>
        <w:tc>
          <w:tcPr>
            <w:tcW w:w="40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58C7" w:rsidRPr="00B8669A" w:rsidTr="007458C7">
        <w:trPr>
          <w:trHeight w:val="886"/>
        </w:trPr>
        <w:tc>
          <w:tcPr>
            <w:tcW w:w="719" w:type="pct"/>
            <w:vMerge w:val="restar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Тема 1.2. И</w:t>
            </w:r>
            <w:r w:rsidRPr="00B8669A">
              <w:rPr>
                <w:b/>
                <w:bCs/>
              </w:rPr>
              <w:t>н</w:t>
            </w:r>
            <w:r w:rsidRPr="00B8669A">
              <w:rPr>
                <w:b/>
                <w:bCs/>
              </w:rPr>
              <w:t>формационное обеспечение л</w:t>
            </w:r>
            <w:r w:rsidRPr="00B8669A">
              <w:rPr>
                <w:b/>
                <w:bCs/>
              </w:rPr>
              <w:t>о</w:t>
            </w:r>
            <w:r w:rsidRPr="00B8669A">
              <w:rPr>
                <w:b/>
                <w:bCs/>
              </w:rPr>
              <w:t>гистики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t>Информационные системы в логистике. Современные информационные источники в лог</w:t>
            </w:r>
            <w:r w:rsidRPr="00B8669A">
              <w:t>и</w:t>
            </w:r>
            <w:r w:rsidRPr="00B8669A">
              <w:t>стике. Стратегия и планирование в логистике. Логистическое обслуживание.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jc w:val="center"/>
            </w:pPr>
            <w:r>
              <w:t>6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7458C7" w:rsidRPr="00B8669A" w:rsidTr="007458C7">
        <w:trPr>
          <w:trHeight w:val="545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458C7" w:rsidRPr="00B8669A" w:rsidRDefault="007458C7" w:rsidP="00B8669A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jc w:val="center"/>
            </w:pPr>
            <w:r w:rsidRPr="00B8669A"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411"/>
        </w:trPr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  <w:tcBorders>
              <w:bottom w:val="single" w:sz="4" w:space="0" w:color="auto"/>
            </w:tcBorders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Pr="00B741C5">
              <w:t>составление конспекта по заданию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458C7" w:rsidRPr="00B8669A" w:rsidTr="007458C7">
        <w:trPr>
          <w:trHeight w:val="559"/>
        </w:trPr>
        <w:tc>
          <w:tcPr>
            <w:tcW w:w="4595" w:type="pct"/>
            <w:gridSpan w:val="4"/>
            <w:tcBorders>
              <w:bottom w:val="single" w:sz="4" w:space="0" w:color="auto"/>
            </w:tcBorders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/>
                <w:bCs/>
              </w:rPr>
              <w:t xml:space="preserve">Раздел 2 .Логистические  виды деятельности коммерческого предприятия 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7458C7" w:rsidRPr="00B8669A" w:rsidRDefault="007458C7" w:rsidP="0074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1080"/>
        </w:trPr>
        <w:tc>
          <w:tcPr>
            <w:tcW w:w="719" w:type="pct"/>
            <w:vMerge w:val="restar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Тема 2.1. Зак</w:t>
            </w:r>
            <w:r w:rsidRPr="00B8669A">
              <w:rPr>
                <w:b/>
                <w:bCs/>
              </w:rPr>
              <w:t>у</w:t>
            </w:r>
            <w:r w:rsidRPr="00B8669A">
              <w:rPr>
                <w:b/>
                <w:bCs/>
              </w:rPr>
              <w:t>почная логист</w:t>
            </w:r>
            <w:r w:rsidRPr="00B8669A">
              <w:rPr>
                <w:b/>
                <w:bCs/>
              </w:rPr>
              <w:t>и</w:t>
            </w:r>
            <w:r w:rsidRPr="00B8669A">
              <w:rPr>
                <w:b/>
                <w:bCs/>
              </w:rPr>
              <w:t>ка и логистика запасов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Цели и задачи закупочной логистики. Этапы закупочной логистики. Решение задачи «сд</w:t>
            </w:r>
            <w:r w:rsidRPr="00B8669A">
              <w:rPr>
                <w:bCs/>
              </w:rPr>
              <w:t>е</w:t>
            </w:r>
            <w:r w:rsidRPr="00B8669A">
              <w:rPr>
                <w:bCs/>
              </w:rPr>
              <w:t>лать или купить». Методика выбора поставщика. Традиционное материально-техническое снабжение и логистические закупки.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Сущность и виды логистических запасов. Экономическая составляющая  логистического запаса  Системы управления логистическим запасом и их  моделирование.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jc w:val="center"/>
            </w:pPr>
            <w:r w:rsidRPr="00B8669A">
              <w:t>4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458C7" w:rsidRPr="00B8669A" w:rsidTr="007458C7">
        <w:trPr>
          <w:trHeight w:val="567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458C7" w:rsidRPr="00B8669A" w:rsidRDefault="007458C7" w:rsidP="00B8669A">
            <w:pPr>
              <w:shd w:val="clear" w:color="auto" w:fill="FFFFFF"/>
              <w:tabs>
                <w:tab w:val="left" w:pos="142"/>
                <w:tab w:val="left" w:pos="1134"/>
                <w:tab w:val="left" w:pos="2748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 xml:space="preserve">Решение практических задач, тестирование 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6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7458C7" w:rsidRPr="00B8669A" w:rsidTr="007458C7">
        <w:trPr>
          <w:trHeight w:val="428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Pr="00B741C5">
              <w:rPr>
                <w:bCs/>
              </w:rPr>
              <w:t>р</w:t>
            </w:r>
            <w:r w:rsidRPr="00B741C5">
              <w:t>ешение тестов и задач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1665"/>
        </w:trPr>
        <w:tc>
          <w:tcPr>
            <w:tcW w:w="719" w:type="pct"/>
            <w:vMerge w:val="restar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lastRenderedPageBreak/>
              <w:t>Тема 2.2. Лог</w:t>
            </w:r>
            <w:r w:rsidRPr="00B8669A">
              <w:rPr>
                <w:b/>
                <w:bCs/>
              </w:rPr>
              <w:t>и</w:t>
            </w:r>
            <w:r w:rsidRPr="00B8669A">
              <w:rPr>
                <w:b/>
                <w:bCs/>
              </w:rPr>
              <w:t>стические услуги распределения  и транспортировки</w:t>
            </w: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 xml:space="preserve">Характеристика каналов распределения. Посредники в каналах распределения ,  их виды и  характеристика. 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Решения, принимаемые в процессе распределения. Роль и задачи  складирования  в системе распределения.</w:t>
            </w:r>
          </w:p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 xml:space="preserve">Показатели эффективности складирования в системе распределения. </w:t>
            </w:r>
          </w:p>
          <w:p w:rsidR="007458C7" w:rsidRPr="00B8669A" w:rsidRDefault="007458C7" w:rsidP="00B8669A">
            <w:pPr>
              <w:rPr>
                <w:b/>
              </w:rPr>
            </w:pPr>
            <w:r w:rsidRPr="00B8669A">
              <w:rPr>
                <w:bCs/>
              </w:rPr>
              <w:t>Роль транспорта и его виды. Характеристика транспортных средств.  Обоснование выбора вида транспорта. Определение потребности в автотранспортных средствах.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7458C7" w:rsidRPr="00B8669A" w:rsidTr="007458C7">
        <w:trPr>
          <w:trHeight w:val="590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7458C7" w:rsidRPr="00B8669A" w:rsidRDefault="007458C7" w:rsidP="00B8669A">
            <w:pPr>
              <w:shd w:val="clear" w:color="auto" w:fill="FFFFFF"/>
              <w:tabs>
                <w:tab w:val="left" w:pos="142"/>
                <w:tab w:val="left" w:pos="1134"/>
                <w:tab w:val="left" w:pos="2748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 xml:space="preserve">Решение практических задач, тестирование 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6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337"/>
        </w:trPr>
        <w:tc>
          <w:tcPr>
            <w:tcW w:w="719" w:type="pct"/>
            <w:vMerge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264" w:type="pct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Pr="00B741C5">
              <w:rPr>
                <w:bCs/>
              </w:rPr>
              <w:t>р</w:t>
            </w:r>
            <w:r w:rsidRPr="00B741C5">
              <w:t>ешение тестов и задач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58C7" w:rsidRPr="00B8669A" w:rsidTr="007458C7">
        <w:trPr>
          <w:trHeight w:val="554"/>
        </w:trPr>
        <w:tc>
          <w:tcPr>
            <w:tcW w:w="3983" w:type="pct"/>
            <w:gridSpan w:val="2"/>
          </w:tcPr>
          <w:p w:rsidR="007458C7" w:rsidRPr="00B8669A" w:rsidRDefault="007458C7" w:rsidP="00B8669A">
            <w:pPr>
              <w:rPr>
                <w:bCs/>
              </w:rPr>
            </w:pPr>
            <w:r w:rsidRPr="00B8669A">
              <w:rPr>
                <w:bCs/>
              </w:rPr>
              <w:t xml:space="preserve">Консультации </w:t>
            </w:r>
          </w:p>
        </w:tc>
        <w:tc>
          <w:tcPr>
            <w:tcW w:w="612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7458C7" w:rsidRPr="00B8669A" w:rsidTr="007458C7">
        <w:trPr>
          <w:gridAfter w:val="1"/>
          <w:wAfter w:w="4" w:type="pct"/>
          <w:trHeight w:val="420"/>
        </w:trPr>
        <w:tc>
          <w:tcPr>
            <w:tcW w:w="3983" w:type="pct"/>
            <w:gridSpan w:val="2"/>
          </w:tcPr>
          <w:p w:rsidR="007458C7" w:rsidRPr="00B8669A" w:rsidRDefault="007458C7" w:rsidP="00B8669A">
            <w:pPr>
              <w:rPr>
                <w:bCs/>
              </w:rPr>
            </w:pPr>
            <w:r w:rsidRPr="00B8669A">
              <w:rPr>
                <w:bCs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7458C7" w:rsidRPr="00B8669A" w:rsidRDefault="007458C7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</w:tbl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D82AF7" w:rsidRPr="00B866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5" w:name="_Toc504216116"/>
      <w:r w:rsidRPr="00B8669A">
        <w:rPr>
          <w:b/>
          <w:caps/>
        </w:rPr>
        <w:lastRenderedPageBreak/>
        <w:t>3. условия реализации дисциплины</w:t>
      </w:r>
      <w:bookmarkEnd w:id="5"/>
    </w:p>
    <w:p w:rsidR="00C44486" w:rsidRPr="00B8669A" w:rsidRDefault="00C44486" w:rsidP="00B8669A"/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669A">
        <w:rPr>
          <w:b/>
          <w:bCs/>
        </w:rPr>
        <w:t>3.1. Требования к минимальному материально-техническому обеспечению</w:t>
      </w:r>
    </w:p>
    <w:p w:rsidR="00536A5C" w:rsidRPr="00B8669A" w:rsidRDefault="00536A5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622E81" w:rsidRPr="00B8669A" w:rsidRDefault="00622E8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Реализация учебной дисциплины требует наличия учебного кабинета по организ</w:t>
      </w:r>
      <w:r w:rsidRPr="00B8669A">
        <w:rPr>
          <w:bCs/>
        </w:rPr>
        <w:t>а</w:t>
      </w:r>
      <w:r w:rsidRPr="00B8669A">
        <w:rPr>
          <w:bCs/>
        </w:rPr>
        <w:t>ции коммерческой деятельности и логистике.</w:t>
      </w:r>
    </w:p>
    <w:p w:rsidR="005B4BAD" w:rsidRPr="00B8669A" w:rsidRDefault="005B4BA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Оборудование учебного кабинета: доска, учебная мебель, рабочее место препод</w:t>
      </w:r>
      <w:r w:rsidRPr="00B8669A">
        <w:rPr>
          <w:bCs/>
        </w:rPr>
        <w:t>а</w:t>
      </w:r>
      <w:r w:rsidRPr="00B8669A">
        <w:rPr>
          <w:bCs/>
        </w:rPr>
        <w:t xml:space="preserve">вателя. </w:t>
      </w:r>
    </w:p>
    <w:p w:rsidR="005B4BAD" w:rsidRPr="00B8669A" w:rsidRDefault="005B4BA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Технические средства обучения: компьютер</w:t>
      </w:r>
      <w:r w:rsidR="0050534A" w:rsidRPr="00B8669A">
        <w:rPr>
          <w:bCs/>
        </w:rPr>
        <w:t xml:space="preserve"> с лицензионными программами</w:t>
      </w:r>
      <w:r w:rsidRPr="00B8669A">
        <w:rPr>
          <w:bCs/>
        </w:rPr>
        <w:t>, мул</w:t>
      </w:r>
      <w:r w:rsidRPr="00B8669A">
        <w:rPr>
          <w:bCs/>
        </w:rPr>
        <w:t>ь</w:t>
      </w:r>
      <w:r w:rsidRPr="00B8669A">
        <w:rPr>
          <w:bCs/>
        </w:rPr>
        <w:t>тимедийное оборудование (проектор, экран)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94ABD" w:rsidRPr="00B8669A" w:rsidRDefault="00094ABD" w:rsidP="00B8669A">
      <w:pPr>
        <w:rPr>
          <w:b/>
        </w:rPr>
      </w:pPr>
      <w:r w:rsidRPr="00B8669A">
        <w:rPr>
          <w:b/>
        </w:rPr>
        <w:t xml:space="preserve">3.2.Учебно-методическое и информационное обеспечение дисциплины </w:t>
      </w:r>
    </w:p>
    <w:p w:rsidR="00094ABD" w:rsidRPr="001C57E6" w:rsidRDefault="00094ABD" w:rsidP="001C57E6">
      <w:pPr>
        <w:rPr>
          <w:b/>
        </w:rPr>
      </w:pPr>
    </w:p>
    <w:p w:rsidR="00094ABD" w:rsidRPr="001C57E6" w:rsidRDefault="002F3593" w:rsidP="001C57E6">
      <w:pPr>
        <w:contextualSpacing/>
        <w:jc w:val="both"/>
        <w:rPr>
          <w:rFonts w:eastAsia="Calibri"/>
          <w:b/>
          <w:lang w:eastAsia="en-US"/>
        </w:rPr>
      </w:pPr>
      <w:r w:rsidRPr="001C57E6">
        <w:rPr>
          <w:rFonts w:eastAsia="Calibri"/>
          <w:b/>
          <w:lang w:eastAsia="en-US"/>
        </w:rPr>
        <w:t xml:space="preserve">Основные источники </w:t>
      </w:r>
      <w:r w:rsidR="00094ABD" w:rsidRPr="001C57E6">
        <w:rPr>
          <w:rFonts w:eastAsia="Calibri"/>
          <w:b/>
          <w:lang w:eastAsia="en-US"/>
        </w:rPr>
        <w:t xml:space="preserve"> </w:t>
      </w:r>
    </w:p>
    <w:p w:rsidR="00F1025F" w:rsidRPr="001C57E6" w:rsidRDefault="00A676FE" w:rsidP="00A676FE">
      <w:pPr>
        <w:pStyle w:val="af6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76FE">
        <w:rPr>
          <w:rFonts w:ascii="Times New Roman" w:hAnsi="Times New Roman"/>
          <w:sz w:val="24"/>
          <w:szCs w:val="24"/>
        </w:rPr>
        <w:t>Логистика : учебник для среднего профессионального образования / В. В. Щербаков [и др.] ; под редакцией В. В. Щербакова. — Москва : Издательство Юрайт, 2021. — 387 с. — (Профессиональное образование). — ISBN 978-5-534-03877-4. — Текст : электронный // ЭБС Юрайт [сайт]. — URL: https://urait.ru/bcode/471344</w:t>
      </w:r>
      <w:r w:rsidR="00F1025F" w:rsidRPr="001C57E6">
        <w:rPr>
          <w:rFonts w:ascii="Times New Roman" w:hAnsi="Times New Roman"/>
          <w:sz w:val="24"/>
          <w:szCs w:val="24"/>
        </w:rPr>
        <w:t>.</w:t>
      </w:r>
    </w:p>
    <w:p w:rsidR="00F1025F" w:rsidRPr="001C57E6" w:rsidRDefault="00A676FE" w:rsidP="00A676FE">
      <w:pPr>
        <w:pStyle w:val="af6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76FE">
        <w:rPr>
          <w:rFonts w:ascii="Times New Roman" w:hAnsi="Times New Roman"/>
          <w:sz w:val="24"/>
          <w:szCs w:val="24"/>
        </w:rPr>
        <w:t>Логистика : учебник для среднего профессионального образования / В. В. Щербаков [и др.] ; под редакцией В. В. Щербакова. — Москва : Издательство Юрайт, 2021. — 387 с. — (Профессиональное образование). — ISBN 978-5-534-03877-4. — Текст : электронный // ЭБС Юрайт [сайт]. — URL: https://urait.ru/bcode/471344</w:t>
      </w:r>
      <w:r w:rsidR="00F1025F" w:rsidRPr="001C57E6">
        <w:rPr>
          <w:rFonts w:ascii="Times New Roman" w:hAnsi="Times New Roman"/>
          <w:sz w:val="24"/>
          <w:szCs w:val="24"/>
        </w:rPr>
        <w:t>.</w:t>
      </w:r>
    </w:p>
    <w:p w:rsidR="001C57E6" w:rsidRPr="001C57E6" w:rsidRDefault="001C57E6" w:rsidP="001C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4ABD" w:rsidRPr="001C57E6" w:rsidRDefault="002F3593" w:rsidP="001C57E6">
      <w:pPr>
        <w:contextualSpacing/>
        <w:jc w:val="both"/>
        <w:rPr>
          <w:rFonts w:eastAsia="Calibri"/>
          <w:b/>
          <w:lang w:eastAsia="en-US"/>
        </w:rPr>
      </w:pPr>
      <w:r w:rsidRPr="001C57E6">
        <w:rPr>
          <w:rFonts w:eastAsia="Calibri"/>
          <w:b/>
          <w:lang w:eastAsia="en-US"/>
        </w:rPr>
        <w:t xml:space="preserve">Дополнительные источники  </w:t>
      </w:r>
    </w:p>
    <w:p w:rsidR="00F1025F" w:rsidRPr="001C57E6" w:rsidRDefault="00A676FE" w:rsidP="00A676FE">
      <w:pPr>
        <w:pStyle w:val="af6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76FE">
        <w:rPr>
          <w:rFonts w:ascii="Times New Roman" w:hAnsi="Times New Roman"/>
          <w:sz w:val="24"/>
          <w:szCs w:val="24"/>
        </w:rPr>
        <w:t>Григорьев, М. Н.  Коммерческая логистика: теория и практика : учебник для сре</w:t>
      </w:r>
      <w:r w:rsidRPr="00A676FE">
        <w:rPr>
          <w:rFonts w:ascii="Times New Roman" w:hAnsi="Times New Roman"/>
          <w:sz w:val="24"/>
          <w:szCs w:val="24"/>
        </w:rPr>
        <w:t>д</w:t>
      </w:r>
      <w:r w:rsidRPr="00A676FE">
        <w:rPr>
          <w:rFonts w:ascii="Times New Roman" w:hAnsi="Times New Roman"/>
          <w:sz w:val="24"/>
          <w:szCs w:val="24"/>
        </w:rPr>
        <w:t>него профессионального образования / М. Н. Григорьев, В. В. Ткач. — 3-е изд., испр. и доп. — Москва : Издательство Юрайт, 2021. — 507 с. — (Профессиональное образов</w:t>
      </w:r>
      <w:r w:rsidRPr="00A676FE">
        <w:rPr>
          <w:rFonts w:ascii="Times New Roman" w:hAnsi="Times New Roman"/>
          <w:sz w:val="24"/>
          <w:szCs w:val="24"/>
        </w:rPr>
        <w:t>а</w:t>
      </w:r>
      <w:r w:rsidRPr="00A676FE">
        <w:rPr>
          <w:rFonts w:ascii="Times New Roman" w:hAnsi="Times New Roman"/>
          <w:sz w:val="24"/>
          <w:szCs w:val="24"/>
        </w:rPr>
        <w:t xml:space="preserve">ние). — ISBN 978-5-534-03178-2. — Текст : электронный // ЭБС Юрайт [сайт]. — URL: https://urait.ru/bcode/471543 </w:t>
      </w:r>
      <w:bookmarkStart w:id="6" w:name="_GoBack"/>
      <w:bookmarkEnd w:id="6"/>
    </w:p>
    <w:p w:rsidR="00F1025F" w:rsidRPr="001C57E6" w:rsidRDefault="00A676FE" w:rsidP="00A676FE">
      <w:pPr>
        <w:pStyle w:val="af6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76FE">
        <w:rPr>
          <w:rFonts w:ascii="Times New Roman" w:hAnsi="Times New Roman"/>
          <w:sz w:val="24"/>
          <w:szCs w:val="24"/>
        </w:rPr>
        <w:t>Левкин, Г. Г.  Логистика: теория и практика : учебник и практикум для среднего профессионального образования / Г. Г. Левкин. — 2-е изд., испр. и доп. — Москва : Изд</w:t>
      </w:r>
      <w:r w:rsidRPr="00A676FE">
        <w:rPr>
          <w:rFonts w:ascii="Times New Roman" w:hAnsi="Times New Roman"/>
          <w:sz w:val="24"/>
          <w:szCs w:val="24"/>
        </w:rPr>
        <w:t>а</w:t>
      </w:r>
      <w:r w:rsidRPr="00A676FE">
        <w:rPr>
          <w:rFonts w:ascii="Times New Roman" w:hAnsi="Times New Roman"/>
          <w:sz w:val="24"/>
          <w:szCs w:val="24"/>
        </w:rPr>
        <w:t>тельство Юрайт, 2021. — 187 с. — (Професси</w:t>
      </w:r>
      <w:r w:rsidRPr="00A676FE">
        <w:rPr>
          <w:rFonts w:ascii="Times New Roman" w:hAnsi="Times New Roman"/>
          <w:sz w:val="24"/>
          <w:szCs w:val="24"/>
        </w:rPr>
        <w:t>о</w:t>
      </w:r>
      <w:r w:rsidRPr="00A676FE">
        <w:rPr>
          <w:rFonts w:ascii="Times New Roman" w:hAnsi="Times New Roman"/>
          <w:sz w:val="24"/>
          <w:szCs w:val="24"/>
        </w:rPr>
        <w:t xml:space="preserve">нальное образование). — ISBN 978-5-534-07384-3. — Текст : электронный // ЭБС Юрайт [сайт]. — URL: https://urait.ru/bcode/472175 </w:t>
      </w:r>
    </w:p>
    <w:p w:rsidR="00A676FE" w:rsidRPr="00A676FE" w:rsidRDefault="00A676FE" w:rsidP="00A676FE">
      <w:pPr>
        <w:pStyle w:val="af6"/>
        <w:numPr>
          <w:ilvl w:val="0"/>
          <w:numId w:val="24"/>
        </w:numPr>
        <w:spacing w:line="240" w:lineRule="auto"/>
        <w:ind w:left="0" w:firstLine="0"/>
        <w:rPr>
          <w:b/>
        </w:rPr>
      </w:pPr>
      <w:r w:rsidRPr="00A676FE">
        <w:rPr>
          <w:rFonts w:ascii="Times New Roman" w:hAnsi="Times New Roman"/>
          <w:sz w:val="24"/>
          <w:szCs w:val="24"/>
        </w:rPr>
        <w:t>Логистика и управление цепями поставок : учебник для среднего профессионал</w:t>
      </w:r>
      <w:r w:rsidRPr="00A676FE">
        <w:rPr>
          <w:rFonts w:ascii="Times New Roman" w:hAnsi="Times New Roman"/>
          <w:sz w:val="24"/>
          <w:szCs w:val="24"/>
        </w:rPr>
        <w:t>ь</w:t>
      </w:r>
      <w:r w:rsidRPr="00A676FE">
        <w:rPr>
          <w:rFonts w:ascii="Times New Roman" w:hAnsi="Times New Roman"/>
          <w:sz w:val="24"/>
          <w:szCs w:val="24"/>
        </w:rPr>
        <w:t>ного образования / В. В. Щербаков [и др.] ; под редакцией В. В. Щербакова. — Москва : Изд</w:t>
      </w:r>
      <w:r w:rsidRPr="00A676FE">
        <w:rPr>
          <w:rFonts w:ascii="Times New Roman" w:hAnsi="Times New Roman"/>
          <w:sz w:val="24"/>
          <w:szCs w:val="24"/>
        </w:rPr>
        <w:t>а</w:t>
      </w:r>
      <w:r w:rsidRPr="00A676FE">
        <w:rPr>
          <w:rFonts w:ascii="Times New Roman" w:hAnsi="Times New Roman"/>
          <w:sz w:val="24"/>
          <w:szCs w:val="24"/>
        </w:rPr>
        <w:t xml:space="preserve">тельство Юрайт, 2021. — 582 с. — (Профессиональное образование). — ISBN 978-5-534-11710-3. — Текст : электронный // ЭБС Юрайт [сайт]. — URL: https://urait.ru/bcode/471333 </w:t>
      </w:r>
    </w:p>
    <w:p w:rsidR="00A676FE" w:rsidRDefault="00A676FE" w:rsidP="00A676FE">
      <w:pPr>
        <w:pStyle w:val="af6"/>
        <w:spacing w:line="240" w:lineRule="auto"/>
        <w:ind w:left="1684"/>
        <w:rPr>
          <w:rFonts w:ascii="Times New Roman" w:hAnsi="Times New Roman"/>
          <w:sz w:val="24"/>
          <w:szCs w:val="24"/>
        </w:rPr>
      </w:pPr>
    </w:p>
    <w:p w:rsidR="002F3593" w:rsidRPr="00A676FE" w:rsidRDefault="002F3593" w:rsidP="00A676FE">
      <w:pPr>
        <w:pStyle w:val="af6"/>
        <w:spacing w:line="240" w:lineRule="auto"/>
        <w:ind w:left="1684"/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</w:pPr>
      <w:r w:rsidRPr="00A676FE">
        <w:rPr>
          <w:rStyle w:val="af5"/>
          <w:rFonts w:ascii="Times New Roman" w:hAnsi="Times New Roman"/>
          <w:b/>
          <w:color w:val="auto"/>
          <w:sz w:val="24"/>
          <w:szCs w:val="24"/>
          <w:u w:val="none"/>
        </w:rPr>
        <w:t>Интернет-ресурсы</w:t>
      </w:r>
    </w:p>
    <w:p w:rsidR="002F3593" w:rsidRPr="00B8669A" w:rsidRDefault="002F3593" w:rsidP="00B8669A">
      <w:pPr>
        <w:numPr>
          <w:ilvl w:val="0"/>
          <w:numId w:val="16"/>
        </w:numPr>
        <w:ind w:left="0"/>
        <w:rPr>
          <w:rStyle w:val="af5"/>
          <w:color w:val="auto"/>
          <w:u w:val="none"/>
        </w:rPr>
      </w:pPr>
      <w:r w:rsidRPr="00B8669A">
        <w:rPr>
          <w:rStyle w:val="af5"/>
          <w:color w:val="auto"/>
          <w:u w:val="none"/>
        </w:rPr>
        <w:t xml:space="preserve">Справочная система «КонсультантПлюс»  </w:t>
      </w:r>
      <w:hyperlink r:id="rId13" w:history="1">
        <w:r w:rsidRPr="00B8669A">
          <w:rPr>
            <w:rStyle w:val="af5"/>
            <w:color w:val="auto"/>
            <w:u w:val="none"/>
          </w:rPr>
          <w:t>http://www.consultant.ru/</w:t>
        </w:r>
      </w:hyperlink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Библиографические базы данных Института научной информации </w:t>
      </w:r>
      <w:hyperlink r:id="rId14" w:tgtFrame="_blank" w:history="1">
        <w:r w:rsidRPr="00B8669A">
          <w:rPr>
            <w:bCs/>
          </w:rPr>
          <w:t>http://www.inion.ru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Научная электронная библиотека ELIBRARY.RU</w:t>
      </w:r>
      <w:hyperlink r:id="rId15" w:tgtFrame="_blank" w:history="1">
        <w:r w:rsidRPr="00B8669A">
          <w:rPr>
            <w:bCs/>
          </w:rPr>
          <w:t>http://www.elibrary.ru</w:t>
        </w:r>
      </w:hyperlink>
      <w:r w:rsidRPr="00B8669A">
        <w:rPr>
          <w:bCs/>
        </w:rPr>
        <w:t>, свободный д</w:t>
      </w:r>
      <w:r w:rsidRPr="00B8669A">
        <w:rPr>
          <w:bCs/>
        </w:rPr>
        <w:t>о</w:t>
      </w:r>
      <w:r w:rsidRPr="00B8669A">
        <w:rPr>
          <w:bCs/>
        </w:rPr>
        <w:t>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Университетская информационная система "Россия" </w:t>
      </w:r>
      <w:hyperlink r:id="rId16" w:tgtFrame="_blank" w:history="1">
        <w:r w:rsidRPr="00B8669A">
          <w:rPr>
            <w:bCs/>
          </w:rPr>
          <w:t>http://uisrussia.msu.ru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Федеральный портал "Российское образование" </w:t>
      </w:r>
      <w:hyperlink r:id="rId17" w:tgtFrame="_blank" w:history="1">
        <w:r w:rsidRPr="00B8669A">
          <w:rPr>
            <w:bCs/>
          </w:rPr>
          <w:t>http://www.edu.ru</w:t>
        </w:r>
      </w:hyperlink>
      <w:r w:rsidRPr="00B8669A">
        <w:rPr>
          <w:bCs/>
        </w:rPr>
        <w:t>,свободный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ЭБС "Национальный цифровой ресурс "Руконт" </w:t>
      </w:r>
      <w:hyperlink r:id="rId18" w:tgtFrame="_blank" w:history="1">
        <w:r w:rsidRPr="00B8669A">
          <w:rPr>
            <w:bCs/>
          </w:rPr>
          <w:t>http://www.rucont.ru</w:t>
        </w:r>
      </w:hyperlink>
      <w:r w:rsidRPr="00B8669A">
        <w:rPr>
          <w:bCs/>
        </w:rPr>
        <w:t>;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Федеральный центр информационно-образовательных ресурсов </w:t>
      </w:r>
      <w:hyperlink r:id="rId19" w:tgtFrame="_blank" w:history="1">
        <w:r w:rsidRPr="00B8669A">
          <w:rPr>
            <w:bCs/>
          </w:rPr>
          <w:t>http://fcior.edu.ru</w:t>
        </w:r>
      </w:hyperlink>
      <w:r w:rsidRPr="00B8669A">
        <w:rPr>
          <w:bCs/>
        </w:rPr>
        <w:t>, свобо</w:t>
      </w:r>
      <w:r w:rsidRPr="00B8669A">
        <w:rPr>
          <w:bCs/>
        </w:rPr>
        <w:t>д</w:t>
      </w:r>
      <w:r w:rsidRPr="00B8669A">
        <w:rPr>
          <w:bCs/>
        </w:rPr>
        <w:t>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lastRenderedPageBreak/>
        <w:t>Электронно-библиотечная система «Polpred.com» </w:t>
      </w:r>
      <w:hyperlink r:id="rId20" w:tgtFrame="_blank" w:history="1">
        <w:r w:rsidRPr="00B8669A">
          <w:rPr>
            <w:bCs/>
          </w:rPr>
          <w:t>http://www.polpred.com</w:t>
        </w:r>
      </w:hyperlink>
      <w:r w:rsidRPr="00B8669A">
        <w:rPr>
          <w:bCs/>
        </w:rPr>
        <w:t>,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Единая коллекция цифровых образовательных ресурсов </w:t>
      </w:r>
      <w:hyperlink r:id="rId21" w:tgtFrame="_blank" w:history="1">
        <w:r w:rsidRPr="00B8669A">
          <w:rPr>
            <w:bCs/>
          </w:rPr>
          <w:t>http://school-collection.edu.ru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Информационная система «Единое окно доступа к образовательным ресу</w:t>
      </w:r>
      <w:r w:rsidRPr="00B8669A">
        <w:rPr>
          <w:bCs/>
        </w:rPr>
        <w:t>р</w:t>
      </w:r>
      <w:r w:rsidRPr="00B8669A">
        <w:rPr>
          <w:bCs/>
        </w:rPr>
        <w:t>сам»</w:t>
      </w:r>
      <w:hyperlink r:id="rId22" w:tgtFrame="_blank" w:history="1">
        <w:r w:rsidRPr="00B8669A">
          <w:rPr>
            <w:bCs/>
          </w:rPr>
          <w:t>http://window.edu.ru</w:t>
        </w:r>
      </w:hyperlink>
      <w:r w:rsidRPr="00B8669A">
        <w:rPr>
          <w:bCs/>
        </w:rPr>
        <w:t>, свободный доступ</w:t>
      </w:r>
    </w:p>
    <w:p w:rsidR="005F732B" w:rsidRPr="00B8669A" w:rsidRDefault="005F732B" w:rsidP="00B8669A">
      <w:pPr>
        <w:shd w:val="clear" w:color="auto" w:fill="FFFFFF"/>
        <w:jc w:val="both"/>
        <w:rPr>
          <w:color w:val="000000"/>
        </w:rPr>
      </w:pPr>
    </w:p>
    <w:p w:rsidR="005F732B" w:rsidRPr="00B8669A" w:rsidRDefault="005F732B" w:rsidP="00B8669A">
      <w:pPr>
        <w:shd w:val="clear" w:color="auto" w:fill="FFFFFF"/>
        <w:ind w:firstLine="708"/>
        <w:jc w:val="both"/>
        <w:rPr>
          <w:color w:val="000000"/>
        </w:rPr>
      </w:pPr>
      <w:r w:rsidRPr="00B8669A">
        <w:rPr>
          <w:bCs/>
          <w:color w:val="000000"/>
        </w:rPr>
        <w:t>Периодические издания (отечественные журналы):</w:t>
      </w:r>
    </w:p>
    <w:p w:rsidR="005F732B" w:rsidRPr="00B8669A" w:rsidRDefault="005F732B" w:rsidP="00B866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B8669A">
        <w:t>Журнал «Современная торговля» (в библиотеке ННГУ, пр.</w:t>
      </w:r>
      <w:r w:rsidRPr="00B8669A">
        <w:rPr>
          <w:color w:val="000000"/>
          <w:shd w:val="clear" w:color="auto" w:fill="FFFFFF"/>
        </w:rPr>
        <w:t xml:space="preserve"> Ленина, д. 27) </w:t>
      </w: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F519B7" w:rsidRDefault="00D82AF7" w:rsidP="00F519B7">
      <w:pPr>
        <w:pStyle w:val="1"/>
        <w:jc w:val="center"/>
        <w:rPr>
          <w:b/>
        </w:rPr>
      </w:pPr>
      <w:bookmarkStart w:id="7" w:name="_Toc504216117"/>
      <w:r w:rsidRPr="00F519B7">
        <w:rPr>
          <w:b/>
        </w:rPr>
        <w:t xml:space="preserve">4. </w:t>
      </w:r>
      <w:r w:rsidR="00F519B7">
        <w:rPr>
          <w:b/>
        </w:rPr>
        <w:t>КОНТРОЛЬ И ОЦЕНКА РЕЗУЛЬТАТОВ ОСВОЕНИЯ ДИСЦИПЛИНЫ</w:t>
      </w:r>
      <w:bookmarkEnd w:id="7"/>
    </w:p>
    <w:p w:rsidR="00536A5C" w:rsidRPr="00F519B7" w:rsidRDefault="00536A5C" w:rsidP="00F519B7">
      <w:pPr>
        <w:pStyle w:val="1"/>
        <w:jc w:val="center"/>
        <w:rPr>
          <w:b/>
        </w:rPr>
      </w:pPr>
    </w:p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8" w:name="_Toc504216118"/>
      <w:r w:rsidRPr="00B8669A">
        <w:rPr>
          <w:b/>
        </w:rPr>
        <w:t>Контроль</w:t>
      </w:r>
      <w:r w:rsidR="00C44486" w:rsidRPr="00B8669A">
        <w:rPr>
          <w:b/>
        </w:rPr>
        <w:t xml:space="preserve"> </w:t>
      </w:r>
      <w:r w:rsidRPr="00B8669A">
        <w:rPr>
          <w:b/>
        </w:rPr>
        <w:t>и оценка</w:t>
      </w:r>
      <w:r w:rsidRPr="00B8669A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</w:t>
      </w:r>
      <w:r w:rsidRPr="00B8669A">
        <w:t>ы</w:t>
      </w:r>
      <w:r w:rsidRPr="00B8669A">
        <w:t>полнения обучающимися индивидуальных зада</w:t>
      </w:r>
      <w:r w:rsidR="003F7A19" w:rsidRPr="00B8669A">
        <w:t>ний</w:t>
      </w:r>
      <w:r w:rsidRPr="00B8669A">
        <w:t>.</w:t>
      </w:r>
      <w:bookmarkEnd w:id="8"/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D82AF7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Результаты обучения</w:t>
            </w:r>
          </w:p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</w:rPr>
              <w:t>Формы и методы контроля и оценки р</w:t>
            </w:r>
            <w:r w:rsidRPr="00B8669A">
              <w:rPr>
                <w:b/>
              </w:rPr>
              <w:t>е</w:t>
            </w:r>
            <w:r w:rsidRPr="00B8669A">
              <w:rPr>
                <w:b/>
              </w:rPr>
              <w:t xml:space="preserve">зультатов обучения </w:t>
            </w:r>
          </w:p>
        </w:tc>
      </w:tr>
      <w:tr w:rsidR="003F3375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8669A">
              <w:rPr>
                <w:b/>
              </w:rPr>
              <w:t>Умения: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3F3375" w:rsidP="00B8669A"/>
        </w:tc>
      </w:tr>
      <w:tr w:rsidR="003F3375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pPr>
              <w:rPr>
                <w:bCs/>
              </w:rPr>
            </w:pPr>
            <w:r w:rsidRPr="00B8669A">
              <w:t>У1 применять логистические цепи и схемы, обеспечивающие рациональную организ</w:t>
            </w:r>
            <w:r w:rsidRPr="00B8669A">
              <w:t>а</w:t>
            </w:r>
            <w:r w:rsidRPr="00B8669A">
              <w:t>цию материальных потоков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r w:rsidRPr="00B8669A">
              <w:t xml:space="preserve">Практические задачи </w:t>
            </w:r>
          </w:p>
        </w:tc>
      </w:tr>
      <w:tr w:rsidR="00B14138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38" w:rsidRPr="00B8669A" w:rsidRDefault="00B14138" w:rsidP="00B8669A">
            <w:r w:rsidRPr="00B8669A">
              <w:t>У2 управлять логистическими процессами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38" w:rsidRPr="00B8669A" w:rsidRDefault="00B14138" w:rsidP="00B8669A">
            <w:r w:rsidRPr="00B8669A">
              <w:t>Практические задачи</w:t>
            </w:r>
          </w:p>
        </w:tc>
      </w:tr>
      <w:tr w:rsidR="00FE75F2" w:rsidRPr="00B8669A" w:rsidTr="00506B20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Знания: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FE75F2" w:rsidP="00B8669A">
            <w:pPr>
              <w:jc w:val="both"/>
              <w:rPr>
                <w:bCs/>
                <w:highlight w:val="cyan"/>
              </w:rPr>
            </w:pPr>
          </w:p>
        </w:tc>
      </w:tr>
      <w:tr w:rsidR="00FE75F2" w:rsidRPr="00B8669A" w:rsidTr="00B14138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669A">
              <w:t>З1 цели, задачи, функции и методы лог</w:t>
            </w:r>
            <w:r w:rsidRPr="00B8669A">
              <w:t>и</w:t>
            </w:r>
            <w:r w:rsidRPr="00B8669A">
              <w:t>стики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</w:rPr>
            </w:pPr>
            <w:r w:rsidRPr="00B8669A">
              <w:rPr>
                <w:bCs/>
              </w:rPr>
              <w:t>Т</w:t>
            </w:r>
            <w:r w:rsidR="00FE75F2" w:rsidRPr="00B8669A">
              <w:rPr>
                <w:bCs/>
              </w:rPr>
              <w:t>естирование</w:t>
            </w:r>
          </w:p>
        </w:tc>
      </w:tr>
      <w:tr w:rsidR="00FE75F2" w:rsidRPr="00B8669A" w:rsidTr="00506B20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widowControl w:val="0"/>
              <w:autoSpaceDE w:val="0"/>
              <w:autoSpaceDN w:val="0"/>
              <w:adjustRightInd w:val="0"/>
            </w:pPr>
            <w:r w:rsidRPr="00B8669A">
              <w:t>З2 логистические цепи и схемы, совреме</w:t>
            </w:r>
            <w:r w:rsidRPr="00B8669A">
              <w:t>н</w:t>
            </w:r>
            <w:r w:rsidRPr="00B8669A">
              <w:t>ные складские технологии, логистические процессы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</w:tr>
      <w:tr w:rsidR="00FE75F2" w:rsidRPr="00B8669A" w:rsidTr="00B14138">
        <w:trPr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669A">
              <w:t>З3 контроль и управление в логистике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  <w:i/>
              </w:rPr>
            </w:pPr>
            <w:r w:rsidRPr="00B8669A">
              <w:rPr>
                <w:bCs/>
              </w:rPr>
              <w:t>Тестирование</w:t>
            </w:r>
          </w:p>
        </w:tc>
      </w:tr>
      <w:tr w:rsidR="00B14138" w:rsidRPr="00B8669A" w:rsidTr="00506B20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8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669A">
              <w:t>З4 закупочную и коммерческую логистику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8" w:rsidRPr="00B8669A" w:rsidRDefault="00B14138" w:rsidP="00B8669A">
            <w:pPr>
              <w:jc w:val="both"/>
              <w:rPr>
                <w:bCs/>
                <w:i/>
              </w:rPr>
            </w:pPr>
            <w:r w:rsidRPr="00B8669A">
              <w:rPr>
                <w:bCs/>
              </w:rPr>
              <w:t>Тестирование</w:t>
            </w:r>
          </w:p>
        </w:tc>
      </w:tr>
    </w:tbl>
    <w:p w:rsidR="00B14138" w:rsidRPr="00B8669A" w:rsidRDefault="00B1413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B14138" w:rsidRPr="00B8669A" w:rsidRDefault="00B1413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13497" w:rsidRDefault="00713497" w:rsidP="00B8669A">
      <w:pPr>
        <w:rPr>
          <w:b/>
        </w:rPr>
      </w:pPr>
      <w:r w:rsidRPr="00B8669A">
        <w:rPr>
          <w:b/>
        </w:rPr>
        <w:t>Вопросы для подготовки к ИТО</w:t>
      </w:r>
    </w:p>
    <w:p w:rsidR="00F519B7" w:rsidRPr="00B8669A" w:rsidRDefault="00F519B7" w:rsidP="00B8669A">
      <w:pPr>
        <w:rPr>
          <w:b/>
        </w:rPr>
      </w:pP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sz w:val="24"/>
          <w:szCs w:val="24"/>
        </w:rPr>
        <w:t>Л</w:t>
      </w:r>
      <w:r w:rsidRPr="00B8669A">
        <w:rPr>
          <w:rFonts w:ascii="Times New Roman" w:hAnsi="Times New Roman"/>
          <w:color w:val="000000"/>
          <w:sz w:val="24"/>
          <w:szCs w:val="24"/>
        </w:rPr>
        <w:t>огистика как наука и практическая деятельность: понятие, основные этапы развития, объект и предмет.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Научные основы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Функции и задачи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Материальный поток как объект логистики: понятие, виды, основные показатели.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и финансовый поток в логистике, их взаимосвязь с материальным потоком.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Основные функции и операции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Основные принципы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Цепи поставок в логистике: понятие и классификация.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и классификация цепей поставок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системного характера в логистике. Логистические системы и их составляющие: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Экспертные методы и моделирование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и задачи закупочной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Задача выбора поставщика.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Система поставок «точно в срок» и требования к ее организации.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системы тянущего типа в производственной сфере.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системы толкающего типа: понятие, преимущества и недостатки.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и задачи распределительной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логистических посредников (PL): краткая характеристика, преимущества и нед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статки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материальных запасов и их виды.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размера запаса.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оптимального размера заказа: формула Вилсона и ее ограничения.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Параметры контроля  системы управления запасами с фиксированным размером заказа.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Параметры контроля  системы управления запасами с фиксированным интервалом врем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ни.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Понятие, виды и функции складов.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Склад как элемент логистической системы.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Определение места расположения склада на обслуживаемой территории.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Принципы организации технологических процессов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Схема технологического процесса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Краткая характеристика складских процессов.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Складские зоны: их назначение, взаимосвязь, аналитические показатели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Складское оборудование для хранения товаров: основные виды, технические характер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стики, аналитические показатели.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Складское оборудование для перемещения товаров: основные виды, технические характ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ристики, аналитические показатели.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циклы: структура, длительность, возможности оптимизации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Использование метода Парето при размещении товаров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АВС-анализ при формировании запасов: порядок проведения, методы выделения групп.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XYZ анализ при формировании запасов: порядок проведения, метод выделения групп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Грузовая единица – элемент сквозного логистического процесса.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логистического сервиса и его виды.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оптимального уровня логистического сервиса.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Критерии качества логистического сервиса.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логистического сервиса.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Входной контроль поставок товаров на складе.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и задачи транспортной логистики.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Выбор вида транспорта и транспортного средства.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транспортных средств: классификация, преимущества, показатели использования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Транспортные тарифы и правила их применения.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Выбор и расчет необходимой потребности в автотранспортных средствах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завоза товаров в магазин. Виды маршрутов завоза.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Планирования перевозок грузов: формулировка и методы решения транспортной задачи.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потоки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системы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информационных систем.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технологии в логистике.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логистике технологии автоматической идентификации штриховых кодов.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Маркировка грузовых пакетов.</w:t>
      </w:r>
    </w:p>
    <w:p w:rsidR="00713497" w:rsidRPr="00B8669A" w:rsidRDefault="00713497" w:rsidP="00B8669A">
      <w:pPr>
        <w:pStyle w:val="af6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Общие логистические издержки: классификация, возможности оптимизации.</w:t>
      </w:r>
    </w:p>
    <w:p w:rsidR="0074222C" w:rsidRPr="00B8669A" w:rsidRDefault="0074222C" w:rsidP="00B8669A">
      <w:pPr>
        <w:pStyle w:val="af6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F60FC" w:rsidRPr="00B8669A" w:rsidRDefault="007B0543" w:rsidP="00B8669A">
      <w:pPr>
        <w:pStyle w:val="af6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669A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37016F" w:rsidRPr="002E1732" w:rsidRDefault="0037016F" w:rsidP="0037016F">
      <w:pPr>
        <w:tabs>
          <w:tab w:val="left" w:pos="142"/>
        </w:tabs>
      </w:pPr>
      <w:r w:rsidRPr="002E1732">
        <w:t>Итоговая оценка (ИТО) по дисциплине проставляется на основании среднего балла оц</w:t>
      </w:r>
      <w:r w:rsidRPr="002E1732">
        <w:t>е</w:t>
      </w:r>
      <w:r w:rsidRPr="002E1732">
        <w:t>нок, полученных обучающимися при прохождении текущего контроля успеваемости</w:t>
      </w:r>
    </w:p>
    <w:p w:rsidR="0037016F" w:rsidRPr="002E1732" w:rsidRDefault="0037016F" w:rsidP="0037016F">
      <w:pPr>
        <w:tabs>
          <w:tab w:val="left" w:pos="142"/>
        </w:tabs>
      </w:pPr>
    </w:p>
    <w:p w:rsidR="0037016F" w:rsidRPr="002E1732" w:rsidRDefault="0037016F" w:rsidP="0037016F">
      <w:pPr>
        <w:pStyle w:val="Default"/>
        <w:tabs>
          <w:tab w:val="center" w:pos="5031"/>
          <w:tab w:val="left" w:pos="7007"/>
        </w:tabs>
        <w:rPr>
          <w:b/>
          <w:i/>
          <w:color w:val="auto"/>
          <w:lang w:eastAsia="en-US"/>
        </w:rPr>
      </w:pPr>
      <w:r w:rsidRPr="002E1732">
        <w:rPr>
          <w:b/>
          <w:i/>
          <w:color w:val="auto"/>
          <w:lang w:eastAsia="en-US"/>
        </w:rPr>
        <w:t>Критерии оценки тестов</w:t>
      </w:r>
      <w:r w:rsidRPr="002E1732">
        <w:rPr>
          <w:b/>
          <w:i/>
          <w:color w:val="auto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90–100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70–89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50–69</w:t>
            </w:r>
          </w:p>
        </w:tc>
      </w:tr>
      <w:tr w:rsidR="0037016F" w:rsidRPr="002E1732" w:rsidTr="009C45A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6F" w:rsidRPr="002E1732" w:rsidRDefault="0037016F" w:rsidP="009C45A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2E1732">
              <w:rPr>
                <w:color w:val="auto"/>
                <w:lang w:eastAsia="en-US"/>
              </w:rPr>
              <w:t>Менее 49</w:t>
            </w:r>
          </w:p>
        </w:tc>
      </w:tr>
    </w:tbl>
    <w:p w:rsidR="0037016F" w:rsidRPr="0011628A" w:rsidRDefault="0037016F" w:rsidP="0037016F">
      <w:pPr>
        <w:pStyle w:val="af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7016F" w:rsidRPr="0011628A" w:rsidRDefault="0037016F" w:rsidP="0037016F">
      <w:pPr>
        <w:jc w:val="both"/>
      </w:pPr>
      <w:r w:rsidRPr="0011628A">
        <w:rPr>
          <w:b/>
          <w:i/>
        </w:rPr>
        <w:t xml:space="preserve">Критерии оценивания выполнения практических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901"/>
      </w:tblGrid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contextualSpacing/>
              <w:jc w:val="center"/>
              <w:rPr>
                <w:b/>
              </w:rPr>
            </w:pPr>
            <w:r w:rsidRPr="002E1732">
              <w:rPr>
                <w:b/>
              </w:rPr>
              <w:t>Оценка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contextualSpacing/>
              <w:jc w:val="center"/>
              <w:rPr>
                <w:b/>
              </w:rPr>
            </w:pPr>
            <w:r w:rsidRPr="002E1732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в полном объеме с соблюдением необход</w:t>
            </w:r>
            <w:r w:rsidRPr="002E1732">
              <w:rPr>
                <w:color w:val="000000"/>
              </w:rPr>
              <w:t>и</w:t>
            </w:r>
            <w:r w:rsidRPr="002E1732">
              <w:rPr>
                <w:color w:val="000000"/>
              </w:rPr>
              <w:t>мой последовательности действий; в ответе правильно и акк</w:t>
            </w:r>
            <w:r w:rsidRPr="002E1732">
              <w:rPr>
                <w:color w:val="000000"/>
              </w:rPr>
              <w:t>у</w:t>
            </w:r>
            <w:r w:rsidRPr="002E1732">
              <w:rPr>
                <w:color w:val="000000"/>
              </w:rPr>
              <w:t>ратно выполнены все записи, таблицы, рисунки, чертежи, гр</w:t>
            </w:r>
            <w:r w:rsidRPr="002E1732">
              <w:rPr>
                <w:color w:val="000000"/>
              </w:rPr>
              <w:t>а</w:t>
            </w:r>
            <w:r w:rsidRPr="002E1732">
              <w:rPr>
                <w:color w:val="000000"/>
              </w:rPr>
              <w:t>фики, вычисления; правильно выполнен анализ ошибок.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«хорошо»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в полном объеме с соблюдением необход</w:t>
            </w:r>
            <w:r w:rsidRPr="002E1732">
              <w:rPr>
                <w:color w:val="000000"/>
              </w:rPr>
              <w:t>и</w:t>
            </w:r>
            <w:r w:rsidRPr="002E1732">
              <w:rPr>
                <w:color w:val="000000"/>
              </w:rPr>
              <w:t>мой последовательности действий; в ответе допущены 2-3 нед</w:t>
            </w:r>
            <w:r w:rsidRPr="002E1732">
              <w:rPr>
                <w:color w:val="000000"/>
              </w:rPr>
              <w:t>о</w:t>
            </w:r>
            <w:r w:rsidRPr="002E1732">
              <w:rPr>
                <w:color w:val="000000"/>
              </w:rPr>
              <w:t>чета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не полностью, но объем выполненной части таков, что позволяет получить правильные результаты и выв</w:t>
            </w:r>
            <w:r w:rsidRPr="002E1732">
              <w:rPr>
                <w:color w:val="000000"/>
              </w:rPr>
              <w:t>о</w:t>
            </w:r>
            <w:r w:rsidRPr="002E1732">
              <w:rPr>
                <w:color w:val="000000"/>
              </w:rPr>
              <w:t>ды; в ходе проведения работы были допущены ошибки</w:t>
            </w:r>
          </w:p>
        </w:tc>
      </w:tr>
      <w:tr w:rsidR="0037016F" w:rsidRPr="002E1732" w:rsidTr="009C45AA">
        <w:tc>
          <w:tcPr>
            <w:tcW w:w="2669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6901" w:type="dxa"/>
          </w:tcPr>
          <w:p w:rsidR="0037016F" w:rsidRPr="002E1732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2E1732">
              <w:rPr>
                <w:color w:val="000000"/>
              </w:rPr>
              <w:t>Решение приведено не полностью или объем выполненной ч</w:t>
            </w:r>
            <w:r w:rsidRPr="002E1732">
              <w:rPr>
                <w:color w:val="000000"/>
              </w:rPr>
              <w:t>а</w:t>
            </w:r>
            <w:r w:rsidRPr="002E1732">
              <w:rPr>
                <w:color w:val="000000"/>
              </w:rPr>
              <w:t>сти работы не позволяет сделать правильных выводов</w:t>
            </w:r>
          </w:p>
        </w:tc>
      </w:tr>
    </w:tbl>
    <w:p w:rsidR="0037016F" w:rsidRDefault="0037016F" w:rsidP="0037016F">
      <w:pPr>
        <w:rPr>
          <w:color w:val="000000"/>
        </w:rPr>
      </w:pPr>
    </w:p>
    <w:p w:rsidR="0037016F" w:rsidRPr="00126524" w:rsidRDefault="0037016F" w:rsidP="0037016F">
      <w:pPr>
        <w:jc w:val="both"/>
        <w:rPr>
          <w:rFonts w:eastAsia="Arial Unicode MS"/>
          <w:b/>
          <w:i/>
          <w:color w:val="000000"/>
          <w:u w:color="000000"/>
          <w:lang w:bidi="he-IL"/>
        </w:rPr>
      </w:pPr>
      <w:r>
        <w:rPr>
          <w:b/>
          <w:i/>
        </w:rPr>
        <w:t xml:space="preserve">Критерии оценивания </w:t>
      </w:r>
      <w:r w:rsidRPr="0011628A">
        <w:rPr>
          <w:b/>
          <w:i/>
        </w:rPr>
        <w:t>итоговой письменной контрольной работы</w:t>
      </w:r>
      <w:r>
        <w:rPr>
          <w:b/>
          <w:i/>
        </w:rPr>
        <w:t xml:space="preserve"> (</w:t>
      </w:r>
      <w:r w:rsidRPr="0011628A">
        <w:rPr>
          <w:b/>
          <w:i/>
        </w:rPr>
        <w:t xml:space="preserve"> для заочной фо</w:t>
      </w:r>
      <w:r w:rsidRPr="0011628A">
        <w:rPr>
          <w:b/>
          <w:i/>
        </w:rPr>
        <w:t>р</w:t>
      </w:r>
      <w:r w:rsidRPr="0011628A">
        <w:rPr>
          <w:b/>
          <w:i/>
        </w:rPr>
        <w:t>мы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Содержание ответа на вопросы соотве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т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ствует теме, информация изложена четко и логично, является достоверной. Ответ с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о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держит элементы сравнительного анализа. Задачи решены верно.</w:t>
            </w: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Содержание ответа на вопросы соотве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т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ствует теме, информация, в целом, излож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е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на четко и логично, является достоверной. Ответ не содержит элементы сравнительн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о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го анализа и носит описательный характер. Задачи решены верно.</w:t>
            </w: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Тема раскрыта поверхностно; обучающийся испытывает небольшие затруднения по в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ы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полнению задания. В решениях задач им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е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ются ошибки.</w:t>
            </w:r>
          </w:p>
        </w:tc>
      </w:tr>
      <w:tr w:rsidR="0037016F" w:rsidRPr="00126524" w:rsidTr="009C45AA"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37016F" w:rsidRPr="00126524" w:rsidRDefault="0037016F" w:rsidP="009C45A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Тема не раскрыта; работа соответствует з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а</w:t>
            </w:r>
            <w:r w:rsidRPr="00126524">
              <w:rPr>
                <w:rFonts w:eastAsia="Arial Unicode MS"/>
                <w:color w:val="000000"/>
                <w:u w:color="000000"/>
                <w:lang w:bidi="he-IL"/>
              </w:rPr>
              <w:t>данию менее, чем на 1/3. Задачи решены неверно.</w:t>
            </w:r>
          </w:p>
        </w:tc>
      </w:tr>
    </w:tbl>
    <w:p w:rsidR="00094ABD" w:rsidRPr="00B8669A" w:rsidRDefault="00094ABD" w:rsidP="0037016F">
      <w:pPr>
        <w:pStyle w:val="25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sectPr w:rsidR="00094ABD" w:rsidRPr="00B8669A" w:rsidSect="004166E4">
      <w:footerReference w:type="even" r:id="rId23"/>
      <w:footerReference w:type="default" r:id="rId24"/>
      <w:footerReference w:type="first" r:id="rId2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92" w:rsidRDefault="00570692">
      <w:r>
        <w:separator/>
      </w:r>
    </w:p>
  </w:endnote>
  <w:endnote w:type="continuationSeparator" w:id="0">
    <w:p w:rsidR="00570692" w:rsidRDefault="0057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F34F23" w:rsidP="00D82AF7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2704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7044" w:rsidRDefault="00A27044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009"/>
      <w:docPartObj>
        <w:docPartGallery w:val="Page Numbers (Bottom of Page)"/>
        <w:docPartUnique/>
      </w:docPartObj>
    </w:sdtPr>
    <w:sdtEndPr/>
    <w:sdtContent>
      <w:p w:rsidR="00A27044" w:rsidRDefault="00DA58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6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7044" w:rsidRDefault="00A27044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A6" w:rsidRDefault="000147A6">
    <w:pPr>
      <w:pStyle w:val="a9"/>
      <w:jc w:val="center"/>
    </w:pPr>
  </w:p>
  <w:p w:rsidR="00A27044" w:rsidRDefault="00A2704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F34F23" w:rsidP="00B002DD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2704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27044" w:rsidRDefault="00A27044" w:rsidP="00B002DD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DA58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6FE">
      <w:rPr>
        <w:noProof/>
      </w:rPr>
      <w:t>9</w:t>
    </w:r>
    <w:r>
      <w:rPr>
        <w:noProof/>
      </w:rPr>
      <w:fldChar w:fldCharType="end"/>
    </w:r>
  </w:p>
  <w:p w:rsidR="00A27044" w:rsidRDefault="00A27044" w:rsidP="00B002DD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DA58D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044">
      <w:rPr>
        <w:noProof/>
      </w:rPr>
      <w:t>8</w:t>
    </w:r>
    <w:r>
      <w:rPr>
        <w:noProof/>
      </w:rPr>
      <w:fldChar w:fldCharType="end"/>
    </w:r>
  </w:p>
  <w:p w:rsidR="00A27044" w:rsidRDefault="00A270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92" w:rsidRDefault="00570692">
      <w:r>
        <w:separator/>
      </w:r>
    </w:p>
  </w:footnote>
  <w:footnote w:type="continuationSeparator" w:id="0">
    <w:p w:rsidR="00570692" w:rsidRDefault="0057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A6" w:rsidRDefault="000147A6">
    <w:pPr>
      <w:pStyle w:val="a7"/>
      <w:jc w:val="center"/>
    </w:pPr>
  </w:p>
  <w:p w:rsidR="000147A6" w:rsidRDefault="000147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46AD6"/>
    <w:multiLevelType w:val="hybridMultilevel"/>
    <w:tmpl w:val="4822A028"/>
    <w:lvl w:ilvl="0" w:tplc="3AF2D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7087D"/>
    <w:multiLevelType w:val="hybridMultilevel"/>
    <w:tmpl w:val="AF8067FE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0F0846"/>
    <w:multiLevelType w:val="hybridMultilevel"/>
    <w:tmpl w:val="4782926A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01CD8"/>
    <w:multiLevelType w:val="hybridMultilevel"/>
    <w:tmpl w:val="76B22E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6972"/>
    <w:multiLevelType w:val="hybridMultilevel"/>
    <w:tmpl w:val="1D70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B94"/>
    <w:multiLevelType w:val="hybridMultilevel"/>
    <w:tmpl w:val="5880BF66"/>
    <w:lvl w:ilvl="0" w:tplc="CB46D22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1634EDD"/>
    <w:multiLevelType w:val="hybridMultilevel"/>
    <w:tmpl w:val="140EC084"/>
    <w:lvl w:ilvl="0" w:tplc="F2E6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048EF"/>
    <w:multiLevelType w:val="hybridMultilevel"/>
    <w:tmpl w:val="7760FA40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7C38"/>
    <w:multiLevelType w:val="multilevel"/>
    <w:tmpl w:val="79AEAD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4713746D"/>
    <w:multiLevelType w:val="hybridMultilevel"/>
    <w:tmpl w:val="84482440"/>
    <w:lvl w:ilvl="0" w:tplc="B8AAE3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EC7464"/>
    <w:multiLevelType w:val="hybridMultilevel"/>
    <w:tmpl w:val="144E4708"/>
    <w:lvl w:ilvl="0" w:tplc="80023CA0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23A42"/>
    <w:multiLevelType w:val="hybridMultilevel"/>
    <w:tmpl w:val="7D36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52E49"/>
    <w:multiLevelType w:val="multilevel"/>
    <w:tmpl w:val="A596E9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  <w:b/>
      </w:rPr>
    </w:lvl>
  </w:abstractNum>
  <w:abstractNum w:abstractNumId="16">
    <w:nsid w:val="65217D29"/>
    <w:multiLevelType w:val="hybridMultilevel"/>
    <w:tmpl w:val="D78A4BCC"/>
    <w:lvl w:ilvl="0" w:tplc="B8AAE38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445592"/>
    <w:multiLevelType w:val="hybridMultilevel"/>
    <w:tmpl w:val="F6B8819C"/>
    <w:lvl w:ilvl="0" w:tplc="AE8A91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F0022"/>
    <w:multiLevelType w:val="hybridMultilevel"/>
    <w:tmpl w:val="C354065C"/>
    <w:lvl w:ilvl="0" w:tplc="D4369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C97A94"/>
    <w:multiLevelType w:val="hybridMultilevel"/>
    <w:tmpl w:val="F6B8819C"/>
    <w:lvl w:ilvl="0" w:tplc="AE8A9176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4F1"/>
    <w:multiLevelType w:val="multilevel"/>
    <w:tmpl w:val="2B861C9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21">
    <w:nsid w:val="7E514749"/>
    <w:multiLevelType w:val="multilevel"/>
    <w:tmpl w:val="79AEAD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10"/>
  </w:num>
  <w:num w:numId="8">
    <w:abstractNumId w:val="15"/>
  </w:num>
  <w:num w:numId="9">
    <w:abstractNumId w:val="20"/>
  </w:num>
  <w:num w:numId="10">
    <w:abstractNumId w:val="2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2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D"/>
    <w:rsid w:val="000008BB"/>
    <w:rsid w:val="000147A6"/>
    <w:rsid w:val="00022E30"/>
    <w:rsid w:val="00025DA5"/>
    <w:rsid w:val="0003066C"/>
    <w:rsid w:val="00033537"/>
    <w:rsid w:val="000439EE"/>
    <w:rsid w:val="00054460"/>
    <w:rsid w:val="00063352"/>
    <w:rsid w:val="00071A91"/>
    <w:rsid w:val="00074C3B"/>
    <w:rsid w:val="00094ABD"/>
    <w:rsid w:val="000A016A"/>
    <w:rsid w:val="000A20AC"/>
    <w:rsid w:val="000A6D67"/>
    <w:rsid w:val="000B1A5E"/>
    <w:rsid w:val="000E05C7"/>
    <w:rsid w:val="000F79F4"/>
    <w:rsid w:val="0010520C"/>
    <w:rsid w:val="0012590C"/>
    <w:rsid w:val="00146977"/>
    <w:rsid w:val="00164B8E"/>
    <w:rsid w:val="001705CB"/>
    <w:rsid w:val="001714F0"/>
    <w:rsid w:val="00176FAA"/>
    <w:rsid w:val="0018161D"/>
    <w:rsid w:val="00191744"/>
    <w:rsid w:val="00195747"/>
    <w:rsid w:val="001B3E1C"/>
    <w:rsid w:val="001C57E6"/>
    <w:rsid w:val="001D3201"/>
    <w:rsid w:val="001D4D8D"/>
    <w:rsid w:val="001D6E13"/>
    <w:rsid w:val="001D7B7E"/>
    <w:rsid w:val="001E4910"/>
    <w:rsid w:val="001F04EE"/>
    <w:rsid w:val="001F60FC"/>
    <w:rsid w:val="001F77F7"/>
    <w:rsid w:val="001F79DD"/>
    <w:rsid w:val="00202B9A"/>
    <w:rsid w:val="00220BA1"/>
    <w:rsid w:val="002421DB"/>
    <w:rsid w:val="002670AE"/>
    <w:rsid w:val="002721FF"/>
    <w:rsid w:val="00277646"/>
    <w:rsid w:val="002B1A44"/>
    <w:rsid w:val="002B373C"/>
    <w:rsid w:val="002C7B8C"/>
    <w:rsid w:val="002D2202"/>
    <w:rsid w:val="002D4E4F"/>
    <w:rsid w:val="002D7678"/>
    <w:rsid w:val="002E2582"/>
    <w:rsid w:val="002E2DD5"/>
    <w:rsid w:val="002F3593"/>
    <w:rsid w:val="002F6A2D"/>
    <w:rsid w:val="002F785C"/>
    <w:rsid w:val="00304AF5"/>
    <w:rsid w:val="0031725C"/>
    <w:rsid w:val="00335E19"/>
    <w:rsid w:val="00346120"/>
    <w:rsid w:val="00351AAD"/>
    <w:rsid w:val="00351C2B"/>
    <w:rsid w:val="00352A7A"/>
    <w:rsid w:val="00355D3B"/>
    <w:rsid w:val="0036009E"/>
    <w:rsid w:val="0037016F"/>
    <w:rsid w:val="00374B3F"/>
    <w:rsid w:val="00391AB6"/>
    <w:rsid w:val="003B2728"/>
    <w:rsid w:val="003E5A9F"/>
    <w:rsid w:val="003F3375"/>
    <w:rsid w:val="003F7A19"/>
    <w:rsid w:val="00400A78"/>
    <w:rsid w:val="004070F1"/>
    <w:rsid w:val="00407742"/>
    <w:rsid w:val="004166E4"/>
    <w:rsid w:val="00427E38"/>
    <w:rsid w:val="00436E8A"/>
    <w:rsid w:val="00440E73"/>
    <w:rsid w:val="004446A3"/>
    <w:rsid w:val="00447F62"/>
    <w:rsid w:val="00450DC6"/>
    <w:rsid w:val="00452EB5"/>
    <w:rsid w:val="00463CB0"/>
    <w:rsid w:val="00472C16"/>
    <w:rsid w:val="00475778"/>
    <w:rsid w:val="00481A0C"/>
    <w:rsid w:val="00490EAC"/>
    <w:rsid w:val="004A7154"/>
    <w:rsid w:val="004B05C1"/>
    <w:rsid w:val="004B4383"/>
    <w:rsid w:val="004C75E0"/>
    <w:rsid w:val="005026E6"/>
    <w:rsid w:val="0050534A"/>
    <w:rsid w:val="00506B20"/>
    <w:rsid w:val="00507E99"/>
    <w:rsid w:val="00513AB9"/>
    <w:rsid w:val="005262B7"/>
    <w:rsid w:val="00534B4D"/>
    <w:rsid w:val="00536A5C"/>
    <w:rsid w:val="00552FA3"/>
    <w:rsid w:val="00560AD9"/>
    <w:rsid w:val="00562E4C"/>
    <w:rsid w:val="00570692"/>
    <w:rsid w:val="00575AB3"/>
    <w:rsid w:val="00575BA1"/>
    <w:rsid w:val="005931F7"/>
    <w:rsid w:val="005A6BB3"/>
    <w:rsid w:val="005B4BAD"/>
    <w:rsid w:val="005B7D8D"/>
    <w:rsid w:val="005C1BE2"/>
    <w:rsid w:val="005E6E50"/>
    <w:rsid w:val="005E7307"/>
    <w:rsid w:val="005F02C7"/>
    <w:rsid w:val="005F732B"/>
    <w:rsid w:val="00610FA6"/>
    <w:rsid w:val="00617A33"/>
    <w:rsid w:val="00621743"/>
    <w:rsid w:val="00622E81"/>
    <w:rsid w:val="00636652"/>
    <w:rsid w:val="006603C8"/>
    <w:rsid w:val="006705B1"/>
    <w:rsid w:val="00677A96"/>
    <w:rsid w:val="006852C5"/>
    <w:rsid w:val="006A2377"/>
    <w:rsid w:val="006A7668"/>
    <w:rsid w:val="006A777E"/>
    <w:rsid w:val="006B72E3"/>
    <w:rsid w:val="006C1606"/>
    <w:rsid w:val="006C1D01"/>
    <w:rsid w:val="006D2143"/>
    <w:rsid w:val="006D5535"/>
    <w:rsid w:val="006E0099"/>
    <w:rsid w:val="007013B5"/>
    <w:rsid w:val="00707C76"/>
    <w:rsid w:val="00713497"/>
    <w:rsid w:val="007240AE"/>
    <w:rsid w:val="007245C0"/>
    <w:rsid w:val="0074184D"/>
    <w:rsid w:val="0074222C"/>
    <w:rsid w:val="007458C7"/>
    <w:rsid w:val="00745A39"/>
    <w:rsid w:val="00750718"/>
    <w:rsid w:val="00752D79"/>
    <w:rsid w:val="00761051"/>
    <w:rsid w:val="00770A96"/>
    <w:rsid w:val="007756D2"/>
    <w:rsid w:val="00775724"/>
    <w:rsid w:val="00782345"/>
    <w:rsid w:val="00792BCD"/>
    <w:rsid w:val="007B0543"/>
    <w:rsid w:val="007B547F"/>
    <w:rsid w:val="007D59BF"/>
    <w:rsid w:val="00801058"/>
    <w:rsid w:val="00813C34"/>
    <w:rsid w:val="008155FC"/>
    <w:rsid w:val="00817C74"/>
    <w:rsid w:val="0082514E"/>
    <w:rsid w:val="00835DDC"/>
    <w:rsid w:val="00835DF7"/>
    <w:rsid w:val="00842FFD"/>
    <w:rsid w:val="0085112E"/>
    <w:rsid w:val="008535A7"/>
    <w:rsid w:val="008736BE"/>
    <w:rsid w:val="00886FB1"/>
    <w:rsid w:val="008E2699"/>
    <w:rsid w:val="0091142C"/>
    <w:rsid w:val="009123D5"/>
    <w:rsid w:val="009314B4"/>
    <w:rsid w:val="009345B4"/>
    <w:rsid w:val="00934A57"/>
    <w:rsid w:val="00946D9C"/>
    <w:rsid w:val="0095617A"/>
    <w:rsid w:val="0096267C"/>
    <w:rsid w:val="0096320E"/>
    <w:rsid w:val="009675DD"/>
    <w:rsid w:val="00970BA7"/>
    <w:rsid w:val="009B0591"/>
    <w:rsid w:val="009B3732"/>
    <w:rsid w:val="009D09AC"/>
    <w:rsid w:val="009F37E2"/>
    <w:rsid w:val="009F7743"/>
    <w:rsid w:val="00A127F8"/>
    <w:rsid w:val="00A16C82"/>
    <w:rsid w:val="00A27044"/>
    <w:rsid w:val="00A46A9D"/>
    <w:rsid w:val="00A53318"/>
    <w:rsid w:val="00A62870"/>
    <w:rsid w:val="00A65B69"/>
    <w:rsid w:val="00A676FE"/>
    <w:rsid w:val="00A975FA"/>
    <w:rsid w:val="00AC7A34"/>
    <w:rsid w:val="00AD1E8D"/>
    <w:rsid w:val="00AD6496"/>
    <w:rsid w:val="00AF46EF"/>
    <w:rsid w:val="00B002DD"/>
    <w:rsid w:val="00B06EA0"/>
    <w:rsid w:val="00B14138"/>
    <w:rsid w:val="00B26BDA"/>
    <w:rsid w:val="00B540EC"/>
    <w:rsid w:val="00B567D0"/>
    <w:rsid w:val="00B64B1E"/>
    <w:rsid w:val="00B7501C"/>
    <w:rsid w:val="00B856D4"/>
    <w:rsid w:val="00B8669A"/>
    <w:rsid w:val="00BC0A9C"/>
    <w:rsid w:val="00BE1BAE"/>
    <w:rsid w:val="00BE25C1"/>
    <w:rsid w:val="00C04871"/>
    <w:rsid w:val="00C07239"/>
    <w:rsid w:val="00C23E02"/>
    <w:rsid w:val="00C30BB0"/>
    <w:rsid w:val="00C41D2B"/>
    <w:rsid w:val="00C44486"/>
    <w:rsid w:val="00C53107"/>
    <w:rsid w:val="00C534EB"/>
    <w:rsid w:val="00C57EB8"/>
    <w:rsid w:val="00C60713"/>
    <w:rsid w:val="00C80C2B"/>
    <w:rsid w:val="00CA15E1"/>
    <w:rsid w:val="00CA2ADE"/>
    <w:rsid w:val="00CC209E"/>
    <w:rsid w:val="00CD1683"/>
    <w:rsid w:val="00CE720B"/>
    <w:rsid w:val="00CE7666"/>
    <w:rsid w:val="00CE7F88"/>
    <w:rsid w:val="00CF09FF"/>
    <w:rsid w:val="00CF18AF"/>
    <w:rsid w:val="00D00BF6"/>
    <w:rsid w:val="00D05ECB"/>
    <w:rsid w:val="00D0752E"/>
    <w:rsid w:val="00D641BE"/>
    <w:rsid w:val="00D71AEC"/>
    <w:rsid w:val="00D74EFF"/>
    <w:rsid w:val="00D81067"/>
    <w:rsid w:val="00D82AF7"/>
    <w:rsid w:val="00DA58D3"/>
    <w:rsid w:val="00DA5F3C"/>
    <w:rsid w:val="00DC0D75"/>
    <w:rsid w:val="00DC0E33"/>
    <w:rsid w:val="00DD2D29"/>
    <w:rsid w:val="00E02878"/>
    <w:rsid w:val="00E05C25"/>
    <w:rsid w:val="00E12AFA"/>
    <w:rsid w:val="00E173BB"/>
    <w:rsid w:val="00E23617"/>
    <w:rsid w:val="00E40F8A"/>
    <w:rsid w:val="00E42D90"/>
    <w:rsid w:val="00E76450"/>
    <w:rsid w:val="00E91DFB"/>
    <w:rsid w:val="00EB65A8"/>
    <w:rsid w:val="00EC13DF"/>
    <w:rsid w:val="00EC799A"/>
    <w:rsid w:val="00ED3CE1"/>
    <w:rsid w:val="00EF5D94"/>
    <w:rsid w:val="00F0064C"/>
    <w:rsid w:val="00F04A68"/>
    <w:rsid w:val="00F05A86"/>
    <w:rsid w:val="00F1025F"/>
    <w:rsid w:val="00F34F23"/>
    <w:rsid w:val="00F361DD"/>
    <w:rsid w:val="00F370A1"/>
    <w:rsid w:val="00F519B7"/>
    <w:rsid w:val="00F638AB"/>
    <w:rsid w:val="00F63BA0"/>
    <w:rsid w:val="00F7530B"/>
    <w:rsid w:val="00F76DE7"/>
    <w:rsid w:val="00F96AF9"/>
    <w:rsid w:val="00FA0F0A"/>
    <w:rsid w:val="00FA1A82"/>
    <w:rsid w:val="00FB1173"/>
    <w:rsid w:val="00FB1D0B"/>
    <w:rsid w:val="00FB1EDB"/>
    <w:rsid w:val="00FC54B5"/>
    <w:rsid w:val="00FD26BD"/>
    <w:rsid w:val="00FD3FFC"/>
    <w:rsid w:val="00FD5D08"/>
    <w:rsid w:val="00FE75F2"/>
    <w:rsid w:val="00F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125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F60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2F78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2F78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3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1"/>
    <w:rsid w:val="00D82AF7"/>
  </w:style>
  <w:style w:type="character" w:styleId="af5">
    <w:name w:val="Hyperlink"/>
    <w:basedOn w:val="a1"/>
    <w:uiPriority w:val="99"/>
    <w:rsid w:val="00E12AFA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1F60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1816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1">
    <w:name w:val="Заголовок 3 Знак"/>
    <w:basedOn w:val="a1"/>
    <w:link w:val="30"/>
    <w:semiHidden/>
    <w:rsid w:val="001259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2F78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2F785C"/>
    <w:rPr>
      <w:rFonts w:asciiTheme="majorHAnsi" w:eastAsiaTheme="majorEastAsia" w:hAnsiTheme="majorHAnsi" w:cstheme="majorBidi"/>
      <w:color w:val="404040" w:themeColor="text1" w:themeTint="BF"/>
    </w:rPr>
  </w:style>
  <w:style w:type="paragraph" w:styleId="33">
    <w:name w:val="Body Text Indent 3"/>
    <w:basedOn w:val="a0"/>
    <w:link w:val="34"/>
    <w:semiHidden/>
    <w:unhideWhenUsed/>
    <w:rsid w:val="002F78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2F785C"/>
    <w:rPr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0E05C7"/>
    <w:rPr>
      <w:sz w:val="24"/>
      <w:szCs w:val="24"/>
    </w:rPr>
  </w:style>
  <w:style w:type="character" w:styleId="af7">
    <w:name w:val="FollowedHyperlink"/>
    <w:basedOn w:val="a1"/>
    <w:semiHidden/>
    <w:unhideWhenUsed/>
    <w:rsid w:val="00835DF7"/>
    <w:rPr>
      <w:color w:val="800080" w:themeColor="followedHyperlink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19174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191744"/>
    <w:pPr>
      <w:spacing w:after="100"/>
    </w:pPr>
  </w:style>
  <w:style w:type="paragraph" w:styleId="af9">
    <w:name w:val="Balloon Text"/>
    <w:basedOn w:val="a0"/>
    <w:link w:val="afa"/>
    <w:semiHidden/>
    <w:unhideWhenUsed/>
    <w:rsid w:val="0019174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19174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01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125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F60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2F78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2F78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3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1"/>
    <w:rsid w:val="00D82AF7"/>
  </w:style>
  <w:style w:type="character" w:styleId="af5">
    <w:name w:val="Hyperlink"/>
    <w:basedOn w:val="a1"/>
    <w:uiPriority w:val="99"/>
    <w:rsid w:val="00E12AFA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1F60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1816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1">
    <w:name w:val="Заголовок 3 Знак"/>
    <w:basedOn w:val="a1"/>
    <w:link w:val="30"/>
    <w:semiHidden/>
    <w:rsid w:val="001259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2F78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2F785C"/>
    <w:rPr>
      <w:rFonts w:asciiTheme="majorHAnsi" w:eastAsiaTheme="majorEastAsia" w:hAnsiTheme="majorHAnsi" w:cstheme="majorBidi"/>
      <w:color w:val="404040" w:themeColor="text1" w:themeTint="BF"/>
    </w:rPr>
  </w:style>
  <w:style w:type="paragraph" w:styleId="33">
    <w:name w:val="Body Text Indent 3"/>
    <w:basedOn w:val="a0"/>
    <w:link w:val="34"/>
    <w:semiHidden/>
    <w:unhideWhenUsed/>
    <w:rsid w:val="002F78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2F785C"/>
    <w:rPr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0E05C7"/>
    <w:rPr>
      <w:sz w:val="24"/>
      <w:szCs w:val="24"/>
    </w:rPr>
  </w:style>
  <w:style w:type="character" w:styleId="af7">
    <w:name w:val="FollowedHyperlink"/>
    <w:basedOn w:val="a1"/>
    <w:semiHidden/>
    <w:unhideWhenUsed/>
    <w:rsid w:val="00835DF7"/>
    <w:rPr>
      <w:color w:val="800080" w:themeColor="followedHyperlink"/>
      <w:u w:val="single"/>
    </w:rPr>
  </w:style>
  <w:style w:type="paragraph" w:styleId="af8">
    <w:name w:val="TOC Heading"/>
    <w:basedOn w:val="1"/>
    <w:next w:val="a0"/>
    <w:uiPriority w:val="39"/>
    <w:semiHidden/>
    <w:unhideWhenUsed/>
    <w:qFormat/>
    <w:rsid w:val="0019174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191744"/>
    <w:pPr>
      <w:spacing w:after="100"/>
    </w:pPr>
  </w:style>
  <w:style w:type="paragraph" w:styleId="af9">
    <w:name w:val="Balloon Text"/>
    <w:basedOn w:val="a0"/>
    <w:link w:val="afa"/>
    <w:semiHidden/>
    <w:unhideWhenUsed/>
    <w:rsid w:val="0019174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19174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01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ruco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edu.ru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uisrussia.msu.ru/" TargetMode="External"/><Relationship Id="rId20" Type="http://schemas.openxmlformats.org/officeDocument/2006/relationships/hyperlink" Target="http://www.polpre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ion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1473-F6C1-4433-9701-8162BCEB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17140</CharactersWithSpaces>
  <SharedDoc>false</SharedDoc>
  <HLinks>
    <vt:vector size="84" baseType="variant"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3080299</vt:i4>
      </vt:variant>
      <vt:variant>
        <vt:i4>33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983116</vt:i4>
      </vt:variant>
      <vt:variant>
        <vt:i4>27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http://znanium.com/catalog.php?bookinfo=492890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http://znanium.com/bookread2.php?book=430618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http://znanium.com/catalog.php?bookinfo=514712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http://znanium.com/bookread2.php?book=414962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IRINA</cp:lastModifiedBy>
  <cp:revision>2</cp:revision>
  <cp:lastPrinted>2018-02-05T07:59:00Z</cp:lastPrinted>
  <dcterms:created xsi:type="dcterms:W3CDTF">2021-07-08T11:09:00Z</dcterms:created>
  <dcterms:modified xsi:type="dcterms:W3CDTF">2021-07-08T11:09:00Z</dcterms:modified>
</cp:coreProperties>
</file>