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F3" w:rsidRPr="007923F3" w:rsidRDefault="007923F3" w:rsidP="007923F3">
      <w:pPr>
        <w:jc w:val="center"/>
        <w:rPr>
          <w:rFonts w:ascii="Times New Roman" w:hAnsi="Times New Roman"/>
          <w:sz w:val="24"/>
          <w:szCs w:val="24"/>
        </w:rPr>
      </w:pPr>
      <w:r w:rsidRPr="007923F3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385F17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«Национальный исследовательский Нижегородский государственный университет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 xml:space="preserve"> им. Н.И. Лобачевского»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  <w:u w:val="single"/>
        </w:rPr>
        <w:t>факультет Физической культуры и спорта</w:t>
      </w:r>
    </w:p>
    <w:p w:rsidR="00C54213" w:rsidRPr="00385F17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23F3" w:rsidRPr="007923F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7923F3">
        <w:rPr>
          <w:rFonts w:ascii="Times New Roman" w:hAnsi="Times New Roman"/>
          <w:sz w:val="26"/>
          <w:szCs w:val="26"/>
        </w:rPr>
        <w:t>УТВЕРЖДАЮ:</w:t>
      </w:r>
    </w:p>
    <w:p w:rsidR="007923F3" w:rsidRPr="007923F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7923F3" w:rsidRPr="007923F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7923F3">
        <w:rPr>
          <w:rFonts w:ascii="Times New Roman" w:hAnsi="Times New Roman"/>
          <w:sz w:val="26"/>
          <w:szCs w:val="26"/>
        </w:rPr>
        <w:t xml:space="preserve"> Декан факультета физической культуры и спорта</w:t>
      </w:r>
    </w:p>
    <w:p w:rsidR="007923F3" w:rsidRPr="007923F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7923F3">
        <w:rPr>
          <w:rFonts w:ascii="Times New Roman" w:hAnsi="Times New Roman"/>
          <w:sz w:val="26"/>
          <w:szCs w:val="26"/>
        </w:rPr>
        <w:t xml:space="preserve"> ___________ Е.А. Орлова                       </w:t>
      </w:r>
    </w:p>
    <w:p w:rsidR="00C5421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7923F3">
        <w:rPr>
          <w:rFonts w:ascii="Times New Roman" w:hAnsi="Times New Roman"/>
          <w:sz w:val="26"/>
          <w:szCs w:val="26"/>
        </w:rPr>
        <w:t>«10» апреля 2020 г.</w:t>
      </w:r>
    </w:p>
    <w:p w:rsidR="007923F3" w:rsidRPr="009A7289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85F17">
        <w:rPr>
          <w:rFonts w:ascii="Times New Roman" w:hAnsi="Times New Roman"/>
          <w:b/>
          <w:sz w:val="36"/>
          <w:szCs w:val="36"/>
        </w:rPr>
        <w:t>Рабочая программа дисциплины (модуля)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85F17">
        <w:rPr>
          <w:rFonts w:ascii="Times New Roman" w:hAnsi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/>
          <w:b/>
          <w:sz w:val="36"/>
          <w:szCs w:val="36"/>
          <w:u w:val="single"/>
        </w:rPr>
        <w:t>Русский язык и культура речи</w:t>
      </w:r>
      <w:r w:rsidRPr="00385F17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C54213" w:rsidRPr="00CB69E8" w:rsidRDefault="00C54213" w:rsidP="00C54213">
      <w:pPr>
        <w:spacing w:after="0" w:line="240" w:lineRule="auto"/>
        <w:jc w:val="center"/>
        <w:rPr>
          <w:rFonts w:ascii="Times New Roman" w:hAnsi="Times New Roman"/>
          <w:i/>
        </w:rPr>
      </w:pPr>
      <w:r w:rsidRPr="00CB69E8">
        <w:rPr>
          <w:rFonts w:ascii="Times New Roman" w:hAnsi="Times New Roman"/>
          <w:i/>
        </w:rPr>
        <w:t>(Наименование дисциплины (модуля)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85F17">
        <w:rPr>
          <w:rFonts w:ascii="Times New Roman" w:hAnsi="Times New Roman"/>
          <w:b/>
          <w:sz w:val="26"/>
          <w:szCs w:val="26"/>
          <w:u w:val="single"/>
        </w:rPr>
        <w:t>49.03.01 «Физическая культура»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C54213" w:rsidRPr="00385F17" w:rsidRDefault="00C54213" w:rsidP="007923F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923F3">
        <w:rPr>
          <w:rFonts w:ascii="Times New Roman" w:hAnsi="Times New Roman"/>
          <w:b/>
          <w:sz w:val="26"/>
          <w:szCs w:val="26"/>
          <w:u w:val="single"/>
        </w:rPr>
        <w:t>Спортивная подготовка в базовых видах спорта</w:t>
      </w:r>
    </w:p>
    <w:p w:rsidR="00C54213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C54213" w:rsidRPr="00CB69E8" w:rsidRDefault="00C54213" w:rsidP="00C54213">
      <w:pPr>
        <w:spacing w:after="0" w:line="240" w:lineRule="auto"/>
        <w:jc w:val="center"/>
        <w:rPr>
          <w:rFonts w:ascii="Times New Roman" w:hAnsi="Times New Roman"/>
        </w:rPr>
      </w:pPr>
      <w:r w:rsidRPr="00CB69E8">
        <w:rPr>
          <w:rFonts w:ascii="Times New Roman" w:hAnsi="Times New Roman"/>
        </w:rPr>
        <w:t>(магистр, специалист, бакалавр)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Форма обучения</w:t>
      </w:r>
    </w:p>
    <w:p w:rsidR="003B50F1" w:rsidRDefault="00EF4B3B" w:rsidP="003B50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очная,</w:t>
      </w:r>
      <w:r w:rsidR="003B50F1">
        <w:rPr>
          <w:rFonts w:ascii="Times New Roman" w:hAnsi="Times New Roman"/>
          <w:sz w:val="26"/>
          <w:szCs w:val="26"/>
          <w:u w:val="single"/>
        </w:rPr>
        <w:t>заочная</w:t>
      </w:r>
    </w:p>
    <w:p w:rsidR="00C54213" w:rsidRPr="00CB69E8" w:rsidRDefault="00C54213" w:rsidP="003B50F1">
      <w:pPr>
        <w:spacing w:after="0" w:line="240" w:lineRule="auto"/>
        <w:jc w:val="center"/>
        <w:rPr>
          <w:rFonts w:ascii="Times New Roman" w:hAnsi="Times New Roman"/>
        </w:rPr>
      </w:pPr>
      <w:r w:rsidRPr="00CB69E8">
        <w:rPr>
          <w:rFonts w:ascii="Times New Roman" w:hAnsi="Times New Roman"/>
        </w:rPr>
        <w:t>(очная, очно-заочная, заочная)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Нижний Новгород</w:t>
      </w:r>
    </w:p>
    <w:p w:rsidR="00C54213" w:rsidRDefault="007923F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2020</w:t>
      </w:r>
    </w:p>
    <w:p w:rsidR="007923F3" w:rsidRDefault="007923F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23F3" w:rsidRDefault="007923F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23F3" w:rsidRPr="007923F3" w:rsidRDefault="0051394A" w:rsidP="007923F3">
      <w:pPr>
        <w:tabs>
          <w:tab w:val="left" w:pos="426"/>
        </w:tabs>
        <w:spacing w:after="0"/>
        <w:ind w:left="567" w:right="-853"/>
        <w:rPr>
          <w:rFonts w:ascii="Times New Roman" w:hAnsi="Times New Roman"/>
          <w:b/>
          <w:i/>
          <w:sz w:val="24"/>
          <w:szCs w:val="24"/>
        </w:rPr>
      </w:pPr>
      <w:r w:rsidRPr="007923F3">
        <w:rPr>
          <w:rFonts w:ascii="Times New Roman" w:hAnsi="Times New Roman"/>
          <w:sz w:val="28"/>
          <w:szCs w:val="24"/>
        </w:rPr>
        <w:br w:type="page"/>
      </w:r>
      <w:r w:rsidR="007923F3"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</w:t>
      </w:r>
      <w:r w:rsidR="007923F3" w:rsidRPr="007923F3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7923F3" w:rsidRPr="00B26EA7" w:rsidTr="007923F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__ __________ 2020 г.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694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694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694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694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7923F3" w:rsidRPr="00B26EA7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23F3" w:rsidRPr="00B26EA7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23F3" w:rsidRPr="00B26EA7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23F3" w:rsidRPr="00B26EA7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23F3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i/>
          <w:sz w:val="24"/>
          <w:szCs w:val="24"/>
        </w:rPr>
      </w:pPr>
    </w:p>
    <w:p w:rsidR="0051394A" w:rsidRPr="007923F3" w:rsidRDefault="0051394A" w:rsidP="007923F3">
      <w:pPr>
        <w:pStyle w:val="a5"/>
        <w:numPr>
          <w:ilvl w:val="0"/>
          <w:numId w:val="10"/>
        </w:numPr>
        <w:tabs>
          <w:tab w:val="left" w:pos="426"/>
        </w:tabs>
        <w:ind w:right="-853"/>
        <w:rPr>
          <w:rFonts w:ascii="Times New Roman" w:hAnsi="Times New Roman"/>
          <w:i/>
          <w:sz w:val="24"/>
          <w:szCs w:val="24"/>
        </w:rPr>
      </w:pPr>
      <w:r w:rsidRPr="007923F3">
        <w:rPr>
          <w:rFonts w:ascii="Times New Roman" w:hAnsi="Times New Roman"/>
          <w:b/>
          <w:sz w:val="24"/>
          <w:szCs w:val="24"/>
        </w:rPr>
        <w:lastRenderedPageBreak/>
        <w:t>Место и цели дисциплины (модуля) в структуре ОПОП</w:t>
      </w:r>
    </w:p>
    <w:p w:rsidR="0051394A" w:rsidRPr="0069209A" w:rsidRDefault="007923F3" w:rsidP="0051394A">
      <w:pPr>
        <w:tabs>
          <w:tab w:val="left" w:pos="426"/>
        </w:tabs>
        <w:spacing w:after="0"/>
        <w:ind w:left="207" w:right="-853"/>
        <w:jc w:val="both"/>
        <w:rPr>
          <w:rFonts w:ascii="Times New Roman" w:hAnsi="Times New Roman"/>
          <w:sz w:val="24"/>
          <w:szCs w:val="24"/>
        </w:rPr>
      </w:pPr>
      <w:r w:rsidRPr="007923F3">
        <w:rPr>
          <w:rFonts w:ascii="Times New Roman" w:hAnsi="Times New Roman"/>
          <w:sz w:val="24"/>
          <w:szCs w:val="24"/>
        </w:rPr>
        <w:t>Дисциплина относится к блоку 1. Дисциплины (моду</w:t>
      </w:r>
      <w:r>
        <w:rPr>
          <w:rFonts w:ascii="Times New Roman" w:hAnsi="Times New Roman"/>
          <w:sz w:val="24"/>
          <w:szCs w:val="24"/>
        </w:rPr>
        <w:t>ли). Обязательная часть. Б1.0.36</w:t>
      </w:r>
    </w:p>
    <w:p w:rsidR="007923F3" w:rsidRDefault="0051394A" w:rsidP="0051394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51394A" w:rsidRDefault="0051394A" w:rsidP="0051394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Целями </w:t>
      </w:r>
      <w:r w:rsidRPr="00197F23">
        <w:rPr>
          <w:rFonts w:ascii="Times New Roman" w:hAnsi="Times New Roman"/>
          <w:b/>
          <w:sz w:val="24"/>
          <w:szCs w:val="24"/>
        </w:rPr>
        <w:t>освоения дисциплины являются</w:t>
      </w:r>
      <w:r w:rsidRPr="0002631A">
        <w:rPr>
          <w:rFonts w:ascii="Times New Roman" w:hAnsi="Times New Roman"/>
          <w:color w:val="C00000"/>
          <w:sz w:val="24"/>
          <w:szCs w:val="24"/>
        </w:rPr>
        <w:t>:</w:t>
      </w:r>
    </w:p>
    <w:p w:rsidR="007923F3" w:rsidRDefault="0051394A" w:rsidP="007923F3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4D2311">
        <w:rPr>
          <w:rFonts w:ascii="Times New Roman" w:hAnsi="Times New Roman"/>
          <w:sz w:val="24"/>
          <w:szCs w:val="24"/>
        </w:rPr>
        <w:t>Цели освоения дисциплины «</w:t>
      </w:r>
      <w:r>
        <w:rPr>
          <w:rFonts w:ascii="Times New Roman" w:hAnsi="Times New Roman"/>
          <w:sz w:val="24"/>
          <w:szCs w:val="24"/>
        </w:rPr>
        <w:t>Русский язык и культура речи</w:t>
      </w:r>
      <w:r w:rsidRPr="004D231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D2311">
        <w:rPr>
          <w:rFonts w:ascii="Times New Roman" w:hAnsi="Times New Roman"/>
          <w:sz w:val="24"/>
          <w:szCs w:val="24"/>
        </w:rPr>
        <w:t>получить представление о нормах современного русского литературного языка и коммуникативных качествах речи</w:t>
      </w:r>
      <w:r>
        <w:rPr>
          <w:rFonts w:ascii="Times New Roman" w:hAnsi="Times New Roman"/>
          <w:sz w:val="24"/>
          <w:szCs w:val="24"/>
        </w:rPr>
        <w:t xml:space="preserve"> (теоретическая)</w:t>
      </w:r>
      <w:r w:rsidRPr="004D2311">
        <w:rPr>
          <w:rFonts w:ascii="Times New Roman" w:hAnsi="Times New Roman"/>
          <w:sz w:val="24"/>
          <w:szCs w:val="24"/>
        </w:rPr>
        <w:t>, совершенствовать навыки построения грамотных речевых высказываний</w:t>
      </w:r>
      <w:r>
        <w:rPr>
          <w:rFonts w:ascii="Times New Roman" w:hAnsi="Times New Roman"/>
          <w:sz w:val="24"/>
          <w:szCs w:val="24"/>
        </w:rPr>
        <w:t xml:space="preserve"> (практическая)</w:t>
      </w:r>
      <w:r w:rsidRPr="004D2311">
        <w:rPr>
          <w:rFonts w:ascii="Times New Roman" w:hAnsi="Times New Roman"/>
          <w:sz w:val="24"/>
          <w:szCs w:val="24"/>
        </w:rPr>
        <w:t>.</w:t>
      </w:r>
    </w:p>
    <w:p w:rsidR="007923F3" w:rsidRPr="007923F3" w:rsidRDefault="007923F3" w:rsidP="007923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923F3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7923F3" w:rsidRPr="007923F3" w:rsidRDefault="007923F3" w:rsidP="007923F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695"/>
        <w:gridCol w:w="1852"/>
        <w:gridCol w:w="1746"/>
      </w:tblGrid>
      <w:tr w:rsidR="007923F3" w:rsidRPr="007923F3" w:rsidTr="007923F3">
        <w:trPr>
          <w:trHeight w:val="419"/>
        </w:trPr>
        <w:tc>
          <w:tcPr>
            <w:tcW w:w="1772" w:type="dxa"/>
            <w:vMerge w:val="restart"/>
          </w:tcPr>
          <w:p w:rsidR="007923F3" w:rsidRPr="007923F3" w:rsidRDefault="007923F3" w:rsidP="007923F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923F3" w:rsidRPr="007923F3" w:rsidRDefault="007923F3" w:rsidP="007923F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 xml:space="preserve">Формируемые компетенции </w:t>
            </w:r>
            <w:r w:rsidRPr="007923F3">
              <w:rPr>
                <w:rFonts w:ascii="Times New Roman" w:hAnsi="Times New Roman"/>
                <w:sz w:val="18"/>
                <w:szCs w:val="18"/>
              </w:rPr>
              <w:t>(код, содержание компетенции)</w:t>
            </w:r>
          </w:p>
          <w:p w:rsidR="007923F3" w:rsidRPr="007923F3" w:rsidRDefault="007923F3" w:rsidP="007923F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6547" w:type="dxa"/>
            <w:gridSpan w:val="2"/>
          </w:tcPr>
          <w:p w:rsidR="007923F3" w:rsidRPr="007923F3" w:rsidRDefault="007923F3" w:rsidP="007923F3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7923F3" w:rsidRPr="007923F3" w:rsidRDefault="007923F3" w:rsidP="007923F3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>Наименование оценочного средства</w:t>
            </w:r>
          </w:p>
        </w:tc>
      </w:tr>
      <w:tr w:rsidR="007923F3" w:rsidRPr="007923F3" w:rsidTr="007923F3">
        <w:trPr>
          <w:trHeight w:val="173"/>
        </w:trPr>
        <w:tc>
          <w:tcPr>
            <w:tcW w:w="1772" w:type="dxa"/>
            <w:vMerge/>
          </w:tcPr>
          <w:p w:rsidR="007923F3" w:rsidRPr="007923F3" w:rsidRDefault="007923F3" w:rsidP="007923F3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95" w:type="dxa"/>
          </w:tcPr>
          <w:p w:rsidR="007923F3" w:rsidRP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>Индикатор достижения  компетенции</w:t>
            </w:r>
            <w:r w:rsidRPr="007923F3">
              <w:rPr>
                <w:rFonts w:ascii="Times New Roman" w:hAnsi="Times New Roman"/>
                <w:sz w:val="18"/>
                <w:szCs w:val="18"/>
              </w:rPr>
              <w:t>*</w:t>
            </w:r>
            <w:r w:rsidRPr="007923F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7923F3" w:rsidRP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923F3">
              <w:rPr>
                <w:rFonts w:ascii="Times New Roman" w:hAnsi="Times New Roman"/>
                <w:sz w:val="18"/>
                <w:szCs w:val="18"/>
              </w:rPr>
              <w:t>(код, содержание индикатора)</w:t>
            </w:r>
          </w:p>
        </w:tc>
        <w:tc>
          <w:tcPr>
            <w:tcW w:w="1852" w:type="dxa"/>
          </w:tcPr>
          <w:p w:rsidR="007923F3" w:rsidRPr="007923F3" w:rsidRDefault="007923F3" w:rsidP="007923F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 xml:space="preserve">Результаты обучения </w:t>
            </w:r>
          </w:p>
          <w:p w:rsidR="007923F3" w:rsidRPr="007923F3" w:rsidRDefault="007923F3" w:rsidP="007923F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7923F3" w:rsidRPr="007923F3" w:rsidRDefault="007923F3" w:rsidP="007923F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923F3" w:rsidRPr="007923F3" w:rsidTr="007923F3">
        <w:trPr>
          <w:trHeight w:val="508"/>
        </w:trPr>
        <w:tc>
          <w:tcPr>
            <w:tcW w:w="1772" w:type="dxa"/>
          </w:tcPr>
          <w:p w:rsidR="007923F3" w:rsidRPr="007923F3" w:rsidRDefault="007923F3" w:rsidP="00792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>УК-4</w:t>
            </w:r>
            <w:r w:rsidRPr="007923F3">
              <w:rPr>
                <w:rFonts w:ascii="Times New Roman" w:hAnsi="Times New Roman"/>
                <w:sz w:val="18"/>
                <w:szCs w:val="18"/>
              </w:rPr>
              <w:t>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695" w:type="dxa"/>
          </w:tcPr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УК-4.1. Знает: - основы делового общения, способствующие развитию общей культуры и социализации общества; 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ОПОП;  - правила словообразования лексических единиц, правила их сочетаемости и правила употребления в русском и иностранном языках; - правила воспроизведения изучаемого материала в категориях основных дидактических единицах иностранного языка в контексте изучаемых тем; - образование основных грамматических конструкций иностранного языка; - нормативные клише иностранного языка, необходимые для письменной речи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 - все основные виды чтения; - основные термины и понятия в области пропаганды и связи с общественностью в сфере ФКиС.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УК-4.2. Умеет: на русском и иностранном языке: - выражать различные коммуникативные намерения (запрос/сообщение информации);  - правильно и аргументировано сформулировать свою мысль в устной и письменной форме; - пользоваться языковой и контекстуальной догадкой для раскрытия значения незнакомых слов;  - вести беседу, целенаправленно обмениваться информацией профессионального характера по определенной теме;  - получать общее представление о прочитанном тексте; - определять и выделять основную информацию текста;  - обобщать изложенные в тексте факты, делать выводы по прочитанному тексту;  - определять важность (ценность) информации;  - 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язык; - описывать и объяснять особенности осуществления  деловой коммуникации в устной и письменной формах в области пропаганды и связей с общественностью в сфере физической культуры и спорта.  </w:t>
            </w:r>
          </w:p>
          <w:p w:rsidR="007923F3" w:rsidRPr="007923F3" w:rsidRDefault="007923F3" w:rsidP="00792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lastRenderedPageBreak/>
              <w:t>УК-4.3. Имеет опыт: - 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- публичной речи (монологическое высказывание по профессиональной тематике: сообщение, доклад, диалогическое высказывание, дискуссия); - аргументированного изложения своих мыслей в письменной форме для подготовки тезисов, рефератов и письменного конспекта; 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 - руководства работой спортивного актива; - организации деятельности волонтеров в области физической культуры и спорта; - публичной защиты результатов собственных научных исследований.</w:t>
            </w:r>
          </w:p>
        </w:tc>
        <w:tc>
          <w:tcPr>
            <w:tcW w:w="1852" w:type="dxa"/>
          </w:tcPr>
          <w:p w:rsid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Знать:</w:t>
            </w:r>
            <w:r w:rsidR="00776B2D"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 - основные понятия и терминологию на русском и иностранном языках в области физической культуры и спорта, - все основные виды чтения;</w:t>
            </w:r>
          </w:p>
          <w:p w:rsid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776B2D"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 выражать различные коммуникативные намерения (запрос/сообщение информации);  - правильно и аргументировано сформулировать свою мысль в устной и письменной форме;</w:t>
            </w:r>
          </w:p>
          <w:p w:rsidR="007923F3" w:rsidRP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Владеть:</w:t>
            </w:r>
            <w:r w:rsidR="00776B2D">
              <w:rPr>
                <w:rFonts w:ascii="Times New Roman" w:hAnsi="Times New Roman"/>
                <w:sz w:val="18"/>
                <w:szCs w:val="18"/>
              </w:rPr>
              <w:t xml:space="preserve"> опытом </w:t>
            </w:r>
            <w:r w:rsidR="00776B2D"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</w:t>
            </w:r>
          </w:p>
        </w:tc>
        <w:tc>
          <w:tcPr>
            <w:tcW w:w="1746" w:type="dxa"/>
          </w:tcPr>
          <w:p w:rsidR="007923F3" w:rsidRDefault="00321A7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  <w:p w:rsidR="00321A73" w:rsidRPr="007923F3" w:rsidRDefault="00321A7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</w:tr>
      <w:tr w:rsidR="007923F3" w:rsidRPr="007923F3" w:rsidTr="007923F3">
        <w:trPr>
          <w:trHeight w:val="508"/>
        </w:trPr>
        <w:tc>
          <w:tcPr>
            <w:tcW w:w="1772" w:type="dxa"/>
          </w:tcPr>
          <w:p w:rsidR="007923F3" w:rsidRPr="007923F3" w:rsidRDefault="007923F3" w:rsidP="00792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ОПК-12 </w:t>
            </w:r>
            <w:r w:rsidRPr="007923F3">
              <w:rPr>
                <w:rFonts w:ascii="Times New Roman" w:hAnsi="Times New Roman"/>
                <w:sz w:val="18"/>
                <w:szCs w:val="18"/>
              </w:rPr>
      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4695" w:type="dxa"/>
          </w:tcPr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ОПК-12.1. Знает: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понятия и признаков правовых отношений;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-трудовое законодательство Российской Федерации;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законодательство Российской Федерации в сфере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законодательство Российской Федерации в образовании;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документы в области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требования федераций по видам спорта к подготовке и проведению спортивных мероприятий;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правила внутреннего трудового распорядка физкультурно-спортивной организации;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документы в области управления персоналом  физкультурноспортивной организации;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требования охраны труда в области образования и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меры ответственности педагогических работников за жизнь и здоровье обучающихся;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правовые акты в области защиты прав ребенка; 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судебную практику по спорам в области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ОПК-12.2. Умеет: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осуществлять контроль качества услуг, их соответствия требованиям нормативных правовых актов условиям 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договоров. </w:t>
            </w:r>
          </w:p>
          <w:p w:rsidR="007923F3" w:rsidRPr="007923F3" w:rsidRDefault="007923F3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ОПК-12.3. Имеет опыт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составления документов по проведению соревнований; </w:t>
            </w:r>
          </w:p>
          <w:p w:rsidR="007923F3" w:rsidRPr="00776B2D" w:rsidRDefault="007923F3" w:rsidP="00776B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sz w:val="18"/>
                <w:szCs w:val="18"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1852" w:type="dxa"/>
          </w:tcPr>
          <w:p w:rsidR="00776B2D" w:rsidRDefault="00776B2D" w:rsidP="00776B2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Знать:</w:t>
            </w: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- этические нормы в области спорта и образования.</w:t>
            </w:r>
          </w:p>
          <w:p w:rsidR="00776B2D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776B2D" w:rsidRDefault="00776B2D" w:rsidP="00776B2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</w:p>
          <w:p w:rsidR="00776B2D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Владеть: опытом </w:t>
            </w: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7923F3" w:rsidRPr="007923F3" w:rsidRDefault="007923F3" w:rsidP="00776B2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46" w:type="dxa"/>
          </w:tcPr>
          <w:p w:rsidR="007923F3" w:rsidRPr="007923F3" w:rsidRDefault="0064000F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 Собеседование</w:t>
            </w:r>
          </w:p>
        </w:tc>
      </w:tr>
    </w:tbl>
    <w:p w:rsidR="0051394A" w:rsidRDefault="0051394A" w:rsidP="005139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04A7" w:rsidRPr="00DE04A7" w:rsidRDefault="00DE04A7" w:rsidP="00DE04A7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E04A7">
        <w:rPr>
          <w:rFonts w:ascii="Times New Roman" w:hAnsi="Times New Roman"/>
          <w:b/>
          <w:sz w:val="24"/>
          <w:szCs w:val="24"/>
        </w:rPr>
        <w:t xml:space="preserve">3.  Структура и содержание дисциплины </w:t>
      </w:r>
    </w:p>
    <w:p w:rsidR="00DE04A7" w:rsidRPr="00DE04A7" w:rsidRDefault="00DE04A7" w:rsidP="00DE04A7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E04A7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04A7">
              <w:rPr>
                <w:rFonts w:ascii="Times New Roman" w:hAnsi="Times New Roman"/>
                <w:sz w:val="24"/>
                <w:szCs w:val="24"/>
              </w:rPr>
              <w:t xml:space="preserve"> ЗЕТ</w:t>
            </w: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04A7">
              <w:rPr>
                <w:rFonts w:ascii="Times New Roman" w:hAnsi="Times New Roman"/>
                <w:sz w:val="24"/>
                <w:szCs w:val="24"/>
              </w:rPr>
              <w:t xml:space="preserve"> ЗЕТ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 работа):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- занятия лекционного типа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- занятия семинарского типа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 xml:space="preserve">- КСР 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D2661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D2661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2661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2661" w:rsidRPr="00DE04A7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E04A7" w:rsidRPr="00DE04A7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Промежуто</w:t>
            </w:r>
            <w:r w:rsidR="009D2661">
              <w:rPr>
                <w:rFonts w:ascii="Times New Roman" w:hAnsi="Times New Roman"/>
                <w:b/>
                <w:sz w:val="24"/>
                <w:szCs w:val="24"/>
              </w:rPr>
              <w:t>чная аттестация –  экзамен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 xml:space="preserve">Экзамен, 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4A7" w:rsidRPr="00DE04A7" w:rsidRDefault="00DE04A7" w:rsidP="00DE04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38AB" w:rsidRPr="00DE04A7" w:rsidRDefault="001838AB" w:rsidP="001838AB">
      <w:pPr>
        <w:spacing w:after="0"/>
        <w:ind w:left="-709"/>
        <w:rPr>
          <w:rFonts w:ascii="Times New Roman" w:hAnsi="Times New Roman"/>
          <w:u w:val="single"/>
        </w:rPr>
      </w:pPr>
      <w:r w:rsidRPr="00DE04A7">
        <w:rPr>
          <w:rFonts w:ascii="Times New Roman" w:hAnsi="Times New Roman"/>
          <w:u w:val="single"/>
        </w:rPr>
        <w:t>Содержание дисциплины (модуля)</w:t>
      </w:r>
    </w:p>
    <w:tbl>
      <w:tblPr>
        <w:tblW w:w="546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567"/>
        <w:gridCol w:w="284"/>
        <w:gridCol w:w="607"/>
        <w:gridCol w:w="450"/>
        <w:gridCol w:w="432"/>
        <w:gridCol w:w="454"/>
        <w:gridCol w:w="455"/>
        <w:gridCol w:w="443"/>
        <w:gridCol w:w="450"/>
        <w:gridCol w:w="455"/>
        <w:gridCol w:w="441"/>
        <w:gridCol w:w="434"/>
        <w:gridCol w:w="9"/>
        <w:gridCol w:w="479"/>
        <w:gridCol w:w="284"/>
        <w:gridCol w:w="716"/>
        <w:gridCol w:w="563"/>
        <w:gridCol w:w="565"/>
        <w:gridCol w:w="707"/>
      </w:tblGrid>
      <w:tr w:rsidR="001838AB" w:rsidRPr="00DE04A7" w:rsidTr="009D2661">
        <w:trPr>
          <w:trHeight w:val="135"/>
        </w:trPr>
        <w:tc>
          <w:tcPr>
            <w:tcW w:w="972" w:type="pct"/>
            <w:vMerge w:val="restart"/>
            <w:tcBorders>
              <w:righ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 xml:space="preserve">Наименование и краткое содержание разделов и тем дисциплины (модуля), </w:t>
            </w:r>
          </w:p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  <w:b/>
              </w:rPr>
              <w:t xml:space="preserve">форма промежуточной аттестации по </w:t>
            </w:r>
            <w:r w:rsidRPr="00DE04A7">
              <w:rPr>
                <w:rFonts w:ascii="Times New Roman" w:hAnsi="Times New Roman"/>
                <w:b/>
              </w:rPr>
              <w:lastRenderedPageBreak/>
              <w:t>дисциплине (модулю)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lastRenderedPageBreak/>
              <w:t>Всего</w:t>
            </w:r>
          </w:p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3361" w:type="pct"/>
            <w:gridSpan w:val="16"/>
            <w:tcBorders>
              <w:lef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В том числе</w:t>
            </w:r>
          </w:p>
        </w:tc>
      </w:tr>
      <w:tr w:rsidR="00AA3415" w:rsidRPr="00DE04A7" w:rsidTr="009D2661">
        <w:trPr>
          <w:trHeight w:val="791"/>
        </w:trPr>
        <w:tc>
          <w:tcPr>
            <w:tcW w:w="972" w:type="pct"/>
            <w:vMerge/>
            <w:tcBorders>
              <w:righ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519" w:type="pct"/>
            <w:gridSpan w:val="13"/>
            <w:tcBorders>
              <w:left w:val="single" w:sz="4" w:space="0" w:color="auto"/>
            </w:tcBorders>
          </w:tcPr>
          <w:p w:rsidR="001838AB" w:rsidRPr="00DE04A7" w:rsidRDefault="001838AB" w:rsidP="007923F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</w:p>
          <w:p w:rsidR="001838AB" w:rsidRPr="00DE04A7" w:rsidRDefault="001838AB" w:rsidP="007923F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</w:rPr>
              <w:t>из них</w:t>
            </w:r>
          </w:p>
        </w:tc>
        <w:tc>
          <w:tcPr>
            <w:tcW w:w="842" w:type="pct"/>
            <w:gridSpan w:val="3"/>
            <w:vMerge w:val="restart"/>
            <w:textDirection w:val="btLr"/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9D2661" w:rsidRPr="00DE04A7" w:rsidTr="009D2661">
        <w:trPr>
          <w:trHeight w:val="1611"/>
        </w:trPr>
        <w:tc>
          <w:tcPr>
            <w:tcW w:w="972" w:type="pct"/>
            <w:vMerge/>
            <w:tcBorders>
              <w:right w:val="single" w:sz="4" w:space="0" w:color="auto"/>
            </w:tcBorders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D2661" w:rsidRPr="00DE04A7" w:rsidRDefault="009D2661" w:rsidP="007923F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9D2661" w:rsidRPr="00DE04A7" w:rsidRDefault="009D2661" w:rsidP="007923F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609" w:type="pct"/>
            <w:gridSpan w:val="3"/>
            <w:textDirection w:val="btLr"/>
            <w:tcFitText/>
            <w:vAlign w:val="center"/>
          </w:tcPr>
          <w:p w:rsidR="009D2661" w:rsidRPr="00DE04A7" w:rsidRDefault="009D2661" w:rsidP="007923F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680" w:type="pct"/>
            <w:gridSpan w:val="4"/>
            <w:textDirection w:val="btLr"/>
            <w:tcFitText/>
            <w:vAlign w:val="cente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9D2661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842" w:type="pct"/>
            <w:gridSpan w:val="3"/>
            <w:vMerge/>
          </w:tcPr>
          <w:p w:rsidR="009D2661" w:rsidRPr="00DE04A7" w:rsidRDefault="009D2661" w:rsidP="007923F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D2661" w:rsidRPr="00DE04A7" w:rsidTr="009D2661">
        <w:trPr>
          <w:cantSplit/>
          <w:trHeight w:val="1731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3" w:type="pct"/>
            <w:gridSpan w:val="2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58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25" w:type="pct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</w:tr>
      <w:tr w:rsidR="009D2661" w:rsidRPr="00DE04A7" w:rsidTr="009D2661">
        <w:trPr>
          <w:cantSplit/>
          <w:trHeight w:val="36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Pr="00DE04A7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lastRenderedPageBreak/>
              <w:t xml:space="preserve">Русский язык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9D2661" w:rsidRPr="00DE04A7" w:rsidTr="009D2661">
        <w:trPr>
          <w:cantSplit/>
          <w:trHeight w:val="415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Pr="00DE04A7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Культура речи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9D2661" w:rsidRPr="00DE04A7" w:rsidTr="009D2661">
        <w:trPr>
          <w:cantSplit/>
          <w:trHeight w:val="279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661" w:rsidRPr="00DE04A7" w:rsidTr="009D2661">
        <w:trPr>
          <w:cantSplit/>
          <w:trHeight w:val="270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 экзамен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661" w:rsidRPr="00DE04A7" w:rsidTr="009D2661">
        <w:trPr>
          <w:cantSplit/>
          <w:trHeight w:val="28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  <w:bookmarkStart w:id="0" w:name="_GoBack"/>
            <w:bookmarkEnd w:id="0"/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</w:tr>
    </w:tbl>
    <w:p w:rsidR="001838AB" w:rsidRPr="00E17C41" w:rsidRDefault="001838AB" w:rsidP="001838AB">
      <w:pPr>
        <w:spacing w:after="0"/>
        <w:ind w:left="-709"/>
        <w:rPr>
          <w:rFonts w:ascii="Times New Roman" w:hAnsi="Times New Roman"/>
          <w:sz w:val="24"/>
          <w:szCs w:val="24"/>
          <w:u w:val="single"/>
        </w:rPr>
      </w:pPr>
    </w:p>
    <w:p w:rsidR="0051394A" w:rsidRPr="00E17C41" w:rsidRDefault="0051394A" w:rsidP="005139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7C41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практического типа. Итоговый к</w:t>
      </w:r>
      <w:r w:rsidR="009D2661">
        <w:rPr>
          <w:rFonts w:ascii="Times New Roman" w:hAnsi="Times New Roman"/>
          <w:sz w:val="24"/>
          <w:szCs w:val="24"/>
        </w:rPr>
        <w:t>онтроль осуществляется на экзамене</w:t>
      </w:r>
      <w:r w:rsidRPr="00E17C41">
        <w:rPr>
          <w:rFonts w:ascii="Times New Roman" w:hAnsi="Times New Roman"/>
          <w:sz w:val="24"/>
          <w:szCs w:val="24"/>
        </w:rPr>
        <w:t>.</w:t>
      </w:r>
    </w:p>
    <w:p w:rsidR="0051394A" w:rsidRPr="00362A60" w:rsidRDefault="0051394A" w:rsidP="005139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60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238"/>
        <w:gridCol w:w="7730"/>
        <w:gridCol w:w="1037"/>
      </w:tblGrid>
      <w:tr w:rsidR="0051394A" w:rsidRPr="00E17C41" w:rsidTr="00E17C41"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b/>
                <w:sz w:val="16"/>
                <w:szCs w:val="16"/>
              </w:rPr>
              <w:t>Раздел дисциплины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b/>
                <w:sz w:val="16"/>
                <w:szCs w:val="16"/>
              </w:rPr>
              <w:t>Содержание раздела</w:t>
            </w:r>
          </w:p>
        </w:tc>
        <w:tc>
          <w:tcPr>
            <w:tcW w:w="1037" w:type="dxa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b/>
                <w:sz w:val="16"/>
                <w:szCs w:val="16"/>
              </w:rPr>
              <w:t>Форма текущего контроля</w:t>
            </w:r>
          </w:p>
        </w:tc>
      </w:tr>
      <w:tr w:rsidR="0051394A" w:rsidRPr="00E17C41" w:rsidTr="00E17C41"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Общение как вид взаимодействия людей (определение). Природа общения. Потребность в общении в современном обществе. Основные функции общения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коммуникативная, интерактивная, перцептивная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 Компоненты общения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коммуниканты, предмет и средства общения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Коммуникация в широком и узком понимании термина. Различия между коммуникацией и общением. Лингвистическая классификация видов общения. Фатическое общение (цели, особенности, стратегии, речевые ситуации, темы, информативно-фатический баланс).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Определение вербального и невербального общения. Линейный и комплексный тип представления информации. Вербально-невербальный баланс как норма речевого поведения. Изучение невербальных средств общения. Свойства невербальных средств общения. Функции невербальных средств общения. Ситуации автономного использования невербальных средств общения. Виды невербальных средств общения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визуальные, акустические, тактильные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Интерес к изучению визуальных невербальных средств общения. Определение визуальных невербальных средств общения. Мимика. Мимические коды человека. Взгляд. Зрительный контакт между говорящим и слушающим. Направленность взгляда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деловой, социальный и интимный взгляд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 Поза. Открытые и закрытые позы. Жестикуляция. Ритмические, эмоциональные, указательные, изобразительные и символические жесты. Походка. Положение в пространстве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публичное, социальное, личное и интимное расстояние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Язык в широком понимании термина (определение). Семиотика (определение). Функции языка в обществе. Положение русского языка в генетической классификации. Место русского языка по его распространённости. Языки международного общения. Рабочие языки ООН.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Национальный язык (определение). Структура языка. Формы существования языка: территориальные и социальные диалекты (жаргоны и арго), просторечие, литературный язык. Литературный язык как высшая форма существования языка. Отличия литературного языка от других форм. Сферы реализации литературного языка, его многофункциональность и стилевое богатство. Роль литературного языка в развитии национального языка в целом. Взаимодействие с другими формами существования языка.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Языковая норма (определение). Кодификация норм. Признаки нормы. Источники изменения норм. Источники установления норм. Строгие (императивные) и нестрогие (диспозитивные — нейтральные и подвижные) нормы.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Язык как система уровней. Единицы языка и языковые уровни. Орфоэпические (акцентные и произносительные), словообразовательные, лексические, морфологические и синтаксические нормы современного русского литературного языка. Типы речевых и грамматических ошибок.</w:t>
            </w:r>
          </w:p>
        </w:tc>
        <w:tc>
          <w:tcPr>
            <w:tcW w:w="1037" w:type="dxa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Тест</w:t>
            </w:r>
          </w:p>
        </w:tc>
      </w:tr>
      <w:tr w:rsidR="0051394A" w:rsidRPr="00E17C41" w:rsidTr="00E17C41"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Культура речи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Язык и речь (определения). Две формы речи (устная и письменная), их основные отличия (форма реализации, отношение к адресату, порождение и восприятие формы). Книжный и разговорный характер речи (сферы применения, отличительные особенности).</w:t>
            </w:r>
          </w:p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Культура речи (определения). Три аспекта культуры речи: нормативный, коммуникативный, этический. Коммуникативные качества речи (определение). Речевой этикет (определение).</w:t>
            </w:r>
          </w:p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Структурные коммуникативные качества речи (определение). Правильность как базовое структурное коммуникативное качество речи. Богатство как структурное коммуникативное качество речи. Богатство языка и его словаря. Способы пополнения словарного запаса. Приёмы, которые делают речь богатой. Чистота как структурное коммуникативное качество речи. Диалектизмы, заимствования (варваризмы), жаргонизмы, канцеляризмы, слова-паразиты. Вульгаризмы и эвфемизмы.</w:t>
            </w:r>
          </w:p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Функциональные коммуникативные качества речи (определение). Точность как качество грамотной речи (логическая, предметная и понятийная точность). Логичность как функциональное коммуникативное качество речи (предметная и понятийная логичность). Характерные черты логичной речи. Понятность (доступность, ясность) как функциональное коммуникативное качество речи. Иллюзия понятности. Понятность речи как обязательное условие успешного общения.</w:t>
            </w:r>
          </w:p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Выразительность как функциональное коммуникативное качество речи. Условия выразительности речи. Лексические и синтаксические средства выразительности. Изобразительность как функциональное коммуникативное качество речи. Уместность как функциональное коммуникативное качество речи (стилевая, контекстуальная и личностно-психологическая уместность). Уместность и этикетные нормы.</w:t>
            </w:r>
          </w:p>
        </w:tc>
        <w:tc>
          <w:tcPr>
            <w:tcW w:w="1037" w:type="dxa"/>
            <w:shd w:val="clear" w:color="auto" w:fill="auto"/>
          </w:tcPr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ind w:firstLine="2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Тест</w:t>
            </w:r>
          </w:p>
        </w:tc>
      </w:tr>
    </w:tbl>
    <w:p w:rsidR="00492C6F" w:rsidRDefault="00492C6F" w:rsidP="00492C6F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394A" w:rsidRPr="00275B59" w:rsidRDefault="0051394A" w:rsidP="00E17C4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75B59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51394A" w:rsidRPr="00275B59" w:rsidRDefault="0051394A" w:rsidP="0051394A">
      <w:pPr>
        <w:spacing w:line="274" w:lineRule="exact"/>
        <w:ind w:right="134" w:firstLine="553"/>
        <w:jc w:val="both"/>
        <w:rPr>
          <w:rFonts w:ascii="Times New Roman" w:hAnsi="Times New Roman"/>
          <w:sz w:val="24"/>
          <w:szCs w:val="24"/>
        </w:rPr>
      </w:pPr>
      <w:r w:rsidRPr="00275B59">
        <w:rPr>
          <w:rFonts w:ascii="Times New Roman" w:hAnsi="Times New Roman"/>
          <w:sz w:val="24"/>
          <w:szCs w:val="24"/>
        </w:rPr>
        <w:t>Реализация компетентностного подхода в рамках данной дисциплины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1394A" w:rsidRPr="00275B59" w:rsidRDefault="0051394A" w:rsidP="005139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75B59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:rsidR="0051394A" w:rsidRPr="00275B59" w:rsidRDefault="0051394A" w:rsidP="005139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B59">
        <w:rPr>
          <w:rFonts w:ascii="Times New Roman" w:hAnsi="Times New Roman"/>
          <w:sz w:val="24"/>
          <w:szCs w:val="24"/>
        </w:rPr>
        <w:t xml:space="preserve">лекции-беседы с использованием мультимедийных средств поддержки образовательного процесса; </w:t>
      </w:r>
    </w:p>
    <w:p w:rsidR="0051394A" w:rsidRPr="00275B59" w:rsidRDefault="0051394A" w:rsidP="005139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B59">
        <w:rPr>
          <w:rFonts w:ascii="Times New Roman" w:hAnsi="Times New Roman"/>
          <w:sz w:val="24"/>
          <w:szCs w:val="24"/>
        </w:rPr>
        <w:t>лекции с проблемным изложением учебного материала.</w:t>
      </w:r>
    </w:p>
    <w:p w:rsidR="0051394A" w:rsidRPr="006E716E" w:rsidRDefault="0051394A" w:rsidP="0051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B59" w:rsidRPr="00B26EA7" w:rsidRDefault="00275B59" w:rsidP="00275B59">
      <w:pPr>
        <w:pStyle w:val="a5"/>
        <w:numPr>
          <w:ilvl w:val="1"/>
          <w:numId w:val="14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26EA7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275B59" w:rsidRPr="00B26EA7" w:rsidRDefault="00275B59" w:rsidP="00275B59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275B59" w:rsidRPr="00B26EA7" w:rsidTr="00F879CB">
        <w:tc>
          <w:tcPr>
            <w:tcW w:w="1419" w:type="dxa"/>
            <w:vMerge w:val="restart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275B59" w:rsidRPr="00B26EA7" w:rsidTr="00F879CB">
        <w:tc>
          <w:tcPr>
            <w:tcW w:w="1419" w:type="dxa"/>
            <w:vMerge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275B59" w:rsidRPr="00B26EA7" w:rsidTr="00F879CB">
        <w:tc>
          <w:tcPr>
            <w:tcW w:w="1419" w:type="dxa"/>
            <w:vMerge/>
            <w:vAlign w:val="center"/>
          </w:tcPr>
          <w:p w:rsidR="00275B59" w:rsidRPr="00B26EA7" w:rsidRDefault="00275B59" w:rsidP="00F87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275B59" w:rsidRPr="00B26EA7" w:rsidTr="00F879CB">
        <w:tc>
          <w:tcPr>
            <w:tcW w:w="1419" w:type="dxa"/>
            <w:vAlign w:val="center"/>
          </w:tcPr>
          <w:p w:rsidR="00275B59" w:rsidRPr="00B26EA7" w:rsidRDefault="00275B59" w:rsidP="00F87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275B59" w:rsidRPr="00B26EA7" w:rsidTr="00F879CB">
        <w:tc>
          <w:tcPr>
            <w:tcW w:w="1419" w:type="dxa"/>
            <w:vAlign w:val="center"/>
          </w:tcPr>
          <w:p w:rsidR="00275B59" w:rsidRPr="00B26EA7" w:rsidRDefault="00275B59" w:rsidP="00F87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умений . Невозможность оценить наличие умений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решении стандартных задач не продемонстрированы основные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умения.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умения,решены все основные задачи с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Выполнены все задания, в полном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275B59" w:rsidRPr="00B26EA7" w:rsidTr="00F879CB">
        <w:tc>
          <w:tcPr>
            <w:tcW w:w="1419" w:type="dxa"/>
            <w:vAlign w:val="center"/>
          </w:tcPr>
          <w:p w:rsidR="00275B59" w:rsidRPr="00B26EA7" w:rsidRDefault="00275B59" w:rsidP="00F87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B59" w:rsidRPr="00B26EA7" w:rsidRDefault="00275B59" w:rsidP="00275B5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5B59" w:rsidRPr="00B26EA7" w:rsidRDefault="00275B59" w:rsidP="00275B5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275B59" w:rsidRPr="00B26EA7" w:rsidTr="00F879CB">
        <w:trPr>
          <w:trHeight w:val="330"/>
        </w:trPr>
        <w:tc>
          <w:tcPr>
            <w:tcW w:w="3686" w:type="dxa"/>
            <w:gridSpan w:val="2"/>
          </w:tcPr>
          <w:p w:rsidR="00275B59" w:rsidRPr="00B26EA7" w:rsidRDefault="00275B59" w:rsidP="00F879CB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F879CB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275B59" w:rsidRPr="00B26EA7" w:rsidTr="00492C6F">
        <w:trPr>
          <w:trHeight w:val="685"/>
        </w:trPr>
        <w:tc>
          <w:tcPr>
            <w:tcW w:w="1276" w:type="dxa"/>
            <w:vMerge w:val="restart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275B59" w:rsidRPr="00B26EA7" w:rsidTr="00F879CB">
        <w:trPr>
          <w:trHeight w:val="655"/>
        </w:trPr>
        <w:tc>
          <w:tcPr>
            <w:tcW w:w="1276" w:type="dxa"/>
            <w:vMerge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75B59" w:rsidRPr="00B26EA7" w:rsidTr="00F879CB">
        <w:trPr>
          <w:trHeight w:val="655"/>
        </w:trPr>
        <w:tc>
          <w:tcPr>
            <w:tcW w:w="1276" w:type="dxa"/>
            <w:vMerge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275B59" w:rsidRPr="00B26EA7" w:rsidTr="00F879CB">
        <w:trPr>
          <w:trHeight w:val="570"/>
        </w:trPr>
        <w:tc>
          <w:tcPr>
            <w:tcW w:w="1276" w:type="dxa"/>
            <w:vMerge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75B59" w:rsidRPr="00B26EA7" w:rsidTr="00F879CB">
        <w:trPr>
          <w:trHeight w:val="284"/>
        </w:trPr>
        <w:tc>
          <w:tcPr>
            <w:tcW w:w="1276" w:type="dxa"/>
            <w:vMerge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75B59" w:rsidRPr="00B26EA7" w:rsidTr="00F879CB">
        <w:trPr>
          <w:trHeight w:val="570"/>
        </w:trPr>
        <w:tc>
          <w:tcPr>
            <w:tcW w:w="1276" w:type="dxa"/>
            <w:vMerge w:val="restart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275B59" w:rsidRPr="00B26EA7" w:rsidRDefault="00275B59" w:rsidP="00492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75B59" w:rsidRPr="00B26EA7" w:rsidTr="00F879CB">
        <w:trPr>
          <w:trHeight w:val="298"/>
        </w:trPr>
        <w:tc>
          <w:tcPr>
            <w:tcW w:w="1276" w:type="dxa"/>
            <w:vMerge/>
          </w:tcPr>
          <w:p w:rsidR="00275B59" w:rsidRPr="00B26EA7" w:rsidRDefault="00275B59" w:rsidP="00F879C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1394A" w:rsidRDefault="0051394A" w:rsidP="0051394A">
      <w:pPr>
        <w:pStyle w:val="a5"/>
        <w:ind w:left="-709" w:right="-284"/>
        <w:rPr>
          <w:rFonts w:ascii="Times New Roman" w:hAnsi="Times New Roman"/>
          <w:i/>
          <w:sz w:val="24"/>
          <w:szCs w:val="24"/>
        </w:rPr>
      </w:pPr>
    </w:p>
    <w:p w:rsidR="00275B59" w:rsidRPr="00275B59" w:rsidRDefault="00275B59" w:rsidP="00275B59">
      <w:pPr>
        <w:spacing w:after="0"/>
        <w:ind w:left="360" w:right="-284"/>
        <w:contextualSpacing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275B59">
        <w:rPr>
          <w:rFonts w:ascii="Times New Roman" w:eastAsia="Calibri" w:hAnsi="Times New Roman"/>
          <w:b/>
          <w:sz w:val="24"/>
          <w:szCs w:val="24"/>
          <w:lang w:eastAsia="en-US"/>
        </w:rPr>
        <w:t>6.2. Типовые контрольные задания или иные материалы, необходимые для оценки результатов обучения</w:t>
      </w:r>
      <w:r w:rsidRPr="00275B59">
        <w:rPr>
          <w:rFonts w:ascii="Times New Roman" w:eastAsia="Calibri" w:hAnsi="Times New Roman"/>
          <w:sz w:val="18"/>
          <w:szCs w:val="18"/>
          <w:lang w:eastAsia="en-US"/>
        </w:rPr>
        <w:t>.</w:t>
      </w:r>
    </w:p>
    <w:p w:rsidR="00275B59" w:rsidRPr="00275B59" w:rsidRDefault="00275B59" w:rsidP="00275B59">
      <w:pPr>
        <w:spacing w:after="0"/>
        <w:ind w:left="360" w:right="-284"/>
        <w:contextualSpacing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51394A" w:rsidRPr="00CC46D8" w:rsidRDefault="00275B59" w:rsidP="00CC46D8">
      <w:pPr>
        <w:ind w:right="-284"/>
        <w:rPr>
          <w:rFonts w:ascii="Times New Roman" w:hAnsi="Times New Roman"/>
          <w:b/>
          <w:sz w:val="24"/>
          <w:szCs w:val="24"/>
        </w:rPr>
      </w:pPr>
      <w:r w:rsidRPr="00275B59">
        <w:rPr>
          <w:rFonts w:ascii="Times New Roman" w:hAnsi="Times New Roman"/>
          <w:b/>
          <w:sz w:val="24"/>
          <w:szCs w:val="24"/>
        </w:rPr>
        <w:t xml:space="preserve">6.2.1 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275B59" w:rsidRPr="00B26EA7" w:rsidTr="00F879CB">
        <w:tc>
          <w:tcPr>
            <w:tcW w:w="8613" w:type="dxa"/>
            <w:shd w:val="clear" w:color="auto" w:fill="auto"/>
          </w:tcPr>
          <w:p w:rsidR="00275B59" w:rsidRPr="00B26EA7" w:rsidRDefault="00275B59" w:rsidP="00F879CB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275B59" w:rsidRPr="00B26EA7" w:rsidRDefault="00275B59" w:rsidP="00F879CB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75B59" w:rsidRPr="00B26EA7" w:rsidRDefault="00275B59" w:rsidP="00F879CB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формируемой компетенции</w:t>
            </w:r>
          </w:p>
        </w:tc>
      </w:tr>
      <w:tr w:rsidR="00275B59" w:rsidRPr="00B26EA7" w:rsidTr="00F879CB">
        <w:trPr>
          <w:trHeight w:val="982"/>
        </w:trPr>
        <w:tc>
          <w:tcPr>
            <w:tcW w:w="8613" w:type="dxa"/>
            <w:shd w:val="clear" w:color="auto" w:fill="auto"/>
          </w:tcPr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1. Понятие общения. Основные функции и компоненты общения.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2. Общение и коммуникация. Виды общения. Фатическое общение.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3. Вербальное и невербальное общение. Характеристика невербальных средств общения и их функции. Виды невербальных средств общения.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4. Визуальные невербальные средства общения.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5. Общее представление о языке. Функции языка в обществе. Русский язык в современном мире.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6. Понятие о национальном русском языке. Формы существования языка: территориальные и социальные диалекты, просторечие, литературный язык.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7. Понятие языковой нормы. Признаки нормы. Источники изменения и установления норм. Строгие и нестрогие нормы.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8. Виды норм и их возможные нарушения.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9. Орфоэпические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10. Словообразовательные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11. Лексические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12. Морфологические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13. Синтаксические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14. Язык и речь. Две формы речи (устная и письменная), её книжный и разговорный характер.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 xml:space="preserve">15. Понятие о культуре речи. Три аспекта культуры речи: нормативный, коммуникативный, этический. Понятие </w:t>
            </w:r>
            <w:r w:rsidRPr="0040185B">
              <w:rPr>
                <w:i/>
              </w:rPr>
              <w:t>коммуникативные качества речи</w:t>
            </w:r>
            <w:r>
              <w:t>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16. Структурные коммуникативные качества речи: правильность, богатство, чистота.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17. Функциональные коммуникативные качества речи: точность, логичность, доступность (ясность, понятность).</w:t>
            </w:r>
          </w:p>
          <w:p w:rsidR="00275B59" w:rsidRPr="00B26EA7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18. Функциональные коммуникативные качества речи: выразительность, изобразительность, уместность.</w:t>
            </w:r>
          </w:p>
        </w:tc>
        <w:tc>
          <w:tcPr>
            <w:tcW w:w="1701" w:type="dxa"/>
            <w:shd w:val="clear" w:color="auto" w:fill="auto"/>
          </w:tcPr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Pr="00B26EA7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</w:p>
        </w:tc>
      </w:tr>
    </w:tbl>
    <w:p w:rsidR="00275B59" w:rsidRDefault="00275B59" w:rsidP="00275B59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275B59" w:rsidRDefault="005419F6" w:rsidP="005419F6">
      <w:pPr>
        <w:pStyle w:val="a5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6.2.1</w:t>
      </w:r>
      <w:r w:rsidR="00275B59" w:rsidRPr="00B26EA7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275B59">
        <w:rPr>
          <w:rFonts w:ascii="Times New Roman" w:hAnsi="Times New Roman"/>
          <w:b/>
          <w:sz w:val="24"/>
          <w:szCs w:val="24"/>
        </w:rPr>
        <w:t>УК-4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1. Нормы русского литературного языка 1. Допущена ошибка в ударении в слове: а) облЕгчить, б) экспЕрт, в) ходАтайство, г) балУет.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2. Правильная форма существительного дана в примере: а) пачка макаронов, б) рота солдатов, в) опытные директора школ, г) бухгалтера делают расчет.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В сочетании ЧН произносится звук [ч] в слове: а) горчичник, б) двоечник, в) Ильинична, г) молочный.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4. Неправильная форма глагола находится: а) выздоровит, б) машут, в) полощет, г) приурочивать.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5. Допущены синтаксические ошибки в предложениях: а) Подходя к дому, мне навстречу попался незнакомец; б) Исключая его из списка, подумайте о последствиях; в) Мне стало так приятно, вдыхая аромат цветов; г) Посмотрев в окно, Петя увидел толпу людей, что-то громко обсуждавших. 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6. Грамматические нормы нарушены в следующих примерах: а) съехались учителя из всех областей; б) подчеркивать недостатки организации, в) согласно протокола, г) внесены ряд новых предложений.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7. Форма именительного падежа множественного числа образована неверно у существительного: а) шоферы, б) бухгалтеры, в) договоры, г) аптекаря. 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8. Нарушена норма управления в предложениях: а) Я не могу поручиться в этом человеке; б) Ты должен использовать свое преимущество над соперниками; в) Спрос на эти товары в последнее время упал; г) Я очень скучал по вам все лето. 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2. Стили и коммуникативные качества русской речи.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1. Эту ошибку в речи можно считать нарушением ее чистоты: а) неправильное произношение, б) пропуск запятой в предложении, в) использование в тексте заявления жаргонных слов, г) неправильное написание безударной гласной.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2. Использование слов и других средств языка с учетом коммуникативной ситуации – это соответствует такому коммуникативному качеству речи, как: а) чистота, б) правильность, в) уместность, г) богатство.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Этому жанру письменной речи можно дать следующее определение: «Это кратко сформулированные основные положения доклада, научной статьи»: а) тезисам, б) реферату, в) рецензии, г) отзыву.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4. Две основные функции - сообщения и воздействия - характерны для этого стиля: а) научного, б) официально-делового, в) публицистического, г) разговорного.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5. К научному стилю относится жанр: а) заметка, б) протокол, в) аннотация, г) рассказ.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6. Нарушает точность речи этот недостаток: а) неправильное ударение, б) смешение паронимов, в) употребление устаревшей формы, г) использование разговорных слов в заявлении. 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7. Использование тропов и фигур, как правило, нехарактерно для стилей: а) публицистического, б) научного, в) художественного, г) официально-делового.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8. Сочетание экспрессии и стандарта – такой принцип организации языковых средств характерен для стиля: а) публицистического, б) научного, в) художественного, г) официально-делового.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Деловой русский язык.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1. Эта черта несвойственна языку служебных документов: а) включает готовые языковые формулы, клише; б) содержит диалектные, эмоционально-окрашенные слова; в) включает распространенные предложения с последовательным подчинением однотипных форм («нанизывание падежей»).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2. Эти слова не могут употребляться в текстах служебных документов: а) уведомить, б) жульничать, в) составить, г) нашкодить.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В случае необходимости уйти в незапланированный отпуск работник должен составить такой документ: а) служебную записку, б) справку, в) заявление, в) расписку.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4. Форма организованного, целенаправленного взаимодействия руководителя с коллективом посредством обмена мнениями – это а) деловые переговоры, б) деловое совещание, в) деловая беседа.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5. Такая фраза: «К письму прилагаем два оригинала и две копии контракта №… на закупку удобрений» - характерна для служебного письма: а) подтверждения, б) приглашения, в) сопроводительного, г) гарантийного.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6. В отрывке «К испытаниям итоговой государственной аттестации допустить студентов, не имеющих задолженностей по теоретическим дисциплинам и всем видам практик» использована такая языковая особенность служебной документации, как: а) страдательный оборот, б) инфинитив в значении императива, в) безличное предложение. 7. Подтверждение определенных обязательств содержится в: а) рекламации, б) гарантийном письме, в) запросе.</w:t>
      </w:r>
    </w:p>
    <w:p w:rsidR="00275B59" w:rsidRDefault="00275B59" w:rsidP="005419F6">
      <w:pPr>
        <w:pStyle w:val="a5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275B59" w:rsidRPr="00B26EA7" w:rsidRDefault="005419F6" w:rsidP="005419F6">
      <w:pPr>
        <w:pStyle w:val="a5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275B59" w:rsidRPr="00B26EA7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275B59">
        <w:rPr>
          <w:rFonts w:ascii="Times New Roman" w:hAnsi="Times New Roman"/>
          <w:b/>
          <w:sz w:val="24"/>
          <w:szCs w:val="24"/>
        </w:rPr>
        <w:t>ОПК-12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4. Риторика.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1. Расположение аргументов таким образом, чтобы их доказательная сила возрастала, называют аргументацией: а) односторонней, б) двусторонней, в) нисходящей, г) восходящей. 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lastRenderedPageBreak/>
        <w:t>2. Основное положение ораторского выступления, которое необходимо доказать, обосновать, называется: а) аргумент, б) тезис, в) довод, г) демонстрация.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Прямые и косвенные – это разновидности: а) речей, б) доказательств, в) тезисов.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4. Физическое благополучие, экономические интересы слушателей, чувство собственного достоинства – это источники аргументов: а) логических, б) психологических.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5. К протокольно-этикетным можно отнести такие выступления: а) речь при встрече официальных гостей, б) траурную речь, в) агитационное выступление, г) приветственное слово. 6. Одна из частей риторического канона – это: а) оратория, б) диспозиция, в) аргументация, г) коммуникация.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7. Рождение риторики относят к такому историческому периоду: а) эпоха Возрождения, б) XIX век, в) античность. </w:t>
      </w:r>
    </w:p>
    <w:p w:rsidR="005419F6" w:rsidRDefault="005419F6" w:rsidP="00957274">
      <w:pPr>
        <w:pStyle w:val="a5"/>
        <w:ind w:left="360" w:right="-284"/>
        <w:rPr>
          <w:rFonts w:ascii="Times New Roman" w:hAnsi="Times New Roman"/>
          <w:b/>
          <w:sz w:val="28"/>
          <w:szCs w:val="24"/>
        </w:rPr>
      </w:pPr>
    </w:p>
    <w:p w:rsidR="00957274" w:rsidRPr="00B26EA7" w:rsidRDefault="0051394A" w:rsidP="00957274">
      <w:pPr>
        <w:pStyle w:val="a5"/>
        <w:ind w:left="360" w:right="-284"/>
        <w:rPr>
          <w:rFonts w:ascii="Times New Roman" w:hAnsi="Times New Roman"/>
          <w:b/>
          <w:sz w:val="24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7. </w:t>
      </w:r>
      <w:r w:rsidR="00957274" w:rsidRPr="00B26EA7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028BE" w:rsidRPr="00957274" w:rsidRDefault="003028BE" w:rsidP="00957274">
      <w:pPr>
        <w:ind w:right="-284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а) основная литература: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1. Русский язык и культура речи: учебник для студентов вузов./Максимов В. И., Казаринова Н. В. , Барабанова Н. Р., [и др. - М.: Гардарики, 2000, 2002. - 413 с. - 33 экз.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2. Русский язык и культура речи: практикум по курсу : учеб. пособие для студентов вузов./Максимов В. И., Казаринова Н. В., Сретенская Л. В., Кривоносов А. Д., Коньков В. И. - М.: Гардарики, 2004. - 304 с. - 193 экз.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3. Введенская Л. А., Павлова Л. Г., Кашаева Е. Ю - Русский язык и культура речи: учеб. пособие для студентов вузов. - Ростов н/Д: Феникс, 2004. - 256 с. - 23 экз.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1. Клюев Е. В. - Риторика: Инвенция. Диспозиция. Элокуция: учеб. пособие для вузов. - М.: Приор, 2001. - 272 с. - 45 экз.</w:t>
      </w:r>
    </w:p>
    <w:p w:rsidR="003028BE" w:rsidRPr="00957274" w:rsidRDefault="003028BE" w:rsidP="00BF36BD">
      <w:pPr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2. Бороздина Г. В. - Психология делового общения: учеб. для студентов вузов, обучающихся по экон. специальностям. - М.: ИНФРА-М, 2004. - 295 с. - 41 экз.</w:t>
      </w:r>
    </w:p>
    <w:p w:rsidR="003028BE" w:rsidRDefault="003028BE" w:rsidP="0051394A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</w:p>
    <w:p w:rsidR="0051394A" w:rsidRPr="00957274" w:rsidRDefault="0051394A" w:rsidP="0051394A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957274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152FF0" w:rsidRDefault="00152FF0" w:rsidP="00152FF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7274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95727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957274">
        <w:rPr>
          <w:rFonts w:ascii="Times New Roman" w:eastAsia="Calibr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957274" w:rsidRPr="00957274" w:rsidRDefault="00957274" w:rsidP="00152FF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2FF0" w:rsidRDefault="00957274" w:rsidP="00C54213">
      <w:pPr>
        <w:jc w:val="both"/>
        <w:rPr>
          <w:rFonts w:ascii="Times New Roman" w:hAnsi="Times New Roman"/>
          <w:sz w:val="24"/>
          <w:szCs w:val="24"/>
        </w:rPr>
      </w:pPr>
      <w:r w:rsidRPr="004F749E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C54213" w:rsidRPr="00C54213" w:rsidRDefault="00C54213" w:rsidP="00C54213">
      <w:pPr>
        <w:jc w:val="both"/>
        <w:rPr>
          <w:rFonts w:ascii="Times New Roman" w:hAnsi="Times New Roman"/>
          <w:sz w:val="24"/>
          <w:szCs w:val="24"/>
        </w:rPr>
      </w:pPr>
    </w:p>
    <w:p w:rsidR="0051394A" w:rsidRPr="00C54213" w:rsidRDefault="00957274" w:rsidP="005139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_______________________</w:t>
      </w:r>
    </w:p>
    <w:p w:rsidR="0051394A" w:rsidRPr="00C54213" w:rsidRDefault="0051394A" w:rsidP="0051394A">
      <w:pPr>
        <w:rPr>
          <w:rFonts w:ascii="Times New Roman" w:hAnsi="Times New Roman"/>
          <w:sz w:val="24"/>
          <w:szCs w:val="24"/>
        </w:rPr>
      </w:pPr>
      <w:r w:rsidRPr="00C54213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67471A" w:rsidRPr="002937B2" w:rsidRDefault="0051394A">
      <w:pPr>
        <w:rPr>
          <w:rFonts w:ascii="Times New Roman" w:hAnsi="Times New Roman"/>
          <w:sz w:val="24"/>
          <w:szCs w:val="24"/>
        </w:rPr>
      </w:pPr>
      <w:r w:rsidRPr="00C54213">
        <w:rPr>
          <w:rFonts w:ascii="Times New Roman" w:hAnsi="Times New Roman"/>
          <w:sz w:val="24"/>
          <w:szCs w:val="24"/>
        </w:rPr>
        <w:t>Заведующий кафедрой____</w:t>
      </w:r>
      <w:r w:rsidR="00957274">
        <w:rPr>
          <w:rFonts w:ascii="Times New Roman" w:hAnsi="Times New Roman"/>
          <w:sz w:val="24"/>
          <w:szCs w:val="24"/>
        </w:rPr>
        <w:t>_____________________</w:t>
      </w:r>
    </w:p>
    <w:sectPr w:rsidR="0067471A" w:rsidRPr="002937B2" w:rsidSect="00D217B1">
      <w:footerReference w:type="even" r:id="rId8"/>
      <w:footerReference w:type="default" r:id="rId9"/>
      <w:pgSz w:w="11906" w:h="16838"/>
      <w:pgMar w:top="1134" w:right="1133" w:bottom="851" w:left="142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A9" w:rsidRDefault="00B365A9">
      <w:pPr>
        <w:spacing w:after="0" w:line="240" w:lineRule="auto"/>
      </w:pPr>
      <w:r>
        <w:separator/>
      </w:r>
    </w:p>
  </w:endnote>
  <w:endnote w:type="continuationSeparator" w:id="0">
    <w:p w:rsidR="00B365A9" w:rsidRDefault="00B3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F3" w:rsidRDefault="007923F3" w:rsidP="007923F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3F3" w:rsidRDefault="007923F3" w:rsidP="007923F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F3" w:rsidRDefault="007923F3" w:rsidP="007923F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2661">
      <w:rPr>
        <w:rStyle w:val="a9"/>
        <w:noProof/>
      </w:rPr>
      <w:t>5</w:t>
    </w:r>
    <w:r>
      <w:rPr>
        <w:rStyle w:val="a9"/>
      </w:rPr>
      <w:fldChar w:fldCharType="end"/>
    </w:r>
  </w:p>
  <w:p w:rsidR="007923F3" w:rsidRDefault="007923F3" w:rsidP="007923F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A9" w:rsidRDefault="00B365A9">
      <w:pPr>
        <w:spacing w:after="0" w:line="240" w:lineRule="auto"/>
      </w:pPr>
      <w:r>
        <w:separator/>
      </w:r>
    </w:p>
  </w:footnote>
  <w:footnote w:type="continuationSeparator" w:id="0">
    <w:p w:rsidR="00B365A9" w:rsidRDefault="00B3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46F6A"/>
    <w:multiLevelType w:val="hybridMultilevel"/>
    <w:tmpl w:val="AA924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4D6066"/>
    <w:multiLevelType w:val="hybridMultilevel"/>
    <w:tmpl w:val="EC8AFA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</w:lvl>
    <w:lvl w:ilvl="3">
      <w:start w:val="1"/>
      <w:numFmt w:val="decimal"/>
      <w:isLgl/>
      <w:lvlText w:val="%1.%2.%3.%4."/>
      <w:lvlJc w:val="left"/>
      <w:pPr>
        <w:ind w:left="1180" w:hanging="720"/>
      </w:pPr>
    </w:lvl>
    <w:lvl w:ilvl="4">
      <w:start w:val="1"/>
      <w:numFmt w:val="decimal"/>
      <w:isLgl/>
      <w:lvlText w:val="%1.%2.%3.%4.%5."/>
      <w:lvlJc w:val="left"/>
      <w:pPr>
        <w:ind w:left="154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00" w:hanging="1440"/>
      </w:p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</w:lvl>
  </w:abstractNum>
  <w:abstractNum w:abstractNumId="7">
    <w:nsid w:val="42BC6C54"/>
    <w:multiLevelType w:val="hybridMultilevel"/>
    <w:tmpl w:val="2FA2D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93105"/>
    <w:multiLevelType w:val="multilevel"/>
    <w:tmpl w:val="7F22D3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urier New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Courier New" w:hint="default"/>
        <w:color w:val="000000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>
    <w:nsid w:val="4D156459"/>
    <w:multiLevelType w:val="multilevel"/>
    <w:tmpl w:val="47CCDA1E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13491B"/>
    <w:multiLevelType w:val="multilevel"/>
    <w:tmpl w:val="CF3CCD8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891C8D"/>
    <w:multiLevelType w:val="hybridMultilevel"/>
    <w:tmpl w:val="CC267CF2"/>
    <w:lvl w:ilvl="0" w:tplc="57664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7B2"/>
    <w:rsid w:val="0001166A"/>
    <w:rsid w:val="0002535F"/>
    <w:rsid w:val="000457AD"/>
    <w:rsid w:val="00064B3A"/>
    <w:rsid w:val="000669C7"/>
    <w:rsid w:val="00095EE2"/>
    <w:rsid w:val="00117FA0"/>
    <w:rsid w:val="00152FF0"/>
    <w:rsid w:val="00161F68"/>
    <w:rsid w:val="00175405"/>
    <w:rsid w:val="001838AB"/>
    <w:rsid w:val="001870D1"/>
    <w:rsid w:val="001A7DD5"/>
    <w:rsid w:val="001B1EA3"/>
    <w:rsid w:val="001E4146"/>
    <w:rsid w:val="001E7237"/>
    <w:rsid w:val="00202757"/>
    <w:rsid w:val="0025513A"/>
    <w:rsid w:val="00275B59"/>
    <w:rsid w:val="002937B2"/>
    <w:rsid w:val="002A24B6"/>
    <w:rsid w:val="002A51CF"/>
    <w:rsid w:val="002A7038"/>
    <w:rsid w:val="002D7FFB"/>
    <w:rsid w:val="002F4D63"/>
    <w:rsid w:val="003028BE"/>
    <w:rsid w:val="00306E21"/>
    <w:rsid w:val="00314E66"/>
    <w:rsid w:val="003213D5"/>
    <w:rsid w:val="00321A73"/>
    <w:rsid w:val="00335712"/>
    <w:rsid w:val="00366C5B"/>
    <w:rsid w:val="003B50F1"/>
    <w:rsid w:val="003D5929"/>
    <w:rsid w:val="003E473D"/>
    <w:rsid w:val="00411160"/>
    <w:rsid w:val="00414636"/>
    <w:rsid w:val="00453596"/>
    <w:rsid w:val="00492C6F"/>
    <w:rsid w:val="004A41CB"/>
    <w:rsid w:val="004B6151"/>
    <w:rsid w:val="00511455"/>
    <w:rsid w:val="0051394A"/>
    <w:rsid w:val="005419F6"/>
    <w:rsid w:val="005A070E"/>
    <w:rsid w:val="0064000F"/>
    <w:rsid w:val="0067471A"/>
    <w:rsid w:val="007279E7"/>
    <w:rsid w:val="00750BC7"/>
    <w:rsid w:val="007533C9"/>
    <w:rsid w:val="00776B2D"/>
    <w:rsid w:val="007909FE"/>
    <w:rsid w:val="007923F3"/>
    <w:rsid w:val="00796124"/>
    <w:rsid w:val="007C67D0"/>
    <w:rsid w:val="00804898"/>
    <w:rsid w:val="00820530"/>
    <w:rsid w:val="00883E92"/>
    <w:rsid w:val="008B2866"/>
    <w:rsid w:val="008B4608"/>
    <w:rsid w:val="008E1A7C"/>
    <w:rsid w:val="008E6FB1"/>
    <w:rsid w:val="008F19E8"/>
    <w:rsid w:val="00900AC7"/>
    <w:rsid w:val="009110C4"/>
    <w:rsid w:val="00926EB2"/>
    <w:rsid w:val="00957274"/>
    <w:rsid w:val="00973CC2"/>
    <w:rsid w:val="009828D4"/>
    <w:rsid w:val="009C7194"/>
    <w:rsid w:val="009D2661"/>
    <w:rsid w:val="009F0C62"/>
    <w:rsid w:val="00A438D3"/>
    <w:rsid w:val="00AA3415"/>
    <w:rsid w:val="00B365A9"/>
    <w:rsid w:val="00BB4690"/>
    <w:rsid w:val="00BE39CC"/>
    <w:rsid w:val="00BF36BD"/>
    <w:rsid w:val="00BF597F"/>
    <w:rsid w:val="00C32DC3"/>
    <w:rsid w:val="00C35FB3"/>
    <w:rsid w:val="00C42D96"/>
    <w:rsid w:val="00C44E0D"/>
    <w:rsid w:val="00C54213"/>
    <w:rsid w:val="00C555C5"/>
    <w:rsid w:val="00CB1888"/>
    <w:rsid w:val="00CC46D8"/>
    <w:rsid w:val="00CD32B9"/>
    <w:rsid w:val="00CF0938"/>
    <w:rsid w:val="00CF2778"/>
    <w:rsid w:val="00CF56BA"/>
    <w:rsid w:val="00D217B1"/>
    <w:rsid w:val="00D50913"/>
    <w:rsid w:val="00DE04A7"/>
    <w:rsid w:val="00DF6E02"/>
    <w:rsid w:val="00E17C41"/>
    <w:rsid w:val="00EF4B3B"/>
    <w:rsid w:val="00F545F3"/>
    <w:rsid w:val="00F62D2A"/>
    <w:rsid w:val="00F86C78"/>
    <w:rsid w:val="00FA0A3D"/>
    <w:rsid w:val="00FA7D14"/>
    <w:rsid w:val="00FE3393"/>
    <w:rsid w:val="00FF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5E873-3992-49CA-8C8E-2EBBC5A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1394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1394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51394A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513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1394A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51394A"/>
  </w:style>
  <w:style w:type="paragraph" w:customStyle="1" w:styleId="2">
    <w:name w:val="Основной текст (2)"/>
    <w:basedOn w:val="a"/>
    <w:link w:val="20"/>
    <w:rsid w:val="0051394A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Courier New" w:hAnsi="Times New Roman"/>
      <w:sz w:val="28"/>
      <w:szCs w:val="28"/>
    </w:rPr>
  </w:style>
  <w:style w:type="character" w:customStyle="1" w:styleId="20">
    <w:name w:val="Основной текст (2)_"/>
    <w:link w:val="2"/>
    <w:rsid w:val="0051394A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6">
    <w:name w:val="Абзац списка Знак"/>
    <w:link w:val="a5"/>
    <w:uiPriority w:val="34"/>
    <w:rsid w:val="00275B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7058-6D7B-4422-8EA6-4C0ABECE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Алексей Судариков</cp:lastModifiedBy>
  <cp:revision>22</cp:revision>
  <dcterms:created xsi:type="dcterms:W3CDTF">2017-12-08T06:07:00Z</dcterms:created>
  <dcterms:modified xsi:type="dcterms:W3CDTF">2020-04-26T16:03:00Z</dcterms:modified>
</cp:coreProperties>
</file>