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322" w:rsidRPr="00B63322" w:rsidRDefault="00B63322" w:rsidP="00B63322">
      <w:pPr>
        <w:spacing w:after="0"/>
        <w:ind w:left="603" w:right="537"/>
        <w:jc w:val="center"/>
        <w:rPr>
          <w:rFonts w:ascii="Times New Roman" w:hAnsi="Times New Roman" w:cs="Times New Roman"/>
          <w:sz w:val="24"/>
        </w:rPr>
      </w:pPr>
      <w:r w:rsidRPr="00B63322">
        <w:rPr>
          <w:rFonts w:ascii="Times New Roman" w:hAnsi="Times New Roman" w:cs="Times New Roman"/>
          <w:sz w:val="24"/>
        </w:rPr>
        <w:t>МИНИСТЕРСТВО ОБРАЗОВАНИЯ И НАУКИ РОССИЙСКОЙ ФЕДЕРАЦИИ</w:t>
      </w:r>
    </w:p>
    <w:p w:rsidR="00B63322" w:rsidRPr="00B63322" w:rsidRDefault="00B63322" w:rsidP="00B63322">
      <w:pPr>
        <w:pStyle w:val="a3"/>
        <w:rPr>
          <w:i w:val="0"/>
          <w:sz w:val="21"/>
          <w:lang w:val="ru-RU"/>
        </w:rPr>
      </w:pPr>
    </w:p>
    <w:p w:rsidR="00B63322" w:rsidRPr="00B63322" w:rsidRDefault="00B63322" w:rsidP="00B63322">
      <w:pPr>
        <w:spacing w:after="0"/>
        <w:ind w:left="1898" w:right="1829" w:firstLine="2"/>
        <w:jc w:val="center"/>
        <w:rPr>
          <w:rFonts w:ascii="Times New Roman" w:hAnsi="Times New Roman" w:cs="Times New Roman"/>
          <w:b/>
          <w:sz w:val="24"/>
        </w:rPr>
      </w:pPr>
      <w:r w:rsidRPr="00B63322">
        <w:rPr>
          <w:rFonts w:ascii="Times New Roman" w:hAnsi="Times New Roman" w:cs="Times New Roman"/>
          <w:b/>
          <w:sz w:val="24"/>
        </w:rPr>
        <w:t>Федеральное государственное автономное образовательное учреждение высшего образования</w:t>
      </w:r>
    </w:p>
    <w:p w:rsidR="00B63322" w:rsidRPr="00B63322" w:rsidRDefault="00B63322" w:rsidP="00B63322">
      <w:pPr>
        <w:spacing w:after="0"/>
        <w:ind w:left="603" w:right="533"/>
        <w:jc w:val="center"/>
        <w:rPr>
          <w:rFonts w:ascii="Times New Roman" w:hAnsi="Times New Roman" w:cs="Times New Roman"/>
          <w:b/>
          <w:sz w:val="24"/>
        </w:rPr>
      </w:pPr>
      <w:r w:rsidRPr="00B63322">
        <w:rPr>
          <w:rFonts w:ascii="Times New Roman" w:hAnsi="Times New Roman" w:cs="Times New Roman"/>
          <w:b/>
          <w:sz w:val="24"/>
        </w:rPr>
        <w:t>«Национальный исследовательский Нижегородский государственный университет им. Н.И. Лобачевского»</w:t>
      </w:r>
    </w:p>
    <w:p w:rsidR="00B63322" w:rsidRPr="00B63322" w:rsidRDefault="00B63322" w:rsidP="00B63322">
      <w:pPr>
        <w:pStyle w:val="a3"/>
        <w:rPr>
          <w:b/>
          <w:i w:val="0"/>
          <w:sz w:val="23"/>
          <w:lang w:val="ru-RU"/>
        </w:rPr>
      </w:pPr>
    </w:p>
    <w:p w:rsidR="00B63322" w:rsidRPr="00B63322" w:rsidRDefault="00B63322" w:rsidP="00B63322">
      <w:pPr>
        <w:spacing w:after="0"/>
        <w:ind w:left="603" w:right="533"/>
        <w:jc w:val="center"/>
        <w:rPr>
          <w:rFonts w:ascii="Times New Roman" w:hAnsi="Times New Roman" w:cs="Times New Roman"/>
          <w:sz w:val="24"/>
        </w:rPr>
      </w:pPr>
      <w:r w:rsidRPr="00B63322">
        <w:rPr>
          <w:rFonts w:ascii="Times New Roman" w:hAnsi="Times New Roman" w:cs="Times New Roman"/>
          <w:sz w:val="24"/>
        </w:rPr>
        <w:t>Химический факультет</w:t>
      </w:r>
    </w:p>
    <w:p w:rsidR="00B63322" w:rsidRPr="00B63322" w:rsidRDefault="00B63322" w:rsidP="00B63322">
      <w:pPr>
        <w:pStyle w:val="a3"/>
        <w:rPr>
          <w:i w:val="0"/>
          <w:lang w:val="ru-RU"/>
        </w:rPr>
      </w:pPr>
    </w:p>
    <w:p w:rsidR="00B63322" w:rsidRPr="00B63322" w:rsidRDefault="00B63322" w:rsidP="00B63322">
      <w:pPr>
        <w:pStyle w:val="a3"/>
        <w:rPr>
          <w:i w:val="0"/>
          <w:lang w:val="ru-RU"/>
        </w:rPr>
      </w:pPr>
    </w:p>
    <w:p w:rsidR="00B63322" w:rsidRPr="00B63322" w:rsidRDefault="00B63322" w:rsidP="00B63322">
      <w:pPr>
        <w:spacing w:after="0"/>
        <w:ind w:left="5094" w:right="397"/>
        <w:rPr>
          <w:rFonts w:ascii="Times New Roman" w:hAnsi="Times New Roman" w:cs="Times New Roman"/>
          <w:sz w:val="24"/>
        </w:rPr>
      </w:pPr>
      <w:r w:rsidRPr="00B63322">
        <w:rPr>
          <w:rFonts w:ascii="Times New Roman" w:hAnsi="Times New Roman" w:cs="Times New Roman"/>
          <w:sz w:val="24"/>
        </w:rPr>
        <w:t>УТВЕРЖДАЮ:</w:t>
      </w:r>
    </w:p>
    <w:p w:rsidR="00B63322" w:rsidRPr="00B63322" w:rsidRDefault="00B63322" w:rsidP="00B63322">
      <w:pPr>
        <w:pStyle w:val="a3"/>
        <w:rPr>
          <w:i w:val="0"/>
          <w:sz w:val="23"/>
          <w:lang w:val="ru-RU"/>
        </w:rPr>
      </w:pPr>
    </w:p>
    <w:p w:rsidR="00B63322" w:rsidRPr="00B63322" w:rsidRDefault="00B63322" w:rsidP="00B63322">
      <w:pPr>
        <w:spacing w:after="0" w:line="276" w:lineRule="auto"/>
        <w:ind w:left="5125" w:right="397"/>
        <w:rPr>
          <w:rFonts w:ascii="Times New Roman" w:hAnsi="Times New Roman" w:cs="Times New Roman"/>
          <w:sz w:val="28"/>
        </w:rPr>
      </w:pPr>
      <w:r w:rsidRPr="00B63322">
        <w:rPr>
          <w:rFonts w:ascii="Times New Roman" w:hAnsi="Times New Roman" w:cs="Times New Roman"/>
          <w:sz w:val="28"/>
        </w:rPr>
        <w:t>Декан химического факультета</w:t>
      </w:r>
    </w:p>
    <w:p w:rsidR="00B63322" w:rsidRPr="00B63322" w:rsidRDefault="00B63322" w:rsidP="00B63322">
      <w:pPr>
        <w:pStyle w:val="a3"/>
        <w:rPr>
          <w:i w:val="0"/>
          <w:sz w:val="12"/>
          <w:lang w:val="ru-RU"/>
        </w:rPr>
      </w:pPr>
    </w:p>
    <w:p w:rsidR="00B63322" w:rsidRPr="00B63322" w:rsidRDefault="00B63322" w:rsidP="00B63322">
      <w:pPr>
        <w:tabs>
          <w:tab w:val="left" w:pos="5941"/>
          <w:tab w:val="left" w:pos="6807"/>
          <w:tab w:val="left" w:pos="8433"/>
        </w:tabs>
        <w:spacing w:after="0" w:line="276" w:lineRule="auto"/>
        <w:ind w:left="5125" w:right="330"/>
        <w:rPr>
          <w:rFonts w:ascii="Times New Roman" w:hAnsi="Times New Roman" w:cs="Times New Roman"/>
          <w:sz w:val="28"/>
        </w:rPr>
      </w:pPr>
      <w:r w:rsidRPr="00B63322">
        <w:rPr>
          <w:rFonts w:ascii="Times New Roman" w:hAnsi="Times New Roman" w:cs="Times New Roman"/>
          <w:sz w:val="28"/>
          <w:u w:val="single"/>
        </w:rPr>
        <w:t xml:space="preserve"> </w:t>
      </w:r>
      <w:r w:rsidRPr="00B63322">
        <w:rPr>
          <w:rFonts w:ascii="Times New Roman" w:hAnsi="Times New Roman" w:cs="Times New Roman"/>
          <w:sz w:val="28"/>
          <w:u w:val="single"/>
        </w:rPr>
        <w:tab/>
      </w:r>
      <w:r w:rsidRPr="00B63322">
        <w:rPr>
          <w:rFonts w:ascii="Times New Roman" w:hAnsi="Times New Roman" w:cs="Times New Roman"/>
          <w:sz w:val="28"/>
          <w:u w:val="single"/>
        </w:rPr>
        <w:tab/>
      </w:r>
      <w:r w:rsidRPr="00B63322">
        <w:rPr>
          <w:rFonts w:ascii="Times New Roman" w:hAnsi="Times New Roman" w:cs="Times New Roman"/>
          <w:sz w:val="28"/>
        </w:rPr>
        <w:t>А.В.</w:t>
      </w:r>
      <w:r w:rsidRPr="00B63322">
        <w:rPr>
          <w:rFonts w:ascii="Times New Roman" w:hAnsi="Times New Roman" w:cs="Times New Roman"/>
          <w:spacing w:val="-8"/>
          <w:sz w:val="28"/>
        </w:rPr>
        <w:t xml:space="preserve"> </w:t>
      </w:r>
      <w:r w:rsidRPr="00B63322">
        <w:rPr>
          <w:rFonts w:ascii="Times New Roman" w:hAnsi="Times New Roman" w:cs="Times New Roman"/>
          <w:sz w:val="28"/>
        </w:rPr>
        <w:t>Князев</w:t>
      </w:r>
    </w:p>
    <w:tbl>
      <w:tblPr>
        <w:tblW w:w="0" w:type="dxa"/>
        <w:tblInd w:w="5632" w:type="dxa"/>
        <w:tblLayout w:type="fixed"/>
        <w:tblLook w:val="01E0" w:firstRow="1" w:lastRow="1" w:firstColumn="1" w:lastColumn="1" w:noHBand="0" w:noVBand="0"/>
      </w:tblPr>
      <w:tblGrid>
        <w:gridCol w:w="236"/>
        <w:gridCol w:w="540"/>
        <w:gridCol w:w="236"/>
        <w:gridCol w:w="304"/>
        <w:gridCol w:w="1620"/>
        <w:gridCol w:w="1003"/>
      </w:tblGrid>
      <w:tr w:rsidR="00442C3A" w:rsidTr="00442C3A">
        <w:trPr>
          <w:trHeight w:val="280"/>
        </w:trPr>
        <w:tc>
          <w:tcPr>
            <w:tcW w:w="236" w:type="dxa"/>
            <w:vAlign w:val="center"/>
            <w:hideMark/>
          </w:tcPr>
          <w:p w:rsidR="00442C3A" w:rsidRDefault="00442C3A">
            <w:pPr>
              <w:spacing w:after="0" w:line="240" w:lineRule="auto"/>
              <w:ind w:left="-529"/>
              <w:jc w:val="center"/>
              <w:rPr>
                <w:rFonts w:ascii="Times New Roman" w:eastAsia="Calibri" w:hAnsi="Times New Roman"/>
                <w:sz w:val="24"/>
                <w:szCs w:val="24"/>
              </w:rPr>
            </w:pPr>
            <w:r>
              <w:rPr>
                <w:rFonts w:ascii="Times New Roman" w:eastAsia="Calibri" w:hAnsi="Times New Roman"/>
                <w:sz w:val="24"/>
                <w:szCs w:val="24"/>
              </w:rPr>
              <w:t>«</w:t>
            </w:r>
          </w:p>
        </w:tc>
        <w:tc>
          <w:tcPr>
            <w:tcW w:w="540" w:type="dxa"/>
            <w:tcBorders>
              <w:top w:val="nil"/>
              <w:left w:val="nil"/>
              <w:bottom w:val="single" w:sz="4" w:space="0" w:color="auto"/>
              <w:right w:val="nil"/>
            </w:tcBorders>
            <w:vAlign w:val="center"/>
            <w:hideMark/>
          </w:tcPr>
          <w:p w:rsidR="00442C3A" w:rsidRDefault="00024446">
            <w:pPr>
              <w:spacing w:after="0" w:line="240" w:lineRule="auto"/>
              <w:ind w:left="-56" w:hanging="142"/>
              <w:rPr>
                <w:rFonts w:ascii="Times New Roman" w:eastAsia="Calibri" w:hAnsi="Times New Roman"/>
                <w:sz w:val="24"/>
                <w:szCs w:val="24"/>
              </w:rPr>
            </w:pPr>
            <w:r>
              <w:rPr>
                <w:rFonts w:ascii="Times New Roman" w:eastAsia="Calibri" w:hAnsi="Times New Roman"/>
                <w:sz w:val="24"/>
                <w:szCs w:val="24"/>
              </w:rPr>
              <w:t>«26</w:t>
            </w:r>
          </w:p>
        </w:tc>
        <w:tc>
          <w:tcPr>
            <w:tcW w:w="236" w:type="dxa"/>
            <w:vAlign w:val="center"/>
            <w:hideMark/>
          </w:tcPr>
          <w:p w:rsidR="00442C3A" w:rsidRDefault="00442C3A">
            <w:pPr>
              <w:spacing w:after="0" w:line="240" w:lineRule="auto"/>
              <w:ind w:left="-52"/>
              <w:jc w:val="center"/>
              <w:rPr>
                <w:rFonts w:ascii="Times New Roman" w:eastAsia="Calibri" w:hAnsi="Times New Roman"/>
                <w:sz w:val="24"/>
                <w:szCs w:val="24"/>
              </w:rPr>
            </w:pPr>
            <w:r>
              <w:rPr>
                <w:rFonts w:ascii="Times New Roman" w:eastAsia="Calibri" w:hAnsi="Times New Roman"/>
                <w:sz w:val="24"/>
                <w:szCs w:val="24"/>
              </w:rPr>
              <w:t>»</w:t>
            </w:r>
          </w:p>
        </w:tc>
        <w:tc>
          <w:tcPr>
            <w:tcW w:w="304" w:type="dxa"/>
            <w:vAlign w:val="center"/>
          </w:tcPr>
          <w:p w:rsidR="00442C3A" w:rsidRDefault="00442C3A">
            <w:pPr>
              <w:spacing w:after="0" w:line="240" w:lineRule="auto"/>
              <w:jc w:val="center"/>
              <w:rPr>
                <w:rFonts w:ascii="Times New Roman" w:eastAsia="Calibri" w:hAnsi="Times New Roman"/>
                <w:sz w:val="24"/>
                <w:szCs w:val="24"/>
              </w:rPr>
            </w:pPr>
          </w:p>
        </w:tc>
        <w:tc>
          <w:tcPr>
            <w:tcW w:w="1620" w:type="dxa"/>
            <w:tcBorders>
              <w:top w:val="nil"/>
              <w:left w:val="nil"/>
              <w:bottom w:val="single" w:sz="4" w:space="0" w:color="auto"/>
              <w:right w:val="nil"/>
            </w:tcBorders>
            <w:vAlign w:val="center"/>
            <w:hideMark/>
          </w:tcPr>
          <w:p w:rsidR="00442C3A" w:rsidRDefault="00442C3A">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мая</w:t>
            </w:r>
          </w:p>
        </w:tc>
        <w:tc>
          <w:tcPr>
            <w:tcW w:w="1003" w:type="dxa"/>
            <w:vAlign w:val="center"/>
            <w:hideMark/>
          </w:tcPr>
          <w:p w:rsidR="00442C3A" w:rsidRDefault="00024446">
            <w:pPr>
              <w:spacing w:after="0" w:line="240" w:lineRule="auto"/>
              <w:jc w:val="center"/>
              <w:rPr>
                <w:rFonts w:ascii="Times New Roman" w:eastAsia="Calibri" w:hAnsi="Times New Roman"/>
                <w:sz w:val="24"/>
                <w:szCs w:val="24"/>
              </w:rPr>
            </w:pPr>
            <w:r>
              <w:rPr>
                <w:rFonts w:ascii="Times New Roman" w:eastAsia="Calibri" w:hAnsi="Times New Roman"/>
                <w:sz w:val="24"/>
                <w:szCs w:val="24"/>
              </w:rPr>
              <w:t>2016</w:t>
            </w:r>
            <w:r w:rsidR="00442C3A">
              <w:rPr>
                <w:rFonts w:ascii="Times New Roman" w:eastAsia="Calibri" w:hAnsi="Times New Roman"/>
                <w:sz w:val="24"/>
                <w:szCs w:val="24"/>
              </w:rPr>
              <w:t xml:space="preserve"> г.</w:t>
            </w:r>
          </w:p>
        </w:tc>
      </w:tr>
    </w:tbl>
    <w:p w:rsidR="00B63322" w:rsidRPr="00B63322" w:rsidRDefault="00B63322" w:rsidP="00B63322">
      <w:pPr>
        <w:spacing w:after="0"/>
        <w:ind w:left="1594" w:right="537"/>
        <w:jc w:val="center"/>
        <w:rPr>
          <w:rFonts w:ascii="Times New Roman" w:hAnsi="Times New Roman" w:cs="Times New Roman"/>
        </w:rPr>
      </w:pPr>
    </w:p>
    <w:p w:rsidR="00B63322" w:rsidRPr="00B63322" w:rsidRDefault="00B63322" w:rsidP="00B63322">
      <w:pPr>
        <w:pStyle w:val="a3"/>
        <w:rPr>
          <w:i w:val="0"/>
          <w:sz w:val="22"/>
          <w:lang w:val="ru-RU"/>
        </w:rPr>
      </w:pPr>
    </w:p>
    <w:p w:rsidR="00B63322" w:rsidRPr="00B63322" w:rsidRDefault="00B63322" w:rsidP="00B63322">
      <w:pPr>
        <w:pStyle w:val="a3"/>
        <w:rPr>
          <w:i w:val="0"/>
          <w:sz w:val="22"/>
          <w:lang w:val="ru-RU"/>
        </w:rPr>
      </w:pPr>
    </w:p>
    <w:p w:rsidR="00B63322" w:rsidRPr="00B63322" w:rsidRDefault="00B63322" w:rsidP="00B63322">
      <w:pPr>
        <w:pStyle w:val="a3"/>
        <w:rPr>
          <w:i w:val="0"/>
          <w:sz w:val="22"/>
          <w:lang w:val="ru-RU"/>
        </w:rPr>
      </w:pPr>
    </w:p>
    <w:p w:rsidR="00B63322" w:rsidRPr="00B63322" w:rsidRDefault="00B63322" w:rsidP="00B63322">
      <w:pPr>
        <w:spacing w:after="0"/>
        <w:ind w:left="1630" w:right="397"/>
        <w:rPr>
          <w:rFonts w:ascii="Times New Roman" w:hAnsi="Times New Roman" w:cs="Times New Roman"/>
          <w:b/>
          <w:sz w:val="32"/>
        </w:rPr>
      </w:pPr>
      <w:r w:rsidRPr="00B63322">
        <w:rPr>
          <w:rFonts w:ascii="Times New Roman" w:hAnsi="Times New Roman" w:cs="Times New Roman"/>
          <w:b/>
          <w:sz w:val="32"/>
        </w:rPr>
        <w:t>Рабочая программа дисциплины (модуля)</w:t>
      </w:r>
    </w:p>
    <w:p w:rsidR="00B63322" w:rsidRPr="00B63322" w:rsidRDefault="00B63322" w:rsidP="00B63322">
      <w:pPr>
        <w:pStyle w:val="a3"/>
        <w:rPr>
          <w:b/>
          <w:i w:val="0"/>
          <w:sz w:val="20"/>
          <w:lang w:val="ru-RU"/>
        </w:rPr>
      </w:pPr>
    </w:p>
    <w:p w:rsidR="00B63322" w:rsidRPr="00B63322" w:rsidRDefault="00B63322" w:rsidP="00B63322">
      <w:pPr>
        <w:pStyle w:val="a3"/>
        <w:jc w:val="center"/>
        <w:rPr>
          <w:b/>
          <w:i w:val="0"/>
          <w:sz w:val="27"/>
          <w:lang w:val="ru-RU"/>
        </w:rPr>
      </w:pPr>
      <w:r w:rsidRPr="00B63322">
        <w:rPr>
          <w:noProof/>
          <w:lang w:val="ru-RU" w:eastAsia="ru-RU"/>
        </w:rPr>
        <mc:AlternateContent>
          <mc:Choice Requires="wps">
            <w:drawing>
              <wp:anchor distT="0" distB="0" distL="0" distR="0" simplePos="0" relativeHeight="251659264" behindDoc="0" locked="0" layoutInCell="1" allowOverlap="1">
                <wp:simplePos x="0" y="0"/>
                <wp:positionH relativeFrom="page">
                  <wp:posOffset>2737485</wp:posOffset>
                </wp:positionH>
                <wp:positionV relativeFrom="paragraph">
                  <wp:posOffset>227330</wp:posOffset>
                </wp:positionV>
                <wp:extent cx="3096260" cy="0"/>
                <wp:effectExtent l="13335" t="6350" r="5080" b="12700"/>
                <wp:wrapTopAndBottom/>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2F5EB" id="Прямая соединительная линия 2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5pt,17.9pt" to="459.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" strokeweight=".48pt">
                <w10:wrap type="topAndBottom" anchorx="page"/>
              </v:line>
            </w:pict>
          </mc:Fallback>
        </mc:AlternateContent>
      </w:r>
      <w:r w:rsidRPr="00B63322">
        <w:rPr>
          <w:b/>
          <w:i w:val="0"/>
          <w:sz w:val="27"/>
          <w:lang w:val="ru-RU"/>
        </w:rPr>
        <w:t>СТРОЕНИЕ ВЕЩЕСТВА</w:t>
      </w:r>
    </w:p>
    <w:p w:rsidR="00B63322" w:rsidRPr="00B63322" w:rsidRDefault="00B63322" w:rsidP="00B63322">
      <w:pPr>
        <w:spacing w:after="0" w:line="173" w:lineRule="exact"/>
        <w:ind w:left="603" w:right="531"/>
        <w:jc w:val="center"/>
        <w:rPr>
          <w:rFonts w:ascii="Times New Roman" w:hAnsi="Times New Roman" w:cs="Times New Roman"/>
          <w:sz w:val="18"/>
        </w:rPr>
      </w:pPr>
      <w:r w:rsidRPr="00B63322">
        <w:rPr>
          <w:rFonts w:ascii="Times New Roman" w:hAnsi="Times New Roman" w:cs="Times New Roman"/>
          <w:sz w:val="18"/>
        </w:rPr>
        <w:t>(наименование дисциплины (модуля))</w:t>
      </w:r>
    </w:p>
    <w:p w:rsidR="00B63322" w:rsidRPr="00B63322" w:rsidRDefault="00B63322" w:rsidP="00B63322">
      <w:pPr>
        <w:pStyle w:val="21"/>
        <w:ind w:left="603" w:right="531"/>
        <w:jc w:val="center"/>
        <w:rPr>
          <w:lang w:val="ru-RU"/>
        </w:rPr>
      </w:pPr>
      <w:r w:rsidRPr="00B63322">
        <w:rPr>
          <w:lang w:val="ru-RU"/>
        </w:rPr>
        <w:t>Уровень высшего образования</w:t>
      </w:r>
    </w:p>
    <w:p w:rsidR="00B63322" w:rsidRPr="00B63322" w:rsidRDefault="00B63322" w:rsidP="00B63322">
      <w:pPr>
        <w:pStyle w:val="a3"/>
        <w:jc w:val="center"/>
        <w:rPr>
          <w:b/>
          <w:i w:val="0"/>
          <w:sz w:val="25"/>
          <w:lang w:val="ru-RU"/>
        </w:rPr>
      </w:pPr>
      <w:r w:rsidRPr="00B63322">
        <w:rPr>
          <w:b/>
          <w:noProof/>
          <w:lang w:val="ru-RU" w:eastAsia="ru-RU"/>
        </w:rPr>
        <mc:AlternateContent>
          <mc:Choice Requires="wps">
            <w:drawing>
              <wp:anchor distT="0" distB="0" distL="0" distR="0" simplePos="0" relativeHeight="251660288" behindDoc="0" locked="0" layoutInCell="1" allowOverlap="1">
                <wp:simplePos x="0" y="0"/>
                <wp:positionH relativeFrom="page">
                  <wp:posOffset>2737485</wp:posOffset>
                </wp:positionH>
                <wp:positionV relativeFrom="paragraph">
                  <wp:posOffset>215900</wp:posOffset>
                </wp:positionV>
                <wp:extent cx="3096260" cy="0"/>
                <wp:effectExtent l="13335" t="5080" r="5080" b="13970"/>
                <wp:wrapTopAndBottom/>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96D7E" id="Прямая соединительная линия 2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5pt,17pt" to="459.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" strokeweight=".48pt">
                <w10:wrap type="topAndBottom" anchorx="page"/>
              </v:line>
            </w:pict>
          </mc:Fallback>
        </mc:AlternateContent>
      </w:r>
      <w:r w:rsidRPr="00B63322">
        <w:rPr>
          <w:b/>
          <w:i w:val="0"/>
          <w:sz w:val="25"/>
          <w:lang w:val="ru-RU"/>
        </w:rPr>
        <w:t>бакалавриат</w:t>
      </w:r>
    </w:p>
    <w:p w:rsidR="00B63322" w:rsidRPr="00B63322" w:rsidRDefault="00B63322" w:rsidP="00B63322">
      <w:pPr>
        <w:spacing w:after="0" w:line="156" w:lineRule="exact"/>
        <w:ind w:left="603" w:right="532"/>
        <w:jc w:val="center"/>
        <w:rPr>
          <w:rFonts w:ascii="Times New Roman" w:hAnsi="Times New Roman" w:cs="Times New Roman"/>
          <w:sz w:val="18"/>
        </w:rPr>
      </w:pPr>
      <w:r w:rsidRPr="00B63322">
        <w:rPr>
          <w:rFonts w:ascii="Times New Roman" w:hAnsi="Times New Roman" w:cs="Times New Roman"/>
          <w:sz w:val="18"/>
        </w:rPr>
        <w:t>(бакалавриат / магистратура / специалитет)</w:t>
      </w:r>
    </w:p>
    <w:p w:rsidR="00B63322" w:rsidRPr="00B63322" w:rsidRDefault="00B63322" w:rsidP="00B63322">
      <w:pPr>
        <w:pStyle w:val="a3"/>
        <w:rPr>
          <w:i w:val="0"/>
          <w:sz w:val="16"/>
          <w:lang w:val="ru-RU"/>
        </w:rPr>
      </w:pPr>
    </w:p>
    <w:p w:rsidR="00B63322" w:rsidRPr="00B63322" w:rsidRDefault="00B63322" w:rsidP="00B63322">
      <w:pPr>
        <w:pStyle w:val="21"/>
        <w:ind w:left="603" w:right="535"/>
        <w:jc w:val="center"/>
        <w:rPr>
          <w:lang w:val="ru-RU"/>
        </w:rPr>
      </w:pPr>
      <w:r w:rsidRPr="00B63322">
        <w:rPr>
          <w:lang w:val="ru-RU"/>
        </w:rPr>
        <w:t>Направление подготовки / специальность</w:t>
      </w:r>
    </w:p>
    <w:p w:rsidR="00B63322" w:rsidRPr="00B63322" w:rsidRDefault="00B63322" w:rsidP="00B63322">
      <w:pPr>
        <w:pStyle w:val="a3"/>
        <w:jc w:val="center"/>
        <w:rPr>
          <w:b/>
          <w:i w:val="0"/>
          <w:sz w:val="25"/>
          <w:lang w:val="ru-RU"/>
        </w:rPr>
      </w:pPr>
      <w:r w:rsidRPr="00B63322">
        <w:rPr>
          <w:b/>
          <w:noProof/>
          <w:lang w:val="ru-RU" w:eastAsia="ru-RU"/>
        </w:rPr>
        <mc:AlternateContent>
          <mc:Choice Requires="wps">
            <w:drawing>
              <wp:anchor distT="0" distB="0" distL="0" distR="0" simplePos="0" relativeHeight="251661312" behindDoc="0" locked="0" layoutInCell="1" allowOverlap="1">
                <wp:simplePos x="0" y="0"/>
                <wp:positionH relativeFrom="page">
                  <wp:posOffset>1480185</wp:posOffset>
                </wp:positionH>
                <wp:positionV relativeFrom="paragraph">
                  <wp:posOffset>215900</wp:posOffset>
                </wp:positionV>
                <wp:extent cx="5430520" cy="0"/>
                <wp:effectExtent l="13335" t="13970" r="13970" b="5080"/>
                <wp:wrapTopAndBottom/>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05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7B53A" id="Прямая соединительная линия 2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6.55pt,17pt" to="54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21TwIAAFo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" strokeweight=".48pt">
                <w10:wrap type="topAndBottom" anchorx="page"/>
              </v:line>
            </w:pict>
          </mc:Fallback>
        </mc:AlternateContent>
      </w:r>
      <w:r w:rsidRPr="00B63322">
        <w:rPr>
          <w:b/>
          <w:i w:val="0"/>
          <w:sz w:val="25"/>
          <w:lang w:val="ru-RU"/>
        </w:rPr>
        <w:t>04.03.01 «Химия»</w:t>
      </w:r>
    </w:p>
    <w:p w:rsidR="00B63322" w:rsidRPr="00B63322" w:rsidRDefault="00B63322" w:rsidP="00B63322">
      <w:pPr>
        <w:spacing w:after="0" w:line="156" w:lineRule="exact"/>
        <w:ind w:left="603" w:right="489"/>
        <w:jc w:val="center"/>
        <w:rPr>
          <w:rFonts w:ascii="Times New Roman" w:hAnsi="Times New Roman" w:cs="Times New Roman"/>
          <w:sz w:val="18"/>
        </w:rPr>
      </w:pPr>
      <w:r w:rsidRPr="00B63322">
        <w:rPr>
          <w:rFonts w:ascii="Times New Roman" w:hAnsi="Times New Roman" w:cs="Times New Roman"/>
          <w:sz w:val="18"/>
        </w:rPr>
        <w:t>(указывается код и наименование направления подготовки / специальности)</w:t>
      </w:r>
    </w:p>
    <w:p w:rsidR="00B63322" w:rsidRPr="00B63322" w:rsidRDefault="00B63322" w:rsidP="00B63322">
      <w:pPr>
        <w:pStyle w:val="a3"/>
        <w:rPr>
          <w:i w:val="0"/>
          <w:sz w:val="16"/>
          <w:lang w:val="ru-RU"/>
        </w:rPr>
      </w:pPr>
    </w:p>
    <w:p w:rsidR="00B63322" w:rsidRPr="00B63322" w:rsidRDefault="00DD3B72" w:rsidP="00DD3B72">
      <w:pPr>
        <w:pStyle w:val="21"/>
        <w:ind w:left="603" w:right="535"/>
        <w:jc w:val="center"/>
        <w:rPr>
          <w:i/>
          <w:sz w:val="25"/>
          <w:lang w:val="ru-RU"/>
        </w:rPr>
      </w:pPr>
      <w:r>
        <w:rPr>
          <w:rFonts w:eastAsia="Calibri"/>
          <w:b/>
          <w:sz w:val="24"/>
          <w:szCs w:val="24"/>
          <w:lang w:val="ru-RU"/>
        </w:rPr>
        <w:t>Химия и материаловедение</w:t>
      </w:r>
      <w:r w:rsidR="00B63322" w:rsidRPr="00B63322">
        <w:rPr>
          <w:noProof/>
          <w:lang w:val="ru-RU" w:eastAsia="ru-RU"/>
        </w:rPr>
        <mc:AlternateContent>
          <mc:Choice Requires="wps">
            <w:drawing>
              <wp:anchor distT="0" distB="0" distL="0" distR="0" simplePos="0" relativeHeight="251662336" behindDoc="0" locked="0" layoutInCell="1" allowOverlap="1" wp14:anchorId="371C0D6A" wp14:editId="4A3B6B9B">
                <wp:simplePos x="0" y="0"/>
                <wp:positionH relativeFrom="page">
                  <wp:posOffset>1480185</wp:posOffset>
                </wp:positionH>
                <wp:positionV relativeFrom="paragraph">
                  <wp:posOffset>215900</wp:posOffset>
                </wp:positionV>
                <wp:extent cx="5430520" cy="0"/>
                <wp:effectExtent l="13335" t="7620" r="13970" b="11430"/>
                <wp:wrapTopAndBottom/>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052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9E38F" id="Прямая соединительная линия 2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6.55pt,17pt" to="54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" strokeweight=".16936mm">
                <w10:wrap type="topAndBottom" anchorx="page"/>
              </v:line>
            </w:pict>
          </mc:Fallback>
        </mc:AlternateContent>
      </w:r>
    </w:p>
    <w:p w:rsidR="00B63322" w:rsidRPr="00B63322" w:rsidRDefault="00B63322" w:rsidP="00B63322">
      <w:pPr>
        <w:spacing w:after="0" w:line="156" w:lineRule="exact"/>
        <w:ind w:left="603" w:right="530"/>
        <w:jc w:val="center"/>
        <w:rPr>
          <w:rFonts w:ascii="Times New Roman" w:hAnsi="Times New Roman" w:cs="Times New Roman"/>
          <w:sz w:val="18"/>
        </w:rPr>
      </w:pPr>
      <w:r w:rsidRPr="00B63322">
        <w:rPr>
          <w:rFonts w:ascii="Times New Roman" w:hAnsi="Times New Roman" w:cs="Times New Roman"/>
          <w:sz w:val="18"/>
        </w:rPr>
        <w:t>(указывается профиль / магистерская программа / специализация)</w:t>
      </w:r>
    </w:p>
    <w:p w:rsidR="00B63322" w:rsidRPr="00B63322" w:rsidRDefault="00B63322" w:rsidP="00B63322">
      <w:pPr>
        <w:pStyle w:val="a3"/>
        <w:rPr>
          <w:i w:val="0"/>
          <w:sz w:val="16"/>
          <w:lang w:val="ru-RU"/>
        </w:rPr>
      </w:pPr>
    </w:p>
    <w:p w:rsidR="00B63322" w:rsidRPr="00B63322" w:rsidRDefault="00B63322" w:rsidP="00B63322">
      <w:pPr>
        <w:pStyle w:val="21"/>
        <w:ind w:left="603" w:right="531"/>
        <w:jc w:val="center"/>
        <w:rPr>
          <w:lang w:val="ru-RU"/>
        </w:rPr>
      </w:pPr>
      <w:r w:rsidRPr="00B63322">
        <w:rPr>
          <w:lang w:val="ru-RU"/>
        </w:rPr>
        <w:t>Квалификация (степень)</w:t>
      </w:r>
    </w:p>
    <w:p w:rsidR="00B63322" w:rsidRPr="00B63322" w:rsidRDefault="00B63322" w:rsidP="00B63322">
      <w:pPr>
        <w:pStyle w:val="a3"/>
        <w:jc w:val="center"/>
        <w:rPr>
          <w:b/>
          <w:i w:val="0"/>
          <w:sz w:val="25"/>
          <w:lang w:val="ru-RU"/>
        </w:rPr>
      </w:pPr>
      <w:r w:rsidRPr="00B63322">
        <w:rPr>
          <w:b/>
          <w:noProof/>
          <w:lang w:val="ru-RU" w:eastAsia="ru-RU"/>
        </w:rPr>
        <mc:AlternateContent>
          <mc:Choice Requires="wps">
            <w:drawing>
              <wp:anchor distT="0" distB="0" distL="0" distR="0" simplePos="0" relativeHeight="251663360" behindDoc="0" locked="0" layoutInCell="1" allowOverlap="1">
                <wp:simplePos x="0" y="0"/>
                <wp:positionH relativeFrom="page">
                  <wp:posOffset>2737485</wp:posOffset>
                </wp:positionH>
                <wp:positionV relativeFrom="paragraph">
                  <wp:posOffset>215900</wp:posOffset>
                </wp:positionV>
                <wp:extent cx="3096260" cy="0"/>
                <wp:effectExtent l="13335" t="13970" r="5080" b="5080"/>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5754C" id="Прямая соединительная линия 20"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5pt,17pt" to="459.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" strokeweight=".16936mm">
                <w10:wrap type="topAndBottom" anchorx="page"/>
              </v:line>
            </w:pict>
          </mc:Fallback>
        </mc:AlternateContent>
      </w:r>
      <w:r w:rsidRPr="00B63322">
        <w:rPr>
          <w:b/>
          <w:i w:val="0"/>
          <w:sz w:val="25"/>
          <w:lang w:val="ru-RU"/>
        </w:rPr>
        <w:t>бакалавр</w:t>
      </w:r>
    </w:p>
    <w:p w:rsidR="00B63322" w:rsidRPr="00B63322" w:rsidRDefault="00B63322" w:rsidP="00B63322">
      <w:pPr>
        <w:spacing w:after="0" w:line="156" w:lineRule="exact"/>
        <w:ind w:left="603" w:right="534"/>
        <w:jc w:val="center"/>
        <w:rPr>
          <w:rFonts w:ascii="Times New Roman" w:hAnsi="Times New Roman" w:cs="Times New Roman"/>
          <w:sz w:val="18"/>
        </w:rPr>
      </w:pPr>
      <w:r w:rsidRPr="00B63322">
        <w:rPr>
          <w:rFonts w:ascii="Times New Roman" w:hAnsi="Times New Roman" w:cs="Times New Roman"/>
          <w:sz w:val="18"/>
        </w:rPr>
        <w:t>(бакалавр / магистр / специалист)</w:t>
      </w:r>
    </w:p>
    <w:p w:rsidR="00B63322" w:rsidRPr="00B63322" w:rsidRDefault="00B63322" w:rsidP="00B63322">
      <w:pPr>
        <w:pStyle w:val="a3"/>
        <w:rPr>
          <w:i w:val="0"/>
          <w:sz w:val="16"/>
          <w:lang w:val="ru-RU"/>
        </w:rPr>
      </w:pPr>
    </w:p>
    <w:p w:rsidR="00B63322" w:rsidRPr="00B63322" w:rsidRDefault="00B63322" w:rsidP="00B63322">
      <w:pPr>
        <w:pStyle w:val="21"/>
        <w:ind w:left="603" w:right="532"/>
        <w:jc w:val="center"/>
        <w:rPr>
          <w:lang w:val="ru-RU"/>
        </w:rPr>
      </w:pPr>
      <w:r w:rsidRPr="00B63322">
        <w:rPr>
          <w:lang w:val="ru-RU"/>
        </w:rPr>
        <w:t>Форма обучения</w:t>
      </w:r>
    </w:p>
    <w:p w:rsidR="00B63322" w:rsidRPr="00B63322" w:rsidRDefault="00B63322" w:rsidP="00B63322">
      <w:pPr>
        <w:pStyle w:val="a3"/>
        <w:jc w:val="center"/>
        <w:rPr>
          <w:b/>
          <w:i w:val="0"/>
          <w:sz w:val="25"/>
          <w:lang w:val="ru-RU"/>
        </w:rPr>
      </w:pPr>
      <w:r w:rsidRPr="00B63322">
        <w:rPr>
          <w:b/>
          <w:noProof/>
          <w:lang w:val="ru-RU" w:eastAsia="ru-RU"/>
        </w:rPr>
        <mc:AlternateContent>
          <mc:Choice Requires="wps">
            <w:drawing>
              <wp:anchor distT="0" distB="0" distL="0" distR="0" simplePos="0" relativeHeight="251664384" behindDoc="0" locked="0" layoutInCell="1" allowOverlap="1">
                <wp:simplePos x="0" y="0"/>
                <wp:positionH relativeFrom="page">
                  <wp:posOffset>2737485</wp:posOffset>
                </wp:positionH>
                <wp:positionV relativeFrom="paragraph">
                  <wp:posOffset>215900</wp:posOffset>
                </wp:positionV>
                <wp:extent cx="3096260" cy="0"/>
                <wp:effectExtent l="13335" t="13970" r="5080" b="5080"/>
                <wp:wrapTopAndBottom/>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8AA95" id="Прямая соединительная линия 19"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5pt,17pt" to="459.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" strokeweight=".16936mm">
                <w10:wrap type="topAndBottom" anchorx="page"/>
              </v:line>
            </w:pict>
          </mc:Fallback>
        </mc:AlternateContent>
      </w:r>
      <w:r w:rsidR="00036DD9">
        <w:rPr>
          <w:b/>
          <w:i w:val="0"/>
          <w:sz w:val="25"/>
          <w:lang w:val="ru-RU"/>
        </w:rPr>
        <w:t>оч</w:t>
      </w:r>
      <w:r w:rsidRPr="00B63322">
        <w:rPr>
          <w:b/>
          <w:i w:val="0"/>
          <w:sz w:val="25"/>
          <w:lang w:val="ru-RU"/>
        </w:rPr>
        <w:t>ная</w:t>
      </w:r>
    </w:p>
    <w:p w:rsidR="00B63322" w:rsidRPr="00B63322" w:rsidRDefault="00B63322" w:rsidP="00B63322">
      <w:pPr>
        <w:spacing w:after="0" w:line="173" w:lineRule="exact"/>
        <w:ind w:left="603" w:right="488"/>
        <w:jc w:val="center"/>
        <w:rPr>
          <w:rFonts w:ascii="Times New Roman" w:hAnsi="Times New Roman" w:cs="Times New Roman"/>
          <w:sz w:val="18"/>
        </w:rPr>
      </w:pPr>
      <w:r w:rsidRPr="00B63322">
        <w:rPr>
          <w:rFonts w:ascii="Times New Roman" w:hAnsi="Times New Roman" w:cs="Times New Roman"/>
          <w:sz w:val="18"/>
        </w:rPr>
        <w:t>(очная / очно-заочная / заочная)</w:t>
      </w:r>
    </w:p>
    <w:p w:rsidR="00B63322" w:rsidRPr="00B63322" w:rsidRDefault="00B63322" w:rsidP="00B63322">
      <w:pPr>
        <w:pStyle w:val="a3"/>
        <w:rPr>
          <w:i w:val="0"/>
          <w:sz w:val="18"/>
          <w:lang w:val="ru-RU"/>
        </w:rPr>
      </w:pPr>
    </w:p>
    <w:p w:rsidR="00B63322" w:rsidRPr="00B63322" w:rsidRDefault="00B63322" w:rsidP="00B63322">
      <w:pPr>
        <w:pStyle w:val="a3"/>
        <w:rPr>
          <w:i w:val="0"/>
          <w:sz w:val="18"/>
          <w:lang w:val="ru-RU"/>
        </w:rPr>
      </w:pPr>
    </w:p>
    <w:p w:rsidR="00B63322" w:rsidRPr="00B63322" w:rsidRDefault="00B63322" w:rsidP="00B63322">
      <w:pPr>
        <w:pStyle w:val="a3"/>
        <w:rPr>
          <w:i w:val="0"/>
          <w:sz w:val="18"/>
          <w:lang w:val="ru-RU"/>
        </w:rPr>
      </w:pPr>
    </w:p>
    <w:p w:rsidR="00B63322" w:rsidRPr="00B63322" w:rsidRDefault="00B63322" w:rsidP="00B63322">
      <w:pPr>
        <w:pStyle w:val="a3"/>
        <w:rPr>
          <w:i w:val="0"/>
          <w:sz w:val="18"/>
          <w:lang w:val="ru-RU"/>
        </w:rPr>
      </w:pPr>
    </w:p>
    <w:p w:rsidR="00B63322" w:rsidRPr="00B63322" w:rsidRDefault="00B63322" w:rsidP="00B63322">
      <w:pPr>
        <w:pStyle w:val="a3"/>
        <w:rPr>
          <w:i w:val="0"/>
          <w:sz w:val="26"/>
          <w:lang w:val="ru-RU"/>
        </w:rPr>
      </w:pPr>
    </w:p>
    <w:p w:rsidR="00B63322" w:rsidRPr="00B63322" w:rsidRDefault="00B63322" w:rsidP="00B63322">
      <w:pPr>
        <w:pStyle w:val="21"/>
        <w:spacing w:line="424" w:lineRule="auto"/>
        <w:ind w:left="3591" w:right="3516"/>
        <w:jc w:val="center"/>
        <w:rPr>
          <w:lang w:val="ru-RU"/>
        </w:rPr>
      </w:pPr>
      <w:r w:rsidRPr="00036DD9">
        <w:rPr>
          <w:lang w:val="ru-RU"/>
        </w:rPr>
        <w:t>Нижний Новгород 201</w:t>
      </w:r>
      <w:r w:rsidR="00024446">
        <w:rPr>
          <w:lang w:val="ru-RU"/>
        </w:rPr>
        <w:t>6</w:t>
      </w:r>
    </w:p>
    <w:p w:rsidR="00B63322" w:rsidRPr="00B63322" w:rsidRDefault="00B63322" w:rsidP="00B63322">
      <w:pPr>
        <w:spacing w:after="0" w:line="424" w:lineRule="auto"/>
        <w:jc w:val="center"/>
        <w:rPr>
          <w:rFonts w:ascii="Times New Roman" w:hAnsi="Times New Roman" w:cs="Times New Roman"/>
        </w:rPr>
        <w:sectPr w:rsidR="00B63322" w:rsidRPr="00B63322" w:rsidSect="00B63322">
          <w:pgSz w:w="11910" w:h="16840"/>
          <w:pgMar w:top="1060" w:right="900" w:bottom="280" w:left="1680" w:header="720" w:footer="720" w:gutter="0"/>
          <w:cols w:space="720"/>
        </w:sectPr>
      </w:pPr>
    </w:p>
    <w:p w:rsidR="00B63322" w:rsidRPr="00B63322" w:rsidRDefault="00B63322" w:rsidP="00B63322">
      <w:pPr>
        <w:pStyle w:val="a5"/>
        <w:numPr>
          <w:ilvl w:val="0"/>
          <w:numId w:val="3"/>
        </w:numPr>
        <w:tabs>
          <w:tab w:val="left" w:pos="535"/>
        </w:tabs>
        <w:spacing w:before="47" w:line="276" w:lineRule="auto"/>
        <w:ind w:left="0" w:right="523" w:firstLine="0"/>
        <w:rPr>
          <w:i/>
          <w:sz w:val="24"/>
          <w:szCs w:val="24"/>
          <w:lang w:val="ru-RU"/>
        </w:rPr>
      </w:pPr>
      <w:r w:rsidRPr="00B63322">
        <w:rPr>
          <w:b/>
          <w:sz w:val="24"/>
          <w:szCs w:val="24"/>
          <w:lang w:val="ru-RU"/>
        </w:rPr>
        <w:lastRenderedPageBreak/>
        <w:t xml:space="preserve">Место и цели дисциплины (модуля) в структуре ОПОП </w:t>
      </w:r>
    </w:p>
    <w:p w:rsidR="00B63322" w:rsidRPr="00B63322" w:rsidRDefault="00B63322" w:rsidP="00B63322">
      <w:pPr>
        <w:pStyle w:val="a3"/>
        <w:rPr>
          <w:lang w:val="ru-RU"/>
        </w:rPr>
      </w:pPr>
    </w:p>
    <w:p w:rsidR="00B63322" w:rsidRPr="00B63322" w:rsidRDefault="00B63322" w:rsidP="00B63322">
      <w:pPr>
        <w:pStyle w:val="a3"/>
        <w:ind w:firstLine="708"/>
        <w:jc w:val="both"/>
        <w:rPr>
          <w:i w:val="0"/>
          <w:lang w:val="ru-RU"/>
        </w:rPr>
      </w:pPr>
      <w:r w:rsidRPr="00B63322">
        <w:rPr>
          <w:i w:val="0"/>
          <w:lang w:val="ru-RU"/>
        </w:rPr>
        <w:t>Дисциплина «Строение вещества» относится к обязательным дисциплинам вариативной части Блока 1 ОПОП по направлению подготовки 04.03.01 «Химия» (Б1.В.</w:t>
      </w:r>
      <w:r w:rsidR="00DD3B72">
        <w:rPr>
          <w:i w:val="0"/>
          <w:lang w:val="ru-RU"/>
        </w:rPr>
        <w:t>06</w:t>
      </w:r>
      <w:r w:rsidRPr="00B63322">
        <w:rPr>
          <w:i w:val="0"/>
          <w:lang w:val="ru-RU"/>
        </w:rPr>
        <w:t>), является обязательной для освоения студентами очной</w:t>
      </w:r>
      <w:r w:rsidR="00036DD9">
        <w:rPr>
          <w:i w:val="0"/>
          <w:lang w:val="ru-RU"/>
        </w:rPr>
        <w:t xml:space="preserve"> </w:t>
      </w:r>
      <w:r w:rsidRPr="00B63322">
        <w:rPr>
          <w:i w:val="0"/>
          <w:lang w:val="ru-RU"/>
        </w:rPr>
        <w:t xml:space="preserve">формы обучения на первом году обучения в первом семестре. </w:t>
      </w:r>
    </w:p>
    <w:p w:rsidR="00B63322" w:rsidRPr="00B63322" w:rsidRDefault="00B63322" w:rsidP="00B63322">
      <w:pPr>
        <w:spacing w:after="0"/>
        <w:ind w:firstLine="708"/>
        <w:jc w:val="both"/>
        <w:rPr>
          <w:rFonts w:ascii="Times New Roman" w:hAnsi="Times New Roman" w:cs="Times New Roman"/>
          <w:sz w:val="24"/>
          <w:szCs w:val="24"/>
        </w:rPr>
      </w:pPr>
      <w:r w:rsidRPr="00B63322">
        <w:rPr>
          <w:rFonts w:ascii="Times New Roman" w:hAnsi="Times New Roman" w:cs="Times New Roman"/>
          <w:sz w:val="24"/>
          <w:szCs w:val="24"/>
        </w:rPr>
        <w:t>Для освоения данной дисциплины студентам необходимо обладать базовыми знаниями по разделам химии, преподаваемым в рамках школьной программы (неорганическая химия, органическая химия), а также владеть математическим аппаратом в рамках школьной программы.</w:t>
      </w:r>
    </w:p>
    <w:p w:rsidR="00B63322" w:rsidRPr="00B63322" w:rsidRDefault="00B63322" w:rsidP="00B63322">
      <w:pPr>
        <w:spacing w:after="0"/>
        <w:ind w:firstLine="708"/>
        <w:jc w:val="both"/>
        <w:rPr>
          <w:rFonts w:ascii="Times New Roman" w:hAnsi="Times New Roman" w:cs="Times New Roman"/>
          <w:sz w:val="24"/>
          <w:szCs w:val="24"/>
        </w:rPr>
      </w:pPr>
      <w:r w:rsidRPr="00B63322">
        <w:rPr>
          <w:rFonts w:ascii="Times New Roman" w:hAnsi="Times New Roman" w:cs="Times New Roman"/>
          <w:sz w:val="24"/>
          <w:szCs w:val="24"/>
        </w:rPr>
        <w:t xml:space="preserve">Освоение данной дисциплины необходимо как предшествующее при дальнейшем изучении дисциплин «Квантовая механика и квантовая химия», «Кристаллохимия», «Физические методы исследования», «Радиохимия и радиоэкология». </w:t>
      </w:r>
    </w:p>
    <w:p w:rsidR="00B63322" w:rsidRPr="00B63322" w:rsidRDefault="00B63322" w:rsidP="00B63322">
      <w:pPr>
        <w:spacing w:after="0"/>
        <w:ind w:firstLine="708"/>
        <w:jc w:val="both"/>
        <w:rPr>
          <w:rFonts w:ascii="Times New Roman" w:hAnsi="Times New Roman" w:cs="Times New Roman"/>
          <w:sz w:val="24"/>
          <w:szCs w:val="24"/>
        </w:rPr>
      </w:pPr>
      <w:r w:rsidRPr="00B63322">
        <w:rPr>
          <w:rFonts w:ascii="Times New Roman" w:hAnsi="Times New Roman" w:cs="Times New Roman"/>
          <w:sz w:val="24"/>
          <w:szCs w:val="24"/>
        </w:rPr>
        <w:t>Дисциплина предшествует изучению основных разделов химической науки и ставит своей целью формирование у студентов современных представлений в области природы химического взаимодействия и основ строения вещества.</w:t>
      </w:r>
    </w:p>
    <w:p w:rsidR="00B63322" w:rsidRPr="00B63322" w:rsidRDefault="00B63322" w:rsidP="00B63322">
      <w:pPr>
        <w:pStyle w:val="a3"/>
        <w:jc w:val="both"/>
        <w:rPr>
          <w:i w:val="0"/>
          <w:lang w:val="ru-RU"/>
        </w:rPr>
      </w:pPr>
    </w:p>
    <w:p w:rsidR="00B63322" w:rsidRPr="00B63322" w:rsidRDefault="00B63322" w:rsidP="00B63322">
      <w:pPr>
        <w:pStyle w:val="31"/>
        <w:spacing w:before="140"/>
        <w:ind w:left="733"/>
        <w:jc w:val="both"/>
        <w:rPr>
          <w:b w:val="0"/>
          <w:lang w:val="ru-RU"/>
        </w:rPr>
      </w:pPr>
      <w:r w:rsidRPr="00B63322">
        <w:rPr>
          <w:lang w:val="ru-RU"/>
        </w:rPr>
        <w:t>Целями освоения дисциплины являются</w:t>
      </w:r>
      <w:r w:rsidRPr="00B63322">
        <w:rPr>
          <w:b w:val="0"/>
          <w:color w:val="C00000"/>
          <w:lang w:val="ru-RU"/>
        </w:rPr>
        <w:t>:</w:t>
      </w:r>
    </w:p>
    <w:p w:rsidR="00B63322" w:rsidRPr="00B63322" w:rsidRDefault="00B63322" w:rsidP="00B63322">
      <w:pPr>
        <w:numPr>
          <w:ilvl w:val="0"/>
          <w:numId w:val="2"/>
        </w:numPr>
        <w:spacing w:after="0" w:line="276" w:lineRule="auto"/>
        <w:rPr>
          <w:rFonts w:ascii="Times New Roman" w:hAnsi="Times New Roman" w:cs="Times New Roman"/>
          <w:sz w:val="24"/>
          <w:szCs w:val="24"/>
        </w:rPr>
      </w:pPr>
      <w:r w:rsidRPr="00B63322">
        <w:rPr>
          <w:rFonts w:ascii="Times New Roman" w:hAnsi="Times New Roman" w:cs="Times New Roman"/>
          <w:sz w:val="24"/>
          <w:szCs w:val="24"/>
        </w:rPr>
        <w:t>рассмотрение развития представлений о строении вещества от первых идей атомизма до теорий квантовой механики;</w:t>
      </w:r>
    </w:p>
    <w:p w:rsidR="00B63322" w:rsidRPr="00B63322" w:rsidRDefault="00B63322" w:rsidP="00B63322">
      <w:pPr>
        <w:numPr>
          <w:ilvl w:val="0"/>
          <w:numId w:val="2"/>
        </w:numPr>
        <w:spacing w:after="0" w:line="276" w:lineRule="auto"/>
        <w:rPr>
          <w:rFonts w:ascii="Times New Roman" w:hAnsi="Times New Roman" w:cs="Times New Roman"/>
          <w:sz w:val="24"/>
          <w:szCs w:val="24"/>
        </w:rPr>
      </w:pPr>
      <w:r w:rsidRPr="00B63322">
        <w:rPr>
          <w:rFonts w:ascii="Times New Roman" w:hAnsi="Times New Roman" w:cs="Times New Roman"/>
          <w:sz w:val="24"/>
          <w:szCs w:val="24"/>
        </w:rPr>
        <w:t>рассмотрение основных методов определения электронной и пространственной структуры молекул;</w:t>
      </w:r>
    </w:p>
    <w:p w:rsidR="00B63322" w:rsidRPr="00B63322" w:rsidRDefault="00B63322" w:rsidP="00B63322">
      <w:pPr>
        <w:numPr>
          <w:ilvl w:val="0"/>
          <w:numId w:val="2"/>
        </w:numPr>
        <w:spacing w:after="0" w:line="276" w:lineRule="auto"/>
        <w:rPr>
          <w:rFonts w:ascii="Times New Roman" w:hAnsi="Times New Roman" w:cs="Times New Roman"/>
          <w:sz w:val="24"/>
          <w:szCs w:val="24"/>
        </w:rPr>
      </w:pPr>
      <w:r w:rsidRPr="00B63322">
        <w:rPr>
          <w:rFonts w:ascii="Times New Roman" w:hAnsi="Times New Roman" w:cs="Times New Roman"/>
          <w:sz w:val="24"/>
          <w:szCs w:val="24"/>
        </w:rPr>
        <w:t>анализ роли симметрии при рассмотрении структуры молекул и их некоторых свойств.</w:t>
      </w:r>
    </w:p>
    <w:p w:rsidR="00B63322" w:rsidRPr="00B63322" w:rsidRDefault="00B63322" w:rsidP="00B63322">
      <w:pPr>
        <w:pStyle w:val="a3"/>
        <w:spacing w:before="8"/>
        <w:rPr>
          <w:lang w:val="ru-RU"/>
        </w:rPr>
      </w:pPr>
    </w:p>
    <w:p w:rsidR="00B63322" w:rsidRDefault="00B63322" w:rsidP="00036DD9">
      <w:pPr>
        <w:pStyle w:val="11"/>
        <w:numPr>
          <w:ilvl w:val="0"/>
          <w:numId w:val="3"/>
        </w:numPr>
        <w:tabs>
          <w:tab w:val="left" w:pos="535"/>
        </w:tabs>
        <w:spacing w:before="0" w:line="276" w:lineRule="auto"/>
        <w:ind w:left="714" w:right="522" w:hanging="357"/>
        <w:rPr>
          <w:sz w:val="24"/>
          <w:szCs w:val="24"/>
          <w:lang w:val="ru-RU"/>
        </w:rPr>
      </w:pPr>
      <w:r w:rsidRPr="00B63322">
        <w:rPr>
          <w:sz w:val="24"/>
          <w:szCs w:val="24"/>
          <w:lang w:val="ru-RU"/>
        </w:rPr>
        <w:t>Планируемые результаты обучения по дисциплине (модулю), соотнесенные с планируемыми результатами освоения образовательной программы (компетенциями</w:t>
      </w:r>
      <w:r w:rsidRPr="00B63322">
        <w:rPr>
          <w:spacing w:val="-7"/>
          <w:sz w:val="24"/>
          <w:szCs w:val="24"/>
          <w:lang w:val="ru-RU"/>
        </w:rPr>
        <w:t xml:space="preserve"> </w:t>
      </w:r>
      <w:r w:rsidRPr="00B63322">
        <w:rPr>
          <w:sz w:val="24"/>
          <w:szCs w:val="24"/>
          <w:lang w:val="ru-RU"/>
        </w:rPr>
        <w:t>выпускников)</w:t>
      </w:r>
    </w:p>
    <w:p w:rsidR="00036DD9" w:rsidRDefault="00036DD9" w:rsidP="00036DD9">
      <w:pPr>
        <w:pStyle w:val="11"/>
        <w:tabs>
          <w:tab w:val="left" w:pos="535"/>
        </w:tabs>
        <w:spacing w:line="276" w:lineRule="auto"/>
        <w:ind w:left="360" w:right="524"/>
        <w:rPr>
          <w:sz w:val="24"/>
          <w:szCs w:val="24"/>
          <w:lang w:val="ru-RU"/>
        </w:rPr>
      </w:pPr>
    </w:p>
    <w:tbl>
      <w:tblPr>
        <w:tblStyle w:val="a8"/>
        <w:tblW w:w="0" w:type="auto"/>
        <w:tblInd w:w="360" w:type="dxa"/>
        <w:tblLook w:val="04A0" w:firstRow="1" w:lastRow="0" w:firstColumn="1" w:lastColumn="0" w:noHBand="0" w:noVBand="1"/>
      </w:tblPr>
      <w:tblGrid>
        <w:gridCol w:w="3639"/>
        <w:gridCol w:w="5572"/>
      </w:tblGrid>
      <w:tr w:rsidR="00892806" w:rsidRPr="004132D0" w:rsidTr="00AF7220">
        <w:tc>
          <w:tcPr>
            <w:tcW w:w="0" w:type="auto"/>
          </w:tcPr>
          <w:p w:rsidR="00892806" w:rsidRPr="004132D0" w:rsidRDefault="00892806" w:rsidP="00AF7220">
            <w:pPr>
              <w:spacing w:after="160" w:line="259" w:lineRule="auto"/>
              <w:rPr>
                <w:b/>
                <w:bCs/>
              </w:rPr>
            </w:pPr>
            <w:r w:rsidRPr="004132D0">
              <w:rPr>
                <w:b/>
                <w:bCs/>
              </w:rPr>
              <w:t>Формируемые компетенции</w:t>
            </w:r>
          </w:p>
          <w:p w:rsidR="00892806" w:rsidRPr="004132D0" w:rsidRDefault="00892806" w:rsidP="00AF7220">
            <w:pPr>
              <w:spacing w:after="160" w:line="259" w:lineRule="auto"/>
              <w:rPr>
                <w:b/>
                <w:bCs/>
              </w:rPr>
            </w:pPr>
            <w:r w:rsidRPr="004132D0">
              <w:rPr>
                <w:b/>
                <w:bCs/>
              </w:rPr>
              <w:t>(код компетенции, уровень освоения – при наличии в карте компетенции)</w:t>
            </w:r>
          </w:p>
        </w:tc>
        <w:tc>
          <w:tcPr>
            <w:tcW w:w="0" w:type="auto"/>
          </w:tcPr>
          <w:p w:rsidR="00892806" w:rsidRPr="004132D0" w:rsidRDefault="00892806" w:rsidP="00AF7220">
            <w:pPr>
              <w:spacing w:after="160" w:line="259" w:lineRule="auto"/>
              <w:rPr>
                <w:b/>
                <w:bCs/>
              </w:rPr>
            </w:pPr>
            <w:r w:rsidRPr="004132D0">
              <w:rPr>
                <w:b/>
                <w:bCs/>
              </w:rPr>
              <w:t>Планируемые результаты обучения по дисциплине «Строение вещества», характеризующие этапы формирования компетенций</w:t>
            </w:r>
          </w:p>
        </w:tc>
      </w:tr>
      <w:tr w:rsidR="00E47691" w:rsidRPr="004132D0" w:rsidTr="00AF7220">
        <w:tc>
          <w:tcPr>
            <w:tcW w:w="0" w:type="auto"/>
          </w:tcPr>
          <w:p w:rsidR="00E47691" w:rsidRPr="004132D0" w:rsidRDefault="00E47691" w:rsidP="005510A0">
            <w:pPr>
              <w:spacing w:after="160" w:line="259" w:lineRule="auto"/>
              <w:rPr>
                <w:bCs/>
                <w:i/>
              </w:rPr>
            </w:pPr>
            <w:r w:rsidRPr="004132D0">
              <w:rPr>
                <w:bCs/>
                <w:i/>
              </w:rPr>
              <w:t>ПК-</w:t>
            </w:r>
            <w:r>
              <w:rPr>
                <w:bCs/>
                <w:i/>
              </w:rPr>
              <w:t xml:space="preserve">3 </w:t>
            </w:r>
          </w:p>
          <w:p w:rsidR="00E47691" w:rsidRPr="004132D0" w:rsidRDefault="00E47691" w:rsidP="005510A0">
            <w:pPr>
              <w:rPr>
                <w:b/>
                <w:bCs/>
              </w:rPr>
            </w:pPr>
            <w:r>
              <w:rPr>
                <w:bCs/>
                <w:i/>
              </w:rPr>
              <w:t>Владение системой фундаментальных химических понятий</w:t>
            </w:r>
          </w:p>
        </w:tc>
        <w:tc>
          <w:tcPr>
            <w:tcW w:w="0" w:type="auto"/>
          </w:tcPr>
          <w:p w:rsidR="00E47691" w:rsidRDefault="00E47691" w:rsidP="005510A0">
            <w:pPr>
              <w:spacing w:after="160" w:line="259" w:lineRule="auto"/>
              <w:rPr>
                <w:bCs/>
                <w:i/>
              </w:rPr>
            </w:pPr>
            <w:r w:rsidRPr="007A4ACA">
              <w:rPr>
                <w:bCs/>
                <w:i/>
              </w:rPr>
              <w:t xml:space="preserve">З: Знать основные теоретические и фундаментальные </w:t>
            </w:r>
            <w:r>
              <w:rPr>
                <w:bCs/>
                <w:i/>
              </w:rPr>
              <w:t>законы</w:t>
            </w:r>
            <w:r w:rsidRPr="007A4ACA">
              <w:rPr>
                <w:bCs/>
                <w:i/>
              </w:rPr>
              <w:t xml:space="preserve">, </w:t>
            </w:r>
            <w:r>
              <w:rPr>
                <w:bCs/>
                <w:i/>
              </w:rPr>
              <w:t>а также их потенциальное применение в различных областях химии для решения качественных и количественных задач</w:t>
            </w:r>
          </w:p>
          <w:p w:rsidR="00E47691" w:rsidRPr="000D032E" w:rsidRDefault="00E47691" w:rsidP="00E47691">
            <w:pPr>
              <w:spacing w:after="160" w:line="259" w:lineRule="auto"/>
              <w:rPr>
                <w:bCs/>
                <w:i/>
              </w:rPr>
            </w:pPr>
            <w:r>
              <w:rPr>
                <w:i/>
              </w:rPr>
              <w:t>У:</w:t>
            </w:r>
            <w:r w:rsidRPr="004132D0">
              <w:rPr>
                <w:i/>
              </w:rPr>
              <w:t xml:space="preserve"> </w:t>
            </w:r>
            <w:r>
              <w:rPr>
                <w:i/>
              </w:rPr>
              <w:t>Уметь</w:t>
            </w:r>
            <w:r w:rsidRPr="0011673D">
              <w:rPr>
                <w:i/>
              </w:rPr>
              <w:t xml:space="preserve">  использовать   знания   о </w:t>
            </w:r>
            <w:r>
              <w:rPr>
                <w:i/>
              </w:rPr>
              <w:t xml:space="preserve">строении вещества, природе </w:t>
            </w:r>
            <w:r w:rsidRPr="0011673D">
              <w:rPr>
                <w:i/>
              </w:rPr>
              <w:t>химиче</w:t>
            </w:r>
            <w:r>
              <w:rPr>
                <w:i/>
              </w:rPr>
              <w:t xml:space="preserve">ской связи в различных классах химических соединений для понимания   свойств   материалов   и </w:t>
            </w:r>
            <w:r w:rsidRPr="0011673D">
              <w:rPr>
                <w:i/>
              </w:rPr>
              <w:t>механ</w:t>
            </w:r>
            <w:r>
              <w:rPr>
                <w:i/>
              </w:rPr>
              <w:t xml:space="preserve">изма   химических   процессов, </w:t>
            </w:r>
            <w:r w:rsidRPr="0011673D">
              <w:rPr>
                <w:i/>
              </w:rPr>
              <w:t>протекающих  в  окружающем  мире</w:t>
            </w:r>
          </w:p>
          <w:p w:rsidR="00E47691" w:rsidRPr="004132D0" w:rsidRDefault="00E47691" w:rsidP="00E47691">
            <w:pPr>
              <w:rPr>
                <w:b/>
                <w:bCs/>
              </w:rPr>
            </w:pPr>
            <w:r>
              <w:rPr>
                <w:i/>
              </w:rPr>
              <w:t xml:space="preserve">В: </w:t>
            </w:r>
            <w:r w:rsidRPr="007A4ACA">
              <w:rPr>
                <w:i/>
              </w:rPr>
              <w:t xml:space="preserve">Владеть приемами решения исследовательских задач </w:t>
            </w:r>
            <w:r>
              <w:rPr>
                <w:i/>
              </w:rPr>
              <w:t>фундаментальных законов химии, а также</w:t>
            </w:r>
            <w:r w:rsidRPr="007A4ACA">
              <w:rPr>
                <w:i/>
              </w:rPr>
              <w:t xml:space="preserve"> практикой обработки </w:t>
            </w:r>
            <w:r>
              <w:rPr>
                <w:i/>
              </w:rPr>
              <w:t>полученных результатов</w:t>
            </w:r>
          </w:p>
        </w:tc>
      </w:tr>
      <w:tr w:rsidR="00E47691" w:rsidRPr="004132D0" w:rsidTr="00AF7220">
        <w:tc>
          <w:tcPr>
            <w:tcW w:w="0" w:type="auto"/>
          </w:tcPr>
          <w:p w:rsidR="00E47691" w:rsidRPr="004132D0" w:rsidRDefault="00E47691" w:rsidP="00AF7220">
            <w:pPr>
              <w:spacing w:after="160" w:line="259" w:lineRule="auto"/>
              <w:rPr>
                <w:bCs/>
                <w:i/>
              </w:rPr>
            </w:pPr>
            <w:r w:rsidRPr="004132D0">
              <w:rPr>
                <w:bCs/>
                <w:i/>
              </w:rPr>
              <w:t>ОПК-1 (пороговый уровень)</w:t>
            </w:r>
          </w:p>
          <w:p w:rsidR="00E47691" w:rsidRPr="004132D0" w:rsidRDefault="00E47691" w:rsidP="00AF7220">
            <w:pPr>
              <w:spacing w:after="160" w:line="259" w:lineRule="auto"/>
              <w:rPr>
                <w:b/>
                <w:bCs/>
              </w:rPr>
            </w:pPr>
            <w:r w:rsidRPr="004132D0">
              <w:rPr>
                <w:bCs/>
                <w:i/>
              </w:rPr>
              <w:t>Способность использовать полученные знания теоретических основ фундаментальных разделов химии при решении профессиональных задач</w:t>
            </w:r>
          </w:p>
        </w:tc>
        <w:tc>
          <w:tcPr>
            <w:tcW w:w="0" w:type="auto"/>
          </w:tcPr>
          <w:p w:rsidR="00E47691" w:rsidRPr="004132D0" w:rsidRDefault="00E47691" w:rsidP="00AF7220">
            <w:pPr>
              <w:spacing w:after="160" w:line="259" w:lineRule="auto"/>
              <w:rPr>
                <w:i/>
              </w:rPr>
            </w:pPr>
            <w:r w:rsidRPr="004132D0">
              <w:rPr>
                <w:i/>
              </w:rPr>
              <w:t>В1 (ОПК-1) Владеть навыками работы с учебной литературой по дисциплине «Строение вещества»</w:t>
            </w:r>
            <w:r>
              <w:rPr>
                <w:i/>
              </w:rPr>
              <w:t xml:space="preserve"> </w:t>
            </w:r>
          </w:p>
          <w:p w:rsidR="00E47691" w:rsidRDefault="00E47691" w:rsidP="00AF7220">
            <w:pPr>
              <w:spacing w:after="160" w:line="259" w:lineRule="auto"/>
              <w:rPr>
                <w:i/>
              </w:rPr>
            </w:pPr>
            <w:r w:rsidRPr="004132D0">
              <w:rPr>
                <w:i/>
              </w:rPr>
              <w:t xml:space="preserve">У2 (ОПК-1) </w:t>
            </w:r>
            <w:r>
              <w:rPr>
                <w:i/>
              </w:rPr>
              <w:t>Уметь составлять схему генезиса материи на основе полученных знаний о строении вещества, определять тип и продукты радиоактивного распада, описывать строение атома с точки зрения строения ядра и его электронной оболочки, анализировать геометрию химических частиц на основании основных положений метода отталкивания электронных пар валентной оболочки (метода Гиллеспи), описывать электронную структуру двухатомных гомо- и гетероядерных молекул с точки зрения метода молекулярных орбиталей.</w:t>
            </w:r>
          </w:p>
          <w:p w:rsidR="00E47691" w:rsidRPr="004132D0" w:rsidRDefault="00E47691" w:rsidP="00AF7220">
            <w:pPr>
              <w:spacing w:after="160" w:line="259" w:lineRule="auto"/>
              <w:rPr>
                <w:i/>
              </w:rPr>
            </w:pPr>
            <w:r w:rsidRPr="004132D0">
              <w:rPr>
                <w:i/>
              </w:rPr>
              <w:t xml:space="preserve">З1 (ОПК-1) Знать теоретические основы теории строения атома Бора- Резерфорда, </w:t>
            </w:r>
            <w:r>
              <w:rPr>
                <w:i/>
              </w:rPr>
              <w:t xml:space="preserve">метода отталкивания электронных пар валентной оболочки (метода Гиллеспи), </w:t>
            </w:r>
            <w:r w:rsidRPr="004132D0">
              <w:rPr>
                <w:i/>
              </w:rPr>
              <w:t>квантовой механики, теории поля лигандов и теории кристаллического поля.</w:t>
            </w:r>
          </w:p>
        </w:tc>
      </w:tr>
      <w:tr w:rsidR="00E47691" w:rsidRPr="004132D0" w:rsidTr="00AF7220">
        <w:tc>
          <w:tcPr>
            <w:tcW w:w="0" w:type="auto"/>
          </w:tcPr>
          <w:p w:rsidR="00E47691" w:rsidRPr="004132D0" w:rsidRDefault="00E47691" w:rsidP="00AF7220">
            <w:pPr>
              <w:spacing w:after="160" w:line="259" w:lineRule="auto"/>
              <w:rPr>
                <w:bCs/>
                <w:i/>
              </w:rPr>
            </w:pPr>
            <w:r w:rsidRPr="004132D0">
              <w:rPr>
                <w:bCs/>
                <w:i/>
              </w:rPr>
              <w:t>ОПК-3 (пороговый уровень)</w:t>
            </w:r>
          </w:p>
          <w:p w:rsidR="00E47691" w:rsidRPr="004132D0" w:rsidRDefault="00E47691" w:rsidP="00AF7220">
            <w:pPr>
              <w:spacing w:after="160" w:line="259" w:lineRule="auto"/>
              <w:rPr>
                <w:b/>
                <w:bCs/>
              </w:rPr>
            </w:pPr>
            <w:r w:rsidRPr="004132D0">
              <w:rPr>
                <w:bCs/>
                <w:i/>
              </w:rPr>
              <w:t>Способность использовать основные законы естественнонаучных дисциплин в профессиональной деятельности</w:t>
            </w:r>
          </w:p>
        </w:tc>
        <w:tc>
          <w:tcPr>
            <w:tcW w:w="0" w:type="auto"/>
          </w:tcPr>
          <w:p w:rsidR="00E47691" w:rsidRDefault="00E47691" w:rsidP="00AF7220">
            <w:pPr>
              <w:spacing w:after="160" w:line="259" w:lineRule="auto"/>
              <w:rPr>
                <w:bCs/>
                <w:i/>
              </w:rPr>
            </w:pPr>
            <w:r w:rsidRPr="004132D0">
              <w:rPr>
                <w:bCs/>
                <w:i/>
              </w:rPr>
              <w:t>В1 (ОПК-</w:t>
            </w:r>
            <w:r>
              <w:rPr>
                <w:bCs/>
                <w:i/>
              </w:rPr>
              <w:t>3</w:t>
            </w:r>
            <w:r w:rsidRPr="004132D0">
              <w:rPr>
                <w:bCs/>
                <w:i/>
              </w:rPr>
              <w:t xml:space="preserve">) </w:t>
            </w:r>
            <w:r>
              <w:rPr>
                <w:bCs/>
                <w:i/>
              </w:rPr>
              <w:t>Владеть</w:t>
            </w:r>
            <w:r w:rsidRPr="004132D0">
              <w:rPr>
                <w:bCs/>
                <w:i/>
              </w:rPr>
              <w:t xml:space="preserve"> навыками работы с учебной литературой</w:t>
            </w:r>
            <w:r>
              <w:rPr>
                <w:bCs/>
                <w:i/>
              </w:rPr>
              <w:t xml:space="preserve"> по дисциплине «Строение вещества» и основной терминологией курса (атом, молекула, нуклоны, изотопы, изотоны, изобары, ядерные изомеры, дефект масс, энергия связи, радиоактивность, спектр, стерическое число, лиганд, волновая функция, длина волны де Бройля, радиус Боровской орбиты, молекулярная орбиталь, квантовое число)</w:t>
            </w:r>
          </w:p>
          <w:p w:rsidR="00E47691" w:rsidRPr="004132D0" w:rsidRDefault="00E47691" w:rsidP="00AF7220">
            <w:pPr>
              <w:spacing w:after="160" w:line="259" w:lineRule="auto"/>
              <w:rPr>
                <w:i/>
              </w:rPr>
            </w:pPr>
            <w:r w:rsidRPr="004132D0">
              <w:rPr>
                <w:bCs/>
                <w:i/>
              </w:rPr>
              <w:t>У1 (ОПК-</w:t>
            </w:r>
            <w:r>
              <w:rPr>
                <w:bCs/>
                <w:i/>
              </w:rPr>
              <w:t>3</w:t>
            </w:r>
            <w:r w:rsidRPr="004132D0">
              <w:rPr>
                <w:bCs/>
                <w:i/>
              </w:rPr>
              <w:t xml:space="preserve">) </w:t>
            </w:r>
            <w:r w:rsidRPr="004132D0">
              <w:rPr>
                <w:i/>
              </w:rPr>
              <w:t>Уметь решать типовые учебные задачи на определение количественно качественного состава ядра атома, расчет дефекта массы, установление типа радиоактивного распада, расчет частот электромагнитного излучения в спектрах водородоподобных ионов с помощью теории Бора-Резерфорда, установление распределения электронов в атоме по уровням, подуровням и орбиталям, определ</w:t>
            </w:r>
            <w:r>
              <w:rPr>
                <w:i/>
              </w:rPr>
              <w:t>ение</w:t>
            </w:r>
            <w:r w:rsidRPr="004132D0">
              <w:rPr>
                <w:i/>
              </w:rPr>
              <w:t xml:space="preserve"> квантовы</w:t>
            </w:r>
            <w:r>
              <w:rPr>
                <w:i/>
              </w:rPr>
              <w:t>х</w:t>
            </w:r>
            <w:r w:rsidRPr="004132D0">
              <w:rPr>
                <w:i/>
              </w:rPr>
              <w:t xml:space="preserve"> чис</w:t>
            </w:r>
            <w:r>
              <w:rPr>
                <w:i/>
              </w:rPr>
              <w:t>ел</w:t>
            </w:r>
            <w:r w:rsidRPr="004132D0">
              <w:rPr>
                <w:i/>
              </w:rPr>
              <w:t xml:space="preserve"> электронов, определение геометрии молекул с помощью </w:t>
            </w:r>
            <w:r>
              <w:rPr>
                <w:i/>
              </w:rPr>
              <w:t>метода отталкивания электронных пар валентной оболочки (метода Гиллеспи),</w:t>
            </w:r>
            <w:r w:rsidRPr="004132D0">
              <w:rPr>
                <w:i/>
              </w:rPr>
              <w:t xml:space="preserve"> построение диаграмм молекулярных орбиталей.</w:t>
            </w:r>
          </w:p>
          <w:p w:rsidR="00E47691" w:rsidRPr="004132D0" w:rsidRDefault="00E47691" w:rsidP="00AF7220">
            <w:pPr>
              <w:spacing w:after="160" w:line="259" w:lineRule="auto"/>
              <w:rPr>
                <w:bCs/>
                <w:i/>
              </w:rPr>
            </w:pPr>
            <w:r w:rsidRPr="004132D0">
              <w:rPr>
                <w:bCs/>
                <w:i/>
              </w:rPr>
              <w:t>З1 (ОПК-</w:t>
            </w:r>
            <w:r>
              <w:rPr>
                <w:bCs/>
                <w:i/>
              </w:rPr>
              <w:t>3</w:t>
            </w:r>
            <w:r w:rsidRPr="004132D0">
              <w:rPr>
                <w:bCs/>
                <w:i/>
              </w:rPr>
              <w:t>) Знать</w:t>
            </w:r>
            <w:r>
              <w:rPr>
                <w:bCs/>
                <w:i/>
              </w:rPr>
              <w:t xml:space="preserve"> теоретический аппарат смежных дисциплин: квантовая механика (волновая функция, квантовое число, плотность вероятности, уравнение Шредингера), радиохимия и ядерная физика (радиоактивность, виды радиоактивного распада), физические методы исследования химических веществ (основы спектроскопии, методика регистрации ИК и КР спектров), неорганическая химия (метод молекулярных орбиталей, теория поля лигандов), кристаллохимия (операции и группы симметрии), органическая химия (определение геометрии молекул с помощью метода отталкивания электронных пар валентной оболочки) </w:t>
            </w:r>
          </w:p>
        </w:tc>
      </w:tr>
    </w:tbl>
    <w:p w:rsidR="00B63322" w:rsidRPr="00892806" w:rsidRDefault="00B63322" w:rsidP="00B63322">
      <w:pPr>
        <w:pStyle w:val="a3"/>
        <w:rPr>
          <w:i w:val="0"/>
          <w:lang w:val="ru-RU"/>
        </w:rPr>
      </w:pPr>
    </w:p>
    <w:p w:rsidR="00EF77FD" w:rsidRPr="00B63322" w:rsidRDefault="00B63322" w:rsidP="00B63322">
      <w:pPr>
        <w:pStyle w:val="a5"/>
        <w:numPr>
          <w:ilvl w:val="0"/>
          <w:numId w:val="3"/>
        </w:numPr>
        <w:rPr>
          <w:sz w:val="24"/>
          <w:szCs w:val="24"/>
          <w:lang w:val="ru-RU"/>
        </w:rPr>
      </w:pPr>
      <w:r w:rsidRPr="00B63322">
        <w:rPr>
          <w:b/>
          <w:sz w:val="24"/>
          <w:szCs w:val="24"/>
          <w:lang w:val="ru-RU"/>
        </w:rPr>
        <w:t>Структура и содержание</w:t>
      </w:r>
      <w:r w:rsidRPr="00B63322">
        <w:rPr>
          <w:b/>
          <w:spacing w:val="-8"/>
          <w:sz w:val="24"/>
          <w:szCs w:val="24"/>
          <w:lang w:val="ru-RU"/>
        </w:rPr>
        <w:t xml:space="preserve"> </w:t>
      </w:r>
      <w:r w:rsidRPr="00B63322">
        <w:rPr>
          <w:b/>
          <w:sz w:val="24"/>
          <w:szCs w:val="24"/>
          <w:lang w:val="ru-RU"/>
        </w:rPr>
        <w:t>дисциплины</w:t>
      </w:r>
      <w:r w:rsidRPr="00B63322">
        <w:rPr>
          <w:b/>
          <w:spacing w:val="-3"/>
          <w:sz w:val="24"/>
          <w:szCs w:val="24"/>
          <w:lang w:val="ru-RU"/>
        </w:rPr>
        <w:t xml:space="preserve"> </w:t>
      </w:r>
      <w:r w:rsidR="00DB7F11">
        <w:rPr>
          <w:b/>
          <w:sz w:val="24"/>
          <w:szCs w:val="24"/>
          <w:lang w:val="ru-RU"/>
        </w:rPr>
        <w:t>«Строение вещества»</w:t>
      </w:r>
    </w:p>
    <w:p w:rsidR="00B63322" w:rsidRPr="00FA17BF" w:rsidRDefault="00B63322" w:rsidP="00FA17BF">
      <w:pPr>
        <w:jc w:val="both"/>
        <w:rPr>
          <w:rFonts w:ascii="Times New Roman" w:hAnsi="Times New Roman" w:cs="Times New Roman"/>
          <w:sz w:val="24"/>
          <w:szCs w:val="24"/>
        </w:rPr>
      </w:pPr>
      <w:r>
        <w:rPr>
          <w:rFonts w:ascii="Times New Roman" w:hAnsi="Times New Roman" w:cs="Times New Roman"/>
          <w:sz w:val="24"/>
          <w:szCs w:val="24"/>
        </w:rPr>
        <w:t xml:space="preserve">Объем </w:t>
      </w:r>
      <w:r w:rsidRPr="00B63322">
        <w:rPr>
          <w:rFonts w:ascii="Times New Roman" w:hAnsi="Times New Roman" w:cs="Times New Roman"/>
          <w:sz w:val="24"/>
          <w:szCs w:val="24"/>
        </w:rPr>
        <w:t xml:space="preserve">дисциплины (модуля) составляет 5 </w:t>
      </w:r>
      <w:r w:rsidR="00FA17BF" w:rsidRPr="00B63322">
        <w:rPr>
          <w:rFonts w:ascii="Times New Roman" w:hAnsi="Times New Roman" w:cs="Times New Roman"/>
          <w:sz w:val="24"/>
          <w:szCs w:val="24"/>
        </w:rPr>
        <w:t>зачетных единиц</w:t>
      </w:r>
      <w:r w:rsidRPr="00B63322">
        <w:rPr>
          <w:rFonts w:ascii="Times New Roman" w:hAnsi="Times New Roman" w:cs="Times New Roman"/>
          <w:sz w:val="24"/>
          <w:szCs w:val="24"/>
        </w:rPr>
        <w:t xml:space="preserve">, всего 180 </w:t>
      </w:r>
      <w:r w:rsidR="00FA17BF" w:rsidRPr="00B63322">
        <w:rPr>
          <w:rFonts w:ascii="Times New Roman" w:hAnsi="Times New Roman" w:cs="Times New Roman"/>
          <w:sz w:val="24"/>
          <w:szCs w:val="24"/>
        </w:rPr>
        <w:t>часов, из которых</w:t>
      </w:r>
      <w:r w:rsidRPr="00B63322">
        <w:rPr>
          <w:rFonts w:ascii="Times New Roman" w:hAnsi="Times New Roman" w:cs="Times New Roman"/>
          <w:sz w:val="24"/>
          <w:szCs w:val="24"/>
        </w:rPr>
        <w:t xml:space="preserve">  </w:t>
      </w:r>
      <w:r w:rsidR="004074B3">
        <w:rPr>
          <w:rFonts w:ascii="Times New Roman" w:hAnsi="Times New Roman" w:cs="Times New Roman"/>
          <w:sz w:val="24"/>
          <w:szCs w:val="24"/>
        </w:rPr>
        <w:t>87</w:t>
      </w:r>
      <w:r w:rsidRPr="00B63322">
        <w:rPr>
          <w:rFonts w:ascii="Times New Roman" w:hAnsi="Times New Roman" w:cs="Times New Roman"/>
          <w:sz w:val="24"/>
          <w:szCs w:val="24"/>
        </w:rPr>
        <w:t xml:space="preserve"> час</w:t>
      </w:r>
      <w:r w:rsidR="004074B3">
        <w:rPr>
          <w:rFonts w:ascii="Times New Roman" w:hAnsi="Times New Roman" w:cs="Times New Roman"/>
          <w:sz w:val="24"/>
          <w:szCs w:val="24"/>
        </w:rPr>
        <w:t>ов</w:t>
      </w:r>
      <w:r w:rsidRPr="00B63322">
        <w:rPr>
          <w:rFonts w:ascii="Times New Roman" w:hAnsi="Times New Roman" w:cs="Times New Roman"/>
          <w:sz w:val="24"/>
          <w:szCs w:val="24"/>
        </w:rPr>
        <w:t xml:space="preserve"> составляет контактная работа обучающегося с преподавателем (</w:t>
      </w:r>
      <w:r w:rsidR="004074B3">
        <w:rPr>
          <w:rFonts w:ascii="Times New Roman" w:hAnsi="Times New Roman" w:cs="Times New Roman"/>
          <w:sz w:val="24"/>
          <w:szCs w:val="24"/>
        </w:rPr>
        <w:t>51</w:t>
      </w:r>
      <w:r w:rsidRPr="00B63322">
        <w:rPr>
          <w:rFonts w:ascii="Times New Roman" w:hAnsi="Times New Roman" w:cs="Times New Roman"/>
          <w:sz w:val="24"/>
          <w:szCs w:val="24"/>
        </w:rPr>
        <w:t xml:space="preserve"> час занятия лекционного типа, </w:t>
      </w:r>
      <w:r w:rsidR="004074B3">
        <w:rPr>
          <w:rFonts w:ascii="Times New Roman" w:hAnsi="Times New Roman" w:cs="Times New Roman"/>
          <w:sz w:val="24"/>
          <w:szCs w:val="24"/>
        </w:rPr>
        <w:t>34</w:t>
      </w:r>
      <w:r w:rsidRPr="00B63322">
        <w:rPr>
          <w:rFonts w:ascii="Times New Roman" w:hAnsi="Times New Roman" w:cs="Times New Roman"/>
          <w:sz w:val="24"/>
          <w:szCs w:val="24"/>
        </w:rPr>
        <w:t xml:space="preserve"> час</w:t>
      </w:r>
      <w:r w:rsidR="004074B3">
        <w:rPr>
          <w:rFonts w:ascii="Times New Roman" w:hAnsi="Times New Roman" w:cs="Times New Roman"/>
          <w:sz w:val="24"/>
          <w:szCs w:val="24"/>
        </w:rPr>
        <w:t>а</w:t>
      </w:r>
      <w:r w:rsidRPr="00B63322">
        <w:rPr>
          <w:rFonts w:ascii="Times New Roman" w:hAnsi="Times New Roman" w:cs="Times New Roman"/>
          <w:sz w:val="24"/>
          <w:szCs w:val="24"/>
        </w:rPr>
        <w:t xml:space="preserve"> занятия семинарского типа</w:t>
      </w:r>
      <w:r w:rsidR="004074B3">
        <w:rPr>
          <w:rFonts w:ascii="Times New Roman" w:hAnsi="Times New Roman" w:cs="Times New Roman"/>
          <w:sz w:val="24"/>
          <w:szCs w:val="24"/>
        </w:rPr>
        <w:t>, 2 часа контроль самостоятельной работы</w:t>
      </w:r>
      <w:r w:rsidRPr="00B63322">
        <w:rPr>
          <w:rFonts w:ascii="Times New Roman" w:hAnsi="Times New Roman" w:cs="Times New Roman"/>
          <w:sz w:val="24"/>
          <w:szCs w:val="24"/>
        </w:rPr>
        <w:t xml:space="preserve">), </w:t>
      </w:r>
      <w:r w:rsidR="004074B3">
        <w:rPr>
          <w:rFonts w:ascii="Times New Roman" w:hAnsi="Times New Roman" w:cs="Times New Roman"/>
          <w:sz w:val="24"/>
          <w:szCs w:val="24"/>
        </w:rPr>
        <w:t>54 часа</w:t>
      </w:r>
      <w:r w:rsidRPr="00B63322">
        <w:rPr>
          <w:rFonts w:ascii="Times New Roman" w:hAnsi="Times New Roman" w:cs="Times New Roman"/>
          <w:sz w:val="24"/>
          <w:szCs w:val="24"/>
        </w:rPr>
        <w:t xml:space="preserve"> мероприятия текущего контроля успеваемости, </w:t>
      </w:r>
      <w:r w:rsidR="004074B3">
        <w:rPr>
          <w:rFonts w:ascii="Times New Roman" w:hAnsi="Times New Roman" w:cs="Times New Roman"/>
          <w:sz w:val="24"/>
          <w:szCs w:val="24"/>
        </w:rPr>
        <w:t>39</w:t>
      </w:r>
      <w:r w:rsidRPr="00B63322">
        <w:rPr>
          <w:rFonts w:ascii="Times New Roman" w:hAnsi="Times New Roman" w:cs="Times New Roman"/>
          <w:sz w:val="24"/>
          <w:szCs w:val="24"/>
        </w:rPr>
        <w:t xml:space="preserve"> ча</w:t>
      </w:r>
      <w:r w:rsidR="004074B3">
        <w:rPr>
          <w:rFonts w:ascii="Times New Roman" w:hAnsi="Times New Roman" w:cs="Times New Roman"/>
          <w:sz w:val="24"/>
          <w:szCs w:val="24"/>
        </w:rPr>
        <w:t>сов</w:t>
      </w:r>
      <w:r w:rsidRPr="00B63322">
        <w:rPr>
          <w:rFonts w:ascii="Times New Roman" w:hAnsi="Times New Roman" w:cs="Times New Roman"/>
          <w:sz w:val="24"/>
          <w:szCs w:val="24"/>
        </w:rPr>
        <w:t xml:space="preserve"> составляет самостоятельная работа обучающегося.</w:t>
      </w:r>
    </w:p>
    <w:tbl>
      <w:tblPr>
        <w:tblW w:w="45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1"/>
        <w:gridCol w:w="974"/>
        <w:gridCol w:w="1462"/>
        <w:gridCol w:w="1592"/>
        <w:gridCol w:w="695"/>
        <w:gridCol w:w="1392"/>
      </w:tblGrid>
      <w:tr w:rsidR="00B63322" w:rsidRPr="00ED26EF" w:rsidTr="00B63322">
        <w:trPr>
          <w:trHeight w:val="135"/>
        </w:trPr>
        <w:tc>
          <w:tcPr>
            <w:tcW w:w="1508" w:type="pct"/>
            <w:vMerge w:val="restart"/>
            <w:tcBorders>
              <w:right w:val="single" w:sz="4" w:space="0" w:color="auto"/>
            </w:tcBorders>
          </w:tcPr>
          <w:p w:rsidR="00B63322" w:rsidRPr="00ED26EF" w:rsidRDefault="00B63322" w:rsidP="00F236B5">
            <w:pPr>
              <w:tabs>
                <w:tab w:val="num" w:pos="822"/>
              </w:tabs>
              <w:spacing w:after="0" w:line="240" w:lineRule="auto"/>
              <w:rPr>
                <w:rFonts w:ascii="Times New Roman" w:hAnsi="Times New Roman"/>
                <w:b/>
              </w:rPr>
            </w:pPr>
            <w:r w:rsidRPr="00ED26EF">
              <w:rPr>
                <w:rFonts w:ascii="Times New Roman" w:hAnsi="Times New Roman"/>
                <w:b/>
              </w:rPr>
              <w:t>Наименование и краткое содерж</w:t>
            </w:r>
            <w:r>
              <w:rPr>
                <w:rFonts w:ascii="Times New Roman" w:hAnsi="Times New Roman"/>
                <w:b/>
              </w:rPr>
              <w:t>ание разделов и тем дисциплины</w:t>
            </w:r>
            <w:r w:rsidRPr="00ED26EF">
              <w:rPr>
                <w:rFonts w:ascii="Times New Roman" w:hAnsi="Times New Roman"/>
                <w:b/>
              </w:rPr>
              <w:t xml:space="preserve">, </w:t>
            </w:r>
          </w:p>
          <w:p w:rsidR="00B63322" w:rsidRPr="00ED26EF" w:rsidRDefault="00B63322" w:rsidP="00F236B5">
            <w:pPr>
              <w:tabs>
                <w:tab w:val="num" w:pos="822"/>
              </w:tabs>
              <w:spacing w:after="0" w:line="240" w:lineRule="auto"/>
              <w:rPr>
                <w:rFonts w:ascii="Times New Roman" w:hAnsi="Times New Roman"/>
                <w:b/>
              </w:rPr>
            </w:pPr>
          </w:p>
          <w:p w:rsidR="00B63322" w:rsidRPr="00ED26EF" w:rsidRDefault="00B63322" w:rsidP="00B63322">
            <w:pPr>
              <w:tabs>
                <w:tab w:val="num" w:pos="822"/>
              </w:tabs>
              <w:rPr>
                <w:rFonts w:ascii="Times New Roman" w:hAnsi="Times New Roman"/>
              </w:rPr>
            </w:pPr>
            <w:r w:rsidRPr="00ED26EF">
              <w:rPr>
                <w:rFonts w:ascii="Times New Roman" w:hAnsi="Times New Roman"/>
                <w:b/>
              </w:rPr>
              <w:t>форма промежут</w:t>
            </w:r>
            <w:r>
              <w:rPr>
                <w:rFonts w:ascii="Times New Roman" w:hAnsi="Times New Roman"/>
                <w:b/>
              </w:rPr>
              <w:t xml:space="preserve">очной аттестации по дисциплине </w:t>
            </w:r>
          </w:p>
        </w:tc>
        <w:tc>
          <w:tcPr>
            <w:tcW w:w="556" w:type="pct"/>
            <w:vMerge w:val="restart"/>
            <w:tcBorders>
              <w:top w:val="single" w:sz="4" w:space="0" w:color="auto"/>
              <w:left w:val="single" w:sz="4" w:space="0" w:color="auto"/>
              <w:bottom w:val="single" w:sz="4" w:space="0" w:color="auto"/>
              <w:right w:val="single" w:sz="4" w:space="0" w:color="auto"/>
            </w:tcBorders>
          </w:tcPr>
          <w:p w:rsidR="00B63322" w:rsidRPr="00ED26EF" w:rsidRDefault="00B63322" w:rsidP="00F236B5">
            <w:pPr>
              <w:tabs>
                <w:tab w:val="num" w:pos="822"/>
              </w:tabs>
              <w:spacing w:after="0" w:line="240" w:lineRule="auto"/>
              <w:rPr>
                <w:rFonts w:ascii="Times New Roman" w:hAnsi="Times New Roman"/>
                <w:b/>
              </w:rPr>
            </w:pPr>
            <w:r w:rsidRPr="00ED26EF">
              <w:rPr>
                <w:rFonts w:ascii="Times New Roman" w:hAnsi="Times New Roman"/>
                <w:b/>
              </w:rPr>
              <w:t>Всего</w:t>
            </w:r>
          </w:p>
          <w:p w:rsidR="00B63322" w:rsidRPr="00ED26EF" w:rsidRDefault="00B63322" w:rsidP="00F236B5">
            <w:pPr>
              <w:tabs>
                <w:tab w:val="num" w:pos="822"/>
              </w:tabs>
              <w:spacing w:after="0" w:line="240" w:lineRule="auto"/>
              <w:ind w:right="-110"/>
              <w:rPr>
                <w:rFonts w:ascii="Times New Roman" w:hAnsi="Times New Roman"/>
                <w:b/>
              </w:rPr>
            </w:pPr>
            <w:r w:rsidRPr="00ED26EF">
              <w:rPr>
                <w:rFonts w:ascii="Times New Roman" w:hAnsi="Times New Roman"/>
                <w:b/>
              </w:rPr>
              <w:t>(часы)</w:t>
            </w:r>
          </w:p>
        </w:tc>
        <w:tc>
          <w:tcPr>
            <w:tcW w:w="2141" w:type="pct"/>
            <w:gridSpan w:val="3"/>
            <w:tcBorders>
              <w:left w:val="single" w:sz="4" w:space="0" w:color="auto"/>
              <w:right w:val="single" w:sz="4" w:space="0" w:color="auto"/>
            </w:tcBorders>
          </w:tcPr>
          <w:p w:rsidR="00B63322" w:rsidRPr="00ED26EF" w:rsidRDefault="00B63322" w:rsidP="00F236B5">
            <w:pPr>
              <w:tabs>
                <w:tab w:val="num" w:pos="822"/>
              </w:tabs>
              <w:spacing w:after="0" w:line="240" w:lineRule="auto"/>
              <w:jc w:val="center"/>
              <w:rPr>
                <w:rFonts w:ascii="Times New Roman" w:hAnsi="Times New Roman"/>
                <w:sz w:val="24"/>
                <w:szCs w:val="24"/>
              </w:rPr>
            </w:pPr>
            <w:r w:rsidRPr="00ED26EF">
              <w:rPr>
                <w:rFonts w:ascii="Times New Roman" w:hAnsi="Times New Roman"/>
                <w:sz w:val="24"/>
                <w:szCs w:val="24"/>
              </w:rPr>
              <w:t>в том числе</w:t>
            </w:r>
          </w:p>
        </w:tc>
        <w:tc>
          <w:tcPr>
            <w:tcW w:w="795" w:type="pct"/>
            <w:tcBorders>
              <w:left w:val="single" w:sz="4" w:space="0" w:color="auto"/>
              <w:right w:val="single" w:sz="4" w:space="0" w:color="auto"/>
            </w:tcBorders>
          </w:tcPr>
          <w:p w:rsidR="00B63322" w:rsidRPr="00ED26EF" w:rsidRDefault="00B63322" w:rsidP="00F236B5">
            <w:pPr>
              <w:tabs>
                <w:tab w:val="num" w:pos="822"/>
              </w:tabs>
              <w:spacing w:after="0" w:line="240" w:lineRule="auto"/>
              <w:jc w:val="center"/>
              <w:rPr>
                <w:rFonts w:ascii="Times New Roman" w:hAnsi="Times New Roman"/>
              </w:rPr>
            </w:pPr>
          </w:p>
        </w:tc>
      </w:tr>
      <w:tr w:rsidR="00B63322" w:rsidRPr="00ED26EF" w:rsidTr="00B63322">
        <w:trPr>
          <w:trHeight w:val="1319"/>
        </w:trPr>
        <w:tc>
          <w:tcPr>
            <w:tcW w:w="1508" w:type="pct"/>
            <w:vMerge/>
            <w:tcBorders>
              <w:right w:val="single" w:sz="4" w:space="0" w:color="auto"/>
            </w:tcBorders>
          </w:tcPr>
          <w:p w:rsidR="00B63322" w:rsidRPr="00ED26EF" w:rsidRDefault="00B63322" w:rsidP="00F236B5">
            <w:pPr>
              <w:tabs>
                <w:tab w:val="num" w:pos="822"/>
              </w:tabs>
              <w:spacing w:after="0" w:line="240" w:lineRule="auto"/>
              <w:ind w:left="822" w:hanging="255"/>
              <w:jc w:val="both"/>
              <w:rPr>
                <w:rFonts w:ascii="Times New Roman" w:hAnsi="Times New Roman"/>
              </w:rPr>
            </w:pPr>
          </w:p>
        </w:tc>
        <w:tc>
          <w:tcPr>
            <w:tcW w:w="556" w:type="pct"/>
            <w:vMerge/>
            <w:tcBorders>
              <w:top w:val="single" w:sz="4" w:space="0" w:color="auto"/>
              <w:left w:val="single" w:sz="4" w:space="0" w:color="auto"/>
              <w:bottom w:val="single" w:sz="4" w:space="0" w:color="auto"/>
              <w:right w:val="single" w:sz="4" w:space="0" w:color="auto"/>
            </w:tcBorders>
          </w:tcPr>
          <w:p w:rsidR="00B63322" w:rsidRPr="00ED26EF" w:rsidRDefault="00B63322" w:rsidP="00F236B5">
            <w:pPr>
              <w:tabs>
                <w:tab w:val="num" w:pos="822"/>
              </w:tabs>
              <w:spacing w:after="0" w:line="240" w:lineRule="auto"/>
              <w:ind w:left="822" w:hanging="255"/>
              <w:jc w:val="both"/>
              <w:rPr>
                <w:rFonts w:ascii="Times New Roman" w:hAnsi="Times New Roman"/>
              </w:rPr>
            </w:pPr>
          </w:p>
        </w:tc>
        <w:tc>
          <w:tcPr>
            <w:tcW w:w="1744" w:type="pct"/>
            <w:gridSpan w:val="2"/>
            <w:tcBorders>
              <w:left w:val="single" w:sz="4" w:space="0" w:color="auto"/>
              <w:right w:val="single" w:sz="4" w:space="0" w:color="auto"/>
            </w:tcBorders>
          </w:tcPr>
          <w:p w:rsidR="00B63322" w:rsidRPr="00ED26EF" w:rsidRDefault="00B63322" w:rsidP="00F236B5">
            <w:pPr>
              <w:spacing w:after="0" w:line="240" w:lineRule="auto"/>
              <w:ind w:left="117"/>
              <w:jc w:val="center"/>
              <w:rPr>
                <w:rFonts w:ascii="Times New Roman" w:hAnsi="Times New Roman"/>
                <w:sz w:val="20"/>
                <w:szCs w:val="20"/>
              </w:rPr>
            </w:pPr>
            <w:r w:rsidRPr="00ED26EF">
              <w:rPr>
                <w:rFonts w:ascii="Times New Roman" w:hAnsi="Times New Roman"/>
                <w:b/>
                <w:sz w:val="20"/>
                <w:szCs w:val="20"/>
              </w:rPr>
              <w:t>контактная работа (работа во взаимодействии с преподавателем), часы</w:t>
            </w:r>
            <w:r w:rsidRPr="00ED26EF">
              <w:rPr>
                <w:rFonts w:ascii="Times New Roman" w:hAnsi="Times New Roman"/>
                <w:sz w:val="20"/>
                <w:szCs w:val="20"/>
              </w:rPr>
              <w:t xml:space="preserve"> </w:t>
            </w:r>
          </w:p>
          <w:p w:rsidR="00B63322" w:rsidRPr="00ED26EF" w:rsidRDefault="00B63322" w:rsidP="00F236B5">
            <w:pPr>
              <w:spacing w:after="0" w:line="240" w:lineRule="auto"/>
              <w:ind w:left="117"/>
              <w:jc w:val="center"/>
              <w:rPr>
                <w:rFonts w:ascii="Times New Roman" w:hAnsi="Times New Roman"/>
                <w:b/>
                <w:sz w:val="24"/>
                <w:szCs w:val="24"/>
              </w:rPr>
            </w:pPr>
            <w:r w:rsidRPr="00ED26EF">
              <w:rPr>
                <w:rFonts w:ascii="Times New Roman" w:hAnsi="Times New Roman"/>
                <w:sz w:val="20"/>
                <w:szCs w:val="20"/>
              </w:rPr>
              <w:t>из них</w:t>
            </w:r>
          </w:p>
        </w:tc>
        <w:tc>
          <w:tcPr>
            <w:tcW w:w="397" w:type="pct"/>
            <w:tcBorders>
              <w:left w:val="single" w:sz="4" w:space="0" w:color="auto"/>
              <w:right w:val="single" w:sz="4" w:space="0" w:color="auto"/>
            </w:tcBorders>
          </w:tcPr>
          <w:p w:rsidR="00B63322" w:rsidRPr="00ED26EF" w:rsidRDefault="00B63322" w:rsidP="00F236B5">
            <w:pPr>
              <w:spacing w:after="0" w:line="240" w:lineRule="auto"/>
              <w:ind w:left="117"/>
              <w:jc w:val="center"/>
              <w:rPr>
                <w:rFonts w:ascii="Times New Roman" w:hAnsi="Times New Roman"/>
                <w:b/>
              </w:rPr>
            </w:pPr>
          </w:p>
        </w:tc>
        <w:tc>
          <w:tcPr>
            <w:tcW w:w="795" w:type="pct"/>
            <w:vMerge w:val="restart"/>
            <w:tcBorders>
              <w:left w:val="single" w:sz="4" w:space="0" w:color="auto"/>
              <w:right w:val="single" w:sz="4" w:space="0" w:color="auto"/>
            </w:tcBorders>
            <w:textDirection w:val="btLr"/>
          </w:tcPr>
          <w:p w:rsidR="00B63322" w:rsidRPr="00ED26EF" w:rsidRDefault="00B63322" w:rsidP="00F236B5">
            <w:pPr>
              <w:tabs>
                <w:tab w:val="num" w:pos="822"/>
              </w:tabs>
              <w:spacing w:after="0" w:line="240" w:lineRule="auto"/>
              <w:ind w:left="113" w:right="-107"/>
              <w:rPr>
                <w:rFonts w:ascii="Times New Roman" w:hAnsi="Times New Roman"/>
                <w:b/>
              </w:rPr>
            </w:pPr>
            <w:r w:rsidRPr="00ED26EF">
              <w:rPr>
                <w:rFonts w:ascii="Times New Roman" w:hAnsi="Times New Roman"/>
                <w:b/>
              </w:rPr>
              <w:t>Самостоятельная работа обучающегося, часы</w:t>
            </w:r>
          </w:p>
          <w:p w:rsidR="00B63322" w:rsidRPr="00ED26EF" w:rsidRDefault="00B63322" w:rsidP="00B63322">
            <w:pPr>
              <w:tabs>
                <w:tab w:val="num" w:pos="822"/>
              </w:tabs>
              <w:spacing w:after="0" w:line="240" w:lineRule="auto"/>
              <w:ind w:left="113" w:right="-107"/>
              <w:rPr>
                <w:rFonts w:ascii="Times New Roman" w:hAnsi="Times New Roman"/>
              </w:rPr>
            </w:pPr>
            <w:r w:rsidRPr="00ED26EF">
              <w:rPr>
                <w:rFonts w:ascii="Times New Roman" w:hAnsi="Times New Roman"/>
                <w:b/>
              </w:rPr>
              <w:t xml:space="preserve"> </w:t>
            </w:r>
          </w:p>
        </w:tc>
      </w:tr>
      <w:tr w:rsidR="00B63322" w:rsidRPr="00ED26EF" w:rsidTr="00B63322">
        <w:trPr>
          <w:trHeight w:val="1611"/>
        </w:trPr>
        <w:tc>
          <w:tcPr>
            <w:tcW w:w="1508" w:type="pct"/>
            <w:vMerge/>
            <w:tcBorders>
              <w:bottom w:val="single" w:sz="4" w:space="0" w:color="auto"/>
              <w:right w:val="single" w:sz="4" w:space="0" w:color="auto"/>
            </w:tcBorders>
          </w:tcPr>
          <w:p w:rsidR="00B63322" w:rsidRPr="00ED26EF" w:rsidRDefault="00B63322" w:rsidP="00F236B5">
            <w:pPr>
              <w:tabs>
                <w:tab w:val="num" w:pos="822"/>
              </w:tabs>
              <w:spacing w:after="0" w:line="240" w:lineRule="auto"/>
              <w:ind w:left="822" w:hanging="255"/>
              <w:jc w:val="both"/>
              <w:rPr>
                <w:rFonts w:ascii="Times New Roman" w:hAnsi="Times New Roman"/>
              </w:rPr>
            </w:pPr>
          </w:p>
        </w:tc>
        <w:tc>
          <w:tcPr>
            <w:tcW w:w="556" w:type="pct"/>
            <w:vMerge/>
            <w:tcBorders>
              <w:top w:val="single" w:sz="4" w:space="0" w:color="auto"/>
              <w:left w:val="single" w:sz="4" w:space="0" w:color="auto"/>
              <w:bottom w:val="single" w:sz="4" w:space="0" w:color="auto"/>
              <w:right w:val="single" w:sz="4" w:space="0" w:color="auto"/>
            </w:tcBorders>
          </w:tcPr>
          <w:p w:rsidR="00B63322" w:rsidRPr="00ED26EF" w:rsidRDefault="00B63322" w:rsidP="00F236B5">
            <w:pPr>
              <w:tabs>
                <w:tab w:val="num" w:pos="822"/>
              </w:tabs>
              <w:spacing w:after="0" w:line="240" w:lineRule="auto"/>
              <w:ind w:left="822" w:hanging="255"/>
              <w:jc w:val="both"/>
              <w:rPr>
                <w:rFonts w:ascii="Times New Roman" w:hAnsi="Times New Roman"/>
              </w:rPr>
            </w:pPr>
          </w:p>
        </w:tc>
        <w:tc>
          <w:tcPr>
            <w:tcW w:w="835" w:type="pct"/>
            <w:tcBorders>
              <w:left w:val="single" w:sz="4" w:space="0" w:color="auto"/>
              <w:right w:val="single" w:sz="4" w:space="0" w:color="auto"/>
            </w:tcBorders>
            <w:textDirection w:val="btLr"/>
            <w:tcFitText/>
            <w:vAlign w:val="center"/>
          </w:tcPr>
          <w:p w:rsidR="00B63322" w:rsidRPr="00ED26EF" w:rsidRDefault="00B63322" w:rsidP="00F236B5">
            <w:pPr>
              <w:tabs>
                <w:tab w:val="num" w:pos="5396"/>
              </w:tabs>
              <w:spacing w:after="0" w:line="240" w:lineRule="auto"/>
              <w:ind w:right="-100"/>
              <w:rPr>
                <w:rFonts w:ascii="Times New Roman" w:hAnsi="Times New Roman"/>
                <w:b/>
                <w:sz w:val="24"/>
                <w:szCs w:val="24"/>
              </w:rPr>
            </w:pPr>
            <w:r w:rsidRPr="00ED26EF">
              <w:rPr>
                <w:rFonts w:ascii="Times New Roman" w:hAnsi="Times New Roman"/>
                <w:b/>
                <w:sz w:val="24"/>
                <w:szCs w:val="24"/>
              </w:rPr>
              <w:t>Занятия лекционного типа</w:t>
            </w:r>
          </w:p>
        </w:tc>
        <w:tc>
          <w:tcPr>
            <w:tcW w:w="909" w:type="pct"/>
            <w:tcBorders>
              <w:right w:val="single" w:sz="4" w:space="0" w:color="auto"/>
            </w:tcBorders>
            <w:textDirection w:val="btLr"/>
            <w:tcFitText/>
            <w:vAlign w:val="center"/>
          </w:tcPr>
          <w:p w:rsidR="00B63322" w:rsidRPr="00ED26EF" w:rsidRDefault="00B63322" w:rsidP="00F236B5">
            <w:pPr>
              <w:tabs>
                <w:tab w:val="num" w:pos="5396"/>
              </w:tabs>
              <w:spacing w:after="0" w:line="240" w:lineRule="auto"/>
              <w:ind w:right="-100"/>
              <w:jc w:val="both"/>
              <w:rPr>
                <w:rFonts w:ascii="Times New Roman" w:hAnsi="Times New Roman"/>
                <w:sz w:val="24"/>
                <w:szCs w:val="24"/>
              </w:rPr>
            </w:pPr>
            <w:r w:rsidRPr="00B63322">
              <w:rPr>
                <w:rFonts w:ascii="Times New Roman" w:hAnsi="Times New Roman"/>
                <w:b/>
                <w:sz w:val="24"/>
                <w:szCs w:val="24"/>
              </w:rPr>
              <w:t>Занятия семинарского типа</w:t>
            </w:r>
          </w:p>
        </w:tc>
        <w:tc>
          <w:tcPr>
            <w:tcW w:w="397" w:type="pct"/>
            <w:tcBorders>
              <w:right w:val="single" w:sz="4" w:space="0" w:color="auto"/>
            </w:tcBorders>
          </w:tcPr>
          <w:p w:rsidR="00B63322" w:rsidRPr="00ED26EF" w:rsidRDefault="00B63322" w:rsidP="00F236B5">
            <w:pPr>
              <w:tabs>
                <w:tab w:val="num" w:pos="822"/>
              </w:tabs>
              <w:spacing w:after="0" w:line="240" w:lineRule="auto"/>
              <w:ind w:right="-100"/>
              <w:rPr>
                <w:rFonts w:ascii="Times New Roman" w:hAnsi="Times New Roman"/>
                <w:b/>
              </w:rPr>
            </w:pPr>
            <w:r w:rsidRPr="00ED26EF">
              <w:rPr>
                <w:rFonts w:ascii="Times New Roman" w:hAnsi="Times New Roman"/>
                <w:b/>
              </w:rPr>
              <w:t xml:space="preserve">Всего </w:t>
            </w:r>
          </w:p>
        </w:tc>
        <w:tc>
          <w:tcPr>
            <w:tcW w:w="795" w:type="pct"/>
            <w:vMerge/>
            <w:tcBorders>
              <w:left w:val="single" w:sz="4" w:space="0" w:color="auto"/>
              <w:right w:val="single" w:sz="4" w:space="0" w:color="auto"/>
            </w:tcBorders>
          </w:tcPr>
          <w:p w:rsidR="00B63322" w:rsidRPr="00ED26EF" w:rsidRDefault="00B63322" w:rsidP="00F236B5">
            <w:pPr>
              <w:tabs>
                <w:tab w:val="num" w:pos="176"/>
              </w:tabs>
              <w:spacing w:after="0" w:line="240" w:lineRule="auto"/>
              <w:rPr>
                <w:rFonts w:ascii="Times New Roman" w:hAnsi="Times New Roman"/>
                <w:b/>
              </w:rPr>
            </w:pPr>
          </w:p>
        </w:tc>
      </w:tr>
      <w:tr w:rsidR="00B63322" w:rsidRPr="00ED26EF" w:rsidTr="00B63322">
        <w:trPr>
          <w:trHeight w:val="202"/>
        </w:trPr>
        <w:tc>
          <w:tcPr>
            <w:tcW w:w="1508" w:type="pct"/>
            <w:tcBorders>
              <w:right w:val="single" w:sz="4" w:space="0" w:color="auto"/>
            </w:tcBorders>
            <w:shd w:val="clear" w:color="auto" w:fill="auto"/>
          </w:tcPr>
          <w:p w:rsidR="00B63322" w:rsidRPr="00ED26EF" w:rsidRDefault="00B63322" w:rsidP="00FA17BF">
            <w:pPr>
              <w:tabs>
                <w:tab w:val="num" w:pos="643"/>
              </w:tabs>
              <w:spacing w:after="0" w:line="240" w:lineRule="auto"/>
              <w:jc w:val="both"/>
              <w:rPr>
                <w:rFonts w:ascii="Times New Roman" w:eastAsia="Calibri" w:hAnsi="Times New Roman"/>
                <w:sz w:val="20"/>
                <w:szCs w:val="20"/>
              </w:rPr>
            </w:pPr>
            <w:r w:rsidRPr="00ED26EF">
              <w:rPr>
                <w:rFonts w:ascii="Times New Roman" w:eastAsia="Calibri" w:hAnsi="Times New Roman"/>
                <w:sz w:val="20"/>
                <w:szCs w:val="20"/>
              </w:rPr>
              <w:t>Раздел 1.</w:t>
            </w:r>
            <w:r>
              <w:rPr>
                <w:rFonts w:ascii="Times New Roman" w:eastAsia="Calibri" w:hAnsi="Times New Roman"/>
                <w:sz w:val="20"/>
                <w:szCs w:val="20"/>
              </w:rPr>
              <w:t xml:space="preserve"> Строение атома. Развитие представлений о строении атома. Состав атомных ядер. Радиоактивность. Атомные модели Квантовые числа и распредел</w:t>
            </w:r>
            <w:r w:rsidR="00FA17BF">
              <w:rPr>
                <w:rFonts w:ascii="Times New Roman" w:eastAsia="Calibri" w:hAnsi="Times New Roman"/>
                <w:sz w:val="20"/>
                <w:szCs w:val="20"/>
              </w:rPr>
              <w:t xml:space="preserve">ение электронов по уровням, подуровням.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63322" w:rsidRPr="00ED26EF" w:rsidRDefault="00DB7F11" w:rsidP="00F236B5">
            <w:pPr>
              <w:tabs>
                <w:tab w:val="num" w:pos="822"/>
              </w:tabs>
              <w:spacing w:after="0" w:line="240" w:lineRule="auto"/>
              <w:ind w:left="255" w:hanging="255"/>
              <w:jc w:val="both"/>
              <w:rPr>
                <w:rFonts w:ascii="Times New Roman" w:hAnsi="Times New Roman"/>
              </w:rPr>
            </w:pPr>
            <w:r>
              <w:rPr>
                <w:rFonts w:ascii="Times New Roman" w:hAnsi="Times New Roman"/>
              </w:rPr>
              <w:t>32</w:t>
            </w:r>
          </w:p>
        </w:tc>
        <w:tc>
          <w:tcPr>
            <w:tcW w:w="835" w:type="pct"/>
            <w:tcBorders>
              <w:left w:val="single" w:sz="4" w:space="0" w:color="auto"/>
            </w:tcBorders>
            <w:shd w:val="clear" w:color="auto" w:fill="auto"/>
          </w:tcPr>
          <w:p w:rsidR="00B63322" w:rsidRPr="00ED26EF" w:rsidRDefault="00DB7F11" w:rsidP="00DB7F11">
            <w:pPr>
              <w:tabs>
                <w:tab w:val="num" w:pos="822"/>
              </w:tabs>
              <w:spacing w:after="0" w:line="240" w:lineRule="auto"/>
              <w:ind w:left="255" w:hanging="255"/>
              <w:jc w:val="both"/>
              <w:rPr>
                <w:rFonts w:ascii="Times New Roman" w:hAnsi="Times New Roman"/>
              </w:rPr>
            </w:pPr>
            <w:r>
              <w:rPr>
                <w:rFonts w:ascii="Times New Roman" w:hAnsi="Times New Roman"/>
              </w:rPr>
              <w:t>15</w:t>
            </w:r>
          </w:p>
        </w:tc>
        <w:tc>
          <w:tcPr>
            <w:tcW w:w="909" w:type="pct"/>
            <w:shd w:val="clear" w:color="auto" w:fill="auto"/>
          </w:tcPr>
          <w:p w:rsidR="00B63322" w:rsidRPr="00ED26EF" w:rsidRDefault="00DB7F11" w:rsidP="00F236B5">
            <w:pPr>
              <w:tabs>
                <w:tab w:val="num" w:pos="822"/>
              </w:tabs>
              <w:spacing w:after="0" w:line="240" w:lineRule="auto"/>
              <w:ind w:left="255" w:hanging="255"/>
              <w:jc w:val="both"/>
              <w:rPr>
                <w:rFonts w:ascii="Times New Roman" w:hAnsi="Times New Roman"/>
              </w:rPr>
            </w:pPr>
            <w:r>
              <w:rPr>
                <w:rFonts w:ascii="Times New Roman" w:hAnsi="Times New Roman"/>
              </w:rPr>
              <w:t>8</w:t>
            </w:r>
          </w:p>
        </w:tc>
        <w:tc>
          <w:tcPr>
            <w:tcW w:w="397" w:type="pct"/>
            <w:shd w:val="clear" w:color="auto" w:fill="auto"/>
          </w:tcPr>
          <w:p w:rsidR="00B63322" w:rsidRPr="00ED26EF" w:rsidRDefault="00DB7F11" w:rsidP="00DB455A">
            <w:pPr>
              <w:tabs>
                <w:tab w:val="num" w:pos="822"/>
              </w:tabs>
              <w:spacing w:after="0" w:line="240" w:lineRule="auto"/>
              <w:ind w:left="255" w:hanging="255"/>
              <w:jc w:val="both"/>
              <w:rPr>
                <w:rFonts w:ascii="Times New Roman" w:hAnsi="Times New Roman"/>
              </w:rPr>
            </w:pPr>
            <w:r>
              <w:rPr>
                <w:rFonts w:ascii="Times New Roman" w:hAnsi="Times New Roman"/>
              </w:rPr>
              <w:t>23</w:t>
            </w:r>
          </w:p>
        </w:tc>
        <w:tc>
          <w:tcPr>
            <w:tcW w:w="795" w:type="pct"/>
            <w:shd w:val="clear" w:color="auto" w:fill="auto"/>
          </w:tcPr>
          <w:p w:rsidR="00B63322" w:rsidRPr="00ED26EF" w:rsidRDefault="00DB7F11" w:rsidP="00DB7F11">
            <w:pPr>
              <w:tabs>
                <w:tab w:val="num" w:pos="822"/>
              </w:tabs>
              <w:spacing w:after="0" w:line="240" w:lineRule="auto"/>
              <w:ind w:left="255" w:hanging="255"/>
              <w:jc w:val="both"/>
              <w:rPr>
                <w:rFonts w:ascii="Times New Roman" w:hAnsi="Times New Roman"/>
              </w:rPr>
            </w:pPr>
            <w:r>
              <w:rPr>
                <w:rFonts w:ascii="Times New Roman" w:hAnsi="Times New Roman"/>
              </w:rPr>
              <w:t>9</w:t>
            </w:r>
          </w:p>
        </w:tc>
      </w:tr>
      <w:tr w:rsidR="00B63322" w:rsidRPr="00ED26EF" w:rsidTr="00B63322">
        <w:trPr>
          <w:trHeight w:val="202"/>
        </w:trPr>
        <w:tc>
          <w:tcPr>
            <w:tcW w:w="1508" w:type="pct"/>
            <w:tcBorders>
              <w:right w:val="single" w:sz="4" w:space="0" w:color="auto"/>
            </w:tcBorders>
            <w:shd w:val="clear" w:color="auto" w:fill="auto"/>
          </w:tcPr>
          <w:p w:rsidR="00B63322" w:rsidRPr="00ED26EF" w:rsidRDefault="00B63322" w:rsidP="00FA17BF">
            <w:pPr>
              <w:tabs>
                <w:tab w:val="num" w:pos="643"/>
              </w:tabs>
              <w:spacing w:after="0" w:line="240" w:lineRule="auto"/>
              <w:jc w:val="both"/>
              <w:rPr>
                <w:rFonts w:ascii="Times New Roman" w:eastAsia="Calibri" w:hAnsi="Times New Roman"/>
                <w:sz w:val="20"/>
                <w:szCs w:val="20"/>
              </w:rPr>
            </w:pPr>
            <w:r w:rsidRPr="00ED26EF">
              <w:rPr>
                <w:rFonts w:ascii="Times New Roman" w:eastAsia="Calibri" w:hAnsi="Times New Roman"/>
                <w:sz w:val="20"/>
                <w:szCs w:val="20"/>
              </w:rPr>
              <w:t>Раздел 2.</w:t>
            </w:r>
            <w:r w:rsidR="00FA17BF">
              <w:rPr>
                <w:rFonts w:ascii="Times New Roman" w:eastAsia="Calibri" w:hAnsi="Times New Roman"/>
                <w:sz w:val="20"/>
                <w:szCs w:val="20"/>
              </w:rPr>
              <w:t xml:space="preserve"> Основные характеристики атомов. Радиусы атомов и ионов. Изменение атомных и ионных радиусов по периодам и группам периодической системы. Эффекты </w:t>
            </w:r>
            <w:r w:rsidR="00FA17BF">
              <w:rPr>
                <w:rFonts w:ascii="Times New Roman" w:eastAsia="Calibri" w:hAnsi="Times New Roman"/>
                <w:sz w:val="20"/>
                <w:szCs w:val="20"/>
                <w:lang w:val="en-US"/>
              </w:rPr>
              <w:t>d</w:t>
            </w:r>
            <w:r w:rsidR="00FA17BF" w:rsidRPr="00FA17BF">
              <w:rPr>
                <w:rFonts w:ascii="Times New Roman" w:eastAsia="Calibri" w:hAnsi="Times New Roman"/>
                <w:sz w:val="20"/>
                <w:szCs w:val="20"/>
              </w:rPr>
              <w:t xml:space="preserve"> </w:t>
            </w:r>
            <w:r w:rsidR="00FA17BF">
              <w:rPr>
                <w:rFonts w:ascii="Times New Roman" w:eastAsia="Calibri" w:hAnsi="Times New Roman"/>
                <w:sz w:val="20"/>
                <w:szCs w:val="20"/>
              </w:rPr>
              <w:t xml:space="preserve">и </w:t>
            </w:r>
            <w:r w:rsidR="00FA17BF">
              <w:rPr>
                <w:rFonts w:ascii="Times New Roman" w:eastAsia="Calibri" w:hAnsi="Times New Roman"/>
                <w:sz w:val="20"/>
                <w:szCs w:val="20"/>
                <w:lang w:val="en-US"/>
              </w:rPr>
              <w:t>f</w:t>
            </w:r>
            <w:r w:rsidR="00FA17BF">
              <w:rPr>
                <w:rFonts w:ascii="Times New Roman" w:eastAsia="Calibri" w:hAnsi="Times New Roman"/>
                <w:sz w:val="20"/>
                <w:szCs w:val="20"/>
              </w:rPr>
              <w:t xml:space="preserve"> сжатия. Потенциалы ионизации, сродство к электрону, электроотрицательность.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63322" w:rsidRPr="00ED26EF" w:rsidRDefault="00DB7F11" w:rsidP="00F236B5">
            <w:pPr>
              <w:tabs>
                <w:tab w:val="num" w:pos="822"/>
              </w:tabs>
              <w:spacing w:after="0" w:line="240" w:lineRule="auto"/>
              <w:ind w:left="255" w:hanging="255"/>
              <w:jc w:val="both"/>
              <w:rPr>
                <w:rFonts w:ascii="Times New Roman" w:hAnsi="Times New Roman"/>
              </w:rPr>
            </w:pPr>
            <w:r>
              <w:rPr>
                <w:rFonts w:ascii="Times New Roman" w:hAnsi="Times New Roman"/>
              </w:rPr>
              <w:t>30</w:t>
            </w:r>
          </w:p>
        </w:tc>
        <w:tc>
          <w:tcPr>
            <w:tcW w:w="835" w:type="pct"/>
            <w:tcBorders>
              <w:left w:val="single" w:sz="4" w:space="0" w:color="auto"/>
            </w:tcBorders>
            <w:shd w:val="clear" w:color="auto" w:fill="auto"/>
          </w:tcPr>
          <w:p w:rsidR="00B63322" w:rsidRPr="00ED26EF" w:rsidRDefault="00DB7F11" w:rsidP="00F236B5">
            <w:pPr>
              <w:tabs>
                <w:tab w:val="num" w:pos="822"/>
              </w:tabs>
              <w:spacing w:after="0" w:line="240" w:lineRule="auto"/>
              <w:ind w:left="255" w:hanging="255"/>
              <w:jc w:val="both"/>
              <w:rPr>
                <w:rFonts w:ascii="Times New Roman" w:hAnsi="Times New Roman"/>
              </w:rPr>
            </w:pPr>
            <w:r>
              <w:rPr>
                <w:rFonts w:ascii="Times New Roman" w:hAnsi="Times New Roman"/>
              </w:rPr>
              <w:t>12</w:t>
            </w:r>
          </w:p>
        </w:tc>
        <w:tc>
          <w:tcPr>
            <w:tcW w:w="909" w:type="pct"/>
            <w:shd w:val="clear" w:color="auto" w:fill="auto"/>
          </w:tcPr>
          <w:p w:rsidR="00B63322" w:rsidRPr="00ED26EF" w:rsidRDefault="00DB7F11" w:rsidP="00F236B5">
            <w:pPr>
              <w:tabs>
                <w:tab w:val="num" w:pos="822"/>
              </w:tabs>
              <w:spacing w:after="0" w:line="240" w:lineRule="auto"/>
              <w:ind w:left="255" w:hanging="255"/>
              <w:jc w:val="both"/>
              <w:rPr>
                <w:rFonts w:ascii="Times New Roman" w:hAnsi="Times New Roman"/>
              </w:rPr>
            </w:pPr>
            <w:r>
              <w:rPr>
                <w:rFonts w:ascii="Times New Roman" w:hAnsi="Times New Roman"/>
              </w:rPr>
              <w:t>8</w:t>
            </w:r>
          </w:p>
        </w:tc>
        <w:tc>
          <w:tcPr>
            <w:tcW w:w="397" w:type="pct"/>
            <w:shd w:val="clear" w:color="auto" w:fill="auto"/>
          </w:tcPr>
          <w:p w:rsidR="00B63322" w:rsidRPr="00ED26EF" w:rsidRDefault="00DB7F11" w:rsidP="00DB455A">
            <w:pPr>
              <w:tabs>
                <w:tab w:val="num" w:pos="822"/>
              </w:tabs>
              <w:spacing w:after="0" w:line="240" w:lineRule="auto"/>
              <w:ind w:left="255" w:hanging="255"/>
              <w:jc w:val="both"/>
              <w:rPr>
                <w:rFonts w:ascii="Times New Roman" w:hAnsi="Times New Roman"/>
              </w:rPr>
            </w:pPr>
            <w:r>
              <w:rPr>
                <w:rFonts w:ascii="Times New Roman" w:hAnsi="Times New Roman"/>
              </w:rPr>
              <w:t>20</w:t>
            </w:r>
          </w:p>
        </w:tc>
        <w:tc>
          <w:tcPr>
            <w:tcW w:w="795" w:type="pct"/>
            <w:shd w:val="clear" w:color="auto" w:fill="auto"/>
          </w:tcPr>
          <w:p w:rsidR="00B63322" w:rsidRPr="00ED26EF" w:rsidRDefault="00DB455A" w:rsidP="00B63322">
            <w:pPr>
              <w:tabs>
                <w:tab w:val="num" w:pos="822"/>
              </w:tabs>
              <w:spacing w:after="0" w:line="240" w:lineRule="auto"/>
              <w:ind w:left="255" w:hanging="255"/>
              <w:jc w:val="both"/>
              <w:rPr>
                <w:rFonts w:ascii="Times New Roman" w:hAnsi="Times New Roman"/>
              </w:rPr>
            </w:pPr>
            <w:r>
              <w:rPr>
                <w:rFonts w:ascii="Times New Roman" w:hAnsi="Times New Roman"/>
              </w:rPr>
              <w:t>10</w:t>
            </w:r>
          </w:p>
        </w:tc>
      </w:tr>
      <w:tr w:rsidR="00B63322" w:rsidRPr="00ED26EF" w:rsidTr="00B63322">
        <w:trPr>
          <w:trHeight w:val="202"/>
        </w:trPr>
        <w:tc>
          <w:tcPr>
            <w:tcW w:w="1508" w:type="pct"/>
            <w:tcBorders>
              <w:right w:val="single" w:sz="4" w:space="0" w:color="auto"/>
            </w:tcBorders>
            <w:shd w:val="clear" w:color="auto" w:fill="auto"/>
          </w:tcPr>
          <w:p w:rsidR="00B63322" w:rsidRPr="00ED26EF" w:rsidRDefault="00B63322" w:rsidP="00DB7F11">
            <w:pPr>
              <w:spacing w:after="0" w:line="240" w:lineRule="auto"/>
              <w:jc w:val="both"/>
              <w:rPr>
                <w:rFonts w:ascii="Times New Roman" w:eastAsia="Calibri" w:hAnsi="Times New Roman"/>
                <w:sz w:val="20"/>
                <w:szCs w:val="20"/>
              </w:rPr>
            </w:pPr>
            <w:r w:rsidRPr="00ED26EF">
              <w:rPr>
                <w:rFonts w:ascii="Times New Roman" w:eastAsia="Calibri" w:hAnsi="Times New Roman"/>
                <w:sz w:val="20"/>
                <w:szCs w:val="20"/>
              </w:rPr>
              <w:t>Раздел 3.</w:t>
            </w:r>
            <w:r w:rsidR="00FA17BF">
              <w:rPr>
                <w:rFonts w:ascii="Times New Roman" w:eastAsia="Calibri" w:hAnsi="Times New Roman"/>
                <w:sz w:val="20"/>
                <w:szCs w:val="20"/>
              </w:rPr>
              <w:t>Химическая связь и валентность. Механизм образования химической связи. Насыщаемость и направленность химической связи. Квантово-механическая тракттовка. Типы химической связи. Валентность. Количественные характеристики химических связей. Гибридизация атомных орбиталей. Метод Гиллеспи. Теория молекулярных орбиталей. Химическая связь в комплексных соединениях.</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63322" w:rsidRPr="00ED26EF" w:rsidRDefault="00DB7F11" w:rsidP="00DB455A">
            <w:pPr>
              <w:tabs>
                <w:tab w:val="num" w:pos="822"/>
              </w:tabs>
              <w:spacing w:after="0" w:line="240" w:lineRule="auto"/>
              <w:ind w:left="255" w:hanging="255"/>
              <w:jc w:val="both"/>
              <w:rPr>
                <w:rFonts w:ascii="Times New Roman" w:hAnsi="Times New Roman"/>
              </w:rPr>
            </w:pPr>
            <w:r>
              <w:rPr>
                <w:rFonts w:ascii="Times New Roman" w:hAnsi="Times New Roman"/>
              </w:rPr>
              <w:t>32</w:t>
            </w:r>
          </w:p>
        </w:tc>
        <w:tc>
          <w:tcPr>
            <w:tcW w:w="835" w:type="pct"/>
            <w:tcBorders>
              <w:left w:val="single" w:sz="4" w:space="0" w:color="auto"/>
            </w:tcBorders>
            <w:shd w:val="clear" w:color="auto" w:fill="auto"/>
          </w:tcPr>
          <w:p w:rsidR="00B63322" w:rsidRPr="00ED26EF" w:rsidRDefault="00DB7F11" w:rsidP="00B63322">
            <w:pPr>
              <w:tabs>
                <w:tab w:val="num" w:pos="822"/>
              </w:tabs>
              <w:spacing w:after="0" w:line="240" w:lineRule="auto"/>
              <w:ind w:left="255" w:hanging="255"/>
              <w:jc w:val="both"/>
              <w:rPr>
                <w:rFonts w:ascii="Times New Roman" w:hAnsi="Times New Roman"/>
              </w:rPr>
            </w:pPr>
            <w:r>
              <w:rPr>
                <w:rFonts w:ascii="Times New Roman" w:hAnsi="Times New Roman"/>
              </w:rPr>
              <w:t>12</w:t>
            </w:r>
          </w:p>
        </w:tc>
        <w:tc>
          <w:tcPr>
            <w:tcW w:w="909" w:type="pct"/>
            <w:shd w:val="clear" w:color="auto" w:fill="auto"/>
          </w:tcPr>
          <w:p w:rsidR="00B63322" w:rsidRPr="00ED26EF" w:rsidRDefault="00B63322" w:rsidP="00B63322">
            <w:pPr>
              <w:tabs>
                <w:tab w:val="num" w:pos="822"/>
              </w:tabs>
              <w:spacing w:after="0" w:line="240" w:lineRule="auto"/>
              <w:ind w:left="255" w:hanging="255"/>
              <w:jc w:val="both"/>
              <w:rPr>
                <w:rFonts w:ascii="Times New Roman" w:hAnsi="Times New Roman"/>
              </w:rPr>
            </w:pPr>
            <w:r>
              <w:rPr>
                <w:rFonts w:ascii="Times New Roman" w:hAnsi="Times New Roman"/>
              </w:rPr>
              <w:t>10</w:t>
            </w:r>
          </w:p>
        </w:tc>
        <w:tc>
          <w:tcPr>
            <w:tcW w:w="397" w:type="pct"/>
            <w:shd w:val="clear" w:color="auto" w:fill="auto"/>
          </w:tcPr>
          <w:p w:rsidR="00B63322" w:rsidRPr="00ED26EF" w:rsidRDefault="00DB7F11" w:rsidP="00DB455A">
            <w:pPr>
              <w:tabs>
                <w:tab w:val="num" w:pos="822"/>
              </w:tabs>
              <w:spacing w:after="0" w:line="240" w:lineRule="auto"/>
              <w:ind w:left="255" w:hanging="255"/>
              <w:jc w:val="both"/>
              <w:rPr>
                <w:rFonts w:ascii="Times New Roman" w:hAnsi="Times New Roman"/>
              </w:rPr>
            </w:pPr>
            <w:r>
              <w:rPr>
                <w:rFonts w:ascii="Times New Roman" w:hAnsi="Times New Roman"/>
              </w:rPr>
              <w:t>22</w:t>
            </w:r>
          </w:p>
        </w:tc>
        <w:tc>
          <w:tcPr>
            <w:tcW w:w="795" w:type="pct"/>
            <w:shd w:val="clear" w:color="auto" w:fill="auto"/>
          </w:tcPr>
          <w:p w:rsidR="00B63322" w:rsidRPr="00ED26EF" w:rsidRDefault="00DB7F11" w:rsidP="00B63322">
            <w:pPr>
              <w:tabs>
                <w:tab w:val="num" w:pos="822"/>
              </w:tabs>
              <w:spacing w:after="0" w:line="240" w:lineRule="auto"/>
              <w:ind w:left="255" w:hanging="255"/>
              <w:jc w:val="both"/>
              <w:rPr>
                <w:rFonts w:ascii="Times New Roman" w:hAnsi="Times New Roman"/>
              </w:rPr>
            </w:pPr>
            <w:r>
              <w:rPr>
                <w:rFonts w:ascii="Times New Roman" w:hAnsi="Times New Roman"/>
              </w:rPr>
              <w:t>10</w:t>
            </w:r>
          </w:p>
        </w:tc>
      </w:tr>
      <w:tr w:rsidR="00B63322" w:rsidRPr="00ED26EF" w:rsidTr="00B63322">
        <w:trPr>
          <w:trHeight w:val="202"/>
        </w:trPr>
        <w:tc>
          <w:tcPr>
            <w:tcW w:w="1508" w:type="pct"/>
            <w:tcBorders>
              <w:right w:val="single" w:sz="4" w:space="0" w:color="auto"/>
            </w:tcBorders>
            <w:shd w:val="clear" w:color="auto" w:fill="auto"/>
          </w:tcPr>
          <w:p w:rsidR="00B63322" w:rsidRPr="00ED26EF" w:rsidRDefault="00B63322" w:rsidP="00DB7F11">
            <w:pPr>
              <w:spacing w:after="0" w:line="240" w:lineRule="auto"/>
              <w:jc w:val="both"/>
              <w:rPr>
                <w:rFonts w:ascii="Times New Roman" w:eastAsia="Calibri" w:hAnsi="Times New Roman"/>
                <w:sz w:val="20"/>
                <w:szCs w:val="20"/>
              </w:rPr>
            </w:pPr>
            <w:r w:rsidRPr="00ED26EF">
              <w:rPr>
                <w:rFonts w:ascii="Times New Roman" w:eastAsia="Calibri" w:hAnsi="Times New Roman"/>
                <w:sz w:val="20"/>
                <w:szCs w:val="20"/>
              </w:rPr>
              <w:t>Раздел 4.</w:t>
            </w:r>
            <w:r w:rsidR="00FA17BF">
              <w:rPr>
                <w:rFonts w:ascii="Times New Roman" w:eastAsia="Calibri" w:hAnsi="Times New Roman"/>
                <w:sz w:val="20"/>
                <w:szCs w:val="20"/>
              </w:rPr>
              <w:t xml:space="preserve"> Строение вещества. Молекула и молекулярные параметры. Межмолекулярные взаимодействия. Конденсированные системы, их свойства и строение. Ионные кристаллы. Металлическая связь. Плотнейшие упаковки. Молекулярные кристаллы. Жидкое состояние вещества.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63322" w:rsidRPr="00ED26EF" w:rsidRDefault="00DB7F11" w:rsidP="00DB455A">
            <w:pPr>
              <w:tabs>
                <w:tab w:val="num" w:pos="822"/>
              </w:tabs>
              <w:spacing w:after="0" w:line="240" w:lineRule="auto"/>
              <w:ind w:left="255" w:hanging="255"/>
              <w:jc w:val="both"/>
              <w:rPr>
                <w:rFonts w:ascii="Times New Roman" w:hAnsi="Times New Roman"/>
              </w:rPr>
            </w:pPr>
            <w:r>
              <w:rPr>
                <w:rFonts w:ascii="Times New Roman" w:hAnsi="Times New Roman"/>
              </w:rPr>
              <w:t>30</w:t>
            </w:r>
          </w:p>
        </w:tc>
        <w:tc>
          <w:tcPr>
            <w:tcW w:w="835" w:type="pct"/>
            <w:tcBorders>
              <w:left w:val="single" w:sz="4" w:space="0" w:color="auto"/>
            </w:tcBorders>
            <w:shd w:val="clear" w:color="auto" w:fill="auto"/>
          </w:tcPr>
          <w:p w:rsidR="00B63322" w:rsidRPr="00ED26EF" w:rsidRDefault="00DB7F11" w:rsidP="00B63322">
            <w:pPr>
              <w:tabs>
                <w:tab w:val="num" w:pos="822"/>
              </w:tabs>
              <w:spacing w:after="0" w:line="240" w:lineRule="auto"/>
              <w:ind w:left="255" w:hanging="255"/>
              <w:jc w:val="both"/>
              <w:rPr>
                <w:rFonts w:ascii="Times New Roman" w:hAnsi="Times New Roman"/>
              </w:rPr>
            </w:pPr>
            <w:r>
              <w:rPr>
                <w:rFonts w:ascii="Times New Roman" w:hAnsi="Times New Roman"/>
              </w:rPr>
              <w:t>12</w:t>
            </w:r>
          </w:p>
        </w:tc>
        <w:tc>
          <w:tcPr>
            <w:tcW w:w="909" w:type="pct"/>
            <w:shd w:val="clear" w:color="auto" w:fill="auto"/>
          </w:tcPr>
          <w:p w:rsidR="00B63322" w:rsidRPr="00ED26EF" w:rsidRDefault="00DB7F11" w:rsidP="00F236B5">
            <w:pPr>
              <w:tabs>
                <w:tab w:val="num" w:pos="822"/>
              </w:tabs>
              <w:spacing w:after="0" w:line="240" w:lineRule="auto"/>
              <w:ind w:left="255" w:hanging="255"/>
              <w:jc w:val="both"/>
              <w:rPr>
                <w:rFonts w:ascii="Times New Roman" w:hAnsi="Times New Roman"/>
              </w:rPr>
            </w:pPr>
            <w:r>
              <w:rPr>
                <w:rFonts w:ascii="Times New Roman" w:hAnsi="Times New Roman"/>
              </w:rPr>
              <w:t>8</w:t>
            </w:r>
          </w:p>
        </w:tc>
        <w:tc>
          <w:tcPr>
            <w:tcW w:w="397" w:type="pct"/>
            <w:shd w:val="clear" w:color="auto" w:fill="auto"/>
          </w:tcPr>
          <w:p w:rsidR="00B63322" w:rsidRPr="00ED26EF" w:rsidRDefault="00B63322" w:rsidP="00DB7F11">
            <w:pPr>
              <w:tabs>
                <w:tab w:val="num" w:pos="822"/>
              </w:tabs>
              <w:spacing w:after="0" w:line="240" w:lineRule="auto"/>
              <w:ind w:left="255" w:hanging="255"/>
              <w:jc w:val="both"/>
              <w:rPr>
                <w:rFonts w:ascii="Times New Roman" w:hAnsi="Times New Roman"/>
              </w:rPr>
            </w:pPr>
            <w:r>
              <w:rPr>
                <w:rFonts w:ascii="Times New Roman" w:hAnsi="Times New Roman"/>
              </w:rPr>
              <w:t>2</w:t>
            </w:r>
            <w:r w:rsidR="00DB7F11">
              <w:rPr>
                <w:rFonts w:ascii="Times New Roman" w:hAnsi="Times New Roman"/>
              </w:rPr>
              <w:t>0</w:t>
            </w:r>
          </w:p>
        </w:tc>
        <w:tc>
          <w:tcPr>
            <w:tcW w:w="795" w:type="pct"/>
            <w:shd w:val="clear" w:color="auto" w:fill="auto"/>
          </w:tcPr>
          <w:p w:rsidR="00B63322" w:rsidRPr="00ED26EF" w:rsidRDefault="00DB7F11" w:rsidP="00F236B5">
            <w:pPr>
              <w:tabs>
                <w:tab w:val="num" w:pos="822"/>
              </w:tabs>
              <w:spacing w:after="0" w:line="240" w:lineRule="auto"/>
              <w:ind w:left="255" w:hanging="255"/>
              <w:jc w:val="both"/>
              <w:rPr>
                <w:rFonts w:ascii="Times New Roman" w:hAnsi="Times New Roman"/>
              </w:rPr>
            </w:pPr>
            <w:r>
              <w:rPr>
                <w:rFonts w:ascii="Times New Roman" w:hAnsi="Times New Roman"/>
              </w:rPr>
              <w:t>10</w:t>
            </w:r>
          </w:p>
        </w:tc>
      </w:tr>
      <w:tr w:rsidR="00DB7F11" w:rsidRPr="00ED26EF" w:rsidTr="00B63322">
        <w:trPr>
          <w:trHeight w:val="202"/>
        </w:trPr>
        <w:tc>
          <w:tcPr>
            <w:tcW w:w="1508" w:type="pct"/>
            <w:tcBorders>
              <w:right w:val="single" w:sz="4" w:space="0" w:color="auto"/>
            </w:tcBorders>
            <w:shd w:val="clear" w:color="auto" w:fill="auto"/>
          </w:tcPr>
          <w:p w:rsidR="00DB7F11" w:rsidRPr="00ED26EF" w:rsidRDefault="00DB7F11" w:rsidP="00F236B5">
            <w:pPr>
              <w:spacing w:after="0" w:line="240" w:lineRule="auto"/>
              <w:jc w:val="both"/>
              <w:rPr>
                <w:rFonts w:ascii="Times New Roman" w:eastAsia="Calibri" w:hAnsi="Times New Roman"/>
                <w:sz w:val="20"/>
                <w:szCs w:val="20"/>
              </w:rPr>
            </w:pPr>
            <w:r>
              <w:rPr>
                <w:rFonts w:ascii="Times New Roman" w:eastAsia="Calibri" w:hAnsi="Times New Roman"/>
                <w:sz w:val="20"/>
                <w:szCs w:val="20"/>
              </w:rPr>
              <w:t>Контроль самостоятельной работы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B7F11" w:rsidRDefault="00DB7F11" w:rsidP="00DB455A">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835" w:type="pct"/>
            <w:tcBorders>
              <w:left w:val="single" w:sz="4" w:space="0" w:color="auto"/>
            </w:tcBorders>
            <w:shd w:val="clear" w:color="auto" w:fill="auto"/>
          </w:tcPr>
          <w:p w:rsidR="00DB7F11" w:rsidRDefault="00DB7F11" w:rsidP="00B63322">
            <w:pPr>
              <w:tabs>
                <w:tab w:val="num" w:pos="822"/>
              </w:tabs>
              <w:spacing w:after="0" w:line="240" w:lineRule="auto"/>
              <w:ind w:left="255" w:hanging="255"/>
              <w:jc w:val="both"/>
              <w:rPr>
                <w:rFonts w:ascii="Times New Roman" w:hAnsi="Times New Roman"/>
              </w:rPr>
            </w:pPr>
          </w:p>
        </w:tc>
        <w:tc>
          <w:tcPr>
            <w:tcW w:w="909" w:type="pct"/>
            <w:shd w:val="clear" w:color="auto" w:fill="auto"/>
          </w:tcPr>
          <w:p w:rsidR="00DB7F11" w:rsidRDefault="00DB7F11" w:rsidP="00F236B5">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397" w:type="pct"/>
            <w:shd w:val="clear" w:color="auto" w:fill="auto"/>
          </w:tcPr>
          <w:p w:rsidR="00DB7F11" w:rsidRDefault="00DB7F11" w:rsidP="00DB455A">
            <w:pPr>
              <w:tabs>
                <w:tab w:val="num" w:pos="822"/>
              </w:tabs>
              <w:spacing w:after="0" w:line="240" w:lineRule="auto"/>
              <w:ind w:left="255" w:hanging="255"/>
              <w:jc w:val="both"/>
              <w:rPr>
                <w:rFonts w:ascii="Times New Roman" w:hAnsi="Times New Roman"/>
              </w:rPr>
            </w:pPr>
            <w:r>
              <w:rPr>
                <w:rFonts w:ascii="Times New Roman" w:hAnsi="Times New Roman"/>
              </w:rPr>
              <w:t>2</w:t>
            </w:r>
          </w:p>
        </w:tc>
        <w:tc>
          <w:tcPr>
            <w:tcW w:w="795" w:type="pct"/>
            <w:shd w:val="clear" w:color="auto" w:fill="auto"/>
          </w:tcPr>
          <w:p w:rsidR="00DB7F11" w:rsidRDefault="00DB7F11" w:rsidP="00F236B5">
            <w:pPr>
              <w:tabs>
                <w:tab w:val="num" w:pos="822"/>
              </w:tabs>
              <w:spacing w:after="0" w:line="240" w:lineRule="auto"/>
              <w:ind w:left="255" w:hanging="255"/>
              <w:jc w:val="both"/>
              <w:rPr>
                <w:rFonts w:ascii="Times New Roman" w:hAnsi="Times New Roman"/>
              </w:rPr>
            </w:pPr>
          </w:p>
        </w:tc>
      </w:tr>
      <w:tr w:rsidR="00B63322" w:rsidRPr="00ED26EF" w:rsidTr="00B63322">
        <w:trPr>
          <w:trHeight w:val="202"/>
        </w:trPr>
        <w:tc>
          <w:tcPr>
            <w:tcW w:w="1508" w:type="pct"/>
            <w:tcBorders>
              <w:right w:val="single" w:sz="4" w:space="0" w:color="auto"/>
            </w:tcBorders>
            <w:shd w:val="clear" w:color="auto" w:fill="auto"/>
          </w:tcPr>
          <w:p w:rsidR="00B63322" w:rsidRPr="00ED26EF" w:rsidRDefault="00B63322" w:rsidP="00F236B5">
            <w:pPr>
              <w:tabs>
                <w:tab w:val="num" w:pos="822"/>
              </w:tabs>
              <w:spacing w:after="0" w:line="240" w:lineRule="auto"/>
              <w:jc w:val="both"/>
              <w:rPr>
                <w:rFonts w:ascii="Times New Roman" w:hAnsi="Times New Roman"/>
                <w:b/>
                <w:sz w:val="24"/>
                <w:szCs w:val="24"/>
              </w:rPr>
            </w:pPr>
            <w:r w:rsidRPr="00ED26EF">
              <w:rPr>
                <w:rFonts w:ascii="Times New Roman" w:hAnsi="Times New Roman"/>
                <w:b/>
                <w:sz w:val="24"/>
                <w:szCs w:val="24"/>
              </w:rPr>
              <w:t>Промежуточная аттестация  –</w:t>
            </w:r>
          </w:p>
          <w:p w:rsidR="00B63322" w:rsidRPr="00ED26EF" w:rsidRDefault="00B63322" w:rsidP="00B63322">
            <w:pPr>
              <w:spacing w:after="0" w:line="240" w:lineRule="auto"/>
              <w:jc w:val="both"/>
              <w:rPr>
                <w:rFonts w:ascii="Times New Roman" w:eastAsia="Calibri" w:hAnsi="Times New Roman"/>
              </w:rPr>
            </w:pPr>
            <w:r>
              <w:rPr>
                <w:rFonts w:ascii="Times New Roman" w:hAnsi="Times New Roman"/>
                <w:b/>
                <w:sz w:val="24"/>
                <w:szCs w:val="24"/>
              </w:rPr>
              <w:t>Экзамен (1 семестр)</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63322" w:rsidRPr="00ED26EF" w:rsidRDefault="00DB7F11" w:rsidP="00F236B5">
            <w:pPr>
              <w:tabs>
                <w:tab w:val="num" w:pos="822"/>
              </w:tabs>
              <w:spacing w:after="0" w:line="240" w:lineRule="auto"/>
              <w:ind w:left="255" w:hanging="255"/>
              <w:jc w:val="both"/>
              <w:rPr>
                <w:rFonts w:ascii="Times New Roman" w:hAnsi="Times New Roman"/>
              </w:rPr>
            </w:pPr>
            <w:r>
              <w:rPr>
                <w:rFonts w:ascii="Times New Roman" w:hAnsi="Times New Roman"/>
              </w:rPr>
              <w:t>54</w:t>
            </w:r>
          </w:p>
        </w:tc>
        <w:tc>
          <w:tcPr>
            <w:tcW w:w="835" w:type="pct"/>
            <w:tcBorders>
              <w:left w:val="single" w:sz="4" w:space="0" w:color="auto"/>
            </w:tcBorders>
            <w:shd w:val="clear" w:color="auto" w:fill="auto"/>
          </w:tcPr>
          <w:p w:rsidR="00B63322" w:rsidRPr="00ED26EF" w:rsidRDefault="00B63322" w:rsidP="00F236B5">
            <w:pPr>
              <w:spacing w:after="0" w:line="240" w:lineRule="auto"/>
              <w:jc w:val="both"/>
              <w:rPr>
                <w:rFonts w:ascii="Times New Roman" w:eastAsia="Calibri" w:hAnsi="Times New Roman"/>
                <w:i/>
              </w:rPr>
            </w:pPr>
          </w:p>
        </w:tc>
        <w:tc>
          <w:tcPr>
            <w:tcW w:w="909" w:type="pct"/>
            <w:shd w:val="clear" w:color="auto" w:fill="auto"/>
          </w:tcPr>
          <w:p w:rsidR="00B63322" w:rsidRPr="00ED26EF" w:rsidRDefault="00B63322" w:rsidP="00F236B5">
            <w:pPr>
              <w:tabs>
                <w:tab w:val="num" w:pos="822"/>
              </w:tabs>
              <w:spacing w:after="0" w:line="240" w:lineRule="auto"/>
              <w:ind w:left="255" w:hanging="255"/>
              <w:jc w:val="both"/>
              <w:rPr>
                <w:rFonts w:ascii="Times New Roman" w:hAnsi="Times New Roman"/>
              </w:rPr>
            </w:pPr>
          </w:p>
        </w:tc>
        <w:tc>
          <w:tcPr>
            <w:tcW w:w="397" w:type="pct"/>
            <w:shd w:val="clear" w:color="auto" w:fill="auto"/>
          </w:tcPr>
          <w:p w:rsidR="00B63322" w:rsidRPr="00ED26EF" w:rsidRDefault="00B63322" w:rsidP="00F236B5">
            <w:pPr>
              <w:tabs>
                <w:tab w:val="num" w:pos="822"/>
              </w:tabs>
              <w:spacing w:after="0" w:line="240" w:lineRule="auto"/>
              <w:ind w:left="255" w:hanging="255"/>
              <w:jc w:val="both"/>
              <w:rPr>
                <w:rFonts w:ascii="Times New Roman" w:hAnsi="Times New Roman"/>
              </w:rPr>
            </w:pPr>
          </w:p>
        </w:tc>
        <w:tc>
          <w:tcPr>
            <w:tcW w:w="795" w:type="pct"/>
            <w:shd w:val="clear" w:color="auto" w:fill="auto"/>
          </w:tcPr>
          <w:p w:rsidR="00B63322" w:rsidRPr="00ED26EF" w:rsidRDefault="00B63322" w:rsidP="00F236B5">
            <w:pPr>
              <w:tabs>
                <w:tab w:val="num" w:pos="822"/>
              </w:tabs>
              <w:spacing w:after="0" w:line="240" w:lineRule="auto"/>
              <w:ind w:left="255" w:hanging="255"/>
              <w:jc w:val="both"/>
              <w:rPr>
                <w:rFonts w:ascii="Times New Roman" w:hAnsi="Times New Roman"/>
              </w:rPr>
            </w:pPr>
          </w:p>
        </w:tc>
      </w:tr>
      <w:tr w:rsidR="00B63322" w:rsidRPr="00ED26EF" w:rsidTr="00B63322">
        <w:tc>
          <w:tcPr>
            <w:tcW w:w="1508" w:type="pct"/>
            <w:shd w:val="clear" w:color="auto" w:fill="auto"/>
          </w:tcPr>
          <w:p w:rsidR="00B63322" w:rsidRPr="00ED26EF" w:rsidRDefault="00B63322" w:rsidP="00F236B5">
            <w:pPr>
              <w:tabs>
                <w:tab w:val="num" w:pos="822"/>
              </w:tabs>
              <w:spacing w:after="0" w:line="240" w:lineRule="auto"/>
              <w:ind w:left="255" w:hanging="255"/>
              <w:jc w:val="both"/>
              <w:rPr>
                <w:rFonts w:ascii="Times New Roman" w:hAnsi="Times New Roman"/>
              </w:rPr>
            </w:pPr>
            <w:r w:rsidRPr="00ED26EF">
              <w:rPr>
                <w:rFonts w:ascii="Times New Roman" w:hAnsi="Times New Roman"/>
                <w:b/>
              </w:rPr>
              <w:t xml:space="preserve">Итого </w:t>
            </w:r>
          </w:p>
        </w:tc>
        <w:tc>
          <w:tcPr>
            <w:tcW w:w="556" w:type="pct"/>
            <w:shd w:val="clear" w:color="auto" w:fill="auto"/>
          </w:tcPr>
          <w:p w:rsidR="00B63322" w:rsidRPr="00776F99" w:rsidRDefault="00B63322" w:rsidP="00F236B5">
            <w:pPr>
              <w:tabs>
                <w:tab w:val="num" w:pos="822"/>
              </w:tabs>
              <w:spacing w:after="0" w:line="240" w:lineRule="auto"/>
              <w:ind w:left="255" w:hanging="255"/>
              <w:jc w:val="both"/>
              <w:rPr>
                <w:rFonts w:ascii="Times New Roman" w:hAnsi="Times New Roman"/>
                <w:b/>
              </w:rPr>
            </w:pPr>
            <w:r>
              <w:rPr>
                <w:rFonts w:ascii="Times New Roman" w:hAnsi="Times New Roman"/>
                <w:b/>
              </w:rPr>
              <w:t>180</w:t>
            </w:r>
          </w:p>
        </w:tc>
        <w:tc>
          <w:tcPr>
            <w:tcW w:w="835" w:type="pct"/>
            <w:shd w:val="clear" w:color="auto" w:fill="auto"/>
          </w:tcPr>
          <w:p w:rsidR="00B63322" w:rsidRPr="00776F99" w:rsidRDefault="00DB7F11" w:rsidP="00F236B5">
            <w:pPr>
              <w:tabs>
                <w:tab w:val="num" w:pos="822"/>
              </w:tabs>
              <w:spacing w:after="0" w:line="240" w:lineRule="auto"/>
              <w:ind w:left="255" w:hanging="255"/>
              <w:jc w:val="both"/>
              <w:rPr>
                <w:rFonts w:ascii="Times New Roman" w:hAnsi="Times New Roman"/>
                <w:b/>
              </w:rPr>
            </w:pPr>
            <w:r>
              <w:rPr>
                <w:rFonts w:ascii="Times New Roman" w:hAnsi="Times New Roman"/>
                <w:b/>
              </w:rPr>
              <w:t>51</w:t>
            </w:r>
          </w:p>
        </w:tc>
        <w:tc>
          <w:tcPr>
            <w:tcW w:w="909" w:type="pct"/>
            <w:shd w:val="clear" w:color="auto" w:fill="auto"/>
          </w:tcPr>
          <w:p w:rsidR="00DB7F11" w:rsidRPr="00776F99" w:rsidRDefault="00DB7F11" w:rsidP="00DB7F11">
            <w:pPr>
              <w:tabs>
                <w:tab w:val="num" w:pos="822"/>
              </w:tabs>
              <w:spacing w:after="0" w:line="240" w:lineRule="auto"/>
              <w:jc w:val="both"/>
              <w:rPr>
                <w:rFonts w:ascii="Times New Roman" w:hAnsi="Times New Roman"/>
                <w:b/>
              </w:rPr>
            </w:pPr>
            <w:r>
              <w:rPr>
                <w:rFonts w:ascii="Times New Roman" w:hAnsi="Times New Roman"/>
                <w:b/>
              </w:rPr>
              <w:t>36</w:t>
            </w:r>
          </w:p>
        </w:tc>
        <w:tc>
          <w:tcPr>
            <w:tcW w:w="397" w:type="pct"/>
            <w:shd w:val="clear" w:color="auto" w:fill="auto"/>
          </w:tcPr>
          <w:p w:rsidR="00B63322" w:rsidRPr="00776F99" w:rsidRDefault="00DB7F11" w:rsidP="00F236B5">
            <w:pPr>
              <w:tabs>
                <w:tab w:val="num" w:pos="822"/>
              </w:tabs>
              <w:spacing w:after="0" w:line="240" w:lineRule="auto"/>
              <w:ind w:left="255" w:hanging="255"/>
              <w:jc w:val="both"/>
              <w:rPr>
                <w:rFonts w:ascii="Times New Roman" w:hAnsi="Times New Roman"/>
                <w:b/>
              </w:rPr>
            </w:pPr>
            <w:r>
              <w:rPr>
                <w:rFonts w:ascii="Times New Roman" w:hAnsi="Times New Roman"/>
                <w:b/>
              </w:rPr>
              <w:t>87</w:t>
            </w:r>
          </w:p>
        </w:tc>
        <w:tc>
          <w:tcPr>
            <w:tcW w:w="795" w:type="pct"/>
            <w:shd w:val="clear" w:color="auto" w:fill="auto"/>
          </w:tcPr>
          <w:p w:rsidR="00B63322" w:rsidRPr="00776F99" w:rsidRDefault="00DB7F11" w:rsidP="00F236B5">
            <w:pPr>
              <w:tabs>
                <w:tab w:val="num" w:pos="822"/>
              </w:tabs>
              <w:spacing w:after="0" w:line="240" w:lineRule="auto"/>
              <w:ind w:left="255" w:hanging="255"/>
              <w:jc w:val="both"/>
              <w:rPr>
                <w:rFonts w:ascii="Times New Roman" w:hAnsi="Times New Roman"/>
                <w:b/>
              </w:rPr>
            </w:pPr>
            <w:r>
              <w:rPr>
                <w:rFonts w:ascii="Times New Roman" w:hAnsi="Times New Roman"/>
                <w:b/>
              </w:rPr>
              <w:t>39</w:t>
            </w:r>
          </w:p>
        </w:tc>
      </w:tr>
    </w:tbl>
    <w:p w:rsidR="00B63322" w:rsidRDefault="00B63322" w:rsidP="00B63322">
      <w:pPr>
        <w:rPr>
          <w:sz w:val="24"/>
          <w:szCs w:val="24"/>
        </w:rPr>
      </w:pPr>
    </w:p>
    <w:p w:rsidR="00FA17BF" w:rsidRPr="00FA17BF" w:rsidRDefault="00FA17BF" w:rsidP="00B63322">
      <w:pPr>
        <w:rPr>
          <w:rFonts w:ascii="Times New Roman" w:hAnsi="Times New Roman" w:cs="Times New Roman"/>
          <w:b/>
          <w:sz w:val="24"/>
          <w:szCs w:val="24"/>
        </w:rPr>
      </w:pPr>
      <w:r w:rsidRPr="00FA17BF">
        <w:rPr>
          <w:rFonts w:ascii="Times New Roman" w:hAnsi="Times New Roman" w:cs="Times New Roman"/>
          <w:b/>
          <w:sz w:val="24"/>
          <w:szCs w:val="24"/>
        </w:rPr>
        <w:t>3.1. Содержание разделов дисциплины</w:t>
      </w:r>
    </w:p>
    <w:p w:rsidR="00FA17BF" w:rsidRPr="00FD03A9" w:rsidRDefault="00FA17BF" w:rsidP="00FA17BF">
      <w:pPr>
        <w:spacing w:after="0"/>
        <w:jc w:val="both"/>
        <w:rPr>
          <w:rFonts w:ascii="Times New Roman" w:hAnsi="Times New Roman"/>
          <w:b/>
          <w:sz w:val="24"/>
          <w:szCs w:val="24"/>
        </w:rPr>
      </w:pPr>
      <w:r w:rsidRPr="00FD03A9">
        <w:rPr>
          <w:rFonts w:ascii="Times New Roman" w:hAnsi="Times New Roman"/>
          <w:b/>
          <w:sz w:val="24"/>
          <w:szCs w:val="24"/>
        </w:rPr>
        <w:t>1.Строение атома</w:t>
      </w:r>
    </w:p>
    <w:p w:rsidR="00FA17BF" w:rsidRPr="00FD03A9" w:rsidRDefault="00FA17BF" w:rsidP="00FA17BF">
      <w:pPr>
        <w:spacing w:after="0"/>
        <w:jc w:val="both"/>
        <w:rPr>
          <w:rFonts w:ascii="Times New Roman" w:hAnsi="Times New Roman"/>
          <w:sz w:val="24"/>
          <w:szCs w:val="24"/>
        </w:rPr>
      </w:pPr>
      <w:r w:rsidRPr="00FD03A9">
        <w:rPr>
          <w:rFonts w:ascii="Times New Roman" w:hAnsi="Times New Roman"/>
          <w:sz w:val="24"/>
          <w:szCs w:val="24"/>
        </w:rPr>
        <w:t xml:space="preserve">      Развитие представлений о строении атома. Строение атомного ядра. Методы исследования состава и строения атомных ядер.</w:t>
      </w:r>
      <w:r>
        <w:rPr>
          <w:rFonts w:ascii="Times New Roman" w:hAnsi="Times New Roman"/>
          <w:sz w:val="24"/>
          <w:szCs w:val="24"/>
        </w:rPr>
        <w:t xml:space="preserve"> </w:t>
      </w:r>
      <w:r w:rsidRPr="00FD03A9">
        <w:rPr>
          <w:rFonts w:ascii="Times New Roman" w:hAnsi="Times New Roman"/>
          <w:sz w:val="24"/>
          <w:szCs w:val="24"/>
        </w:rPr>
        <w:t>Состав атомных ядер. Протонно-нейтронная теория строения ядра. Характеристика нуклонов ядра. Взаимные превращения нуклонов. Энергия связи ядра. Дефект массы. Природа ядерных сил.</w:t>
      </w:r>
      <w:r>
        <w:rPr>
          <w:rFonts w:ascii="Times New Roman" w:hAnsi="Times New Roman"/>
          <w:sz w:val="24"/>
          <w:szCs w:val="24"/>
        </w:rPr>
        <w:t xml:space="preserve"> </w:t>
      </w:r>
      <w:r w:rsidRPr="00FD03A9">
        <w:rPr>
          <w:rFonts w:ascii="Times New Roman" w:hAnsi="Times New Roman"/>
          <w:sz w:val="24"/>
          <w:szCs w:val="24"/>
        </w:rPr>
        <w:t>Заряд ядра. Массы атомных ядер, массовые числа, размеры атомных ядер. Изотопы, изобары, нуклиды.</w:t>
      </w:r>
      <w:r>
        <w:rPr>
          <w:rFonts w:ascii="Times New Roman" w:hAnsi="Times New Roman"/>
          <w:sz w:val="24"/>
          <w:szCs w:val="24"/>
        </w:rPr>
        <w:t xml:space="preserve"> </w:t>
      </w:r>
      <w:r w:rsidRPr="00FD03A9">
        <w:rPr>
          <w:rFonts w:ascii="Times New Roman" w:hAnsi="Times New Roman"/>
          <w:sz w:val="24"/>
          <w:szCs w:val="24"/>
        </w:rPr>
        <w:t>Устойчивость атомных ядер и их систематика. Причины нестабильности атомных ядер.</w:t>
      </w:r>
      <w:r>
        <w:rPr>
          <w:rFonts w:ascii="Times New Roman" w:hAnsi="Times New Roman"/>
          <w:sz w:val="24"/>
          <w:szCs w:val="24"/>
        </w:rPr>
        <w:t xml:space="preserve"> Р</w:t>
      </w:r>
      <w:r w:rsidRPr="00FD03A9">
        <w:rPr>
          <w:rFonts w:ascii="Times New Roman" w:hAnsi="Times New Roman"/>
          <w:sz w:val="24"/>
          <w:szCs w:val="24"/>
        </w:rPr>
        <w:t>адиоактивность. Закон радиоактивного распада. Дифференциальная и интегральная формы. Период полураспада, константа распада, графическое изображение закона радиоактивного распада. α- и β-распад, гамма-излучение. Энергетические условия радиоактивного распада, спектры, взаимодействие с веществом.</w:t>
      </w:r>
      <w:r>
        <w:rPr>
          <w:rFonts w:ascii="Times New Roman" w:hAnsi="Times New Roman"/>
          <w:sz w:val="24"/>
          <w:szCs w:val="24"/>
        </w:rPr>
        <w:t xml:space="preserve"> </w:t>
      </w:r>
      <w:r w:rsidRPr="00FD03A9">
        <w:rPr>
          <w:rFonts w:ascii="Times New Roman" w:hAnsi="Times New Roman"/>
          <w:sz w:val="24"/>
          <w:szCs w:val="24"/>
        </w:rPr>
        <w:t>Радиоактивные семейства: семейства урана-238, урана-235, тория-232.  Радиоактивные элементы в природе.</w:t>
      </w:r>
      <w:r>
        <w:rPr>
          <w:rFonts w:ascii="Times New Roman" w:hAnsi="Times New Roman"/>
          <w:sz w:val="24"/>
          <w:szCs w:val="24"/>
        </w:rPr>
        <w:t xml:space="preserve"> </w:t>
      </w:r>
      <w:r w:rsidRPr="00FD03A9">
        <w:rPr>
          <w:rFonts w:ascii="Times New Roman" w:hAnsi="Times New Roman"/>
          <w:sz w:val="24"/>
          <w:szCs w:val="24"/>
        </w:rPr>
        <w:t xml:space="preserve"> Атомные модели. Волновая теория строения атома. Двойственная природа электрона. Принцип неопределенности.</w:t>
      </w:r>
      <w:r>
        <w:rPr>
          <w:rFonts w:ascii="Times New Roman" w:hAnsi="Times New Roman"/>
          <w:sz w:val="24"/>
          <w:szCs w:val="24"/>
        </w:rPr>
        <w:t xml:space="preserve"> </w:t>
      </w:r>
      <w:r w:rsidRPr="00FD03A9">
        <w:rPr>
          <w:rFonts w:ascii="Times New Roman" w:hAnsi="Times New Roman"/>
          <w:sz w:val="24"/>
          <w:szCs w:val="24"/>
        </w:rPr>
        <w:t>Понятия об электронном облаке. Электронная плотность. Радиальное распределение электронной плотности около ядра атома водорода в основном и возбужденном состояниях. Понятие о радиусе атома. Квантовые числа как характеристики состояния электрона в атоме. s-, p-, d-, f-электроны и распределение их электронной плотности около ядра атома. Понятия энергетического уровня, подуровня, электронного слоя, электронной оболочки, атомной орбитали (АО). Порядок заполнения электронных оболочек и их ёмкость. Правило Паули, правило Хунда, правило Кл</w:t>
      </w:r>
      <w:r w:rsidR="00B771CC">
        <w:rPr>
          <w:rFonts w:ascii="Times New Roman" w:hAnsi="Times New Roman"/>
          <w:sz w:val="24"/>
          <w:szCs w:val="24"/>
        </w:rPr>
        <w:t>е</w:t>
      </w:r>
      <w:r w:rsidRPr="00FD03A9">
        <w:rPr>
          <w:rFonts w:ascii="Times New Roman" w:hAnsi="Times New Roman"/>
          <w:sz w:val="24"/>
          <w:szCs w:val="24"/>
        </w:rPr>
        <w:t>чковского. Строение электронных оболочек атомов.</w:t>
      </w:r>
    </w:p>
    <w:p w:rsidR="00FA17BF" w:rsidRPr="00FD03A9" w:rsidRDefault="00FA17BF" w:rsidP="00FA17BF">
      <w:pPr>
        <w:spacing w:after="0"/>
        <w:jc w:val="both"/>
        <w:rPr>
          <w:rFonts w:ascii="Times New Roman" w:hAnsi="Times New Roman"/>
          <w:b/>
          <w:sz w:val="24"/>
          <w:szCs w:val="24"/>
        </w:rPr>
      </w:pPr>
      <w:r w:rsidRPr="00FD03A9">
        <w:rPr>
          <w:rFonts w:ascii="Times New Roman" w:hAnsi="Times New Roman"/>
          <w:b/>
          <w:sz w:val="24"/>
          <w:szCs w:val="24"/>
        </w:rPr>
        <w:t xml:space="preserve">      2. Основные характеристики атомов.</w:t>
      </w:r>
    </w:p>
    <w:p w:rsidR="00FA17BF" w:rsidRPr="00FD03A9" w:rsidRDefault="00FA17BF" w:rsidP="00FA17BF">
      <w:pPr>
        <w:spacing w:after="0"/>
        <w:jc w:val="both"/>
        <w:rPr>
          <w:rFonts w:ascii="Times New Roman" w:hAnsi="Times New Roman"/>
          <w:sz w:val="24"/>
          <w:szCs w:val="24"/>
        </w:rPr>
      </w:pPr>
      <w:r w:rsidRPr="00FD03A9">
        <w:rPr>
          <w:rFonts w:ascii="Times New Roman" w:hAnsi="Times New Roman"/>
          <w:sz w:val="24"/>
          <w:szCs w:val="24"/>
        </w:rPr>
        <w:t xml:space="preserve">      Периодичность свойств атомов. Радиусы атомов и ионов. Ковалентные и металлические радиусы. Эффективные и орбитальные радиусы. Ван-дер-Ваальсовы радиусы. Изменение атомных и ионных радиусов по периодам и группам периодической системы. Эффекты d- и f-сжатия.</w:t>
      </w:r>
      <w:r>
        <w:rPr>
          <w:rFonts w:ascii="Times New Roman" w:hAnsi="Times New Roman"/>
          <w:sz w:val="24"/>
          <w:szCs w:val="24"/>
        </w:rPr>
        <w:t xml:space="preserve"> </w:t>
      </w:r>
      <w:r w:rsidRPr="00FD03A9">
        <w:rPr>
          <w:rFonts w:ascii="Times New Roman" w:hAnsi="Times New Roman"/>
          <w:sz w:val="24"/>
          <w:szCs w:val="24"/>
        </w:rPr>
        <w:t>Потенциалы ионизации, сродство к электрону, электроотрицательностей по Полингу, Малликену, Олреду-Рохову, Гордии. Переменная электроотрицательность.</w:t>
      </w:r>
    </w:p>
    <w:p w:rsidR="00FA17BF" w:rsidRPr="00FD03A9" w:rsidRDefault="00FA17BF" w:rsidP="00FA17BF">
      <w:pPr>
        <w:spacing w:after="0"/>
        <w:jc w:val="both"/>
        <w:rPr>
          <w:rFonts w:ascii="Times New Roman" w:hAnsi="Times New Roman"/>
          <w:b/>
          <w:sz w:val="24"/>
          <w:szCs w:val="24"/>
        </w:rPr>
      </w:pPr>
      <w:r w:rsidRPr="00FD03A9">
        <w:rPr>
          <w:rFonts w:ascii="Times New Roman" w:hAnsi="Times New Roman"/>
          <w:b/>
          <w:sz w:val="24"/>
          <w:szCs w:val="24"/>
        </w:rPr>
        <w:t xml:space="preserve">      3. Химическая связь и валентность </w:t>
      </w:r>
    </w:p>
    <w:p w:rsidR="00FA17BF" w:rsidRPr="00FD03A9" w:rsidRDefault="00FA17BF" w:rsidP="00FA17BF">
      <w:pPr>
        <w:spacing w:after="0"/>
        <w:jc w:val="both"/>
        <w:rPr>
          <w:rFonts w:ascii="Times New Roman" w:hAnsi="Times New Roman"/>
          <w:sz w:val="24"/>
          <w:szCs w:val="24"/>
        </w:rPr>
      </w:pPr>
      <w:r w:rsidRPr="00FD03A9">
        <w:rPr>
          <w:rFonts w:ascii="Times New Roman" w:hAnsi="Times New Roman"/>
          <w:sz w:val="24"/>
          <w:szCs w:val="24"/>
        </w:rPr>
        <w:t>Современные представления о химической связи. Основные особенности химического взаимодействия и механизм образования химической связи. Насыщаемость и направленность химической связи. Квантово-механическая трактовка механизма образования химической связи.</w:t>
      </w:r>
      <w:r>
        <w:rPr>
          <w:rFonts w:ascii="Times New Roman" w:hAnsi="Times New Roman"/>
          <w:sz w:val="24"/>
          <w:szCs w:val="24"/>
        </w:rPr>
        <w:t xml:space="preserve"> </w:t>
      </w:r>
      <w:r w:rsidRPr="00FD03A9">
        <w:rPr>
          <w:rFonts w:ascii="Times New Roman" w:hAnsi="Times New Roman"/>
          <w:sz w:val="24"/>
          <w:szCs w:val="24"/>
        </w:rPr>
        <w:t>Основные типы химической связи: ковалентная, ионная, металлическая.</w:t>
      </w:r>
      <w:r>
        <w:rPr>
          <w:rFonts w:ascii="Times New Roman" w:hAnsi="Times New Roman"/>
          <w:sz w:val="24"/>
          <w:szCs w:val="24"/>
        </w:rPr>
        <w:t xml:space="preserve"> </w:t>
      </w:r>
      <w:r w:rsidRPr="00FD03A9">
        <w:rPr>
          <w:rFonts w:ascii="Times New Roman" w:hAnsi="Times New Roman"/>
          <w:sz w:val="24"/>
          <w:szCs w:val="24"/>
        </w:rPr>
        <w:t>Модельные представления о природе химического взаимодействия. Теория валентных связей (ВС). Донорно-акцепторная связь. Многоцентровая связь.</w:t>
      </w:r>
      <w:r>
        <w:rPr>
          <w:rFonts w:ascii="Times New Roman" w:hAnsi="Times New Roman"/>
          <w:sz w:val="24"/>
          <w:szCs w:val="24"/>
        </w:rPr>
        <w:t xml:space="preserve"> </w:t>
      </w:r>
      <w:r w:rsidRPr="00FD03A9">
        <w:rPr>
          <w:rFonts w:ascii="Times New Roman" w:hAnsi="Times New Roman"/>
          <w:sz w:val="24"/>
          <w:szCs w:val="24"/>
        </w:rPr>
        <w:t>Валентность. История развития постоянной валентности. Валентность с позиции метода ВС. Постоянная и переменная валентности. Валентность и степень окисления атомов в соединениях. Координационное число химически связанного атома, как характеристика, дополняющая валентность. Понятие о валентной и координационной насыщенности.</w:t>
      </w:r>
      <w:r>
        <w:rPr>
          <w:rFonts w:ascii="Times New Roman" w:hAnsi="Times New Roman"/>
          <w:sz w:val="24"/>
          <w:szCs w:val="24"/>
        </w:rPr>
        <w:t xml:space="preserve"> О</w:t>
      </w:r>
      <w:r w:rsidRPr="00FD03A9">
        <w:rPr>
          <w:rFonts w:ascii="Times New Roman" w:hAnsi="Times New Roman"/>
          <w:sz w:val="24"/>
          <w:szCs w:val="24"/>
        </w:rPr>
        <w:t>динарные и кратные связи. σ- и π-связи их относительная устойчивость. Количественная характеристика химических связей. Порядок связи, энергия связи, длина связи, валентный угол. Понятие о эффективном заряде на химически связанном атоме. Дипольный момент связи. Дипольный момент многоатомной молекулы. Поляризация химических связей. Трактовка полярных связей с позиции модели поляризующихся ионов.</w:t>
      </w:r>
      <w:r>
        <w:rPr>
          <w:rFonts w:ascii="Times New Roman" w:hAnsi="Times New Roman"/>
          <w:sz w:val="24"/>
          <w:szCs w:val="24"/>
        </w:rPr>
        <w:t xml:space="preserve"> П</w:t>
      </w:r>
      <w:r w:rsidRPr="00FD03A9">
        <w:rPr>
          <w:rFonts w:ascii="Times New Roman" w:hAnsi="Times New Roman"/>
          <w:sz w:val="24"/>
          <w:szCs w:val="24"/>
        </w:rPr>
        <w:t>онятие о гибридизации атомных орбиталей. Гибридизация с участием неподеленных электронных пар. Пространственное строение гибридных орбиталей пространственная конфигурация химических соединений с позиции метода ВС. Локализованные и делокализованные связи. Трех- и многоцентровые связи.</w:t>
      </w:r>
      <w:r>
        <w:rPr>
          <w:rFonts w:ascii="Times New Roman" w:hAnsi="Times New Roman"/>
          <w:sz w:val="24"/>
          <w:szCs w:val="24"/>
        </w:rPr>
        <w:t xml:space="preserve"> </w:t>
      </w:r>
      <w:r w:rsidRPr="00FD03A9">
        <w:rPr>
          <w:rFonts w:ascii="Times New Roman" w:hAnsi="Times New Roman"/>
          <w:sz w:val="24"/>
          <w:szCs w:val="24"/>
        </w:rPr>
        <w:t>Методы отталкивания электронных пар. Постулаты Гиллеспи. Пространственная конфигурация молекул и химических соединений с позиции метода отталкивания электронных пар.</w:t>
      </w:r>
      <w:r>
        <w:rPr>
          <w:rFonts w:ascii="Times New Roman" w:hAnsi="Times New Roman"/>
          <w:sz w:val="24"/>
          <w:szCs w:val="24"/>
        </w:rPr>
        <w:t xml:space="preserve"> Т</w:t>
      </w:r>
      <w:r w:rsidRPr="00FD03A9">
        <w:rPr>
          <w:rFonts w:ascii="Times New Roman" w:hAnsi="Times New Roman"/>
          <w:sz w:val="24"/>
          <w:szCs w:val="24"/>
        </w:rPr>
        <w:t>еория молекулярных орбиталей (МО). Основы положения теории МО. Энергетические диаграммы, связывающая и разрыхляющая МО. Порядок связи в теории МО. Сравнение теорий ВС и МО.</w:t>
      </w:r>
      <w:r>
        <w:rPr>
          <w:rFonts w:ascii="Times New Roman" w:hAnsi="Times New Roman"/>
          <w:sz w:val="24"/>
          <w:szCs w:val="24"/>
        </w:rPr>
        <w:t xml:space="preserve"> </w:t>
      </w:r>
      <w:r w:rsidRPr="00FD03A9">
        <w:rPr>
          <w:rFonts w:ascii="Times New Roman" w:hAnsi="Times New Roman"/>
          <w:sz w:val="24"/>
          <w:szCs w:val="24"/>
        </w:rPr>
        <w:t>Химическая связь в комплексных соединений. Донорно-акцепторная, дативная и координационная связи. Образование σ- и π-связи в комплексных соединениях.</w:t>
      </w:r>
      <w:r>
        <w:rPr>
          <w:rFonts w:ascii="Times New Roman" w:hAnsi="Times New Roman"/>
          <w:sz w:val="24"/>
          <w:szCs w:val="24"/>
        </w:rPr>
        <w:t xml:space="preserve"> </w:t>
      </w:r>
      <w:r w:rsidRPr="00FD03A9">
        <w:rPr>
          <w:rFonts w:ascii="Times New Roman" w:hAnsi="Times New Roman"/>
          <w:sz w:val="24"/>
          <w:szCs w:val="24"/>
        </w:rPr>
        <w:t>Квантово-механические методы трактовки природы химической связи в комплексных соединениях. Понятие о теории кристаллического поля, теории поля лигандов. Пространственная конфигурация комплексов.</w:t>
      </w:r>
    </w:p>
    <w:p w:rsidR="00FA17BF" w:rsidRPr="00FD03A9" w:rsidRDefault="00FA17BF" w:rsidP="00FA17BF">
      <w:pPr>
        <w:spacing w:after="0"/>
        <w:jc w:val="both"/>
        <w:rPr>
          <w:rFonts w:ascii="Times New Roman" w:hAnsi="Times New Roman"/>
          <w:b/>
          <w:sz w:val="24"/>
          <w:szCs w:val="24"/>
        </w:rPr>
      </w:pPr>
      <w:r w:rsidRPr="00FD03A9">
        <w:rPr>
          <w:rFonts w:ascii="Times New Roman" w:hAnsi="Times New Roman"/>
          <w:b/>
          <w:sz w:val="24"/>
          <w:szCs w:val="24"/>
        </w:rPr>
        <w:t xml:space="preserve">      4. Строение вещества.</w:t>
      </w:r>
    </w:p>
    <w:p w:rsidR="00FA17BF" w:rsidRDefault="00FA17BF" w:rsidP="00FA17BF">
      <w:pPr>
        <w:spacing w:after="0"/>
        <w:jc w:val="both"/>
        <w:rPr>
          <w:rFonts w:ascii="Times New Roman" w:hAnsi="Times New Roman"/>
          <w:sz w:val="24"/>
          <w:szCs w:val="24"/>
        </w:rPr>
      </w:pPr>
      <w:r w:rsidRPr="00FD03A9">
        <w:rPr>
          <w:rFonts w:ascii="Times New Roman" w:hAnsi="Times New Roman"/>
          <w:sz w:val="24"/>
          <w:szCs w:val="24"/>
        </w:rPr>
        <w:t xml:space="preserve">      Понятие о веществе с позиций химической науки. Развитие генезиса атом – молекула – макровещество. Агрегатное состояние вещества: твердое, жидкое, газообразное, плазма.</w:t>
      </w:r>
      <w:r>
        <w:rPr>
          <w:rFonts w:ascii="Times New Roman" w:hAnsi="Times New Roman"/>
          <w:sz w:val="24"/>
          <w:szCs w:val="24"/>
        </w:rPr>
        <w:t xml:space="preserve"> М</w:t>
      </w:r>
      <w:r w:rsidRPr="00FD03A9">
        <w:rPr>
          <w:rFonts w:ascii="Times New Roman" w:hAnsi="Times New Roman"/>
          <w:sz w:val="24"/>
          <w:szCs w:val="24"/>
        </w:rPr>
        <w:t>олекула как одна из основных форм существования вещества. Молекулярные параметры: длина связи, валентные углы, силовая постоянная связи, симметрия молекул. Электрические и магнитные свойства молекул.</w:t>
      </w:r>
      <w:r>
        <w:rPr>
          <w:rFonts w:ascii="Times New Roman" w:hAnsi="Times New Roman"/>
          <w:sz w:val="24"/>
          <w:szCs w:val="24"/>
        </w:rPr>
        <w:t xml:space="preserve"> </w:t>
      </w:r>
      <w:r w:rsidRPr="00FD03A9">
        <w:rPr>
          <w:rFonts w:ascii="Times New Roman" w:hAnsi="Times New Roman"/>
          <w:sz w:val="24"/>
          <w:szCs w:val="24"/>
        </w:rPr>
        <w:t>Межмолекулярные взаимодействия. Эффект Дебая, Кезома, Лондона. Факторы, определяющие энергию межмолекулярного взаимодействия. Ван</w:t>
      </w:r>
      <w:r w:rsidR="00B771CC">
        <w:rPr>
          <w:rFonts w:ascii="Times New Roman" w:hAnsi="Times New Roman"/>
          <w:sz w:val="24"/>
          <w:szCs w:val="24"/>
        </w:rPr>
        <w:t>-</w:t>
      </w:r>
      <w:r w:rsidRPr="00FD03A9">
        <w:rPr>
          <w:rFonts w:ascii="Times New Roman" w:hAnsi="Times New Roman"/>
          <w:sz w:val="24"/>
          <w:szCs w:val="24"/>
        </w:rPr>
        <w:t>дер</w:t>
      </w:r>
      <w:r w:rsidR="00B771CC">
        <w:rPr>
          <w:rFonts w:ascii="Times New Roman" w:hAnsi="Times New Roman"/>
          <w:sz w:val="24"/>
          <w:szCs w:val="24"/>
        </w:rPr>
        <w:t>-</w:t>
      </w:r>
      <w:r w:rsidRPr="00FD03A9">
        <w:rPr>
          <w:rFonts w:ascii="Times New Roman" w:hAnsi="Times New Roman"/>
          <w:sz w:val="24"/>
          <w:szCs w:val="24"/>
        </w:rPr>
        <w:t>ваальсовы молекулы.</w:t>
      </w:r>
      <w:r>
        <w:rPr>
          <w:rFonts w:ascii="Times New Roman" w:hAnsi="Times New Roman"/>
          <w:sz w:val="24"/>
          <w:szCs w:val="24"/>
        </w:rPr>
        <w:t xml:space="preserve"> </w:t>
      </w:r>
      <w:r w:rsidRPr="00FD03A9">
        <w:rPr>
          <w:rFonts w:ascii="Times New Roman" w:hAnsi="Times New Roman"/>
          <w:sz w:val="24"/>
          <w:szCs w:val="24"/>
        </w:rPr>
        <w:t>Водородная связь. Природа водородной связи. Методы МО и ВС в описании водородной связи. Слабые и сильные водородные связи. Влияние водородной связи на свойства и строение вещества.</w:t>
      </w:r>
      <w:r>
        <w:rPr>
          <w:rFonts w:ascii="Times New Roman" w:hAnsi="Times New Roman"/>
          <w:sz w:val="24"/>
          <w:szCs w:val="24"/>
        </w:rPr>
        <w:t xml:space="preserve"> </w:t>
      </w:r>
      <w:r w:rsidRPr="00FD03A9">
        <w:rPr>
          <w:rFonts w:ascii="Times New Roman" w:hAnsi="Times New Roman"/>
          <w:sz w:val="24"/>
          <w:szCs w:val="24"/>
        </w:rPr>
        <w:t>Конденсированные системы, их свойства и строение. Взаимодействие в конденсированных системах. Твердые вещества и их классификация по типу связи.</w:t>
      </w:r>
      <w:r>
        <w:rPr>
          <w:rFonts w:ascii="Times New Roman" w:hAnsi="Times New Roman"/>
          <w:sz w:val="24"/>
          <w:szCs w:val="24"/>
        </w:rPr>
        <w:t xml:space="preserve"> </w:t>
      </w:r>
      <w:r w:rsidRPr="00FD03A9">
        <w:rPr>
          <w:rFonts w:ascii="Times New Roman" w:hAnsi="Times New Roman"/>
          <w:sz w:val="24"/>
          <w:szCs w:val="24"/>
        </w:rPr>
        <w:t>Ковалентные кристаллы, их строение. Роль современных теорий химической связи в изучении строения ковалентных кристаллов. Метод локализованных орбиталей. Зонная теория строения ковалентных кристаллов. Блоховские функции. Валентная зона, запрещенная зона, зона проводимости и полная зонная структура. Электрофизические свойства ковалентных кристаллов. Полупроводники и диэлектрики.</w:t>
      </w:r>
      <w:r>
        <w:rPr>
          <w:rFonts w:ascii="Times New Roman" w:hAnsi="Times New Roman"/>
          <w:sz w:val="24"/>
          <w:szCs w:val="24"/>
        </w:rPr>
        <w:t xml:space="preserve"> </w:t>
      </w:r>
      <w:r w:rsidRPr="00FD03A9">
        <w:rPr>
          <w:rFonts w:ascii="Times New Roman" w:hAnsi="Times New Roman"/>
          <w:sz w:val="24"/>
          <w:szCs w:val="24"/>
        </w:rPr>
        <w:t>Ионные кристаллы. Особенности ионной связи и их проявление в строении и свойствах ионных кристаллов. Электростатические модели ионных кристаллов. Модель сферических ионов. Уравнение Борна. Модель с частично поляризующими ионами. Ненасыщаемость ионной связи. Энергия ионных кристаллов и методы её определения.</w:t>
      </w:r>
      <w:r>
        <w:rPr>
          <w:rFonts w:ascii="Times New Roman" w:hAnsi="Times New Roman"/>
          <w:sz w:val="24"/>
          <w:szCs w:val="24"/>
        </w:rPr>
        <w:t xml:space="preserve"> М</w:t>
      </w:r>
      <w:r w:rsidRPr="00FD03A9">
        <w:rPr>
          <w:rFonts w:ascii="Times New Roman" w:hAnsi="Times New Roman"/>
          <w:sz w:val="24"/>
          <w:szCs w:val="24"/>
        </w:rPr>
        <w:t>еталлы, металлическая связь. Теория строения металлов. Модель свободного электрона. Зонная теория электронного строения металлов. Особенности металлической связи. Плотнейшие упаковки.</w:t>
      </w:r>
      <w:r>
        <w:rPr>
          <w:rFonts w:ascii="Times New Roman" w:hAnsi="Times New Roman"/>
          <w:sz w:val="24"/>
          <w:szCs w:val="24"/>
        </w:rPr>
        <w:t xml:space="preserve"> М</w:t>
      </w:r>
      <w:r w:rsidRPr="00FD03A9">
        <w:rPr>
          <w:rFonts w:ascii="Times New Roman" w:hAnsi="Times New Roman"/>
          <w:sz w:val="24"/>
          <w:szCs w:val="24"/>
        </w:rPr>
        <w:t>олекулярные кристаллы. Применение зонной теории для объяснения электрических и оптических свойств молекулярных кри</w:t>
      </w:r>
      <w:r>
        <w:rPr>
          <w:rFonts w:ascii="Times New Roman" w:hAnsi="Times New Roman"/>
          <w:sz w:val="24"/>
          <w:szCs w:val="24"/>
        </w:rPr>
        <w:t xml:space="preserve">сталлов. Геометрическая модель. </w:t>
      </w:r>
      <w:r w:rsidRPr="00FD03A9">
        <w:rPr>
          <w:rFonts w:ascii="Times New Roman" w:hAnsi="Times New Roman"/>
          <w:sz w:val="24"/>
          <w:szCs w:val="24"/>
        </w:rPr>
        <w:t>Межмолекулярные радиусы. Коэффициент упаковки. Энергия кристаллической решетки как функция параметров решетки.</w:t>
      </w:r>
      <w:r>
        <w:rPr>
          <w:rFonts w:ascii="Times New Roman" w:hAnsi="Times New Roman"/>
          <w:sz w:val="24"/>
          <w:szCs w:val="24"/>
        </w:rPr>
        <w:t xml:space="preserve"> </w:t>
      </w:r>
      <w:r w:rsidRPr="00FD03A9">
        <w:rPr>
          <w:rFonts w:ascii="Times New Roman" w:hAnsi="Times New Roman"/>
          <w:sz w:val="24"/>
          <w:szCs w:val="24"/>
        </w:rPr>
        <w:t>Жидкое состояние вещества. Взаимодействия в жидкости. Дальнодействующие и близкодействующие взаимодействия. Сольватация. Строение жидких фаз. Ассоциаты и комлексы. Свойства жидкости как функция свойств элементов её составляющих.</w:t>
      </w:r>
    </w:p>
    <w:p w:rsidR="00FA17BF" w:rsidRDefault="00FA17BF" w:rsidP="00B63322">
      <w:pPr>
        <w:rPr>
          <w:sz w:val="24"/>
          <w:szCs w:val="24"/>
        </w:rPr>
      </w:pPr>
    </w:p>
    <w:p w:rsidR="00FA17BF" w:rsidRPr="00FA17BF" w:rsidRDefault="00FA17BF" w:rsidP="00FA17BF">
      <w:pPr>
        <w:pStyle w:val="a5"/>
        <w:numPr>
          <w:ilvl w:val="0"/>
          <w:numId w:val="3"/>
        </w:numPr>
        <w:rPr>
          <w:b/>
          <w:sz w:val="24"/>
          <w:szCs w:val="24"/>
        </w:rPr>
      </w:pPr>
      <w:r w:rsidRPr="00FA17BF">
        <w:rPr>
          <w:b/>
          <w:sz w:val="24"/>
          <w:szCs w:val="24"/>
        </w:rPr>
        <w:t>Образовательные технологии</w:t>
      </w:r>
    </w:p>
    <w:p w:rsidR="00FA17BF" w:rsidRPr="00FA17BF" w:rsidRDefault="00FA17BF" w:rsidP="00FA17BF">
      <w:pPr>
        <w:spacing w:after="0"/>
        <w:ind w:firstLine="360"/>
        <w:jc w:val="both"/>
        <w:rPr>
          <w:rFonts w:ascii="Times New Roman" w:hAnsi="Times New Roman" w:cs="Times New Roman"/>
          <w:sz w:val="24"/>
          <w:szCs w:val="24"/>
        </w:rPr>
      </w:pPr>
      <w:r w:rsidRPr="00FA17BF">
        <w:rPr>
          <w:rFonts w:ascii="Times New Roman" w:hAnsi="Times New Roman" w:cs="Times New Roman"/>
          <w:sz w:val="24"/>
          <w:szCs w:val="24"/>
        </w:rPr>
        <w:t>Лекционный курс базируется на ряде специально разработанных интерактивных презентаций. Лекционный курс сопровождается рядом семинарских занятий, представляющих собой сочетание рассмотрения некоторых частных аспектом теоретических проблем дисциплины и решения практических задач, типичных для научно-исследовательской работы профессиональных ученых-химиков. Также дисциплина подразумевает самостоятельную работу студентов с современной литературой и веб-ресурсами.</w:t>
      </w:r>
    </w:p>
    <w:p w:rsidR="00FA17BF" w:rsidRDefault="00FA17BF" w:rsidP="00FA17BF">
      <w:pPr>
        <w:spacing w:after="0"/>
        <w:ind w:firstLine="360"/>
        <w:jc w:val="both"/>
        <w:rPr>
          <w:rFonts w:ascii="Times New Roman" w:hAnsi="Times New Roman" w:cs="Times New Roman"/>
          <w:sz w:val="24"/>
          <w:szCs w:val="24"/>
        </w:rPr>
      </w:pPr>
      <w:r w:rsidRPr="00FA17BF">
        <w:rPr>
          <w:rFonts w:ascii="Times New Roman" w:hAnsi="Times New Roman" w:cs="Times New Roman"/>
          <w:sz w:val="24"/>
          <w:szCs w:val="24"/>
        </w:rPr>
        <w:t>Удельный вес занятий, проводимых в интерактивных формах, в целом в учебном процессе составляет 70% аудиторных занятий.</w:t>
      </w:r>
    </w:p>
    <w:p w:rsidR="00615D08" w:rsidRDefault="00615D08" w:rsidP="00FA17BF">
      <w:pPr>
        <w:spacing w:after="0"/>
        <w:ind w:firstLine="360"/>
        <w:jc w:val="both"/>
        <w:rPr>
          <w:rFonts w:ascii="Times New Roman" w:hAnsi="Times New Roman" w:cs="Times New Roman"/>
          <w:sz w:val="24"/>
          <w:szCs w:val="24"/>
        </w:rPr>
      </w:pPr>
    </w:p>
    <w:p w:rsidR="00615D08" w:rsidRPr="009F44FA" w:rsidRDefault="00615D08" w:rsidP="00615D08">
      <w:pPr>
        <w:pStyle w:val="a5"/>
        <w:numPr>
          <w:ilvl w:val="0"/>
          <w:numId w:val="3"/>
        </w:numPr>
        <w:rPr>
          <w:b/>
          <w:sz w:val="24"/>
          <w:szCs w:val="24"/>
          <w:lang w:val="ru-RU"/>
        </w:rPr>
      </w:pPr>
      <w:r w:rsidRPr="009F44FA">
        <w:rPr>
          <w:b/>
          <w:sz w:val="24"/>
          <w:szCs w:val="24"/>
          <w:lang w:val="ru-RU"/>
        </w:rPr>
        <w:t xml:space="preserve">Учебно-методическое обеспечение самостоятельной работы обучающихся </w:t>
      </w:r>
    </w:p>
    <w:p w:rsidR="00615D08" w:rsidRPr="00615D08" w:rsidRDefault="00615D08" w:rsidP="00615D08">
      <w:pPr>
        <w:spacing w:after="0"/>
        <w:ind w:firstLine="360"/>
        <w:jc w:val="both"/>
        <w:rPr>
          <w:rFonts w:ascii="Times New Roman" w:hAnsi="Times New Roman" w:cs="Times New Roman"/>
          <w:sz w:val="24"/>
          <w:szCs w:val="24"/>
          <w:lang w:val="x-none"/>
        </w:rPr>
      </w:pPr>
      <w:r w:rsidRPr="00615D08">
        <w:rPr>
          <w:rFonts w:ascii="Times New Roman" w:hAnsi="Times New Roman" w:cs="Times New Roman"/>
          <w:sz w:val="24"/>
          <w:szCs w:val="24"/>
          <w:lang w:val="x-none"/>
        </w:rPr>
        <w:t>Самостоятельная работа студентов включает работу в читальном зале библиотеки, в учебных кабинетах (лабораториях) и в домашних условиях, с доступом к ресурсам Интернет для подготовки к устному опросу</w:t>
      </w:r>
      <w:r>
        <w:rPr>
          <w:rFonts w:ascii="Times New Roman" w:hAnsi="Times New Roman" w:cs="Times New Roman"/>
          <w:sz w:val="24"/>
          <w:szCs w:val="24"/>
        </w:rPr>
        <w:t xml:space="preserve"> и</w:t>
      </w:r>
      <w:r w:rsidRPr="00615D08">
        <w:rPr>
          <w:rFonts w:ascii="Times New Roman" w:hAnsi="Times New Roman" w:cs="Times New Roman"/>
          <w:sz w:val="24"/>
          <w:szCs w:val="24"/>
          <w:lang w:val="x-none"/>
        </w:rPr>
        <w:t xml:space="preserve"> контрольным работам и тестам. </w:t>
      </w:r>
    </w:p>
    <w:p w:rsidR="00615D08" w:rsidRPr="00615D08" w:rsidRDefault="00615D08" w:rsidP="00615D08">
      <w:pPr>
        <w:spacing w:after="0"/>
        <w:ind w:firstLine="360"/>
        <w:jc w:val="both"/>
        <w:rPr>
          <w:rFonts w:ascii="Times New Roman" w:hAnsi="Times New Roman" w:cs="Times New Roman"/>
          <w:sz w:val="24"/>
          <w:szCs w:val="24"/>
        </w:rPr>
      </w:pPr>
      <w:r w:rsidRPr="00615D08">
        <w:rPr>
          <w:rFonts w:ascii="Times New Roman" w:hAnsi="Times New Roman" w:cs="Times New Roman"/>
          <w:sz w:val="24"/>
          <w:szCs w:val="24"/>
          <w:u w:val="single"/>
        </w:rPr>
        <w:t xml:space="preserve">К формам текущего контроля успеваемости </w:t>
      </w:r>
      <w:r w:rsidRPr="00615D08">
        <w:rPr>
          <w:rFonts w:ascii="Times New Roman" w:hAnsi="Times New Roman" w:cs="Times New Roman"/>
          <w:sz w:val="24"/>
          <w:szCs w:val="24"/>
        </w:rPr>
        <w:t xml:space="preserve"> дисциплины относится следующее:</w:t>
      </w:r>
    </w:p>
    <w:p w:rsidR="00615D08" w:rsidRPr="00615D08" w:rsidRDefault="00615D08" w:rsidP="00615D08">
      <w:pPr>
        <w:numPr>
          <w:ilvl w:val="0"/>
          <w:numId w:val="5"/>
        </w:numPr>
        <w:spacing w:after="0"/>
        <w:jc w:val="both"/>
        <w:rPr>
          <w:rFonts w:ascii="Times New Roman" w:hAnsi="Times New Roman" w:cs="Times New Roman"/>
          <w:sz w:val="24"/>
          <w:szCs w:val="24"/>
        </w:rPr>
      </w:pPr>
      <w:r w:rsidRPr="00615D08">
        <w:rPr>
          <w:rFonts w:ascii="Times New Roman" w:hAnsi="Times New Roman" w:cs="Times New Roman"/>
          <w:sz w:val="24"/>
          <w:szCs w:val="24"/>
        </w:rPr>
        <w:t>Устный опрос</w:t>
      </w:r>
    </w:p>
    <w:p w:rsidR="00615D08" w:rsidRPr="00615D08" w:rsidRDefault="00615D08" w:rsidP="00615D08">
      <w:pPr>
        <w:numPr>
          <w:ilvl w:val="0"/>
          <w:numId w:val="5"/>
        </w:numPr>
        <w:spacing w:after="0"/>
        <w:jc w:val="both"/>
        <w:rPr>
          <w:rFonts w:ascii="Times New Roman" w:hAnsi="Times New Roman" w:cs="Times New Roman"/>
          <w:sz w:val="24"/>
          <w:szCs w:val="24"/>
        </w:rPr>
      </w:pPr>
      <w:r w:rsidRPr="00615D08">
        <w:rPr>
          <w:rFonts w:ascii="Times New Roman" w:hAnsi="Times New Roman" w:cs="Times New Roman"/>
          <w:sz w:val="24"/>
          <w:szCs w:val="24"/>
        </w:rPr>
        <w:t>Контрольная работа «</w:t>
      </w:r>
      <w:r>
        <w:rPr>
          <w:rFonts w:ascii="Times New Roman" w:hAnsi="Times New Roman" w:cs="Times New Roman"/>
          <w:sz w:val="24"/>
          <w:szCs w:val="24"/>
        </w:rPr>
        <w:t>Строение атома. Радиоактивность</w:t>
      </w:r>
      <w:r w:rsidRPr="00615D08">
        <w:rPr>
          <w:rFonts w:ascii="Times New Roman" w:hAnsi="Times New Roman" w:cs="Times New Roman"/>
          <w:sz w:val="24"/>
          <w:szCs w:val="24"/>
        </w:rPr>
        <w:t>»</w:t>
      </w:r>
    </w:p>
    <w:p w:rsidR="00615D08" w:rsidRDefault="00615D08" w:rsidP="00615D08">
      <w:pPr>
        <w:numPr>
          <w:ilvl w:val="0"/>
          <w:numId w:val="5"/>
        </w:numPr>
        <w:spacing w:after="0"/>
        <w:jc w:val="both"/>
        <w:rPr>
          <w:rFonts w:ascii="Times New Roman" w:hAnsi="Times New Roman" w:cs="Times New Roman"/>
          <w:sz w:val="24"/>
          <w:szCs w:val="24"/>
        </w:rPr>
      </w:pPr>
      <w:r w:rsidRPr="00615D08">
        <w:rPr>
          <w:rFonts w:ascii="Times New Roman" w:hAnsi="Times New Roman" w:cs="Times New Roman"/>
          <w:sz w:val="24"/>
          <w:szCs w:val="24"/>
        </w:rPr>
        <w:t xml:space="preserve">Контрольные работы </w:t>
      </w:r>
      <w:r>
        <w:rPr>
          <w:rFonts w:ascii="Times New Roman" w:hAnsi="Times New Roman" w:cs="Times New Roman"/>
          <w:sz w:val="24"/>
          <w:szCs w:val="24"/>
        </w:rPr>
        <w:t>«Метод Гиллеспи. Теория молекулярных орбиталей»</w:t>
      </w:r>
    </w:p>
    <w:p w:rsidR="00615D08" w:rsidRPr="00615D08" w:rsidRDefault="00615D08" w:rsidP="00615D08">
      <w:pPr>
        <w:spacing w:after="0"/>
        <w:ind w:firstLine="360"/>
        <w:jc w:val="both"/>
        <w:rPr>
          <w:rFonts w:ascii="Times New Roman" w:hAnsi="Times New Roman" w:cs="Times New Roman"/>
          <w:sz w:val="24"/>
          <w:szCs w:val="24"/>
          <w:lang w:val="x-none"/>
        </w:rPr>
      </w:pPr>
    </w:p>
    <w:p w:rsidR="00615D08" w:rsidRPr="00615D08" w:rsidRDefault="00615D08" w:rsidP="00615D08">
      <w:pPr>
        <w:spacing w:after="0"/>
        <w:ind w:firstLine="360"/>
        <w:jc w:val="both"/>
        <w:rPr>
          <w:rFonts w:ascii="Times New Roman" w:hAnsi="Times New Roman" w:cs="Times New Roman"/>
          <w:b/>
          <w:sz w:val="24"/>
          <w:szCs w:val="24"/>
        </w:rPr>
      </w:pPr>
      <w:r w:rsidRPr="00615D08">
        <w:rPr>
          <w:rFonts w:ascii="Times New Roman" w:hAnsi="Times New Roman" w:cs="Times New Roman"/>
          <w:sz w:val="24"/>
          <w:szCs w:val="24"/>
        </w:rPr>
        <w:t xml:space="preserve">Промежуточная аттестация по итогам освоения дисциплины проходит в форме </w:t>
      </w:r>
      <w:r w:rsidRPr="00615D08">
        <w:rPr>
          <w:rFonts w:ascii="Times New Roman" w:hAnsi="Times New Roman" w:cs="Times New Roman"/>
          <w:b/>
          <w:sz w:val="24"/>
          <w:szCs w:val="24"/>
        </w:rPr>
        <w:t>экзамена.</w:t>
      </w:r>
    </w:p>
    <w:p w:rsidR="00615D08" w:rsidRDefault="00615D08" w:rsidP="00FA17BF">
      <w:pPr>
        <w:spacing w:after="0"/>
        <w:ind w:firstLine="360"/>
        <w:jc w:val="both"/>
        <w:rPr>
          <w:rFonts w:ascii="Times New Roman" w:hAnsi="Times New Roman" w:cs="Times New Roman"/>
          <w:sz w:val="24"/>
          <w:szCs w:val="24"/>
        </w:rPr>
      </w:pPr>
    </w:p>
    <w:p w:rsidR="00615D08" w:rsidRPr="009F44FA" w:rsidRDefault="00615D08" w:rsidP="00001FD5">
      <w:pPr>
        <w:pStyle w:val="a5"/>
        <w:numPr>
          <w:ilvl w:val="0"/>
          <w:numId w:val="3"/>
        </w:numPr>
        <w:spacing w:after="200" w:line="276" w:lineRule="auto"/>
        <w:ind w:left="0" w:firstLine="0"/>
        <w:rPr>
          <w:b/>
          <w:sz w:val="24"/>
          <w:szCs w:val="24"/>
          <w:lang w:val="ru-RU"/>
        </w:rPr>
      </w:pPr>
      <w:r w:rsidRPr="009F44FA">
        <w:rPr>
          <w:b/>
          <w:sz w:val="24"/>
          <w:szCs w:val="24"/>
          <w:lang w:val="ru-RU"/>
        </w:rPr>
        <w:t>Фонд оценочных средств для промежуточной аттестации по дисциплине, включающий:</w:t>
      </w:r>
    </w:p>
    <w:p w:rsidR="00615D08" w:rsidRPr="0083380A" w:rsidRDefault="000C1A62" w:rsidP="00001FD5">
      <w:pPr>
        <w:spacing w:after="200" w:line="276" w:lineRule="auto"/>
        <w:ind w:firstLine="709"/>
        <w:jc w:val="both"/>
        <w:rPr>
          <w:rFonts w:ascii="Times New Roman" w:hAnsi="Times New Roman"/>
          <w:sz w:val="24"/>
          <w:szCs w:val="24"/>
        </w:rPr>
      </w:pPr>
      <w:r>
        <w:rPr>
          <w:rFonts w:ascii="Times New Roman" w:hAnsi="Times New Roman"/>
          <w:b/>
          <w:sz w:val="24"/>
          <w:szCs w:val="24"/>
        </w:rPr>
        <w:t xml:space="preserve">6.1. </w:t>
      </w:r>
      <w:r w:rsidR="00615D08" w:rsidRPr="0083380A">
        <w:rPr>
          <w:rFonts w:ascii="Times New Roman" w:hAnsi="Times New Roman"/>
          <w:b/>
          <w:sz w:val="24"/>
          <w:szCs w:val="24"/>
        </w:rPr>
        <w:t>Перечень компетенций</w:t>
      </w:r>
      <w:r w:rsidR="00615D08" w:rsidRPr="0083380A">
        <w:rPr>
          <w:rFonts w:ascii="Times New Roman" w:hAnsi="Times New Roman"/>
          <w:sz w:val="24"/>
          <w:szCs w:val="24"/>
        </w:rPr>
        <w:t xml:space="preserve">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в которых участвует дисциплина «</w:t>
      </w:r>
      <w:r>
        <w:rPr>
          <w:rFonts w:ascii="Times New Roman" w:hAnsi="Times New Roman"/>
          <w:sz w:val="24"/>
          <w:szCs w:val="24"/>
        </w:rPr>
        <w:t>Строение вещества</w:t>
      </w:r>
      <w:r w:rsidR="00615D08" w:rsidRPr="0083380A">
        <w:rPr>
          <w:rFonts w:ascii="Times New Roman" w:hAnsi="Times New Roman"/>
          <w:sz w:val="24"/>
          <w:szCs w:val="24"/>
        </w:rPr>
        <w:t>», приведены в таблице.</w:t>
      </w:r>
    </w:p>
    <w:p w:rsidR="00615D08" w:rsidRPr="0083380A" w:rsidRDefault="00615D08" w:rsidP="00615D08">
      <w:pPr>
        <w:spacing w:after="0" w:line="240" w:lineRule="auto"/>
        <w:ind w:firstLine="567"/>
        <w:jc w:val="both"/>
        <w:rPr>
          <w:rFonts w:ascii="Times New Roman" w:hAnsi="Times New Roman"/>
          <w:sz w:val="24"/>
          <w:szCs w:val="24"/>
        </w:rPr>
      </w:pPr>
      <w:r w:rsidRPr="0083380A">
        <w:rPr>
          <w:rFonts w:ascii="Times New Roman" w:hAnsi="Times New Roman"/>
          <w:b/>
          <w:sz w:val="24"/>
          <w:szCs w:val="24"/>
        </w:rPr>
        <w:t>ОПК-1</w:t>
      </w:r>
      <w:r w:rsidRPr="0083380A">
        <w:rPr>
          <w:rFonts w:ascii="Times New Roman" w:hAnsi="Times New Roman"/>
          <w:b/>
          <w:sz w:val="28"/>
          <w:szCs w:val="28"/>
        </w:rPr>
        <w:t xml:space="preserve"> - </w:t>
      </w:r>
      <w:r w:rsidRPr="0083380A">
        <w:rPr>
          <w:rFonts w:ascii="Times New Roman" w:hAnsi="Times New Roman"/>
          <w:sz w:val="24"/>
          <w:szCs w:val="24"/>
        </w:rPr>
        <w:t>Способен использовать полученные знания теоретических основ фундаментальных разделов химии при решении профессиональных задач.</w:t>
      </w:r>
    </w:p>
    <w:p w:rsidR="00615D08" w:rsidRPr="0083380A" w:rsidRDefault="00615D08" w:rsidP="00615D08">
      <w:pPr>
        <w:spacing w:after="0" w:line="240" w:lineRule="auto"/>
        <w:ind w:firstLine="567"/>
        <w:jc w:val="both"/>
        <w:rPr>
          <w:rFonts w:ascii="Times New Roman" w:hAnsi="Times New Roman"/>
          <w:sz w:val="24"/>
          <w:szCs w:val="24"/>
        </w:rPr>
      </w:pPr>
      <w:r w:rsidRPr="0083380A">
        <w:rPr>
          <w:rFonts w:ascii="Times New Roman" w:hAnsi="Times New Roman"/>
          <w:sz w:val="24"/>
          <w:szCs w:val="24"/>
        </w:rPr>
        <w:t xml:space="preserve">Общепрофессиональная компетенция выпускника программы бакалавриата по направлению подготовки 04.03.01 </w:t>
      </w:r>
      <w:r w:rsidRPr="0083380A">
        <w:rPr>
          <w:rFonts w:ascii="Times New Roman" w:hAnsi="Times New Roman"/>
          <w:b/>
        </w:rPr>
        <w:t>«Химия».</w:t>
      </w:r>
      <w:r w:rsidRPr="0083380A">
        <w:rPr>
          <w:rFonts w:ascii="Times New Roman" w:hAnsi="Times New Roman"/>
          <w:sz w:val="24"/>
          <w:szCs w:val="24"/>
        </w:rPr>
        <w:t xml:space="preserve"> </w:t>
      </w:r>
    </w:p>
    <w:p w:rsidR="00615D08" w:rsidRPr="0083380A" w:rsidRDefault="00615D08" w:rsidP="00375EB4">
      <w:pPr>
        <w:spacing w:after="0" w:line="240" w:lineRule="auto"/>
        <w:ind w:firstLine="567"/>
        <w:jc w:val="both"/>
        <w:rPr>
          <w:rFonts w:ascii="Times New Roman" w:hAnsi="Times New Roman"/>
          <w:sz w:val="24"/>
          <w:szCs w:val="24"/>
        </w:rPr>
      </w:pPr>
      <w:r w:rsidRPr="0083380A">
        <w:rPr>
          <w:rFonts w:ascii="Times New Roman" w:hAnsi="Times New Roman"/>
          <w:sz w:val="24"/>
          <w:szCs w:val="24"/>
        </w:rPr>
        <w:t>Уровни освоения компетенций: пороговый.</w:t>
      </w:r>
    </w:p>
    <w:p w:rsidR="00375EB4" w:rsidRPr="00375EB4" w:rsidRDefault="00375EB4" w:rsidP="00375EB4">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ОПК-3 - </w:t>
      </w:r>
      <w:r w:rsidRPr="00375EB4">
        <w:rPr>
          <w:rFonts w:ascii="Times New Roman" w:hAnsi="Times New Roman"/>
          <w:sz w:val="24"/>
          <w:szCs w:val="24"/>
        </w:rPr>
        <w:t xml:space="preserve">Способность использовать основные законы естественнонаучных дисциплин в профессиональной деятельности </w:t>
      </w:r>
    </w:p>
    <w:p w:rsidR="00615D08" w:rsidRDefault="00615D08" w:rsidP="00375EB4">
      <w:pPr>
        <w:spacing w:after="0" w:line="240" w:lineRule="auto"/>
        <w:ind w:firstLine="567"/>
        <w:jc w:val="both"/>
        <w:rPr>
          <w:rFonts w:ascii="Times New Roman" w:hAnsi="Times New Roman"/>
          <w:sz w:val="24"/>
          <w:szCs w:val="24"/>
        </w:rPr>
      </w:pPr>
      <w:r w:rsidRPr="0083380A">
        <w:rPr>
          <w:rFonts w:ascii="Times New Roman" w:hAnsi="Times New Roman"/>
          <w:sz w:val="24"/>
          <w:szCs w:val="24"/>
        </w:rPr>
        <w:t xml:space="preserve">Профессиональная компетенция выпускника программы бакалавриата по направлению подготовки 04.03.01 </w:t>
      </w:r>
      <w:r w:rsidRPr="0083380A">
        <w:rPr>
          <w:rFonts w:ascii="Times New Roman" w:hAnsi="Times New Roman"/>
          <w:b/>
          <w:sz w:val="24"/>
          <w:szCs w:val="24"/>
        </w:rPr>
        <w:t>«Химия».</w:t>
      </w:r>
      <w:r w:rsidRPr="0083380A">
        <w:rPr>
          <w:rFonts w:ascii="Times New Roman" w:hAnsi="Times New Roman"/>
          <w:sz w:val="24"/>
          <w:szCs w:val="24"/>
        </w:rPr>
        <w:t xml:space="preserve">  </w:t>
      </w:r>
    </w:p>
    <w:p w:rsidR="00E47691" w:rsidRPr="00375EB4" w:rsidRDefault="00E47691" w:rsidP="00E47691">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ПК-3 – </w:t>
      </w:r>
      <w:r>
        <w:rPr>
          <w:rFonts w:ascii="Times New Roman" w:hAnsi="Times New Roman"/>
          <w:sz w:val="24"/>
          <w:szCs w:val="24"/>
        </w:rPr>
        <w:t>Владение системой фундаментальных химических понятий.</w:t>
      </w:r>
      <w:r w:rsidRPr="00375EB4">
        <w:rPr>
          <w:rFonts w:ascii="Times New Roman" w:hAnsi="Times New Roman"/>
          <w:sz w:val="24"/>
          <w:szCs w:val="24"/>
        </w:rPr>
        <w:t xml:space="preserve"> </w:t>
      </w:r>
    </w:p>
    <w:p w:rsidR="00E47691" w:rsidRPr="0083380A" w:rsidRDefault="00E47691" w:rsidP="00375EB4">
      <w:pPr>
        <w:spacing w:after="0" w:line="240" w:lineRule="auto"/>
        <w:ind w:firstLine="567"/>
        <w:jc w:val="both"/>
        <w:rPr>
          <w:rFonts w:ascii="Times New Roman" w:hAnsi="Times New Roman"/>
          <w:sz w:val="24"/>
          <w:szCs w:val="24"/>
        </w:rPr>
      </w:pPr>
    </w:p>
    <w:p w:rsidR="00615D08" w:rsidRPr="0083380A" w:rsidRDefault="00615D08" w:rsidP="00615D08">
      <w:pPr>
        <w:spacing w:after="0" w:line="240" w:lineRule="auto"/>
        <w:ind w:firstLine="567"/>
        <w:jc w:val="both"/>
        <w:rPr>
          <w:rFonts w:ascii="Times New Roman" w:hAnsi="Times New Roman"/>
          <w:sz w:val="24"/>
          <w:szCs w:val="24"/>
        </w:rPr>
      </w:pPr>
      <w:r w:rsidRPr="0083380A">
        <w:rPr>
          <w:rFonts w:ascii="Times New Roman" w:hAnsi="Times New Roman"/>
          <w:sz w:val="24"/>
          <w:szCs w:val="24"/>
        </w:rPr>
        <w:t>Уровни освоения компетенций: пороговый.</w:t>
      </w:r>
    </w:p>
    <w:p w:rsidR="00615D08" w:rsidRDefault="00615D08" w:rsidP="00FA17BF">
      <w:pPr>
        <w:spacing w:after="0"/>
        <w:ind w:firstLine="360"/>
        <w:jc w:val="both"/>
        <w:rPr>
          <w:rFonts w:ascii="Times New Roman" w:hAnsi="Times New Roman"/>
          <w:noProof/>
          <w:sz w:val="24"/>
          <w:szCs w:val="24"/>
          <w:lang w:eastAsia="ru-RU"/>
        </w:rPr>
      </w:pPr>
    </w:p>
    <w:p w:rsidR="00D854C4" w:rsidRDefault="00D854C4" w:rsidP="00FA17BF">
      <w:pPr>
        <w:spacing w:after="0"/>
        <w:ind w:firstLine="360"/>
        <w:jc w:val="both"/>
        <w:rPr>
          <w:rFonts w:ascii="Times New Roman" w:hAnsi="Times New Roman"/>
          <w:noProof/>
          <w:sz w:val="24"/>
          <w:szCs w:val="24"/>
          <w:lang w:eastAsia="ru-RU"/>
        </w:rPr>
      </w:pPr>
    </w:p>
    <w:p w:rsidR="00D854C4" w:rsidRDefault="00D854C4" w:rsidP="00FA17BF">
      <w:pPr>
        <w:spacing w:after="0"/>
        <w:ind w:firstLine="360"/>
        <w:jc w:val="both"/>
        <w:rPr>
          <w:rFonts w:ascii="Times New Roman" w:hAnsi="Times New Roman"/>
          <w:noProof/>
          <w:sz w:val="24"/>
          <w:szCs w:val="24"/>
          <w:lang w:eastAsia="ru-RU"/>
        </w:rPr>
      </w:pPr>
    </w:p>
    <w:p w:rsidR="00D854C4" w:rsidRDefault="00D854C4" w:rsidP="00FA17BF">
      <w:pPr>
        <w:spacing w:after="0"/>
        <w:ind w:firstLine="360"/>
        <w:jc w:val="both"/>
        <w:rPr>
          <w:rFonts w:ascii="Times New Roman" w:hAnsi="Times New Roman"/>
          <w:noProof/>
          <w:sz w:val="24"/>
          <w:szCs w:val="24"/>
          <w:lang w:eastAsia="ru-RU"/>
        </w:rPr>
      </w:pPr>
    </w:p>
    <w:tbl>
      <w:tblPr>
        <w:tblStyle w:val="a8"/>
        <w:tblW w:w="0" w:type="auto"/>
        <w:tblLook w:val="04A0" w:firstRow="1" w:lastRow="0" w:firstColumn="1" w:lastColumn="0" w:noHBand="0" w:noVBand="1"/>
      </w:tblPr>
      <w:tblGrid>
        <w:gridCol w:w="1668"/>
        <w:gridCol w:w="1440"/>
        <w:gridCol w:w="667"/>
        <w:gridCol w:w="1440"/>
        <w:gridCol w:w="1440"/>
        <w:gridCol w:w="1440"/>
        <w:gridCol w:w="1476"/>
      </w:tblGrid>
      <w:tr w:rsidR="00837340" w:rsidRPr="00A91606" w:rsidTr="00A91606">
        <w:tc>
          <w:tcPr>
            <w:tcW w:w="0" w:type="auto"/>
            <w:vMerge w:val="restart"/>
            <w:vAlign w:val="center"/>
          </w:tcPr>
          <w:p w:rsidR="00837340" w:rsidRPr="00A91606" w:rsidRDefault="00837340" w:rsidP="00A91606">
            <w:pPr>
              <w:jc w:val="center"/>
              <w:rPr>
                <w:rFonts w:ascii="Times New Roman" w:hAnsi="Times New Roman"/>
                <w:b/>
                <w:noProof/>
                <w:sz w:val="20"/>
                <w:szCs w:val="20"/>
                <w:lang w:eastAsia="ru-RU"/>
              </w:rPr>
            </w:pPr>
            <w:r w:rsidRPr="00A91606">
              <w:rPr>
                <w:rFonts w:ascii="Times New Roman" w:hAnsi="Times New Roman"/>
                <w:b/>
                <w:noProof/>
                <w:sz w:val="20"/>
                <w:szCs w:val="20"/>
                <w:lang w:eastAsia="ru-RU"/>
              </w:rPr>
              <w:t>Уровень освоения компетенций</w:t>
            </w:r>
          </w:p>
        </w:tc>
        <w:tc>
          <w:tcPr>
            <w:tcW w:w="0" w:type="auto"/>
            <w:vMerge w:val="restart"/>
            <w:vAlign w:val="center"/>
          </w:tcPr>
          <w:p w:rsidR="00837340" w:rsidRPr="00A91606" w:rsidRDefault="00837340" w:rsidP="00A91606">
            <w:pPr>
              <w:jc w:val="center"/>
              <w:rPr>
                <w:rFonts w:ascii="Times New Roman" w:hAnsi="Times New Roman"/>
                <w:noProof/>
                <w:sz w:val="20"/>
                <w:szCs w:val="20"/>
                <w:lang w:eastAsia="ru-RU"/>
              </w:rPr>
            </w:pPr>
            <w:r w:rsidRPr="00A91606">
              <w:rPr>
                <w:rFonts w:ascii="Times New Roman" w:hAnsi="Times New Roman"/>
                <w:b/>
                <w:noProof/>
                <w:sz w:val="20"/>
                <w:szCs w:val="20"/>
                <w:lang w:eastAsia="ru-RU"/>
              </w:rPr>
              <w:t>Планируемые результаты обучения</w:t>
            </w:r>
            <w:r w:rsidRPr="00A91606">
              <w:rPr>
                <w:rFonts w:ascii="Times New Roman" w:hAnsi="Times New Roman"/>
                <w:noProof/>
                <w:sz w:val="20"/>
                <w:szCs w:val="20"/>
                <w:lang w:eastAsia="ru-RU"/>
              </w:rPr>
              <w:t xml:space="preserve"> (показатели достижения уровня освоения компетенций)</w:t>
            </w:r>
          </w:p>
        </w:tc>
        <w:tc>
          <w:tcPr>
            <w:tcW w:w="0" w:type="auto"/>
            <w:gridSpan w:val="5"/>
            <w:vAlign w:val="center"/>
          </w:tcPr>
          <w:p w:rsidR="00837340" w:rsidRPr="00A91606" w:rsidRDefault="00837340" w:rsidP="00A91606">
            <w:pPr>
              <w:jc w:val="center"/>
              <w:rPr>
                <w:rFonts w:ascii="Times New Roman" w:hAnsi="Times New Roman"/>
                <w:b/>
                <w:noProof/>
                <w:sz w:val="20"/>
                <w:szCs w:val="20"/>
                <w:lang w:eastAsia="ru-RU"/>
              </w:rPr>
            </w:pPr>
            <w:r w:rsidRPr="00A91606">
              <w:rPr>
                <w:rFonts w:ascii="Times New Roman" w:hAnsi="Times New Roman"/>
                <w:b/>
                <w:noProof/>
                <w:sz w:val="20"/>
                <w:szCs w:val="20"/>
                <w:lang w:eastAsia="ru-RU"/>
              </w:rPr>
              <w:t>Критерии оценивания результатов обучения</w:t>
            </w:r>
          </w:p>
        </w:tc>
      </w:tr>
      <w:tr w:rsidR="00827D09" w:rsidRPr="00A91606" w:rsidTr="00A91606">
        <w:tc>
          <w:tcPr>
            <w:tcW w:w="0" w:type="auto"/>
            <w:vMerge/>
            <w:vAlign w:val="center"/>
          </w:tcPr>
          <w:p w:rsidR="00837340" w:rsidRPr="00A91606" w:rsidRDefault="00837340" w:rsidP="00A91606">
            <w:pPr>
              <w:jc w:val="center"/>
              <w:rPr>
                <w:rFonts w:ascii="Times New Roman" w:hAnsi="Times New Roman"/>
                <w:noProof/>
                <w:sz w:val="20"/>
                <w:szCs w:val="20"/>
                <w:lang w:eastAsia="ru-RU"/>
              </w:rPr>
            </w:pPr>
          </w:p>
        </w:tc>
        <w:tc>
          <w:tcPr>
            <w:tcW w:w="0" w:type="auto"/>
            <w:vMerge/>
            <w:vAlign w:val="center"/>
          </w:tcPr>
          <w:p w:rsidR="00837340" w:rsidRPr="00A91606" w:rsidRDefault="00837340" w:rsidP="00A91606">
            <w:pPr>
              <w:jc w:val="center"/>
              <w:rPr>
                <w:rFonts w:ascii="Times New Roman" w:hAnsi="Times New Roman"/>
                <w:noProof/>
                <w:sz w:val="20"/>
                <w:szCs w:val="20"/>
                <w:lang w:eastAsia="ru-RU"/>
              </w:rPr>
            </w:pPr>
          </w:p>
        </w:tc>
        <w:tc>
          <w:tcPr>
            <w:tcW w:w="0" w:type="auto"/>
            <w:vAlign w:val="center"/>
          </w:tcPr>
          <w:p w:rsidR="00837340" w:rsidRPr="00A91606" w:rsidRDefault="00837340" w:rsidP="00A91606">
            <w:pPr>
              <w:jc w:val="center"/>
              <w:rPr>
                <w:rFonts w:ascii="Times New Roman" w:hAnsi="Times New Roman"/>
                <w:b/>
                <w:noProof/>
                <w:sz w:val="20"/>
                <w:szCs w:val="20"/>
                <w:lang w:eastAsia="ru-RU"/>
              </w:rPr>
            </w:pPr>
            <w:r w:rsidRPr="00A91606">
              <w:rPr>
                <w:rFonts w:ascii="Times New Roman" w:hAnsi="Times New Roman"/>
                <w:b/>
                <w:noProof/>
                <w:sz w:val="20"/>
                <w:szCs w:val="20"/>
                <w:lang w:eastAsia="ru-RU"/>
              </w:rPr>
              <w:t>1</w:t>
            </w:r>
          </w:p>
        </w:tc>
        <w:tc>
          <w:tcPr>
            <w:tcW w:w="0" w:type="auto"/>
            <w:vAlign w:val="center"/>
          </w:tcPr>
          <w:p w:rsidR="00837340" w:rsidRPr="00A91606" w:rsidRDefault="00837340" w:rsidP="00A91606">
            <w:pPr>
              <w:jc w:val="center"/>
              <w:rPr>
                <w:rFonts w:ascii="Times New Roman" w:hAnsi="Times New Roman"/>
                <w:b/>
                <w:noProof/>
                <w:sz w:val="20"/>
                <w:szCs w:val="20"/>
                <w:lang w:eastAsia="ru-RU"/>
              </w:rPr>
            </w:pPr>
            <w:r w:rsidRPr="00A91606">
              <w:rPr>
                <w:rFonts w:ascii="Times New Roman" w:hAnsi="Times New Roman"/>
                <w:b/>
                <w:noProof/>
                <w:sz w:val="20"/>
                <w:szCs w:val="20"/>
                <w:lang w:eastAsia="ru-RU"/>
              </w:rPr>
              <w:t>2</w:t>
            </w:r>
          </w:p>
        </w:tc>
        <w:tc>
          <w:tcPr>
            <w:tcW w:w="0" w:type="auto"/>
            <w:vAlign w:val="center"/>
          </w:tcPr>
          <w:p w:rsidR="00837340" w:rsidRPr="00A91606" w:rsidRDefault="00837340" w:rsidP="00A91606">
            <w:pPr>
              <w:jc w:val="center"/>
              <w:rPr>
                <w:rFonts w:ascii="Times New Roman" w:hAnsi="Times New Roman"/>
                <w:b/>
                <w:noProof/>
                <w:sz w:val="20"/>
                <w:szCs w:val="20"/>
                <w:lang w:eastAsia="ru-RU"/>
              </w:rPr>
            </w:pPr>
            <w:r w:rsidRPr="00A91606">
              <w:rPr>
                <w:rFonts w:ascii="Times New Roman" w:hAnsi="Times New Roman"/>
                <w:b/>
                <w:noProof/>
                <w:sz w:val="20"/>
                <w:szCs w:val="20"/>
                <w:lang w:eastAsia="ru-RU"/>
              </w:rPr>
              <w:t>3</w:t>
            </w:r>
          </w:p>
        </w:tc>
        <w:tc>
          <w:tcPr>
            <w:tcW w:w="0" w:type="auto"/>
            <w:vAlign w:val="center"/>
          </w:tcPr>
          <w:p w:rsidR="00837340" w:rsidRPr="00A91606" w:rsidRDefault="00837340" w:rsidP="00A91606">
            <w:pPr>
              <w:jc w:val="center"/>
              <w:rPr>
                <w:rFonts w:ascii="Times New Roman" w:hAnsi="Times New Roman"/>
                <w:b/>
                <w:noProof/>
                <w:sz w:val="20"/>
                <w:szCs w:val="20"/>
                <w:lang w:eastAsia="ru-RU"/>
              </w:rPr>
            </w:pPr>
            <w:r w:rsidRPr="00A91606">
              <w:rPr>
                <w:rFonts w:ascii="Times New Roman" w:hAnsi="Times New Roman"/>
                <w:b/>
                <w:noProof/>
                <w:sz w:val="20"/>
                <w:szCs w:val="20"/>
                <w:lang w:eastAsia="ru-RU"/>
              </w:rPr>
              <w:t>4</w:t>
            </w:r>
          </w:p>
        </w:tc>
        <w:tc>
          <w:tcPr>
            <w:tcW w:w="0" w:type="auto"/>
            <w:vAlign w:val="center"/>
          </w:tcPr>
          <w:p w:rsidR="00837340" w:rsidRPr="00A91606" w:rsidRDefault="00837340" w:rsidP="00A91606">
            <w:pPr>
              <w:jc w:val="center"/>
              <w:rPr>
                <w:rFonts w:ascii="Times New Roman" w:hAnsi="Times New Roman"/>
                <w:b/>
                <w:noProof/>
                <w:sz w:val="20"/>
                <w:szCs w:val="20"/>
                <w:lang w:eastAsia="ru-RU"/>
              </w:rPr>
            </w:pPr>
            <w:r w:rsidRPr="00A91606">
              <w:rPr>
                <w:rFonts w:ascii="Times New Roman" w:hAnsi="Times New Roman"/>
                <w:b/>
                <w:noProof/>
                <w:sz w:val="20"/>
                <w:szCs w:val="20"/>
                <w:lang w:eastAsia="ru-RU"/>
              </w:rPr>
              <w:t>5</w:t>
            </w:r>
          </w:p>
        </w:tc>
      </w:tr>
      <w:tr w:rsidR="00E40E9A" w:rsidRPr="00A91606" w:rsidTr="00A91606">
        <w:tc>
          <w:tcPr>
            <w:tcW w:w="0" w:type="auto"/>
            <w:vMerge w:val="restart"/>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b/>
                <w:noProof/>
                <w:sz w:val="20"/>
                <w:szCs w:val="20"/>
                <w:lang w:eastAsia="ru-RU"/>
              </w:rPr>
              <w:t>Первый уровень</w:t>
            </w:r>
            <w:r w:rsidRPr="00A91606">
              <w:rPr>
                <w:rFonts w:ascii="Times New Roman" w:hAnsi="Times New Roman"/>
                <w:noProof/>
                <w:sz w:val="20"/>
                <w:szCs w:val="20"/>
                <w:lang w:eastAsia="ru-RU"/>
              </w:rPr>
              <w:t xml:space="preserve"> (пороговый) </w:t>
            </w:r>
            <w:r w:rsidRPr="00A91606">
              <w:rPr>
                <w:rFonts w:ascii="Times New Roman" w:hAnsi="Times New Roman"/>
                <w:b/>
                <w:noProof/>
                <w:sz w:val="20"/>
                <w:szCs w:val="20"/>
                <w:lang w:eastAsia="ru-RU"/>
              </w:rPr>
              <w:t xml:space="preserve">(ОПК-1) – </w:t>
            </w:r>
            <w:r w:rsidRPr="00A91606">
              <w:rPr>
                <w:rFonts w:ascii="Times New Roman" w:hAnsi="Times New Roman"/>
                <w:b/>
                <w:noProof/>
                <w:sz w:val="20"/>
                <w:szCs w:val="20"/>
                <w:lang w:val="en-US" w:eastAsia="ru-RU"/>
              </w:rPr>
              <w:t>I</w:t>
            </w:r>
            <w:r w:rsidRPr="00A91606">
              <w:rPr>
                <w:rFonts w:ascii="Times New Roman" w:hAnsi="Times New Roman"/>
                <w:noProof/>
                <w:sz w:val="20"/>
                <w:szCs w:val="20"/>
                <w:lang w:eastAsia="ru-RU"/>
              </w:rPr>
              <w:t xml:space="preserve"> – приобретение </w:t>
            </w:r>
            <w:r w:rsidRPr="00A91606">
              <w:rPr>
                <w:rFonts w:ascii="Times New Roman" w:hAnsi="Times New Roman"/>
                <w:b/>
                <w:noProof/>
                <w:sz w:val="20"/>
                <w:szCs w:val="20"/>
                <w:lang w:eastAsia="ru-RU"/>
              </w:rPr>
              <w:t>базовых знаний основных химических дисциплин</w:t>
            </w:r>
            <w:r w:rsidRPr="00A91606">
              <w:rPr>
                <w:rFonts w:ascii="Times New Roman" w:hAnsi="Times New Roman"/>
                <w:noProof/>
                <w:sz w:val="20"/>
                <w:szCs w:val="20"/>
                <w:lang w:eastAsia="ru-RU"/>
              </w:rPr>
              <w:t xml:space="preserve"> (неорганической, органической, аналитической, физической химии, химии высокомолекулярных соединений, химических основ биологических процессов и химической технологии)</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Владеть:</w:t>
            </w:r>
          </w:p>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навыками работы с учебной литературой по соновным химическим дисциплитнам</w:t>
            </w:r>
          </w:p>
          <w:p w:rsidR="00827D09" w:rsidRPr="00A91606" w:rsidRDefault="00827D09" w:rsidP="00A91606">
            <w:pPr>
              <w:jc w:val="center"/>
              <w:rPr>
                <w:rFonts w:ascii="Times New Roman" w:hAnsi="Times New Roman"/>
                <w:noProof/>
                <w:sz w:val="20"/>
                <w:szCs w:val="20"/>
                <w:lang w:eastAsia="ru-RU"/>
              </w:rPr>
            </w:pPr>
          </w:p>
          <w:p w:rsidR="00827D09" w:rsidRPr="00A91606" w:rsidRDefault="00827D09" w:rsidP="00A91606">
            <w:pPr>
              <w:jc w:val="center"/>
              <w:rPr>
                <w:rFonts w:ascii="Times New Roman" w:hAnsi="Times New Roman"/>
                <w:noProof/>
                <w:sz w:val="20"/>
                <w:szCs w:val="20"/>
                <w:lang w:val="en-US" w:eastAsia="ru-RU"/>
              </w:rPr>
            </w:pPr>
            <w:r w:rsidRPr="00A91606">
              <w:rPr>
                <w:rFonts w:ascii="Times New Roman" w:hAnsi="Times New Roman"/>
                <w:noProof/>
                <w:sz w:val="20"/>
                <w:szCs w:val="20"/>
                <w:lang w:eastAsia="ru-RU"/>
              </w:rPr>
              <w:t>В1 (ОПК-1)</w:t>
            </w:r>
            <w:r w:rsidRPr="00A91606">
              <w:rPr>
                <w:rFonts w:ascii="Times New Roman" w:hAnsi="Times New Roman"/>
                <w:noProof/>
                <w:sz w:val="20"/>
                <w:szCs w:val="20"/>
                <w:lang w:val="en-US" w:eastAsia="ru-RU"/>
              </w:rPr>
              <w:t xml:space="preserve"> - I</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Не владеет</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Владеет навыками поиска учебной литературы, в т.ч. с использованием электронных ресурсов</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Владеет навыками воспроизведения освоенного учебного материала по основным химическим дисциплинам</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Владеет навыками самостоятельного изучения отдельнывх разделов учебной литературы по основным химическим дисциплинам и обсудения освоенного материла</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Владеет навыками критического анализа учебной информации по осоновным разделам химии, формулировки выводов и участия в дискуссии по учебным вопросам.</w:t>
            </w:r>
          </w:p>
        </w:tc>
      </w:tr>
      <w:tr w:rsidR="00E40E9A" w:rsidRPr="00A91606" w:rsidTr="00A91606">
        <w:tc>
          <w:tcPr>
            <w:tcW w:w="0" w:type="auto"/>
            <w:vMerge/>
            <w:vAlign w:val="center"/>
          </w:tcPr>
          <w:p w:rsidR="00827D09" w:rsidRPr="00A91606" w:rsidRDefault="00827D09" w:rsidP="00A91606">
            <w:pPr>
              <w:jc w:val="center"/>
              <w:rPr>
                <w:rFonts w:ascii="Times New Roman" w:hAnsi="Times New Roman"/>
                <w:noProof/>
                <w:sz w:val="20"/>
                <w:szCs w:val="20"/>
                <w:lang w:eastAsia="ru-RU"/>
              </w:rPr>
            </w:pP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Уметь:</w:t>
            </w:r>
          </w:p>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выполнять стандартные действия (классификация веществ, составление схем процессов, систематизация данных и т.п.) с учетом основных понятий  и общих закономерностей, формулируемых в рамках базовых химических дисциплин</w:t>
            </w:r>
          </w:p>
          <w:p w:rsidR="00827D09" w:rsidRPr="00A91606" w:rsidRDefault="00827D09" w:rsidP="00A91606">
            <w:pPr>
              <w:jc w:val="center"/>
              <w:rPr>
                <w:rFonts w:ascii="Times New Roman" w:hAnsi="Times New Roman"/>
                <w:noProof/>
                <w:sz w:val="20"/>
                <w:szCs w:val="20"/>
                <w:lang w:eastAsia="ru-RU"/>
              </w:rPr>
            </w:pPr>
          </w:p>
          <w:p w:rsidR="00827D09" w:rsidRPr="00A91606" w:rsidRDefault="00827D09" w:rsidP="00A91606">
            <w:pPr>
              <w:jc w:val="center"/>
              <w:rPr>
                <w:rFonts w:ascii="Times New Roman" w:hAnsi="Times New Roman"/>
                <w:noProof/>
                <w:sz w:val="20"/>
                <w:szCs w:val="20"/>
                <w:lang w:val="en-US" w:eastAsia="ru-RU"/>
              </w:rPr>
            </w:pPr>
            <w:r w:rsidRPr="00A91606">
              <w:rPr>
                <w:rFonts w:ascii="Times New Roman" w:hAnsi="Times New Roman"/>
                <w:noProof/>
                <w:sz w:val="20"/>
                <w:szCs w:val="20"/>
                <w:lang w:eastAsia="ru-RU"/>
              </w:rPr>
              <w:t xml:space="preserve">У1 (ОПК-1) - </w:t>
            </w:r>
            <w:r w:rsidRPr="00A91606">
              <w:rPr>
                <w:rFonts w:ascii="Times New Roman" w:hAnsi="Times New Roman"/>
                <w:noProof/>
                <w:sz w:val="20"/>
                <w:szCs w:val="20"/>
                <w:lang w:val="en-US" w:eastAsia="ru-RU"/>
              </w:rPr>
              <w:t>I</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Не умеет</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Умеет классифицировать вещества, составлять структурные и пространственные формулы основных классов органических и неорганических соединений, называть вещества в соответствиис номенклатурой ИЮПАК</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Умеет интерпретировать результаты относитлеьно протсых химических процессов с использованием общих представлений и закономерностей, изучаемых в рамках базовых химических дисциплин</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Умеет составлять схемы процессов с использованием хнаний основных химических дисциплин, но допускает отдельные неточности в формулировке условий осуществелния таких процессов</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Умеет прогнозировать результаты несложных последовательностей химических реакций с учетом общих закономерностей процессов, изучаемых в рамках основных химических дисциплин</w:t>
            </w:r>
          </w:p>
        </w:tc>
      </w:tr>
      <w:tr w:rsidR="00E40E9A" w:rsidRPr="00A91606" w:rsidTr="00A91606">
        <w:tc>
          <w:tcPr>
            <w:tcW w:w="0" w:type="auto"/>
            <w:vMerge/>
            <w:vAlign w:val="center"/>
          </w:tcPr>
          <w:p w:rsidR="00827D09" w:rsidRPr="00A91606" w:rsidRDefault="00827D09" w:rsidP="00A91606">
            <w:pPr>
              <w:jc w:val="center"/>
              <w:rPr>
                <w:rFonts w:ascii="Times New Roman" w:hAnsi="Times New Roman"/>
                <w:noProof/>
                <w:sz w:val="20"/>
                <w:szCs w:val="20"/>
                <w:lang w:eastAsia="ru-RU"/>
              </w:rPr>
            </w:pP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Уметь:</w:t>
            </w:r>
          </w:p>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решать типовые учебные задачи по основным (базовым) химическим дисциплинам</w:t>
            </w:r>
          </w:p>
          <w:p w:rsidR="00827D09" w:rsidRPr="00A91606" w:rsidRDefault="00827D09" w:rsidP="00A91606">
            <w:pPr>
              <w:jc w:val="center"/>
              <w:rPr>
                <w:rFonts w:ascii="Times New Roman" w:hAnsi="Times New Roman"/>
                <w:noProof/>
                <w:sz w:val="20"/>
                <w:szCs w:val="20"/>
                <w:lang w:eastAsia="ru-RU"/>
              </w:rPr>
            </w:pPr>
          </w:p>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 xml:space="preserve">У2 (ОПК-1) - </w:t>
            </w:r>
            <w:r w:rsidRPr="00A91606">
              <w:rPr>
                <w:rFonts w:ascii="Times New Roman" w:hAnsi="Times New Roman"/>
                <w:noProof/>
                <w:sz w:val="20"/>
                <w:szCs w:val="20"/>
                <w:lang w:val="en-US" w:eastAsia="ru-RU"/>
              </w:rPr>
              <w:t>I</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Не умеет</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Умеет решать типовые задачи из базовых курсов химии, но допускает отдельные ошибки</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Умеет решать типовые задачи базовых курсов химии</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Умеет решать комбинированные задачи из базовых курсов химии</w:t>
            </w:r>
          </w:p>
        </w:tc>
        <w:tc>
          <w:tcPr>
            <w:tcW w:w="0" w:type="auto"/>
            <w:vAlign w:val="center"/>
          </w:tcPr>
          <w:p w:rsidR="00827D09" w:rsidRDefault="00652565"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Умеет решать задачи повышенной сложности базовых курсов химии</w:t>
            </w:r>
          </w:p>
          <w:p w:rsidR="00652565" w:rsidRPr="00A91606" w:rsidRDefault="00652565" w:rsidP="00652565">
            <w:pPr>
              <w:rPr>
                <w:rFonts w:ascii="Times New Roman" w:hAnsi="Times New Roman"/>
                <w:noProof/>
                <w:sz w:val="20"/>
                <w:szCs w:val="20"/>
                <w:lang w:eastAsia="ru-RU"/>
              </w:rPr>
            </w:pPr>
          </w:p>
        </w:tc>
      </w:tr>
      <w:tr w:rsidR="00E40E9A" w:rsidRPr="00A91606" w:rsidTr="00A91606">
        <w:tc>
          <w:tcPr>
            <w:tcW w:w="0" w:type="auto"/>
            <w:vMerge/>
            <w:vAlign w:val="center"/>
          </w:tcPr>
          <w:p w:rsidR="00827D09" w:rsidRPr="00A91606" w:rsidRDefault="00827D09" w:rsidP="00A91606">
            <w:pPr>
              <w:jc w:val="center"/>
              <w:rPr>
                <w:rFonts w:ascii="Times New Roman" w:hAnsi="Times New Roman"/>
                <w:noProof/>
                <w:sz w:val="20"/>
                <w:szCs w:val="20"/>
                <w:lang w:eastAsia="ru-RU"/>
              </w:rPr>
            </w:pP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Знать:</w:t>
            </w:r>
          </w:p>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теоретические основы базовых химических дисциплин</w:t>
            </w:r>
          </w:p>
          <w:p w:rsidR="00827D09" w:rsidRPr="00A91606" w:rsidRDefault="00827D09" w:rsidP="00A91606">
            <w:pPr>
              <w:jc w:val="center"/>
              <w:rPr>
                <w:rFonts w:ascii="Times New Roman" w:hAnsi="Times New Roman"/>
                <w:noProof/>
                <w:sz w:val="20"/>
                <w:szCs w:val="20"/>
                <w:lang w:eastAsia="ru-RU"/>
              </w:rPr>
            </w:pPr>
          </w:p>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 xml:space="preserve">З1 (ОПК-1) - </w:t>
            </w:r>
            <w:r w:rsidRPr="00A91606">
              <w:rPr>
                <w:rFonts w:ascii="Times New Roman" w:hAnsi="Times New Roman"/>
                <w:noProof/>
                <w:sz w:val="20"/>
                <w:szCs w:val="20"/>
                <w:lang w:val="en-US" w:eastAsia="ru-RU"/>
              </w:rPr>
              <w:t>I</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Не знает</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Заьрудняет в определении базовых понятий и формулировке основных законов химии</w:t>
            </w:r>
          </w:p>
        </w:tc>
        <w:tc>
          <w:tcPr>
            <w:tcW w:w="0" w:type="auto"/>
            <w:vAlign w:val="center"/>
          </w:tcPr>
          <w:p w:rsidR="00827D09" w:rsidRPr="00A91606" w:rsidRDefault="00652565" w:rsidP="00A91606">
            <w:pPr>
              <w:jc w:val="center"/>
              <w:rPr>
                <w:rFonts w:ascii="Times New Roman" w:hAnsi="Times New Roman"/>
                <w:noProof/>
                <w:sz w:val="20"/>
                <w:szCs w:val="20"/>
                <w:lang w:eastAsia="ru-RU"/>
              </w:rPr>
            </w:pPr>
            <w:r>
              <w:rPr>
                <w:rFonts w:ascii="Times New Roman" w:hAnsi="Times New Roman"/>
                <w:noProof/>
                <w:sz w:val="20"/>
                <w:szCs w:val="20"/>
                <w:lang w:eastAsia="ru-RU"/>
              </w:rPr>
              <w:t xml:space="preserve">Имеет представление </w:t>
            </w:r>
            <w:r w:rsidR="00827D09" w:rsidRPr="00A91606">
              <w:rPr>
                <w:rFonts w:ascii="Times New Roman" w:hAnsi="Times New Roman"/>
                <w:noProof/>
                <w:sz w:val="20"/>
                <w:szCs w:val="20"/>
                <w:lang w:eastAsia="ru-RU"/>
              </w:rPr>
              <w:t>о содержании основных отдельных химических дисциплин, знает терминологию, основные законы химии, но допускает неточности в формулировках</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Имеет представление о содержании освных учебных курсов по химии, знает терминологию, основные законы и понимает сущность общих закономерностей, изучаемых в рамках базовых химических дисциплин</w:t>
            </w:r>
          </w:p>
        </w:tc>
        <w:tc>
          <w:tcPr>
            <w:tcW w:w="0" w:type="auto"/>
            <w:vAlign w:val="center"/>
          </w:tcPr>
          <w:p w:rsidR="00827D09" w:rsidRPr="00A91606" w:rsidRDefault="00827D09"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Имеет четкое, целостное представление о содержании основных химических курсов и общих закономерностях химических процессов, изучаемых в рамках основных химических дисциплин</w:t>
            </w:r>
          </w:p>
        </w:tc>
      </w:tr>
      <w:tr w:rsidR="00A91606" w:rsidRPr="00A91606" w:rsidTr="00A91606">
        <w:tc>
          <w:tcPr>
            <w:tcW w:w="0" w:type="auto"/>
            <w:vMerge w:val="restart"/>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b/>
                <w:noProof/>
                <w:sz w:val="20"/>
                <w:szCs w:val="20"/>
                <w:lang w:eastAsia="ru-RU"/>
              </w:rPr>
              <w:t>Первый уровень</w:t>
            </w:r>
            <w:r w:rsidRPr="00A91606">
              <w:rPr>
                <w:rFonts w:ascii="Times New Roman" w:hAnsi="Times New Roman"/>
                <w:noProof/>
                <w:sz w:val="20"/>
                <w:szCs w:val="20"/>
                <w:lang w:eastAsia="ru-RU"/>
              </w:rPr>
              <w:t xml:space="preserve"> (пороговый) </w:t>
            </w:r>
            <w:r w:rsidRPr="00A91606">
              <w:rPr>
                <w:rFonts w:ascii="Times New Roman" w:hAnsi="Times New Roman"/>
                <w:b/>
                <w:noProof/>
                <w:sz w:val="20"/>
                <w:szCs w:val="20"/>
                <w:lang w:eastAsia="ru-RU"/>
              </w:rPr>
              <w:t xml:space="preserve">(ОПК-3) – </w:t>
            </w:r>
            <w:r w:rsidRPr="00A91606">
              <w:rPr>
                <w:rFonts w:ascii="Times New Roman" w:hAnsi="Times New Roman"/>
                <w:b/>
                <w:noProof/>
                <w:sz w:val="20"/>
                <w:szCs w:val="20"/>
                <w:lang w:val="en-US" w:eastAsia="ru-RU"/>
              </w:rPr>
              <w:t>I</w:t>
            </w:r>
            <w:r w:rsidRPr="00A91606">
              <w:rPr>
                <w:rFonts w:ascii="Times New Roman" w:hAnsi="Times New Roman"/>
                <w:noProof/>
                <w:sz w:val="20"/>
                <w:szCs w:val="20"/>
                <w:lang w:eastAsia="ru-RU"/>
              </w:rPr>
              <w:t xml:space="preserve"> – приобретение базовых знаний основных разделов математики (аналитическая геометрия, линейная алгебра,математический анализ, дифференциальные уравнения) и естественнонаучных дисциплин (классическая и квантовая механика, электричество, оптика, физика твердого тела, химические основы биологических процессов), необходимых для решения задач профессиональной деятельности</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Владеть:</w:t>
            </w:r>
          </w:p>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навыками работы с учебной лимтературой, основной терминологией и понятийным аппаратом базовых математических и естественнонаучных дисциплин</w:t>
            </w:r>
          </w:p>
          <w:p w:rsidR="00A91606" w:rsidRPr="00A91606" w:rsidRDefault="00A91606" w:rsidP="00A91606">
            <w:pPr>
              <w:jc w:val="center"/>
              <w:rPr>
                <w:rFonts w:ascii="Times New Roman" w:hAnsi="Times New Roman"/>
                <w:noProof/>
                <w:sz w:val="20"/>
                <w:szCs w:val="20"/>
                <w:lang w:eastAsia="ru-RU"/>
              </w:rPr>
            </w:pPr>
          </w:p>
          <w:p w:rsidR="00A91606" w:rsidRPr="00A91606" w:rsidRDefault="00A91606" w:rsidP="00A91606">
            <w:pPr>
              <w:jc w:val="center"/>
              <w:rPr>
                <w:rFonts w:ascii="Times New Roman" w:hAnsi="Times New Roman"/>
                <w:noProof/>
                <w:sz w:val="20"/>
                <w:szCs w:val="20"/>
                <w:lang w:val="en-US" w:eastAsia="ru-RU"/>
              </w:rPr>
            </w:pPr>
            <w:r w:rsidRPr="00A91606">
              <w:rPr>
                <w:rFonts w:ascii="Times New Roman" w:hAnsi="Times New Roman"/>
                <w:noProof/>
                <w:sz w:val="20"/>
                <w:szCs w:val="20"/>
                <w:lang w:eastAsia="ru-RU"/>
              </w:rPr>
              <w:t xml:space="preserve">В1 (ОПК-3) - </w:t>
            </w:r>
            <w:r w:rsidRPr="00A91606">
              <w:rPr>
                <w:rFonts w:ascii="Times New Roman" w:hAnsi="Times New Roman"/>
                <w:noProof/>
                <w:sz w:val="20"/>
                <w:szCs w:val="20"/>
                <w:lang w:val="en-US" w:eastAsia="ru-RU"/>
              </w:rPr>
              <w:t>I</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Не владеет</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Владеет навыками поиска учебной литературы, в т.ч. с использованием электронных ресурсов, частично владеет основной терминологией и понятийным аппаратом базовых математических и естественнонаучных дисциплин</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Владеет навками воспроизведения освоенного учебного материала, в целом владеет основной терминологией и понятийным аппаратом базовых математических и естественнонаучных дисциплин</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Владеет навыками самостоятельного изучения отдельных разделов учебной литературы, владеет основной терминологией и понятийным аппаратом математических базовых математических и естественнонаучных дисциплин</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Владеет навыками критического анализа учебной информации, уровень владения терминологией и понятийным аппаратом позволяет формулировать выводы и участвовать в дискуссии по учебным впоросам базовых математических и естественнонаучных дисциплин</w:t>
            </w:r>
          </w:p>
        </w:tc>
      </w:tr>
      <w:tr w:rsidR="00A91606" w:rsidRPr="00A91606" w:rsidTr="00A91606">
        <w:tc>
          <w:tcPr>
            <w:tcW w:w="0" w:type="auto"/>
            <w:vMerge/>
            <w:vAlign w:val="center"/>
          </w:tcPr>
          <w:p w:rsidR="00A91606" w:rsidRPr="00A91606" w:rsidRDefault="00A91606" w:rsidP="00A91606">
            <w:pPr>
              <w:jc w:val="center"/>
              <w:rPr>
                <w:rFonts w:ascii="Times New Roman" w:hAnsi="Times New Roman"/>
                <w:noProof/>
                <w:sz w:val="20"/>
                <w:szCs w:val="20"/>
                <w:lang w:eastAsia="ru-RU"/>
              </w:rPr>
            </w:pP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Уметь:</w:t>
            </w:r>
          </w:p>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решать типовые учебные задачи по основным разделам математики и естественнонаучных дисциплин</w:t>
            </w:r>
          </w:p>
          <w:p w:rsidR="00A91606" w:rsidRPr="00A91606" w:rsidRDefault="00A91606" w:rsidP="00A91606">
            <w:pPr>
              <w:jc w:val="center"/>
              <w:rPr>
                <w:rFonts w:ascii="Times New Roman" w:hAnsi="Times New Roman"/>
                <w:noProof/>
                <w:sz w:val="20"/>
                <w:szCs w:val="20"/>
                <w:lang w:eastAsia="ru-RU"/>
              </w:rPr>
            </w:pPr>
          </w:p>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 xml:space="preserve">У1 (ОПК-3-) </w:t>
            </w:r>
            <w:r w:rsidRPr="00A91606">
              <w:rPr>
                <w:rFonts w:ascii="Times New Roman" w:hAnsi="Times New Roman"/>
                <w:noProof/>
                <w:sz w:val="20"/>
                <w:szCs w:val="20"/>
                <w:lang w:val="en-US" w:eastAsia="ru-RU"/>
              </w:rPr>
              <w:t>- I</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Не умеет</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Умеет решать типовые задачи из базовых курсов естественнонаучных дисциплин, но допускает отдельные ошибки</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Умеет решать типовые задачи из базовых курсов естественнонаучных дисциплин</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Умеет решать комбинированные задачи из базовых курсов естественнонаучных дисциплин</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Умеет решать задачи повышенной сложности из базовых курсов естественнонаучных дисциплин</w:t>
            </w:r>
          </w:p>
        </w:tc>
      </w:tr>
      <w:tr w:rsidR="00A91606" w:rsidRPr="00A91606" w:rsidTr="00A91606">
        <w:tc>
          <w:tcPr>
            <w:tcW w:w="0" w:type="auto"/>
            <w:vMerge/>
            <w:vAlign w:val="center"/>
          </w:tcPr>
          <w:p w:rsidR="00A91606" w:rsidRPr="00A91606" w:rsidRDefault="00A91606" w:rsidP="00A91606">
            <w:pPr>
              <w:jc w:val="center"/>
              <w:rPr>
                <w:rFonts w:ascii="Times New Roman" w:hAnsi="Times New Roman"/>
                <w:noProof/>
                <w:sz w:val="20"/>
                <w:szCs w:val="20"/>
                <w:lang w:eastAsia="ru-RU"/>
              </w:rPr>
            </w:pP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Знать:</w:t>
            </w:r>
          </w:p>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математический аппарат, необходимый для решения профессиональных задач в области имии и материаловедения</w:t>
            </w:r>
          </w:p>
          <w:p w:rsidR="00A91606" w:rsidRPr="00A91606" w:rsidRDefault="00A91606" w:rsidP="00A91606">
            <w:pPr>
              <w:jc w:val="center"/>
              <w:rPr>
                <w:rFonts w:ascii="Times New Roman" w:hAnsi="Times New Roman"/>
                <w:noProof/>
                <w:sz w:val="20"/>
                <w:szCs w:val="20"/>
                <w:lang w:eastAsia="ru-RU"/>
              </w:rPr>
            </w:pPr>
          </w:p>
          <w:p w:rsidR="00A91606" w:rsidRPr="00A91606" w:rsidRDefault="00A91606" w:rsidP="00A91606">
            <w:pPr>
              <w:jc w:val="center"/>
              <w:rPr>
                <w:rFonts w:ascii="Times New Roman" w:hAnsi="Times New Roman"/>
                <w:noProof/>
                <w:sz w:val="20"/>
                <w:szCs w:val="20"/>
                <w:lang w:val="en-US" w:eastAsia="ru-RU"/>
              </w:rPr>
            </w:pPr>
            <w:r w:rsidRPr="00A91606">
              <w:rPr>
                <w:rFonts w:ascii="Times New Roman" w:hAnsi="Times New Roman"/>
                <w:noProof/>
                <w:sz w:val="20"/>
                <w:szCs w:val="20"/>
                <w:lang w:eastAsia="ru-RU"/>
              </w:rPr>
              <w:t xml:space="preserve">З1 (ОПК-3) - </w:t>
            </w:r>
            <w:r w:rsidRPr="00A91606">
              <w:rPr>
                <w:rFonts w:ascii="Times New Roman" w:hAnsi="Times New Roman"/>
                <w:noProof/>
                <w:sz w:val="20"/>
                <w:szCs w:val="20"/>
                <w:lang w:val="en-US" w:eastAsia="ru-RU"/>
              </w:rPr>
              <w:t>I</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Не знает</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Не может привести примеры использования математического аппарата при решении задач в области химии и материаловедения.</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Имеет представление о способах использования математического аппарата при решении задач в области химии и материаловедения, но допускает неточности в формулировках</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Имеет представление о способах использования математического аппарата при решении задач в области химии и материаловедения</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Имеет четкое, целостное представление о способах использования математического аппарата при решении задач в области химии и материаловедения</w:t>
            </w:r>
          </w:p>
        </w:tc>
      </w:tr>
      <w:tr w:rsidR="00A91606" w:rsidRPr="00A91606" w:rsidTr="00A91606">
        <w:tc>
          <w:tcPr>
            <w:tcW w:w="0" w:type="auto"/>
            <w:vMerge/>
            <w:vAlign w:val="center"/>
          </w:tcPr>
          <w:p w:rsidR="00A91606" w:rsidRPr="00A91606" w:rsidRDefault="00A91606" w:rsidP="00A91606">
            <w:pPr>
              <w:jc w:val="center"/>
              <w:rPr>
                <w:rFonts w:ascii="Times New Roman" w:hAnsi="Times New Roman"/>
                <w:noProof/>
                <w:sz w:val="20"/>
                <w:szCs w:val="20"/>
                <w:lang w:eastAsia="ru-RU"/>
              </w:rPr>
            </w:pP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Знать:</w:t>
            </w:r>
          </w:p>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основные теоретические положения смежных с химией естественнонаучных дисциплин</w:t>
            </w:r>
          </w:p>
          <w:p w:rsidR="00A91606" w:rsidRPr="00A91606" w:rsidRDefault="00A91606" w:rsidP="00A91606">
            <w:pPr>
              <w:jc w:val="center"/>
              <w:rPr>
                <w:rFonts w:ascii="Times New Roman" w:hAnsi="Times New Roman"/>
                <w:noProof/>
                <w:sz w:val="20"/>
                <w:szCs w:val="20"/>
                <w:lang w:eastAsia="ru-RU"/>
              </w:rPr>
            </w:pPr>
          </w:p>
          <w:p w:rsidR="00A91606" w:rsidRPr="00A91606" w:rsidRDefault="00A91606" w:rsidP="00A91606">
            <w:pPr>
              <w:jc w:val="center"/>
              <w:rPr>
                <w:rFonts w:ascii="Times New Roman" w:hAnsi="Times New Roman"/>
                <w:noProof/>
                <w:sz w:val="20"/>
                <w:szCs w:val="20"/>
                <w:lang w:val="en-US" w:eastAsia="ru-RU"/>
              </w:rPr>
            </w:pPr>
            <w:r w:rsidRPr="00A91606">
              <w:rPr>
                <w:rFonts w:ascii="Times New Roman" w:hAnsi="Times New Roman"/>
                <w:noProof/>
                <w:sz w:val="20"/>
                <w:szCs w:val="20"/>
                <w:lang w:eastAsia="ru-RU"/>
              </w:rPr>
              <w:t xml:space="preserve">З2 (ОПК-3) - </w:t>
            </w:r>
            <w:r w:rsidRPr="00A91606">
              <w:rPr>
                <w:rFonts w:ascii="Times New Roman" w:hAnsi="Times New Roman"/>
                <w:noProof/>
                <w:sz w:val="20"/>
                <w:szCs w:val="20"/>
                <w:lang w:val="en-US" w:eastAsia="ru-RU"/>
              </w:rPr>
              <w:t>I</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Не знает</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Затрудняется в определении базовых понятий и формулировке основных законов смежных с химией естественнонаучных дисциплин</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Имеет представление о содержании отдельных разделов смежных с химией естественнонаучных дисциплин, но допускает неточности в формулировках</w:t>
            </w:r>
          </w:p>
        </w:tc>
        <w:tc>
          <w:tcPr>
            <w:tcW w:w="0" w:type="auto"/>
            <w:vAlign w:val="center"/>
          </w:tcPr>
          <w:p w:rsidR="00A91606" w:rsidRPr="00A91606" w:rsidRDefault="00A91606" w:rsidP="00A91606">
            <w:pPr>
              <w:jc w:val="center"/>
              <w:rPr>
                <w:rFonts w:ascii="Times New Roman" w:hAnsi="Times New Roman"/>
                <w:noProof/>
                <w:sz w:val="20"/>
                <w:szCs w:val="20"/>
                <w:lang w:eastAsia="ru-RU"/>
              </w:rPr>
            </w:pPr>
            <w:r w:rsidRPr="00A91606">
              <w:rPr>
                <w:rFonts w:ascii="Times New Roman" w:hAnsi="Times New Roman"/>
                <w:noProof/>
                <w:sz w:val="20"/>
                <w:szCs w:val="20"/>
                <w:lang w:eastAsia="ru-RU"/>
              </w:rPr>
              <w:t>Имеет представление о содержании основных разделов смежных с химией естественнонаучных дисциплин, знает терминологию, основные законы и понимает сущность общих закономерностей этих областей знания</w:t>
            </w:r>
          </w:p>
        </w:tc>
        <w:tc>
          <w:tcPr>
            <w:tcW w:w="0" w:type="auto"/>
            <w:vAlign w:val="center"/>
          </w:tcPr>
          <w:p w:rsidR="00E47691" w:rsidRPr="00A91606" w:rsidRDefault="00A91606" w:rsidP="00E47691">
            <w:pPr>
              <w:jc w:val="center"/>
              <w:rPr>
                <w:rFonts w:ascii="Times New Roman" w:hAnsi="Times New Roman"/>
                <w:noProof/>
                <w:sz w:val="20"/>
                <w:szCs w:val="20"/>
                <w:lang w:eastAsia="ru-RU"/>
              </w:rPr>
            </w:pPr>
            <w:r w:rsidRPr="00A91606">
              <w:rPr>
                <w:rFonts w:ascii="Times New Roman" w:hAnsi="Times New Roman"/>
                <w:noProof/>
                <w:sz w:val="20"/>
                <w:szCs w:val="20"/>
                <w:lang w:eastAsia="ru-RU"/>
              </w:rPr>
              <w:t>Имеет четкое, целостное представление об общих закономерностях смежных с химией естественнонаучных дисциплин и способах их использования при решении профессиональных задач в области химии и материаловедения</w:t>
            </w:r>
          </w:p>
        </w:tc>
      </w:tr>
      <w:tr w:rsidR="00E47691" w:rsidRPr="00A91606" w:rsidTr="00A91606">
        <w:tc>
          <w:tcPr>
            <w:tcW w:w="0" w:type="auto"/>
            <w:vMerge w:val="restart"/>
            <w:vAlign w:val="center"/>
          </w:tcPr>
          <w:p w:rsidR="00E47691" w:rsidRDefault="00E47691" w:rsidP="00E47691">
            <w:pPr>
              <w:jc w:val="center"/>
              <w:rPr>
                <w:rFonts w:ascii="Times New Roman" w:hAnsi="Times New Roman"/>
                <w:noProof/>
                <w:sz w:val="20"/>
                <w:szCs w:val="20"/>
                <w:lang w:eastAsia="ru-RU"/>
              </w:rPr>
            </w:pPr>
            <w:r>
              <w:rPr>
                <w:rFonts w:ascii="Times New Roman" w:hAnsi="Times New Roman"/>
                <w:noProof/>
                <w:sz w:val="20"/>
                <w:szCs w:val="20"/>
                <w:lang w:eastAsia="ru-RU"/>
              </w:rPr>
              <w:t xml:space="preserve">(ПК-3) </w:t>
            </w:r>
          </w:p>
          <w:p w:rsidR="00E47691" w:rsidRDefault="00E47691" w:rsidP="00E47691">
            <w:pPr>
              <w:jc w:val="center"/>
              <w:rPr>
                <w:rFonts w:ascii="Times New Roman" w:hAnsi="Times New Roman"/>
                <w:noProof/>
                <w:sz w:val="20"/>
                <w:szCs w:val="20"/>
                <w:lang w:eastAsia="ru-RU"/>
              </w:rPr>
            </w:pPr>
            <w:r>
              <w:rPr>
                <w:rFonts w:ascii="Times New Roman" w:hAnsi="Times New Roman"/>
                <w:noProof/>
                <w:sz w:val="20"/>
                <w:szCs w:val="20"/>
                <w:lang w:eastAsia="ru-RU"/>
              </w:rPr>
              <w:t>владение</w:t>
            </w:r>
          </w:p>
          <w:p w:rsidR="00E47691" w:rsidRPr="00A91606" w:rsidRDefault="00E47691" w:rsidP="00E47691">
            <w:pPr>
              <w:jc w:val="center"/>
              <w:rPr>
                <w:rFonts w:ascii="Times New Roman" w:hAnsi="Times New Roman"/>
                <w:noProof/>
                <w:sz w:val="20"/>
                <w:szCs w:val="20"/>
                <w:lang w:eastAsia="ru-RU"/>
              </w:rPr>
            </w:pPr>
            <w:r w:rsidRPr="002F6A91">
              <w:rPr>
                <w:rFonts w:ascii="Times New Roman" w:hAnsi="Times New Roman"/>
                <w:noProof/>
                <w:sz w:val="20"/>
                <w:szCs w:val="20"/>
                <w:lang w:eastAsia="ru-RU"/>
              </w:rPr>
              <w:t>системой фундаментальных химических понятий</w:t>
            </w:r>
          </w:p>
        </w:tc>
        <w:tc>
          <w:tcPr>
            <w:tcW w:w="0" w:type="auto"/>
            <w:vAlign w:val="center"/>
          </w:tcPr>
          <w:p w:rsidR="00E47691" w:rsidRPr="002F1FB1" w:rsidRDefault="00E47691" w:rsidP="002F4A4F">
            <w:pPr>
              <w:jc w:val="center"/>
              <w:rPr>
                <w:rFonts w:ascii="Times New Roman" w:hAnsi="Times New Roman"/>
                <w:noProof/>
                <w:sz w:val="20"/>
                <w:szCs w:val="20"/>
                <w:lang w:eastAsia="ru-RU"/>
              </w:rPr>
            </w:pPr>
            <w:r w:rsidRPr="00A91606">
              <w:rPr>
                <w:rFonts w:ascii="Times New Roman" w:hAnsi="Times New Roman"/>
                <w:noProof/>
                <w:sz w:val="20"/>
                <w:szCs w:val="20"/>
                <w:lang w:eastAsia="ru-RU"/>
              </w:rPr>
              <w:t>Владеть</w:t>
            </w:r>
            <w:r w:rsidR="002F4A4F">
              <w:rPr>
                <w:rFonts w:ascii="Times New Roman" w:hAnsi="Times New Roman"/>
                <w:noProof/>
                <w:sz w:val="20"/>
                <w:szCs w:val="20"/>
                <w:lang w:eastAsia="ru-RU"/>
              </w:rPr>
              <w:t>:</w:t>
            </w:r>
            <w:r w:rsidRPr="00A91606">
              <w:rPr>
                <w:rFonts w:ascii="Times New Roman" w:hAnsi="Times New Roman"/>
                <w:noProof/>
                <w:sz w:val="20"/>
                <w:szCs w:val="20"/>
                <w:lang w:eastAsia="ru-RU"/>
              </w:rPr>
              <w:t xml:space="preserve"> </w:t>
            </w:r>
            <w:r w:rsidR="002F4A4F">
              <w:rPr>
                <w:rFonts w:ascii="Times New Roman" w:hAnsi="Times New Roman"/>
                <w:noProof/>
                <w:sz w:val="20"/>
                <w:szCs w:val="20"/>
                <w:lang w:eastAsia="ru-RU"/>
              </w:rPr>
              <w:t>навыками использования теоретических основ фундаментальных разделов химии прирешении конкретных химических задач</w:t>
            </w:r>
          </w:p>
        </w:tc>
        <w:tc>
          <w:tcPr>
            <w:tcW w:w="0" w:type="auto"/>
            <w:vAlign w:val="center"/>
          </w:tcPr>
          <w:p w:rsidR="00E47691" w:rsidRPr="00A91606" w:rsidRDefault="00E47691" w:rsidP="005510A0">
            <w:pPr>
              <w:jc w:val="center"/>
              <w:rPr>
                <w:rFonts w:ascii="Times New Roman" w:hAnsi="Times New Roman"/>
                <w:noProof/>
                <w:sz w:val="20"/>
                <w:szCs w:val="20"/>
                <w:lang w:eastAsia="ru-RU"/>
              </w:rPr>
            </w:pPr>
            <w:r w:rsidRPr="00A91606">
              <w:rPr>
                <w:rFonts w:ascii="Times New Roman" w:hAnsi="Times New Roman"/>
                <w:noProof/>
                <w:sz w:val="20"/>
                <w:szCs w:val="20"/>
                <w:lang w:eastAsia="ru-RU"/>
              </w:rPr>
              <w:t>Не владеет</w:t>
            </w:r>
          </w:p>
        </w:tc>
        <w:tc>
          <w:tcPr>
            <w:tcW w:w="0" w:type="auto"/>
            <w:vAlign w:val="center"/>
          </w:tcPr>
          <w:p w:rsidR="00E47691" w:rsidRPr="00A91606" w:rsidRDefault="002F4A4F" w:rsidP="005510A0">
            <w:pPr>
              <w:jc w:val="center"/>
              <w:rPr>
                <w:rFonts w:ascii="Times New Roman" w:hAnsi="Times New Roman"/>
                <w:noProof/>
                <w:sz w:val="20"/>
                <w:szCs w:val="20"/>
                <w:lang w:eastAsia="ru-RU"/>
              </w:rPr>
            </w:pPr>
            <w:r>
              <w:rPr>
                <w:rFonts w:ascii="Times New Roman" w:hAnsi="Times New Roman"/>
                <w:noProof/>
                <w:sz w:val="20"/>
                <w:szCs w:val="20"/>
                <w:lang w:eastAsia="ru-RU"/>
              </w:rPr>
              <w:t>Имеет общее представление о возможности практического использования теоретических основ химическх дисциплин</w:t>
            </w:r>
          </w:p>
        </w:tc>
        <w:tc>
          <w:tcPr>
            <w:tcW w:w="0" w:type="auto"/>
            <w:vAlign w:val="center"/>
          </w:tcPr>
          <w:p w:rsidR="00E47691" w:rsidRPr="00A91606" w:rsidRDefault="002F4A4F" w:rsidP="005510A0">
            <w:pPr>
              <w:jc w:val="center"/>
              <w:rPr>
                <w:rFonts w:ascii="Times New Roman" w:hAnsi="Times New Roman"/>
                <w:noProof/>
                <w:sz w:val="20"/>
                <w:szCs w:val="20"/>
                <w:lang w:eastAsia="ru-RU"/>
              </w:rPr>
            </w:pPr>
            <w:r>
              <w:rPr>
                <w:rFonts w:ascii="Times New Roman" w:hAnsi="Times New Roman"/>
                <w:noProof/>
                <w:sz w:val="20"/>
                <w:szCs w:val="20"/>
                <w:lang w:eastAsia="ru-RU"/>
              </w:rPr>
              <w:t>Способен предложить примеры использования теоретических представлений основных разделов химии</w:t>
            </w:r>
            <w:r w:rsidR="00B61DE3">
              <w:rPr>
                <w:rFonts w:ascii="Times New Roman" w:hAnsi="Times New Roman"/>
                <w:noProof/>
                <w:sz w:val="20"/>
                <w:szCs w:val="20"/>
                <w:lang w:eastAsia="ru-RU"/>
              </w:rPr>
              <w:t xml:space="preserve"> для решения задач</w:t>
            </w:r>
          </w:p>
        </w:tc>
        <w:tc>
          <w:tcPr>
            <w:tcW w:w="0" w:type="auto"/>
            <w:vAlign w:val="center"/>
          </w:tcPr>
          <w:p w:rsidR="00E47691" w:rsidRPr="00A91606" w:rsidRDefault="00E47691" w:rsidP="00B61DE3">
            <w:pPr>
              <w:jc w:val="center"/>
              <w:rPr>
                <w:rFonts w:ascii="Times New Roman" w:hAnsi="Times New Roman"/>
                <w:noProof/>
                <w:sz w:val="20"/>
                <w:szCs w:val="20"/>
                <w:lang w:eastAsia="ru-RU"/>
              </w:rPr>
            </w:pPr>
            <w:r w:rsidRPr="00A91606">
              <w:rPr>
                <w:rFonts w:ascii="Times New Roman" w:hAnsi="Times New Roman"/>
                <w:noProof/>
                <w:sz w:val="20"/>
                <w:szCs w:val="20"/>
                <w:lang w:eastAsia="ru-RU"/>
              </w:rPr>
              <w:t xml:space="preserve">Владеет навыками </w:t>
            </w:r>
            <w:r w:rsidR="00B61DE3">
              <w:rPr>
                <w:rFonts w:ascii="Times New Roman" w:hAnsi="Times New Roman"/>
                <w:noProof/>
                <w:sz w:val="20"/>
                <w:szCs w:val="20"/>
                <w:lang w:eastAsia="ru-RU"/>
              </w:rPr>
              <w:t>моделирования теоретических моделей при интерпретации полученных результатов при решении задач</w:t>
            </w:r>
          </w:p>
        </w:tc>
        <w:tc>
          <w:tcPr>
            <w:tcW w:w="0" w:type="auto"/>
            <w:vAlign w:val="center"/>
          </w:tcPr>
          <w:p w:rsidR="00E47691" w:rsidRPr="00A91606" w:rsidRDefault="00E47691" w:rsidP="00B61DE3">
            <w:pPr>
              <w:jc w:val="center"/>
              <w:rPr>
                <w:rFonts w:ascii="Times New Roman" w:hAnsi="Times New Roman"/>
                <w:noProof/>
                <w:sz w:val="20"/>
                <w:szCs w:val="20"/>
                <w:lang w:eastAsia="ru-RU"/>
              </w:rPr>
            </w:pPr>
            <w:r w:rsidRPr="00A91606">
              <w:rPr>
                <w:rFonts w:ascii="Times New Roman" w:hAnsi="Times New Roman"/>
                <w:noProof/>
                <w:sz w:val="20"/>
                <w:szCs w:val="20"/>
                <w:lang w:eastAsia="ru-RU"/>
              </w:rPr>
              <w:t xml:space="preserve">Владеет навыками </w:t>
            </w:r>
            <w:r w:rsidR="00B61DE3">
              <w:rPr>
                <w:rFonts w:ascii="Times New Roman" w:hAnsi="Times New Roman"/>
                <w:noProof/>
                <w:sz w:val="20"/>
                <w:szCs w:val="20"/>
                <w:lang w:eastAsia="ru-RU"/>
              </w:rPr>
              <w:t>применения теоретических моделей и интерпретации полученных результатов</w:t>
            </w:r>
          </w:p>
        </w:tc>
      </w:tr>
      <w:tr w:rsidR="00025DF8" w:rsidRPr="00A91606" w:rsidTr="00A91606">
        <w:tc>
          <w:tcPr>
            <w:tcW w:w="0" w:type="auto"/>
            <w:vMerge/>
            <w:vAlign w:val="center"/>
          </w:tcPr>
          <w:p w:rsidR="00025DF8" w:rsidRDefault="00025DF8" w:rsidP="00E47691">
            <w:pPr>
              <w:jc w:val="center"/>
              <w:rPr>
                <w:rFonts w:ascii="Times New Roman" w:hAnsi="Times New Roman"/>
                <w:noProof/>
                <w:sz w:val="20"/>
                <w:szCs w:val="20"/>
                <w:lang w:eastAsia="ru-RU"/>
              </w:rPr>
            </w:pPr>
          </w:p>
        </w:tc>
        <w:tc>
          <w:tcPr>
            <w:tcW w:w="0" w:type="auto"/>
            <w:vAlign w:val="center"/>
          </w:tcPr>
          <w:p w:rsidR="00025DF8" w:rsidRPr="00A91606" w:rsidRDefault="00025DF8" w:rsidP="005510A0">
            <w:pPr>
              <w:jc w:val="center"/>
              <w:rPr>
                <w:rFonts w:ascii="Times New Roman" w:hAnsi="Times New Roman"/>
                <w:noProof/>
                <w:sz w:val="20"/>
                <w:szCs w:val="20"/>
                <w:lang w:eastAsia="ru-RU"/>
              </w:rPr>
            </w:pPr>
            <w:r w:rsidRPr="00A91606">
              <w:rPr>
                <w:rFonts w:ascii="Times New Roman" w:hAnsi="Times New Roman"/>
                <w:noProof/>
                <w:sz w:val="20"/>
                <w:szCs w:val="20"/>
                <w:lang w:eastAsia="ru-RU"/>
              </w:rPr>
              <w:t>Уметь:</w:t>
            </w:r>
          </w:p>
          <w:p w:rsidR="00025DF8" w:rsidRPr="00A91606" w:rsidRDefault="00025DF8" w:rsidP="00025DF8">
            <w:pPr>
              <w:jc w:val="center"/>
              <w:rPr>
                <w:rFonts w:ascii="Times New Roman" w:hAnsi="Times New Roman"/>
                <w:noProof/>
                <w:sz w:val="20"/>
                <w:szCs w:val="20"/>
                <w:lang w:eastAsia="ru-RU"/>
              </w:rPr>
            </w:pPr>
            <w:r w:rsidRPr="00A91606">
              <w:rPr>
                <w:rFonts w:ascii="Times New Roman" w:hAnsi="Times New Roman"/>
                <w:noProof/>
                <w:sz w:val="20"/>
                <w:szCs w:val="20"/>
                <w:lang w:eastAsia="ru-RU"/>
              </w:rPr>
              <w:t xml:space="preserve">решать типовые учебные задачи по основным разделам </w:t>
            </w:r>
            <w:r>
              <w:rPr>
                <w:rFonts w:ascii="Times New Roman" w:hAnsi="Times New Roman"/>
                <w:noProof/>
                <w:sz w:val="20"/>
                <w:szCs w:val="20"/>
                <w:lang w:eastAsia="ru-RU"/>
              </w:rPr>
              <w:t>химии</w:t>
            </w:r>
          </w:p>
        </w:tc>
        <w:tc>
          <w:tcPr>
            <w:tcW w:w="0" w:type="auto"/>
            <w:vAlign w:val="center"/>
          </w:tcPr>
          <w:p w:rsidR="00025DF8" w:rsidRPr="00A91606" w:rsidRDefault="00025DF8" w:rsidP="005510A0">
            <w:pPr>
              <w:jc w:val="center"/>
              <w:rPr>
                <w:rFonts w:ascii="Times New Roman" w:hAnsi="Times New Roman"/>
                <w:noProof/>
                <w:sz w:val="20"/>
                <w:szCs w:val="20"/>
                <w:lang w:eastAsia="ru-RU"/>
              </w:rPr>
            </w:pPr>
            <w:r w:rsidRPr="00A91606">
              <w:rPr>
                <w:rFonts w:ascii="Times New Roman" w:hAnsi="Times New Roman"/>
                <w:noProof/>
                <w:sz w:val="20"/>
                <w:szCs w:val="20"/>
                <w:lang w:eastAsia="ru-RU"/>
              </w:rPr>
              <w:t>Не умеет</w:t>
            </w:r>
          </w:p>
        </w:tc>
        <w:tc>
          <w:tcPr>
            <w:tcW w:w="0" w:type="auto"/>
            <w:vAlign w:val="center"/>
          </w:tcPr>
          <w:p w:rsidR="00025DF8" w:rsidRPr="00A91606" w:rsidRDefault="00025DF8" w:rsidP="00025DF8">
            <w:pPr>
              <w:jc w:val="center"/>
              <w:rPr>
                <w:rFonts w:ascii="Times New Roman" w:hAnsi="Times New Roman"/>
                <w:noProof/>
                <w:sz w:val="20"/>
                <w:szCs w:val="20"/>
                <w:lang w:eastAsia="ru-RU"/>
              </w:rPr>
            </w:pPr>
            <w:r w:rsidRPr="00A91606">
              <w:rPr>
                <w:rFonts w:ascii="Times New Roman" w:hAnsi="Times New Roman"/>
                <w:noProof/>
                <w:sz w:val="20"/>
                <w:szCs w:val="20"/>
                <w:lang w:eastAsia="ru-RU"/>
              </w:rPr>
              <w:t xml:space="preserve">Умеет решать типовые задачи из базовых курсов </w:t>
            </w:r>
            <w:r>
              <w:rPr>
                <w:rFonts w:ascii="Times New Roman" w:hAnsi="Times New Roman"/>
                <w:noProof/>
                <w:sz w:val="20"/>
                <w:szCs w:val="20"/>
                <w:lang w:eastAsia="ru-RU"/>
              </w:rPr>
              <w:t>х</w:t>
            </w:r>
            <w:r w:rsidRPr="00A91606">
              <w:rPr>
                <w:rFonts w:ascii="Times New Roman" w:hAnsi="Times New Roman"/>
                <w:noProof/>
                <w:sz w:val="20"/>
                <w:szCs w:val="20"/>
                <w:lang w:eastAsia="ru-RU"/>
              </w:rPr>
              <w:t>, но допускает отдельные ошибки</w:t>
            </w:r>
          </w:p>
        </w:tc>
        <w:tc>
          <w:tcPr>
            <w:tcW w:w="0" w:type="auto"/>
            <w:vAlign w:val="center"/>
          </w:tcPr>
          <w:p w:rsidR="00025DF8" w:rsidRPr="00A91606" w:rsidRDefault="00025DF8" w:rsidP="00B61DE3">
            <w:pPr>
              <w:jc w:val="center"/>
              <w:rPr>
                <w:rFonts w:ascii="Times New Roman" w:hAnsi="Times New Roman"/>
                <w:noProof/>
                <w:sz w:val="20"/>
                <w:szCs w:val="20"/>
                <w:lang w:eastAsia="ru-RU"/>
              </w:rPr>
            </w:pPr>
            <w:r w:rsidRPr="00A91606">
              <w:rPr>
                <w:rFonts w:ascii="Times New Roman" w:hAnsi="Times New Roman"/>
                <w:noProof/>
                <w:sz w:val="20"/>
                <w:szCs w:val="20"/>
                <w:lang w:eastAsia="ru-RU"/>
              </w:rPr>
              <w:t xml:space="preserve">Умеет решать типовые задачи из базовых курсов </w:t>
            </w:r>
            <w:r w:rsidR="00B61DE3">
              <w:rPr>
                <w:rFonts w:ascii="Times New Roman" w:hAnsi="Times New Roman"/>
                <w:noProof/>
                <w:sz w:val="20"/>
                <w:szCs w:val="20"/>
                <w:lang w:eastAsia="ru-RU"/>
              </w:rPr>
              <w:t>химии</w:t>
            </w:r>
          </w:p>
        </w:tc>
        <w:tc>
          <w:tcPr>
            <w:tcW w:w="0" w:type="auto"/>
            <w:vAlign w:val="center"/>
          </w:tcPr>
          <w:p w:rsidR="00025DF8" w:rsidRPr="00A91606" w:rsidRDefault="00025DF8" w:rsidP="00B61DE3">
            <w:pPr>
              <w:jc w:val="center"/>
              <w:rPr>
                <w:rFonts w:ascii="Times New Roman" w:hAnsi="Times New Roman"/>
                <w:noProof/>
                <w:sz w:val="20"/>
                <w:szCs w:val="20"/>
                <w:lang w:eastAsia="ru-RU"/>
              </w:rPr>
            </w:pPr>
            <w:r w:rsidRPr="00A91606">
              <w:rPr>
                <w:rFonts w:ascii="Times New Roman" w:hAnsi="Times New Roman"/>
                <w:noProof/>
                <w:sz w:val="20"/>
                <w:szCs w:val="20"/>
                <w:lang w:eastAsia="ru-RU"/>
              </w:rPr>
              <w:t xml:space="preserve">Умеет решать комбинированные задачи из базовых курсов </w:t>
            </w:r>
            <w:r w:rsidR="00B61DE3">
              <w:rPr>
                <w:rFonts w:ascii="Times New Roman" w:hAnsi="Times New Roman"/>
                <w:noProof/>
                <w:sz w:val="20"/>
                <w:szCs w:val="20"/>
                <w:lang w:eastAsia="ru-RU"/>
              </w:rPr>
              <w:t>химии</w:t>
            </w:r>
          </w:p>
        </w:tc>
        <w:tc>
          <w:tcPr>
            <w:tcW w:w="0" w:type="auto"/>
            <w:vAlign w:val="center"/>
          </w:tcPr>
          <w:p w:rsidR="00025DF8" w:rsidRPr="00A91606" w:rsidRDefault="00025DF8" w:rsidP="00B61DE3">
            <w:pPr>
              <w:jc w:val="center"/>
              <w:rPr>
                <w:rFonts w:ascii="Times New Roman" w:hAnsi="Times New Roman"/>
                <w:noProof/>
                <w:sz w:val="20"/>
                <w:szCs w:val="20"/>
                <w:lang w:eastAsia="ru-RU"/>
              </w:rPr>
            </w:pPr>
            <w:r w:rsidRPr="00A91606">
              <w:rPr>
                <w:rFonts w:ascii="Times New Roman" w:hAnsi="Times New Roman"/>
                <w:noProof/>
                <w:sz w:val="20"/>
                <w:szCs w:val="20"/>
                <w:lang w:eastAsia="ru-RU"/>
              </w:rPr>
              <w:t xml:space="preserve">Умеет решать задачи повышенной сложности из базовых курсов </w:t>
            </w:r>
            <w:r w:rsidR="00B61DE3">
              <w:rPr>
                <w:rFonts w:ascii="Times New Roman" w:hAnsi="Times New Roman"/>
                <w:noProof/>
                <w:sz w:val="20"/>
                <w:szCs w:val="20"/>
                <w:lang w:eastAsia="ru-RU"/>
              </w:rPr>
              <w:t>химии</w:t>
            </w:r>
          </w:p>
        </w:tc>
      </w:tr>
      <w:tr w:rsidR="00025DF8" w:rsidRPr="00A91606" w:rsidTr="00A91606">
        <w:tc>
          <w:tcPr>
            <w:tcW w:w="0" w:type="auto"/>
            <w:vMerge/>
            <w:vAlign w:val="center"/>
          </w:tcPr>
          <w:p w:rsidR="00025DF8" w:rsidRDefault="00025DF8" w:rsidP="00E47691">
            <w:pPr>
              <w:jc w:val="center"/>
              <w:rPr>
                <w:rFonts w:ascii="Times New Roman" w:hAnsi="Times New Roman"/>
                <w:noProof/>
                <w:sz w:val="20"/>
                <w:szCs w:val="20"/>
                <w:lang w:eastAsia="ru-RU"/>
              </w:rPr>
            </w:pPr>
          </w:p>
        </w:tc>
        <w:tc>
          <w:tcPr>
            <w:tcW w:w="0" w:type="auto"/>
            <w:vAlign w:val="center"/>
          </w:tcPr>
          <w:p w:rsidR="00025DF8" w:rsidRPr="00A91606" w:rsidRDefault="00025DF8" w:rsidP="005510A0">
            <w:pPr>
              <w:jc w:val="center"/>
              <w:rPr>
                <w:rFonts w:ascii="Times New Roman" w:hAnsi="Times New Roman"/>
                <w:noProof/>
                <w:sz w:val="20"/>
                <w:szCs w:val="20"/>
                <w:lang w:eastAsia="ru-RU"/>
              </w:rPr>
            </w:pPr>
            <w:r w:rsidRPr="00A91606">
              <w:rPr>
                <w:rFonts w:ascii="Times New Roman" w:hAnsi="Times New Roman"/>
                <w:noProof/>
                <w:sz w:val="20"/>
                <w:szCs w:val="20"/>
                <w:lang w:eastAsia="ru-RU"/>
              </w:rPr>
              <w:t>Знать:</w:t>
            </w:r>
          </w:p>
          <w:p w:rsidR="00025DF8" w:rsidRPr="00A91606" w:rsidRDefault="00025DF8" w:rsidP="005510A0">
            <w:pPr>
              <w:jc w:val="center"/>
              <w:rPr>
                <w:rFonts w:ascii="Times New Roman" w:hAnsi="Times New Roman"/>
                <w:noProof/>
                <w:sz w:val="20"/>
                <w:szCs w:val="20"/>
                <w:lang w:eastAsia="ru-RU"/>
              </w:rPr>
            </w:pPr>
            <w:r w:rsidRPr="00A91606">
              <w:rPr>
                <w:rFonts w:ascii="Times New Roman" w:hAnsi="Times New Roman"/>
                <w:noProof/>
                <w:sz w:val="20"/>
                <w:szCs w:val="20"/>
                <w:lang w:eastAsia="ru-RU"/>
              </w:rPr>
              <w:t xml:space="preserve">основные теоретические положения </w:t>
            </w:r>
            <w:r>
              <w:rPr>
                <w:rFonts w:ascii="Times New Roman" w:hAnsi="Times New Roman"/>
                <w:noProof/>
                <w:sz w:val="20"/>
                <w:szCs w:val="20"/>
                <w:lang w:eastAsia="ru-RU"/>
              </w:rPr>
              <w:t>и законы</w:t>
            </w:r>
            <w:r w:rsidRPr="00A91606">
              <w:rPr>
                <w:rFonts w:ascii="Times New Roman" w:hAnsi="Times New Roman"/>
                <w:noProof/>
                <w:sz w:val="20"/>
                <w:szCs w:val="20"/>
                <w:lang w:eastAsia="ru-RU"/>
              </w:rPr>
              <w:t xml:space="preserve"> хими</w:t>
            </w:r>
            <w:r>
              <w:rPr>
                <w:rFonts w:ascii="Times New Roman" w:hAnsi="Times New Roman"/>
                <w:noProof/>
                <w:sz w:val="20"/>
                <w:szCs w:val="20"/>
                <w:lang w:eastAsia="ru-RU"/>
              </w:rPr>
              <w:t xml:space="preserve">и и </w:t>
            </w:r>
            <w:r w:rsidRPr="00A91606">
              <w:rPr>
                <w:rFonts w:ascii="Times New Roman" w:hAnsi="Times New Roman"/>
                <w:noProof/>
                <w:sz w:val="20"/>
                <w:szCs w:val="20"/>
                <w:lang w:eastAsia="ru-RU"/>
              </w:rPr>
              <w:t>естественнонаучных дисциплин</w:t>
            </w:r>
          </w:p>
          <w:p w:rsidR="00025DF8" w:rsidRPr="00A91606" w:rsidRDefault="00025DF8" w:rsidP="005510A0">
            <w:pPr>
              <w:jc w:val="center"/>
              <w:rPr>
                <w:rFonts w:ascii="Times New Roman" w:hAnsi="Times New Roman"/>
                <w:noProof/>
                <w:sz w:val="20"/>
                <w:szCs w:val="20"/>
                <w:lang w:eastAsia="ru-RU"/>
              </w:rPr>
            </w:pPr>
          </w:p>
          <w:p w:rsidR="00025DF8" w:rsidRPr="00025DF8" w:rsidRDefault="00025DF8" w:rsidP="005510A0">
            <w:pPr>
              <w:jc w:val="center"/>
              <w:rPr>
                <w:rFonts w:ascii="Times New Roman" w:hAnsi="Times New Roman"/>
                <w:noProof/>
                <w:sz w:val="20"/>
                <w:szCs w:val="20"/>
                <w:lang w:eastAsia="ru-RU"/>
              </w:rPr>
            </w:pPr>
          </w:p>
        </w:tc>
        <w:tc>
          <w:tcPr>
            <w:tcW w:w="0" w:type="auto"/>
            <w:vAlign w:val="center"/>
          </w:tcPr>
          <w:p w:rsidR="00025DF8" w:rsidRPr="00A91606" w:rsidRDefault="00025DF8" w:rsidP="005510A0">
            <w:pPr>
              <w:jc w:val="center"/>
              <w:rPr>
                <w:rFonts w:ascii="Times New Roman" w:hAnsi="Times New Roman"/>
                <w:noProof/>
                <w:sz w:val="20"/>
                <w:szCs w:val="20"/>
                <w:lang w:eastAsia="ru-RU"/>
              </w:rPr>
            </w:pPr>
            <w:r w:rsidRPr="00A91606">
              <w:rPr>
                <w:rFonts w:ascii="Times New Roman" w:hAnsi="Times New Roman"/>
                <w:noProof/>
                <w:sz w:val="20"/>
                <w:szCs w:val="20"/>
                <w:lang w:eastAsia="ru-RU"/>
              </w:rPr>
              <w:t>Не знает</w:t>
            </w:r>
          </w:p>
        </w:tc>
        <w:tc>
          <w:tcPr>
            <w:tcW w:w="0" w:type="auto"/>
            <w:vAlign w:val="center"/>
          </w:tcPr>
          <w:p w:rsidR="00025DF8" w:rsidRPr="00A91606" w:rsidRDefault="00025DF8" w:rsidP="00025DF8">
            <w:pPr>
              <w:jc w:val="center"/>
              <w:rPr>
                <w:rFonts w:ascii="Times New Roman" w:hAnsi="Times New Roman"/>
                <w:noProof/>
                <w:sz w:val="20"/>
                <w:szCs w:val="20"/>
                <w:lang w:eastAsia="ru-RU"/>
              </w:rPr>
            </w:pPr>
            <w:r w:rsidRPr="00A91606">
              <w:rPr>
                <w:rFonts w:ascii="Times New Roman" w:hAnsi="Times New Roman"/>
                <w:noProof/>
                <w:sz w:val="20"/>
                <w:szCs w:val="20"/>
                <w:lang w:eastAsia="ru-RU"/>
              </w:rPr>
              <w:t xml:space="preserve">Затрудняется в определении базовых понятий и формулировке основных законов </w:t>
            </w:r>
            <w:r>
              <w:rPr>
                <w:rFonts w:ascii="Times New Roman" w:hAnsi="Times New Roman"/>
                <w:noProof/>
                <w:sz w:val="20"/>
                <w:szCs w:val="20"/>
                <w:lang w:eastAsia="ru-RU"/>
              </w:rPr>
              <w:t xml:space="preserve">и </w:t>
            </w:r>
            <w:r w:rsidRPr="00A91606">
              <w:rPr>
                <w:rFonts w:ascii="Times New Roman" w:hAnsi="Times New Roman"/>
                <w:noProof/>
                <w:sz w:val="20"/>
                <w:szCs w:val="20"/>
                <w:lang w:eastAsia="ru-RU"/>
              </w:rPr>
              <w:t>естественнонаучных дисциплин</w:t>
            </w:r>
          </w:p>
        </w:tc>
        <w:tc>
          <w:tcPr>
            <w:tcW w:w="0" w:type="auto"/>
            <w:vAlign w:val="center"/>
          </w:tcPr>
          <w:p w:rsidR="00025DF8" w:rsidRPr="00A91606" w:rsidRDefault="00025DF8" w:rsidP="005510A0">
            <w:pPr>
              <w:jc w:val="center"/>
              <w:rPr>
                <w:rFonts w:ascii="Times New Roman" w:hAnsi="Times New Roman"/>
                <w:noProof/>
                <w:sz w:val="20"/>
                <w:szCs w:val="20"/>
                <w:lang w:eastAsia="ru-RU"/>
              </w:rPr>
            </w:pPr>
            <w:r w:rsidRPr="00A91606">
              <w:rPr>
                <w:rFonts w:ascii="Times New Roman" w:hAnsi="Times New Roman"/>
                <w:noProof/>
                <w:sz w:val="20"/>
                <w:szCs w:val="20"/>
                <w:lang w:eastAsia="ru-RU"/>
              </w:rPr>
              <w:t>Имеет представление о содержании отдельных разделов хими</w:t>
            </w:r>
            <w:r>
              <w:rPr>
                <w:rFonts w:ascii="Times New Roman" w:hAnsi="Times New Roman"/>
                <w:noProof/>
                <w:sz w:val="20"/>
                <w:szCs w:val="20"/>
                <w:lang w:eastAsia="ru-RU"/>
              </w:rPr>
              <w:t xml:space="preserve">и и </w:t>
            </w:r>
            <w:r w:rsidRPr="00A91606">
              <w:rPr>
                <w:rFonts w:ascii="Times New Roman" w:hAnsi="Times New Roman"/>
                <w:noProof/>
                <w:sz w:val="20"/>
                <w:szCs w:val="20"/>
                <w:lang w:eastAsia="ru-RU"/>
              </w:rPr>
              <w:t>естественнонаучных дисциплин, но допускает неточности в формулировках</w:t>
            </w:r>
          </w:p>
        </w:tc>
        <w:tc>
          <w:tcPr>
            <w:tcW w:w="0" w:type="auto"/>
            <w:vAlign w:val="center"/>
          </w:tcPr>
          <w:p w:rsidR="00025DF8" w:rsidRPr="00A91606" w:rsidRDefault="00025DF8" w:rsidP="005510A0">
            <w:pPr>
              <w:jc w:val="center"/>
              <w:rPr>
                <w:rFonts w:ascii="Times New Roman" w:hAnsi="Times New Roman"/>
                <w:noProof/>
                <w:sz w:val="20"/>
                <w:szCs w:val="20"/>
                <w:lang w:eastAsia="ru-RU"/>
              </w:rPr>
            </w:pPr>
            <w:r w:rsidRPr="00A91606">
              <w:rPr>
                <w:rFonts w:ascii="Times New Roman" w:hAnsi="Times New Roman"/>
                <w:noProof/>
                <w:sz w:val="20"/>
                <w:szCs w:val="20"/>
                <w:lang w:eastAsia="ru-RU"/>
              </w:rPr>
              <w:t>Имеет представление о содержании основных разделов хими</w:t>
            </w:r>
            <w:r>
              <w:rPr>
                <w:rFonts w:ascii="Times New Roman" w:hAnsi="Times New Roman"/>
                <w:noProof/>
                <w:sz w:val="20"/>
                <w:szCs w:val="20"/>
                <w:lang w:eastAsia="ru-RU"/>
              </w:rPr>
              <w:t xml:space="preserve">и и </w:t>
            </w:r>
            <w:r w:rsidRPr="00A91606">
              <w:rPr>
                <w:rFonts w:ascii="Times New Roman" w:hAnsi="Times New Roman"/>
                <w:noProof/>
                <w:sz w:val="20"/>
                <w:szCs w:val="20"/>
                <w:lang w:eastAsia="ru-RU"/>
              </w:rPr>
              <w:t>естественнонаучных дисциплин, знает терминологию, основные законы и понимает сущность общих закономерностей этих областей знания</w:t>
            </w:r>
          </w:p>
        </w:tc>
        <w:tc>
          <w:tcPr>
            <w:tcW w:w="0" w:type="auto"/>
            <w:vAlign w:val="center"/>
          </w:tcPr>
          <w:p w:rsidR="00025DF8" w:rsidRPr="00A91606" w:rsidRDefault="00025DF8" w:rsidP="00025DF8">
            <w:pPr>
              <w:jc w:val="center"/>
              <w:rPr>
                <w:rFonts w:ascii="Times New Roman" w:hAnsi="Times New Roman"/>
                <w:noProof/>
                <w:sz w:val="20"/>
                <w:szCs w:val="20"/>
                <w:lang w:eastAsia="ru-RU"/>
              </w:rPr>
            </w:pPr>
            <w:r w:rsidRPr="00A91606">
              <w:rPr>
                <w:rFonts w:ascii="Times New Roman" w:hAnsi="Times New Roman"/>
                <w:noProof/>
                <w:sz w:val="20"/>
                <w:szCs w:val="20"/>
                <w:lang w:eastAsia="ru-RU"/>
              </w:rPr>
              <w:t>Имеет четкое, целостное представление об общих закономерностях хими</w:t>
            </w:r>
            <w:r>
              <w:rPr>
                <w:rFonts w:ascii="Times New Roman" w:hAnsi="Times New Roman"/>
                <w:noProof/>
                <w:sz w:val="20"/>
                <w:szCs w:val="20"/>
                <w:lang w:eastAsia="ru-RU"/>
              </w:rPr>
              <w:t xml:space="preserve">и и </w:t>
            </w:r>
            <w:r w:rsidRPr="00A91606">
              <w:rPr>
                <w:rFonts w:ascii="Times New Roman" w:hAnsi="Times New Roman"/>
                <w:noProof/>
                <w:sz w:val="20"/>
                <w:szCs w:val="20"/>
                <w:lang w:eastAsia="ru-RU"/>
              </w:rPr>
              <w:t>естественнонаучных дисциплин и способах их использования при решении профессиональных задач</w:t>
            </w:r>
          </w:p>
        </w:tc>
      </w:tr>
    </w:tbl>
    <w:p w:rsidR="00D854C4" w:rsidRPr="00A91606" w:rsidRDefault="00D854C4" w:rsidP="00FA17BF">
      <w:pPr>
        <w:spacing w:after="0"/>
        <w:ind w:firstLine="360"/>
        <w:jc w:val="both"/>
        <w:rPr>
          <w:rFonts w:ascii="Times New Roman" w:hAnsi="Times New Roman"/>
          <w:noProof/>
          <w:sz w:val="24"/>
          <w:szCs w:val="24"/>
          <w:lang w:eastAsia="ru-RU"/>
        </w:rPr>
      </w:pPr>
    </w:p>
    <w:p w:rsidR="00D854C4" w:rsidRPr="00A91606" w:rsidRDefault="00D854C4" w:rsidP="00FA17BF">
      <w:pPr>
        <w:spacing w:after="0"/>
        <w:ind w:firstLine="360"/>
        <w:jc w:val="both"/>
        <w:rPr>
          <w:rFonts w:ascii="Times New Roman" w:hAnsi="Times New Roman"/>
          <w:noProof/>
          <w:sz w:val="24"/>
          <w:szCs w:val="24"/>
          <w:lang w:eastAsia="ru-RU"/>
        </w:rPr>
      </w:pPr>
    </w:p>
    <w:p w:rsidR="00D854C4" w:rsidRPr="00D61B91" w:rsidRDefault="00D854C4" w:rsidP="00D854C4">
      <w:pPr>
        <w:spacing w:after="0"/>
        <w:ind w:firstLine="567"/>
        <w:jc w:val="both"/>
        <w:rPr>
          <w:rFonts w:ascii="Times New Roman" w:hAnsi="Times New Roman"/>
          <w:sz w:val="24"/>
          <w:szCs w:val="24"/>
        </w:rPr>
      </w:pPr>
      <w:r w:rsidRPr="00D61B91">
        <w:rPr>
          <w:rFonts w:ascii="Times New Roman" w:hAnsi="Times New Roman"/>
          <w:sz w:val="24"/>
          <w:szCs w:val="24"/>
        </w:rPr>
        <w:t>При изучении дисциплины «</w:t>
      </w:r>
      <w:r>
        <w:rPr>
          <w:rFonts w:ascii="Times New Roman" w:hAnsi="Times New Roman"/>
          <w:sz w:val="24"/>
          <w:szCs w:val="24"/>
        </w:rPr>
        <w:t>Строение вещества</w:t>
      </w:r>
      <w:r w:rsidRPr="00D61B91">
        <w:rPr>
          <w:rFonts w:ascii="Times New Roman" w:hAnsi="Times New Roman"/>
          <w:sz w:val="24"/>
          <w:szCs w:val="24"/>
        </w:rPr>
        <w:t xml:space="preserve">» студенты получают следующие знания, умения и владения в рамках освоения компетенций ОПК-1, </w:t>
      </w:r>
      <w:r w:rsidR="00375EB4">
        <w:rPr>
          <w:rFonts w:ascii="Times New Roman" w:hAnsi="Times New Roman"/>
          <w:sz w:val="24"/>
          <w:szCs w:val="24"/>
        </w:rPr>
        <w:t>О</w:t>
      </w:r>
      <w:r w:rsidRPr="00D61B91">
        <w:rPr>
          <w:rFonts w:ascii="Times New Roman" w:hAnsi="Times New Roman"/>
          <w:sz w:val="24"/>
          <w:szCs w:val="24"/>
        </w:rPr>
        <w:t>ПК-3</w:t>
      </w:r>
      <w:r w:rsidR="00652565">
        <w:rPr>
          <w:rFonts w:ascii="Times New Roman" w:hAnsi="Times New Roman"/>
          <w:sz w:val="24"/>
          <w:szCs w:val="24"/>
        </w:rPr>
        <w:t>, ПК-3</w:t>
      </w:r>
      <w:r w:rsidRPr="00D61B91">
        <w:rPr>
          <w:rFonts w:ascii="Times New Roman" w:hAnsi="Times New Roman"/>
          <w:sz w:val="24"/>
          <w:szCs w:val="24"/>
        </w:rPr>
        <w:t>:</w:t>
      </w:r>
    </w:p>
    <w:p w:rsidR="00892806" w:rsidRDefault="00892806" w:rsidP="00D854C4">
      <w:pPr>
        <w:spacing w:after="0"/>
        <w:jc w:val="both"/>
        <w:rPr>
          <w:rFonts w:ascii="Times New Roman" w:hAnsi="Times New Roman"/>
          <w:sz w:val="24"/>
          <w:szCs w:val="24"/>
        </w:rPr>
      </w:pPr>
    </w:p>
    <w:p w:rsidR="00D854C4" w:rsidRPr="00221104" w:rsidRDefault="00892806" w:rsidP="00D854C4">
      <w:pPr>
        <w:spacing w:after="0"/>
        <w:jc w:val="both"/>
        <w:rPr>
          <w:rFonts w:ascii="Times New Roman" w:hAnsi="Times New Roman"/>
          <w:sz w:val="24"/>
          <w:szCs w:val="24"/>
          <w:highlight w:val="yellow"/>
        </w:rPr>
      </w:pPr>
      <w:r w:rsidRPr="00892806">
        <w:rPr>
          <w:rFonts w:ascii="Times New Roman" w:hAnsi="Times New Roman"/>
          <w:sz w:val="24"/>
          <w:szCs w:val="24"/>
        </w:rPr>
        <w:t>З1 (ОПК-1) Знать теоретические основы теории строения атома Бора- Резерфорда, метода отталкивания электронных пар валентной оболочки (метода Гиллеспи), квантовой механики, теории поля лигандов и теории кристаллического поля.</w:t>
      </w:r>
    </w:p>
    <w:p w:rsidR="00D854C4" w:rsidRDefault="00892806" w:rsidP="00D854C4">
      <w:pPr>
        <w:spacing w:after="0"/>
        <w:jc w:val="both"/>
        <w:rPr>
          <w:rFonts w:ascii="Times New Roman" w:hAnsi="Times New Roman"/>
          <w:sz w:val="24"/>
          <w:szCs w:val="24"/>
        </w:rPr>
      </w:pPr>
      <w:r w:rsidRPr="00892806">
        <w:rPr>
          <w:rFonts w:ascii="Times New Roman" w:hAnsi="Times New Roman"/>
          <w:sz w:val="24"/>
          <w:szCs w:val="24"/>
        </w:rPr>
        <w:t>З1 (ОПК-3) Знать теоретический аппарат смежных дисциплин: квантовая механика (волновая функция, квантовое число, плотность вероятности, уравнение Шредингера), радиохимия и ядерная физика (радиоактивность, виды радиоактивного распада), физические методы исследования химических веществ (основы спектроскопии, методика регистрации ИК и КР спектров), неорганическая химия (метод молекулярных орбиталей, теория поля лигандов), кристаллохимия (операции и группы симметрии), органическая химия (определение геометрии молекул с помощью метода отталкивания электронных пар валентной оболочки)</w:t>
      </w:r>
      <w:r>
        <w:rPr>
          <w:rFonts w:ascii="Times New Roman" w:hAnsi="Times New Roman"/>
          <w:sz w:val="24"/>
          <w:szCs w:val="24"/>
        </w:rPr>
        <w:t>.</w:t>
      </w:r>
    </w:p>
    <w:p w:rsidR="00652565" w:rsidRDefault="00652565" w:rsidP="00652565">
      <w:pPr>
        <w:spacing w:after="0" w:line="240" w:lineRule="auto"/>
        <w:rPr>
          <w:rFonts w:ascii="Times New Roman" w:hAnsi="Times New Roman" w:cs="Times New Roman"/>
          <w:bCs/>
          <w:sz w:val="24"/>
        </w:rPr>
      </w:pPr>
      <w:r w:rsidRPr="007A3256">
        <w:rPr>
          <w:rFonts w:ascii="Times New Roman" w:hAnsi="Times New Roman" w:cs="Times New Roman"/>
          <w:bCs/>
          <w:sz w:val="24"/>
        </w:rPr>
        <w:t>З2 (ПК-</w:t>
      </w:r>
      <w:r>
        <w:rPr>
          <w:rFonts w:ascii="Times New Roman" w:hAnsi="Times New Roman" w:cs="Times New Roman"/>
          <w:bCs/>
          <w:sz w:val="24"/>
        </w:rPr>
        <w:t>3</w:t>
      </w:r>
      <w:r w:rsidRPr="007A3256">
        <w:rPr>
          <w:rFonts w:ascii="Times New Roman" w:hAnsi="Times New Roman" w:cs="Times New Roman"/>
          <w:bCs/>
          <w:sz w:val="24"/>
        </w:rPr>
        <w:t>): Знать основные теоретические и фундаментальные законы, а также их потенциальное применение в различных областях химии для решения качественных и количественных задач</w:t>
      </w:r>
      <w:r>
        <w:rPr>
          <w:rFonts w:ascii="Times New Roman" w:hAnsi="Times New Roman" w:cs="Times New Roman"/>
          <w:bCs/>
          <w:sz w:val="24"/>
        </w:rPr>
        <w:t>.</w:t>
      </w:r>
      <w:r>
        <w:rPr>
          <w:rFonts w:ascii="Times New Roman" w:hAnsi="Times New Roman" w:cs="Times New Roman"/>
          <w:bCs/>
          <w:sz w:val="24"/>
        </w:rPr>
        <w:br/>
      </w:r>
    </w:p>
    <w:p w:rsidR="00652565" w:rsidRDefault="00652565" w:rsidP="00D854C4">
      <w:pPr>
        <w:spacing w:after="0"/>
        <w:jc w:val="both"/>
        <w:rPr>
          <w:rFonts w:ascii="Times New Roman" w:hAnsi="Times New Roman"/>
          <w:sz w:val="24"/>
          <w:szCs w:val="24"/>
        </w:rPr>
      </w:pPr>
    </w:p>
    <w:p w:rsidR="00892806" w:rsidRDefault="00892806" w:rsidP="00D854C4">
      <w:pPr>
        <w:spacing w:after="0"/>
        <w:jc w:val="both"/>
        <w:rPr>
          <w:rFonts w:ascii="Times New Roman" w:hAnsi="Times New Roman"/>
          <w:sz w:val="24"/>
          <w:szCs w:val="24"/>
        </w:rPr>
      </w:pPr>
      <w:r w:rsidRPr="00892806">
        <w:rPr>
          <w:rFonts w:ascii="Times New Roman" w:hAnsi="Times New Roman"/>
          <w:sz w:val="24"/>
          <w:szCs w:val="24"/>
        </w:rPr>
        <w:t>В1 (ОПК-1) Владеть навыками работы с учебной литературой по дисциплине «Строение вещества» (см. пункт 7)</w:t>
      </w:r>
      <w:r>
        <w:rPr>
          <w:rFonts w:ascii="Times New Roman" w:hAnsi="Times New Roman"/>
          <w:sz w:val="24"/>
          <w:szCs w:val="24"/>
        </w:rPr>
        <w:t>.</w:t>
      </w:r>
    </w:p>
    <w:p w:rsidR="00652565" w:rsidRPr="00652565" w:rsidRDefault="00892806" w:rsidP="00652565">
      <w:pPr>
        <w:spacing w:after="0"/>
        <w:jc w:val="both"/>
        <w:rPr>
          <w:rFonts w:ascii="Times New Roman" w:hAnsi="Times New Roman"/>
          <w:sz w:val="24"/>
          <w:szCs w:val="24"/>
        </w:rPr>
      </w:pPr>
      <w:r w:rsidRPr="00892806">
        <w:rPr>
          <w:rFonts w:ascii="Times New Roman" w:hAnsi="Times New Roman"/>
          <w:sz w:val="24"/>
          <w:szCs w:val="24"/>
        </w:rPr>
        <w:t>В1 (ОПК-3) Владеть навыками работы с учебной литературой по дисциплине «Строение вещества» и основной терминологией курса (атом, молекула, нуклоны, изотопы, изотоны, изобары, ядерные изомеры, дефект масс, энергия связи, радиоактивность, спектр, стерическое число, лиганд, волновая функция, длина волны де Бройля, радиус Боровской орбиты, молекулярная орбиталь, квантовое число)</w:t>
      </w:r>
      <w:r>
        <w:rPr>
          <w:rFonts w:ascii="Times New Roman" w:hAnsi="Times New Roman"/>
          <w:sz w:val="24"/>
          <w:szCs w:val="24"/>
        </w:rPr>
        <w:t>.</w:t>
      </w:r>
      <w:r w:rsidR="00652565">
        <w:rPr>
          <w:rFonts w:ascii="Times New Roman" w:hAnsi="Times New Roman" w:cs="Times New Roman"/>
          <w:sz w:val="24"/>
        </w:rPr>
        <w:br/>
      </w:r>
      <w:r w:rsidR="00652565" w:rsidRPr="007A3256">
        <w:rPr>
          <w:rFonts w:ascii="Times New Roman" w:hAnsi="Times New Roman" w:cs="Times New Roman"/>
          <w:sz w:val="24"/>
        </w:rPr>
        <w:t xml:space="preserve">В2 </w:t>
      </w:r>
      <w:r w:rsidR="00652565" w:rsidRPr="007A3256">
        <w:rPr>
          <w:rFonts w:ascii="Times New Roman" w:hAnsi="Times New Roman" w:cs="Times New Roman"/>
          <w:bCs/>
          <w:sz w:val="24"/>
        </w:rPr>
        <w:t>(ПК-</w:t>
      </w:r>
      <w:r w:rsidR="00652565">
        <w:rPr>
          <w:rFonts w:ascii="Times New Roman" w:hAnsi="Times New Roman" w:cs="Times New Roman"/>
          <w:bCs/>
          <w:sz w:val="24"/>
        </w:rPr>
        <w:t>3</w:t>
      </w:r>
      <w:r w:rsidR="00652565" w:rsidRPr="007A3256">
        <w:rPr>
          <w:rFonts w:ascii="Times New Roman" w:hAnsi="Times New Roman" w:cs="Times New Roman"/>
          <w:bCs/>
          <w:sz w:val="24"/>
        </w:rPr>
        <w:t xml:space="preserve">): </w:t>
      </w:r>
      <w:r w:rsidR="00652565" w:rsidRPr="007A3256">
        <w:rPr>
          <w:rFonts w:ascii="Times New Roman" w:hAnsi="Times New Roman" w:cs="Times New Roman"/>
          <w:sz w:val="24"/>
        </w:rPr>
        <w:t xml:space="preserve"> Владеть приемами решения исследовательских задач фундаментальных законов химии, а также практикой обработки полученных результатов</w:t>
      </w:r>
      <w:r w:rsidR="00652565">
        <w:rPr>
          <w:rFonts w:ascii="Times New Roman" w:hAnsi="Times New Roman" w:cs="Times New Roman"/>
          <w:sz w:val="24"/>
        </w:rPr>
        <w:t>.</w:t>
      </w:r>
    </w:p>
    <w:p w:rsidR="00892806" w:rsidRDefault="00892806" w:rsidP="00D854C4">
      <w:pPr>
        <w:spacing w:after="0"/>
        <w:jc w:val="both"/>
        <w:rPr>
          <w:rFonts w:ascii="Times New Roman" w:hAnsi="Times New Roman"/>
          <w:sz w:val="24"/>
          <w:szCs w:val="24"/>
        </w:rPr>
      </w:pPr>
    </w:p>
    <w:p w:rsidR="00892806" w:rsidRDefault="00892806" w:rsidP="00D854C4">
      <w:pPr>
        <w:spacing w:after="0"/>
        <w:jc w:val="both"/>
        <w:rPr>
          <w:rFonts w:ascii="Times New Roman" w:hAnsi="Times New Roman"/>
          <w:sz w:val="24"/>
          <w:szCs w:val="24"/>
        </w:rPr>
      </w:pPr>
      <w:r w:rsidRPr="00892806">
        <w:rPr>
          <w:rFonts w:ascii="Times New Roman" w:hAnsi="Times New Roman"/>
          <w:sz w:val="24"/>
          <w:szCs w:val="24"/>
        </w:rPr>
        <w:t>У2 (ОПК-1) Уметь составлять схему генезиса материи на основе полученных знаний о строении вещества, определять тип и продукты радиоактивного распада, описывать строение атома с точуки зрения строения ядра и его электронной оболочки, анализировать геометрию химических частиц на основании основных положений метода отталкивания электронных пар валентной оболочки (метода Гиллеспи), описывать электронную структуру двухатомных гомо- и гетероядерных молекул с точки зрения метода молекулярных орбиталей.</w:t>
      </w:r>
    </w:p>
    <w:p w:rsidR="00892806" w:rsidRDefault="00892806" w:rsidP="00D854C4">
      <w:pPr>
        <w:spacing w:after="0"/>
        <w:jc w:val="both"/>
        <w:rPr>
          <w:rFonts w:ascii="Times New Roman" w:hAnsi="Times New Roman"/>
          <w:sz w:val="24"/>
          <w:szCs w:val="24"/>
        </w:rPr>
      </w:pPr>
      <w:r w:rsidRPr="00892806">
        <w:rPr>
          <w:rFonts w:ascii="Times New Roman" w:hAnsi="Times New Roman"/>
          <w:sz w:val="24"/>
          <w:szCs w:val="24"/>
        </w:rPr>
        <w:t>У1 (ОПК-3) Уметь решать типовые учебные задачи на определение количественно качественного состава ядра атома, расчет дефекта массы, установление типа радиоактивного распада, расчет частот электромагнитного излучения в спектрах водородоподобных ионов с помощью теории Бора-Резерфорда, установление распределения электронов в атоме по уровням, подуровням и орбиталям, определение квантовых чисел электронов, определение геометрии молекул с помощью метода отталкивания электронных пар валентной оболочки (метода Гиллеспи), построение диаграмм молекулярных орбиталей.</w:t>
      </w:r>
    </w:p>
    <w:p w:rsidR="00652565" w:rsidRPr="006819E5" w:rsidRDefault="00652565" w:rsidP="00652565">
      <w:pPr>
        <w:spacing w:after="0" w:line="240" w:lineRule="auto"/>
        <w:rPr>
          <w:rFonts w:ascii="Times New Roman" w:hAnsi="Times New Roman" w:cs="Times New Roman"/>
          <w:bCs/>
          <w:sz w:val="24"/>
        </w:rPr>
      </w:pPr>
      <w:r w:rsidRPr="007A3256">
        <w:rPr>
          <w:rFonts w:ascii="Times New Roman" w:hAnsi="Times New Roman" w:cs="Times New Roman"/>
          <w:sz w:val="24"/>
        </w:rPr>
        <w:t xml:space="preserve">У2 </w:t>
      </w:r>
      <w:r w:rsidRPr="007A3256">
        <w:rPr>
          <w:rFonts w:ascii="Times New Roman" w:hAnsi="Times New Roman" w:cs="Times New Roman"/>
          <w:bCs/>
          <w:sz w:val="24"/>
        </w:rPr>
        <w:t>(ПК-</w:t>
      </w:r>
      <w:r>
        <w:rPr>
          <w:rFonts w:ascii="Times New Roman" w:hAnsi="Times New Roman" w:cs="Times New Roman"/>
          <w:bCs/>
          <w:sz w:val="24"/>
        </w:rPr>
        <w:t>3</w:t>
      </w:r>
      <w:r w:rsidRPr="007A3256">
        <w:rPr>
          <w:rFonts w:ascii="Times New Roman" w:hAnsi="Times New Roman" w:cs="Times New Roman"/>
          <w:bCs/>
          <w:sz w:val="24"/>
        </w:rPr>
        <w:t xml:space="preserve">): </w:t>
      </w:r>
      <w:r w:rsidRPr="007A3256">
        <w:rPr>
          <w:rFonts w:ascii="Times New Roman" w:hAnsi="Times New Roman" w:cs="Times New Roman"/>
          <w:sz w:val="24"/>
        </w:rPr>
        <w:t>Умение   использовать   знания   о строении вещества, природе химической связи в различных классах химических соединений для понимания   свойств   материалов   и механизма   химических   процессов, протекающих  в  окружающем  мире</w:t>
      </w:r>
      <w:r>
        <w:rPr>
          <w:rFonts w:ascii="Times New Roman" w:hAnsi="Times New Roman" w:cs="Times New Roman"/>
          <w:sz w:val="24"/>
        </w:rPr>
        <w:t>.</w:t>
      </w:r>
      <w:r w:rsidRPr="007A3256">
        <w:rPr>
          <w:rFonts w:ascii="Times New Roman" w:hAnsi="Times New Roman" w:cs="Times New Roman"/>
          <w:bCs/>
          <w:sz w:val="24"/>
        </w:rPr>
        <w:t xml:space="preserve"> </w:t>
      </w:r>
    </w:p>
    <w:p w:rsidR="00652565" w:rsidRDefault="00652565" w:rsidP="00D854C4">
      <w:pPr>
        <w:spacing w:after="0"/>
        <w:jc w:val="both"/>
        <w:rPr>
          <w:rFonts w:ascii="Times New Roman" w:hAnsi="Times New Roman"/>
          <w:sz w:val="24"/>
          <w:szCs w:val="24"/>
          <w:highlight w:val="yellow"/>
        </w:rPr>
      </w:pPr>
    </w:p>
    <w:p w:rsidR="00D854C4" w:rsidRPr="00BC2063" w:rsidRDefault="00D854C4" w:rsidP="00001FD5">
      <w:pPr>
        <w:ind w:firstLine="709"/>
        <w:jc w:val="both"/>
        <w:rPr>
          <w:rFonts w:ascii="Times New Roman" w:hAnsi="Times New Roman"/>
          <w:b/>
          <w:sz w:val="24"/>
          <w:szCs w:val="24"/>
        </w:rPr>
      </w:pPr>
      <w:r>
        <w:rPr>
          <w:rFonts w:ascii="Times New Roman" w:hAnsi="Times New Roman"/>
          <w:b/>
          <w:sz w:val="24"/>
          <w:szCs w:val="24"/>
        </w:rPr>
        <w:t xml:space="preserve">6.2. </w:t>
      </w:r>
      <w:r w:rsidRPr="00BC2063">
        <w:rPr>
          <w:rFonts w:ascii="Times New Roman" w:hAnsi="Times New Roman"/>
          <w:b/>
          <w:sz w:val="24"/>
          <w:szCs w:val="24"/>
        </w:rPr>
        <w:t xml:space="preserve">Описание шкал оценивания </w:t>
      </w:r>
    </w:p>
    <w:p w:rsidR="00D854C4" w:rsidRPr="00BC2063" w:rsidRDefault="00D854C4" w:rsidP="00D854C4">
      <w:pPr>
        <w:spacing w:after="0"/>
        <w:ind w:firstLine="540"/>
        <w:jc w:val="both"/>
        <w:rPr>
          <w:rFonts w:ascii="Times New Roman" w:hAnsi="Times New Roman"/>
          <w:sz w:val="24"/>
          <w:szCs w:val="24"/>
        </w:rPr>
      </w:pPr>
      <w:r w:rsidRPr="00BC2063">
        <w:rPr>
          <w:rFonts w:ascii="Times New Roman" w:hAnsi="Times New Roman"/>
          <w:sz w:val="24"/>
          <w:szCs w:val="24"/>
        </w:rPr>
        <w:t>Промежуточный контроль качества усвоения студентами содержания дисциплины проводится в виде комплексного экзамена, на котором  определяется:</w:t>
      </w:r>
    </w:p>
    <w:p w:rsidR="00D854C4" w:rsidRPr="00BC2063" w:rsidRDefault="00D854C4" w:rsidP="00D854C4">
      <w:pPr>
        <w:numPr>
          <w:ilvl w:val="0"/>
          <w:numId w:val="6"/>
        </w:numPr>
        <w:spacing w:after="0" w:line="276" w:lineRule="auto"/>
        <w:jc w:val="both"/>
        <w:rPr>
          <w:rFonts w:ascii="Times New Roman" w:hAnsi="Times New Roman"/>
          <w:sz w:val="24"/>
          <w:szCs w:val="24"/>
        </w:rPr>
      </w:pPr>
      <w:r w:rsidRPr="00BC2063">
        <w:rPr>
          <w:rFonts w:ascii="Times New Roman" w:hAnsi="Times New Roman"/>
          <w:sz w:val="24"/>
          <w:szCs w:val="24"/>
        </w:rPr>
        <w:t>уровень усвоения студентами основного учебного материала по дисциплине;</w:t>
      </w:r>
    </w:p>
    <w:p w:rsidR="00D854C4" w:rsidRPr="00BC2063" w:rsidRDefault="00D854C4" w:rsidP="00D854C4">
      <w:pPr>
        <w:numPr>
          <w:ilvl w:val="0"/>
          <w:numId w:val="6"/>
        </w:numPr>
        <w:spacing w:after="0" w:line="276" w:lineRule="auto"/>
        <w:jc w:val="both"/>
        <w:rPr>
          <w:rFonts w:ascii="Times New Roman" w:hAnsi="Times New Roman"/>
          <w:sz w:val="24"/>
          <w:szCs w:val="24"/>
        </w:rPr>
      </w:pPr>
      <w:r w:rsidRPr="00BC2063">
        <w:rPr>
          <w:rFonts w:ascii="Times New Roman" w:hAnsi="Times New Roman"/>
          <w:sz w:val="24"/>
          <w:szCs w:val="24"/>
        </w:rPr>
        <w:t>уровень понимания студентами изученного материала;</w:t>
      </w:r>
    </w:p>
    <w:p w:rsidR="00D854C4" w:rsidRPr="00BC2063" w:rsidRDefault="00D854C4" w:rsidP="00D854C4">
      <w:pPr>
        <w:numPr>
          <w:ilvl w:val="0"/>
          <w:numId w:val="6"/>
        </w:numPr>
        <w:spacing w:after="200" w:line="276" w:lineRule="auto"/>
        <w:jc w:val="both"/>
        <w:rPr>
          <w:rFonts w:ascii="Times New Roman" w:hAnsi="Times New Roman"/>
          <w:sz w:val="24"/>
          <w:szCs w:val="24"/>
        </w:rPr>
      </w:pPr>
      <w:r w:rsidRPr="00BC2063">
        <w:rPr>
          <w:rFonts w:ascii="Times New Roman" w:hAnsi="Times New Roman"/>
          <w:sz w:val="24"/>
          <w:szCs w:val="24"/>
        </w:rPr>
        <w:t>способности студентов использовать полученные знания для решения конкретных задач.</w:t>
      </w:r>
    </w:p>
    <w:p w:rsidR="00D854C4" w:rsidRPr="0083380A" w:rsidRDefault="00D854C4" w:rsidP="00D854C4">
      <w:pPr>
        <w:ind w:firstLine="540"/>
        <w:jc w:val="both"/>
        <w:rPr>
          <w:rFonts w:ascii="Times New Roman" w:hAnsi="Times New Roman"/>
          <w:sz w:val="24"/>
          <w:szCs w:val="24"/>
        </w:rPr>
      </w:pPr>
      <w:r w:rsidRPr="0083380A">
        <w:rPr>
          <w:rFonts w:ascii="Times New Roman" w:hAnsi="Times New Roman"/>
          <w:sz w:val="24"/>
          <w:szCs w:val="24"/>
        </w:rPr>
        <w:t xml:space="preserve">Экзамен  в </w:t>
      </w:r>
      <w:r>
        <w:rPr>
          <w:rFonts w:ascii="Times New Roman" w:hAnsi="Times New Roman"/>
          <w:sz w:val="24"/>
          <w:szCs w:val="24"/>
        </w:rPr>
        <w:t xml:space="preserve"> 1 </w:t>
      </w:r>
      <w:r w:rsidRPr="0083380A">
        <w:rPr>
          <w:rFonts w:ascii="Times New Roman" w:hAnsi="Times New Roman"/>
          <w:sz w:val="24"/>
          <w:szCs w:val="24"/>
        </w:rPr>
        <w:t xml:space="preserve">семестре проводится в письменной форме в виде заданий теоретического курса. Студент должен дать полный </w:t>
      </w:r>
      <w:r>
        <w:rPr>
          <w:rFonts w:ascii="Times New Roman" w:hAnsi="Times New Roman"/>
          <w:sz w:val="24"/>
          <w:szCs w:val="24"/>
        </w:rPr>
        <w:t xml:space="preserve">и развернутый </w:t>
      </w:r>
      <w:r w:rsidRPr="0083380A">
        <w:rPr>
          <w:rFonts w:ascii="Times New Roman" w:hAnsi="Times New Roman"/>
          <w:sz w:val="24"/>
          <w:szCs w:val="24"/>
        </w:rPr>
        <w:t xml:space="preserve">ответ. </w:t>
      </w:r>
    </w:p>
    <w:p w:rsidR="00D854C4" w:rsidRPr="0083380A" w:rsidRDefault="00D854C4" w:rsidP="00D854C4">
      <w:pPr>
        <w:tabs>
          <w:tab w:val="num" w:pos="0"/>
        </w:tabs>
        <w:spacing w:line="240" w:lineRule="auto"/>
        <w:ind w:firstLine="567"/>
        <w:jc w:val="both"/>
        <w:rPr>
          <w:rFonts w:ascii="Times New Roman" w:hAnsi="Times New Roman"/>
          <w:sz w:val="24"/>
          <w:szCs w:val="24"/>
        </w:rPr>
      </w:pPr>
      <w:r w:rsidRPr="0083380A">
        <w:rPr>
          <w:rFonts w:ascii="Times New Roman" w:hAnsi="Times New Roman"/>
          <w:b/>
          <w:sz w:val="24"/>
          <w:szCs w:val="24"/>
        </w:rPr>
        <w:t xml:space="preserve">Для проведения промежуточного контроля сформированности компетенции используется </w:t>
      </w:r>
      <w:r w:rsidRPr="00D854C4">
        <w:rPr>
          <w:rFonts w:ascii="Times New Roman" w:hAnsi="Times New Roman"/>
          <w:b/>
          <w:sz w:val="24"/>
          <w:szCs w:val="24"/>
        </w:rPr>
        <w:t>ответ по билету на экзамене.</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289"/>
      </w:tblGrid>
      <w:tr w:rsidR="00D854C4" w:rsidRPr="0083380A" w:rsidTr="00F236B5">
        <w:trPr>
          <w:trHeight w:val="330"/>
        </w:trPr>
        <w:tc>
          <w:tcPr>
            <w:tcW w:w="2518" w:type="dxa"/>
            <w:shd w:val="clear" w:color="auto" w:fill="auto"/>
          </w:tcPr>
          <w:p w:rsidR="00D854C4" w:rsidRPr="0083380A" w:rsidRDefault="00D854C4" w:rsidP="00F236B5">
            <w:pPr>
              <w:jc w:val="center"/>
              <w:rPr>
                <w:rFonts w:ascii="Times New Roman" w:hAnsi="Times New Roman"/>
                <w:b/>
                <w:snapToGrid w:val="0"/>
                <w:sz w:val="24"/>
                <w:szCs w:val="24"/>
              </w:rPr>
            </w:pPr>
            <w:r w:rsidRPr="0083380A">
              <w:rPr>
                <w:rFonts w:ascii="Times New Roman" w:hAnsi="Times New Roman"/>
                <w:b/>
                <w:snapToGrid w:val="0"/>
                <w:sz w:val="24"/>
                <w:szCs w:val="24"/>
              </w:rPr>
              <w:t>Оценка</w:t>
            </w:r>
          </w:p>
        </w:tc>
        <w:tc>
          <w:tcPr>
            <w:tcW w:w="7289" w:type="dxa"/>
            <w:shd w:val="clear" w:color="auto" w:fill="auto"/>
          </w:tcPr>
          <w:p w:rsidR="00D854C4" w:rsidRPr="0083380A" w:rsidRDefault="00D854C4" w:rsidP="00F236B5">
            <w:pPr>
              <w:jc w:val="center"/>
              <w:rPr>
                <w:rFonts w:ascii="Times New Roman" w:hAnsi="Times New Roman"/>
                <w:b/>
                <w:snapToGrid w:val="0"/>
                <w:sz w:val="24"/>
                <w:szCs w:val="24"/>
              </w:rPr>
            </w:pPr>
            <w:r w:rsidRPr="0083380A">
              <w:rPr>
                <w:rFonts w:ascii="Times New Roman" w:hAnsi="Times New Roman"/>
                <w:b/>
                <w:snapToGrid w:val="0"/>
                <w:sz w:val="24"/>
                <w:szCs w:val="24"/>
              </w:rPr>
              <w:t>Уровень подготовки</w:t>
            </w:r>
          </w:p>
        </w:tc>
      </w:tr>
      <w:tr w:rsidR="00D854C4" w:rsidRPr="0083380A" w:rsidTr="00F236B5">
        <w:trPr>
          <w:trHeight w:val="330"/>
        </w:trPr>
        <w:tc>
          <w:tcPr>
            <w:tcW w:w="2518" w:type="dxa"/>
            <w:shd w:val="clear" w:color="auto" w:fill="auto"/>
          </w:tcPr>
          <w:p w:rsidR="00D854C4" w:rsidRPr="0083380A" w:rsidRDefault="00D854C4" w:rsidP="00F236B5">
            <w:pPr>
              <w:rPr>
                <w:rFonts w:ascii="Times New Roman" w:hAnsi="Times New Roman"/>
                <w:snapToGrid w:val="0"/>
                <w:sz w:val="24"/>
                <w:szCs w:val="24"/>
              </w:rPr>
            </w:pPr>
            <w:r w:rsidRPr="0083380A">
              <w:rPr>
                <w:rFonts w:ascii="Times New Roman" w:hAnsi="Times New Roman"/>
                <w:snapToGrid w:val="0"/>
                <w:sz w:val="24"/>
                <w:szCs w:val="24"/>
              </w:rPr>
              <w:t>Превосходно</w:t>
            </w:r>
          </w:p>
        </w:tc>
        <w:tc>
          <w:tcPr>
            <w:tcW w:w="7289" w:type="dxa"/>
            <w:shd w:val="clear" w:color="auto" w:fill="auto"/>
          </w:tcPr>
          <w:p w:rsidR="00D854C4" w:rsidRPr="0083380A" w:rsidRDefault="00D854C4" w:rsidP="00D854C4">
            <w:pPr>
              <w:jc w:val="both"/>
              <w:rPr>
                <w:rFonts w:ascii="Times New Roman" w:hAnsi="Times New Roman"/>
                <w:sz w:val="24"/>
                <w:szCs w:val="24"/>
              </w:rPr>
            </w:pPr>
            <w:r w:rsidRPr="0083380A">
              <w:rPr>
                <w:rFonts w:ascii="Times New Roman" w:hAnsi="Times New Roman"/>
                <w:snapToGrid w:val="0"/>
                <w:sz w:val="24"/>
                <w:szCs w:val="24"/>
              </w:rPr>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w:t>
            </w:r>
            <w:r w:rsidRPr="0083380A">
              <w:rPr>
                <w:rFonts w:ascii="Times New Roman" w:hAnsi="Times New Roman"/>
                <w:sz w:val="24"/>
                <w:szCs w:val="24"/>
              </w:rPr>
              <w:t xml:space="preserve">тудент дал полный и развернутый ответ на все теоретические вопросы билета. Студент активно работал на </w:t>
            </w:r>
            <w:r>
              <w:rPr>
                <w:rFonts w:ascii="Times New Roman" w:hAnsi="Times New Roman"/>
                <w:sz w:val="24"/>
                <w:szCs w:val="24"/>
              </w:rPr>
              <w:t>практических</w:t>
            </w:r>
            <w:r w:rsidRPr="0083380A">
              <w:rPr>
                <w:rFonts w:ascii="Times New Roman" w:hAnsi="Times New Roman"/>
                <w:sz w:val="24"/>
                <w:szCs w:val="24"/>
              </w:rPr>
              <w:t xml:space="preserve">  занятиях, чему подтверждением является высокий средний балл за текущую успеваемость и оценки за контрольные работы*.  </w:t>
            </w:r>
          </w:p>
        </w:tc>
      </w:tr>
      <w:tr w:rsidR="00D854C4" w:rsidRPr="0083380A" w:rsidTr="00F236B5">
        <w:trPr>
          <w:trHeight w:val="655"/>
        </w:trPr>
        <w:tc>
          <w:tcPr>
            <w:tcW w:w="2518" w:type="dxa"/>
            <w:shd w:val="clear" w:color="auto" w:fill="auto"/>
          </w:tcPr>
          <w:p w:rsidR="00D854C4" w:rsidRPr="0083380A" w:rsidRDefault="00D854C4" w:rsidP="00F236B5">
            <w:pPr>
              <w:jc w:val="both"/>
              <w:rPr>
                <w:rFonts w:ascii="Times New Roman" w:hAnsi="Times New Roman"/>
                <w:snapToGrid w:val="0"/>
                <w:sz w:val="24"/>
                <w:szCs w:val="24"/>
              </w:rPr>
            </w:pPr>
            <w:r w:rsidRPr="0083380A">
              <w:rPr>
                <w:rFonts w:ascii="Times New Roman" w:hAnsi="Times New Roman"/>
                <w:snapToGrid w:val="0"/>
                <w:sz w:val="24"/>
                <w:szCs w:val="24"/>
              </w:rPr>
              <w:t>Отлично</w:t>
            </w:r>
          </w:p>
        </w:tc>
        <w:tc>
          <w:tcPr>
            <w:tcW w:w="7289" w:type="dxa"/>
            <w:shd w:val="clear" w:color="auto" w:fill="auto"/>
          </w:tcPr>
          <w:p w:rsidR="00D854C4" w:rsidRPr="0083380A" w:rsidRDefault="00D854C4" w:rsidP="00D854C4">
            <w:pPr>
              <w:spacing w:after="0"/>
              <w:jc w:val="both"/>
              <w:rPr>
                <w:rFonts w:ascii="Times New Roman" w:hAnsi="Times New Roman"/>
                <w:sz w:val="24"/>
                <w:szCs w:val="24"/>
              </w:rPr>
            </w:pPr>
            <w:r w:rsidRPr="0083380A">
              <w:rPr>
                <w:rFonts w:ascii="Times New Roman" w:hAnsi="Times New Roman"/>
                <w:snapToGrid w:val="0"/>
                <w:sz w:val="24"/>
                <w:szCs w:val="24"/>
              </w:rPr>
              <w:t>Высокий уровень подготовки с незначительными ошибками. С</w:t>
            </w:r>
            <w:r w:rsidRPr="0083380A">
              <w:rPr>
                <w:rFonts w:ascii="Times New Roman" w:hAnsi="Times New Roman"/>
                <w:sz w:val="24"/>
                <w:szCs w:val="24"/>
              </w:rPr>
              <w:t xml:space="preserve">тудент дал полный и развернутый ответ на все теоретические вопросы билета. Студент активно работал на </w:t>
            </w:r>
            <w:r>
              <w:rPr>
                <w:rFonts w:ascii="Times New Roman" w:hAnsi="Times New Roman"/>
                <w:sz w:val="24"/>
                <w:szCs w:val="24"/>
              </w:rPr>
              <w:t>практических</w:t>
            </w:r>
            <w:r w:rsidRPr="0083380A">
              <w:rPr>
                <w:rFonts w:ascii="Times New Roman" w:hAnsi="Times New Roman"/>
                <w:sz w:val="24"/>
                <w:szCs w:val="24"/>
              </w:rPr>
              <w:t xml:space="preserve"> занятиях, имеет высокие средний балл за текущую успеваемость и оценки за контрольные работы. </w:t>
            </w:r>
          </w:p>
        </w:tc>
      </w:tr>
      <w:tr w:rsidR="00D854C4" w:rsidRPr="0083380A" w:rsidTr="00F236B5">
        <w:trPr>
          <w:trHeight w:val="2295"/>
        </w:trPr>
        <w:tc>
          <w:tcPr>
            <w:tcW w:w="2518" w:type="dxa"/>
            <w:shd w:val="clear" w:color="auto" w:fill="auto"/>
          </w:tcPr>
          <w:p w:rsidR="00D854C4" w:rsidRPr="0083380A" w:rsidRDefault="00D854C4" w:rsidP="00F236B5">
            <w:pPr>
              <w:jc w:val="both"/>
              <w:rPr>
                <w:rFonts w:ascii="Times New Roman" w:hAnsi="Times New Roman"/>
                <w:snapToGrid w:val="0"/>
                <w:sz w:val="24"/>
                <w:szCs w:val="24"/>
              </w:rPr>
            </w:pPr>
            <w:r w:rsidRPr="0083380A">
              <w:rPr>
                <w:rFonts w:ascii="Times New Roman" w:hAnsi="Times New Roman"/>
                <w:snapToGrid w:val="0"/>
                <w:sz w:val="24"/>
                <w:szCs w:val="24"/>
              </w:rPr>
              <w:t>Очень хорошо</w:t>
            </w:r>
          </w:p>
        </w:tc>
        <w:tc>
          <w:tcPr>
            <w:tcW w:w="7289" w:type="dxa"/>
            <w:shd w:val="clear" w:color="auto" w:fill="auto"/>
          </w:tcPr>
          <w:p w:rsidR="00D854C4" w:rsidRPr="0083380A" w:rsidRDefault="00D854C4" w:rsidP="00D854C4">
            <w:pPr>
              <w:jc w:val="both"/>
              <w:rPr>
                <w:rFonts w:ascii="Times New Roman" w:hAnsi="Times New Roman"/>
                <w:sz w:val="24"/>
                <w:szCs w:val="24"/>
              </w:rPr>
            </w:pPr>
            <w:r w:rsidRPr="0083380A">
              <w:rPr>
                <w:rFonts w:ascii="Times New Roman" w:hAnsi="Times New Roman"/>
                <w:snapToGrid w:val="0"/>
                <w:sz w:val="24"/>
                <w:szCs w:val="24"/>
              </w:rPr>
              <w:t xml:space="preserve">Хорошая подготовка. </w:t>
            </w:r>
            <w:r w:rsidRPr="0083380A">
              <w:rPr>
                <w:rFonts w:ascii="Times New Roman" w:hAnsi="Times New Roman"/>
                <w:sz w:val="24"/>
                <w:szCs w:val="24"/>
              </w:rPr>
              <w:t xml:space="preserve">Студент дал полный ответ на все теоретические вопросы билета, но допустил небольшие неточности в определениях понятий, процессов и т.п. Студент активно работал на </w:t>
            </w:r>
            <w:r>
              <w:rPr>
                <w:rFonts w:ascii="Times New Roman" w:hAnsi="Times New Roman"/>
                <w:sz w:val="24"/>
                <w:szCs w:val="24"/>
              </w:rPr>
              <w:t>практических</w:t>
            </w:r>
            <w:r w:rsidRPr="0083380A">
              <w:rPr>
                <w:rFonts w:ascii="Times New Roman" w:hAnsi="Times New Roman"/>
                <w:sz w:val="24"/>
                <w:szCs w:val="24"/>
              </w:rPr>
              <w:t xml:space="preserve"> занятиях, имеет высокие средний балл за текущую успеваемость и оценки за контрольные работы.</w:t>
            </w:r>
          </w:p>
        </w:tc>
      </w:tr>
      <w:tr w:rsidR="00D854C4" w:rsidRPr="0083380A" w:rsidTr="00F236B5">
        <w:trPr>
          <w:trHeight w:val="570"/>
        </w:trPr>
        <w:tc>
          <w:tcPr>
            <w:tcW w:w="2518" w:type="dxa"/>
            <w:shd w:val="clear" w:color="auto" w:fill="auto"/>
          </w:tcPr>
          <w:p w:rsidR="00D854C4" w:rsidRPr="0083380A" w:rsidRDefault="00D854C4" w:rsidP="00F236B5">
            <w:pPr>
              <w:jc w:val="both"/>
              <w:rPr>
                <w:rFonts w:ascii="Times New Roman" w:hAnsi="Times New Roman"/>
                <w:snapToGrid w:val="0"/>
                <w:sz w:val="24"/>
                <w:szCs w:val="24"/>
              </w:rPr>
            </w:pPr>
            <w:r w:rsidRPr="0083380A">
              <w:rPr>
                <w:rFonts w:ascii="Times New Roman" w:hAnsi="Times New Roman"/>
                <w:snapToGrid w:val="0"/>
                <w:sz w:val="24"/>
                <w:szCs w:val="24"/>
              </w:rPr>
              <w:t>Хорошо</w:t>
            </w:r>
          </w:p>
        </w:tc>
        <w:tc>
          <w:tcPr>
            <w:tcW w:w="7289" w:type="dxa"/>
            <w:shd w:val="clear" w:color="auto" w:fill="auto"/>
          </w:tcPr>
          <w:p w:rsidR="00D854C4" w:rsidRPr="0083380A" w:rsidRDefault="00D854C4" w:rsidP="00D854C4">
            <w:pPr>
              <w:jc w:val="both"/>
              <w:rPr>
                <w:rFonts w:ascii="Times New Roman" w:hAnsi="Times New Roman"/>
                <w:sz w:val="24"/>
                <w:szCs w:val="24"/>
              </w:rPr>
            </w:pPr>
            <w:r w:rsidRPr="0083380A">
              <w:rPr>
                <w:rFonts w:ascii="Times New Roman" w:hAnsi="Times New Roman"/>
                <w:snapToGrid w:val="0"/>
                <w:sz w:val="24"/>
                <w:szCs w:val="24"/>
              </w:rPr>
              <w:t xml:space="preserve">В целом хорошая подготовка с заметными ошибками или недочетами. </w:t>
            </w:r>
            <w:r w:rsidRPr="0083380A">
              <w:rPr>
                <w:rFonts w:ascii="Times New Roman" w:hAnsi="Times New Roman"/>
                <w:sz w:val="24"/>
                <w:szCs w:val="24"/>
              </w:rPr>
              <w:t xml:space="preserve">Студент дал ответ на все теоретические вопросы билета, но допустил неточности в определениях понятий, процессов и т.п. Студент работал на </w:t>
            </w:r>
            <w:r>
              <w:rPr>
                <w:rFonts w:ascii="Times New Roman" w:hAnsi="Times New Roman"/>
                <w:sz w:val="24"/>
                <w:szCs w:val="24"/>
              </w:rPr>
              <w:t>практических</w:t>
            </w:r>
            <w:r w:rsidRPr="0083380A">
              <w:rPr>
                <w:rFonts w:ascii="Times New Roman" w:hAnsi="Times New Roman"/>
                <w:sz w:val="24"/>
                <w:szCs w:val="24"/>
              </w:rPr>
              <w:t xml:space="preserve"> занятиях, имеет хорошие средний балл за текущую успеваемость и оценки за контрольные работы.</w:t>
            </w:r>
          </w:p>
        </w:tc>
      </w:tr>
      <w:tr w:rsidR="00D854C4" w:rsidRPr="0083380A" w:rsidTr="00F236B5">
        <w:trPr>
          <w:trHeight w:val="284"/>
        </w:trPr>
        <w:tc>
          <w:tcPr>
            <w:tcW w:w="2518" w:type="dxa"/>
            <w:shd w:val="clear" w:color="auto" w:fill="auto"/>
          </w:tcPr>
          <w:p w:rsidR="00D854C4" w:rsidRPr="0083380A" w:rsidRDefault="00D854C4" w:rsidP="00F236B5">
            <w:pPr>
              <w:jc w:val="both"/>
              <w:rPr>
                <w:rFonts w:ascii="Times New Roman" w:hAnsi="Times New Roman"/>
                <w:snapToGrid w:val="0"/>
                <w:sz w:val="24"/>
                <w:szCs w:val="24"/>
              </w:rPr>
            </w:pPr>
            <w:r w:rsidRPr="0083380A">
              <w:rPr>
                <w:rFonts w:ascii="Times New Roman" w:hAnsi="Times New Roman"/>
                <w:snapToGrid w:val="0"/>
                <w:sz w:val="24"/>
                <w:szCs w:val="24"/>
              </w:rPr>
              <w:t>Удовлетворительно</w:t>
            </w:r>
          </w:p>
        </w:tc>
        <w:tc>
          <w:tcPr>
            <w:tcW w:w="7289" w:type="dxa"/>
            <w:shd w:val="clear" w:color="auto" w:fill="auto"/>
          </w:tcPr>
          <w:p w:rsidR="00D854C4" w:rsidRPr="0083380A" w:rsidRDefault="00D854C4" w:rsidP="00D854C4">
            <w:pPr>
              <w:jc w:val="both"/>
              <w:rPr>
                <w:rFonts w:ascii="Times New Roman" w:hAnsi="Times New Roman"/>
                <w:sz w:val="24"/>
                <w:szCs w:val="24"/>
              </w:rPr>
            </w:pPr>
            <w:r w:rsidRPr="0083380A">
              <w:rPr>
                <w:rFonts w:ascii="Times New Roman" w:hAnsi="Times New Roman"/>
                <w:snapToGrid w:val="0"/>
                <w:sz w:val="24"/>
                <w:szCs w:val="24"/>
              </w:rPr>
              <w:t xml:space="preserve">Минимально достаточный уровень подготовки. </w:t>
            </w:r>
            <w:r w:rsidRPr="0083380A">
              <w:rPr>
                <w:rFonts w:ascii="Times New Roman" w:hAnsi="Times New Roman"/>
                <w:sz w:val="24"/>
                <w:szCs w:val="24"/>
              </w:rPr>
              <w:t xml:space="preserve">Студент показал минимальный уровень теоретических знаний, сделал существенные ошибки при ответе на экзаменационный вопрос. Студент посещал </w:t>
            </w:r>
            <w:r>
              <w:rPr>
                <w:rFonts w:ascii="Times New Roman" w:hAnsi="Times New Roman"/>
                <w:sz w:val="24"/>
                <w:szCs w:val="24"/>
              </w:rPr>
              <w:t>практические</w:t>
            </w:r>
            <w:r w:rsidRPr="0083380A">
              <w:rPr>
                <w:rFonts w:ascii="Times New Roman" w:hAnsi="Times New Roman"/>
                <w:sz w:val="24"/>
                <w:szCs w:val="24"/>
              </w:rPr>
              <w:t xml:space="preserve"> занятия, но имеет низкие средний балл за текущую успеваемость и оценки за контрольные работы.</w:t>
            </w:r>
          </w:p>
        </w:tc>
      </w:tr>
      <w:tr w:rsidR="00D854C4" w:rsidRPr="0083380A" w:rsidTr="00F236B5">
        <w:trPr>
          <w:trHeight w:val="570"/>
        </w:trPr>
        <w:tc>
          <w:tcPr>
            <w:tcW w:w="2518" w:type="dxa"/>
            <w:shd w:val="clear" w:color="auto" w:fill="auto"/>
          </w:tcPr>
          <w:p w:rsidR="00D854C4" w:rsidRPr="0083380A" w:rsidRDefault="00D854C4" w:rsidP="00F236B5">
            <w:pPr>
              <w:jc w:val="both"/>
              <w:rPr>
                <w:rFonts w:ascii="Times New Roman" w:hAnsi="Times New Roman"/>
                <w:snapToGrid w:val="0"/>
                <w:sz w:val="24"/>
                <w:szCs w:val="24"/>
              </w:rPr>
            </w:pPr>
            <w:r w:rsidRPr="0083380A">
              <w:rPr>
                <w:rFonts w:ascii="Times New Roman" w:hAnsi="Times New Roman"/>
                <w:snapToGrid w:val="0"/>
                <w:sz w:val="24"/>
                <w:szCs w:val="24"/>
              </w:rPr>
              <w:t>Неудовлетворительно</w:t>
            </w:r>
          </w:p>
        </w:tc>
        <w:tc>
          <w:tcPr>
            <w:tcW w:w="7289" w:type="dxa"/>
            <w:shd w:val="clear" w:color="auto" w:fill="auto"/>
          </w:tcPr>
          <w:p w:rsidR="00D854C4" w:rsidRPr="0083380A" w:rsidRDefault="00D854C4" w:rsidP="00D854C4">
            <w:pPr>
              <w:jc w:val="both"/>
              <w:rPr>
                <w:rFonts w:ascii="Times New Roman" w:hAnsi="Times New Roman"/>
                <w:snapToGrid w:val="0"/>
                <w:sz w:val="24"/>
                <w:szCs w:val="24"/>
              </w:rPr>
            </w:pPr>
            <w:r w:rsidRPr="0083380A">
              <w:rPr>
                <w:rFonts w:ascii="Times New Roman" w:hAnsi="Times New Roman"/>
                <w:snapToGrid w:val="0"/>
                <w:sz w:val="24"/>
                <w:szCs w:val="24"/>
              </w:rPr>
              <w:t>Подготовка недостаточная и требует дополнительного изучения материала.</w:t>
            </w:r>
            <w:r>
              <w:rPr>
                <w:rFonts w:ascii="Times New Roman" w:hAnsi="Times New Roman"/>
                <w:sz w:val="24"/>
                <w:szCs w:val="24"/>
              </w:rPr>
              <w:t xml:space="preserve"> Студент дал ошибочные ответы</w:t>
            </w:r>
            <w:r w:rsidRPr="0083380A">
              <w:rPr>
                <w:rFonts w:ascii="Times New Roman" w:hAnsi="Times New Roman"/>
                <w:sz w:val="24"/>
                <w:szCs w:val="24"/>
              </w:rPr>
              <w:t xml:space="preserve"> на теоретические вопросы билета</w:t>
            </w:r>
            <w:r>
              <w:rPr>
                <w:rFonts w:ascii="Times New Roman" w:hAnsi="Times New Roman"/>
                <w:sz w:val="24"/>
                <w:szCs w:val="24"/>
              </w:rPr>
              <w:t xml:space="preserve">. </w:t>
            </w:r>
            <w:r w:rsidRPr="0083380A">
              <w:rPr>
                <w:rFonts w:ascii="Times New Roman" w:hAnsi="Times New Roman"/>
                <w:sz w:val="24"/>
                <w:szCs w:val="24"/>
              </w:rPr>
              <w:t xml:space="preserve">Студент посещал </w:t>
            </w:r>
            <w:r>
              <w:rPr>
                <w:rFonts w:ascii="Times New Roman" w:hAnsi="Times New Roman"/>
                <w:sz w:val="24"/>
                <w:szCs w:val="24"/>
              </w:rPr>
              <w:t>практические</w:t>
            </w:r>
            <w:r w:rsidRPr="0083380A">
              <w:rPr>
                <w:rFonts w:ascii="Times New Roman" w:hAnsi="Times New Roman"/>
                <w:sz w:val="24"/>
                <w:szCs w:val="24"/>
              </w:rPr>
              <w:t xml:space="preserve"> занятия, но имеет очень низкие средний балл за текущую успеваемость и оценки за контрольные работы.</w:t>
            </w:r>
          </w:p>
        </w:tc>
      </w:tr>
      <w:tr w:rsidR="00D854C4" w:rsidRPr="0083380A" w:rsidTr="00F236B5">
        <w:trPr>
          <w:trHeight w:val="298"/>
        </w:trPr>
        <w:tc>
          <w:tcPr>
            <w:tcW w:w="2518" w:type="dxa"/>
            <w:shd w:val="clear" w:color="auto" w:fill="auto"/>
          </w:tcPr>
          <w:p w:rsidR="00D854C4" w:rsidRPr="0083380A" w:rsidRDefault="00D854C4" w:rsidP="00F236B5">
            <w:pPr>
              <w:jc w:val="both"/>
              <w:rPr>
                <w:rFonts w:ascii="Times New Roman" w:hAnsi="Times New Roman"/>
                <w:snapToGrid w:val="0"/>
                <w:sz w:val="24"/>
                <w:szCs w:val="24"/>
              </w:rPr>
            </w:pPr>
            <w:r w:rsidRPr="0083380A">
              <w:rPr>
                <w:rFonts w:ascii="Times New Roman" w:hAnsi="Times New Roman"/>
                <w:snapToGrid w:val="0"/>
                <w:sz w:val="24"/>
                <w:szCs w:val="24"/>
              </w:rPr>
              <w:t>Плохо</w:t>
            </w:r>
          </w:p>
        </w:tc>
        <w:tc>
          <w:tcPr>
            <w:tcW w:w="7289" w:type="dxa"/>
            <w:shd w:val="clear" w:color="auto" w:fill="auto"/>
          </w:tcPr>
          <w:p w:rsidR="00D854C4" w:rsidRPr="0083380A" w:rsidRDefault="00D854C4" w:rsidP="00F236B5">
            <w:pPr>
              <w:jc w:val="both"/>
              <w:rPr>
                <w:rFonts w:ascii="Times New Roman" w:hAnsi="Times New Roman"/>
                <w:snapToGrid w:val="0"/>
                <w:sz w:val="24"/>
                <w:szCs w:val="24"/>
              </w:rPr>
            </w:pPr>
            <w:r w:rsidRPr="0083380A">
              <w:rPr>
                <w:rFonts w:ascii="Times New Roman" w:hAnsi="Times New Roman"/>
                <w:snapToGrid w:val="0"/>
                <w:sz w:val="24"/>
                <w:szCs w:val="24"/>
              </w:rPr>
              <w:t xml:space="preserve">Студент отказался отвечать на экзаменационный билет. </w:t>
            </w:r>
          </w:p>
        </w:tc>
      </w:tr>
    </w:tbl>
    <w:p w:rsidR="00D854C4" w:rsidRPr="0083380A" w:rsidRDefault="00D854C4" w:rsidP="00D854C4">
      <w:pPr>
        <w:spacing w:line="240" w:lineRule="auto"/>
        <w:jc w:val="both"/>
        <w:rPr>
          <w:rFonts w:ascii="Times New Roman" w:hAnsi="Times New Roman"/>
          <w:sz w:val="24"/>
          <w:szCs w:val="24"/>
        </w:rPr>
      </w:pPr>
      <w:r w:rsidRPr="0083380A">
        <w:rPr>
          <w:rFonts w:ascii="Times New Roman" w:hAnsi="Times New Roman"/>
          <w:sz w:val="24"/>
          <w:szCs w:val="24"/>
        </w:rPr>
        <w:t xml:space="preserve">*информация предоставляется преподавателем, ведущим </w:t>
      </w:r>
      <w:r>
        <w:rPr>
          <w:rFonts w:ascii="Times New Roman" w:hAnsi="Times New Roman"/>
          <w:sz w:val="24"/>
          <w:szCs w:val="24"/>
        </w:rPr>
        <w:t>практические</w:t>
      </w:r>
      <w:r w:rsidRPr="0083380A">
        <w:rPr>
          <w:rFonts w:ascii="Times New Roman" w:hAnsi="Times New Roman"/>
          <w:sz w:val="24"/>
          <w:szCs w:val="24"/>
        </w:rPr>
        <w:t xml:space="preserve"> занятия.</w:t>
      </w:r>
      <w:r w:rsidRPr="0083380A">
        <w:rPr>
          <w:rFonts w:ascii="Times New Roman" w:hAnsi="Times New Roman"/>
          <w:sz w:val="24"/>
          <w:szCs w:val="24"/>
        </w:rPr>
        <w:tab/>
      </w:r>
    </w:p>
    <w:p w:rsidR="00D854C4" w:rsidRDefault="00D854C4" w:rsidP="00D854C4">
      <w:pPr>
        <w:spacing w:after="0"/>
        <w:ind w:left="64" w:right="122" w:firstLine="28"/>
        <w:jc w:val="both"/>
        <w:rPr>
          <w:rFonts w:ascii="Times New Roman" w:hAnsi="Times New Roman"/>
          <w:b/>
          <w:sz w:val="24"/>
          <w:szCs w:val="24"/>
          <w:highlight w:val="yellow"/>
        </w:rPr>
      </w:pPr>
    </w:p>
    <w:p w:rsidR="00D854C4" w:rsidRPr="00D854C4" w:rsidRDefault="00D854C4" w:rsidP="00D854C4">
      <w:pPr>
        <w:pStyle w:val="a5"/>
        <w:spacing w:after="240"/>
        <w:ind w:left="0" w:firstLine="709"/>
        <w:rPr>
          <w:i/>
          <w:sz w:val="28"/>
          <w:szCs w:val="24"/>
          <w:lang w:val="ru-RU"/>
        </w:rPr>
      </w:pPr>
      <w:r w:rsidRPr="00D854C4">
        <w:rPr>
          <w:b/>
          <w:sz w:val="24"/>
          <w:szCs w:val="24"/>
          <w:lang w:val="ru-RU" w:eastAsia="ru-RU"/>
        </w:rPr>
        <w:t>6.3. Критерии и процедуры оценивания результатов обучения по дисциплине, характеризующих этапы формирования компетенций</w:t>
      </w:r>
      <w:r w:rsidRPr="00D854C4">
        <w:rPr>
          <w:sz w:val="24"/>
          <w:szCs w:val="24"/>
          <w:lang w:val="ru-RU"/>
        </w:rPr>
        <w:t xml:space="preserve"> </w:t>
      </w:r>
    </w:p>
    <w:p w:rsidR="00D854C4" w:rsidRPr="00CB6E24" w:rsidRDefault="00D854C4" w:rsidP="00D854C4">
      <w:pPr>
        <w:ind w:firstLine="540"/>
        <w:jc w:val="both"/>
        <w:rPr>
          <w:rFonts w:ascii="Times New Roman" w:hAnsi="Times New Roman"/>
          <w:sz w:val="24"/>
          <w:szCs w:val="24"/>
        </w:rPr>
      </w:pPr>
      <w:r w:rsidRPr="00CB6E24">
        <w:rPr>
          <w:rFonts w:ascii="Times New Roman" w:hAnsi="Times New Roman"/>
          <w:sz w:val="24"/>
          <w:szCs w:val="24"/>
        </w:rPr>
        <w:t xml:space="preserve">Для оценивания результатов обучения в виде </w:t>
      </w:r>
      <w:r w:rsidRPr="00CB6E24">
        <w:rPr>
          <w:rFonts w:ascii="Times New Roman" w:hAnsi="Times New Roman"/>
          <w:sz w:val="24"/>
          <w:szCs w:val="24"/>
          <w:u w:val="single"/>
        </w:rPr>
        <w:t>знаний</w:t>
      </w:r>
      <w:r w:rsidRPr="00CB6E24">
        <w:rPr>
          <w:rFonts w:ascii="Times New Roman" w:hAnsi="Times New Roman"/>
          <w:sz w:val="24"/>
          <w:szCs w:val="24"/>
        </w:rPr>
        <w:t xml:space="preserve"> используются следующие процедуры и технологии:</w:t>
      </w:r>
    </w:p>
    <w:p w:rsidR="00D854C4" w:rsidRPr="00CB6E24" w:rsidRDefault="00D854C4" w:rsidP="00D854C4">
      <w:pPr>
        <w:spacing w:after="0"/>
        <w:ind w:firstLine="540"/>
        <w:jc w:val="both"/>
        <w:rPr>
          <w:rFonts w:ascii="Times New Roman" w:hAnsi="Times New Roman"/>
          <w:sz w:val="24"/>
          <w:szCs w:val="24"/>
        </w:rPr>
      </w:pPr>
      <w:r w:rsidRPr="00CB6E24">
        <w:rPr>
          <w:rFonts w:ascii="Times New Roman" w:hAnsi="Times New Roman"/>
          <w:sz w:val="24"/>
          <w:szCs w:val="24"/>
        </w:rPr>
        <w:t xml:space="preserve">- </w:t>
      </w:r>
      <w:r w:rsidRPr="00CB6E24">
        <w:rPr>
          <w:rFonts w:ascii="Times New Roman" w:hAnsi="Times New Roman"/>
          <w:b/>
          <w:i/>
          <w:sz w:val="24"/>
          <w:szCs w:val="24"/>
        </w:rPr>
        <w:t>письменные ответы</w:t>
      </w:r>
      <w:r w:rsidRPr="00CB6E24">
        <w:rPr>
          <w:rFonts w:ascii="Times New Roman" w:hAnsi="Times New Roman"/>
          <w:sz w:val="24"/>
          <w:szCs w:val="24"/>
        </w:rPr>
        <w:t xml:space="preserve"> на вопросы контрольных; </w:t>
      </w:r>
    </w:p>
    <w:p w:rsidR="00D854C4" w:rsidRPr="00CB6E24" w:rsidRDefault="00D854C4" w:rsidP="00D854C4">
      <w:pPr>
        <w:spacing w:after="0"/>
        <w:ind w:firstLine="540"/>
        <w:jc w:val="both"/>
        <w:rPr>
          <w:rFonts w:ascii="Times New Roman" w:hAnsi="Times New Roman"/>
          <w:sz w:val="24"/>
          <w:szCs w:val="24"/>
        </w:rPr>
      </w:pPr>
      <w:r w:rsidRPr="00CB6E24">
        <w:rPr>
          <w:rFonts w:ascii="Times New Roman" w:hAnsi="Times New Roman"/>
          <w:sz w:val="24"/>
          <w:szCs w:val="24"/>
        </w:rPr>
        <w:t xml:space="preserve">- </w:t>
      </w:r>
      <w:r w:rsidRPr="00CB6E24">
        <w:rPr>
          <w:rFonts w:ascii="Times New Roman" w:hAnsi="Times New Roman"/>
          <w:b/>
          <w:i/>
          <w:sz w:val="24"/>
          <w:szCs w:val="24"/>
        </w:rPr>
        <w:t>устные ответы на вопросы при фронтальном опросе</w:t>
      </w:r>
      <w:r w:rsidRPr="00CB6E24">
        <w:rPr>
          <w:rFonts w:ascii="Times New Roman" w:hAnsi="Times New Roman"/>
          <w:sz w:val="24"/>
          <w:szCs w:val="24"/>
        </w:rPr>
        <w:t xml:space="preserve"> на </w:t>
      </w:r>
      <w:r>
        <w:rPr>
          <w:rFonts w:ascii="Times New Roman" w:hAnsi="Times New Roman"/>
          <w:sz w:val="24"/>
          <w:szCs w:val="24"/>
        </w:rPr>
        <w:t xml:space="preserve">семинарских </w:t>
      </w:r>
      <w:r w:rsidRPr="00CB6E24">
        <w:rPr>
          <w:rFonts w:ascii="Times New Roman" w:hAnsi="Times New Roman"/>
          <w:sz w:val="24"/>
          <w:szCs w:val="24"/>
        </w:rPr>
        <w:t>занятиях;</w:t>
      </w:r>
    </w:p>
    <w:p w:rsidR="00D854C4" w:rsidRPr="00CB6E24" w:rsidRDefault="00D854C4" w:rsidP="00D854C4">
      <w:pPr>
        <w:spacing w:after="0"/>
        <w:ind w:firstLine="540"/>
        <w:jc w:val="both"/>
        <w:rPr>
          <w:rFonts w:ascii="Times New Roman" w:hAnsi="Times New Roman"/>
          <w:sz w:val="24"/>
          <w:szCs w:val="24"/>
        </w:rPr>
      </w:pPr>
      <w:r w:rsidRPr="00CB6E24">
        <w:rPr>
          <w:rFonts w:ascii="Times New Roman" w:hAnsi="Times New Roman"/>
          <w:i/>
          <w:sz w:val="24"/>
          <w:szCs w:val="24"/>
        </w:rPr>
        <w:t xml:space="preserve">- </w:t>
      </w:r>
      <w:r w:rsidRPr="00D854C4">
        <w:rPr>
          <w:rFonts w:ascii="Times New Roman" w:hAnsi="Times New Roman"/>
          <w:b/>
          <w:i/>
          <w:sz w:val="24"/>
          <w:szCs w:val="24"/>
        </w:rPr>
        <w:t>письменный ответ</w:t>
      </w:r>
      <w:r>
        <w:rPr>
          <w:rFonts w:ascii="Times New Roman" w:hAnsi="Times New Roman"/>
          <w:sz w:val="24"/>
          <w:szCs w:val="24"/>
        </w:rPr>
        <w:t xml:space="preserve"> на экзамене (1 семестр)</w:t>
      </w:r>
    </w:p>
    <w:p w:rsidR="00D854C4" w:rsidRPr="00CB6E24" w:rsidRDefault="00D854C4" w:rsidP="00D854C4">
      <w:pPr>
        <w:spacing w:after="0"/>
        <w:ind w:firstLine="540"/>
        <w:jc w:val="both"/>
        <w:rPr>
          <w:rFonts w:ascii="Times New Roman" w:hAnsi="Times New Roman"/>
          <w:sz w:val="24"/>
          <w:szCs w:val="24"/>
        </w:rPr>
      </w:pPr>
    </w:p>
    <w:p w:rsidR="00D854C4" w:rsidRPr="00CB6E24" w:rsidRDefault="00D854C4" w:rsidP="00D854C4">
      <w:pPr>
        <w:ind w:firstLine="540"/>
        <w:jc w:val="both"/>
        <w:rPr>
          <w:rFonts w:ascii="Times New Roman" w:hAnsi="Times New Roman"/>
          <w:sz w:val="24"/>
          <w:szCs w:val="24"/>
        </w:rPr>
      </w:pPr>
      <w:r w:rsidRPr="00CB6E24">
        <w:rPr>
          <w:rFonts w:ascii="Times New Roman" w:hAnsi="Times New Roman"/>
          <w:sz w:val="24"/>
          <w:szCs w:val="24"/>
        </w:rPr>
        <w:t xml:space="preserve">Для оценивания результатов обучения в виде </w:t>
      </w:r>
      <w:r w:rsidRPr="00CB6E24">
        <w:rPr>
          <w:rFonts w:ascii="Times New Roman" w:hAnsi="Times New Roman"/>
          <w:sz w:val="24"/>
          <w:szCs w:val="24"/>
          <w:u w:val="single"/>
        </w:rPr>
        <w:t>умений и владений</w:t>
      </w:r>
      <w:r w:rsidRPr="00CB6E24">
        <w:rPr>
          <w:rFonts w:ascii="Times New Roman" w:hAnsi="Times New Roman"/>
          <w:sz w:val="24"/>
          <w:szCs w:val="24"/>
        </w:rPr>
        <w:t xml:space="preserve"> используются следующие процедуры и технологии:</w:t>
      </w:r>
    </w:p>
    <w:p w:rsidR="00D854C4" w:rsidRDefault="00D854C4" w:rsidP="00001FD5">
      <w:pPr>
        <w:spacing w:after="0"/>
        <w:ind w:firstLine="540"/>
        <w:jc w:val="both"/>
        <w:rPr>
          <w:rFonts w:ascii="Times New Roman" w:hAnsi="Times New Roman"/>
          <w:sz w:val="24"/>
          <w:szCs w:val="24"/>
        </w:rPr>
      </w:pPr>
      <w:r w:rsidRPr="00CB6E24">
        <w:rPr>
          <w:rFonts w:ascii="Times New Roman" w:hAnsi="Times New Roman"/>
          <w:sz w:val="24"/>
          <w:szCs w:val="24"/>
        </w:rPr>
        <w:t xml:space="preserve">- </w:t>
      </w:r>
      <w:r w:rsidRPr="00CB6E24">
        <w:rPr>
          <w:rFonts w:ascii="Times New Roman" w:hAnsi="Times New Roman"/>
          <w:b/>
          <w:i/>
          <w:sz w:val="24"/>
          <w:szCs w:val="24"/>
        </w:rPr>
        <w:t>практические контрольные задания</w:t>
      </w:r>
      <w:r w:rsidRPr="00CB6E24">
        <w:rPr>
          <w:rFonts w:ascii="Times New Roman" w:hAnsi="Times New Roman"/>
          <w:sz w:val="24"/>
          <w:szCs w:val="24"/>
        </w:rPr>
        <w:t xml:space="preserve"> (ПКЗ), включающие выполн</w:t>
      </w:r>
      <w:r w:rsidR="00001FD5">
        <w:rPr>
          <w:rFonts w:ascii="Times New Roman" w:hAnsi="Times New Roman"/>
          <w:sz w:val="24"/>
          <w:szCs w:val="24"/>
        </w:rPr>
        <w:t xml:space="preserve">ение одной или нескольких задач. </w:t>
      </w:r>
    </w:p>
    <w:p w:rsidR="00D854C4" w:rsidRPr="00D016FE" w:rsidRDefault="00D854C4" w:rsidP="00D854C4">
      <w:pPr>
        <w:numPr>
          <w:ilvl w:val="1"/>
          <w:numId w:val="7"/>
        </w:numPr>
        <w:spacing w:after="0" w:line="240" w:lineRule="auto"/>
        <w:ind w:left="0" w:firstLine="709"/>
        <w:jc w:val="both"/>
        <w:rPr>
          <w:rFonts w:ascii="Times New Roman" w:hAnsi="Times New Roman"/>
          <w:b/>
          <w:color w:val="000000"/>
          <w:sz w:val="24"/>
          <w:szCs w:val="24"/>
        </w:rPr>
      </w:pPr>
      <w:r w:rsidRPr="00D016FE">
        <w:rPr>
          <w:rFonts w:ascii="Times New Roman" w:hAnsi="Times New Roman"/>
          <w:b/>
          <w:color w:val="000000"/>
          <w:sz w:val="24"/>
          <w:szCs w:val="24"/>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w:t>
      </w:r>
    </w:p>
    <w:p w:rsidR="00D854C4" w:rsidRDefault="00D854C4" w:rsidP="00D854C4">
      <w:pPr>
        <w:spacing w:after="0" w:line="240" w:lineRule="auto"/>
        <w:ind w:firstLine="567"/>
        <w:jc w:val="both"/>
        <w:rPr>
          <w:rFonts w:ascii="Times New Roman" w:hAnsi="Times New Roman"/>
          <w:b/>
          <w:i/>
          <w:color w:val="000000"/>
          <w:sz w:val="24"/>
          <w:szCs w:val="24"/>
        </w:rPr>
      </w:pPr>
    </w:p>
    <w:p w:rsidR="00D854C4" w:rsidRPr="00D016FE" w:rsidRDefault="00D854C4" w:rsidP="00D854C4">
      <w:pPr>
        <w:spacing w:after="0" w:line="240" w:lineRule="auto"/>
        <w:ind w:firstLine="567"/>
        <w:jc w:val="both"/>
        <w:rPr>
          <w:rFonts w:ascii="Times New Roman" w:hAnsi="Times New Roman"/>
          <w:b/>
          <w:i/>
          <w:color w:val="000000"/>
          <w:sz w:val="24"/>
          <w:szCs w:val="24"/>
        </w:rPr>
      </w:pPr>
      <w:r w:rsidRPr="00D016FE">
        <w:rPr>
          <w:rFonts w:ascii="Times New Roman" w:hAnsi="Times New Roman"/>
          <w:b/>
          <w:i/>
          <w:color w:val="000000"/>
          <w:sz w:val="24"/>
          <w:szCs w:val="24"/>
        </w:rPr>
        <w:t>Примерный перечень вопросов (</w:t>
      </w:r>
      <w:r w:rsidR="00001FD5">
        <w:rPr>
          <w:rFonts w:ascii="Times New Roman" w:hAnsi="Times New Roman"/>
          <w:b/>
          <w:i/>
          <w:color w:val="000000"/>
          <w:sz w:val="24"/>
          <w:szCs w:val="24"/>
        </w:rPr>
        <w:t>контрольная работа</w:t>
      </w:r>
      <w:r>
        <w:rPr>
          <w:rFonts w:ascii="Times New Roman" w:hAnsi="Times New Roman"/>
          <w:b/>
          <w:i/>
          <w:color w:val="000000"/>
          <w:sz w:val="24"/>
          <w:szCs w:val="24"/>
        </w:rPr>
        <w:t>) для оценки</w:t>
      </w:r>
      <w:r w:rsidRPr="00D016FE">
        <w:rPr>
          <w:rFonts w:ascii="Times New Roman" w:hAnsi="Times New Roman"/>
          <w:b/>
          <w:i/>
          <w:color w:val="000000"/>
          <w:sz w:val="24"/>
          <w:szCs w:val="24"/>
        </w:rPr>
        <w:t xml:space="preserve"> сформированности  </w:t>
      </w:r>
      <w:r w:rsidRPr="00D016FE">
        <w:rPr>
          <w:rFonts w:ascii="Times New Roman" w:hAnsi="Times New Roman"/>
          <w:b/>
          <w:i/>
          <w:color w:val="000000"/>
          <w:sz w:val="24"/>
          <w:szCs w:val="24"/>
          <w:u w:val="single"/>
        </w:rPr>
        <w:t xml:space="preserve">знаний  компетенции ОПК-1, </w:t>
      </w:r>
      <w:r w:rsidR="00375EB4">
        <w:rPr>
          <w:rFonts w:ascii="Times New Roman" w:hAnsi="Times New Roman"/>
          <w:b/>
          <w:i/>
          <w:color w:val="000000"/>
          <w:sz w:val="24"/>
          <w:szCs w:val="24"/>
          <w:u w:val="single"/>
        </w:rPr>
        <w:t>О</w:t>
      </w:r>
      <w:r w:rsidRPr="00D016FE">
        <w:rPr>
          <w:rFonts w:ascii="Times New Roman" w:hAnsi="Times New Roman"/>
          <w:b/>
          <w:i/>
          <w:color w:val="000000"/>
          <w:sz w:val="24"/>
          <w:szCs w:val="24"/>
          <w:u w:val="single"/>
        </w:rPr>
        <w:t>ПК-3</w:t>
      </w:r>
      <w:r w:rsidR="00E312CC">
        <w:rPr>
          <w:rFonts w:ascii="Times New Roman" w:hAnsi="Times New Roman"/>
          <w:b/>
          <w:i/>
          <w:color w:val="000000"/>
          <w:sz w:val="24"/>
          <w:szCs w:val="24"/>
          <w:u w:val="single"/>
        </w:rPr>
        <w:t xml:space="preserve">, </w:t>
      </w:r>
      <w:r w:rsidR="00E312CC" w:rsidRPr="00D016FE">
        <w:rPr>
          <w:rFonts w:ascii="Times New Roman" w:hAnsi="Times New Roman"/>
          <w:b/>
          <w:i/>
          <w:color w:val="000000"/>
          <w:sz w:val="24"/>
          <w:szCs w:val="24"/>
          <w:u w:val="single"/>
        </w:rPr>
        <w:t>ПК-3:</w:t>
      </w:r>
    </w:p>
    <w:p w:rsidR="00D854C4" w:rsidRDefault="00D854C4" w:rsidP="00D854C4">
      <w:pPr>
        <w:spacing w:after="0"/>
        <w:jc w:val="both"/>
        <w:rPr>
          <w:rFonts w:ascii="Times New Roman" w:hAnsi="Times New Roman"/>
          <w:noProof/>
          <w:sz w:val="24"/>
          <w:szCs w:val="24"/>
          <w:lang w:eastAsia="ru-RU"/>
        </w:rPr>
      </w:pPr>
    </w:p>
    <w:p w:rsidR="00001FD5" w:rsidRPr="00640FC5" w:rsidRDefault="00001FD5" w:rsidP="00001FD5">
      <w:pPr>
        <w:numPr>
          <w:ilvl w:val="0"/>
          <w:numId w:val="8"/>
        </w:numPr>
        <w:spacing w:after="0" w:line="276" w:lineRule="auto"/>
        <w:jc w:val="both"/>
        <w:rPr>
          <w:rFonts w:ascii="Times New Roman" w:hAnsi="Times New Roman"/>
          <w:sz w:val="24"/>
        </w:rPr>
      </w:pPr>
      <w:r w:rsidRPr="00640FC5">
        <w:rPr>
          <w:rFonts w:ascii="Times New Roman" w:hAnsi="Times New Roman"/>
          <w:sz w:val="24"/>
        </w:rPr>
        <w:t xml:space="preserve">Для нуклида </w:t>
      </w:r>
      <w:r w:rsidRPr="00640FC5">
        <w:rPr>
          <w:rFonts w:ascii="Times New Roman" w:hAnsi="Times New Roman"/>
          <w:sz w:val="24"/>
          <w:vertAlign w:val="superscript"/>
        </w:rPr>
        <w:t>98</w:t>
      </w:r>
      <w:r w:rsidRPr="00640FC5">
        <w:rPr>
          <w:rFonts w:ascii="Times New Roman" w:hAnsi="Times New Roman"/>
          <w:sz w:val="24"/>
          <w:lang w:val="en-US"/>
        </w:rPr>
        <w:t>Sr</w:t>
      </w:r>
      <w:r w:rsidRPr="00640FC5">
        <w:rPr>
          <w:rFonts w:ascii="Times New Roman" w:hAnsi="Times New Roman"/>
          <w:sz w:val="24"/>
        </w:rPr>
        <w:t xml:space="preserve"> определить: а) число протонов и нейтронов в его составе, б) дефект массы (в а.е.м.), в) энергию связи в расчете на один нуклон (в МэВ). Масса атома равна 97.928 а.е.м.</w:t>
      </w:r>
      <w:r w:rsidR="00EB1788">
        <w:rPr>
          <w:rFonts w:ascii="Times New Roman" w:hAnsi="Times New Roman"/>
          <w:sz w:val="24"/>
        </w:rPr>
        <w:t xml:space="preserve"> </w:t>
      </w:r>
      <w:r w:rsidR="00EB1788" w:rsidRPr="00EB1788">
        <w:rPr>
          <w:rFonts w:ascii="Times New Roman" w:hAnsi="Times New Roman"/>
          <w:b/>
          <w:sz w:val="24"/>
        </w:rPr>
        <w:t>(ОПК-1)</w:t>
      </w:r>
    </w:p>
    <w:p w:rsidR="00001FD5" w:rsidRPr="00640FC5" w:rsidRDefault="00001FD5" w:rsidP="00001FD5">
      <w:pPr>
        <w:numPr>
          <w:ilvl w:val="0"/>
          <w:numId w:val="8"/>
        </w:numPr>
        <w:spacing w:after="0" w:line="276" w:lineRule="auto"/>
        <w:jc w:val="both"/>
        <w:rPr>
          <w:rFonts w:ascii="Times New Roman" w:hAnsi="Times New Roman"/>
          <w:sz w:val="24"/>
        </w:rPr>
      </w:pPr>
      <w:r w:rsidRPr="00640FC5">
        <w:rPr>
          <w:rFonts w:ascii="Times New Roman" w:hAnsi="Times New Roman"/>
          <w:sz w:val="24"/>
        </w:rPr>
        <w:t>В начальный момент времени имелся β</w:t>
      </w:r>
      <w:r w:rsidRPr="00640FC5">
        <w:rPr>
          <w:rFonts w:ascii="Times New Roman" w:hAnsi="Times New Roman"/>
          <w:sz w:val="24"/>
          <w:vertAlign w:val="superscript"/>
        </w:rPr>
        <w:t>-</w:t>
      </w:r>
      <w:r w:rsidRPr="00640FC5">
        <w:rPr>
          <w:rFonts w:ascii="Times New Roman" w:hAnsi="Times New Roman"/>
          <w:sz w:val="24"/>
        </w:rPr>
        <w:t xml:space="preserve"> радиоактивный нуклид </w:t>
      </w:r>
      <w:r w:rsidRPr="00640FC5">
        <w:rPr>
          <w:rFonts w:ascii="Times New Roman" w:hAnsi="Times New Roman"/>
          <w:sz w:val="24"/>
          <w:vertAlign w:val="superscript"/>
        </w:rPr>
        <w:t>22</w:t>
      </w:r>
      <w:r w:rsidRPr="00640FC5">
        <w:rPr>
          <w:rFonts w:ascii="Times New Roman" w:hAnsi="Times New Roman"/>
          <w:sz w:val="24"/>
          <w:lang w:val="en-US"/>
        </w:rPr>
        <w:t>F</w:t>
      </w:r>
      <w:r w:rsidRPr="00640FC5">
        <w:rPr>
          <w:rFonts w:ascii="Times New Roman" w:hAnsi="Times New Roman"/>
          <w:sz w:val="24"/>
        </w:rPr>
        <w:t xml:space="preserve">. Его начальная масса </w:t>
      </w:r>
      <w:r w:rsidRPr="00640FC5">
        <w:rPr>
          <w:rFonts w:ascii="Times New Roman" w:hAnsi="Times New Roman"/>
          <w:sz w:val="24"/>
          <w:lang w:val="en-US"/>
        </w:rPr>
        <w:t>m</w:t>
      </w:r>
      <w:r w:rsidRPr="00640FC5">
        <w:rPr>
          <w:rFonts w:ascii="Times New Roman" w:hAnsi="Times New Roman"/>
          <w:sz w:val="24"/>
          <w:vertAlign w:val="subscript"/>
        </w:rPr>
        <w:t>0</w:t>
      </w:r>
      <w:r w:rsidRPr="00640FC5">
        <w:rPr>
          <w:rFonts w:ascii="Times New Roman" w:hAnsi="Times New Roman"/>
          <w:sz w:val="24"/>
        </w:rPr>
        <w:t xml:space="preserve"> = 128 грамм, Т</w:t>
      </w:r>
      <w:r w:rsidRPr="00640FC5">
        <w:rPr>
          <w:rFonts w:ascii="Times New Roman" w:hAnsi="Times New Roman"/>
          <w:sz w:val="24"/>
          <w:vertAlign w:val="subscript"/>
        </w:rPr>
        <w:t>1/2</w:t>
      </w:r>
      <w:r w:rsidRPr="00640FC5">
        <w:rPr>
          <w:rFonts w:ascii="Times New Roman" w:hAnsi="Times New Roman"/>
          <w:sz w:val="24"/>
        </w:rPr>
        <w:t xml:space="preserve"> = 4,23 секунды. Определить а) сколько грамм изотопа останется через промежуток времени, равный пяти периодам его полураспада (принять, что атомная масса изотопа (г/моль) численно равна его массовому числу, б) какой нуклид образуется в результате распада? </w:t>
      </w:r>
      <w:r w:rsidR="00EB1788" w:rsidRPr="00EB1788">
        <w:rPr>
          <w:rFonts w:ascii="Times New Roman" w:hAnsi="Times New Roman"/>
          <w:b/>
          <w:sz w:val="24"/>
        </w:rPr>
        <w:t>(ОПК-1)</w:t>
      </w:r>
    </w:p>
    <w:p w:rsidR="00001FD5" w:rsidRPr="00640FC5" w:rsidRDefault="00001FD5" w:rsidP="00001FD5">
      <w:pPr>
        <w:numPr>
          <w:ilvl w:val="0"/>
          <w:numId w:val="8"/>
        </w:numPr>
        <w:spacing w:after="0" w:line="276" w:lineRule="auto"/>
        <w:jc w:val="both"/>
        <w:rPr>
          <w:rFonts w:ascii="Times New Roman" w:hAnsi="Times New Roman"/>
          <w:sz w:val="24"/>
        </w:rPr>
      </w:pPr>
      <w:r w:rsidRPr="00640FC5">
        <w:rPr>
          <w:rFonts w:ascii="Times New Roman" w:hAnsi="Times New Roman"/>
          <w:sz w:val="24"/>
        </w:rPr>
        <w:t xml:space="preserve">С помощью теории Бора-Резерфорда рассчитать значения частоты электромагнитного излучения, соответствующей второй линии серии Бальмера в спектре водородоподобного иона </w:t>
      </w:r>
      <w:r w:rsidRPr="00640FC5">
        <w:rPr>
          <w:rFonts w:ascii="Times New Roman" w:hAnsi="Times New Roman"/>
          <w:sz w:val="24"/>
          <w:lang w:val="en-US"/>
        </w:rPr>
        <w:t>N</w:t>
      </w:r>
      <w:r w:rsidRPr="00640FC5">
        <w:rPr>
          <w:rFonts w:ascii="Times New Roman" w:hAnsi="Times New Roman"/>
          <w:sz w:val="24"/>
          <w:vertAlign w:val="superscript"/>
        </w:rPr>
        <w:t>6+</w:t>
      </w:r>
      <w:r w:rsidR="00EB1788">
        <w:rPr>
          <w:rFonts w:ascii="Times New Roman" w:hAnsi="Times New Roman"/>
          <w:sz w:val="24"/>
        </w:rPr>
        <w:t xml:space="preserve"> </w:t>
      </w:r>
      <w:r w:rsidR="00EB1788" w:rsidRPr="00EB1788">
        <w:rPr>
          <w:rFonts w:ascii="Times New Roman" w:hAnsi="Times New Roman"/>
          <w:b/>
          <w:sz w:val="24"/>
        </w:rPr>
        <w:t>(ОПК-</w:t>
      </w:r>
      <w:r w:rsidR="00EB1788">
        <w:rPr>
          <w:rFonts w:ascii="Times New Roman" w:hAnsi="Times New Roman"/>
          <w:b/>
          <w:sz w:val="24"/>
        </w:rPr>
        <w:t>3</w:t>
      </w:r>
      <w:r w:rsidR="00EB1788" w:rsidRPr="00EB1788">
        <w:rPr>
          <w:rFonts w:ascii="Times New Roman" w:hAnsi="Times New Roman"/>
          <w:b/>
          <w:sz w:val="24"/>
        </w:rPr>
        <w:t>)</w:t>
      </w:r>
    </w:p>
    <w:p w:rsidR="00001FD5" w:rsidRDefault="00001FD5" w:rsidP="00001FD5">
      <w:pPr>
        <w:numPr>
          <w:ilvl w:val="0"/>
          <w:numId w:val="8"/>
        </w:numPr>
        <w:spacing w:after="0" w:line="276" w:lineRule="auto"/>
        <w:jc w:val="both"/>
        <w:rPr>
          <w:rFonts w:ascii="Times New Roman" w:hAnsi="Times New Roman"/>
          <w:sz w:val="24"/>
        </w:rPr>
      </w:pPr>
      <w:r w:rsidRPr="00640FC5">
        <w:rPr>
          <w:rFonts w:ascii="Times New Roman" w:hAnsi="Times New Roman"/>
          <w:sz w:val="24"/>
        </w:rPr>
        <w:t xml:space="preserve">Для химических элементов </w:t>
      </w:r>
      <w:r w:rsidRPr="00640FC5">
        <w:rPr>
          <w:rFonts w:ascii="Times New Roman" w:hAnsi="Times New Roman"/>
          <w:sz w:val="24"/>
          <w:lang w:val="en-US"/>
        </w:rPr>
        <w:t>Ta</w:t>
      </w:r>
      <w:r w:rsidRPr="00640FC5">
        <w:rPr>
          <w:rFonts w:ascii="Times New Roman" w:hAnsi="Times New Roman"/>
          <w:sz w:val="24"/>
        </w:rPr>
        <w:t xml:space="preserve"> и </w:t>
      </w:r>
      <w:r w:rsidRPr="00640FC5">
        <w:rPr>
          <w:rFonts w:ascii="Times New Roman" w:hAnsi="Times New Roman"/>
          <w:sz w:val="24"/>
          <w:lang w:val="en-US"/>
        </w:rPr>
        <w:t>At</w:t>
      </w:r>
      <w:r w:rsidRPr="00640FC5">
        <w:rPr>
          <w:rFonts w:ascii="Times New Roman" w:hAnsi="Times New Roman"/>
          <w:sz w:val="24"/>
        </w:rPr>
        <w:t xml:space="preserve">: а) написать распределение электронов по уровням, б) написать распределение электронов по подуровням, в) показать с помощью квантово-химических ячеек распределение на орбиталях подуровней четырех внешних уровней, г) для любых </w:t>
      </w:r>
      <w:r w:rsidRPr="00640FC5">
        <w:rPr>
          <w:rFonts w:ascii="Times New Roman" w:hAnsi="Times New Roman"/>
          <w:sz w:val="24"/>
          <w:lang w:val="en-US"/>
        </w:rPr>
        <w:t>s</w:t>
      </w:r>
      <w:r w:rsidRPr="00640FC5">
        <w:rPr>
          <w:rFonts w:ascii="Times New Roman" w:hAnsi="Times New Roman"/>
          <w:sz w:val="24"/>
        </w:rPr>
        <w:t xml:space="preserve">, </w:t>
      </w:r>
      <w:r w:rsidRPr="00640FC5">
        <w:rPr>
          <w:rFonts w:ascii="Times New Roman" w:hAnsi="Times New Roman"/>
          <w:sz w:val="24"/>
          <w:lang w:val="en-US"/>
        </w:rPr>
        <w:t>p</w:t>
      </w:r>
      <w:r w:rsidRPr="00640FC5">
        <w:rPr>
          <w:rFonts w:ascii="Times New Roman" w:hAnsi="Times New Roman"/>
          <w:sz w:val="24"/>
        </w:rPr>
        <w:t xml:space="preserve">, </w:t>
      </w:r>
      <w:r w:rsidRPr="00640FC5">
        <w:rPr>
          <w:rFonts w:ascii="Times New Roman" w:hAnsi="Times New Roman"/>
          <w:sz w:val="24"/>
          <w:lang w:val="en-US"/>
        </w:rPr>
        <w:t>d</w:t>
      </w:r>
      <w:r w:rsidRPr="00640FC5">
        <w:rPr>
          <w:rFonts w:ascii="Times New Roman" w:hAnsi="Times New Roman"/>
          <w:sz w:val="24"/>
        </w:rPr>
        <w:t xml:space="preserve">, </w:t>
      </w:r>
      <w:r w:rsidRPr="00640FC5">
        <w:rPr>
          <w:rFonts w:ascii="Times New Roman" w:hAnsi="Times New Roman"/>
          <w:sz w:val="24"/>
          <w:lang w:val="en-US"/>
        </w:rPr>
        <w:t>f</w:t>
      </w:r>
      <w:r w:rsidRPr="00640FC5">
        <w:rPr>
          <w:rFonts w:ascii="Times New Roman" w:hAnsi="Times New Roman"/>
          <w:sz w:val="24"/>
        </w:rPr>
        <w:t xml:space="preserve"> электронов (из задания 4а) указать полный набор квант</w:t>
      </w:r>
      <w:r w:rsidR="00EB1788">
        <w:rPr>
          <w:rFonts w:ascii="Times New Roman" w:hAnsi="Times New Roman"/>
          <w:sz w:val="24"/>
        </w:rPr>
        <w:t xml:space="preserve">овых чисел </w:t>
      </w:r>
      <w:r w:rsidR="00EB1788" w:rsidRPr="00EB1788">
        <w:rPr>
          <w:rFonts w:ascii="Times New Roman" w:hAnsi="Times New Roman"/>
          <w:b/>
          <w:sz w:val="24"/>
        </w:rPr>
        <w:t>(ОПК-</w:t>
      </w:r>
      <w:r w:rsidR="00EB1788">
        <w:rPr>
          <w:rFonts w:ascii="Times New Roman" w:hAnsi="Times New Roman"/>
          <w:b/>
          <w:sz w:val="24"/>
        </w:rPr>
        <w:t>3</w:t>
      </w:r>
      <w:r w:rsidR="00EB1788" w:rsidRPr="00EB1788">
        <w:rPr>
          <w:rFonts w:ascii="Times New Roman" w:hAnsi="Times New Roman"/>
          <w:b/>
          <w:sz w:val="24"/>
        </w:rPr>
        <w:t>)</w:t>
      </w:r>
    </w:p>
    <w:p w:rsidR="00001FD5" w:rsidRPr="001C109C" w:rsidRDefault="00001FD5" w:rsidP="00001FD5">
      <w:pPr>
        <w:numPr>
          <w:ilvl w:val="0"/>
          <w:numId w:val="8"/>
        </w:numPr>
        <w:spacing w:after="0" w:line="276" w:lineRule="auto"/>
        <w:jc w:val="both"/>
        <w:rPr>
          <w:rFonts w:ascii="Times New Roman" w:hAnsi="Times New Roman"/>
          <w:sz w:val="24"/>
        </w:rPr>
      </w:pPr>
      <w:r w:rsidRPr="001C109C">
        <w:rPr>
          <w:rFonts w:ascii="Times New Roman" w:hAnsi="Times New Roman"/>
          <w:sz w:val="24"/>
        </w:rPr>
        <w:t>С помощью метода Гиллеспи определить для молекул ClF</w:t>
      </w:r>
      <w:r w:rsidRPr="001C109C">
        <w:rPr>
          <w:rFonts w:ascii="Times New Roman" w:hAnsi="Times New Roman"/>
          <w:sz w:val="24"/>
          <w:vertAlign w:val="subscript"/>
        </w:rPr>
        <w:t>3</w:t>
      </w:r>
      <w:r w:rsidRPr="001C109C">
        <w:rPr>
          <w:rFonts w:ascii="Times New Roman" w:hAnsi="Times New Roman"/>
          <w:sz w:val="24"/>
        </w:rPr>
        <w:t xml:space="preserve"> и NO</w:t>
      </w:r>
      <w:r w:rsidRPr="001C109C">
        <w:rPr>
          <w:rFonts w:ascii="Times New Roman" w:hAnsi="Times New Roman"/>
          <w:sz w:val="24"/>
          <w:vertAlign w:val="subscript"/>
        </w:rPr>
        <w:t>2</w:t>
      </w:r>
      <w:r w:rsidRPr="001C109C">
        <w:rPr>
          <w:rFonts w:ascii="Times New Roman" w:hAnsi="Times New Roman"/>
          <w:sz w:val="24"/>
        </w:rPr>
        <w:t>-CH</w:t>
      </w:r>
      <w:r w:rsidRPr="001C109C">
        <w:rPr>
          <w:rFonts w:ascii="Times New Roman" w:hAnsi="Times New Roman"/>
          <w:sz w:val="24"/>
          <w:vertAlign w:val="subscript"/>
        </w:rPr>
        <w:t>2</w:t>
      </w:r>
      <w:r>
        <w:rPr>
          <w:rFonts w:ascii="Times New Roman" w:hAnsi="Times New Roman"/>
          <w:sz w:val="24"/>
        </w:rPr>
        <w:t>-</w:t>
      </w:r>
      <w:r w:rsidRPr="001C109C">
        <w:rPr>
          <w:rFonts w:ascii="Times New Roman" w:hAnsi="Times New Roman"/>
          <w:sz w:val="24"/>
        </w:rPr>
        <w:t>NO</w:t>
      </w:r>
      <w:r w:rsidRPr="001C109C">
        <w:rPr>
          <w:rFonts w:ascii="Times New Roman" w:hAnsi="Times New Roman"/>
          <w:sz w:val="24"/>
          <w:vertAlign w:val="subscript"/>
        </w:rPr>
        <w:t>2</w:t>
      </w:r>
      <w:r w:rsidRPr="001C109C">
        <w:rPr>
          <w:rFonts w:ascii="Times New Roman" w:hAnsi="Times New Roman"/>
          <w:sz w:val="24"/>
        </w:rPr>
        <w:t xml:space="preserve">: а) конфигурацию </w:t>
      </w:r>
      <w:r>
        <w:rPr>
          <w:rFonts w:ascii="Times New Roman" w:hAnsi="Times New Roman"/>
          <w:sz w:val="24"/>
        </w:rPr>
        <w:t>б</w:t>
      </w:r>
      <w:r w:rsidRPr="001C109C">
        <w:rPr>
          <w:rFonts w:ascii="Times New Roman" w:hAnsi="Times New Roman"/>
          <w:sz w:val="24"/>
        </w:rPr>
        <w:t>) оценить искажение валентных углов в) определить</w:t>
      </w:r>
      <w:r>
        <w:rPr>
          <w:rFonts w:ascii="Times New Roman" w:hAnsi="Times New Roman"/>
          <w:sz w:val="24"/>
        </w:rPr>
        <w:t>,</w:t>
      </w:r>
      <w:r w:rsidRPr="001C109C">
        <w:rPr>
          <w:rFonts w:ascii="Times New Roman" w:hAnsi="Times New Roman"/>
          <w:sz w:val="24"/>
        </w:rPr>
        <w:t xml:space="preserve"> полярна ли она</w:t>
      </w:r>
      <w:r w:rsidR="00EB1788">
        <w:rPr>
          <w:rFonts w:ascii="Times New Roman" w:hAnsi="Times New Roman"/>
          <w:sz w:val="24"/>
        </w:rPr>
        <w:t xml:space="preserve"> </w:t>
      </w:r>
      <w:r w:rsidR="00EB1788">
        <w:rPr>
          <w:rFonts w:ascii="Times New Roman" w:hAnsi="Times New Roman"/>
          <w:b/>
          <w:sz w:val="24"/>
        </w:rPr>
        <w:t>(ПК-3</w:t>
      </w:r>
      <w:r w:rsidR="00EB1788" w:rsidRPr="00EB1788">
        <w:rPr>
          <w:rFonts w:ascii="Times New Roman" w:hAnsi="Times New Roman"/>
          <w:b/>
          <w:sz w:val="24"/>
        </w:rPr>
        <w:t>)</w:t>
      </w:r>
    </w:p>
    <w:p w:rsidR="00001FD5" w:rsidRPr="001C109C" w:rsidRDefault="00001FD5" w:rsidP="00001FD5">
      <w:pPr>
        <w:numPr>
          <w:ilvl w:val="0"/>
          <w:numId w:val="8"/>
        </w:numPr>
        <w:spacing w:after="0" w:line="276" w:lineRule="auto"/>
        <w:jc w:val="both"/>
        <w:rPr>
          <w:rFonts w:ascii="Times New Roman" w:hAnsi="Times New Roman"/>
          <w:sz w:val="24"/>
        </w:rPr>
      </w:pPr>
      <w:r w:rsidRPr="001C109C">
        <w:rPr>
          <w:rFonts w:ascii="Times New Roman" w:hAnsi="Times New Roman"/>
          <w:sz w:val="24"/>
        </w:rPr>
        <w:t>Для частиц В</w:t>
      </w:r>
      <w:r w:rsidRPr="001C109C">
        <w:rPr>
          <w:rFonts w:ascii="Times New Roman" w:hAnsi="Times New Roman"/>
          <w:sz w:val="24"/>
          <w:vertAlign w:val="subscript"/>
        </w:rPr>
        <w:t>2</w:t>
      </w:r>
      <w:r w:rsidRPr="001C109C">
        <w:rPr>
          <w:rFonts w:ascii="Times New Roman" w:hAnsi="Times New Roman"/>
          <w:sz w:val="24"/>
        </w:rPr>
        <w:t xml:space="preserve"> и О</w:t>
      </w:r>
      <w:r w:rsidRPr="001C109C">
        <w:rPr>
          <w:rFonts w:ascii="Times New Roman" w:hAnsi="Times New Roman"/>
          <w:sz w:val="24"/>
          <w:vertAlign w:val="subscript"/>
        </w:rPr>
        <w:t>2</w:t>
      </w:r>
      <w:r w:rsidRPr="001C109C">
        <w:rPr>
          <w:rFonts w:ascii="Times New Roman" w:hAnsi="Times New Roman"/>
          <w:sz w:val="24"/>
        </w:rPr>
        <w:t xml:space="preserve"> а) показать диаграммы молекулярных орбиталей б) рассчитать кратность связи в них в) указать</w:t>
      </w:r>
      <w:r>
        <w:rPr>
          <w:rFonts w:ascii="Times New Roman" w:hAnsi="Times New Roman"/>
          <w:sz w:val="24"/>
        </w:rPr>
        <w:t>,</w:t>
      </w:r>
      <w:r w:rsidRPr="001C109C">
        <w:rPr>
          <w:rFonts w:ascii="Times New Roman" w:hAnsi="Times New Roman"/>
          <w:sz w:val="24"/>
        </w:rPr>
        <w:t xml:space="preserve"> какие из них диамагнитны и парамагнитны в) определить</w:t>
      </w:r>
      <w:r>
        <w:rPr>
          <w:rFonts w:ascii="Times New Roman" w:hAnsi="Times New Roman"/>
          <w:sz w:val="24"/>
        </w:rPr>
        <w:t>,</w:t>
      </w:r>
      <w:r w:rsidRPr="001C109C">
        <w:rPr>
          <w:rFonts w:ascii="Times New Roman" w:hAnsi="Times New Roman"/>
          <w:sz w:val="24"/>
        </w:rPr>
        <w:t xml:space="preserve"> в какой из них связь прочнее</w:t>
      </w:r>
      <w:r w:rsidR="00EB1788">
        <w:rPr>
          <w:rFonts w:ascii="Times New Roman" w:hAnsi="Times New Roman"/>
          <w:sz w:val="24"/>
        </w:rPr>
        <w:t xml:space="preserve"> </w:t>
      </w:r>
      <w:r w:rsidR="00EB1788">
        <w:rPr>
          <w:rFonts w:ascii="Times New Roman" w:hAnsi="Times New Roman"/>
          <w:b/>
          <w:sz w:val="24"/>
        </w:rPr>
        <w:t>(ПК-3</w:t>
      </w:r>
      <w:r w:rsidR="00EB1788" w:rsidRPr="00EB1788">
        <w:rPr>
          <w:rFonts w:ascii="Times New Roman" w:hAnsi="Times New Roman"/>
          <w:b/>
          <w:sz w:val="24"/>
        </w:rPr>
        <w:t>)</w:t>
      </w:r>
    </w:p>
    <w:p w:rsidR="00D854C4" w:rsidRDefault="00D854C4" w:rsidP="00FA17BF">
      <w:pPr>
        <w:spacing w:after="0"/>
        <w:ind w:firstLine="360"/>
        <w:jc w:val="both"/>
        <w:rPr>
          <w:rFonts w:ascii="Times New Roman" w:hAnsi="Times New Roman"/>
          <w:noProof/>
          <w:sz w:val="24"/>
          <w:szCs w:val="24"/>
          <w:lang w:eastAsia="ru-RU"/>
        </w:rPr>
      </w:pPr>
    </w:p>
    <w:p w:rsidR="00001FD5" w:rsidRPr="00D016FE" w:rsidRDefault="00001FD5" w:rsidP="00001FD5">
      <w:pPr>
        <w:spacing w:after="0" w:line="240" w:lineRule="auto"/>
        <w:ind w:firstLine="567"/>
        <w:jc w:val="both"/>
        <w:rPr>
          <w:rFonts w:ascii="Times New Roman" w:hAnsi="Times New Roman"/>
          <w:b/>
          <w:i/>
          <w:color w:val="000000"/>
          <w:sz w:val="24"/>
          <w:szCs w:val="24"/>
        </w:rPr>
      </w:pPr>
      <w:r w:rsidRPr="00001FD5">
        <w:rPr>
          <w:rFonts w:ascii="Times New Roman" w:hAnsi="Times New Roman"/>
          <w:b/>
          <w:i/>
          <w:noProof/>
          <w:sz w:val="24"/>
          <w:szCs w:val="24"/>
          <w:lang w:eastAsia="ru-RU"/>
        </w:rPr>
        <w:t>Примерный перечень вопросов (экзамен)</w:t>
      </w:r>
      <w:r>
        <w:rPr>
          <w:rFonts w:ascii="Times New Roman" w:hAnsi="Times New Roman"/>
          <w:noProof/>
          <w:sz w:val="24"/>
          <w:szCs w:val="24"/>
          <w:lang w:eastAsia="ru-RU"/>
        </w:rPr>
        <w:t xml:space="preserve"> </w:t>
      </w:r>
      <w:r>
        <w:rPr>
          <w:rFonts w:ascii="Times New Roman" w:hAnsi="Times New Roman"/>
          <w:b/>
          <w:i/>
          <w:color w:val="000000"/>
          <w:sz w:val="24"/>
          <w:szCs w:val="24"/>
        </w:rPr>
        <w:t>для оценки</w:t>
      </w:r>
      <w:r w:rsidRPr="00D016FE">
        <w:rPr>
          <w:rFonts w:ascii="Times New Roman" w:hAnsi="Times New Roman"/>
          <w:b/>
          <w:i/>
          <w:color w:val="000000"/>
          <w:sz w:val="24"/>
          <w:szCs w:val="24"/>
        </w:rPr>
        <w:t xml:space="preserve"> сформированности  </w:t>
      </w:r>
      <w:r w:rsidRPr="00D016FE">
        <w:rPr>
          <w:rFonts w:ascii="Times New Roman" w:hAnsi="Times New Roman"/>
          <w:b/>
          <w:i/>
          <w:color w:val="000000"/>
          <w:sz w:val="24"/>
          <w:szCs w:val="24"/>
          <w:u w:val="single"/>
        </w:rPr>
        <w:t xml:space="preserve">знаний  компетенции  ОПК-1, </w:t>
      </w:r>
      <w:r w:rsidR="00375EB4">
        <w:rPr>
          <w:rFonts w:ascii="Times New Roman" w:hAnsi="Times New Roman"/>
          <w:b/>
          <w:i/>
          <w:color w:val="000000"/>
          <w:sz w:val="24"/>
          <w:szCs w:val="24"/>
          <w:u w:val="single"/>
        </w:rPr>
        <w:t>О</w:t>
      </w:r>
      <w:r w:rsidRPr="00D016FE">
        <w:rPr>
          <w:rFonts w:ascii="Times New Roman" w:hAnsi="Times New Roman"/>
          <w:b/>
          <w:i/>
          <w:color w:val="000000"/>
          <w:sz w:val="24"/>
          <w:szCs w:val="24"/>
          <w:u w:val="single"/>
        </w:rPr>
        <w:t>ПК-3</w:t>
      </w:r>
      <w:r w:rsidR="00E312CC">
        <w:rPr>
          <w:rFonts w:ascii="Times New Roman" w:hAnsi="Times New Roman"/>
          <w:b/>
          <w:i/>
          <w:color w:val="000000"/>
          <w:sz w:val="24"/>
          <w:szCs w:val="24"/>
          <w:u w:val="single"/>
        </w:rPr>
        <w:t xml:space="preserve">, </w:t>
      </w:r>
      <w:r w:rsidR="00E312CC" w:rsidRPr="00D016FE">
        <w:rPr>
          <w:rFonts w:ascii="Times New Roman" w:hAnsi="Times New Roman"/>
          <w:b/>
          <w:i/>
          <w:color w:val="000000"/>
          <w:sz w:val="24"/>
          <w:szCs w:val="24"/>
          <w:u w:val="single"/>
        </w:rPr>
        <w:t>ПК-3:</w:t>
      </w:r>
    </w:p>
    <w:p w:rsidR="00D854C4" w:rsidRDefault="00D854C4" w:rsidP="00FA17BF">
      <w:pPr>
        <w:spacing w:after="0"/>
        <w:ind w:firstLine="360"/>
        <w:jc w:val="both"/>
        <w:rPr>
          <w:rFonts w:ascii="Times New Roman" w:hAnsi="Times New Roman"/>
          <w:noProof/>
          <w:sz w:val="24"/>
          <w:szCs w:val="24"/>
          <w:lang w:eastAsia="ru-RU"/>
        </w:rPr>
      </w:pPr>
    </w:p>
    <w:p w:rsidR="00001FD5" w:rsidRPr="00001FD5" w:rsidRDefault="00001FD5" w:rsidP="00001FD5">
      <w:pPr>
        <w:spacing w:after="0"/>
        <w:ind w:firstLine="360"/>
        <w:jc w:val="both"/>
        <w:rPr>
          <w:rFonts w:ascii="Times New Roman" w:hAnsi="Times New Roman"/>
          <w:noProof/>
          <w:sz w:val="24"/>
          <w:szCs w:val="24"/>
          <w:lang w:eastAsia="ru-RU"/>
        </w:rPr>
      </w:pPr>
      <w:r w:rsidRPr="00001FD5">
        <w:rPr>
          <w:rFonts w:ascii="Times New Roman" w:hAnsi="Times New Roman"/>
          <w:noProof/>
          <w:sz w:val="24"/>
          <w:szCs w:val="24"/>
          <w:lang w:eastAsia="ru-RU"/>
        </w:rPr>
        <w:t xml:space="preserve">1. Напишите основные теории атомного ядра и их принципиальные отличия друг от друга, а также покажите схематично график зависимости энергии связи нуклонов в атомном ядре в расчете на один нуклон от массового числа для атомов химических элементов. Для нуклида </w:t>
      </w:r>
      <w:r w:rsidRPr="00001FD5">
        <w:rPr>
          <w:rFonts w:ascii="Times New Roman" w:hAnsi="Times New Roman"/>
          <w:noProof/>
          <w:sz w:val="24"/>
          <w:szCs w:val="24"/>
          <w:vertAlign w:val="superscript"/>
          <w:lang w:eastAsia="ru-RU"/>
        </w:rPr>
        <w:t>177</w:t>
      </w:r>
      <w:r w:rsidRPr="00001FD5">
        <w:rPr>
          <w:rFonts w:ascii="Times New Roman" w:hAnsi="Times New Roman"/>
          <w:noProof/>
          <w:sz w:val="24"/>
          <w:szCs w:val="24"/>
          <w:lang w:val="en-US" w:eastAsia="ru-RU"/>
        </w:rPr>
        <w:t>W</w:t>
      </w:r>
      <w:r w:rsidRPr="00001FD5">
        <w:rPr>
          <w:rFonts w:ascii="Times New Roman" w:hAnsi="Times New Roman"/>
          <w:noProof/>
          <w:sz w:val="24"/>
          <w:szCs w:val="24"/>
          <w:lang w:eastAsia="ru-RU"/>
        </w:rPr>
        <w:t xml:space="preserve"> определить а) число протонов и нейтронов в его составе, б) дефект массы (в а.е.м.), в) энергию связи нуклонов в расчете на один нуклон (в МэВ). Масса атома равна 176.946620 а.е.м.</w:t>
      </w:r>
      <w:r w:rsidR="00107D67">
        <w:rPr>
          <w:rFonts w:ascii="Times New Roman" w:hAnsi="Times New Roman"/>
          <w:noProof/>
          <w:sz w:val="24"/>
          <w:szCs w:val="24"/>
          <w:lang w:eastAsia="ru-RU"/>
        </w:rPr>
        <w:t xml:space="preserve"> </w:t>
      </w:r>
      <w:r w:rsidR="00107D67" w:rsidRPr="00EB1788">
        <w:rPr>
          <w:rFonts w:ascii="Times New Roman" w:hAnsi="Times New Roman"/>
          <w:b/>
          <w:sz w:val="24"/>
        </w:rPr>
        <w:t>(ОПК-1)</w:t>
      </w:r>
    </w:p>
    <w:p w:rsidR="00001FD5" w:rsidRPr="00001FD5" w:rsidRDefault="00001FD5" w:rsidP="00001FD5">
      <w:pPr>
        <w:spacing w:after="0"/>
        <w:ind w:firstLine="360"/>
        <w:jc w:val="both"/>
        <w:rPr>
          <w:rFonts w:ascii="Times New Roman" w:hAnsi="Times New Roman"/>
          <w:noProof/>
          <w:sz w:val="24"/>
          <w:szCs w:val="24"/>
          <w:lang w:eastAsia="ru-RU"/>
        </w:rPr>
      </w:pPr>
    </w:p>
    <w:p w:rsidR="00001FD5" w:rsidRPr="00001FD5" w:rsidRDefault="00001FD5" w:rsidP="00001FD5">
      <w:pPr>
        <w:spacing w:after="0"/>
        <w:ind w:firstLine="360"/>
        <w:jc w:val="both"/>
        <w:rPr>
          <w:rFonts w:ascii="Times New Roman" w:hAnsi="Times New Roman"/>
          <w:noProof/>
          <w:sz w:val="24"/>
          <w:szCs w:val="24"/>
          <w:lang w:eastAsia="ru-RU"/>
        </w:rPr>
      </w:pPr>
      <w:r w:rsidRPr="00001FD5">
        <w:rPr>
          <w:rFonts w:ascii="Times New Roman" w:hAnsi="Times New Roman"/>
          <w:noProof/>
          <w:sz w:val="24"/>
          <w:szCs w:val="24"/>
          <w:lang w:eastAsia="ru-RU"/>
        </w:rPr>
        <w:t xml:space="preserve">2. Напишите основные виды радиоактивного распада, а также закон радиоактивного распада в интегральной и дифференциальной формах. В начальный момент времени имелся </w:t>
      </w:r>
      <w:r w:rsidRPr="00001FD5">
        <w:rPr>
          <w:rFonts w:ascii="Times New Roman" w:hAnsi="Times New Roman"/>
          <w:noProof/>
          <w:sz w:val="24"/>
          <w:szCs w:val="24"/>
          <w:lang w:eastAsia="ru-RU"/>
        </w:rPr>
        <w:sym w:font="Symbol" w:char="F062"/>
      </w:r>
      <w:r w:rsidRPr="00001FD5">
        <w:rPr>
          <w:rFonts w:ascii="Times New Roman" w:hAnsi="Times New Roman"/>
          <w:noProof/>
          <w:sz w:val="24"/>
          <w:szCs w:val="24"/>
          <w:vertAlign w:val="superscript"/>
          <w:lang w:eastAsia="ru-RU"/>
        </w:rPr>
        <w:t>-</w:t>
      </w:r>
      <w:r w:rsidRPr="00001FD5">
        <w:rPr>
          <w:rFonts w:ascii="Times New Roman" w:hAnsi="Times New Roman"/>
          <w:noProof/>
          <w:sz w:val="24"/>
          <w:szCs w:val="24"/>
          <w:lang w:eastAsia="ru-RU"/>
        </w:rPr>
        <w:t xml:space="preserve"> - радиоактивный нуклид </w:t>
      </w:r>
      <w:smartTag w:uri="urn:schemas-microsoft-com:office:smarttags" w:element="metricconverter">
        <w:smartTagPr>
          <w:attr w:name="ProductID" w:val="22F"/>
        </w:smartTagPr>
        <w:r w:rsidRPr="00001FD5">
          <w:rPr>
            <w:rFonts w:ascii="Times New Roman" w:hAnsi="Times New Roman"/>
            <w:noProof/>
            <w:sz w:val="24"/>
            <w:szCs w:val="24"/>
            <w:vertAlign w:val="superscript"/>
            <w:lang w:eastAsia="ru-RU"/>
          </w:rPr>
          <w:t>22</w:t>
        </w:r>
        <w:r w:rsidRPr="00001FD5">
          <w:rPr>
            <w:rFonts w:ascii="Times New Roman" w:hAnsi="Times New Roman"/>
            <w:noProof/>
            <w:sz w:val="24"/>
            <w:szCs w:val="24"/>
            <w:lang w:val="en-US" w:eastAsia="ru-RU"/>
          </w:rPr>
          <w:t>F</w:t>
        </w:r>
      </w:smartTag>
      <w:r w:rsidRPr="00001FD5">
        <w:rPr>
          <w:rFonts w:ascii="Times New Roman" w:hAnsi="Times New Roman"/>
          <w:noProof/>
          <w:sz w:val="24"/>
          <w:szCs w:val="24"/>
          <w:lang w:eastAsia="ru-RU"/>
        </w:rPr>
        <w:t xml:space="preserve">. Его начальная масса </w:t>
      </w:r>
      <w:r w:rsidRPr="00001FD5">
        <w:rPr>
          <w:rFonts w:ascii="Times New Roman" w:hAnsi="Times New Roman"/>
          <w:noProof/>
          <w:sz w:val="24"/>
          <w:szCs w:val="24"/>
          <w:lang w:val="en-US" w:eastAsia="ru-RU"/>
        </w:rPr>
        <w:t>m</w:t>
      </w:r>
      <w:r w:rsidRPr="00001FD5">
        <w:rPr>
          <w:rFonts w:ascii="Times New Roman" w:hAnsi="Times New Roman"/>
          <w:noProof/>
          <w:sz w:val="24"/>
          <w:szCs w:val="24"/>
          <w:vertAlign w:val="subscript"/>
          <w:lang w:eastAsia="ru-RU"/>
        </w:rPr>
        <w:t>0</w:t>
      </w:r>
      <w:r w:rsidRPr="00001FD5">
        <w:rPr>
          <w:rFonts w:ascii="Times New Roman" w:hAnsi="Times New Roman"/>
          <w:noProof/>
          <w:sz w:val="24"/>
          <w:szCs w:val="24"/>
          <w:lang w:eastAsia="ru-RU"/>
        </w:rPr>
        <w:t xml:space="preserve">=128 грамм, </w:t>
      </w:r>
      <w:r w:rsidRPr="00001FD5">
        <w:rPr>
          <w:rFonts w:ascii="Times New Roman" w:hAnsi="Times New Roman"/>
          <w:noProof/>
          <w:sz w:val="24"/>
          <w:szCs w:val="24"/>
          <w:lang w:val="en-US" w:eastAsia="ru-RU"/>
        </w:rPr>
        <w:t>T</w:t>
      </w:r>
      <w:r w:rsidRPr="00001FD5">
        <w:rPr>
          <w:rFonts w:ascii="Times New Roman" w:hAnsi="Times New Roman"/>
          <w:noProof/>
          <w:sz w:val="24"/>
          <w:szCs w:val="24"/>
          <w:vertAlign w:val="subscript"/>
          <w:lang w:eastAsia="ru-RU"/>
        </w:rPr>
        <w:t>1/2</w:t>
      </w:r>
      <w:r w:rsidRPr="00001FD5">
        <w:rPr>
          <w:rFonts w:ascii="Times New Roman" w:hAnsi="Times New Roman"/>
          <w:noProof/>
          <w:sz w:val="24"/>
          <w:szCs w:val="24"/>
          <w:lang w:eastAsia="ru-RU"/>
        </w:rPr>
        <w:t xml:space="preserve">=4.23 секунд. Определить а) сколько грамм изотопа останется через 10 секунд; б) какой нуклид </w:t>
      </w:r>
      <w:r w:rsidR="00107D67">
        <w:rPr>
          <w:rFonts w:ascii="Times New Roman" w:hAnsi="Times New Roman"/>
          <w:noProof/>
          <w:sz w:val="24"/>
          <w:szCs w:val="24"/>
          <w:lang w:eastAsia="ru-RU"/>
        </w:rPr>
        <w:t xml:space="preserve">образуется в результате распада </w:t>
      </w:r>
      <w:r w:rsidR="00107D67" w:rsidRPr="00EB1788">
        <w:rPr>
          <w:rFonts w:ascii="Times New Roman" w:hAnsi="Times New Roman"/>
          <w:b/>
          <w:sz w:val="24"/>
        </w:rPr>
        <w:t>(ОПК-1)</w:t>
      </w:r>
    </w:p>
    <w:p w:rsidR="00001FD5" w:rsidRPr="00001FD5" w:rsidRDefault="00001FD5" w:rsidP="00001FD5">
      <w:pPr>
        <w:spacing w:after="0"/>
        <w:ind w:firstLine="360"/>
        <w:jc w:val="both"/>
        <w:rPr>
          <w:rFonts w:ascii="Times New Roman" w:hAnsi="Times New Roman"/>
          <w:noProof/>
          <w:sz w:val="24"/>
          <w:szCs w:val="24"/>
          <w:lang w:eastAsia="ru-RU"/>
        </w:rPr>
      </w:pPr>
    </w:p>
    <w:p w:rsidR="00001FD5" w:rsidRPr="00001FD5" w:rsidRDefault="00001FD5" w:rsidP="00001FD5">
      <w:pPr>
        <w:spacing w:after="0"/>
        <w:ind w:firstLine="360"/>
        <w:jc w:val="both"/>
        <w:rPr>
          <w:rFonts w:ascii="Times New Roman" w:hAnsi="Times New Roman"/>
          <w:noProof/>
          <w:sz w:val="24"/>
          <w:szCs w:val="24"/>
          <w:lang w:eastAsia="ru-RU"/>
        </w:rPr>
      </w:pPr>
      <w:r w:rsidRPr="00001FD5">
        <w:rPr>
          <w:rFonts w:ascii="Times New Roman" w:hAnsi="Times New Roman"/>
          <w:noProof/>
          <w:sz w:val="24"/>
          <w:szCs w:val="24"/>
          <w:lang w:eastAsia="ru-RU"/>
        </w:rPr>
        <w:t xml:space="preserve">3. Сформулируйте постулаты Н.Бора. С помощью теории Бора-Резерфорда рассчитать значения частоты электромагнитного излучения, соответствующей третьей линии серии Пашена в спектре водородоподобного иона </w:t>
      </w:r>
      <w:r w:rsidRPr="00001FD5">
        <w:rPr>
          <w:rFonts w:ascii="Times New Roman" w:hAnsi="Times New Roman"/>
          <w:noProof/>
          <w:sz w:val="24"/>
          <w:szCs w:val="24"/>
          <w:lang w:val="en-US" w:eastAsia="ru-RU"/>
        </w:rPr>
        <w:t>C</w:t>
      </w:r>
      <w:r w:rsidRPr="00001FD5">
        <w:rPr>
          <w:rFonts w:ascii="Times New Roman" w:hAnsi="Times New Roman"/>
          <w:noProof/>
          <w:sz w:val="24"/>
          <w:szCs w:val="24"/>
          <w:vertAlign w:val="superscript"/>
          <w:lang w:eastAsia="ru-RU"/>
        </w:rPr>
        <w:t>5+</w:t>
      </w:r>
      <w:r w:rsidRPr="00001FD5">
        <w:rPr>
          <w:rFonts w:ascii="Times New Roman" w:hAnsi="Times New Roman"/>
          <w:noProof/>
          <w:sz w:val="24"/>
          <w:szCs w:val="24"/>
          <w:lang w:eastAsia="ru-RU"/>
        </w:rPr>
        <w:t>. Рассчитать рад</w:t>
      </w:r>
      <w:r w:rsidR="00107D67">
        <w:rPr>
          <w:rFonts w:ascii="Times New Roman" w:hAnsi="Times New Roman"/>
          <w:noProof/>
          <w:sz w:val="24"/>
          <w:szCs w:val="24"/>
          <w:lang w:eastAsia="ru-RU"/>
        </w:rPr>
        <w:t xml:space="preserve">иус первой орбиты в данном ионе </w:t>
      </w:r>
      <w:r w:rsidR="00107D67" w:rsidRPr="00EB1788">
        <w:rPr>
          <w:rFonts w:ascii="Times New Roman" w:hAnsi="Times New Roman"/>
          <w:b/>
          <w:sz w:val="24"/>
        </w:rPr>
        <w:t>(ОПК-1)</w:t>
      </w:r>
    </w:p>
    <w:p w:rsidR="00001FD5" w:rsidRPr="00001FD5" w:rsidRDefault="00001FD5" w:rsidP="00001FD5">
      <w:pPr>
        <w:spacing w:after="0"/>
        <w:ind w:firstLine="360"/>
        <w:jc w:val="both"/>
        <w:rPr>
          <w:rFonts w:ascii="Times New Roman" w:hAnsi="Times New Roman"/>
          <w:noProof/>
          <w:sz w:val="24"/>
          <w:szCs w:val="24"/>
          <w:lang w:eastAsia="ru-RU"/>
        </w:rPr>
      </w:pPr>
    </w:p>
    <w:p w:rsidR="00001FD5" w:rsidRPr="00001FD5" w:rsidRDefault="00001FD5" w:rsidP="00001FD5">
      <w:pPr>
        <w:spacing w:after="0"/>
        <w:ind w:firstLine="360"/>
        <w:jc w:val="both"/>
        <w:rPr>
          <w:rFonts w:ascii="Times New Roman" w:hAnsi="Times New Roman"/>
          <w:noProof/>
          <w:sz w:val="24"/>
          <w:szCs w:val="24"/>
          <w:lang w:eastAsia="ru-RU"/>
        </w:rPr>
      </w:pPr>
      <w:r w:rsidRPr="00001FD5">
        <w:rPr>
          <w:rFonts w:ascii="Times New Roman" w:hAnsi="Times New Roman"/>
          <w:noProof/>
          <w:sz w:val="24"/>
          <w:szCs w:val="24"/>
          <w:lang w:eastAsia="ru-RU"/>
        </w:rPr>
        <w:t xml:space="preserve">4. Запишите уравнение Шредингера в развернутом виде. Дайте полную характеристику орбитального квантового числа. Изобразите </w:t>
      </w:r>
      <w:r w:rsidRPr="00001FD5">
        <w:rPr>
          <w:rFonts w:ascii="Times New Roman" w:hAnsi="Times New Roman"/>
          <w:noProof/>
          <w:sz w:val="24"/>
          <w:szCs w:val="24"/>
          <w:lang w:eastAsia="ru-RU"/>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pt" o:ole="">
            <v:imagedata r:id="rId5" o:title=""/>
          </v:shape>
          <o:OLEObject Type="Embed" ProgID="Equation.3" ShapeID="_x0000_i1025" DrawAspect="Content" ObjectID="_1606137328" r:id="rId6"/>
        </w:object>
      </w:r>
      <w:r w:rsidRPr="00001FD5">
        <w:rPr>
          <w:rFonts w:ascii="Times New Roman" w:hAnsi="Times New Roman"/>
          <w:noProof/>
          <w:sz w:val="24"/>
          <w:szCs w:val="24"/>
          <w:lang w:eastAsia="ru-RU"/>
        </w:rPr>
        <w:t xml:space="preserve">орбиталь. Для химического элемента </w:t>
      </w:r>
      <w:r w:rsidRPr="00001FD5">
        <w:rPr>
          <w:rFonts w:ascii="Times New Roman" w:hAnsi="Times New Roman"/>
          <w:noProof/>
          <w:sz w:val="24"/>
          <w:szCs w:val="24"/>
          <w:lang w:val="en-US" w:eastAsia="ru-RU"/>
        </w:rPr>
        <w:t>Ir</w:t>
      </w:r>
      <w:r w:rsidRPr="00001FD5">
        <w:rPr>
          <w:rFonts w:ascii="Times New Roman" w:hAnsi="Times New Roman"/>
          <w:noProof/>
          <w:sz w:val="24"/>
          <w:szCs w:val="24"/>
          <w:lang w:eastAsia="ru-RU"/>
        </w:rPr>
        <w:t xml:space="preserve">: а) написать распределение электронов по уровням, б) написать распределение электронов по подуровням, в) показать с помощью квантовохимических ячеек распределение электронов на орбиталях подуровней четырех внешних уровней, г) для любых </w:t>
      </w:r>
      <w:r w:rsidRPr="00001FD5">
        <w:rPr>
          <w:rFonts w:ascii="Times New Roman" w:hAnsi="Times New Roman"/>
          <w:noProof/>
          <w:sz w:val="24"/>
          <w:szCs w:val="24"/>
          <w:lang w:val="en-US" w:eastAsia="ru-RU"/>
        </w:rPr>
        <w:t>s</w:t>
      </w:r>
      <w:r w:rsidRPr="00001FD5">
        <w:rPr>
          <w:rFonts w:ascii="Times New Roman" w:hAnsi="Times New Roman"/>
          <w:noProof/>
          <w:sz w:val="24"/>
          <w:szCs w:val="24"/>
          <w:lang w:eastAsia="ru-RU"/>
        </w:rPr>
        <w:t xml:space="preserve">, </w:t>
      </w:r>
      <w:r w:rsidRPr="00001FD5">
        <w:rPr>
          <w:rFonts w:ascii="Times New Roman" w:hAnsi="Times New Roman"/>
          <w:noProof/>
          <w:sz w:val="24"/>
          <w:szCs w:val="24"/>
          <w:lang w:val="en-US" w:eastAsia="ru-RU"/>
        </w:rPr>
        <w:t>p</w:t>
      </w:r>
      <w:r w:rsidRPr="00001FD5">
        <w:rPr>
          <w:rFonts w:ascii="Times New Roman" w:hAnsi="Times New Roman"/>
          <w:noProof/>
          <w:sz w:val="24"/>
          <w:szCs w:val="24"/>
          <w:lang w:eastAsia="ru-RU"/>
        </w:rPr>
        <w:t xml:space="preserve">, </w:t>
      </w:r>
      <w:r w:rsidRPr="00001FD5">
        <w:rPr>
          <w:rFonts w:ascii="Times New Roman" w:hAnsi="Times New Roman"/>
          <w:noProof/>
          <w:sz w:val="24"/>
          <w:szCs w:val="24"/>
          <w:lang w:val="en-US" w:eastAsia="ru-RU"/>
        </w:rPr>
        <w:t>d</w:t>
      </w:r>
      <w:r w:rsidRPr="00001FD5">
        <w:rPr>
          <w:rFonts w:ascii="Times New Roman" w:hAnsi="Times New Roman"/>
          <w:noProof/>
          <w:sz w:val="24"/>
          <w:szCs w:val="24"/>
          <w:lang w:eastAsia="ru-RU"/>
        </w:rPr>
        <w:t xml:space="preserve">, </w:t>
      </w:r>
      <w:r w:rsidRPr="00001FD5">
        <w:rPr>
          <w:rFonts w:ascii="Times New Roman" w:hAnsi="Times New Roman"/>
          <w:noProof/>
          <w:sz w:val="24"/>
          <w:szCs w:val="24"/>
          <w:lang w:val="en-US" w:eastAsia="ru-RU"/>
        </w:rPr>
        <w:t>f</w:t>
      </w:r>
      <w:r w:rsidRPr="00001FD5">
        <w:rPr>
          <w:rFonts w:ascii="Times New Roman" w:hAnsi="Times New Roman"/>
          <w:noProof/>
          <w:sz w:val="24"/>
          <w:szCs w:val="24"/>
          <w:lang w:eastAsia="ru-RU"/>
        </w:rPr>
        <w:t xml:space="preserve"> электронов указа</w:t>
      </w:r>
      <w:r w:rsidR="00107D67">
        <w:rPr>
          <w:rFonts w:ascii="Times New Roman" w:hAnsi="Times New Roman"/>
          <w:noProof/>
          <w:sz w:val="24"/>
          <w:szCs w:val="24"/>
          <w:lang w:eastAsia="ru-RU"/>
        </w:rPr>
        <w:t xml:space="preserve">ть полный набор квантовых чисел </w:t>
      </w:r>
      <w:r w:rsidR="00107D67" w:rsidRPr="00EB1788">
        <w:rPr>
          <w:rFonts w:ascii="Times New Roman" w:hAnsi="Times New Roman"/>
          <w:b/>
          <w:sz w:val="24"/>
        </w:rPr>
        <w:t>(ОПК-</w:t>
      </w:r>
      <w:r w:rsidR="00107D67">
        <w:rPr>
          <w:rFonts w:ascii="Times New Roman" w:hAnsi="Times New Roman"/>
          <w:b/>
          <w:sz w:val="24"/>
        </w:rPr>
        <w:t>3</w:t>
      </w:r>
      <w:r w:rsidR="00107D67" w:rsidRPr="00EB1788">
        <w:rPr>
          <w:rFonts w:ascii="Times New Roman" w:hAnsi="Times New Roman"/>
          <w:b/>
          <w:sz w:val="24"/>
        </w:rPr>
        <w:t>)</w:t>
      </w:r>
    </w:p>
    <w:p w:rsidR="00001FD5" w:rsidRPr="00001FD5" w:rsidRDefault="00001FD5" w:rsidP="00001FD5">
      <w:pPr>
        <w:spacing w:after="0"/>
        <w:ind w:firstLine="360"/>
        <w:jc w:val="both"/>
        <w:rPr>
          <w:rFonts w:ascii="Times New Roman" w:hAnsi="Times New Roman"/>
          <w:noProof/>
          <w:sz w:val="24"/>
          <w:szCs w:val="24"/>
          <w:lang w:eastAsia="ru-RU"/>
        </w:rPr>
      </w:pPr>
    </w:p>
    <w:p w:rsidR="00001FD5" w:rsidRPr="00001FD5" w:rsidRDefault="00001FD5" w:rsidP="00001FD5">
      <w:pPr>
        <w:spacing w:after="0"/>
        <w:ind w:firstLine="360"/>
        <w:jc w:val="both"/>
        <w:rPr>
          <w:rFonts w:ascii="Times New Roman" w:hAnsi="Times New Roman"/>
          <w:noProof/>
          <w:sz w:val="24"/>
          <w:szCs w:val="24"/>
          <w:lang w:eastAsia="ru-RU"/>
        </w:rPr>
      </w:pPr>
      <w:r w:rsidRPr="00001FD5">
        <w:rPr>
          <w:rFonts w:ascii="Times New Roman" w:hAnsi="Times New Roman"/>
          <w:noProof/>
          <w:sz w:val="24"/>
          <w:szCs w:val="24"/>
          <w:lang w:eastAsia="ru-RU"/>
        </w:rPr>
        <w:t xml:space="preserve">5. Какие параметры химической связи Вы знаете? Дайте определение термину “порядок химической связи”. С помощью метода Гиллеспи для молекул </w:t>
      </w:r>
      <w:r w:rsidRPr="00001FD5">
        <w:rPr>
          <w:rFonts w:ascii="Times New Roman" w:hAnsi="Times New Roman"/>
          <w:noProof/>
          <w:sz w:val="24"/>
          <w:szCs w:val="24"/>
          <w:lang w:val="en-US" w:eastAsia="ru-RU"/>
        </w:rPr>
        <w:t>SOF</w:t>
      </w:r>
      <w:r w:rsidRPr="00001FD5">
        <w:rPr>
          <w:rFonts w:ascii="Times New Roman" w:hAnsi="Times New Roman"/>
          <w:noProof/>
          <w:sz w:val="24"/>
          <w:szCs w:val="24"/>
          <w:vertAlign w:val="subscript"/>
          <w:lang w:eastAsia="ru-RU"/>
        </w:rPr>
        <w:t>4</w:t>
      </w:r>
      <w:r w:rsidRPr="00001FD5">
        <w:rPr>
          <w:rFonts w:ascii="Times New Roman" w:hAnsi="Times New Roman"/>
          <w:noProof/>
          <w:sz w:val="24"/>
          <w:szCs w:val="24"/>
          <w:lang w:eastAsia="ru-RU"/>
        </w:rPr>
        <w:t xml:space="preserve"> и </w:t>
      </w:r>
      <w:r w:rsidRPr="00001FD5">
        <w:rPr>
          <w:rFonts w:ascii="Times New Roman" w:hAnsi="Times New Roman"/>
          <w:noProof/>
          <w:sz w:val="24"/>
          <w:szCs w:val="24"/>
          <w:lang w:val="en-US" w:eastAsia="ru-RU"/>
        </w:rPr>
        <w:t>Cl</w:t>
      </w:r>
      <w:r w:rsidRPr="00001FD5">
        <w:rPr>
          <w:rFonts w:ascii="Times New Roman" w:hAnsi="Times New Roman"/>
          <w:noProof/>
          <w:sz w:val="24"/>
          <w:szCs w:val="24"/>
          <w:vertAlign w:val="subscript"/>
          <w:lang w:eastAsia="ru-RU"/>
        </w:rPr>
        <w:t>2</w:t>
      </w:r>
      <w:r w:rsidRPr="00001FD5">
        <w:rPr>
          <w:rFonts w:ascii="Times New Roman" w:hAnsi="Times New Roman"/>
          <w:noProof/>
          <w:sz w:val="24"/>
          <w:szCs w:val="24"/>
          <w:lang w:val="en-US" w:eastAsia="ru-RU"/>
        </w:rPr>
        <w:t>O</w:t>
      </w:r>
      <w:r w:rsidRPr="00001FD5">
        <w:rPr>
          <w:rFonts w:ascii="Times New Roman" w:hAnsi="Times New Roman"/>
          <w:noProof/>
          <w:sz w:val="24"/>
          <w:szCs w:val="24"/>
          <w:vertAlign w:val="subscript"/>
          <w:lang w:eastAsia="ru-RU"/>
        </w:rPr>
        <w:t xml:space="preserve">7 </w:t>
      </w:r>
      <w:r w:rsidRPr="00001FD5">
        <w:rPr>
          <w:rFonts w:ascii="Times New Roman" w:hAnsi="Times New Roman"/>
          <w:noProof/>
          <w:sz w:val="24"/>
          <w:szCs w:val="24"/>
          <w:lang w:eastAsia="ru-RU"/>
        </w:rPr>
        <w:t>а) определить конфигурацию, б) оценить искажение валентных угло</w:t>
      </w:r>
      <w:r w:rsidR="00AA01AB">
        <w:rPr>
          <w:rFonts w:ascii="Times New Roman" w:hAnsi="Times New Roman"/>
          <w:noProof/>
          <w:sz w:val="24"/>
          <w:szCs w:val="24"/>
          <w:lang w:eastAsia="ru-RU"/>
        </w:rPr>
        <w:t xml:space="preserve">в, в) определить полярны ли они </w:t>
      </w:r>
      <w:r w:rsidR="00AA01AB" w:rsidRPr="00EB1788">
        <w:rPr>
          <w:rFonts w:ascii="Times New Roman" w:hAnsi="Times New Roman"/>
          <w:b/>
          <w:sz w:val="24"/>
        </w:rPr>
        <w:t>(ОПК-</w:t>
      </w:r>
      <w:r w:rsidR="00AA01AB">
        <w:rPr>
          <w:rFonts w:ascii="Times New Roman" w:hAnsi="Times New Roman"/>
          <w:b/>
          <w:sz w:val="24"/>
        </w:rPr>
        <w:t>3</w:t>
      </w:r>
      <w:r w:rsidR="00AA01AB" w:rsidRPr="00EB1788">
        <w:rPr>
          <w:rFonts w:ascii="Times New Roman" w:hAnsi="Times New Roman"/>
          <w:b/>
          <w:sz w:val="24"/>
        </w:rPr>
        <w:t>)</w:t>
      </w:r>
    </w:p>
    <w:p w:rsidR="00001FD5" w:rsidRPr="00001FD5" w:rsidRDefault="00001FD5" w:rsidP="00001FD5">
      <w:pPr>
        <w:spacing w:after="0"/>
        <w:ind w:firstLine="360"/>
        <w:jc w:val="both"/>
        <w:rPr>
          <w:rFonts w:ascii="Times New Roman" w:hAnsi="Times New Roman"/>
          <w:noProof/>
          <w:sz w:val="24"/>
          <w:szCs w:val="24"/>
          <w:lang w:eastAsia="ru-RU"/>
        </w:rPr>
      </w:pPr>
    </w:p>
    <w:p w:rsidR="00001FD5" w:rsidRPr="00001FD5" w:rsidRDefault="00001FD5" w:rsidP="00001FD5">
      <w:pPr>
        <w:spacing w:after="0"/>
        <w:ind w:firstLine="360"/>
        <w:jc w:val="both"/>
        <w:rPr>
          <w:rFonts w:ascii="Times New Roman" w:hAnsi="Times New Roman"/>
          <w:noProof/>
          <w:sz w:val="24"/>
          <w:szCs w:val="24"/>
          <w:lang w:eastAsia="ru-RU"/>
        </w:rPr>
      </w:pPr>
      <w:r w:rsidRPr="00001FD5">
        <w:rPr>
          <w:rFonts w:ascii="Times New Roman" w:hAnsi="Times New Roman"/>
          <w:noProof/>
          <w:sz w:val="24"/>
          <w:szCs w:val="24"/>
          <w:lang w:eastAsia="ru-RU"/>
        </w:rPr>
        <w:t>6. Изобразите π</w:t>
      </w:r>
      <w:r w:rsidRPr="00001FD5">
        <w:rPr>
          <w:rFonts w:ascii="Times New Roman" w:hAnsi="Times New Roman"/>
          <w:noProof/>
          <w:sz w:val="24"/>
          <w:szCs w:val="24"/>
          <w:vertAlign w:val="subscript"/>
          <w:lang w:val="en-US" w:eastAsia="ru-RU"/>
        </w:rPr>
        <w:t>y</w:t>
      </w:r>
      <w:r w:rsidRPr="00001FD5">
        <w:rPr>
          <w:rFonts w:ascii="Times New Roman" w:hAnsi="Times New Roman"/>
          <w:noProof/>
          <w:sz w:val="24"/>
          <w:szCs w:val="24"/>
          <w:lang w:eastAsia="ru-RU"/>
        </w:rPr>
        <w:t xml:space="preserve"> и π</w:t>
      </w:r>
      <w:r w:rsidRPr="00001FD5">
        <w:rPr>
          <w:rFonts w:ascii="Times New Roman" w:hAnsi="Times New Roman"/>
          <w:noProof/>
          <w:sz w:val="24"/>
          <w:szCs w:val="24"/>
          <w:vertAlign w:val="subscript"/>
          <w:lang w:val="en-US" w:eastAsia="ru-RU"/>
        </w:rPr>
        <w:t>y</w:t>
      </w:r>
      <w:r w:rsidRPr="00001FD5">
        <w:rPr>
          <w:rFonts w:ascii="Times New Roman" w:hAnsi="Times New Roman"/>
          <w:noProof/>
          <w:sz w:val="24"/>
          <w:szCs w:val="24"/>
          <w:vertAlign w:val="superscript"/>
          <w:lang w:eastAsia="ru-RU"/>
        </w:rPr>
        <w:t>*</w:t>
      </w:r>
      <w:r w:rsidRPr="00001FD5">
        <w:rPr>
          <w:rFonts w:ascii="Times New Roman" w:hAnsi="Times New Roman"/>
          <w:noProof/>
          <w:sz w:val="24"/>
          <w:szCs w:val="24"/>
          <w:lang w:eastAsia="ru-RU"/>
        </w:rPr>
        <w:t xml:space="preserve"> орбитали. Для частиц </w:t>
      </w:r>
      <w:r w:rsidRPr="00001FD5">
        <w:rPr>
          <w:rFonts w:ascii="Times New Roman" w:hAnsi="Times New Roman"/>
          <w:noProof/>
          <w:sz w:val="24"/>
          <w:szCs w:val="24"/>
          <w:lang w:val="en-US" w:eastAsia="ru-RU"/>
        </w:rPr>
        <w:t>Li</w:t>
      </w:r>
      <w:r w:rsidRPr="00001FD5">
        <w:rPr>
          <w:rFonts w:ascii="Times New Roman" w:hAnsi="Times New Roman"/>
          <w:noProof/>
          <w:sz w:val="24"/>
          <w:szCs w:val="24"/>
          <w:vertAlign w:val="subscript"/>
          <w:lang w:eastAsia="ru-RU"/>
        </w:rPr>
        <w:t>2</w:t>
      </w:r>
      <w:r w:rsidRPr="00001FD5">
        <w:rPr>
          <w:rFonts w:ascii="Times New Roman" w:hAnsi="Times New Roman"/>
          <w:noProof/>
          <w:sz w:val="24"/>
          <w:szCs w:val="24"/>
          <w:lang w:eastAsia="ru-RU"/>
        </w:rPr>
        <w:t xml:space="preserve"> и </w:t>
      </w:r>
      <w:r w:rsidRPr="00001FD5">
        <w:rPr>
          <w:rFonts w:ascii="Times New Roman" w:hAnsi="Times New Roman"/>
          <w:noProof/>
          <w:sz w:val="24"/>
          <w:szCs w:val="24"/>
          <w:lang w:val="en-US" w:eastAsia="ru-RU"/>
        </w:rPr>
        <w:t>O</w:t>
      </w:r>
      <w:r w:rsidRPr="00001FD5">
        <w:rPr>
          <w:rFonts w:ascii="Times New Roman" w:hAnsi="Times New Roman"/>
          <w:noProof/>
          <w:sz w:val="24"/>
          <w:szCs w:val="24"/>
          <w:vertAlign w:val="subscript"/>
          <w:lang w:eastAsia="ru-RU"/>
        </w:rPr>
        <w:t>2</w:t>
      </w:r>
      <w:r w:rsidRPr="00001FD5">
        <w:rPr>
          <w:rFonts w:ascii="Times New Roman" w:hAnsi="Times New Roman"/>
          <w:noProof/>
          <w:sz w:val="24"/>
          <w:szCs w:val="24"/>
          <w:lang w:eastAsia="ru-RU"/>
        </w:rPr>
        <w:t xml:space="preserve"> а) показать диаграммы молекулярных орбиталей, б) рассчитать кратность связи в них, в) указать какие из них диамагнитны и парамагнитны, г) определи</w:t>
      </w:r>
      <w:r w:rsidR="00AA01AB">
        <w:rPr>
          <w:rFonts w:ascii="Times New Roman" w:hAnsi="Times New Roman"/>
          <w:noProof/>
          <w:sz w:val="24"/>
          <w:szCs w:val="24"/>
          <w:lang w:eastAsia="ru-RU"/>
        </w:rPr>
        <w:t xml:space="preserve">ть в какой из них связь прочнее </w:t>
      </w:r>
      <w:r w:rsidR="00AA01AB" w:rsidRPr="00EB1788">
        <w:rPr>
          <w:rFonts w:ascii="Times New Roman" w:hAnsi="Times New Roman"/>
          <w:b/>
          <w:sz w:val="24"/>
        </w:rPr>
        <w:t>(ОПК-</w:t>
      </w:r>
      <w:r w:rsidR="00AA01AB">
        <w:rPr>
          <w:rFonts w:ascii="Times New Roman" w:hAnsi="Times New Roman"/>
          <w:b/>
          <w:sz w:val="24"/>
        </w:rPr>
        <w:t>3</w:t>
      </w:r>
      <w:r w:rsidR="00AA01AB" w:rsidRPr="00EB1788">
        <w:rPr>
          <w:rFonts w:ascii="Times New Roman" w:hAnsi="Times New Roman"/>
          <w:b/>
          <w:sz w:val="24"/>
        </w:rPr>
        <w:t>)</w:t>
      </w:r>
    </w:p>
    <w:p w:rsidR="00001FD5" w:rsidRPr="00001FD5" w:rsidRDefault="00001FD5" w:rsidP="00001FD5">
      <w:pPr>
        <w:spacing w:after="0"/>
        <w:ind w:firstLine="360"/>
        <w:jc w:val="both"/>
        <w:rPr>
          <w:rFonts w:ascii="Times New Roman" w:hAnsi="Times New Roman"/>
          <w:noProof/>
          <w:sz w:val="24"/>
          <w:szCs w:val="24"/>
          <w:lang w:eastAsia="ru-RU"/>
        </w:rPr>
      </w:pPr>
    </w:p>
    <w:p w:rsidR="00001FD5" w:rsidRPr="00001FD5" w:rsidRDefault="00001FD5" w:rsidP="00001FD5">
      <w:pPr>
        <w:spacing w:after="0"/>
        <w:ind w:firstLine="360"/>
        <w:jc w:val="both"/>
        <w:rPr>
          <w:rFonts w:ascii="Times New Roman" w:hAnsi="Times New Roman"/>
          <w:noProof/>
          <w:sz w:val="24"/>
          <w:szCs w:val="24"/>
          <w:lang w:eastAsia="ru-RU"/>
        </w:rPr>
      </w:pPr>
      <w:r w:rsidRPr="00001FD5">
        <w:rPr>
          <w:rFonts w:ascii="Times New Roman" w:hAnsi="Times New Roman"/>
          <w:noProof/>
          <w:sz w:val="24"/>
          <w:szCs w:val="24"/>
          <w:lang w:eastAsia="ru-RU"/>
        </w:rPr>
        <w:t xml:space="preserve">7. Указать элементы симметрии и точечные группы симметрии для следующих молекул:   </w:t>
      </w:r>
      <w:r w:rsidRPr="00001FD5">
        <w:rPr>
          <w:rFonts w:ascii="Times New Roman" w:hAnsi="Times New Roman"/>
          <w:noProof/>
          <w:sz w:val="24"/>
          <w:szCs w:val="24"/>
          <w:lang w:val="en-US" w:eastAsia="ru-RU"/>
        </w:rPr>
        <w:t>CO</w:t>
      </w:r>
      <w:r w:rsidRPr="00001FD5">
        <w:rPr>
          <w:rFonts w:ascii="Times New Roman" w:hAnsi="Times New Roman"/>
          <w:noProof/>
          <w:sz w:val="24"/>
          <w:szCs w:val="24"/>
          <w:vertAlign w:val="subscript"/>
          <w:lang w:eastAsia="ru-RU"/>
        </w:rPr>
        <w:t>2</w:t>
      </w:r>
      <w:r w:rsidRPr="00001FD5">
        <w:rPr>
          <w:rFonts w:ascii="Times New Roman" w:hAnsi="Times New Roman"/>
          <w:noProof/>
          <w:sz w:val="24"/>
          <w:szCs w:val="24"/>
          <w:lang w:eastAsia="ru-RU"/>
        </w:rPr>
        <w:t xml:space="preserve">, </w:t>
      </w:r>
      <w:r w:rsidRPr="00001FD5">
        <w:rPr>
          <w:rFonts w:ascii="Times New Roman" w:hAnsi="Times New Roman"/>
          <w:noProof/>
          <w:sz w:val="24"/>
          <w:szCs w:val="24"/>
          <w:lang w:val="en-US" w:eastAsia="ru-RU"/>
        </w:rPr>
        <w:t>CH</w:t>
      </w:r>
      <w:r w:rsidRPr="00001FD5">
        <w:rPr>
          <w:rFonts w:ascii="Times New Roman" w:hAnsi="Times New Roman"/>
          <w:noProof/>
          <w:sz w:val="24"/>
          <w:szCs w:val="24"/>
          <w:vertAlign w:val="subscript"/>
          <w:lang w:eastAsia="ru-RU"/>
        </w:rPr>
        <w:t>4</w:t>
      </w:r>
      <w:r w:rsidR="00AA01AB">
        <w:rPr>
          <w:rFonts w:ascii="Times New Roman" w:hAnsi="Times New Roman"/>
          <w:noProof/>
          <w:sz w:val="24"/>
          <w:szCs w:val="24"/>
          <w:lang w:eastAsia="ru-RU"/>
        </w:rPr>
        <w:t xml:space="preserve"> </w:t>
      </w:r>
      <w:r w:rsidR="00AA01AB">
        <w:rPr>
          <w:rFonts w:ascii="Times New Roman" w:hAnsi="Times New Roman"/>
          <w:b/>
          <w:sz w:val="24"/>
        </w:rPr>
        <w:t>(</w:t>
      </w:r>
      <w:r w:rsidR="00AA01AB" w:rsidRPr="00EB1788">
        <w:rPr>
          <w:rFonts w:ascii="Times New Roman" w:hAnsi="Times New Roman"/>
          <w:b/>
          <w:sz w:val="24"/>
        </w:rPr>
        <w:t>ПК-</w:t>
      </w:r>
      <w:r w:rsidR="00AA01AB">
        <w:rPr>
          <w:rFonts w:ascii="Times New Roman" w:hAnsi="Times New Roman"/>
          <w:b/>
          <w:sz w:val="24"/>
        </w:rPr>
        <w:t>3</w:t>
      </w:r>
      <w:r w:rsidR="00AA01AB" w:rsidRPr="00EB1788">
        <w:rPr>
          <w:rFonts w:ascii="Times New Roman" w:hAnsi="Times New Roman"/>
          <w:b/>
          <w:sz w:val="24"/>
        </w:rPr>
        <w:t>)</w:t>
      </w:r>
    </w:p>
    <w:p w:rsidR="00001FD5" w:rsidRPr="00001FD5" w:rsidRDefault="00001FD5" w:rsidP="00001FD5">
      <w:pPr>
        <w:spacing w:after="0"/>
        <w:ind w:firstLine="360"/>
        <w:jc w:val="both"/>
        <w:rPr>
          <w:rFonts w:ascii="Times New Roman" w:hAnsi="Times New Roman"/>
          <w:noProof/>
          <w:sz w:val="24"/>
          <w:szCs w:val="24"/>
          <w:lang w:eastAsia="ru-RU"/>
        </w:rPr>
      </w:pPr>
    </w:p>
    <w:p w:rsidR="00001FD5" w:rsidRPr="00001FD5" w:rsidRDefault="00001FD5" w:rsidP="00001FD5">
      <w:pPr>
        <w:spacing w:after="0"/>
        <w:ind w:firstLine="360"/>
        <w:jc w:val="both"/>
        <w:rPr>
          <w:rFonts w:ascii="Times New Roman" w:hAnsi="Times New Roman"/>
          <w:noProof/>
          <w:sz w:val="24"/>
          <w:szCs w:val="24"/>
          <w:lang w:eastAsia="ru-RU"/>
        </w:rPr>
      </w:pPr>
      <w:r w:rsidRPr="00001FD5">
        <w:rPr>
          <w:rFonts w:ascii="Times New Roman" w:hAnsi="Times New Roman"/>
          <w:noProof/>
          <w:sz w:val="24"/>
          <w:szCs w:val="24"/>
          <w:lang w:eastAsia="ru-RU"/>
        </w:rPr>
        <w:t>8. Указать правильные варианты ответов на следующие вопросы и кратно объяснить выбор:</w:t>
      </w:r>
    </w:p>
    <w:p w:rsidR="00001FD5" w:rsidRPr="00001FD5" w:rsidRDefault="00001FD5" w:rsidP="00001FD5">
      <w:pPr>
        <w:numPr>
          <w:ilvl w:val="0"/>
          <w:numId w:val="9"/>
        </w:numPr>
        <w:spacing w:after="0"/>
        <w:jc w:val="both"/>
        <w:rPr>
          <w:rFonts w:ascii="Times New Roman" w:hAnsi="Times New Roman"/>
          <w:noProof/>
          <w:sz w:val="24"/>
          <w:szCs w:val="24"/>
          <w:lang w:eastAsia="ru-RU"/>
        </w:rPr>
      </w:pPr>
      <w:r w:rsidRPr="00001FD5">
        <w:rPr>
          <w:rFonts w:ascii="Times New Roman" w:hAnsi="Times New Roman"/>
          <w:noProof/>
          <w:sz w:val="24"/>
          <w:szCs w:val="24"/>
          <w:lang w:eastAsia="ru-RU"/>
        </w:rPr>
        <w:t>Какие виды межмолекулярного взаимодействия зависят от температуры:</w:t>
      </w:r>
    </w:p>
    <w:p w:rsidR="00001FD5" w:rsidRPr="00001FD5" w:rsidRDefault="00001FD5" w:rsidP="00001FD5">
      <w:pPr>
        <w:spacing w:after="0"/>
        <w:ind w:firstLine="360"/>
        <w:jc w:val="both"/>
        <w:rPr>
          <w:rFonts w:ascii="Times New Roman" w:hAnsi="Times New Roman"/>
          <w:noProof/>
          <w:sz w:val="24"/>
          <w:szCs w:val="24"/>
          <w:lang w:eastAsia="ru-RU"/>
        </w:rPr>
      </w:pPr>
      <w:r w:rsidRPr="00001FD5">
        <w:rPr>
          <w:rFonts w:ascii="Times New Roman" w:hAnsi="Times New Roman"/>
          <w:noProof/>
          <w:sz w:val="24"/>
          <w:szCs w:val="24"/>
          <w:lang w:eastAsia="ru-RU"/>
        </w:rPr>
        <w:t>а) дисперсионное; б) все; в) ориентационное и дисперсионное; г) ориентационное; д) ориентационное и индукционное.</w:t>
      </w:r>
    </w:p>
    <w:p w:rsidR="00001FD5" w:rsidRPr="00001FD5" w:rsidRDefault="00001FD5" w:rsidP="00001FD5">
      <w:pPr>
        <w:numPr>
          <w:ilvl w:val="0"/>
          <w:numId w:val="9"/>
        </w:numPr>
        <w:spacing w:after="0"/>
        <w:jc w:val="both"/>
        <w:rPr>
          <w:rFonts w:ascii="Times New Roman" w:hAnsi="Times New Roman"/>
          <w:noProof/>
          <w:sz w:val="24"/>
          <w:szCs w:val="24"/>
          <w:lang w:eastAsia="ru-RU"/>
        </w:rPr>
      </w:pPr>
      <w:r w:rsidRPr="00001FD5">
        <w:rPr>
          <w:rFonts w:ascii="Times New Roman" w:hAnsi="Times New Roman"/>
          <w:noProof/>
          <w:sz w:val="24"/>
          <w:szCs w:val="24"/>
          <w:lang w:eastAsia="ru-RU"/>
        </w:rPr>
        <w:t>Какие виды межмолекулярного взаимодействия имеют место в смеси воды и ацетона:</w:t>
      </w:r>
    </w:p>
    <w:p w:rsidR="00001FD5" w:rsidRPr="00001FD5" w:rsidRDefault="00001FD5" w:rsidP="00001FD5">
      <w:pPr>
        <w:spacing w:after="0"/>
        <w:ind w:firstLine="360"/>
        <w:jc w:val="both"/>
        <w:rPr>
          <w:rFonts w:ascii="Times New Roman" w:hAnsi="Times New Roman"/>
          <w:noProof/>
          <w:sz w:val="24"/>
          <w:szCs w:val="24"/>
          <w:lang w:eastAsia="ru-RU"/>
        </w:rPr>
      </w:pPr>
      <w:r w:rsidRPr="00001FD5">
        <w:rPr>
          <w:rFonts w:ascii="Times New Roman" w:hAnsi="Times New Roman"/>
          <w:noProof/>
          <w:sz w:val="24"/>
          <w:szCs w:val="24"/>
          <w:lang w:eastAsia="ru-RU"/>
        </w:rPr>
        <w:t>а) дисперсионное; б) все; в) ориентационное и дисперсионное; г) ориентационное; д) ориентационное и индукционное.</w:t>
      </w:r>
    </w:p>
    <w:p w:rsidR="00D854C4" w:rsidRPr="00AA01AB" w:rsidRDefault="00001FD5" w:rsidP="00001FD5">
      <w:pPr>
        <w:spacing w:after="0"/>
        <w:ind w:firstLine="360"/>
        <w:jc w:val="both"/>
        <w:rPr>
          <w:rFonts w:ascii="Times New Roman" w:hAnsi="Times New Roman"/>
          <w:noProof/>
          <w:sz w:val="24"/>
          <w:szCs w:val="24"/>
          <w:lang w:eastAsia="ru-RU"/>
        </w:rPr>
      </w:pPr>
      <w:r w:rsidRPr="00001FD5">
        <w:rPr>
          <w:rFonts w:ascii="Times New Roman" w:hAnsi="Times New Roman"/>
          <w:noProof/>
          <w:sz w:val="24"/>
          <w:szCs w:val="24"/>
          <w:lang w:eastAsia="ru-RU"/>
        </w:rPr>
        <w:t xml:space="preserve">Как изменяется энергия ориентационного взаимодействия (по модулю) в ряду </w:t>
      </w:r>
      <w:r w:rsidRPr="00001FD5">
        <w:rPr>
          <w:rFonts w:ascii="Times New Roman" w:hAnsi="Times New Roman"/>
          <w:noProof/>
          <w:sz w:val="24"/>
          <w:szCs w:val="24"/>
          <w:lang w:val="en-US" w:eastAsia="ru-RU"/>
        </w:rPr>
        <w:t>HCl</w:t>
      </w:r>
      <w:r w:rsidRPr="00001FD5">
        <w:rPr>
          <w:rFonts w:ascii="Times New Roman" w:hAnsi="Times New Roman"/>
          <w:noProof/>
          <w:sz w:val="24"/>
          <w:szCs w:val="24"/>
          <w:lang w:eastAsia="ru-RU"/>
        </w:rPr>
        <w:t>-</w:t>
      </w:r>
      <w:r w:rsidRPr="00001FD5">
        <w:rPr>
          <w:rFonts w:ascii="Times New Roman" w:hAnsi="Times New Roman"/>
          <w:noProof/>
          <w:sz w:val="24"/>
          <w:szCs w:val="24"/>
          <w:lang w:val="en-US" w:eastAsia="ru-RU"/>
        </w:rPr>
        <w:t>HBr</w:t>
      </w:r>
      <w:r w:rsidRPr="00001FD5">
        <w:rPr>
          <w:rFonts w:ascii="Times New Roman" w:hAnsi="Times New Roman"/>
          <w:noProof/>
          <w:sz w:val="24"/>
          <w:szCs w:val="24"/>
          <w:lang w:eastAsia="ru-RU"/>
        </w:rPr>
        <w:t>-</w:t>
      </w:r>
      <w:r w:rsidRPr="00001FD5">
        <w:rPr>
          <w:rFonts w:ascii="Times New Roman" w:hAnsi="Times New Roman"/>
          <w:noProof/>
          <w:sz w:val="24"/>
          <w:szCs w:val="24"/>
          <w:lang w:val="en-US" w:eastAsia="ru-RU"/>
        </w:rPr>
        <w:t>HI</w:t>
      </w:r>
      <w:r w:rsidR="00AA01AB">
        <w:rPr>
          <w:rFonts w:ascii="Times New Roman" w:hAnsi="Times New Roman"/>
          <w:noProof/>
          <w:sz w:val="24"/>
          <w:szCs w:val="24"/>
          <w:lang w:eastAsia="ru-RU"/>
        </w:rPr>
        <w:t xml:space="preserve">? </w:t>
      </w:r>
      <w:r w:rsidR="00AA01AB" w:rsidRPr="00EB1788">
        <w:rPr>
          <w:rFonts w:ascii="Times New Roman" w:hAnsi="Times New Roman"/>
          <w:b/>
          <w:sz w:val="24"/>
        </w:rPr>
        <w:t>(ПК-</w:t>
      </w:r>
      <w:r w:rsidR="00AA01AB">
        <w:rPr>
          <w:rFonts w:ascii="Times New Roman" w:hAnsi="Times New Roman"/>
          <w:b/>
          <w:sz w:val="24"/>
        </w:rPr>
        <w:t>3</w:t>
      </w:r>
      <w:r w:rsidR="00AA01AB" w:rsidRPr="00EB1788">
        <w:rPr>
          <w:rFonts w:ascii="Times New Roman" w:hAnsi="Times New Roman"/>
          <w:b/>
          <w:sz w:val="24"/>
        </w:rPr>
        <w:t>)</w:t>
      </w:r>
    </w:p>
    <w:p w:rsidR="00D854C4" w:rsidRDefault="00D854C4" w:rsidP="00FA17BF">
      <w:pPr>
        <w:spacing w:after="0"/>
        <w:ind w:firstLine="360"/>
        <w:jc w:val="both"/>
        <w:rPr>
          <w:rFonts w:ascii="Times New Roman" w:hAnsi="Times New Roman"/>
          <w:noProof/>
          <w:sz w:val="24"/>
          <w:szCs w:val="24"/>
          <w:lang w:eastAsia="ru-RU"/>
        </w:rPr>
      </w:pPr>
    </w:p>
    <w:p w:rsidR="00001FD5" w:rsidRPr="00D3294C" w:rsidRDefault="00001FD5" w:rsidP="00001FD5">
      <w:pPr>
        <w:numPr>
          <w:ilvl w:val="1"/>
          <w:numId w:val="7"/>
        </w:numPr>
        <w:spacing w:after="200" w:line="240" w:lineRule="auto"/>
        <w:ind w:left="0" w:firstLine="709"/>
        <w:jc w:val="both"/>
        <w:rPr>
          <w:rFonts w:ascii="Times New Roman" w:hAnsi="Times New Roman"/>
          <w:b/>
          <w:sz w:val="24"/>
          <w:szCs w:val="24"/>
        </w:rPr>
      </w:pPr>
      <w:r w:rsidRPr="00D3294C">
        <w:rPr>
          <w:rFonts w:ascii="Times New Roman" w:hAnsi="Times New Roman"/>
          <w:b/>
          <w:sz w:val="24"/>
          <w:szCs w:val="24"/>
        </w:rPr>
        <w:t xml:space="preserve">Методические материалы, определяющие процедуры оценивания. </w:t>
      </w:r>
    </w:p>
    <w:p w:rsidR="00001FD5" w:rsidRPr="00D3294C" w:rsidRDefault="00001FD5" w:rsidP="00001FD5">
      <w:pPr>
        <w:numPr>
          <w:ilvl w:val="0"/>
          <w:numId w:val="10"/>
        </w:numPr>
        <w:spacing w:after="0" w:line="240" w:lineRule="auto"/>
        <w:ind w:left="0" w:firstLine="709"/>
        <w:jc w:val="both"/>
        <w:rPr>
          <w:rFonts w:ascii="Times New Roman" w:hAnsi="Times New Roman"/>
          <w:sz w:val="24"/>
          <w:szCs w:val="24"/>
        </w:rPr>
      </w:pPr>
      <w:r w:rsidRPr="00D3294C">
        <w:rPr>
          <w:rFonts w:ascii="Times New Roman" w:hAnsi="Times New Roman"/>
          <w:sz w:val="24"/>
          <w:szCs w:val="24"/>
        </w:rPr>
        <w:t>Положение «О проведении текущего контроля успеваемости и промежуточной аттестации обучающихся в ННГУ», утверждённое приказом ректора ННГУ от 13.02.2014 г. № 55-ОД.</w:t>
      </w:r>
    </w:p>
    <w:p w:rsidR="00001FD5" w:rsidRPr="00D3294C" w:rsidRDefault="00001FD5" w:rsidP="00001FD5">
      <w:pPr>
        <w:numPr>
          <w:ilvl w:val="0"/>
          <w:numId w:val="10"/>
        </w:numPr>
        <w:spacing w:after="200" w:line="240" w:lineRule="auto"/>
        <w:ind w:left="0" w:firstLine="709"/>
        <w:jc w:val="both"/>
        <w:rPr>
          <w:rFonts w:ascii="Times New Roman" w:hAnsi="Times New Roman"/>
          <w:sz w:val="24"/>
          <w:szCs w:val="24"/>
        </w:rPr>
      </w:pPr>
      <w:r w:rsidRPr="00D3294C">
        <w:rPr>
          <w:rFonts w:ascii="Times New Roman" w:hAnsi="Times New Roman"/>
          <w:sz w:val="24"/>
          <w:szCs w:val="24"/>
        </w:rPr>
        <w:t>Положение о фонде оценочных средств, утверждённое приказом ректора ННГУ от 10.06.2015 г. № 247-ОД</w:t>
      </w:r>
    </w:p>
    <w:p w:rsidR="006236FC" w:rsidRDefault="006236FC">
      <w:pPr>
        <w:rPr>
          <w:rFonts w:ascii="Times New Roman" w:hAnsi="Times New Roman"/>
          <w:noProof/>
          <w:sz w:val="24"/>
          <w:szCs w:val="24"/>
          <w:lang w:eastAsia="ru-RU"/>
        </w:rPr>
      </w:pPr>
      <w:r>
        <w:rPr>
          <w:rFonts w:ascii="Times New Roman" w:hAnsi="Times New Roman"/>
          <w:noProof/>
          <w:sz w:val="24"/>
          <w:szCs w:val="24"/>
          <w:lang w:eastAsia="ru-RU"/>
        </w:rPr>
        <w:br w:type="page"/>
      </w:r>
    </w:p>
    <w:p w:rsidR="00001FD5" w:rsidRPr="0011355D" w:rsidRDefault="00001FD5" w:rsidP="00001FD5">
      <w:pPr>
        <w:numPr>
          <w:ilvl w:val="0"/>
          <w:numId w:val="7"/>
        </w:numPr>
        <w:spacing w:after="200" w:line="276" w:lineRule="auto"/>
        <w:rPr>
          <w:rFonts w:ascii="Times New Roman" w:hAnsi="Times New Roman"/>
          <w:b/>
          <w:sz w:val="24"/>
          <w:szCs w:val="24"/>
        </w:rPr>
      </w:pPr>
      <w:r w:rsidRPr="0011355D">
        <w:rPr>
          <w:rFonts w:ascii="Times New Roman" w:hAnsi="Times New Roman"/>
          <w:b/>
          <w:sz w:val="24"/>
          <w:szCs w:val="24"/>
        </w:rPr>
        <w:t>Учебно-методическое и информационное обеспечение дисциплины (модуля)  «</w:t>
      </w:r>
      <w:r w:rsidR="0011355D" w:rsidRPr="0011355D">
        <w:rPr>
          <w:rFonts w:ascii="Times New Roman" w:hAnsi="Times New Roman"/>
          <w:b/>
          <w:sz w:val="24"/>
          <w:szCs w:val="24"/>
        </w:rPr>
        <w:t>Строение вещества</w:t>
      </w:r>
      <w:r w:rsidRPr="0011355D">
        <w:rPr>
          <w:rFonts w:ascii="Times New Roman" w:hAnsi="Times New Roman"/>
          <w:b/>
          <w:sz w:val="24"/>
          <w:szCs w:val="24"/>
        </w:rPr>
        <w:t>»</w:t>
      </w:r>
    </w:p>
    <w:p w:rsidR="00001FD5" w:rsidRPr="0011355D" w:rsidRDefault="00001FD5" w:rsidP="00001FD5">
      <w:pPr>
        <w:jc w:val="both"/>
        <w:rPr>
          <w:rFonts w:ascii="Times New Roman" w:hAnsi="Times New Roman"/>
          <w:sz w:val="24"/>
          <w:szCs w:val="24"/>
        </w:rPr>
      </w:pPr>
      <w:r w:rsidRPr="0011355D">
        <w:rPr>
          <w:rFonts w:ascii="Times New Roman" w:hAnsi="Times New Roman"/>
          <w:sz w:val="24"/>
          <w:szCs w:val="24"/>
        </w:rPr>
        <w:t>Теоретическая подготовка к промежуточной аттестации может осуществляться по следующим литературным источникам:</w:t>
      </w:r>
    </w:p>
    <w:p w:rsidR="00001FD5" w:rsidRPr="0011355D" w:rsidRDefault="00001FD5" w:rsidP="00001FD5">
      <w:pPr>
        <w:pStyle w:val="Default"/>
        <w:jc w:val="both"/>
        <w:rPr>
          <w:b/>
          <w:bCs/>
        </w:rPr>
      </w:pPr>
      <w:r w:rsidRPr="0011355D">
        <w:rPr>
          <w:b/>
          <w:bCs/>
        </w:rPr>
        <w:t xml:space="preserve">7.1. Основная литература: </w:t>
      </w:r>
    </w:p>
    <w:p w:rsidR="009F44FA" w:rsidRDefault="009F44FA" w:rsidP="00001FD5">
      <w:pPr>
        <w:pStyle w:val="Default"/>
        <w:jc w:val="both"/>
        <w:rPr>
          <w:bCs/>
        </w:rPr>
      </w:pPr>
    </w:p>
    <w:p w:rsidR="009F44FA" w:rsidRPr="009F44FA" w:rsidRDefault="009F44FA" w:rsidP="00001FD5">
      <w:pPr>
        <w:pStyle w:val="Default"/>
        <w:jc w:val="both"/>
        <w:rPr>
          <w:bCs/>
        </w:rPr>
      </w:pPr>
      <w:r w:rsidRPr="009F44FA">
        <w:rPr>
          <w:bCs/>
        </w:rPr>
        <w:t xml:space="preserve">1. Глинка, Н.Л. Общая химия. в 2т. Том 1: учебник для СПО / Н.Л. Глинка. – 19-е изд., перераб. и доп. – М.: Издательство Юрайт, 2016. – 364 с. </w:t>
      </w:r>
    </w:p>
    <w:p w:rsidR="009F44FA" w:rsidRDefault="009F44FA" w:rsidP="00001FD5">
      <w:pPr>
        <w:pStyle w:val="Default"/>
        <w:jc w:val="both"/>
        <w:rPr>
          <w:bCs/>
        </w:rPr>
      </w:pPr>
      <w:r w:rsidRPr="009F44FA">
        <w:rPr>
          <w:bCs/>
        </w:rPr>
        <w:t xml:space="preserve">Режим доступа: </w:t>
      </w:r>
      <w:hyperlink r:id="rId7" w:anchor="page/1" w:history="1">
        <w:r w:rsidRPr="009F44FA">
          <w:rPr>
            <w:rStyle w:val="a6"/>
            <w:bCs/>
          </w:rPr>
          <w:t>https://biblio-online.ru/viewer/FA6B1E60-683F-4337-A54B-0F4C13F6998E#page/1</w:t>
        </w:r>
      </w:hyperlink>
      <w:r w:rsidRPr="009F44FA">
        <w:rPr>
          <w:bCs/>
        </w:rPr>
        <w:t xml:space="preserve"> </w:t>
      </w:r>
    </w:p>
    <w:p w:rsidR="009F44FA" w:rsidRDefault="009F44FA" w:rsidP="00001FD5">
      <w:pPr>
        <w:pStyle w:val="Default"/>
        <w:jc w:val="both"/>
        <w:rPr>
          <w:bCs/>
        </w:rPr>
      </w:pPr>
      <w:r>
        <w:rPr>
          <w:bCs/>
        </w:rPr>
        <w:t xml:space="preserve">2. Ермаков, А.И. Квантовая механика и </w:t>
      </w:r>
      <w:r w:rsidR="005F0F38">
        <w:rPr>
          <w:bCs/>
        </w:rPr>
        <w:t>квантовая химия. В 2 ч. Часть 1</w:t>
      </w:r>
      <w:r>
        <w:rPr>
          <w:bCs/>
        </w:rPr>
        <w:t xml:space="preserve">: учебник и практикум для академического бакалавриата / А.И, Ермаков. – М. : Издательсство Юрайт, 2017. </w:t>
      </w:r>
      <w:r w:rsidR="005F0F38">
        <w:rPr>
          <w:bCs/>
        </w:rPr>
        <w:t xml:space="preserve">– 183 с. </w:t>
      </w:r>
    </w:p>
    <w:p w:rsidR="005F0F38" w:rsidRDefault="005F0F38" w:rsidP="00001FD5">
      <w:pPr>
        <w:pStyle w:val="Default"/>
        <w:jc w:val="both"/>
        <w:rPr>
          <w:bCs/>
        </w:rPr>
      </w:pPr>
      <w:r>
        <w:rPr>
          <w:bCs/>
        </w:rPr>
        <w:t xml:space="preserve">Режим доступа: </w:t>
      </w:r>
      <w:hyperlink r:id="rId8" w:anchor="page/1" w:history="1">
        <w:r w:rsidRPr="00527FE3">
          <w:rPr>
            <w:rStyle w:val="a6"/>
            <w:bCs/>
          </w:rPr>
          <w:t>https://biblio-online.ru/viewer/F55EE297-33DF-4B10-B7F7-E9197C0F1490#page/1</w:t>
        </w:r>
      </w:hyperlink>
    </w:p>
    <w:p w:rsidR="005F0F38" w:rsidRDefault="005F0F38" w:rsidP="005F0F38">
      <w:pPr>
        <w:pStyle w:val="Default"/>
        <w:jc w:val="both"/>
        <w:rPr>
          <w:bCs/>
        </w:rPr>
      </w:pPr>
      <w:r>
        <w:rPr>
          <w:bCs/>
        </w:rPr>
        <w:t xml:space="preserve">3. Ермаков, А.И. Квантовая механика и квантовая химия. В 2 ч. Часть 2: учебник и практикум для академического бакалавриата / А.И, Ермаков. – М. : Издательсство Юрайт, 2017. – 402 с. </w:t>
      </w:r>
    </w:p>
    <w:p w:rsidR="009F44FA" w:rsidRDefault="005F0F38" w:rsidP="005F0F38">
      <w:pPr>
        <w:pStyle w:val="Default"/>
        <w:jc w:val="both"/>
        <w:rPr>
          <w:bCs/>
        </w:rPr>
      </w:pPr>
      <w:r>
        <w:rPr>
          <w:bCs/>
        </w:rPr>
        <w:t>Режим доступа:</w:t>
      </w:r>
      <w:r w:rsidRPr="005F0F38">
        <w:t xml:space="preserve"> </w:t>
      </w:r>
      <w:hyperlink r:id="rId9" w:anchor="page/1" w:history="1">
        <w:r w:rsidRPr="00527FE3">
          <w:rPr>
            <w:rStyle w:val="a6"/>
            <w:bCs/>
          </w:rPr>
          <w:t>https://biblio-online.ru/viewer/6149CFF0-5AE4-4BC0-AA0D-6284AE6BCED3#page/1</w:t>
        </w:r>
      </w:hyperlink>
      <w:r>
        <w:rPr>
          <w:bCs/>
        </w:rPr>
        <w:t xml:space="preserve"> </w:t>
      </w:r>
    </w:p>
    <w:p w:rsidR="0011355D" w:rsidRDefault="0011355D" w:rsidP="00001FD5">
      <w:pPr>
        <w:pStyle w:val="Default"/>
        <w:jc w:val="both"/>
      </w:pPr>
      <w:r>
        <w:t>4. Общая химия. Биофизическая химия. Химия биогенных элементов. В 2 кн. Книга 1: учебник для вузов / Ю.А. Ершов, В.А. Попков, А.С. Берлянд; под ред. Ю.А. Ершова. – 10-е изд. – М. : Издательство Юрайт, 2016. – 215 с.</w:t>
      </w:r>
    </w:p>
    <w:p w:rsidR="0011355D" w:rsidRPr="009F44FA" w:rsidRDefault="0011355D" w:rsidP="00001FD5">
      <w:pPr>
        <w:pStyle w:val="Default"/>
        <w:jc w:val="both"/>
      </w:pPr>
      <w:r>
        <w:t xml:space="preserve">Режим доступа: </w:t>
      </w:r>
      <w:hyperlink r:id="rId10" w:anchor="page/1" w:history="1">
        <w:r w:rsidRPr="00527FE3">
          <w:rPr>
            <w:rStyle w:val="a6"/>
          </w:rPr>
          <w:t>https://biblio-online.ru/viewer/71069235-761D-43CB-813C-E3E1FF3E2FA7#page/1</w:t>
        </w:r>
      </w:hyperlink>
      <w:r>
        <w:t xml:space="preserve"> </w:t>
      </w:r>
    </w:p>
    <w:p w:rsidR="00001FD5" w:rsidRPr="003D28E4" w:rsidRDefault="00001FD5" w:rsidP="00001FD5">
      <w:pPr>
        <w:spacing w:after="0"/>
        <w:jc w:val="both"/>
        <w:rPr>
          <w:rFonts w:ascii="Times New Roman" w:hAnsi="Times New Roman"/>
          <w:b/>
          <w:bCs/>
          <w:sz w:val="24"/>
          <w:szCs w:val="24"/>
          <w:highlight w:val="yellow"/>
        </w:rPr>
      </w:pPr>
    </w:p>
    <w:p w:rsidR="00001FD5" w:rsidRPr="00026F16" w:rsidRDefault="00001FD5" w:rsidP="00001FD5">
      <w:pPr>
        <w:spacing w:after="0"/>
        <w:jc w:val="both"/>
        <w:rPr>
          <w:rFonts w:ascii="Times New Roman" w:hAnsi="Times New Roman"/>
          <w:sz w:val="24"/>
          <w:szCs w:val="24"/>
        </w:rPr>
      </w:pPr>
      <w:r w:rsidRPr="00026F16">
        <w:rPr>
          <w:rFonts w:ascii="Times New Roman" w:hAnsi="Times New Roman"/>
          <w:b/>
          <w:bCs/>
          <w:sz w:val="24"/>
          <w:szCs w:val="24"/>
        </w:rPr>
        <w:t>7.2. Дополнительная литература:</w:t>
      </w:r>
    </w:p>
    <w:p w:rsidR="00026F16" w:rsidRPr="00026F16" w:rsidRDefault="00026F16" w:rsidP="00026F16">
      <w:pPr>
        <w:pStyle w:val="Default"/>
        <w:jc w:val="both"/>
      </w:pPr>
      <w:r w:rsidRPr="00026F16">
        <w:t>1.</w:t>
      </w:r>
      <w:r w:rsidRPr="00026F16">
        <w:tab/>
        <w:t>Физическая химия. В 2 кн. Кн. 1. Строение вещества. Термодинамика: Учеб. для вузов. / К.С. Краснов, Н,К. Воробьев, И.Н. Годнев и др.; под ред. К.С. Краснова – М.: Высш.шк., 2011. – 512 с., ил.</w:t>
      </w:r>
    </w:p>
    <w:p w:rsidR="00026F16" w:rsidRPr="00026F16" w:rsidRDefault="00026F16" w:rsidP="00026F16">
      <w:pPr>
        <w:pStyle w:val="Default"/>
        <w:jc w:val="both"/>
      </w:pPr>
      <w:r w:rsidRPr="00026F16">
        <w:t>2.</w:t>
      </w:r>
      <w:r w:rsidRPr="00026F16">
        <w:tab/>
        <w:t>Шрайвер, Д. Неорганическая химия. В 2-х т. Т. 1. / Д. Шрайвер, П. Эткинс. – М.: Мир, 2004. – 679 с., ил.</w:t>
      </w:r>
    </w:p>
    <w:p w:rsidR="00026F16" w:rsidRPr="00026F16" w:rsidRDefault="00026F16" w:rsidP="00026F16">
      <w:pPr>
        <w:pStyle w:val="Default"/>
        <w:jc w:val="both"/>
      </w:pPr>
    </w:p>
    <w:p w:rsidR="00001FD5" w:rsidRPr="00026F16" w:rsidRDefault="00001FD5" w:rsidP="00026F16">
      <w:pPr>
        <w:pStyle w:val="Default"/>
        <w:jc w:val="both"/>
      </w:pPr>
      <w:r w:rsidRPr="00026F16">
        <w:rPr>
          <w:b/>
          <w:bCs/>
        </w:rPr>
        <w:t>7.3</w:t>
      </w:r>
      <w:r w:rsidR="008559A9">
        <w:rPr>
          <w:b/>
          <w:bCs/>
        </w:rPr>
        <w:t>.</w:t>
      </w:r>
      <w:r w:rsidRPr="00026F16">
        <w:rPr>
          <w:b/>
          <w:bCs/>
        </w:rPr>
        <w:t xml:space="preserve"> Рекомендуемая литература: </w:t>
      </w:r>
    </w:p>
    <w:p w:rsidR="00026F16" w:rsidRPr="00026F16" w:rsidRDefault="00026F16" w:rsidP="00026F16">
      <w:pPr>
        <w:pStyle w:val="Default"/>
        <w:jc w:val="both"/>
      </w:pPr>
      <w:r w:rsidRPr="00026F16">
        <w:t>1.</w:t>
      </w:r>
      <w:r w:rsidRPr="00026F16">
        <w:tab/>
        <w:t>Неорганическая химия. В 3 т. / Под ред. академика Ю.Д. Третьякова Том 1. Физико-химические основы неорганической химии. / М.Е. Тамм, Ю.Д.  Третьяков; - М: Издательский центр «Академия», 2004. – 240 с.</w:t>
      </w:r>
    </w:p>
    <w:p w:rsidR="00001FD5" w:rsidRPr="00026F16" w:rsidRDefault="00026F16" w:rsidP="00026F16">
      <w:pPr>
        <w:pStyle w:val="Default"/>
        <w:jc w:val="both"/>
      </w:pPr>
      <w:r w:rsidRPr="00026F16">
        <w:t>2.</w:t>
      </w:r>
      <w:r w:rsidRPr="00026F16">
        <w:tab/>
        <w:t>Степанов Н.Ф. Квантовая механика и квантовая химия. – М.: Мир, 2001. – 519 с., ил. (Теоретические основы химии).</w:t>
      </w:r>
    </w:p>
    <w:p w:rsidR="00026F16" w:rsidRPr="00026F16" w:rsidRDefault="00026F16" w:rsidP="00026F16">
      <w:pPr>
        <w:pStyle w:val="Default"/>
        <w:jc w:val="both"/>
        <w:rPr>
          <w:b/>
          <w:bCs/>
        </w:rPr>
      </w:pPr>
    </w:p>
    <w:p w:rsidR="00001FD5" w:rsidRPr="00026F16" w:rsidRDefault="00001FD5" w:rsidP="00001FD5">
      <w:pPr>
        <w:pStyle w:val="Default"/>
        <w:jc w:val="both"/>
        <w:rPr>
          <w:b/>
          <w:bCs/>
        </w:rPr>
      </w:pPr>
      <w:r w:rsidRPr="00026F16">
        <w:rPr>
          <w:b/>
          <w:bCs/>
        </w:rPr>
        <w:t>7.4</w:t>
      </w:r>
      <w:r w:rsidR="008559A9">
        <w:rPr>
          <w:b/>
          <w:bCs/>
        </w:rPr>
        <w:t>.</w:t>
      </w:r>
      <w:r w:rsidRPr="00026F16">
        <w:rPr>
          <w:b/>
          <w:bCs/>
        </w:rPr>
        <w:t xml:space="preserve"> Интернет-ресурсы:</w:t>
      </w:r>
    </w:p>
    <w:p w:rsidR="00026F16" w:rsidRDefault="00026F16" w:rsidP="00001FD5">
      <w:pPr>
        <w:pStyle w:val="Default"/>
        <w:jc w:val="both"/>
        <w:rPr>
          <w:b/>
          <w:bCs/>
          <w:highlight w:val="yellow"/>
        </w:rPr>
      </w:pPr>
    </w:p>
    <w:p w:rsidR="00026F16" w:rsidRPr="00026F16" w:rsidRDefault="00024446" w:rsidP="00026F16">
      <w:pPr>
        <w:rPr>
          <w:rFonts w:ascii="Times New Roman" w:hAnsi="Times New Roman"/>
          <w:sz w:val="24"/>
          <w:szCs w:val="24"/>
        </w:rPr>
      </w:pPr>
      <w:hyperlink r:id="rId11" w:history="1">
        <w:r w:rsidR="00026F16" w:rsidRPr="00026F16">
          <w:rPr>
            <w:rStyle w:val="a6"/>
            <w:rFonts w:ascii="Times New Roman" w:hAnsi="Times New Roman"/>
            <w:sz w:val="24"/>
            <w:szCs w:val="24"/>
          </w:rPr>
          <w:t>http://chembaby.com/stroenie-veshhestva/</w:t>
        </w:r>
      </w:hyperlink>
    </w:p>
    <w:p w:rsidR="00026F16" w:rsidRPr="00026F16" w:rsidRDefault="00024446" w:rsidP="00001FD5">
      <w:pPr>
        <w:pStyle w:val="Default"/>
        <w:jc w:val="both"/>
        <w:rPr>
          <w:bCs/>
          <w:highlight w:val="yellow"/>
        </w:rPr>
      </w:pPr>
      <w:hyperlink r:id="rId12" w:history="1">
        <w:r w:rsidR="00026F16" w:rsidRPr="00026F16">
          <w:rPr>
            <w:rStyle w:val="a6"/>
            <w:bCs/>
          </w:rPr>
          <w:t>https://ocw.mit.edu/courses/</w:t>
        </w:r>
      </w:hyperlink>
      <w:r w:rsidR="00026F16" w:rsidRPr="00026F16">
        <w:rPr>
          <w:bCs/>
        </w:rPr>
        <w:t xml:space="preserve"> </w:t>
      </w:r>
    </w:p>
    <w:p w:rsidR="00026F16" w:rsidRPr="003D28E4" w:rsidRDefault="00026F16" w:rsidP="00001FD5">
      <w:pPr>
        <w:pStyle w:val="Default"/>
        <w:jc w:val="both"/>
        <w:rPr>
          <w:b/>
          <w:bCs/>
          <w:highlight w:val="yellow"/>
        </w:rPr>
      </w:pPr>
    </w:p>
    <w:p w:rsidR="00001FD5" w:rsidRPr="003D28E4" w:rsidRDefault="00001FD5" w:rsidP="00001FD5">
      <w:pPr>
        <w:pStyle w:val="Default"/>
        <w:jc w:val="both"/>
        <w:rPr>
          <w:highlight w:val="yellow"/>
        </w:rPr>
      </w:pPr>
    </w:p>
    <w:p w:rsidR="00001FD5" w:rsidRPr="00A32B59" w:rsidRDefault="00001FD5" w:rsidP="00EA2991">
      <w:pPr>
        <w:pStyle w:val="Default"/>
        <w:ind w:firstLine="708"/>
        <w:jc w:val="both"/>
        <w:rPr>
          <w:color w:val="auto"/>
        </w:rPr>
      </w:pPr>
      <w:r w:rsidRPr="00026F16">
        <w:t xml:space="preserve">Учебно-методическая литература для данной дисциплины имеется в наличии </w:t>
      </w:r>
      <w:r w:rsidR="009011E6" w:rsidRPr="00026F16">
        <w:t>на сайте издательства «Юрайт» (</w:t>
      </w:r>
      <w:hyperlink r:id="rId13" w:history="1">
        <w:r w:rsidR="009011E6" w:rsidRPr="00026F16">
          <w:rPr>
            <w:rStyle w:val="a6"/>
          </w:rPr>
          <w:t>http://www.urait.ru/</w:t>
        </w:r>
      </w:hyperlink>
      <w:r w:rsidR="009011E6" w:rsidRPr="00026F16">
        <w:t>)</w:t>
      </w:r>
      <w:r w:rsidRPr="00026F16">
        <w:t xml:space="preserve">, доступ к которой предоставлен студентам. </w:t>
      </w:r>
      <w:r w:rsidR="00EA2991" w:rsidRPr="00026F16">
        <w:t>Сайт издательства «Юрайт» (</w:t>
      </w:r>
      <w:hyperlink r:id="rId14" w:history="1">
        <w:r w:rsidR="00EA2991" w:rsidRPr="00026F16">
          <w:rPr>
            <w:rStyle w:val="a6"/>
          </w:rPr>
          <w:t>http://www.urait.ru/</w:t>
        </w:r>
      </w:hyperlink>
      <w:r w:rsidR="00EA2991" w:rsidRPr="00026F16">
        <w:t xml:space="preserve">) </w:t>
      </w:r>
      <w:r w:rsidRPr="00026F16">
        <w:t xml:space="preserve">содержит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 библиотеки сформирован с учетом всех изменений образовательных стандартов и включает учебники, учебные пособия, монографии, авторефераты, диссертации, энциклопедии, словари и справочники, законодательно-нормативные документы, специальные периодические издания и издания, выпускаемые издательствами вузов. </w:t>
      </w:r>
    </w:p>
    <w:p w:rsidR="00D854C4" w:rsidRDefault="00D854C4" w:rsidP="00FA17BF">
      <w:pPr>
        <w:spacing w:after="0"/>
        <w:ind w:firstLine="360"/>
        <w:jc w:val="both"/>
        <w:rPr>
          <w:rFonts w:ascii="Times New Roman" w:hAnsi="Times New Roman"/>
          <w:noProof/>
          <w:sz w:val="24"/>
          <w:szCs w:val="24"/>
          <w:lang w:eastAsia="ru-RU"/>
        </w:rPr>
      </w:pPr>
    </w:p>
    <w:p w:rsidR="00001FD5" w:rsidRDefault="00001FD5" w:rsidP="00001FD5">
      <w:pPr>
        <w:rPr>
          <w:rFonts w:ascii="Times New Roman" w:hAnsi="Times New Roman"/>
          <w:b/>
          <w:sz w:val="24"/>
          <w:szCs w:val="24"/>
        </w:rPr>
      </w:pPr>
      <w:r w:rsidRPr="00F64CB8">
        <w:rPr>
          <w:rFonts w:ascii="Times New Roman" w:hAnsi="Times New Roman"/>
          <w:b/>
          <w:sz w:val="24"/>
          <w:szCs w:val="24"/>
        </w:rPr>
        <w:t xml:space="preserve">8. Материально-техническое обеспечение дисциплины (модуля) </w:t>
      </w:r>
    </w:p>
    <w:p w:rsidR="00001FD5" w:rsidRPr="00B8022F" w:rsidRDefault="00001FD5" w:rsidP="00001FD5">
      <w:pPr>
        <w:jc w:val="both"/>
        <w:rPr>
          <w:rFonts w:ascii="Times New Roman" w:hAnsi="Times New Roman"/>
          <w:sz w:val="24"/>
          <w:szCs w:val="24"/>
        </w:rPr>
      </w:pPr>
      <w:r w:rsidRPr="00B8022F">
        <w:rPr>
          <w:rFonts w:ascii="Times New Roman" w:hAnsi="Times New Roman"/>
          <w:sz w:val="24"/>
          <w:szCs w:val="24"/>
        </w:rPr>
        <w:t xml:space="preserve">Лекционная (вместимость 200 человек) и семинарская (вместимость 40 человек) аудитории, оборудованные мультимедийным проектором, ноутбуком и выходом в сеть Интернет, а также доской и мелом (для разбора частных вопросов и детализации теоретических аспектов дисциплины, а также решения практических задач). </w:t>
      </w:r>
    </w:p>
    <w:p w:rsidR="00CA68CA" w:rsidRPr="00F64CB8" w:rsidRDefault="00CA68CA" w:rsidP="00CA68CA">
      <w:pPr>
        <w:rPr>
          <w:rFonts w:ascii="Times New Roman" w:hAnsi="Times New Roman"/>
          <w:sz w:val="24"/>
          <w:szCs w:val="24"/>
        </w:rPr>
      </w:pPr>
      <w:r w:rsidRPr="00F64CB8">
        <w:rPr>
          <w:rFonts w:ascii="Times New Roman" w:hAnsi="Times New Roman"/>
          <w:sz w:val="24"/>
          <w:szCs w:val="24"/>
        </w:rPr>
        <w:t>Программа составлена в соо</w:t>
      </w:r>
      <w:r w:rsidR="008559A9">
        <w:rPr>
          <w:rFonts w:ascii="Times New Roman" w:hAnsi="Times New Roman"/>
          <w:sz w:val="24"/>
          <w:szCs w:val="24"/>
        </w:rPr>
        <w:t>тветствии с требованиями ФГОС В</w:t>
      </w:r>
      <w:r w:rsidRPr="00F64CB8">
        <w:rPr>
          <w:rFonts w:ascii="Times New Roman" w:hAnsi="Times New Roman"/>
          <w:sz w:val="24"/>
          <w:szCs w:val="24"/>
        </w:rPr>
        <w:t xml:space="preserve">О с учетом рекомендаций и </w:t>
      </w:r>
      <w:r w:rsidR="008559A9">
        <w:rPr>
          <w:rFonts w:ascii="Times New Roman" w:hAnsi="Times New Roman"/>
          <w:sz w:val="24"/>
          <w:szCs w:val="24"/>
        </w:rPr>
        <w:t xml:space="preserve">ОПОП ВО </w:t>
      </w:r>
      <w:r w:rsidRPr="00F64CB8">
        <w:rPr>
          <w:rFonts w:ascii="Times New Roman" w:hAnsi="Times New Roman"/>
          <w:sz w:val="24"/>
          <w:szCs w:val="24"/>
        </w:rPr>
        <w:t>по направлению</w:t>
      </w:r>
      <w:r>
        <w:rPr>
          <w:rFonts w:ascii="Times New Roman" w:hAnsi="Times New Roman"/>
          <w:sz w:val="24"/>
          <w:szCs w:val="24"/>
        </w:rPr>
        <w:t xml:space="preserve"> подготовки 04.03.01 «Химия»</w:t>
      </w:r>
      <w:r w:rsidR="008559A9">
        <w:rPr>
          <w:rFonts w:ascii="Times New Roman" w:hAnsi="Times New Roman"/>
          <w:sz w:val="24"/>
          <w:szCs w:val="24"/>
        </w:rPr>
        <w:t>, профиль «Химия и материаловедение».</w:t>
      </w:r>
    </w:p>
    <w:p w:rsidR="008559A9" w:rsidRDefault="008559A9" w:rsidP="00001FD5">
      <w:pPr>
        <w:rPr>
          <w:rFonts w:ascii="Times New Roman" w:hAnsi="Times New Roman"/>
          <w:sz w:val="24"/>
          <w:szCs w:val="24"/>
        </w:rPr>
      </w:pPr>
    </w:p>
    <w:p w:rsidR="0079740B" w:rsidRDefault="008559A9" w:rsidP="00001FD5">
      <w:pPr>
        <w:rPr>
          <w:rFonts w:ascii="Times New Roman" w:hAnsi="Times New Roman"/>
          <w:sz w:val="24"/>
          <w:szCs w:val="24"/>
        </w:rPr>
      </w:pPr>
      <w:r>
        <w:rPr>
          <w:rFonts w:ascii="Times New Roman" w:hAnsi="Times New Roman"/>
          <w:sz w:val="24"/>
          <w:szCs w:val="24"/>
        </w:rPr>
        <w:t>Авторы</w:t>
      </w:r>
    </w:p>
    <w:p w:rsidR="00001FD5" w:rsidRDefault="0079740B" w:rsidP="00001FD5">
      <w:pPr>
        <w:rPr>
          <w:rFonts w:ascii="Times New Roman" w:hAnsi="Times New Roman"/>
          <w:sz w:val="24"/>
          <w:szCs w:val="24"/>
        </w:rPr>
      </w:pPr>
      <w:r>
        <w:rPr>
          <w:rFonts w:ascii="Times New Roman" w:hAnsi="Times New Roman"/>
          <w:sz w:val="24"/>
          <w:szCs w:val="24"/>
        </w:rPr>
        <w:t>к.х.н.</w:t>
      </w:r>
      <w:r w:rsidR="00001FD5" w:rsidRPr="00F64CB8">
        <w:rPr>
          <w:rFonts w:ascii="Times New Roman" w:hAnsi="Times New Roman"/>
          <w:sz w:val="24"/>
          <w:szCs w:val="24"/>
        </w:rPr>
        <w:t xml:space="preserve"> ___________________________</w:t>
      </w:r>
      <w:r w:rsidR="00001FD5">
        <w:rPr>
          <w:rFonts w:ascii="Times New Roman" w:hAnsi="Times New Roman"/>
          <w:sz w:val="24"/>
          <w:szCs w:val="24"/>
        </w:rPr>
        <w:t>Е.Н. Буланов</w:t>
      </w:r>
    </w:p>
    <w:p w:rsidR="00001FD5" w:rsidRDefault="0079740B" w:rsidP="00001FD5">
      <w:pPr>
        <w:rPr>
          <w:rFonts w:ascii="Times New Roman" w:hAnsi="Times New Roman"/>
          <w:sz w:val="24"/>
          <w:szCs w:val="24"/>
        </w:rPr>
      </w:pPr>
      <w:r>
        <w:rPr>
          <w:rFonts w:ascii="Times New Roman" w:hAnsi="Times New Roman"/>
          <w:sz w:val="24"/>
          <w:szCs w:val="24"/>
        </w:rPr>
        <w:t xml:space="preserve">д.х.н., проф. </w:t>
      </w:r>
      <w:r w:rsidR="00001FD5">
        <w:rPr>
          <w:rFonts w:ascii="Times New Roman" w:hAnsi="Times New Roman"/>
          <w:sz w:val="24"/>
          <w:szCs w:val="24"/>
        </w:rPr>
        <w:t>________________________Н.Г. Черноруков</w:t>
      </w:r>
    </w:p>
    <w:p w:rsidR="008559A9" w:rsidRDefault="008559A9" w:rsidP="0079740B">
      <w:pPr>
        <w:rPr>
          <w:rFonts w:ascii="Times New Roman" w:hAnsi="Times New Roman"/>
          <w:sz w:val="24"/>
          <w:szCs w:val="24"/>
        </w:rPr>
      </w:pPr>
    </w:p>
    <w:p w:rsidR="0079740B" w:rsidRDefault="00001FD5" w:rsidP="0079740B">
      <w:pPr>
        <w:rPr>
          <w:rFonts w:ascii="Times New Roman" w:hAnsi="Times New Roman"/>
          <w:sz w:val="24"/>
          <w:szCs w:val="24"/>
        </w:rPr>
      </w:pPr>
      <w:r w:rsidRPr="00F64CB8">
        <w:rPr>
          <w:rFonts w:ascii="Times New Roman" w:hAnsi="Times New Roman"/>
          <w:sz w:val="24"/>
          <w:szCs w:val="24"/>
        </w:rPr>
        <w:t xml:space="preserve">Рецензент (ы) </w:t>
      </w:r>
    </w:p>
    <w:p w:rsidR="0079740B" w:rsidRDefault="0079740B" w:rsidP="0079740B">
      <w:pPr>
        <w:rPr>
          <w:rFonts w:ascii="Times New Roman" w:hAnsi="Times New Roman"/>
          <w:sz w:val="24"/>
          <w:szCs w:val="24"/>
        </w:rPr>
      </w:pPr>
      <w:r>
        <w:rPr>
          <w:rFonts w:ascii="Times New Roman" w:hAnsi="Times New Roman"/>
          <w:sz w:val="24"/>
          <w:szCs w:val="24"/>
        </w:rPr>
        <w:t xml:space="preserve">к.х.н. </w:t>
      </w:r>
      <w:r w:rsidRPr="001636A6">
        <w:rPr>
          <w:rFonts w:ascii="Times New Roman" w:hAnsi="Times New Roman"/>
          <w:sz w:val="24"/>
          <w:szCs w:val="24"/>
        </w:rPr>
        <w:t xml:space="preserve">с.н.с. ФГУП "ФНПЦ </w:t>
      </w:r>
    </w:p>
    <w:p w:rsidR="00001FD5" w:rsidRPr="003A454B" w:rsidRDefault="0079740B" w:rsidP="0079740B">
      <w:pPr>
        <w:rPr>
          <w:rFonts w:ascii="Times New Roman" w:hAnsi="Times New Roman"/>
          <w:sz w:val="24"/>
          <w:szCs w:val="24"/>
        </w:rPr>
      </w:pPr>
      <w:r w:rsidRPr="001636A6">
        <w:rPr>
          <w:rFonts w:ascii="Times New Roman" w:hAnsi="Times New Roman"/>
          <w:sz w:val="24"/>
          <w:szCs w:val="24"/>
        </w:rPr>
        <w:t>НИИИС им. Ю.Е. Седакова"</w:t>
      </w:r>
      <w:r w:rsidR="00001FD5" w:rsidRPr="00F64CB8">
        <w:rPr>
          <w:rFonts w:ascii="Times New Roman" w:hAnsi="Times New Roman"/>
          <w:sz w:val="24"/>
          <w:szCs w:val="24"/>
        </w:rPr>
        <w:t>________________________</w:t>
      </w:r>
      <w:r w:rsidR="00BC648C">
        <w:rPr>
          <w:rFonts w:ascii="Times New Roman" w:hAnsi="Times New Roman"/>
          <w:sz w:val="24"/>
          <w:szCs w:val="24"/>
        </w:rPr>
        <w:t>А.А. Сазонов</w:t>
      </w:r>
    </w:p>
    <w:p w:rsidR="008559A9" w:rsidRDefault="008559A9" w:rsidP="00001FD5">
      <w:pPr>
        <w:rPr>
          <w:rFonts w:ascii="Times New Roman" w:hAnsi="Times New Roman"/>
          <w:sz w:val="24"/>
          <w:szCs w:val="24"/>
        </w:rPr>
      </w:pPr>
    </w:p>
    <w:p w:rsidR="0079740B" w:rsidRDefault="00001FD5" w:rsidP="00001FD5">
      <w:pPr>
        <w:rPr>
          <w:rFonts w:ascii="Times New Roman" w:hAnsi="Times New Roman"/>
          <w:sz w:val="24"/>
          <w:szCs w:val="24"/>
        </w:rPr>
      </w:pPr>
      <w:r>
        <w:rPr>
          <w:rFonts w:ascii="Times New Roman" w:hAnsi="Times New Roman"/>
          <w:sz w:val="24"/>
          <w:szCs w:val="24"/>
        </w:rPr>
        <w:t>Заведующий кафедрой</w:t>
      </w:r>
      <w:r w:rsidR="0079740B">
        <w:rPr>
          <w:rFonts w:ascii="Times New Roman" w:hAnsi="Times New Roman"/>
          <w:sz w:val="24"/>
          <w:szCs w:val="24"/>
        </w:rPr>
        <w:t>,</w:t>
      </w:r>
    </w:p>
    <w:p w:rsidR="00001FD5" w:rsidRPr="00FF1285" w:rsidRDefault="0079740B" w:rsidP="00001FD5">
      <w:pPr>
        <w:rPr>
          <w:rFonts w:ascii="Times New Roman" w:hAnsi="Times New Roman"/>
          <w:sz w:val="24"/>
          <w:szCs w:val="24"/>
        </w:rPr>
      </w:pPr>
      <w:r>
        <w:rPr>
          <w:rFonts w:ascii="Times New Roman" w:hAnsi="Times New Roman"/>
          <w:sz w:val="24"/>
          <w:szCs w:val="24"/>
        </w:rPr>
        <w:t xml:space="preserve">д.х.н., проф. </w:t>
      </w:r>
      <w:r w:rsidR="00001FD5">
        <w:rPr>
          <w:rFonts w:ascii="Times New Roman" w:hAnsi="Times New Roman"/>
          <w:sz w:val="24"/>
          <w:szCs w:val="24"/>
        </w:rPr>
        <w:t>_________________________</w:t>
      </w:r>
      <w:r w:rsidR="00005548">
        <w:rPr>
          <w:rFonts w:ascii="Times New Roman" w:hAnsi="Times New Roman"/>
          <w:sz w:val="24"/>
          <w:szCs w:val="24"/>
        </w:rPr>
        <w:t>Е</w:t>
      </w:r>
      <w:r w:rsidR="00001FD5">
        <w:rPr>
          <w:rFonts w:ascii="Times New Roman" w:hAnsi="Times New Roman"/>
          <w:sz w:val="24"/>
          <w:szCs w:val="24"/>
        </w:rPr>
        <w:t>.</w:t>
      </w:r>
      <w:r w:rsidR="00005548">
        <w:rPr>
          <w:rFonts w:ascii="Times New Roman" w:hAnsi="Times New Roman"/>
          <w:sz w:val="24"/>
          <w:szCs w:val="24"/>
        </w:rPr>
        <w:t>В</w:t>
      </w:r>
      <w:r w:rsidR="00001FD5">
        <w:rPr>
          <w:rFonts w:ascii="Times New Roman" w:hAnsi="Times New Roman"/>
          <w:sz w:val="24"/>
          <w:szCs w:val="24"/>
        </w:rPr>
        <w:t xml:space="preserve">. </w:t>
      </w:r>
      <w:r w:rsidR="00005548">
        <w:rPr>
          <w:rFonts w:ascii="Times New Roman" w:hAnsi="Times New Roman"/>
          <w:sz w:val="24"/>
          <w:szCs w:val="24"/>
        </w:rPr>
        <w:t>Сулейманов</w:t>
      </w:r>
    </w:p>
    <w:p w:rsidR="00001FD5" w:rsidRPr="00F64CB8" w:rsidRDefault="00001FD5" w:rsidP="00001FD5">
      <w:pPr>
        <w:rPr>
          <w:rFonts w:ascii="Times New Roman" w:hAnsi="Times New Roman"/>
          <w:sz w:val="24"/>
          <w:szCs w:val="24"/>
        </w:rPr>
      </w:pPr>
    </w:p>
    <w:p w:rsidR="0079740B" w:rsidRPr="007829F6" w:rsidRDefault="0079740B" w:rsidP="0079740B">
      <w:pPr>
        <w:rPr>
          <w:rFonts w:ascii="Times New Roman" w:hAnsi="Times New Roman"/>
          <w:sz w:val="24"/>
          <w:szCs w:val="24"/>
        </w:rPr>
      </w:pPr>
      <w:r w:rsidRPr="007829F6">
        <w:rPr>
          <w:rFonts w:ascii="Times New Roman" w:hAnsi="Times New Roman"/>
          <w:sz w:val="24"/>
          <w:szCs w:val="24"/>
        </w:rPr>
        <w:t>Программа одобрена на заседании методической комиссии  химического факультета</w:t>
      </w:r>
    </w:p>
    <w:p w:rsidR="00024446" w:rsidRPr="00024446" w:rsidRDefault="00024446" w:rsidP="00024446">
      <w:pPr>
        <w:rPr>
          <w:rFonts w:ascii="Times New Roman" w:hAnsi="Times New Roman"/>
          <w:sz w:val="24"/>
          <w:szCs w:val="24"/>
        </w:rPr>
      </w:pPr>
      <w:r w:rsidRPr="00024446">
        <w:rPr>
          <w:rFonts w:ascii="Times New Roman" w:hAnsi="Times New Roman"/>
          <w:sz w:val="24"/>
          <w:szCs w:val="24"/>
          <w:lang w:val="en-US"/>
        </w:rPr>
        <w:t xml:space="preserve">от </w:t>
      </w:r>
      <w:r w:rsidRPr="00024446">
        <w:rPr>
          <w:rFonts w:ascii="Times New Roman" w:hAnsi="Times New Roman"/>
          <w:sz w:val="24"/>
          <w:szCs w:val="24"/>
        </w:rPr>
        <w:t>19</w:t>
      </w:r>
      <w:r w:rsidRPr="00024446">
        <w:rPr>
          <w:rFonts w:ascii="Times New Roman" w:hAnsi="Times New Roman"/>
          <w:sz w:val="24"/>
          <w:szCs w:val="24"/>
          <w:lang w:val="en-US"/>
        </w:rPr>
        <w:t xml:space="preserve"> мая 201</w:t>
      </w:r>
      <w:r w:rsidRPr="00024446">
        <w:rPr>
          <w:rFonts w:ascii="Times New Roman" w:hAnsi="Times New Roman"/>
          <w:sz w:val="24"/>
          <w:szCs w:val="24"/>
        </w:rPr>
        <w:t>6</w:t>
      </w:r>
      <w:r w:rsidRPr="00024446">
        <w:rPr>
          <w:rFonts w:ascii="Times New Roman" w:hAnsi="Times New Roman"/>
          <w:sz w:val="24"/>
          <w:szCs w:val="24"/>
          <w:lang w:val="en-US"/>
        </w:rPr>
        <w:t xml:space="preserve"> года, протокол № 1</w:t>
      </w:r>
      <w:r w:rsidRPr="00024446">
        <w:rPr>
          <w:rFonts w:ascii="Times New Roman" w:hAnsi="Times New Roman"/>
          <w:sz w:val="24"/>
          <w:szCs w:val="24"/>
        </w:rPr>
        <w:t>3</w:t>
      </w:r>
      <w:r w:rsidRPr="00024446">
        <w:rPr>
          <w:rFonts w:ascii="Times New Roman" w:hAnsi="Times New Roman"/>
          <w:sz w:val="24"/>
          <w:szCs w:val="24"/>
          <w:lang w:val="en-US"/>
        </w:rPr>
        <w:t>.</w:t>
      </w:r>
    </w:p>
    <w:p w:rsidR="0079740B" w:rsidRPr="007829F6" w:rsidRDefault="0079740B" w:rsidP="00442C3A">
      <w:pPr>
        <w:rPr>
          <w:rFonts w:ascii="Times New Roman" w:hAnsi="Times New Roman"/>
          <w:sz w:val="24"/>
          <w:szCs w:val="24"/>
        </w:rPr>
      </w:pPr>
      <w:bookmarkStart w:id="0" w:name="_GoBack"/>
      <w:bookmarkEnd w:id="0"/>
    </w:p>
    <w:sectPr w:rsidR="0079740B" w:rsidRPr="00782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555"/>
    <w:multiLevelType w:val="hybridMultilevel"/>
    <w:tmpl w:val="3F46D7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5A2EED"/>
    <w:multiLevelType w:val="hybridMultilevel"/>
    <w:tmpl w:val="DE88B9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E0A56AC"/>
    <w:multiLevelType w:val="hybridMultilevel"/>
    <w:tmpl w:val="A78C1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00D38"/>
    <w:multiLevelType w:val="hybridMultilevel"/>
    <w:tmpl w:val="B56EF2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0A05C84"/>
    <w:multiLevelType w:val="hybridMultilevel"/>
    <w:tmpl w:val="338E4D4C"/>
    <w:lvl w:ilvl="0" w:tplc="2F78693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2BF75314"/>
    <w:multiLevelType w:val="multilevel"/>
    <w:tmpl w:val="C3563F6C"/>
    <w:lvl w:ilvl="0">
      <w:start w:val="6"/>
      <w:numFmt w:val="decimal"/>
      <w:lvlText w:val="%1."/>
      <w:lvlJc w:val="left"/>
      <w:pPr>
        <w:ind w:left="360" w:hanging="360"/>
      </w:pPr>
      <w:rPr>
        <w:rFonts w:hint="default"/>
      </w:rPr>
    </w:lvl>
    <w:lvl w:ilvl="1">
      <w:start w:val="4"/>
      <w:numFmt w:val="decimal"/>
      <w:lvlText w:val="%1.%2."/>
      <w:lvlJc w:val="left"/>
      <w:pPr>
        <w:ind w:left="1130" w:hanging="360"/>
      </w:pPr>
      <w:rPr>
        <w:rFonts w:hint="default"/>
      </w:rPr>
    </w:lvl>
    <w:lvl w:ilvl="2">
      <w:start w:val="1"/>
      <w:numFmt w:val="decimalZero"/>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6" w15:restartNumberingAfterBreak="0">
    <w:nsid w:val="434042EF"/>
    <w:multiLevelType w:val="hybridMultilevel"/>
    <w:tmpl w:val="FE28F8BE"/>
    <w:lvl w:ilvl="0" w:tplc="4F9C8556">
      <w:start w:val="1"/>
      <w:numFmt w:val="decimal"/>
      <w:lvlText w:val="%1."/>
      <w:lvlJc w:val="left"/>
      <w:pPr>
        <w:ind w:left="252" w:hanging="282"/>
        <w:jc w:val="right"/>
      </w:pPr>
      <w:rPr>
        <w:rFonts w:hint="default"/>
        <w:w w:val="100"/>
      </w:rPr>
    </w:lvl>
    <w:lvl w:ilvl="1" w:tplc="AE3CD140">
      <w:start w:val="1"/>
      <w:numFmt w:val="lowerLetter"/>
      <w:lvlText w:val="%2."/>
      <w:lvlJc w:val="left"/>
      <w:pPr>
        <w:ind w:left="191" w:hanging="851"/>
        <w:jc w:val="right"/>
      </w:pPr>
      <w:rPr>
        <w:rFonts w:hint="default"/>
        <w:i/>
        <w:spacing w:val="-31"/>
        <w:w w:val="99"/>
      </w:rPr>
    </w:lvl>
    <w:lvl w:ilvl="2" w:tplc="1B4A2E68">
      <w:numFmt w:val="bullet"/>
      <w:lvlText w:val="-"/>
      <w:lvlJc w:val="left"/>
      <w:pPr>
        <w:ind w:left="822" w:hanging="140"/>
      </w:pPr>
      <w:rPr>
        <w:rFonts w:ascii="Times New Roman" w:eastAsia="Times New Roman" w:hAnsi="Times New Roman" w:cs="Times New Roman" w:hint="default"/>
        <w:i/>
        <w:w w:val="99"/>
        <w:sz w:val="24"/>
        <w:szCs w:val="24"/>
      </w:rPr>
    </w:lvl>
    <w:lvl w:ilvl="3" w:tplc="B58C55F8">
      <w:numFmt w:val="bullet"/>
      <w:lvlText w:val="•"/>
      <w:lvlJc w:val="left"/>
      <w:pPr>
        <w:ind w:left="1880" w:hanging="140"/>
      </w:pPr>
      <w:rPr>
        <w:rFonts w:hint="default"/>
      </w:rPr>
    </w:lvl>
    <w:lvl w:ilvl="4" w:tplc="794612CE">
      <w:numFmt w:val="bullet"/>
      <w:lvlText w:val="•"/>
      <w:lvlJc w:val="left"/>
      <w:pPr>
        <w:ind w:left="2941" w:hanging="140"/>
      </w:pPr>
      <w:rPr>
        <w:rFonts w:hint="default"/>
      </w:rPr>
    </w:lvl>
    <w:lvl w:ilvl="5" w:tplc="AAA86904">
      <w:numFmt w:val="bullet"/>
      <w:lvlText w:val="•"/>
      <w:lvlJc w:val="left"/>
      <w:pPr>
        <w:ind w:left="4002" w:hanging="140"/>
      </w:pPr>
      <w:rPr>
        <w:rFonts w:hint="default"/>
      </w:rPr>
    </w:lvl>
    <w:lvl w:ilvl="6" w:tplc="3ECC893C">
      <w:numFmt w:val="bullet"/>
      <w:lvlText w:val="•"/>
      <w:lvlJc w:val="left"/>
      <w:pPr>
        <w:ind w:left="5063" w:hanging="140"/>
      </w:pPr>
      <w:rPr>
        <w:rFonts w:hint="default"/>
      </w:rPr>
    </w:lvl>
    <w:lvl w:ilvl="7" w:tplc="34786C3C">
      <w:numFmt w:val="bullet"/>
      <w:lvlText w:val="•"/>
      <w:lvlJc w:val="left"/>
      <w:pPr>
        <w:ind w:left="6124" w:hanging="140"/>
      </w:pPr>
      <w:rPr>
        <w:rFonts w:hint="default"/>
      </w:rPr>
    </w:lvl>
    <w:lvl w:ilvl="8" w:tplc="D5AEF4F4">
      <w:numFmt w:val="bullet"/>
      <w:lvlText w:val="•"/>
      <w:lvlJc w:val="left"/>
      <w:pPr>
        <w:ind w:left="7184" w:hanging="140"/>
      </w:pPr>
      <w:rPr>
        <w:rFonts w:hint="default"/>
      </w:rPr>
    </w:lvl>
  </w:abstractNum>
  <w:abstractNum w:abstractNumId="7" w15:restartNumberingAfterBreak="0">
    <w:nsid w:val="4AF270DD"/>
    <w:multiLevelType w:val="singleLevel"/>
    <w:tmpl w:val="04190013"/>
    <w:lvl w:ilvl="0">
      <w:start w:val="1"/>
      <w:numFmt w:val="upperRoman"/>
      <w:lvlText w:val="%1."/>
      <w:legacy w:legacy="1" w:legacySpace="0" w:legacyIndent="720"/>
      <w:lvlJc w:val="left"/>
      <w:pPr>
        <w:ind w:left="720" w:hanging="720"/>
      </w:pPr>
    </w:lvl>
  </w:abstractNum>
  <w:abstractNum w:abstractNumId="8" w15:restartNumberingAfterBreak="0">
    <w:nsid w:val="4D156459"/>
    <w:multiLevelType w:val="multilevel"/>
    <w:tmpl w:val="FC446E86"/>
    <w:lvl w:ilvl="0">
      <w:start w:val="1"/>
      <w:numFmt w:val="decimal"/>
      <w:lvlText w:val="%1."/>
      <w:lvlJc w:val="left"/>
      <w:pPr>
        <w:ind w:left="720"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9" w15:restartNumberingAfterBreak="0">
    <w:nsid w:val="548242DD"/>
    <w:multiLevelType w:val="hybridMultilevel"/>
    <w:tmpl w:val="1A1E64FC"/>
    <w:lvl w:ilvl="0" w:tplc="089242DC">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8"/>
  </w:num>
  <w:num w:numId="5">
    <w:abstractNumId w:val="0"/>
  </w:num>
  <w:num w:numId="6">
    <w:abstractNumId w:val="3"/>
  </w:num>
  <w:num w:numId="7">
    <w:abstractNumId w:val="5"/>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22"/>
    <w:rsid w:val="00001FD5"/>
    <w:rsid w:val="00005548"/>
    <w:rsid w:val="00024446"/>
    <w:rsid w:val="00025DF8"/>
    <w:rsid w:val="00026F16"/>
    <w:rsid w:val="00036DD9"/>
    <w:rsid w:val="00041033"/>
    <w:rsid w:val="000C1A62"/>
    <w:rsid w:val="00107D67"/>
    <w:rsid w:val="0011355D"/>
    <w:rsid w:val="001F05BD"/>
    <w:rsid w:val="002F4A4F"/>
    <w:rsid w:val="00332A1A"/>
    <w:rsid w:val="00375EB4"/>
    <w:rsid w:val="003B4C84"/>
    <w:rsid w:val="003D28E4"/>
    <w:rsid w:val="004074B3"/>
    <w:rsid w:val="00442C3A"/>
    <w:rsid w:val="004E1A44"/>
    <w:rsid w:val="005F0F38"/>
    <w:rsid w:val="00615D08"/>
    <w:rsid w:val="006236FC"/>
    <w:rsid w:val="00652565"/>
    <w:rsid w:val="0079740B"/>
    <w:rsid w:val="00827D09"/>
    <w:rsid w:val="00837340"/>
    <w:rsid w:val="008559A9"/>
    <w:rsid w:val="00892806"/>
    <w:rsid w:val="009011E6"/>
    <w:rsid w:val="00961374"/>
    <w:rsid w:val="009F44FA"/>
    <w:rsid w:val="00A91606"/>
    <w:rsid w:val="00AA01AB"/>
    <w:rsid w:val="00B61DE3"/>
    <w:rsid w:val="00B63322"/>
    <w:rsid w:val="00B771CC"/>
    <w:rsid w:val="00BC648C"/>
    <w:rsid w:val="00CA68CA"/>
    <w:rsid w:val="00D854C4"/>
    <w:rsid w:val="00DB455A"/>
    <w:rsid w:val="00DB7F11"/>
    <w:rsid w:val="00DD3B72"/>
    <w:rsid w:val="00E312CC"/>
    <w:rsid w:val="00E40E9A"/>
    <w:rsid w:val="00E47691"/>
    <w:rsid w:val="00EA2991"/>
    <w:rsid w:val="00EB1788"/>
    <w:rsid w:val="00EC3946"/>
    <w:rsid w:val="00EF52CB"/>
    <w:rsid w:val="00EF77FD"/>
    <w:rsid w:val="00FA1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16685A5B-F15A-4D29-BDC8-08A91A5E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63322"/>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B63322"/>
    <w:pPr>
      <w:keepNext/>
      <w:spacing w:before="240" w:after="60" w:line="276"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63322"/>
    <w:pPr>
      <w:widowControl w:val="0"/>
      <w:spacing w:after="0" w:line="240" w:lineRule="auto"/>
    </w:pPr>
    <w:rPr>
      <w:rFonts w:ascii="Times New Roman" w:eastAsia="Times New Roman" w:hAnsi="Times New Roman" w:cs="Times New Roman"/>
      <w:i/>
      <w:sz w:val="24"/>
      <w:szCs w:val="24"/>
      <w:lang w:val="en-US"/>
    </w:rPr>
  </w:style>
  <w:style w:type="character" w:customStyle="1" w:styleId="a4">
    <w:name w:val="Основной текст Знак"/>
    <w:basedOn w:val="a0"/>
    <w:link w:val="a3"/>
    <w:uiPriority w:val="1"/>
    <w:rsid w:val="00B63322"/>
    <w:rPr>
      <w:rFonts w:ascii="Times New Roman" w:eastAsia="Times New Roman" w:hAnsi="Times New Roman" w:cs="Times New Roman"/>
      <w:i/>
      <w:sz w:val="24"/>
      <w:szCs w:val="24"/>
      <w:lang w:val="en-US"/>
    </w:rPr>
  </w:style>
  <w:style w:type="paragraph" w:customStyle="1" w:styleId="21">
    <w:name w:val="Заголовок 21"/>
    <w:basedOn w:val="a"/>
    <w:uiPriority w:val="1"/>
    <w:qFormat/>
    <w:rsid w:val="00B63322"/>
    <w:pPr>
      <w:widowControl w:val="0"/>
      <w:spacing w:after="0" w:line="240" w:lineRule="auto"/>
      <w:ind w:left="252"/>
      <w:outlineLvl w:val="2"/>
    </w:pPr>
    <w:rPr>
      <w:rFonts w:ascii="Times New Roman" w:eastAsia="Times New Roman" w:hAnsi="Times New Roman" w:cs="Times New Roman"/>
      <w:sz w:val="28"/>
      <w:szCs w:val="28"/>
      <w:lang w:val="en-US"/>
    </w:rPr>
  </w:style>
  <w:style w:type="paragraph" w:customStyle="1" w:styleId="11">
    <w:name w:val="Заголовок 11"/>
    <w:basedOn w:val="a"/>
    <w:uiPriority w:val="1"/>
    <w:qFormat/>
    <w:rsid w:val="00B63322"/>
    <w:pPr>
      <w:widowControl w:val="0"/>
      <w:spacing w:before="1" w:after="0" w:line="240" w:lineRule="auto"/>
      <w:ind w:left="191"/>
      <w:outlineLvl w:val="1"/>
    </w:pPr>
    <w:rPr>
      <w:rFonts w:ascii="Times New Roman" w:eastAsia="Times New Roman" w:hAnsi="Times New Roman" w:cs="Times New Roman"/>
      <w:b/>
      <w:bCs/>
      <w:sz w:val="28"/>
      <w:szCs w:val="28"/>
      <w:lang w:val="en-US"/>
    </w:rPr>
  </w:style>
  <w:style w:type="paragraph" w:customStyle="1" w:styleId="31">
    <w:name w:val="Заголовок 31"/>
    <w:basedOn w:val="a"/>
    <w:uiPriority w:val="1"/>
    <w:qFormat/>
    <w:rsid w:val="00B63322"/>
    <w:pPr>
      <w:widowControl w:val="0"/>
      <w:spacing w:after="0" w:line="240" w:lineRule="auto"/>
      <w:ind w:left="603"/>
      <w:jc w:val="center"/>
      <w:outlineLvl w:val="3"/>
    </w:pPr>
    <w:rPr>
      <w:rFonts w:ascii="Times New Roman" w:eastAsia="Times New Roman" w:hAnsi="Times New Roman" w:cs="Times New Roman"/>
      <w:b/>
      <w:bCs/>
      <w:sz w:val="24"/>
      <w:szCs w:val="24"/>
      <w:lang w:val="en-US"/>
    </w:rPr>
  </w:style>
  <w:style w:type="paragraph" w:styleId="a5">
    <w:name w:val="List Paragraph"/>
    <w:basedOn w:val="a"/>
    <w:uiPriority w:val="34"/>
    <w:qFormat/>
    <w:rsid w:val="00B63322"/>
    <w:pPr>
      <w:widowControl w:val="0"/>
      <w:spacing w:after="0" w:line="240" w:lineRule="auto"/>
      <w:ind w:left="191"/>
      <w:jc w:val="both"/>
    </w:pPr>
    <w:rPr>
      <w:rFonts w:ascii="Times New Roman" w:eastAsia="Times New Roman" w:hAnsi="Times New Roman" w:cs="Times New Roman"/>
      <w:lang w:val="en-US"/>
    </w:rPr>
  </w:style>
  <w:style w:type="paragraph" w:customStyle="1" w:styleId="TableParagraph">
    <w:name w:val="Table Paragraph"/>
    <w:basedOn w:val="a"/>
    <w:uiPriority w:val="1"/>
    <w:qFormat/>
    <w:rsid w:val="00B63322"/>
    <w:pPr>
      <w:widowControl w:val="0"/>
      <w:spacing w:after="0" w:line="240" w:lineRule="auto"/>
      <w:ind w:left="112"/>
    </w:pPr>
    <w:rPr>
      <w:rFonts w:ascii="Times New Roman" w:eastAsia="Times New Roman" w:hAnsi="Times New Roman" w:cs="Times New Roman"/>
      <w:lang w:val="en-US"/>
    </w:rPr>
  </w:style>
  <w:style w:type="character" w:customStyle="1" w:styleId="10">
    <w:name w:val="Заголовок 1 Знак"/>
    <w:basedOn w:val="a0"/>
    <w:link w:val="1"/>
    <w:rsid w:val="00B6332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B63322"/>
    <w:rPr>
      <w:rFonts w:ascii="Cambria" w:eastAsia="Times New Roman" w:hAnsi="Cambria" w:cs="Times New Roman"/>
      <w:b/>
      <w:bCs/>
      <w:i/>
      <w:iCs/>
      <w:sz w:val="28"/>
      <w:szCs w:val="28"/>
      <w:lang w:val="x-none" w:eastAsia="x-none"/>
    </w:rPr>
  </w:style>
  <w:style w:type="character" w:styleId="a6">
    <w:name w:val="Hyperlink"/>
    <w:rsid w:val="00001FD5"/>
    <w:rPr>
      <w:color w:val="0000FF"/>
      <w:u w:val="single"/>
    </w:rPr>
  </w:style>
  <w:style w:type="paragraph" w:customStyle="1" w:styleId="Default">
    <w:name w:val="Default"/>
    <w:rsid w:val="00001F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FollowedHyperlink"/>
    <w:basedOn w:val="a0"/>
    <w:uiPriority w:val="99"/>
    <w:semiHidden/>
    <w:unhideWhenUsed/>
    <w:rsid w:val="00026F16"/>
    <w:rPr>
      <w:color w:val="954F72" w:themeColor="followedHyperlink"/>
      <w:u w:val="single"/>
    </w:rPr>
  </w:style>
  <w:style w:type="table" w:styleId="a8">
    <w:name w:val="Table Grid"/>
    <w:basedOn w:val="a1"/>
    <w:uiPriority w:val="39"/>
    <w:rsid w:val="00036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641815">
      <w:bodyDiv w:val="1"/>
      <w:marLeft w:val="0"/>
      <w:marRight w:val="0"/>
      <w:marTop w:val="0"/>
      <w:marBottom w:val="0"/>
      <w:divBdr>
        <w:top w:val="none" w:sz="0" w:space="0" w:color="auto"/>
        <w:left w:val="none" w:sz="0" w:space="0" w:color="auto"/>
        <w:bottom w:val="none" w:sz="0" w:space="0" w:color="auto"/>
        <w:right w:val="none" w:sz="0" w:space="0" w:color="auto"/>
      </w:divBdr>
    </w:div>
    <w:div w:id="15846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viewer/F55EE297-33DF-4B10-B7F7-E9197C0F1490" TargetMode="External"/><Relationship Id="rId13" Type="http://schemas.openxmlformats.org/officeDocument/2006/relationships/hyperlink" Target="http://www.urait.ru/" TargetMode="External"/><Relationship Id="rId3" Type="http://schemas.openxmlformats.org/officeDocument/2006/relationships/settings" Target="settings.xml"/><Relationship Id="rId7" Type="http://schemas.openxmlformats.org/officeDocument/2006/relationships/hyperlink" Target="https://biblio-online.ru/viewer/FA6B1E60-683F-4337-A54B-0F4C13F6998E" TargetMode="External"/><Relationship Id="rId12" Type="http://schemas.openxmlformats.org/officeDocument/2006/relationships/hyperlink" Target="https://ocw.mit.edu/cour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chembaby.com/stroenie-veshhestva/"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https://biblio-online.ru/viewer/71069235-761D-43CB-813C-E3E1FF3E2FA7" TargetMode="External"/><Relationship Id="rId4" Type="http://schemas.openxmlformats.org/officeDocument/2006/relationships/webSettings" Target="webSettings.xml"/><Relationship Id="rId9" Type="http://schemas.openxmlformats.org/officeDocument/2006/relationships/hyperlink" Target="https://biblio-online.ru/viewer/6149CFF0-5AE4-4BC0-AA0D-6284AE6BCED3" TargetMode="External"/><Relationship Id="rId14" Type="http://schemas.openxmlformats.org/officeDocument/2006/relationships/hyperlink" Target="http://www.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5987</Words>
  <Characters>34127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dc:creator>
  <cp:lastModifiedBy>Полинка Горюнова</cp:lastModifiedBy>
  <cp:revision>4</cp:revision>
  <dcterms:created xsi:type="dcterms:W3CDTF">2018-05-05T08:55:00Z</dcterms:created>
  <dcterms:modified xsi:type="dcterms:W3CDTF">2018-12-12T13:27:00Z</dcterms:modified>
</cp:coreProperties>
</file>