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CD" w:rsidRPr="00F148E8" w:rsidRDefault="000534CD" w:rsidP="000534CD">
      <w:pPr>
        <w:jc w:val="center"/>
        <w:rPr>
          <w:rFonts w:ascii="Times New Roman" w:hAnsi="Times New Roman"/>
          <w:sz w:val="24"/>
          <w:szCs w:val="24"/>
        </w:rPr>
      </w:pPr>
      <w:r w:rsidRPr="00F148E8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0534CD" w:rsidRPr="00F148E8" w:rsidRDefault="000534CD" w:rsidP="00053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48E8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0534CD" w:rsidRPr="00F148E8" w:rsidRDefault="000534CD" w:rsidP="000534C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148E8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F148E8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534CD" w:rsidRPr="00F148E8" w:rsidRDefault="000534CD" w:rsidP="00053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48E8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  <w:r w:rsidR="005660DC" w:rsidRPr="00F148E8">
        <w:rPr>
          <w:rFonts w:ascii="Times New Roman" w:hAnsi="Times New Roman"/>
          <w:b/>
          <w:sz w:val="24"/>
          <w:szCs w:val="24"/>
        </w:rPr>
        <w:br/>
      </w:r>
      <w:r w:rsidRPr="00F148E8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0534CD" w:rsidRPr="00F148E8" w:rsidRDefault="000534CD" w:rsidP="00053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534CD" w:rsidRPr="00193652" w:rsidTr="007A531B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0534CD" w:rsidRPr="00193652" w:rsidRDefault="000534CD" w:rsidP="007A5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52">
              <w:rPr>
                <w:rFonts w:ascii="Times New Roman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0534CD" w:rsidRPr="00193652" w:rsidRDefault="000534CD" w:rsidP="00053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2F1E" w:rsidRPr="0094493A" w:rsidRDefault="002A2F1E" w:rsidP="002A2F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493A">
        <w:rPr>
          <w:rFonts w:ascii="Times New Roman" w:hAnsi="Times New Roman"/>
          <w:sz w:val="24"/>
          <w:szCs w:val="24"/>
        </w:rPr>
        <w:t>УТВЕРЖДЕНО</w:t>
      </w:r>
    </w:p>
    <w:p w:rsidR="002A2F1E" w:rsidRPr="0094493A" w:rsidRDefault="002A2F1E" w:rsidP="002A2F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493A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2A2F1E" w:rsidRPr="0094493A" w:rsidRDefault="002A2F1E" w:rsidP="002A2F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493A">
        <w:rPr>
          <w:rFonts w:ascii="Times New Roman" w:hAnsi="Times New Roman"/>
          <w:sz w:val="24"/>
          <w:szCs w:val="24"/>
        </w:rPr>
        <w:t xml:space="preserve">протокол </w:t>
      </w:r>
      <w:proofErr w:type="gramStart"/>
      <w:r w:rsidRPr="0094493A">
        <w:rPr>
          <w:rFonts w:ascii="Times New Roman" w:hAnsi="Times New Roman"/>
          <w:sz w:val="24"/>
          <w:szCs w:val="24"/>
        </w:rPr>
        <w:t>от</w:t>
      </w:r>
      <w:proofErr w:type="gramEnd"/>
    </w:p>
    <w:p w:rsidR="002A2F1E" w:rsidRPr="0094493A" w:rsidRDefault="002A2F1E" w:rsidP="002A2F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493A">
        <w:rPr>
          <w:rFonts w:ascii="Times New Roman" w:hAnsi="Times New Roman"/>
          <w:sz w:val="24"/>
          <w:szCs w:val="24"/>
        </w:rPr>
        <w:t>«___» __________ 20__ г. № ___</w:t>
      </w:r>
    </w:p>
    <w:p w:rsidR="000534CD" w:rsidRPr="00193652" w:rsidRDefault="000534CD" w:rsidP="000534CD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0534CD" w:rsidRPr="00193652" w:rsidRDefault="000534CD" w:rsidP="000534CD">
      <w:pPr>
        <w:jc w:val="center"/>
        <w:rPr>
          <w:rFonts w:ascii="Times New Roman" w:hAnsi="Times New Roman"/>
          <w:b/>
          <w:sz w:val="24"/>
          <w:szCs w:val="24"/>
        </w:rPr>
      </w:pPr>
      <w:r w:rsidRPr="00193652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534CD" w:rsidRPr="00193652" w:rsidTr="005660DC">
        <w:trPr>
          <w:trHeight w:val="328"/>
          <w:jc w:val="center"/>
        </w:trPr>
        <w:tc>
          <w:tcPr>
            <w:tcW w:w="6820" w:type="dxa"/>
            <w:tcBorders>
              <w:top w:val="nil"/>
              <w:left w:val="nil"/>
              <w:right w:val="nil"/>
            </w:tcBorders>
            <w:vAlign w:val="center"/>
          </w:tcPr>
          <w:p w:rsidR="000534CD" w:rsidRPr="00193652" w:rsidRDefault="009022A7" w:rsidP="00566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52">
              <w:rPr>
                <w:rFonts w:ascii="Times New Roman" w:hAnsi="Times New Roman"/>
                <w:b/>
                <w:sz w:val="24"/>
                <w:szCs w:val="24"/>
              </w:rPr>
              <w:t>Теоретическая механика</w:t>
            </w:r>
            <w:r w:rsidR="00351D48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</w:tr>
    </w:tbl>
    <w:p w:rsidR="00193652" w:rsidRDefault="00193652" w:rsidP="00053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34CD" w:rsidRPr="00193652" w:rsidRDefault="000534CD" w:rsidP="00053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3652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534CD" w:rsidRPr="00193652" w:rsidTr="005660DC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0534CD" w:rsidRPr="00193652" w:rsidRDefault="00575584" w:rsidP="007A5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0534CD" w:rsidRPr="00193652">
              <w:rPr>
                <w:rFonts w:ascii="Times New Roman" w:hAnsi="Times New Roman"/>
                <w:b/>
                <w:sz w:val="24"/>
                <w:szCs w:val="24"/>
              </w:rPr>
              <w:t>акалавриат</w:t>
            </w:r>
          </w:p>
        </w:tc>
      </w:tr>
    </w:tbl>
    <w:p w:rsidR="000534CD" w:rsidRPr="00193652" w:rsidRDefault="000534CD" w:rsidP="000534CD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0534CD" w:rsidRPr="00193652" w:rsidRDefault="000534CD" w:rsidP="00053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3652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534CD" w:rsidRPr="00193652" w:rsidTr="005660DC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0534CD" w:rsidRPr="00193652" w:rsidRDefault="0047523F" w:rsidP="007E6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52">
              <w:rPr>
                <w:rFonts w:ascii="Times New Roman" w:hAnsi="Times New Roman"/>
                <w:b/>
                <w:sz w:val="24"/>
                <w:szCs w:val="24"/>
              </w:rPr>
              <w:t>01.0</w:t>
            </w:r>
            <w:r w:rsidRPr="0019365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BF6019" w:rsidRPr="00193652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  <w:r w:rsidR="000534CD" w:rsidRPr="001936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E63BF" w:rsidRPr="00193652">
              <w:rPr>
                <w:rFonts w:ascii="Times New Roman" w:hAnsi="Times New Roman"/>
                <w:b/>
                <w:sz w:val="24"/>
                <w:szCs w:val="24"/>
              </w:rPr>
              <w:t>Прикладная математика и информатика</w:t>
            </w:r>
          </w:p>
        </w:tc>
      </w:tr>
    </w:tbl>
    <w:p w:rsidR="00193652" w:rsidRDefault="00193652" w:rsidP="00053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34CD" w:rsidRPr="00193652" w:rsidRDefault="000534CD" w:rsidP="00053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3652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534CD" w:rsidRPr="00193652" w:rsidTr="005660DC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0534CD" w:rsidRPr="00193652" w:rsidRDefault="00C21435" w:rsidP="00D56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Математическое моделирование и вычислительная математика</w:t>
            </w:r>
          </w:p>
        </w:tc>
      </w:tr>
    </w:tbl>
    <w:p w:rsidR="000534CD" w:rsidRPr="00193652" w:rsidRDefault="000534CD" w:rsidP="000534CD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0534CD" w:rsidRPr="00193652" w:rsidRDefault="000534CD" w:rsidP="00053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3652">
        <w:rPr>
          <w:rFonts w:ascii="Times New Roman" w:hAnsi="Times New Roman"/>
          <w:sz w:val="24"/>
          <w:szCs w:val="24"/>
        </w:rPr>
        <w:t>Квалификация (степень)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534CD" w:rsidRPr="00193652" w:rsidTr="005660DC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0534CD" w:rsidRPr="00193652" w:rsidRDefault="00575584" w:rsidP="007A5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0534CD" w:rsidRPr="00193652">
              <w:rPr>
                <w:rFonts w:ascii="Times New Roman" w:hAnsi="Times New Roman"/>
                <w:b/>
                <w:sz w:val="24"/>
                <w:szCs w:val="24"/>
              </w:rPr>
              <w:t>акалавр</w:t>
            </w:r>
          </w:p>
        </w:tc>
      </w:tr>
    </w:tbl>
    <w:p w:rsidR="00193652" w:rsidRDefault="00193652" w:rsidP="00053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34CD" w:rsidRPr="00193652" w:rsidRDefault="000534CD" w:rsidP="00053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3652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534CD" w:rsidRPr="00193652" w:rsidTr="005660DC">
        <w:trPr>
          <w:trHeight w:val="328"/>
        </w:trPr>
        <w:tc>
          <w:tcPr>
            <w:tcW w:w="4860" w:type="dxa"/>
            <w:tcBorders>
              <w:top w:val="nil"/>
              <w:left w:val="nil"/>
              <w:right w:val="nil"/>
            </w:tcBorders>
            <w:vAlign w:val="center"/>
          </w:tcPr>
          <w:p w:rsidR="000534CD" w:rsidRPr="00193652" w:rsidRDefault="000534CD" w:rsidP="007A5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652">
              <w:rPr>
                <w:rFonts w:ascii="Times New Roman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0534CD" w:rsidRPr="00193652" w:rsidRDefault="000534CD" w:rsidP="00053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34CD" w:rsidRPr="00193652" w:rsidRDefault="000534CD" w:rsidP="000534CD">
      <w:pPr>
        <w:rPr>
          <w:rFonts w:ascii="Times New Roman" w:hAnsi="Times New Roman"/>
          <w:sz w:val="24"/>
          <w:szCs w:val="24"/>
        </w:rPr>
      </w:pPr>
    </w:p>
    <w:p w:rsidR="000534CD" w:rsidRPr="00193652" w:rsidRDefault="000534CD" w:rsidP="000534CD">
      <w:pPr>
        <w:rPr>
          <w:rFonts w:ascii="Times New Roman" w:hAnsi="Times New Roman"/>
          <w:sz w:val="24"/>
          <w:szCs w:val="24"/>
        </w:rPr>
      </w:pPr>
    </w:p>
    <w:p w:rsidR="000534CD" w:rsidRDefault="000534CD" w:rsidP="000534CD">
      <w:pPr>
        <w:rPr>
          <w:rFonts w:ascii="Times New Roman" w:hAnsi="Times New Roman"/>
          <w:sz w:val="24"/>
          <w:szCs w:val="24"/>
        </w:rPr>
      </w:pPr>
    </w:p>
    <w:p w:rsidR="00193652" w:rsidRDefault="00193652" w:rsidP="000534CD">
      <w:pPr>
        <w:rPr>
          <w:rFonts w:ascii="Times New Roman" w:hAnsi="Times New Roman"/>
          <w:sz w:val="24"/>
          <w:szCs w:val="24"/>
        </w:rPr>
      </w:pPr>
    </w:p>
    <w:p w:rsidR="00193652" w:rsidRDefault="00193652" w:rsidP="000534CD">
      <w:pPr>
        <w:rPr>
          <w:rFonts w:ascii="Times New Roman" w:hAnsi="Times New Roman"/>
          <w:sz w:val="24"/>
          <w:szCs w:val="24"/>
        </w:rPr>
      </w:pPr>
    </w:p>
    <w:p w:rsidR="00193652" w:rsidRPr="00193652" w:rsidRDefault="00193652" w:rsidP="000534CD">
      <w:pPr>
        <w:rPr>
          <w:rFonts w:ascii="Times New Roman" w:hAnsi="Times New Roman"/>
          <w:sz w:val="24"/>
          <w:szCs w:val="24"/>
        </w:rPr>
      </w:pPr>
    </w:p>
    <w:p w:rsidR="000534CD" w:rsidRPr="00193652" w:rsidRDefault="000534CD" w:rsidP="000534CD">
      <w:pPr>
        <w:rPr>
          <w:rFonts w:ascii="Times New Roman" w:hAnsi="Times New Roman"/>
          <w:sz w:val="24"/>
          <w:szCs w:val="24"/>
        </w:rPr>
      </w:pPr>
    </w:p>
    <w:p w:rsidR="000534CD" w:rsidRPr="00193652" w:rsidRDefault="000534CD" w:rsidP="000534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3652">
        <w:rPr>
          <w:rFonts w:ascii="Times New Roman" w:hAnsi="Times New Roman"/>
          <w:sz w:val="24"/>
          <w:szCs w:val="24"/>
        </w:rPr>
        <w:t>Нижний Новгород</w:t>
      </w:r>
    </w:p>
    <w:p w:rsidR="00BA4CE3" w:rsidRDefault="000534CD" w:rsidP="001936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193652">
        <w:rPr>
          <w:rFonts w:ascii="Times New Roman" w:hAnsi="Times New Roman"/>
          <w:sz w:val="24"/>
          <w:szCs w:val="24"/>
        </w:rPr>
        <w:t>20</w:t>
      </w:r>
      <w:r w:rsidR="00BF08E5">
        <w:rPr>
          <w:rFonts w:ascii="Times New Roman" w:hAnsi="Times New Roman"/>
          <w:sz w:val="24"/>
          <w:szCs w:val="24"/>
        </w:rPr>
        <w:t>2</w:t>
      </w:r>
      <w:r w:rsidRPr="00193652">
        <w:rPr>
          <w:rFonts w:ascii="Times New Roman" w:hAnsi="Times New Roman"/>
          <w:sz w:val="24"/>
          <w:szCs w:val="24"/>
        </w:rPr>
        <w:t xml:space="preserve">1 </w:t>
      </w:r>
    </w:p>
    <w:p w:rsidR="00CA4E09" w:rsidRDefault="00CA4E09" w:rsidP="00DB62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B62A8" w:rsidRPr="009744FE" w:rsidRDefault="00DB62A8" w:rsidP="00DB62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Pr="009744FE">
        <w:rPr>
          <w:rFonts w:ascii="Times New Roman" w:hAnsi="Times New Roman"/>
          <w:b/>
          <w:sz w:val="24"/>
          <w:szCs w:val="24"/>
        </w:rPr>
        <w:t>Место и цели дисциплины в структуре ОПОП</w:t>
      </w:r>
    </w:p>
    <w:p w:rsidR="00A524EF" w:rsidRDefault="00A524EF" w:rsidP="00DB62A8">
      <w:pPr>
        <w:spacing w:after="0"/>
        <w:ind w:left="-28"/>
        <w:rPr>
          <w:rFonts w:ascii="Times New Roman" w:hAnsi="Times New Roman"/>
          <w:bCs/>
          <w:sz w:val="24"/>
          <w:szCs w:val="24"/>
        </w:rPr>
      </w:pPr>
    </w:p>
    <w:p w:rsidR="00DB62A8" w:rsidRDefault="00DB62A8" w:rsidP="00DB62A8">
      <w:pPr>
        <w:spacing w:after="0"/>
        <w:ind w:left="-2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A3EAC">
        <w:rPr>
          <w:rFonts w:ascii="Times New Roman" w:hAnsi="Times New Roman"/>
          <w:bCs/>
          <w:sz w:val="24"/>
          <w:szCs w:val="24"/>
        </w:rPr>
        <w:t xml:space="preserve">Дисциплина </w:t>
      </w:r>
      <w:r w:rsidR="00A524EF">
        <w:rPr>
          <w:rFonts w:ascii="Times New Roman" w:hAnsi="Times New Roman"/>
          <w:sz w:val="24"/>
          <w:szCs w:val="24"/>
        </w:rPr>
        <w:t>Б.1.В.ДВ.01.02</w:t>
      </w:r>
      <w:r w:rsidR="00A524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«Теоретическая механика</w:t>
      </w:r>
      <w:r w:rsidR="00A524EF">
        <w:rPr>
          <w:rFonts w:ascii="Times New Roman" w:hAnsi="Times New Roman"/>
          <w:bCs/>
          <w:sz w:val="24"/>
          <w:szCs w:val="24"/>
        </w:rPr>
        <w:t xml:space="preserve"> 1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DA3EAC">
        <w:rPr>
          <w:rFonts w:ascii="Times New Roman" w:hAnsi="Times New Roman"/>
          <w:bCs/>
          <w:sz w:val="24"/>
          <w:szCs w:val="24"/>
        </w:rPr>
        <w:t xml:space="preserve">относится к </w:t>
      </w:r>
      <w:r w:rsidR="00A524EF">
        <w:rPr>
          <w:rFonts w:ascii="Times New Roman" w:hAnsi="Times New Roman"/>
          <w:bCs/>
          <w:sz w:val="24"/>
          <w:szCs w:val="24"/>
        </w:rPr>
        <w:t>дисциплинам по в</w:t>
      </w:r>
      <w:r w:rsidR="00A524EF">
        <w:rPr>
          <w:rFonts w:ascii="Times New Roman" w:hAnsi="Times New Roman"/>
          <w:bCs/>
          <w:sz w:val="24"/>
          <w:szCs w:val="24"/>
        </w:rPr>
        <w:t>ы</w:t>
      </w:r>
      <w:r w:rsidR="00A524EF">
        <w:rPr>
          <w:rFonts w:ascii="Times New Roman" w:hAnsi="Times New Roman"/>
          <w:bCs/>
          <w:sz w:val="24"/>
          <w:szCs w:val="24"/>
        </w:rPr>
        <w:t xml:space="preserve">бору вариативной </w:t>
      </w:r>
      <w:r w:rsidRPr="00DA3EAC">
        <w:rPr>
          <w:rFonts w:ascii="Times New Roman" w:hAnsi="Times New Roman"/>
          <w:bCs/>
          <w:sz w:val="24"/>
          <w:szCs w:val="24"/>
        </w:rPr>
        <w:t>части Блока 1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4E5F3E">
        <w:rPr>
          <w:rFonts w:ascii="Times New Roman" w:hAnsi="Times New Roman"/>
          <w:sz w:val="24"/>
          <w:szCs w:val="24"/>
        </w:rPr>
        <w:t>бязательна для освоения на</w:t>
      </w:r>
      <w:r>
        <w:rPr>
          <w:rFonts w:ascii="Times New Roman" w:hAnsi="Times New Roman"/>
          <w:sz w:val="24"/>
          <w:szCs w:val="24"/>
        </w:rPr>
        <w:t xml:space="preserve"> 2</w:t>
      </w:r>
      <w:r w:rsidRPr="00F423E5">
        <w:rPr>
          <w:rFonts w:ascii="Times New Roman" w:hAnsi="Times New Roman"/>
          <w:sz w:val="24"/>
          <w:szCs w:val="24"/>
        </w:rPr>
        <w:t xml:space="preserve"> </w:t>
      </w:r>
      <w:r w:rsidRPr="004E5F3E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у обучения (4</w:t>
      </w:r>
      <w:r w:rsidRPr="004E5F3E">
        <w:rPr>
          <w:rFonts w:ascii="Times New Roman" w:hAnsi="Times New Roman"/>
          <w:sz w:val="24"/>
          <w:szCs w:val="24"/>
        </w:rPr>
        <w:t xml:space="preserve"> с</w:t>
      </w:r>
      <w:r w:rsidRPr="004E5F3E">
        <w:rPr>
          <w:rFonts w:ascii="Times New Roman" w:hAnsi="Times New Roman"/>
          <w:sz w:val="24"/>
          <w:szCs w:val="24"/>
        </w:rPr>
        <w:t>е</w:t>
      </w:r>
      <w:r w:rsidRPr="004E5F3E">
        <w:rPr>
          <w:rFonts w:ascii="Times New Roman" w:hAnsi="Times New Roman"/>
          <w:sz w:val="24"/>
          <w:szCs w:val="24"/>
        </w:rPr>
        <w:t>местр</w:t>
      </w:r>
      <w:r>
        <w:rPr>
          <w:rFonts w:ascii="Times New Roman" w:hAnsi="Times New Roman"/>
          <w:sz w:val="24"/>
          <w:szCs w:val="24"/>
        </w:rPr>
        <w:t>).</w:t>
      </w:r>
    </w:p>
    <w:p w:rsidR="00A524EF" w:rsidRDefault="00A524EF" w:rsidP="00DB62A8">
      <w:pPr>
        <w:spacing w:after="0"/>
        <w:ind w:left="-28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5244"/>
      </w:tblGrid>
      <w:tr w:rsidR="00BF08E5" w:rsidRPr="002E6B11" w:rsidTr="001A2571">
        <w:tc>
          <w:tcPr>
            <w:tcW w:w="959" w:type="dxa"/>
            <w:shd w:val="clear" w:color="auto" w:fill="auto"/>
          </w:tcPr>
          <w:p w:rsidR="00BF08E5" w:rsidRPr="002E6B11" w:rsidRDefault="00BF08E5" w:rsidP="001A25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№ в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риа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н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та</w:t>
            </w:r>
          </w:p>
        </w:tc>
        <w:tc>
          <w:tcPr>
            <w:tcW w:w="3544" w:type="dxa"/>
            <w:shd w:val="clear" w:color="auto" w:fill="auto"/>
          </w:tcPr>
          <w:p w:rsidR="00BF08E5" w:rsidRPr="002E6B11" w:rsidRDefault="00BF08E5" w:rsidP="001A25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5244" w:type="dxa"/>
            <w:shd w:val="clear" w:color="auto" w:fill="auto"/>
          </w:tcPr>
          <w:p w:rsidR="00BF08E5" w:rsidRPr="002E6B11" w:rsidRDefault="00BF08E5" w:rsidP="001A25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полнения в конструкторе РПД</w:t>
            </w:r>
          </w:p>
        </w:tc>
      </w:tr>
      <w:tr w:rsidR="00BF08E5" w:rsidRPr="002E6B11" w:rsidTr="001A2571">
        <w:tc>
          <w:tcPr>
            <w:tcW w:w="959" w:type="dxa"/>
            <w:shd w:val="clear" w:color="auto" w:fill="auto"/>
          </w:tcPr>
          <w:p w:rsidR="00BF08E5" w:rsidRPr="002E6B11" w:rsidRDefault="00BF08E5" w:rsidP="001A25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BF08E5" w:rsidRPr="002E6B11" w:rsidRDefault="00BF08E5" w:rsidP="001A25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Блок 1. Дисциплины (модули)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вариативная ч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асть</w:t>
            </w:r>
          </w:p>
        </w:tc>
        <w:tc>
          <w:tcPr>
            <w:tcW w:w="5244" w:type="dxa"/>
            <w:shd w:val="clear" w:color="auto" w:fill="auto"/>
          </w:tcPr>
          <w:p w:rsidR="00BF08E5" w:rsidRPr="002E6B11" w:rsidRDefault="00BF08E5" w:rsidP="001A25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="00A524EF">
              <w:rPr>
                <w:rFonts w:ascii="Times New Roman" w:hAnsi="Times New Roman"/>
                <w:sz w:val="24"/>
                <w:szCs w:val="24"/>
              </w:rPr>
              <w:t>.1.В.ДВ.01.02</w:t>
            </w:r>
            <w:r w:rsidR="00A524EF">
              <w:rPr>
                <w:rFonts w:ascii="Times New Roman" w:hAnsi="Times New Roman"/>
                <w:bCs/>
                <w:sz w:val="24"/>
                <w:szCs w:val="24"/>
              </w:rPr>
              <w:t xml:space="preserve"> «Теоретическая м</w:t>
            </w:r>
            <w:r w:rsidR="00A524EF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A524EF">
              <w:rPr>
                <w:rFonts w:ascii="Times New Roman" w:hAnsi="Times New Roman"/>
                <w:bCs/>
                <w:sz w:val="24"/>
                <w:szCs w:val="24"/>
              </w:rPr>
              <w:t xml:space="preserve">ханика 1»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риативной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>части ОПОП направления подгото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01.03.02 </w:t>
            </w:r>
            <w:r w:rsidRPr="002E6B11">
              <w:rPr>
                <w:rFonts w:ascii="Times New Roman" w:eastAsia="Calibri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445884">
              <w:rPr>
                <w:rFonts w:ascii="Times New Roman" w:hAnsi="Times New Roman"/>
                <w:sz w:val="24"/>
                <w:szCs w:val="24"/>
              </w:rPr>
              <w:t>Прикладная математика и информ</w:t>
            </w:r>
            <w:r w:rsidRPr="00445884">
              <w:rPr>
                <w:rFonts w:ascii="Times New Roman" w:hAnsi="Times New Roman"/>
                <w:sz w:val="24"/>
                <w:szCs w:val="24"/>
              </w:rPr>
              <w:t>а</w:t>
            </w:r>
            <w:r w:rsidRPr="00445884">
              <w:rPr>
                <w:rFonts w:ascii="Times New Roman" w:hAnsi="Times New Roman"/>
                <w:sz w:val="24"/>
                <w:szCs w:val="24"/>
              </w:rPr>
              <w:t>тика</w:t>
            </w:r>
          </w:p>
        </w:tc>
      </w:tr>
    </w:tbl>
    <w:p w:rsidR="00BF08E5" w:rsidRDefault="00BF08E5" w:rsidP="00DB62A8">
      <w:pPr>
        <w:spacing w:after="0"/>
        <w:ind w:left="-28"/>
        <w:rPr>
          <w:rFonts w:ascii="Times New Roman" w:hAnsi="Times New Roman"/>
          <w:sz w:val="24"/>
          <w:szCs w:val="24"/>
        </w:rPr>
      </w:pPr>
    </w:p>
    <w:p w:rsidR="00DB62A8" w:rsidRPr="005D7652" w:rsidRDefault="00DB62A8" w:rsidP="00DB62A8">
      <w:pPr>
        <w:keepNext/>
        <w:keepLines/>
        <w:tabs>
          <w:tab w:val="left" w:pos="426"/>
        </w:tabs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</w:t>
      </w:r>
      <w:r w:rsidRPr="005D7652">
        <w:rPr>
          <w:rFonts w:ascii="Times New Roman" w:hAnsi="Times New Roman"/>
          <w:b/>
          <w:sz w:val="24"/>
          <w:szCs w:val="24"/>
        </w:rPr>
        <w:t>ы</w:t>
      </w:r>
      <w:r w:rsidRPr="005D7652">
        <w:rPr>
          <w:rFonts w:ascii="Times New Roman" w:hAnsi="Times New Roman"/>
          <w:b/>
          <w:sz w:val="24"/>
          <w:szCs w:val="24"/>
        </w:rPr>
        <w:t>ми результатами освоения образовательной программы (компетенциями и индик</w:t>
      </w:r>
      <w:r w:rsidRPr="005D7652">
        <w:rPr>
          <w:rFonts w:ascii="Times New Roman" w:hAnsi="Times New Roman"/>
          <w:b/>
          <w:sz w:val="24"/>
          <w:szCs w:val="24"/>
        </w:rPr>
        <w:t>а</w:t>
      </w:r>
      <w:r w:rsidRPr="005D7652">
        <w:rPr>
          <w:rFonts w:ascii="Times New Roman" w:hAnsi="Times New Roman"/>
          <w:b/>
          <w:sz w:val="24"/>
          <w:szCs w:val="24"/>
        </w:rPr>
        <w:t>торами достижения компетенций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DB62A8" w:rsidRDefault="00DB62A8" w:rsidP="00DB62A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3"/>
        <w:gridCol w:w="2142"/>
        <w:gridCol w:w="3940"/>
        <w:gridCol w:w="1736"/>
      </w:tblGrid>
      <w:tr w:rsidR="00DB62A8" w:rsidRPr="00892139" w:rsidTr="00A36003">
        <w:trPr>
          <w:trHeight w:val="419"/>
          <w:tblHeader/>
          <w:jc w:val="center"/>
        </w:trPr>
        <w:tc>
          <w:tcPr>
            <w:tcW w:w="1753" w:type="dxa"/>
            <w:vMerge w:val="restart"/>
            <w:vAlign w:val="center"/>
          </w:tcPr>
          <w:p w:rsidR="00DB62A8" w:rsidRPr="00477260" w:rsidRDefault="00DB62A8" w:rsidP="00A36003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</w:t>
            </w:r>
            <w:r w:rsidRPr="00477260">
              <w:rPr>
                <w:rFonts w:ascii="Times New Roman" w:hAnsi="Times New Roman"/>
              </w:rPr>
              <w:t>а</w:t>
            </w:r>
            <w:r w:rsidRPr="00477260">
              <w:rPr>
                <w:rFonts w:ascii="Times New Roman" w:hAnsi="Times New Roman"/>
              </w:rPr>
              <w:t>ние компете</w:t>
            </w:r>
            <w:r w:rsidRPr="00477260">
              <w:rPr>
                <w:rFonts w:ascii="Times New Roman" w:hAnsi="Times New Roman"/>
              </w:rPr>
              <w:t>н</w:t>
            </w:r>
            <w:r w:rsidRPr="00477260">
              <w:rPr>
                <w:rFonts w:ascii="Times New Roman" w:hAnsi="Times New Roman"/>
              </w:rPr>
              <w:t>ции)</w:t>
            </w:r>
          </w:p>
        </w:tc>
        <w:tc>
          <w:tcPr>
            <w:tcW w:w="6082" w:type="dxa"/>
            <w:gridSpan w:val="2"/>
            <w:vAlign w:val="center"/>
          </w:tcPr>
          <w:p w:rsidR="00DB62A8" w:rsidRPr="00477260" w:rsidRDefault="00DB62A8" w:rsidP="00A36003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 xml:space="preserve"> (м</w:t>
            </w:r>
            <w:r w:rsidRPr="00477260">
              <w:rPr>
                <w:rFonts w:ascii="Times New Roman" w:hAnsi="Times New Roman"/>
                <w:b/>
              </w:rPr>
              <w:t>о</w:t>
            </w:r>
            <w:r w:rsidRPr="00477260">
              <w:rPr>
                <w:rFonts w:ascii="Times New Roman" w:hAnsi="Times New Roman"/>
                <w:b/>
              </w:rPr>
              <w:t>дулю), в соответствии с индикатором достижения комп</w:t>
            </w:r>
            <w:r w:rsidRPr="00477260">
              <w:rPr>
                <w:rFonts w:ascii="Times New Roman" w:hAnsi="Times New Roman"/>
                <w:b/>
              </w:rPr>
              <w:t>е</w:t>
            </w:r>
            <w:r w:rsidRPr="00477260">
              <w:rPr>
                <w:rFonts w:ascii="Times New Roman" w:hAnsi="Times New Roman"/>
                <w:b/>
              </w:rPr>
              <w:t>тенции</w:t>
            </w:r>
          </w:p>
        </w:tc>
        <w:tc>
          <w:tcPr>
            <w:tcW w:w="1736" w:type="dxa"/>
            <w:vMerge w:val="restart"/>
            <w:vAlign w:val="center"/>
          </w:tcPr>
          <w:p w:rsidR="00DB62A8" w:rsidRPr="00477260" w:rsidRDefault="00DB62A8" w:rsidP="00A36003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DB62A8" w:rsidRPr="00892139" w:rsidTr="00A36003">
        <w:trPr>
          <w:trHeight w:val="173"/>
          <w:tblHeader/>
          <w:jc w:val="center"/>
        </w:trPr>
        <w:tc>
          <w:tcPr>
            <w:tcW w:w="1753" w:type="dxa"/>
            <w:vMerge/>
            <w:vAlign w:val="center"/>
          </w:tcPr>
          <w:p w:rsidR="00DB62A8" w:rsidRPr="00477260" w:rsidRDefault="00DB62A8" w:rsidP="00A36003">
            <w:pPr>
              <w:pStyle w:val="a8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42" w:type="dxa"/>
            <w:vAlign w:val="center"/>
          </w:tcPr>
          <w:p w:rsidR="00DB62A8" w:rsidRPr="00477260" w:rsidRDefault="00DB62A8" w:rsidP="00A36003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Индикатор дост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 xml:space="preserve">жения </w:t>
            </w:r>
            <w:r w:rsidRPr="00477260">
              <w:rPr>
                <w:rFonts w:ascii="Times New Roman" w:hAnsi="Times New Roman"/>
                <w:b/>
              </w:rPr>
              <w:t>компете</w:t>
            </w:r>
            <w:r w:rsidRPr="00477260">
              <w:rPr>
                <w:rFonts w:ascii="Times New Roman" w:hAnsi="Times New Roman"/>
                <w:b/>
              </w:rPr>
              <w:t>н</w:t>
            </w:r>
            <w:r w:rsidRPr="00477260">
              <w:rPr>
                <w:rFonts w:ascii="Times New Roman" w:hAnsi="Times New Roman"/>
                <w:b/>
              </w:rPr>
              <w:t>ции</w:t>
            </w:r>
            <w:r w:rsidRPr="00477260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i/>
              </w:rPr>
              <w:br/>
            </w: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940" w:type="dxa"/>
            <w:vAlign w:val="center"/>
          </w:tcPr>
          <w:p w:rsidR="00DB62A8" w:rsidRPr="00477260" w:rsidRDefault="00DB62A8" w:rsidP="00A36003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</w:t>
            </w:r>
            <w:proofErr w:type="gramStart"/>
            <w:r w:rsidRPr="00477260">
              <w:rPr>
                <w:rFonts w:ascii="Times New Roman" w:hAnsi="Times New Roman"/>
                <w:b/>
              </w:rPr>
              <w:t>обучения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</w:r>
            <w:r w:rsidRPr="00477260">
              <w:rPr>
                <w:rFonts w:ascii="Times New Roman" w:hAnsi="Times New Roman"/>
                <w:b/>
              </w:rPr>
              <w:t>по дисциплине</w:t>
            </w:r>
            <w:proofErr w:type="gramEnd"/>
            <w:r w:rsidRPr="00477260">
              <w:rPr>
                <w:rFonts w:ascii="Times New Roman" w:hAnsi="Times New Roman"/>
                <w:b/>
              </w:rPr>
              <w:t>**</w:t>
            </w:r>
          </w:p>
        </w:tc>
        <w:tc>
          <w:tcPr>
            <w:tcW w:w="1736" w:type="dxa"/>
            <w:vMerge/>
            <w:vAlign w:val="center"/>
          </w:tcPr>
          <w:p w:rsidR="00DB62A8" w:rsidRPr="00477260" w:rsidRDefault="00DB62A8" w:rsidP="00A36003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B62A8" w:rsidRPr="00F52D95" w:rsidTr="00A36003">
        <w:trPr>
          <w:trHeight w:val="508"/>
          <w:jc w:val="center"/>
        </w:trPr>
        <w:tc>
          <w:tcPr>
            <w:tcW w:w="1753" w:type="dxa"/>
          </w:tcPr>
          <w:p w:rsidR="00DB62A8" w:rsidRPr="00477260" w:rsidRDefault="00DB62A8" w:rsidP="00A36003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</w:t>
            </w:r>
          </w:p>
          <w:p w:rsidR="00DB62A8" w:rsidRPr="00477260" w:rsidRDefault="00DB62A8" w:rsidP="00A36003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42" w:type="dxa"/>
          </w:tcPr>
          <w:p w:rsidR="00DB62A8" w:rsidRPr="00477260" w:rsidRDefault="00DB62A8" w:rsidP="00A36003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</w:t>
            </w:r>
            <w:r w:rsidRPr="00477260">
              <w:rPr>
                <w:rFonts w:ascii="Times New Roman" w:hAnsi="Times New Roman"/>
                <w:i/>
              </w:rPr>
              <w:t>.1.</w:t>
            </w:r>
          </w:p>
        </w:tc>
        <w:tc>
          <w:tcPr>
            <w:tcW w:w="3940" w:type="dxa"/>
          </w:tcPr>
          <w:p w:rsidR="00DB62A8" w:rsidRPr="00C825D9" w:rsidRDefault="00DB62A8" w:rsidP="00A3600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825D9">
              <w:rPr>
                <w:rFonts w:ascii="Times New Roman" w:hAnsi="Times New Roman"/>
                <w:b/>
                <w:iCs/>
                <w:sz w:val="24"/>
                <w:szCs w:val="24"/>
              </w:rPr>
              <w:t>Знает</w:t>
            </w:r>
            <w:r w:rsidRPr="00C825D9">
              <w:rPr>
                <w:rFonts w:ascii="Times New Roman" w:hAnsi="Times New Roman"/>
                <w:iCs/>
                <w:sz w:val="24"/>
                <w:szCs w:val="24"/>
              </w:rPr>
              <w:t xml:space="preserve"> теоретические основы </w:t>
            </w:r>
            <w:r w:rsidRPr="00C825D9">
              <w:rPr>
                <w:rFonts w:ascii="Times New Roman" w:hAnsi="Times New Roman"/>
                <w:sz w:val="24"/>
                <w:szCs w:val="24"/>
              </w:rPr>
              <w:t>фу</w:t>
            </w:r>
            <w:r w:rsidRPr="00C825D9">
              <w:rPr>
                <w:rFonts w:ascii="Times New Roman" w:hAnsi="Times New Roman"/>
                <w:sz w:val="24"/>
                <w:szCs w:val="24"/>
              </w:rPr>
              <w:t>н</w:t>
            </w:r>
            <w:r w:rsidRPr="00C825D9">
              <w:rPr>
                <w:rFonts w:ascii="Times New Roman" w:hAnsi="Times New Roman"/>
                <w:sz w:val="24"/>
                <w:szCs w:val="24"/>
              </w:rPr>
              <w:t>даментальных методов исследов</w:t>
            </w:r>
            <w:r w:rsidRPr="00C825D9">
              <w:rPr>
                <w:rFonts w:ascii="Times New Roman" w:hAnsi="Times New Roman"/>
                <w:sz w:val="24"/>
                <w:szCs w:val="24"/>
              </w:rPr>
              <w:t>а</w:t>
            </w:r>
            <w:r w:rsidRPr="00C825D9">
              <w:rPr>
                <w:rFonts w:ascii="Times New Roman" w:hAnsi="Times New Roman"/>
                <w:sz w:val="24"/>
                <w:szCs w:val="24"/>
              </w:rPr>
              <w:t>ния научных проблем</w:t>
            </w:r>
          </w:p>
        </w:tc>
        <w:tc>
          <w:tcPr>
            <w:tcW w:w="1736" w:type="dxa"/>
          </w:tcPr>
          <w:p w:rsidR="00DB62A8" w:rsidRPr="00477260" w:rsidRDefault="00DB62A8" w:rsidP="00A36003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DB62A8" w:rsidRPr="00F52D95" w:rsidTr="00A36003">
        <w:trPr>
          <w:trHeight w:val="508"/>
          <w:jc w:val="center"/>
        </w:trPr>
        <w:tc>
          <w:tcPr>
            <w:tcW w:w="1753" w:type="dxa"/>
          </w:tcPr>
          <w:p w:rsidR="00DB62A8" w:rsidRDefault="00DB62A8" w:rsidP="00A36003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42" w:type="dxa"/>
          </w:tcPr>
          <w:p w:rsidR="00DB62A8" w:rsidRDefault="00DB62A8" w:rsidP="00A36003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ПК-1.2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940" w:type="dxa"/>
          </w:tcPr>
          <w:p w:rsidR="00DB62A8" w:rsidRPr="00C825D9" w:rsidRDefault="00DB62A8" w:rsidP="00A36003">
            <w:pPr>
              <w:rPr>
                <w:rFonts w:ascii="Times New Roman" w:hAnsi="Times New Roman"/>
                <w:sz w:val="24"/>
                <w:szCs w:val="24"/>
              </w:rPr>
            </w:pPr>
            <w:r w:rsidRPr="00C825D9">
              <w:rPr>
                <w:rFonts w:ascii="Times New Roman" w:hAnsi="Times New Roman"/>
                <w:b/>
                <w:iCs/>
                <w:sz w:val="24"/>
                <w:szCs w:val="24"/>
              </w:rPr>
              <w:t>Умеет</w:t>
            </w:r>
            <w:r w:rsidRPr="00C825D9">
              <w:rPr>
                <w:rFonts w:ascii="Times New Roman" w:hAnsi="Times New Roman"/>
                <w:iCs/>
                <w:sz w:val="24"/>
                <w:szCs w:val="24"/>
              </w:rPr>
              <w:t xml:space="preserve"> самостоятельно </w:t>
            </w:r>
            <w:r w:rsidRPr="00C825D9">
              <w:rPr>
                <w:rFonts w:ascii="Times New Roman" w:hAnsi="Times New Roman"/>
                <w:sz w:val="24"/>
                <w:szCs w:val="24"/>
              </w:rPr>
              <w:t>применять полученные знания для анализа объекта исследования, определения целей и задач исследования, а та</w:t>
            </w:r>
            <w:r w:rsidRPr="00C825D9">
              <w:rPr>
                <w:rFonts w:ascii="Times New Roman" w:hAnsi="Times New Roman"/>
                <w:sz w:val="24"/>
                <w:szCs w:val="24"/>
              </w:rPr>
              <w:t>к</w:t>
            </w:r>
            <w:r w:rsidRPr="00C825D9">
              <w:rPr>
                <w:rFonts w:ascii="Times New Roman" w:hAnsi="Times New Roman"/>
                <w:sz w:val="24"/>
                <w:szCs w:val="24"/>
              </w:rPr>
              <w:t>же выбора корректного метода и</w:t>
            </w:r>
            <w:r w:rsidRPr="00C825D9">
              <w:rPr>
                <w:rFonts w:ascii="Times New Roman" w:hAnsi="Times New Roman"/>
                <w:sz w:val="24"/>
                <w:szCs w:val="24"/>
              </w:rPr>
              <w:t>с</w:t>
            </w:r>
            <w:r w:rsidRPr="00C825D9">
              <w:rPr>
                <w:rFonts w:ascii="Times New Roman" w:hAnsi="Times New Roman"/>
                <w:sz w:val="24"/>
                <w:szCs w:val="24"/>
              </w:rPr>
              <w:t>следования научной проблемы.</w:t>
            </w:r>
          </w:p>
        </w:tc>
        <w:tc>
          <w:tcPr>
            <w:tcW w:w="1736" w:type="dxa"/>
          </w:tcPr>
          <w:p w:rsidR="00DB62A8" w:rsidRPr="00477260" w:rsidRDefault="00DB62A8" w:rsidP="00A36003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tr w:rsidR="00DB62A8" w:rsidRPr="00F52D95" w:rsidTr="00A36003">
        <w:trPr>
          <w:trHeight w:val="508"/>
          <w:jc w:val="center"/>
        </w:trPr>
        <w:tc>
          <w:tcPr>
            <w:tcW w:w="1753" w:type="dxa"/>
          </w:tcPr>
          <w:p w:rsidR="00DB62A8" w:rsidRDefault="00DB62A8" w:rsidP="00A36003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42" w:type="dxa"/>
          </w:tcPr>
          <w:p w:rsidR="00DB62A8" w:rsidRDefault="00DB62A8" w:rsidP="00A36003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ПК-1.3.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940" w:type="dxa"/>
          </w:tcPr>
          <w:p w:rsidR="00DB62A8" w:rsidRPr="00C825D9" w:rsidRDefault="00DB62A8" w:rsidP="00A36003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25D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C825D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Имеет практический опыт </w:t>
            </w:r>
            <w:r w:rsidRPr="00C825D9">
              <w:rPr>
                <w:rFonts w:ascii="Times New Roman" w:hAnsi="Times New Roman"/>
                <w:iCs/>
                <w:sz w:val="24"/>
                <w:szCs w:val="24"/>
              </w:rPr>
              <w:t>нау</w:t>
            </w:r>
            <w:r w:rsidRPr="00C825D9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r w:rsidRPr="00C825D9">
              <w:rPr>
                <w:rFonts w:ascii="Times New Roman" w:hAnsi="Times New Roman"/>
                <w:iCs/>
                <w:sz w:val="24"/>
                <w:szCs w:val="24"/>
              </w:rPr>
              <w:t>но-исследовательской деятельн</w:t>
            </w:r>
            <w:r w:rsidRPr="00C825D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C825D9">
              <w:rPr>
                <w:rFonts w:ascii="Times New Roman" w:hAnsi="Times New Roman"/>
                <w:iCs/>
                <w:sz w:val="24"/>
                <w:szCs w:val="24"/>
              </w:rPr>
              <w:t>сти, а именно решения научных з</w:t>
            </w:r>
            <w:r w:rsidRPr="00C825D9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C825D9">
              <w:rPr>
                <w:rFonts w:ascii="Times New Roman" w:hAnsi="Times New Roman"/>
                <w:iCs/>
                <w:sz w:val="24"/>
                <w:szCs w:val="24"/>
              </w:rPr>
              <w:t>дач в соответствии с поставленной целью и выбранной методикой</w:t>
            </w:r>
          </w:p>
        </w:tc>
        <w:tc>
          <w:tcPr>
            <w:tcW w:w="1736" w:type="dxa"/>
          </w:tcPr>
          <w:p w:rsidR="00DB62A8" w:rsidRPr="00477260" w:rsidRDefault="00DB62A8" w:rsidP="00A36003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</w:tbl>
    <w:p w:rsidR="008418E0" w:rsidRPr="00F148E8" w:rsidRDefault="00820F64" w:rsidP="008418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48E8">
        <w:rPr>
          <w:rFonts w:ascii="Times New Roman" w:hAnsi="Times New Roman"/>
          <w:color w:val="000000"/>
          <w:sz w:val="24"/>
          <w:szCs w:val="24"/>
        </w:rPr>
        <w:t>.</w:t>
      </w:r>
    </w:p>
    <w:p w:rsidR="00224E15" w:rsidRPr="00F3325A" w:rsidRDefault="00224E15" w:rsidP="00224E15">
      <w:pPr>
        <w:keepNext/>
        <w:keepLines/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F3325A">
        <w:rPr>
          <w:rFonts w:ascii="Times New Roman" w:hAnsi="Times New Roman"/>
          <w:b/>
          <w:sz w:val="24"/>
          <w:szCs w:val="24"/>
        </w:rPr>
        <w:t>Ст</w:t>
      </w:r>
      <w:r>
        <w:rPr>
          <w:rFonts w:ascii="Times New Roman" w:hAnsi="Times New Roman"/>
          <w:b/>
          <w:sz w:val="24"/>
          <w:szCs w:val="24"/>
        </w:rPr>
        <w:t>руктура и содержание дисциплины</w:t>
      </w:r>
    </w:p>
    <w:p w:rsidR="00224E15" w:rsidRPr="00F3325A" w:rsidRDefault="00224E15" w:rsidP="00224E15">
      <w:pPr>
        <w:keepNext/>
        <w:keepLines/>
        <w:numPr>
          <w:ilvl w:val="1"/>
          <w:numId w:val="23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>Трудоемкость дисциплины</w:t>
      </w:r>
    </w:p>
    <w:tbl>
      <w:tblPr>
        <w:tblW w:w="36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1641"/>
      </w:tblGrid>
      <w:tr w:rsidR="00224E15" w:rsidRPr="00A856CF" w:rsidTr="00A36003">
        <w:trPr>
          <w:jc w:val="center"/>
        </w:trPr>
        <w:tc>
          <w:tcPr>
            <w:tcW w:w="5280" w:type="dxa"/>
            <w:shd w:val="clear" w:color="auto" w:fill="auto"/>
            <w:vAlign w:val="center"/>
          </w:tcPr>
          <w:p w:rsidR="00224E15" w:rsidRPr="00A856CF" w:rsidRDefault="00224E15" w:rsidP="00A36003">
            <w:pPr>
              <w:pStyle w:val="af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224E15" w:rsidRPr="00A856CF" w:rsidRDefault="00224E15" w:rsidP="00A36003">
            <w:pPr>
              <w:pStyle w:val="af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очная форма обучения</w:t>
            </w:r>
          </w:p>
        </w:tc>
      </w:tr>
      <w:tr w:rsidR="00224E15" w:rsidRPr="00A856CF" w:rsidTr="00A36003">
        <w:trPr>
          <w:jc w:val="center"/>
        </w:trPr>
        <w:tc>
          <w:tcPr>
            <w:tcW w:w="5280" w:type="dxa"/>
            <w:shd w:val="clear" w:color="auto" w:fill="auto"/>
          </w:tcPr>
          <w:p w:rsidR="00224E15" w:rsidRPr="00A856CF" w:rsidRDefault="00224E15" w:rsidP="00A36003">
            <w:pPr>
              <w:pStyle w:val="af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641" w:type="dxa"/>
            <w:shd w:val="clear" w:color="auto" w:fill="auto"/>
          </w:tcPr>
          <w:p w:rsidR="00224E15" w:rsidRPr="00A856CF" w:rsidRDefault="00DC04BD" w:rsidP="00A36003">
            <w:pPr>
              <w:pStyle w:val="af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  <w:u w:val="single"/>
              </w:rPr>
              <w:t>4 з.е.</w:t>
            </w:r>
            <w:r w:rsidR="00224E15">
              <w:rPr>
                <w:b/>
                <w:u w:val="single"/>
              </w:rPr>
              <w:t>  </w:t>
            </w:r>
          </w:p>
        </w:tc>
      </w:tr>
      <w:tr w:rsidR="00224E15" w:rsidRPr="00A856CF" w:rsidTr="00A36003">
        <w:trPr>
          <w:jc w:val="center"/>
        </w:trPr>
        <w:tc>
          <w:tcPr>
            <w:tcW w:w="5280" w:type="dxa"/>
            <w:shd w:val="clear" w:color="auto" w:fill="auto"/>
          </w:tcPr>
          <w:p w:rsidR="00224E15" w:rsidRPr="00A856CF" w:rsidRDefault="00224E15" w:rsidP="00A36003">
            <w:pPr>
              <w:pStyle w:val="af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lastRenderedPageBreak/>
              <w:t>Часов по учебному плану</w:t>
            </w:r>
          </w:p>
        </w:tc>
        <w:tc>
          <w:tcPr>
            <w:tcW w:w="1641" w:type="dxa"/>
            <w:shd w:val="clear" w:color="auto" w:fill="auto"/>
          </w:tcPr>
          <w:p w:rsidR="00224E15" w:rsidRPr="00A856CF" w:rsidRDefault="00224E15" w:rsidP="00A36003">
            <w:pPr>
              <w:pStyle w:val="af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224E15" w:rsidRPr="00A856CF" w:rsidTr="00A36003">
        <w:trPr>
          <w:jc w:val="center"/>
        </w:trPr>
        <w:tc>
          <w:tcPr>
            <w:tcW w:w="5280" w:type="dxa"/>
            <w:tcBorders>
              <w:bottom w:val="single" w:sz="4" w:space="0" w:color="000000"/>
            </w:tcBorders>
            <w:shd w:val="clear" w:color="auto" w:fill="auto"/>
          </w:tcPr>
          <w:p w:rsidR="00224E15" w:rsidRPr="00A856CF" w:rsidRDefault="00224E15" w:rsidP="00A36003">
            <w:pPr>
              <w:pStyle w:val="af3"/>
              <w:tabs>
                <w:tab w:val="clear" w:pos="822"/>
                <w:tab w:val="left" w:pos="426"/>
              </w:tabs>
              <w:spacing w:line="240" w:lineRule="auto"/>
              <w:ind w:left="17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  <w:shd w:val="clear" w:color="auto" w:fill="auto"/>
          </w:tcPr>
          <w:p w:rsidR="00224E15" w:rsidRPr="00A856CF" w:rsidRDefault="00224E15" w:rsidP="00A36003">
            <w:pPr>
              <w:pStyle w:val="af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224E15" w:rsidRPr="00A856CF" w:rsidTr="00A36003">
        <w:trPr>
          <w:jc w:val="center"/>
        </w:trPr>
        <w:tc>
          <w:tcPr>
            <w:tcW w:w="5280" w:type="dxa"/>
            <w:tcBorders>
              <w:bottom w:val="nil"/>
            </w:tcBorders>
            <w:shd w:val="clear" w:color="auto" w:fill="auto"/>
          </w:tcPr>
          <w:p w:rsidR="00224E15" w:rsidRPr="00064E85" w:rsidRDefault="00224E15" w:rsidP="00A36003">
            <w:pPr>
              <w:pStyle w:val="af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jc w:val="left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 работа):</w:t>
            </w:r>
          </w:p>
        </w:tc>
        <w:tc>
          <w:tcPr>
            <w:tcW w:w="1641" w:type="dxa"/>
            <w:tcBorders>
              <w:bottom w:val="nil"/>
            </w:tcBorders>
            <w:shd w:val="clear" w:color="auto" w:fill="auto"/>
          </w:tcPr>
          <w:p w:rsidR="00224E15" w:rsidRPr="00A856CF" w:rsidRDefault="00224E15" w:rsidP="00A36003">
            <w:pPr>
              <w:pStyle w:val="af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224E15" w:rsidRPr="00A856CF" w:rsidTr="00A36003">
        <w:trPr>
          <w:jc w:val="center"/>
        </w:trPr>
        <w:tc>
          <w:tcPr>
            <w:tcW w:w="5280" w:type="dxa"/>
            <w:tcBorders>
              <w:top w:val="nil"/>
              <w:bottom w:val="nil"/>
            </w:tcBorders>
            <w:shd w:val="clear" w:color="auto" w:fill="auto"/>
          </w:tcPr>
          <w:p w:rsidR="00224E15" w:rsidRPr="00A856CF" w:rsidRDefault="00224E15" w:rsidP="00A36003">
            <w:pPr>
              <w:pStyle w:val="af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</w:tc>
        <w:tc>
          <w:tcPr>
            <w:tcW w:w="1641" w:type="dxa"/>
            <w:tcBorders>
              <w:top w:val="nil"/>
              <w:bottom w:val="nil"/>
            </w:tcBorders>
            <w:shd w:val="clear" w:color="auto" w:fill="auto"/>
          </w:tcPr>
          <w:p w:rsidR="00224E15" w:rsidRPr="00A856CF" w:rsidRDefault="00224E15" w:rsidP="00A36003">
            <w:pPr>
              <w:pStyle w:val="af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224E15" w:rsidRPr="00A856CF" w:rsidTr="00A36003">
        <w:trPr>
          <w:jc w:val="center"/>
        </w:trPr>
        <w:tc>
          <w:tcPr>
            <w:tcW w:w="5280" w:type="dxa"/>
            <w:tcBorders>
              <w:top w:val="nil"/>
            </w:tcBorders>
            <w:shd w:val="clear" w:color="auto" w:fill="auto"/>
          </w:tcPr>
          <w:p w:rsidR="00224E15" w:rsidRPr="00A856CF" w:rsidRDefault="00224E15" w:rsidP="00A36003">
            <w:pPr>
              <w:pStyle w:val="af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</w:tc>
        <w:tc>
          <w:tcPr>
            <w:tcW w:w="1641" w:type="dxa"/>
            <w:tcBorders>
              <w:top w:val="nil"/>
            </w:tcBorders>
            <w:shd w:val="clear" w:color="auto" w:fill="auto"/>
          </w:tcPr>
          <w:p w:rsidR="00224E15" w:rsidRPr="00A856CF" w:rsidRDefault="00224E15" w:rsidP="00A36003">
            <w:pPr>
              <w:pStyle w:val="af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224E15" w:rsidRPr="00A856CF" w:rsidTr="00A36003">
        <w:trPr>
          <w:jc w:val="center"/>
        </w:trPr>
        <w:tc>
          <w:tcPr>
            <w:tcW w:w="5280" w:type="dxa"/>
            <w:tcBorders>
              <w:top w:val="nil"/>
            </w:tcBorders>
            <w:shd w:val="clear" w:color="auto" w:fill="auto"/>
          </w:tcPr>
          <w:p w:rsidR="00224E15" w:rsidRDefault="00224E15" w:rsidP="00A36003">
            <w:pPr>
              <w:pStyle w:val="af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лабораторные занятия</w:t>
            </w:r>
          </w:p>
        </w:tc>
        <w:tc>
          <w:tcPr>
            <w:tcW w:w="1641" w:type="dxa"/>
            <w:tcBorders>
              <w:top w:val="nil"/>
            </w:tcBorders>
            <w:shd w:val="clear" w:color="auto" w:fill="auto"/>
          </w:tcPr>
          <w:p w:rsidR="00224E15" w:rsidRDefault="00224E15" w:rsidP="00A36003">
            <w:pPr>
              <w:pStyle w:val="af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224E15" w:rsidRPr="00A856CF" w:rsidTr="00A36003">
        <w:trPr>
          <w:jc w:val="center"/>
        </w:trPr>
        <w:tc>
          <w:tcPr>
            <w:tcW w:w="5280" w:type="dxa"/>
            <w:shd w:val="clear" w:color="auto" w:fill="auto"/>
          </w:tcPr>
          <w:p w:rsidR="00224E15" w:rsidRPr="00A856CF" w:rsidRDefault="00224E15" w:rsidP="00A36003">
            <w:pPr>
              <w:pStyle w:val="af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641" w:type="dxa"/>
            <w:shd w:val="clear" w:color="auto" w:fill="auto"/>
          </w:tcPr>
          <w:p w:rsidR="00224E15" w:rsidRPr="00A856CF" w:rsidRDefault="000D3154" w:rsidP="00A36003">
            <w:pPr>
              <w:pStyle w:val="af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24E15">
              <w:rPr>
                <w:b/>
              </w:rPr>
              <w:t>2</w:t>
            </w:r>
          </w:p>
        </w:tc>
      </w:tr>
      <w:tr w:rsidR="00224E15" w:rsidRPr="00A856CF" w:rsidTr="00A36003">
        <w:trPr>
          <w:jc w:val="center"/>
        </w:trPr>
        <w:tc>
          <w:tcPr>
            <w:tcW w:w="5280" w:type="dxa"/>
            <w:shd w:val="clear" w:color="auto" w:fill="auto"/>
          </w:tcPr>
          <w:p w:rsidR="00224E15" w:rsidRPr="00A856CF" w:rsidRDefault="00224E15" w:rsidP="00A36003">
            <w:pPr>
              <w:pStyle w:val="af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</w:t>
            </w:r>
            <w:r>
              <w:rPr>
                <w:b/>
                <w:color w:val="000000"/>
              </w:rPr>
              <w:t>межуточная аттестация –</w:t>
            </w:r>
          </w:p>
        </w:tc>
        <w:tc>
          <w:tcPr>
            <w:tcW w:w="1641" w:type="dxa"/>
            <w:shd w:val="clear" w:color="auto" w:fill="auto"/>
          </w:tcPr>
          <w:p w:rsidR="00224E15" w:rsidRPr="00A856CF" w:rsidRDefault="00224E15" w:rsidP="00A36003">
            <w:pPr>
              <w:pStyle w:val="af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экзамен</w:t>
            </w:r>
          </w:p>
        </w:tc>
      </w:tr>
    </w:tbl>
    <w:p w:rsidR="00224E15" w:rsidRPr="0068426A" w:rsidRDefault="00224E15" w:rsidP="00224E15">
      <w:pPr>
        <w:keepNext/>
        <w:keepLines/>
        <w:numPr>
          <w:ilvl w:val="1"/>
          <w:numId w:val="23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68426A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825"/>
        <w:gridCol w:w="784"/>
        <w:gridCol w:w="770"/>
        <w:gridCol w:w="784"/>
        <w:gridCol w:w="742"/>
        <w:gridCol w:w="644"/>
      </w:tblGrid>
      <w:tr w:rsidR="00224E15" w:rsidRPr="00F52D95" w:rsidTr="00A36003">
        <w:trPr>
          <w:trHeight w:val="202"/>
          <w:tblHeader/>
          <w:jc w:val="center"/>
        </w:trPr>
        <w:tc>
          <w:tcPr>
            <w:tcW w:w="9571" w:type="dxa"/>
            <w:gridSpan w:val="7"/>
            <w:shd w:val="clear" w:color="auto" w:fill="auto"/>
            <w:vAlign w:val="center"/>
          </w:tcPr>
          <w:p w:rsidR="00224E15" w:rsidRPr="00F821B9" w:rsidRDefault="00224E15" w:rsidP="00A36003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1B9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224E15" w:rsidRPr="006A4AA8" w:rsidTr="00A36003">
        <w:trPr>
          <w:trHeight w:val="295"/>
          <w:tblHeader/>
          <w:jc w:val="center"/>
        </w:trPr>
        <w:tc>
          <w:tcPr>
            <w:tcW w:w="5022" w:type="dxa"/>
            <w:vMerge w:val="restart"/>
            <w:tcBorders>
              <w:right w:val="single" w:sz="4" w:space="0" w:color="auto"/>
            </w:tcBorders>
            <w:vAlign w:val="center"/>
          </w:tcPr>
          <w:p w:rsidR="00224E15" w:rsidRPr="006A4AA8" w:rsidRDefault="00224E15" w:rsidP="00A36003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разделов и тем дисциплины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5" w:rsidRPr="006A4AA8" w:rsidRDefault="00224E15" w:rsidP="00A36003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724" w:type="dxa"/>
            <w:gridSpan w:val="5"/>
            <w:tcBorders>
              <w:left w:val="single" w:sz="4" w:space="0" w:color="auto"/>
            </w:tcBorders>
            <w:vAlign w:val="center"/>
          </w:tcPr>
          <w:p w:rsidR="00224E15" w:rsidRPr="006A4AA8" w:rsidRDefault="00224E15" w:rsidP="00A36003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224E15" w:rsidRPr="006A4AA8" w:rsidTr="00A36003">
        <w:trPr>
          <w:trHeight w:val="791"/>
          <w:tblHeader/>
          <w:jc w:val="center"/>
        </w:trPr>
        <w:tc>
          <w:tcPr>
            <w:tcW w:w="5022" w:type="dxa"/>
            <w:vMerge/>
            <w:tcBorders>
              <w:right w:val="single" w:sz="4" w:space="0" w:color="auto"/>
            </w:tcBorders>
            <w:vAlign w:val="center"/>
          </w:tcPr>
          <w:p w:rsidR="00224E15" w:rsidRPr="006A4AA8" w:rsidRDefault="00224E1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5" w:rsidRPr="006A4AA8" w:rsidRDefault="00224E1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4"/>
            <w:tcBorders>
              <w:left w:val="single" w:sz="4" w:space="0" w:color="auto"/>
            </w:tcBorders>
            <w:vAlign w:val="center"/>
          </w:tcPr>
          <w:p w:rsidR="00224E15" w:rsidRPr="006A4AA8" w:rsidRDefault="00224E15" w:rsidP="00A36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Контактная работа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(работа во взаимодействии с преподавателем), часы</w:t>
            </w:r>
          </w:p>
          <w:p w:rsidR="00224E15" w:rsidRPr="006A4AA8" w:rsidRDefault="00224E15" w:rsidP="00A3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44" w:type="dxa"/>
            <w:vMerge w:val="restart"/>
            <w:vAlign w:val="center"/>
          </w:tcPr>
          <w:p w:rsidR="00224E15" w:rsidRPr="00201C7B" w:rsidRDefault="00224E1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СР</w:t>
            </w:r>
            <w:proofErr w:type="gramEnd"/>
            <w:r w:rsidR="00EC4136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instrText xml:space="preserve"> SEQ Zs </w:instrText>
            </w:r>
            <w:r w:rsidR="00EC4136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1</w:t>
            </w:r>
            <w:r w:rsidR="00EC4136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end"/>
            </w:r>
            <w:r w:rsidRPr="00201C7B">
              <w:rPr>
                <w:rFonts w:ascii="Times New Roman" w:hAnsi="Times New Roman"/>
                <w:b/>
                <w:sz w:val="18"/>
                <w:szCs w:val="18"/>
              </w:rPr>
              <w:t>, часы</w:t>
            </w:r>
          </w:p>
        </w:tc>
      </w:tr>
      <w:tr w:rsidR="00224E15" w:rsidRPr="006C77C3" w:rsidTr="00A36003">
        <w:trPr>
          <w:trHeight w:val="269"/>
          <w:tblHeader/>
          <w:jc w:val="center"/>
        </w:trPr>
        <w:tc>
          <w:tcPr>
            <w:tcW w:w="5022" w:type="dxa"/>
            <w:vMerge/>
            <w:tcBorders>
              <w:right w:val="single" w:sz="4" w:space="0" w:color="auto"/>
            </w:tcBorders>
            <w:vAlign w:val="center"/>
          </w:tcPr>
          <w:p w:rsidR="00224E15" w:rsidRPr="006C77C3" w:rsidRDefault="00224E1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15" w:rsidRPr="006C77C3" w:rsidRDefault="00224E1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224E15" w:rsidRPr="006C77C3" w:rsidRDefault="00224E15" w:rsidP="00A36003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77C3">
              <w:rPr>
                <w:rFonts w:ascii="Times New Roman" w:hAnsi="Times New Roman"/>
                <w:b/>
                <w:sz w:val="20"/>
                <w:szCs w:val="20"/>
              </w:rPr>
              <w:t>ЗЛеТ</w:t>
            </w:r>
            <w:r w:rsidR="00EC4136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instrText xml:space="preserve"> SEQ Zs </w:instrText>
            </w:r>
            <w:r w:rsidR="00EC4136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2</w:t>
            </w:r>
            <w:r w:rsidR="00EC4136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770" w:type="dxa"/>
            <w:vAlign w:val="center"/>
          </w:tcPr>
          <w:p w:rsidR="00224E15" w:rsidRPr="006C77C3" w:rsidRDefault="00224E15" w:rsidP="00A36003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77C3">
              <w:rPr>
                <w:rFonts w:ascii="Times New Roman" w:hAnsi="Times New Roman"/>
                <w:b/>
                <w:sz w:val="20"/>
                <w:szCs w:val="20"/>
              </w:rPr>
              <w:t>ЗСеТ</w:t>
            </w:r>
            <w:r w:rsidR="00EC4136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instrText xml:space="preserve"> SEQ Zs </w:instrText>
            </w:r>
            <w:r w:rsidR="00EC4136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3</w:t>
            </w:r>
            <w:r w:rsidR="00EC4136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784" w:type="dxa"/>
            <w:vAlign w:val="center"/>
          </w:tcPr>
          <w:p w:rsidR="00224E15" w:rsidRPr="006C77C3" w:rsidRDefault="00224E15" w:rsidP="00A36003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77C3">
              <w:rPr>
                <w:rFonts w:ascii="Times New Roman" w:hAnsi="Times New Roman"/>
                <w:b/>
                <w:sz w:val="20"/>
                <w:szCs w:val="20"/>
              </w:rPr>
              <w:t>ЗЛаТ</w:t>
            </w:r>
            <w:r w:rsidR="00EC4136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instrText xml:space="preserve"> SEQ Zs </w:instrText>
            </w:r>
            <w:r w:rsidR="00EC4136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4</w:t>
            </w:r>
            <w:r w:rsidR="00EC4136">
              <w:rPr>
                <w:rFonts w:ascii="Times New Roman" w:hAnsi="Times New Roman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742" w:type="dxa"/>
            <w:vAlign w:val="center"/>
          </w:tcPr>
          <w:p w:rsidR="00224E15" w:rsidRPr="006C77C3" w:rsidRDefault="00224E15" w:rsidP="00A3600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77C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44" w:type="dxa"/>
            <w:vMerge/>
            <w:vAlign w:val="center"/>
          </w:tcPr>
          <w:p w:rsidR="00224E15" w:rsidRPr="006C77C3" w:rsidRDefault="00224E15" w:rsidP="00A36003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24E15" w:rsidRPr="00F52D95" w:rsidTr="00A36003">
        <w:trPr>
          <w:trHeight w:val="202"/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224E15" w:rsidRPr="009315B2" w:rsidRDefault="00224E15" w:rsidP="00A3600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 w:rsidRPr="009315B2">
              <w:rPr>
                <w:rFonts w:ascii="Times New Roman" w:eastAsia="Calibri" w:hAnsi="Times New Roman"/>
              </w:rPr>
              <w:t>Введение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15" w:rsidRPr="006A4AA8" w:rsidRDefault="00224E1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4E15" w:rsidRPr="006A4AA8" w:rsidRDefault="00224E1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224E15" w:rsidRPr="006A4AA8" w:rsidRDefault="00224E1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224E15" w:rsidRPr="006A4AA8" w:rsidRDefault="00224E1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24E15" w:rsidRPr="006A4AA8" w:rsidRDefault="00224E1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224E15" w:rsidRPr="006A4AA8" w:rsidRDefault="00224E1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E15" w:rsidRPr="00F52D95" w:rsidTr="00A36003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224E15" w:rsidRPr="009315B2" w:rsidRDefault="00111435" w:rsidP="00A3600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Кинематика материальной точки и твердого тела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15" w:rsidRPr="006A4AA8" w:rsidRDefault="00224E1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4E15" w:rsidRPr="006A4AA8" w:rsidRDefault="0011143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224E15" w:rsidRPr="006A4AA8" w:rsidRDefault="0011143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224E15" w:rsidRPr="006A4AA8" w:rsidRDefault="00224E1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24E15" w:rsidRPr="006A4AA8" w:rsidRDefault="0011143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224E15" w:rsidRPr="006A4AA8" w:rsidRDefault="007615B9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24E15" w:rsidRPr="00F52D95" w:rsidTr="00A36003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224E15" w:rsidRPr="009315B2" w:rsidRDefault="00111435" w:rsidP="00A3600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Взаимодействия и силы. Второй закон Ньютона</w:t>
            </w:r>
            <w:r w:rsidR="00E85DC5">
              <w:rPr>
                <w:rFonts w:ascii="Times New Roman" w:eastAsia="Calibri" w:hAnsi="Times New Roman"/>
                <w:lang w:eastAsia="ar-SA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15" w:rsidRPr="006A4AA8" w:rsidRDefault="00224E1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4E15" w:rsidRPr="006A4AA8" w:rsidRDefault="00E85DC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224E15" w:rsidRPr="006A4AA8" w:rsidRDefault="00224E1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224E15" w:rsidRPr="006A4AA8" w:rsidRDefault="00224E1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24E15" w:rsidRPr="006A4AA8" w:rsidRDefault="00E85DC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224E15" w:rsidRPr="006A4AA8" w:rsidRDefault="00224E1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24E15" w:rsidRPr="00F52D95" w:rsidTr="00A36003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224E15" w:rsidRPr="009315B2" w:rsidRDefault="00E85DC5" w:rsidP="00A3600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Основные теоремы динамики точки. Динамика точки в неинерциальной системе отсчета.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15" w:rsidRPr="006A4AA8" w:rsidRDefault="00224E1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4E15" w:rsidRPr="006A4AA8" w:rsidRDefault="00E85DC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224E15" w:rsidRPr="006A4AA8" w:rsidRDefault="00E85DC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224E15" w:rsidRPr="006A4AA8" w:rsidRDefault="00224E1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24E15" w:rsidRPr="006A4AA8" w:rsidRDefault="00E85DC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224E15" w:rsidRPr="006A4AA8" w:rsidRDefault="007615B9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24E15" w:rsidRPr="00F52D95" w:rsidTr="00A36003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224E15" w:rsidRPr="009315B2" w:rsidRDefault="00E85DC5" w:rsidP="00A3600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Система материальных точек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15" w:rsidRPr="006A4AA8" w:rsidRDefault="00224E1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4E15" w:rsidRPr="006A4AA8" w:rsidRDefault="00E85DC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224E15" w:rsidRPr="006A4AA8" w:rsidRDefault="00E85DC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224E15" w:rsidRPr="006A4AA8" w:rsidRDefault="00224E1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24E15" w:rsidRPr="006A4AA8" w:rsidRDefault="00E85DC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224E15" w:rsidRPr="006A4AA8" w:rsidRDefault="007615B9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4E15" w:rsidRPr="00F52D95" w:rsidTr="00A36003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224E15" w:rsidRPr="009315B2" w:rsidRDefault="00E85DC5" w:rsidP="00A36003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Динамика вращательного движения твердого тела вкруг неподвижной оси. Динамика плоского дв</w:t>
            </w:r>
            <w:r>
              <w:rPr>
                <w:rFonts w:ascii="Times New Roman" w:eastAsia="Calibri" w:hAnsi="Times New Roman"/>
                <w:lang w:eastAsia="ar-SA"/>
              </w:rPr>
              <w:t>и</w:t>
            </w:r>
            <w:r>
              <w:rPr>
                <w:rFonts w:ascii="Times New Roman" w:eastAsia="Calibri" w:hAnsi="Times New Roman"/>
                <w:lang w:eastAsia="ar-SA"/>
              </w:rPr>
              <w:t>жения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15" w:rsidRPr="006A4AA8" w:rsidRDefault="00224E1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4E15" w:rsidRPr="006A4AA8" w:rsidRDefault="00E85DC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224E15" w:rsidRPr="006A4AA8" w:rsidRDefault="00E85DC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224E15" w:rsidRPr="006A4AA8" w:rsidRDefault="00224E1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24E15" w:rsidRPr="006A4AA8" w:rsidRDefault="00E85DC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224E15" w:rsidRPr="006A4AA8" w:rsidRDefault="007615B9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24E15" w:rsidRPr="00F52D95" w:rsidTr="00A36003">
        <w:trPr>
          <w:jc w:val="center"/>
        </w:trPr>
        <w:tc>
          <w:tcPr>
            <w:tcW w:w="5022" w:type="dxa"/>
            <w:tcBorders>
              <w:right w:val="single" w:sz="4" w:space="0" w:color="auto"/>
            </w:tcBorders>
            <w:shd w:val="clear" w:color="auto" w:fill="auto"/>
          </w:tcPr>
          <w:p w:rsidR="00224E15" w:rsidRPr="009315B2" w:rsidRDefault="00E85DC5" w:rsidP="00A36003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 xml:space="preserve">Тензор моментов инерции. </w:t>
            </w:r>
            <w:r w:rsidR="007615B9">
              <w:rPr>
                <w:rFonts w:ascii="Times New Roman" w:eastAsia="Calibri" w:hAnsi="Times New Roman"/>
                <w:lang w:eastAsia="ar-SA"/>
              </w:rPr>
              <w:t>Уравнения движения твердого тела.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15" w:rsidRPr="006A4AA8" w:rsidRDefault="00224E1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4E15" w:rsidRPr="006A4AA8" w:rsidRDefault="007615B9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224E15" w:rsidRPr="006A4AA8" w:rsidRDefault="007615B9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224E15" w:rsidRPr="006A4AA8" w:rsidRDefault="00224E15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24E15" w:rsidRPr="006A4AA8" w:rsidRDefault="007615B9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224E15" w:rsidRPr="006A4AA8" w:rsidRDefault="007615B9" w:rsidP="00A360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24E15" w:rsidRPr="006C77C3" w:rsidTr="00A36003">
        <w:trPr>
          <w:trHeight w:val="213"/>
          <w:jc w:val="center"/>
        </w:trPr>
        <w:tc>
          <w:tcPr>
            <w:tcW w:w="9571" w:type="dxa"/>
            <w:gridSpan w:val="7"/>
            <w:shd w:val="clear" w:color="auto" w:fill="auto"/>
            <w:vAlign w:val="center"/>
          </w:tcPr>
          <w:p w:rsidR="00224E15" w:rsidRPr="00401217" w:rsidRDefault="00224E15" w:rsidP="00A36003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C77C3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201C7B">
              <w:rPr>
                <w:rFonts w:ascii="Times New Roman" w:hAnsi="Times New Roman"/>
                <w:b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201C7B">
              <w:rPr>
                <w:rFonts w:ascii="Times New Roman" w:hAnsi="Times New Roman"/>
                <w:b/>
                <w:sz w:val="18"/>
                <w:szCs w:val="18"/>
              </w:rPr>
              <w:t>обучающегося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224E15" w:rsidRDefault="00224E15" w:rsidP="00A36003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77C3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6C77C3">
              <w:rPr>
                <w:rFonts w:ascii="Times New Roman" w:hAnsi="Times New Roman"/>
                <w:b/>
                <w:sz w:val="18"/>
                <w:szCs w:val="18"/>
              </w:rPr>
              <w:t>Занятия лекционного типа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224E15" w:rsidRDefault="00224E15" w:rsidP="00A36003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77C3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6C77C3">
              <w:rPr>
                <w:rFonts w:ascii="Times New Roman" w:hAnsi="Times New Roman"/>
                <w:b/>
                <w:sz w:val="18"/>
                <w:szCs w:val="18"/>
              </w:rPr>
              <w:t>Занятия семинарского типа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224E15" w:rsidRPr="006C77C3" w:rsidRDefault="00224E15" w:rsidP="00A36003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217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6C77C3">
              <w:rPr>
                <w:rFonts w:ascii="Times New Roman" w:hAnsi="Times New Roman"/>
                <w:b/>
                <w:sz w:val="18"/>
                <w:szCs w:val="18"/>
              </w:rPr>
              <w:t>Занятия лабораторного типа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</w:tbl>
    <w:p w:rsidR="00224E15" w:rsidRDefault="00224E15" w:rsidP="00224E15">
      <w:pPr>
        <w:pStyle w:val="21"/>
        <w:spacing w:before="120"/>
        <w:jc w:val="left"/>
        <w:rPr>
          <w:rFonts w:eastAsia="Calibri"/>
          <w:b/>
          <w:i/>
        </w:rPr>
      </w:pPr>
      <w:r w:rsidRPr="007132D1">
        <w:rPr>
          <w:rFonts w:eastAsia="Calibri"/>
          <w:b/>
          <w:i/>
        </w:rPr>
        <w:t>Краткое содержание разделов и тем дисциплины (модуля)</w:t>
      </w:r>
    </w:p>
    <w:p w:rsidR="00A36003" w:rsidRPr="00A36003" w:rsidRDefault="00A36003" w:rsidP="00A360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6003">
        <w:rPr>
          <w:rFonts w:ascii="Times New Roman" w:hAnsi="Times New Roman"/>
          <w:sz w:val="24"/>
          <w:szCs w:val="24"/>
        </w:rPr>
        <w:t>1. Введение. Система отсчета. Закон инерции. Принцип относительности. Преобразования Галилея. Классическая и релятивистская механика. Преобразование Лоренца.</w:t>
      </w:r>
    </w:p>
    <w:p w:rsidR="00A36003" w:rsidRPr="00A36003" w:rsidRDefault="00A36003" w:rsidP="00A36003">
      <w:pPr>
        <w:pStyle w:val="a6"/>
        <w:spacing w:line="240" w:lineRule="auto"/>
        <w:rPr>
          <w:rFonts w:ascii="Times New Roman" w:hAnsi="Times New Roman"/>
          <w:szCs w:val="24"/>
        </w:rPr>
      </w:pPr>
      <w:r w:rsidRPr="00A36003">
        <w:rPr>
          <w:rFonts w:ascii="Times New Roman" w:hAnsi="Times New Roman"/>
          <w:szCs w:val="24"/>
        </w:rPr>
        <w:t>2.Абсолютно твердое тело. Поступательное и вращательное движение. Основные кинем</w:t>
      </w:r>
      <w:r w:rsidRPr="00A36003">
        <w:rPr>
          <w:rFonts w:ascii="Times New Roman" w:hAnsi="Times New Roman"/>
          <w:szCs w:val="24"/>
        </w:rPr>
        <w:t>а</w:t>
      </w:r>
      <w:r w:rsidRPr="00A36003">
        <w:rPr>
          <w:rFonts w:ascii="Times New Roman" w:hAnsi="Times New Roman"/>
          <w:szCs w:val="24"/>
        </w:rPr>
        <w:t>тические характеристики – меры движения точки.</w:t>
      </w:r>
    </w:p>
    <w:p w:rsidR="00A36003" w:rsidRPr="00A36003" w:rsidRDefault="00A36003" w:rsidP="00A360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6003">
        <w:rPr>
          <w:rFonts w:ascii="Times New Roman" w:hAnsi="Times New Roman"/>
          <w:sz w:val="24"/>
          <w:szCs w:val="24"/>
        </w:rPr>
        <w:t>Скорость и ускорение точки в криволинейных координатах.</w:t>
      </w:r>
    </w:p>
    <w:p w:rsidR="00A36003" w:rsidRPr="00A36003" w:rsidRDefault="00A36003" w:rsidP="00A360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6003">
        <w:rPr>
          <w:rFonts w:ascii="Times New Roman" w:hAnsi="Times New Roman"/>
          <w:sz w:val="24"/>
          <w:szCs w:val="24"/>
        </w:rPr>
        <w:t>3.Классификация движений твердого тела. Вращение тела вокруг неподвижной оси. Сф</w:t>
      </w:r>
      <w:r w:rsidRPr="00A36003">
        <w:rPr>
          <w:rFonts w:ascii="Times New Roman" w:hAnsi="Times New Roman"/>
          <w:sz w:val="24"/>
          <w:szCs w:val="24"/>
        </w:rPr>
        <w:t>е</w:t>
      </w:r>
      <w:r w:rsidRPr="00A36003">
        <w:rPr>
          <w:rFonts w:ascii="Times New Roman" w:hAnsi="Times New Roman"/>
          <w:sz w:val="24"/>
          <w:szCs w:val="24"/>
        </w:rPr>
        <w:t>рическое вращение. Плоскопараллельное движение тела.</w:t>
      </w:r>
    </w:p>
    <w:p w:rsidR="00A36003" w:rsidRPr="00A36003" w:rsidRDefault="00A36003" w:rsidP="00A360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6003">
        <w:rPr>
          <w:rFonts w:ascii="Times New Roman" w:hAnsi="Times New Roman"/>
          <w:sz w:val="24"/>
          <w:szCs w:val="24"/>
        </w:rPr>
        <w:t>4. Абсолютное, относительное, переносное движения точки. Сложение скоростей. Слож</w:t>
      </w:r>
      <w:r w:rsidRPr="00A36003">
        <w:rPr>
          <w:rFonts w:ascii="Times New Roman" w:hAnsi="Times New Roman"/>
          <w:sz w:val="24"/>
          <w:szCs w:val="24"/>
        </w:rPr>
        <w:t>е</w:t>
      </w:r>
      <w:r w:rsidRPr="00A36003">
        <w:rPr>
          <w:rFonts w:ascii="Times New Roman" w:hAnsi="Times New Roman"/>
          <w:sz w:val="24"/>
          <w:szCs w:val="24"/>
        </w:rPr>
        <w:t>ние ускоренийю</w:t>
      </w:r>
    </w:p>
    <w:p w:rsidR="00A36003" w:rsidRPr="00A36003" w:rsidRDefault="00A36003" w:rsidP="00A360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6003">
        <w:rPr>
          <w:rFonts w:ascii="Times New Roman" w:hAnsi="Times New Roman"/>
          <w:sz w:val="24"/>
          <w:szCs w:val="24"/>
        </w:rPr>
        <w:t>5.</w:t>
      </w:r>
      <w:r w:rsidRPr="00A3600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A36003">
        <w:rPr>
          <w:rFonts w:ascii="Times New Roman" w:hAnsi="Times New Roman"/>
          <w:sz w:val="24"/>
          <w:szCs w:val="24"/>
        </w:rPr>
        <w:t>Взаимодействия и силы. Фундаментальные взаимодействия. Масса. Гравитационное взаимодействие. Заряд. Электромагнитное взаимодействие. Действие и противодействи</w:t>
      </w:r>
      <w:r w:rsidRPr="00A36003">
        <w:rPr>
          <w:rFonts w:ascii="Times New Roman" w:hAnsi="Times New Roman"/>
          <w:sz w:val="24"/>
          <w:szCs w:val="24"/>
        </w:rPr>
        <w:t>е</w:t>
      </w:r>
      <w:r w:rsidRPr="00A36003">
        <w:rPr>
          <w:rFonts w:ascii="Times New Roman" w:hAnsi="Times New Roman"/>
          <w:sz w:val="24"/>
          <w:szCs w:val="24"/>
        </w:rPr>
        <w:t>Силы в механике. Потенциальные силы. Потенциальная функция. Сложение потенциал</w:t>
      </w:r>
      <w:r w:rsidRPr="00A36003">
        <w:rPr>
          <w:rFonts w:ascii="Times New Roman" w:hAnsi="Times New Roman"/>
          <w:sz w:val="24"/>
          <w:szCs w:val="24"/>
        </w:rPr>
        <w:t>ь</w:t>
      </w:r>
      <w:r w:rsidRPr="00A36003">
        <w:rPr>
          <w:rFonts w:ascii="Times New Roman" w:hAnsi="Times New Roman"/>
          <w:sz w:val="24"/>
          <w:szCs w:val="24"/>
        </w:rPr>
        <w:t>ных сил.</w:t>
      </w:r>
    </w:p>
    <w:p w:rsidR="00A36003" w:rsidRPr="00A36003" w:rsidRDefault="00A36003" w:rsidP="00A36003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A36003">
        <w:rPr>
          <w:rFonts w:ascii="Times New Roman" w:hAnsi="Times New Roman"/>
          <w:sz w:val="24"/>
          <w:szCs w:val="24"/>
        </w:rPr>
        <w:t>6. Количество движения. Второй закон Ньютона. Главный вектор сил. Второй закон в проекциях на оси естественного трехгранника. Прямая и обратная задачи механики</w:t>
      </w:r>
      <w:proofErr w:type="gramStart"/>
      <w:r w:rsidRPr="00A36003">
        <w:rPr>
          <w:rFonts w:ascii="Times New Roman" w:hAnsi="Times New Roman"/>
          <w:sz w:val="24"/>
          <w:szCs w:val="24"/>
        </w:rPr>
        <w:t>..</w:t>
      </w:r>
      <w:proofErr w:type="gramEnd"/>
    </w:p>
    <w:p w:rsidR="00A36003" w:rsidRPr="00A36003" w:rsidRDefault="00A36003" w:rsidP="00A360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003">
        <w:rPr>
          <w:rFonts w:ascii="Times New Roman" w:hAnsi="Times New Roman"/>
          <w:sz w:val="24"/>
          <w:szCs w:val="24"/>
        </w:rPr>
        <w:t>7. Теорема об изменении количества движения точки. Момент количества движения то</w:t>
      </w:r>
      <w:r w:rsidRPr="00A36003">
        <w:rPr>
          <w:rFonts w:ascii="Times New Roman" w:hAnsi="Times New Roman"/>
          <w:sz w:val="24"/>
          <w:szCs w:val="24"/>
        </w:rPr>
        <w:t>ч</w:t>
      </w:r>
      <w:r w:rsidRPr="00A36003">
        <w:rPr>
          <w:rFonts w:ascii="Times New Roman" w:hAnsi="Times New Roman"/>
          <w:sz w:val="24"/>
          <w:szCs w:val="24"/>
        </w:rPr>
        <w:t>ки. Теорема об изменении момента количества движения. Центральная сила. Следствия из теоремы об изменении момента количества движения.</w:t>
      </w:r>
    </w:p>
    <w:p w:rsidR="00A36003" w:rsidRPr="00A36003" w:rsidRDefault="00A36003" w:rsidP="00A360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6003">
        <w:rPr>
          <w:rFonts w:ascii="Times New Roman" w:hAnsi="Times New Roman"/>
          <w:sz w:val="24"/>
          <w:szCs w:val="24"/>
        </w:rPr>
        <w:lastRenderedPageBreak/>
        <w:t>Мощность. Работа силы. Работа потенциальной силы. Теорема об изменении кинетич</w:t>
      </w:r>
      <w:r w:rsidRPr="00A36003">
        <w:rPr>
          <w:rFonts w:ascii="Times New Roman" w:hAnsi="Times New Roman"/>
          <w:sz w:val="24"/>
          <w:szCs w:val="24"/>
        </w:rPr>
        <w:t>е</w:t>
      </w:r>
      <w:r w:rsidRPr="00A36003">
        <w:rPr>
          <w:rFonts w:ascii="Times New Roman" w:hAnsi="Times New Roman"/>
          <w:sz w:val="24"/>
          <w:szCs w:val="24"/>
        </w:rPr>
        <w:t>ской энергии точки.</w:t>
      </w:r>
    </w:p>
    <w:p w:rsidR="00A36003" w:rsidRPr="00A36003" w:rsidRDefault="00A36003" w:rsidP="00A360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6003">
        <w:rPr>
          <w:rFonts w:ascii="Times New Roman" w:hAnsi="Times New Roman"/>
          <w:sz w:val="24"/>
          <w:szCs w:val="24"/>
        </w:rPr>
        <w:t>8. Движение в центральном поле. Уравнение траектории точки. Классификация движений точки в ньютоновском поле тяготения. Первая, вторая, третья космические скорости. З</w:t>
      </w:r>
      <w:r w:rsidRPr="00A36003">
        <w:rPr>
          <w:rFonts w:ascii="Times New Roman" w:hAnsi="Times New Roman"/>
          <w:sz w:val="24"/>
          <w:szCs w:val="24"/>
        </w:rPr>
        <w:t>а</w:t>
      </w:r>
      <w:r w:rsidRPr="00A36003">
        <w:rPr>
          <w:rFonts w:ascii="Times New Roman" w:hAnsi="Times New Roman"/>
          <w:sz w:val="24"/>
          <w:szCs w:val="24"/>
        </w:rPr>
        <w:t>коны Кеплера</w:t>
      </w:r>
    </w:p>
    <w:p w:rsidR="00A36003" w:rsidRPr="00A36003" w:rsidRDefault="00A36003" w:rsidP="00A360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6003">
        <w:rPr>
          <w:rFonts w:ascii="Times New Roman" w:hAnsi="Times New Roman"/>
          <w:sz w:val="24"/>
          <w:szCs w:val="24"/>
        </w:rPr>
        <w:t>9 Динамика материальной точки в неинерциальной системе. Силы инерции.</w:t>
      </w:r>
    </w:p>
    <w:p w:rsidR="00A36003" w:rsidRPr="00A36003" w:rsidRDefault="00A36003" w:rsidP="00A360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6003">
        <w:rPr>
          <w:rFonts w:ascii="Times New Roman" w:hAnsi="Times New Roman"/>
          <w:sz w:val="24"/>
          <w:szCs w:val="24"/>
        </w:rPr>
        <w:t>10. Система материальных точек. Центр инерции. Теорема о движении центра инерции. Реактивное движение. Теорема об изменении количества движения. Закон сохранения к</w:t>
      </w:r>
      <w:r w:rsidRPr="00A36003">
        <w:rPr>
          <w:rFonts w:ascii="Times New Roman" w:hAnsi="Times New Roman"/>
          <w:sz w:val="24"/>
          <w:szCs w:val="24"/>
        </w:rPr>
        <w:t>о</w:t>
      </w:r>
      <w:r w:rsidRPr="00A36003">
        <w:rPr>
          <w:rFonts w:ascii="Times New Roman" w:hAnsi="Times New Roman"/>
          <w:sz w:val="24"/>
          <w:szCs w:val="24"/>
        </w:rPr>
        <w:t>личества движения. Теорема об изменении момента количества движения системы. Закон сохранения момента количества движения. Теорема об изменении кинетической энергии системы. Закон сохранения суммы кинетической и потенциальной энергии.</w:t>
      </w:r>
    </w:p>
    <w:p w:rsidR="00A36003" w:rsidRPr="00A36003" w:rsidRDefault="00A36003" w:rsidP="00A360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003">
        <w:rPr>
          <w:rFonts w:ascii="Times New Roman" w:hAnsi="Times New Roman"/>
          <w:sz w:val="24"/>
          <w:szCs w:val="24"/>
        </w:rPr>
        <w:t>11. Момент количества движения твердого тела относительно оси вращения. Момент инерции относительно оси. Теорема Штейнера. Уравнение вращательного движения тела вокруг неподвижной оси. Колебания физического маятника.</w:t>
      </w:r>
    </w:p>
    <w:p w:rsidR="00A36003" w:rsidRPr="00A36003" w:rsidRDefault="00A36003" w:rsidP="00A360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6003">
        <w:rPr>
          <w:rFonts w:ascii="Times New Roman" w:hAnsi="Times New Roman"/>
          <w:sz w:val="24"/>
          <w:szCs w:val="24"/>
        </w:rPr>
        <w:t>12. Динамика плоского движения твердого тела. Кинетическая энергия твердого тела в плоском движении. Радиус инерции относительно оси.</w:t>
      </w:r>
    </w:p>
    <w:p w:rsidR="00A36003" w:rsidRPr="00A36003" w:rsidRDefault="00A36003" w:rsidP="00A360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6003">
        <w:rPr>
          <w:rFonts w:ascii="Times New Roman" w:hAnsi="Times New Roman"/>
          <w:sz w:val="24"/>
          <w:szCs w:val="24"/>
        </w:rPr>
        <w:t>13. Кинетическая энергия твердого тела в общем случае. Тензор моментов инерции. Гла</w:t>
      </w:r>
      <w:r w:rsidRPr="00A36003">
        <w:rPr>
          <w:rFonts w:ascii="Times New Roman" w:hAnsi="Times New Roman"/>
          <w:sz w:val="24"/>
          <w:szCs w:val="24"/>
        </w:rPr>
        <w:t>в</w:t>
      </w:r>
      <w:r w:rsidRPr="00A36003">
        <w:rPr>
          <w:rFonts w:ascii="Times New Roman" w:hAnsi="Times New Roman"/>
          <w:sz w:val="24"/>
          <w:szCs w:val="24"/>
        </w:rPr>
        <w:t>ные моменты инерции. Момент количества движения твердого тела.</w:t>
      </w:r>
    </w:p>
    <w:p w:rsidR="00A36003" w:rsidRPr="00A36003" w:rsidRDefault="00A36003" w:rsidP="00A360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6003">
        <w:rPr>
          <w:rFonts w:ascii="Times New Roman" w:hAnsi="Times New Roman"/>
          <w:sz w:val="24"/>
          <w:szCs w:val="24"/>
        </w:rPr>
        <w:t>14. Уравнения поступательного и вращательного движений твердого тела. Уравнения движения твердого тела в подвижной системе. Работа силы во вращательном движении.</w:t>
      </w:r>
    </w:p>
    <w:p w:rsidR="00A36003" w:rsidRPr="00A36003" w:rsidRDefault="00A36003" w:rsidP="00224E15">
      <w:pPr>
        <w:pStyle w:val="21"/>
        <w:spacing w:before="120"/>
        <w:jc w:val="left"/>
        <w:rPr>
          <w:rFonts w:eastAsia="Calibri"/>
          <w:b/>
          <w:i/>
        </w:rPr>
      </w:pPr>
    </w:p>
    <w:p w:rsidR="008418E0" w:rsidRPr="00F148E8" w:rsidRDefault="008418E0" w:rsidP="00BA4C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6FB9" w:rsidRPr="00F148E8" w:rsidRDefault="00906FB9" w:rsidP="00906FB9">
      <w:pPr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F148E8">
        <w:rPr>
          <w:rFonts w:ascii="Times New Roman" w:hAnsi="Times New Roman"/>
          <w:bCs/>
          <w:sz w:val="24"/>
          <w:szCs w:val="24"/>
        </w:rPr>
        <w:t xml:space="preserve">. </w:t>
      </w:r>
    </w:p>
    <w:p w:rsidR="00906FB9" w:rsidRPr="00F148E8" w:rsidRDefault="00A36003" w:rsidP="00A36003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906FB9" w:rsidRPr="00F148E8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</w:t>
      </w:r>
      <w:r w:rsidR="00C8794A" w:rsidRPr="00F148E8">
        <w:rPr>
          <w:rFonts w:ascii="Times New Roman" w:hAnsi="Times New Roman"/>
          <w:b/>
          <w:sz w:val="24"/>
          <w:szCs w:val="24"/>
        </w:rPr>
        <w:t xml:space="preserve"> </w:t>
      </w:r>
      <w:r w:rsidR="00711FBB" w:rsidRPr="00F148E8">
        <w:rPr>
          <w:rFonts w:ascii="Times New Roman" w:hAnsi="Times New Roman"/>
          <w:b/>
          <w:sz w:val="24"/>
          <w:szCs w:val="24"/>
        </w:rPr>
        <w:br/>
      </w:r>
      <w:proofErr w:type="gramStart"/>
      <w:r w:rsidR="00906FB9" w:rsidRPr="00F148E8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6455C6" w:rsidRPr="00F148E8" w:rsidRDefault="006455C6" w:rsidP="006455C6">
      <w:pPr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  <w:r w:rsidRPr="00F148E8">
        <w:rPr>
          <w:rStyle w:val="FontStyle50"/>
          <w:rFonts w:ascii="Times New Roman" w:hAnsi="Times New Roman"/>
          <w:sz w:val="24"/>
          <w:szCs w:val="24"/>
        </w:rPr>
        <w:t>В соответствии с рабочей программой и тематическим планом изучение дисциплины пр</w:t>
      </w:r>
      <w:r w:rsidRPr="00F148E8">
        <w:rPr>
          <w:rStyle w:val="FontStyle50"/>
          <w:rFonts w:ascii="Times New Roman" w:hAnsi="Times New Roman"/>
          <w:sz w:val="24"/>
          <w:szCs w:val="24"/>
        </w:rPr>
        <w:t>о</w:t>
      </w:r>
      <w:r w:rsidRPr="00F148E8">
        <w:rPr>
          <w:rStyle w:val="FontStyle50"/>
          <w:rFonts w:ascii="Times New Roman" w:hAnsi="Times New Roman"/>
          <w:sz w:val="24"/>
          <w:szCs w:val="24"/>
        </w:rPr>
        <w:t>ходит в виде аудиторной и самостоятельной работы студентов.</w:t>
      </w:r>
    </w:p>
    <w:p w:rsidR="006455C6" w:rsidRPr="00F148E8" w:rsidRDefault="006455C6" w:rsidP="006455C6">
      <w:pPr>
        <w:rPr>
          <w:rFonts w:ascii="Times New Roman" w:hAnsi="Times New Roman"/>
          <w:color w:val="000000"/>
          <w:sz w:val="24"/>
          <w:szCs w:val="24"/>
        </w:rPr>
      </w:pPr>
      <w:r w:rsidRPr="00F148E8">
        <w:rPr>
          <w:rFonts w:ascii="Times New Roman" w:hAnsi="Times New Roman"/>
          <w:color w:val="000000"/>
          <w:sz w:val="24"/>
          <w:szCs w:val="24"/>
        </w:rPr>
        <w:t>В рамках дисциплины предусмотрены следующие виды самостоятельной работы (порядок их выполнения, форма контроля):</w:t>
      </w:r>
    </w:p>
    <w:p w:rsidR="006455C6" w:rsidRPr="00F148E8" w:rsidRDefault="006455C6" w:rsidP="006455C6">
      <w:pPr>
        <w:widowControl w:val="0"/>
        <w:numPr>
          <w:ilvl w:val="0"/>
          <w:numId w:val="14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48E8">
        <w:rPr>
          <w:rFonts w:ascii="Times New Roman" w:hAnsi="Times New Roman"/>
          <w:color w:val="000000"/>
          <w:sz w:val="24"/>
          <w:szCs w:val="24"/>
        </w:rPr>
        <w:t>повторение материала, пройденного на занятиях лекционного типа (в течение всего семестра, опрос на занятиях лекционного и семинарского типа),</w:t>
      </w:r>
    </w:p>
    <w:p w:rsidR="006455C6" w:rsidRPr="00F148E8" w:rsidRDefault="006455C6" w:rsidP="006455C6">
      <w:pPr>
        <w:widowControl w:val="0"/>
        <w:numPr>
          <w:ilvl w:val="0"/>
          <w:numId w:val="14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48E8">
        <w:rPr>
          <w:rFonts w:ascii="Times New Roman" w:hAnsi="Times New Roman"/>
          <w:color w:val="000000"/>
          <w:sz w:val="24"/>
          <w:szCs w:val="24"/>
        </w:rPr>
        <w:t>самостоятельное изучение отдельных вопросов программы (1 раз в семестр, опрос на занятиях семинарского типа),</w:t>
      </w:r>
    </w:p>
    <w:p w:rsidR="006455C6" w:rsidRPr="00F148E8" w:rsidRDefault="006455C6" w:rsidP="006455C6">
      <w:pPr>
        <w:widowControl w:val="0"/>
        <w:numPr>
          <w:ilvl w:val="0"/>
          <w:numId w:val="14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48E8">
        <w:rPr>
          <w:rFonts w:ascii="Times New Roman" w:hAnsi="Times New Roman"/>
          <w:color w:val="000000"/>
          <w:sz w:val="24"/>
          <w:szCs w:val="24"/>
        </w:rPr>
        <w:t>подготовка к занятиям семинарского типа (в течение всего семестра, опрос на занятиях семинарского типа),</w:t>
      </w:r>
    </w:p>
    <w:p w:rsidR="006455C6" w:rsidRPr="00A36003" w:rsidRDefault="006455C6" w:rsidP="006455C6">
      <w:pPr>
        <w:widowControl w:val="0"/>
        <w:numPr>
          <w:ilvl w:val="0"/>
          <w:numId w:val="14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8E8">
        <w:rPr>
          <w:rFonts w:ascii="Times New Roman" w:hAnsi="Times New Roman"/>
          <w:color w:val="000000"/>
          <w:sz w:val="24"/>
          <w:szCs w:val="24"/>
        </w:rPr>
        <w:t>подготовка к промежуточной аттестации (экзамен).</w:t>
      </w:r>
    </w:p>
    <w:p w:rsidR="00A36003" w:rsidRDefault="00A36003" w:rsidP="00A36003">
      <w:pPr>
        <w:widowControl w:val="0"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6003" w:rsidRPr="001B7AAE" w:rsidRDefault="00A36003" w:rsidP="00A36003">
      <w:pPr>
        <w:keepNext/>
        <w:keepLines/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5.</w:t>
      </w:r>
      <w:r>
        <w:rPr>
          <w:rFonts w:ascii="Times New Roman" w:hAnsi="Times New Roman"/>
          <w:b/>
          <w:sz w:val="28"/>
          <w:szCs w:val="24"/>
        </w:rPr>
        <w:tab/>
      </w:r>
      <w:r w:rsidRPr="00B05939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B0593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05939">
        <w:rPr>
          <w:rFonts w:ascii="Times New Roman" w:hAnsi="Times New Roman"/>
          <w:b/>
          <w:sz w:val="24"/>
          <w:szCs w:val="24"/>
        </w:rPr>
        <w:t xml:space="preserve">я промежуточной аттестации </w:t>
      </w:r>
      <w:r>
        <w:rPr>
          <w:rFonts w:ascii="Times New Roman" w:hAnsi="Times New Roman"/>
          <w:b/>
          <w:sz w:val="24"/>
          <w:szCs w:val="24"/>
        </w:rPr>
        <w:br/>
      </w:r>
      <w:r w:rsidRPr="00B05939">
        <w:rPr>
          <w:rFonts w:ascii="Times New Roman" w:hAnsi="Times New Roman"/>
          <w:b/>
          <w:sz w:val="24"/>
          <w:szCs w:val="24"/>
        </w:rPr>
        <w:t>по дисциплине (модулю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36003" w:rsidRPr="00AF415D" w:rsidRDefault="00A36003" w:rsidP="00A36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5D">
        <w:rPr>
          <w:rFonts w:ascii="Times New Roman" w:hAnsi="Times New Roman"/>
          <w:sz w:val="24"/>
          <w:szCs w:val="24"/>
        </w:rPr>
        <w:t>Фонд оценочных сре</w:t>
      </w:r>
      <w:proofErr w:type="gramStart"/>
      <w:r w:rsidRPr="00AF415D">
        <w:rPr>
          <w:rFonts w:ascii="Times New Roman" w:hAnsi="Times New Roman"/>
          <w:sz w:val="24"/>
          <w:szCs w:val="24"/>
        </w:rPr>
        <w:t>дств вкл</w:t>
      </w:r>
      <w:proofErr w:type="gramEnd"/>
      <w:r w:rsidRPr="00AF415D">
        <w:rPr>
          <w:rFonts w:ascii="Times New Roman" w:hAnsi="Times New Roman"/>
          <w:sz w:val="24"/>
          <w:szCs w:val="24"/>
        </w:rPr>
        <w:t>ючает: контрольные материалы для проведения тек</w:t>
      </w:r>
      <w:r w:rsidRPr="00AF415D">
        <w:rPr>
          <w:rFonts w:ascii="Times New Roman" w:hAnsi="Times New Roman"/>
          <w:sz w:val="24"/>
          <w:szCs w:val="24"/>
        </w:rPr>
        <w:t>у</w:t>
      </w:r>
      <w:r w:rsidRPr="00AF415D">
        <w:rPr>
          <w:rFonts w:ascii="Times New Roman" w:hAnsi="Times New Roman"/>
          <w:sz w:val="24"/>
          <w:szCs w:val="24"/>
        </w:rPr>
        <w:t>щего контроля в 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3D3B">
        <w:rPr>
          <w:rFonts w:ascii="Times New Roman" w:hAnsi="Times New Roman"/>
          <w:i/>
          <w:sz w:val="24"/>
          <w:szCs w:val="24"/>
        </w:rPr>
        <w:t>задач (практических заданий)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83D3B">
        <w:rPr>
          <w:rFonts w:ascii="Times New Roman" w:hAnsi="Times New Roman"/>
          <w:i/>
          <w:sz w:val="24"/>
          <w:szCs w:val="24"/>
        </w:rPr>
        <w:t>контрольных работ</w:t>
      </w:r>
      <w:r w:rsidRPr="00AF415D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415D">
        <w:rPr>
          <w:rFonts w:ascii="Times New Roman" w:hAnsi="Times New Roman"/>
          <w:sz w:val="24"/>
          <w:szCs w:val="24"/>
        </w:rPr>
        <w:t xml:space="preserve">контрольные материалы для проведения промежуточной аттестации в форме вопросов и заданий к </w:t>
      </w:r>
      <w:r w:rsidRPr="00A83D3B">
        <w:rPr>
          <w:rFonts w:ascii="Times New Roman" w:hAnsi="Times New Roman"/>
          <w:i/>
          <w:iCs/>
          <w:sz w:val="24"/>
          <w:szCs w:val="24"/>
        </w:rPr>
        <w:t>з</w:t>
      </w:r>
      <w:r w:rsidRPr="00A83D3B">
        <w:rPr>
          <w:rFonts w:ascii="Times New Roman" w:hAnsi="Times New Roman"/>
          <w:i/>
          <w:iCs/>
          <w:sz w:val="24"/>
          <w:szCs w:val="24"/>
        </w:rPr>
        <w:t>а</w:t>
      </w:r>
      <w:r w:rsidRPr="00A83D3B">
        <w:rPr>
          <w:rFonts w:ascii="Times New Roman" w:hAnsi="Times New Roman"/>
          <w:i/>
          <w:iCs/>
          <w:sz w:val="24"/>
          <w:szCs w:val="24"/>
        </w:rPr>
        <w:t>ч</w:t>
      </w:r>
      <w:r>
        <w:rPr>
          <w:rFonts w:ascii="Times New Roman" w:hAnsi="Times New Roman"/>
          <w:i/>
          <w:iCs/>
          <w:sz w:val="24"/>
          <w:szCs w:val="24"/>
        </w:rPr>
        <w:t>ё</w:t>
      </w:r>
      <w:r w:rsidRPr="00A83D3B">
        <w:rPr>
          <w:rFonts w:ascii="Times New Roman" w:hAnsi="Times New Roman"/>
          <w:i/>
          <w:iCs/>
          <w:sz w:val="24"/>
          <w:szCs w:val="24"/>
        </w:rPr>
        <w:t>ту</w:t>
      </w:r>
      <w:r w:rsidRPr="00AF415D">
        <w:rPr>
          <w:rFonts w:ascii="Times New Roman" w:hAnsi="Times New Roman"/>
          <w:sz w:val="24"/>
          <w:szCs w:val="24"/>
        </w:rPr>
        <w:t>.</w:t>
      </w:r>
    </w:p>
    <w:p w:rsidR="00A36003" w:rsidRPr="00751242" w:rsidRDefault="00A36003" w:rsidP="00A36003">
      <w:pPr>
        <w:keepNext/>
        <w:keepLines/>
        <w:numPr>
          <w:ilvl w:val="1"/>
          <w:numId w:val="24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751242">
        <w:rPr>
          <w:rFonts w:ascii="Times New Roman" w:hAnsi="Times New Roman"/>
          <w:b/>
          <w:sz w:val="24"/>
          <w:szCs w:val="24"/>
        </w:rPr>
        <w:lastRenderedPageBreak/>
        <w:t xml:space="preserve">Описание шкал оценивания результатов </w:t>
      </w:r>
      <w:proofErr w:type="gramStart"/>
      <w:r w:rsidRPr="0075124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tbl>
      <w:tblPr>
        <w:tblStyle w:val="af4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198"/>
        <w:gridCol w:w="330"/>
        <w:gridCol w:w="2347"/>
        <w:gridCol w:w="2348"/>
        <w:gridCol w:w="2348"/>
      </w:tblGrid>
      <w:tr w:rsidR="00A36003" w:rsidRPr="004C674C" w:rsidTr="00A36003">
        <w:trPr>
          <w:tblHeader/>
          <w:jc w:val="center"/>
        </w:trPr>
        <w:tc>
          <w:tcPr>
            <w:tcW w:w="2528" w:type="dxa"/>
            <w:gridSpan w:val="2"/>
            <w:vMerge w:val="restart"/>
            <w:vAlign w:val="center"/>
          </w:tcPr>
          <w:p w:rsidR="00A36003" w:rsidRPr="004C674C" w:rsidRDefault="00A36003" w:rsidP="00A36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674C">
              <w:rPr>
                <w:rFonts w:ascii="Times New Roman" w:hAnsi="Times New Roman"/>
                <w:b/>
                <w:sz w:val="20"/>
                <w:szCs w:val="20"/>
              </w:rPr>
              <w:t>Шкала</w:t>
            </w:r>
            <w:proofErr w:type="spellEnd"/>
            <w:r w:rsidRPr="004C67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674C">
              <w:rPr>
                <w:rFonts w:ascii="Times New Roman" w:hAnsi="Times New Roman"/>
                <w:b/>
                <w:sz w:val="20"/>
                <w:szCs w:val="20"/>
              </w:rPr>
              <w:t>оценивания</w:t>
            </w:r>
            <w:proofErr w:type="spellEnd"/>
            <w:r w:rsidRPr="004C67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674C">
              <w:rPr>
                <w:rFonts w:ascii="Times New Roman" w:hAnsi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Pr="004C67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674C">
              <w:rPr>
                <w:rFonts w:ascii="Times New Roman" w:hAnsi="Times New Roman"/>
                <w:b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7043" w:type="dxa"/>
            <w:gridSpan w:val="3"/>
            <w:vAlign w:val="center"/>
          </w:tcPr>
          <w:p w:rsidR="00A36003" w:rsidRPr="007132D1" w:rsidRDefault="00A36003" w:rsidP="00A3600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32D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Уровень сформированности компетенций (индикатора достижения ко</w:t>
            </w:r>
            <w:r w:rsidRPr="007132D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</w:t>
            </w:r>
            <w:r w:rsidRPr="007132D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петенций)</w:t>
            </w:r>
          </w:p>
        </w:tc>
      </w:tr>
      <w:tr w:rsidR="00A36003" w:rsidRPr="004C674C" w:rsidTr="00A36003">
        <w:trPr>
          <w:tblHeader/>
          <w:jc w:val="center"/>
        </w:trPr>
        <w:tc>
          <w:tcPr>
            <w:tcW w:w="2528" w:type="dxa"/>
            <w:gridSpan w:val="2"/>
            <w:vMerge/>
            <w:vAlign w:val="center"/>
          </w:tcPr>
          <w:p w:rsidR="00A36003" w:rsidRPr="007132D1" w:rsidRDefault="00A36003" w:rsidP="00A3600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7" w:type="dxa"/>
            <w:vAlign w:val="center"/>
          </w:tcPr>
          <w:p w:rsidR="00A36003" w:rsidRPr="004C674C" w:rsidRDefault="00A36003" w:rsidP="00A36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  <w:proofErr w:type="spellEnd"/>
          </w:p>
        </w:tc>
        <w:tc>
          <w:tcPr>
            <w:tcW w:w="2348" w:type="dxa"/>
            <w:vAlign w:val="center"/>
          </w:tcPr>
          <w:p w:rsidR="00A36003" w:rsidRPr="004C674C" w:rsidRDefault="00A36003" w:rsidP="00A36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  <w:proofErr w:type="spellEnd"/>
          </w:p>
        </w:tc>
        <w:tc>
          <w:tcPr>
            <w:tcW w:w="2348" w:type="dxa"/>
            <w:vAlign w:val="center"/>
          </w:tcPr>
          <w:p w:rsidR="00A36003" w:rsidRPr="004C674C" w:rsidRDefault="00A36003" w:rsidP="00A36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  <w:proofErr w:type="spellEnd"/>
          </w:p>
        </w:tc>
      </w:tr>
      <w:tr w:rsidR="00A36003" w:rsidRPr="004C674C" w:rsidTr="00A36003">
        <w:trPr>
          <w:jc w:val="center"/>
        </w:trPr>
        <w:tc>
          <w:tcPr>
            <w:tcW w:w="2198" w:type="dxa"/>
            <w:vAlign w:val="center"/>
          </w:tcPr>
          <w:p w:rsidR="00A36003" w:rsidRPr="004C674C" w:rsidRDefault="00A36003" w:rsidP="00A36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  <w:proofErr w:type="spellEnd"/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A36003" w:rsidRPr="004C674C" w:rsidRDefault="00A36003" w:rsidP="00A3600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</w:t>
            </w:r>
            <w:proofErr w:type="spellEnd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347" w:type="dxa"/>
            <w:vAlign w:val="center"/>
          </w:tcPr>
          <w:p w:rsidR="00A36003" w:rsidRPr="007132D1" w:rsidRDefault="00A36003" w:rsidP="00A360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Отсутствие знаний те</w:t>
            </w: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</w:t>
            </w: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ретического материала. Невозможность оценить полноту знаний всле</w:t>
            </w: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</w:t>
            </w: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ствие </w:t>
            </w:r>
            <w:proofErr w:type="gramStart"/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отказа</w:t>
            </w:r>
            <w:proofErr w:type="gramEnd"/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обучающ</w:t>
            </w: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</w:t>
            </w: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гося от ответа</w:t>
            </w:r>
          </w:p>
        </w:tc>
        <w:tc>
          <w:tcPr>
            <w:tcW w:w="2348" w:type="dxa"/>
            <w:vAlign w:val="center"/>
          </w:tcPr>
          <w:p w:rsidR="00A36003" w:rsidRPr="007132D1" w:rsidRDefault="00A36003" w:rsidP="00A360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Отсутствие минимал</w:t>
            </w: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ь</w:t>
            </w: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ных умений. Невозмо</w:t>
            </w: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</w:t>
            </w: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ность оценить наличие умений вследствие </w:t>
            </w:r>
            <w:proofErr w:type="gramStart"/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отк</w:t>
            </w: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</w:t>
            </w: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</w:t>
            </w:r>
            <w:proofErr w:type="gramEnd"/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обучающегося от о</w:t>
            </w: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</w:t>
            </w: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вета</w:t>
            </w:r>
          </w:p>
        </w:tc>
        <w:tc>
          <w:tcPr>
            <w:tcW w:w="2348" w:type="dxa"/>
            <w:vAlign w:val="center"/>
          </w:tcPr>
          <w:p w:rsidR="00A36003" w:rsidRPr="007132D1" w:rsidRDefault="00A36003" w:rsidP="00A360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Отсутствие владения материалом. Невозмо</w:t>
            </w: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</w:t>
            </w: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ность оценить наличие навыков вследствие </w:t>
            </w:r>
            <w:proofErr w:type="gramStart"/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</w:t>
            </w: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</w:t>
            </w:r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каза</w:t>
            </w:r>
            <w:proofErr w:type="gramEnd"/>
            <w:r w:rsidRPr="007132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обучающегося от ответа</w:t>
            </w:r>
          </w:p>
        </w:tc>
      </w:tr>
      <w:tr w:rsidR="00A36003" w:rsidRPr="004C674C" w:rsidTr="00A36003">
        <w:trPr>
          <w:jc w:val="center"/>
        </w:trPr>
        <w:tc>
          <w:tcPr>
            <w:tcW w:w="2198" w:type="dxa"/>
            <w:vAlign w:val="center"/>
          </w:tcPr>
          <w:p w:rsidR="00A36003" w:rsidRPr="004C674C" w:rsidRDefault="00A36003" w:rsidP="00A36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  <w:proofErr w:type="spellEnd"/>
          </w:p>
        </w:tc>
        <w:tc>
          <w:tcPr>
            <w:tcW w:w="330" w:type="dxa"/>
            <w:vMerge/>
            <w:textDirection w:val="btLr"/>
            <w:vAlign w:val="center"/>
          </w:tcPr>
          <w:p w:rsidR="00A36003" w:rsidRPr="004C674C" w:rsidRDefault="00A36003" w:rsidP="00A3600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A36003" w:rsidRPr="00A36003" w:rsidRDefault="00A36003" w:rsidP="00A360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Уровень знаний ниже минимальных требов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ний.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Имели</w:t>
            </w:r>
            <w:proofErr w:type="spellEnd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место</w:t>
            </w:r>
            <w:proofErr w:type="spellEnd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грубые</w:t>
            </w:r>
            <w:proofErr w:type="spellEnd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ошибки</w:t>
            </w:r>
            <w:proofErr w:type="spellEnd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8" w:type="dxa"/>
            <w:vAlign w:val="center"/>
          </w:tcPr>
          <w:p w:rsidR="00A36003" w:rsidRPr="00A36003" w:rsidRDefault="00A36003" w:rsidP="00A360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 решении стандар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ных задач не продемо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стрированы основные умения.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Имели</w:t>
            </w:r>
            <w:proofErr w:type="spellEnd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место</w:t>
            </w:r>
            <w:proofErr w:type="spellEnd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грубые</w:t>
            </w:r>
            <w:proofErr w:type="spellEnd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ошибки</w:t>
            </w:r>
            <w:proofErr w:type="spellEnd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8" w:type="dxa"/>
            <w:vAlign w:val="center"/>
          </w:tcPr>
          <w:p w:rsidR="00A36003" w:rsidRPr="00A36003" w:rsidRDefault="00A36003" w:rsidP="00A360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 решении стандар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ных задач не продемо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стрированы базовые навыки.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Имели</w:t>
            </w:r>
            <w:proofErr w:type="spellEnd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место</w:t>
            </w:r>
            <w:proofErr w:type="spellEnd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грубые</w:t>
            </w:r>
            <w:proofErr w:type="spellEnd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ошибки</w:t>
            </w:r>
            <w:proofErr w:type="spellEnd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A36003" w:rsidRPr="004C674C" w:rsidTr="00A36003">
        <w:trPr>
          <w:jc w:val="center"/>
        </w:trPr>
        <w:tc>
          <w:tcPr>
            <w:tcW w:w="2198" w:type="dxa"/>
            <w:vAlign w:val="center"/>
          </w:tcPr>
          <w:p w:rsidR="00A36003" w:rsidRPr="00A36003" w:rsidRDefault="00A36003" w:rsidP="00A3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003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A36003" w:rsidRPr="004C674C" w:rsidRDefault="00A36003" w:rsidP="00A3600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347" w:type="dxa"/>
            <w:vAlign w:val="center"/>
          </w:tcPr>
          <w:p w:rsidR="00A36003" w:rsidRPr="00A36003" w:rsidRDefault="00A36003" w:rsidP="00A3600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Минимально допуст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мый уровень знаний. Допущено много негр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бых ошибок.</w:t>
            </w:r>
          </w:p>
        </w:tc>
        <w:tc>
          <w:tcPr>
            <w:tcW w:w="2348" w:type="dxa"/>
            <w:vAlign w:val="center"/>
          </w:tcPr>
          <w:p w:rsidR="00A36003" w:rsidRPr="00A36003" w:rsidRDefault="00A36003" w:rsidP="00A360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Продемонстрированы основные умения. Р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шены типовые задачи с негрубыми ошибками.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Выполнены</w:t>
            </w:r>
            <w:proofErr w:type="spellEnd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все</w:t>
            </w:r>
            <w:proofErr w:type="spellEnd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задания</w:t>
            </w:r>
            <w:proofErr w:type="spellEnd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но</w:t>
            </w:r>
            <w:proofErr w:type="spellEnd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не</w:t>
            </w:r>
            <w:proofErr w:type="spellEnd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полном</w:t>
            </w:r>
            <w:proofErr w:type="spellEnd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объеме</w:t>
            </w:r>
            <w:proofErr w:type="spellEnd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8" w:type="dxa"/>
            <w:vAlign w:val="center"/>
          </w:tcPr>
          <w:p w:rsidR="00A36003" w:rsidRPr="00A36003" w:rsidRDefault="00A36003" w:rsidP="00A360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Имеется минимальный набор навыков для р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шения стандартных з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дач с некоторыми нед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четами</w:t>
            </w:r>
          </w:p>
        </w:tc>
      </w:tr>
      <w:tr w:rsidR="00A36003" w:rsidRPr="004C674C" w:rsidTr="00A36003">
        <w:trPr>
          <w:jc w:val="center"/>
        </w:trPr>
        <w:tc>
          <w:tcPr>
            <w:tcW w:w="2198" w:type="dxa"/>
            <w:vAlign w:val="center"/>
          </w:tcPr>
          <w:p w:rsidR="00A36003" w:rsidRPr="00A36003" w:rsidRDefault="00A36003" w:rsidP="00A3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003">
              <w:rPr>
                <w:rFonts w:ascii="Times New Roman" w:hAnsi="Times New Roman"/>
                <w:color w:val="000000"/>
                <w:sz w:val="24"/>
                <w:szCs w:val="24"/>
              </w:rPr>
              <w:t>хорошо</w:t>
            </w:r>
            <w:proofErr w:type="spellEnd"/>
          </w:p>
        </w:tc>
        <w:tc>
          <w:tcPr>
            <w:tcW w:w="330" w:type="dxa"/>
            <w:vMerge/>
          </w:tcPr>
          <w:p w:rsidR="00A36003" w:rsidRPr="004C674C" w:rsidRDefault="00A36003" w:rsidP="00A360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A36003" w:rsidRPr="00A36003" w:rsidRDefault="00A36003" w:rsidP="00A360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Уровень знаний в объ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ме, соответствующем программе подготовки.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Допущено</w:t>
            </w:r>
            <w:proofErr w:type="spellEnd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несколько</w:t>
            </w:r>
            <w:proofErr w:type="spellEnd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негрубых</w:t>
            </w:r>
            <w:proofErr w:type="spellEnd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ошибок</w:t>
            </w:r>
            <w:proofErr w:type="spellEnd"/>
          </w:p>
        </w:tc>
        <w:tc>
          <w:tcPr>
            <w:tcW w:w="2348" w:type="dxa"/>
            <w:vAlign w:val="center"/>
          </w:tcPr>
          <w:p w:rsidR="00A36003" w:rsidRPr="00A36003" w:rsidRDefault="00A36003" w:rsidP="00A360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A36003" w:rsidRPr="00A36003" w:rsidRDefault="00A36003" w:rsidP="00A360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Продемонстрированы базовые навыки при решении стандартных задач с некоторыми недочетами.</w:t>
            </w:r>
          </w:p>
        </w:tc>
      </w:tr>
      <w:tr w:rsidR="00A36003" w:rsidRPr="004C674C" w:rsidTr="00A36003">
        <w:trPr>
          <w:jc w:val="center"/>
        </w:trPr>
        <w:tc>
          <w:tcPr>
            <w:tcW w:w="2198" w:type="dxa"/>
            <w:vAlign w:val="center"/>
          </w:tcPr>
          <w:p w:rsidR="00A36003" w:rsidRPr="00A36003" w:rsidRDefault="00A36003" w:rsidP="00A3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003">
              <w:rPr>
                <w:rFonts w:ascii="Times New Roman" w:hAnsi="Times New Roman"/>
                <w:color w:val="000000"/>
                <w:sz w:val="24"/>
                <w:szCs w:val="24"/>
              </w:rPr>
              <w:t>очень</w:t>
            </w:r>
            <w:proofErr w:type="spellEnd"/>
            <w:r w:rsidRPr="00A360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4"/>
                <w:szCs w:val="24"/>
              </w:rPr>
              <w:t>хорошо</w:t>
            </w:r>
            <w:proofErr w:type="spellEnd"/>
          </w:p>
        </w:tc>
        <w:tc>
          <w:tcPr>
            <w:tcW w:w="330" w:type="dxa"/>
            <w:vMerge/>
          </w:tcPr>
          <w:p w:rsidR="00A36003" w:rsidRPr="004C674C" w:rsidRDefault="00A36003" w:rsidP="00A360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A36003" w:rsidRPr="00A36003" w:rsidRDefault="00A36003" w:rsidP="00A360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Уровень знаний в объ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ме, соответствующем программе подготовки.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Допущено</w:t>
            </w:r>
            <w:proofErr w:type="spellEnd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несколько</w:t>
            </w:r>
            <w:proofErr w:type="spellEnd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несущественных</w:t>
            </w:r>
            <w:proofErr w:type="spellEnd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ошибок</w:t>
            </w:r>
            <w:proofErr w:type="spellEnd"/>
          </w:p>
        </w:tc>
        <w:tc>
          <w:tcPr>
            <w:tcW w:w="2348" w:type="dxa"/>
            <w:vAlign w:val="center"/>
          </w:tcPr>
          <w:p w:rsidR="00A36003" w:rsidRPr="00A36003" w:rsidRDefault="00A36003" w:rsidP="00A360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Продемонстрированы все основные умения. Решены все основные задачи. Выполнены все задания, в полном объ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ме, но некоторые с недочетами.</w:t>
            </w:r>
          </w:p>
        </w:tc>
        <w:tc>
          <w:tcPr>
            <w:tcW w:w="2348" w:type="dxa"/>
            <w:vAlign w:val="center"/>
          </w:tcPr>
          <w:p w:rsidR="00A36003" w:rsidRPr="00A36003" w:rsidRDefault="00A36003" w:rsidP="00A360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Продемонстрированы базовые навыки при решении стандартных задач без ошибок и недочетов.</w:t>
            </w:r>
          </w:p>
        </w:tc>
      </w:tr>
      <w:tr w:rsidR="00A36003" w:rsidRPr="004C674C" w:rsidTr="00A36003">
        <w:trPr>
          <w:jc w:val="center"/>
        </w:trPr>
        <w:tc>
          <w:tcPr>
            <w:tcW w:w="2198" w:type="dxa"/>
            <w:vAlign w:val="center"/>
          </w:tcPr>
          <w:p w:rsidR="00A36003" w:rsidRPr="00A36003" w:rsidRDefault="00A36003" w:rsidP="00A3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003">
              <w:rPr>
                <w:rFonts w:ascii="Times New Roman" w:hAnsi="Times New Roman"/>
                <w:color w:val="000000"/>
                <w:sz w:val="24"/>
                <w:szCs w:val="24"/>
              </w:rPr>
              <w:t>отлично</w:t>
            </w:r>
            <w:proofErr w:type="spellEnd"/>
          </w:p>
        </w:tc>
        <w:tc>
          <w:tcPr>
            <w:tcW w:w="330" w:type="dxa"/>
            <w:vMerge/>
          </w:tcPr>
          <w:p w:rsidR="00A36003" w:rsidRPr="004C674C" w:rsidRDefault="00A36003" w:rsidP="00A360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A36003" w:rsidRPr="00A36003" w:rsidRDefault="00A36003" w:rsidP="00A360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Уровень знаний в объ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ме, соответствующем программе подготовки, без ошибок.</w:t>
            </w:r>
          </w:p>
        </w:tc>
        <w:tc>
          <w:tcPr>
            <w:tcW w:w="2348" w:type="dxa"/>
            <w:vAlign w:val="center"/>
          </w:tcPr>
          <w:p w:rsidR="00A36003" w:rsidRPr="00A36003" w:rsidRDefault="00A36003" w:rsidP="00A360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Продемонстрированы все основные умения, решены все основные задачи с отдельными несущественными нед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четами, выполнены все задания в полном объ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ме.</w:t>
            </w:r>
          </w:p>
        </w:tc>
        <w:tc>
          <w:tcPr>
            <w:tcW w:w="2348" w:type="dxa"/>
            <w:vAlign w:val="center"/>
          </w:tcPr>
          <w:p w:rsidR="00A36003" w:rsidRPr="00A36003" w:rsidRDefault="00A36003" w:rsidP="00A3600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Продемонстрированы навыки при решении нестандартных задач без ошибок и недочетов.</w:t>
            </w:r>
          </w:p>
        </w:tc>
      </w:tr>
      <w:tr w:rsidR="00A36003" w:rsidRPr="004C674C" w:rsidTr="00A36003">
        <w:trPr>
          <w:jc w:val="center"/>
        </w:trPr>
        <w:tc>
          <w:tcPr>
            <w:tcW w:w="2198" w:type="dxa"/>
            <w:vAlign w:val="center"/>
          </w:tcPr>
          <w:p w:rsidR="00A36003" w:rsidRPr="00A36003" w:rsidRDefault="00A36003" w:rsidP="00A36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003">
              <w:rPr>
                <w:rFonts w:ascii="Times New Roman" w:hAnsi="Times New Roman"/>
                <w:color w:val="000000"/>
                <w:sz w:val="24"/>
                <w:szCs w:val="24"/>
              </w:rPr>
              <w:t>превосходно</w:t>
            </w:r>
            <w:proofErr w:type="spellEnd"/>
          </w:p>
        </w:tc>
        <w:tc>
          <w:tcPr>
            <w:tcW w:w="330" w:type="dxa"/>
            <w:vMerge/>
          </w:tcPr>
          <w:p w:rsidR="00A36003" w:rsidRPr="004C674C" w:rsidRDefault="00A36003" w:rsidP="00A360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A36003" w:rsidRPr="00A36003" w:rsidRDefault="00A36003" w:rsidP="00A360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Уровень знаний в объ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ме, превышающем пр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грамму подготовки.</w:t>
            </w:r>
          </w:p>
        </w:tc>
        <w:tc>
          <w:tcPr>
            <w:tcW w:w="2348" w:type="dxa"/>
            <w:vAlign w:val="center"/>
          </w:tcPr>
          <w:p w:rsidR="00A36003" w:rsidRPr="00A36003" w:rsidRDefault="00A36003" w:rsidP="00A360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Продемонстрированы все основные умения. Решены все основные задачи.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Выполнены</w:t>
            </w:r>
            <w:proofErr w:type="spellEnd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все</w:t>
            </w:r>
            <w:proofErr w:type="spellEnd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задания</w:t>
            </w:r>
            <w:proofErr w:type="spellEnd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полном</w:t>
            </w:r>
            <w:proofErr w:type="spellEnd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объеме</w:t>
            </w:r>
            <w:proofErr w:type="spellEnd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без</w:t>
            </w:r>
            <w:proofErr w:type="spellEnd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003">
              <w:rPr>
                <w:rFonts w:ascii="Times New Roman" w:hAnsi="Times New Roman"/>
                <w:color w:val="000000"/>
                <w:sz w:val="20"/>
                <w:szCs w:val="20"/>
              </w:rPr>
              <w:t>недочетов</w:t>
            </w:r>
            <w:proofErr w:type="spellEnd"/>
          </w:p>
        </w:tc>
        <w:tc>
          <w:tcPr>
            <w:tcW w:w="2348" w:type="dxa"/>
            <w:vAlign w:val="center"/>
          </w:tcPr>
          <w:p w:rsidR="00A36003" w:rsidRPr="00A36003" w:rsidRDefault="00A36003" w:rsidP="00A3600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Продемонстрирован творческий подход к решению нестандар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</w:t>
            </w:r>
            <w:r w:rsidRPr="00A3600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ных задач</w:t>
            </w:r>
          </w:p>
        </w:tc>
      </w:tr>
    </w:tbl>
    <w:p w:rsidR="00A36003" w:rsidRPr="005E4FA2" w:rsidRDefault="00A36003" w:rsidP="00A36003">
      <w:pPr>
        <w:keepNext/>
        <w:keepLines/>
        <w:spacing w:before="24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2518"/>
        <w:gridCol w:w="6713"/>
      </w:tblGrid>
      <w:tr w:rsidR="00A36003" w:rsidRPr="008C7CFA" w:rsidTr="00A36003">
        <w:trPr>
          <w:trHeight w:val="330"/>
          <w:tblHeader/>
          <w:jc w:val="center"/>
        </w:trPr>
        <w:tc>
          <w:tcPr>
            <w:tcW w:w="2858" w:type="dxa"/>
            <w:gridSpan w:val="2"/>
            <w:vAlign w:val="center"/>
          </w:tcPr>
          <w:p w:rsidR="00A36003" w:rsidRPr="008C7CFA" w:rsidRDefault="00A36003" w:rsidP="00A36003">
            <w:pPr>
              <w:keepNext/>
              <w:keepLines/>
              <w:tabs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A36003" w:rsidRPr="008C7CFA" w:rsidRDefault="00A36003" w:rsidP="00A3600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A36003" w:rsidRPr="008C7CFA" w:rsidTr="00A36003">
        <w:trPr>
          <w:trHeight w:val="501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A36003" w:rsidRPr="008C7CFA" w:rsidRDefault="00A36003" w:rsidP="00A36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36003" w:rsidRPr="008C7CFA" w:rsidRDefault="00A36003" w:rsidP="00A3600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ревосходно</w:t>
            </w:r>
          </w:p>
        </w:tc>
        <w:tc>
          <w:tcPr>
            <w:tcW w:w="6713" w:type="dxa"/>
            <w:shd w:val="clear" w:color="auto" w:fill="auto"/>
          </w:tcPr>
          <w:p w:rsidR="00A36003" w:rsidRPr="008C7CFA" w:rsidRDefault="00A36003" w:rsidP="00A36003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</w:t>
            </w:r>
            <w:r w:rsidRPr="008C7CFA">
              <w:rPr>
                <w:rFonts w:ascii="Times New Roman" w:hAnsi="Times New Roman"/>
              </w:rPr>
              <w:t>с</w:t>
            </w:r>
            <w:r w:rsidRPr="008C7CFA">
              <w:rPr>
                <w:rFonts w:ascii="Times New Roman" w:hAnsi="Times New Roman"/>
              </w:rPr>
              <w:t>ходно»</w:t>
            </w:r>
          </w:p>
        </w:tc>
      </w:tr>
      <w:tr w:rsidR="00A36003" w:rsidRPr="008C7CFA" w:rsidTr="00A36003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A36003" w:rsidRPr="008C7CFA" w:rsidRDefault="00A36003" w:rsidP="00A36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36003" w:rsidRPr="008C7CFA" w:rsidRDefault="00A36003" w:rsidP="00A3600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13" w:type="dxa"/>
            <w:shd w:val="clear" w:color="auto" w:fill="auto"/>
          </w:tcPr>
          <w:p w:rsidR="00A36003" w:rsidRPr="008C7CFA" w:rsidRDefault="00A36003" w:rsidP="00A36003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</w:t>
            </w:r>
            <w:r w:rsidRPr="008C7CFA">
              <w:rPr>
                <w:rFonts w:ascii="Times New Roman" w:hAnsi="Times New Roman"/>
              </w:rPr>
              <w:t>ч</w:t>
            </w:r>
            <w:r w:rsidRPr="008C7CFA">
              <w:rPr>
                <w:rFonts w:ascii="Times New Roman" w:hAnsi="Times New Roman"/>
              </w:rPr>
              <w:t>но», при этом хотя бы одна компетенция сформирована на уровне «отлично»</w:t>
            </w:r>
          </w:p>
        </w:tc>
      </w:tr>
      <w:tr w:rsidR="00A36003" w:rsidRPr="008C7CFA" w:rsidTr="00A36003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A36003" w:rsidRPr="008C7CFA" w:rsidRDefault="00A36003" w:rsidP="00A36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36003" w:rsidRPr="008C7CFA" w:rsidRDefault="00A36003" w:rsidP="00A3600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чень хорошо</w:t>
            </w:r>
          </w:p>
        </w:tc>
        <w:tc>
          <w:tcPr>
            <w:tcW w:w="6713" w:type="dxa"/>
            <w:shd w:val="clear" w:color="auto" w:fill="auto"/>
          </w:tcPr>
          <w:p w:rsidR="00A36003" w:rsidRPr="008C7CFA" w:rsidRDefault="00A36003" w:rsidP="00A3600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A36003" w:rsidRPr="008C7CFA" w:rsidTr="00A36003">
        <w:trPr>
          <w:trHeight w:val="501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A36003" w:rsidRPr="008C7CFA" w:rsidRDefault="00A36003" w:rsidP="00A36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36003" w:rsidRPr="008C7CFA" w:rsidRDefault="00A36003" w:rsidP="00A3600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13" w:type="dxa"/>
            <w:shd w:val="clear" w:color="auto" w:fill="auto"/>
          </w:tcPr>
          <w:p w:rsidR="00A36003" w:rsidRPr="008C7CFA" w:rsidRDefault="00A36003" w:rsidP="00A3600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</w:t>
            </w:r>
            <w:r w:rsidRPr="008C7CFA">
              <w:rPr>
                <w:rFonts w:ascii="Times New Roman" w:hAnsi="Times New Roman"/>
              </w:rPr>
              <w:t>о</w:t>
            </w:r>
            <w:r w:rsidRPr="008C7CFA">
              <w:rPr>
                <w:rFonts w:ascii="Times New Roman" w:hAnsi="Times New Roman"/>
              </w:rPr>
              <w:t>шо», при этом хотя бы одна компетенция сформирована на уровне «хорошо»</w:t>
            </w:r>
          </w:p>
        </w:tc>
      </w:tr>
      <w:tr w:rsidR="00A36003" w:rsidRPr="008C7CFA" w:rsidTr="00A36003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A36003" w:rsidRPr="008C7CFA" w:rsidRDefault="00A36003" w:rsidP="00A36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36003" w:rsidRPr="008C7CFA" w:rsidRDefault="00A36003" w:rsidP="00A3600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13" w:type="dxa"/>
            <w:shd w:val="clear" w:color="auto" w:fill="auto"/>
          </w:tcPr>
          <w:p w:rsidR="00A36003" w:rsidRPr="008C7CFA" w:rsidRDefault="00A36003" w:rsidP="00A3600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</w:t>
            </w:r>
            <w:r w:rsidRPr="008C7CFA">
              <w:rPr>
                <w:rFonts w:ascii="Times New Roman" w:hAnsi="Times New Roman"/>
              </w:rPr>
              <w:t>е</w:t>
            </w:r>
            <w:r w:rsidRPr="008C7CFA">
              <w:rPr>
                <w:rFonts w:ascii="Times New Roman" w:hAnsi="Times New Roman"/>
              </w:rPr>
              <w:t>творительно», при этом хотя бы одна компетенция сформирована на уровне «удовлетворительно»</w:t>
            </w:r>
          </w:p>
        </w:tc>
      </w:tr>
      <w:tr w:rsidR="00A36003" w:rsidRPr="008C7CFA" w:rsidTr="00A36003">
        <w:trPr>
          <w:trHeight w:val="502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A36003" w:rsidRPr="008C7CFA" w:rsidRDefault="00A36003" w:rsidP="00A360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36003" w:rsidRPr="008C7CFA" w:rsidRDefault="00A36003" w:rsidP="00A36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еудовлетворитель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713" w:type="dxa"/>
            <w:shd w:val="clear" w:color="auto" w:fill="auto"/>
          </w:tcPr>
          <w:p w:rsidR="00A36003" w:rsidRPr="008C7CFA" w:rsidRDefault="00A36003" w:rsidP="00A3600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</w:t>
            </w:r>
            <w:r w:rsidRPr="008C7CFA">
              <w:rPr>
                <w:rFonts w:ascii="Times New Roman" w:hAnsi="Times New Roman"/>
              </w:rPr>
              <w:t>о</w:t>
            </w:r>
            <w:r w:rsidRPr="008C7CFA">
              <w:rPr>
                <w:rFonts w:ascii="Times New Roman" w:hAnsi="Times New Roman"/>
              </w:rPr>
              <w:t>рительно», ни одна из компетенций не сформирована на уровне «плохо»</w:t>
            </w:r>
          </w:p>
        </w:tc>
      </w:tr>
      <w:tr w:rsidR="00A36003" w:rsidRPr="008C7CFA" w:rsidTr="00A36003">
        <w:trPr>
          <w:trHeight w:val="502"/>
          <w:jc w:val="center"/>
        </w:trPr>
        <w:tc>
          <w:tcPr>
            <w:tcW w:w="340" w:type="dxa"/>
            <w:vMerge/>
          </w:tcPr>
          <w:p w:rsidR="00A36003" w:rsidRPr="008C7CFA" w:rsidRDefault="00A36003" w:rsidP="00A3600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36003" w:rsidRPr="008C7CFA" w:rsidRDefault="00A36003" w:rsidP="00A3600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13" w:type="dxa"/>
            <w:shd w:val="clear" w:color="auto" w:fill="auto"/>
          </w:tcPr>
          <w:p w:rsidR="00A36003" w:rsidRPr="008C7CFA" w:rsidRDefault="00A36003" w:rsidP="00A36003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A36003" w:rsidRDefault="00A36003" w:rsidP="00A36003">
      <w:pPr>
        <w:widowControl w:val="0"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6003" w:rsidRDefault="00A36003" w:rsidP="00A36003">
      <w:pPr>
        <w:widowControl w:val="0"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37F0" w:rsidRPr="00387EC5" w:rsidRDefault="007637F0" w:rsidP="007637F0">
      <w:pPr>
        <w:keepNext/>
        <w:keepLines/>
        <w:numPr>
          <w:ilvl w:val="1"/>
          <w:numId w:val="24"/>
        </w:numPr>
        <w:tabs>
          <w:tab w:val="left" w:pos="426"/>
        </w:tabs>
        <w:spacing w:before="12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7637F0" w:rsidRDefault="007637F0" w:rsidP="007637F0">
      <w:pPr>
        <w:keepNext/>
        <w:keepLines/>
        <w:numPr>
          <w:ilvl w:val="2"/>
          <w:numId w:val="24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вопросы</w:t>
      </w:r>
    </w:p>
    <w:p w:rsidR="007637F0" w:rsidRPr="007637F0" w:rsidRDefault="007637F0" w:rsidP="007637F0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637F0">
        <w:rPr>
          <w:rFonts w:ascii="Times New Roman" w:hAnsi="Times New Roman"/>
          <w:sz w:val="24"/>
          <w:szCs w:val="24"/>
        </w:rPr>
        <w:t>1.</w:t>
      </w:r>
      <w:r w:rsidRPr="007637F0">
        <w:rPr>
          <w:rFonts w:ascii="Times New Roman" w:hAnsi="Times New Roman"/>
          <w:sz w:val="24"/>
          <w:szCs w:val="24"/>
          <w:lang w:eastAsia="en-US"/>
        </w:rPr>
        <w:t xml:space="preserve"> Механическое движение. Система отсчета. Закон инерции. Инерциальная система о</w:t>
      </w:r>
      <w:r w:rsidRPr="007637F0">
        <w:rPr>
          <w:rFonts w:ascii="Times New Roman" w:hAnsi="Times New Roman"/>
          <w:sz w:val="24"/>
          <w:szCs w:val="24"/>
          <w:lang w:eastAsia="en-US"/>
        </w:rPr>
        <w:t>т</w:t>
      </w:r>
      <w:r w:rsidRPr="007637F0">
        <w:rPr>
          <w:rFonts w:ascii="Times New Roman" w:hAnsi="Times New Roman"/>
          <w:sz w:val="24"/>
          <w:szCs w:val="24"/>
          <w:lang w:eastAsia="en-US"/>
        </w:rPr>
        <w:t>счета. Принцип относительности. Классическая и релятивистская механики. Преобразов</w:t>
      </w:r>
      <w:r w:rsidRPr="007637F0">
        <w:rPr>
          <w:rFonts w:ascii="Times New Roman" w:hAnsi="Times New Roman"/>
          <w:sz w:val="24"/>
          <w:szCs w:val="24"/>
          <w:lang w:eastAsia="en-US"/>
        </w:rPr>
        <w:t>а</w:t>
      </w:r>
      <w:r w:rsidRPr="007637F0">
        <w:rPr>
          <w:rFonts w:ascii="Times New Roman" w:hAnsi="Times New Roman"/>
          <w:sz w:val="24"/>
          <w:szCs w:val="24"/>
          <w:lang w:eastAsia="en-US"/>
        </w:rPr>
        <w:t>ния Галилея.</w:t>
      </w:r>
    </w:p>
    <w:p w:rsidR="007637F0" w:rsidRPr="007637F0" w:rsidRDefault="007637F0" w:rsidP="007637F0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637F0">
        <w:rPr>
          <w:rFonts w:ascii="Times New Roman" w:hAnsi="Times New Roman"/>
          <w:sz w:val="24"/>
          <w:szCs w:val="24"/>
        </w:rPr>
        <w:t xml:space="preserve">2 </w:t>
      </w:r>
      <w:r w:rsidRPr="007637F0">
        <w:rPr>
          <w:rFonts w:ascii="Times New Roman" w:hAnsi="Times New Roman"/>
          <w:sz w:val="24"/>
          <w:szCs w:val="24"/>
          <w:lang w:eastAsia="en-US"/>
        </w:rPr>
        <w:t>Абсолютно твердое тело. Связанный трехгранник. Поступательное, вращательное, сложное движения тела. Материальная точка.</w:t>
      </w:r>
    </w:p>
    <w:p w:rsidR="007637F0" w:rsidRPr="007637F0" w:rsidRDefault="00EE2289" w:rsidP="007637F0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3</w:t>
      </w:r>
      <w:r w:rsidR="007637F0" w:rsidRPr="007637F0">
        <w:rPr>
          <w:rFonts w:ascii="Times New Roman" w:hAnsi="Times New Roman"/>
          <w:sz w:val="24"/>
          <w:szCs w:val="24"/>
          <w:lang w:eastAsia="en-US"/>
        </w:rPr>
        <w:t>. Плоское движение твердого тела. Перемещение плоской фигуры. Скорости точек пло</w:t>
      </w:r>
      <w:r w:rsidR="007637F0" w:rsidRPr="007637F0">
        <w:rPr>
          <w:rFonts w:ascii="Times New Roman" w:hAnsi="Times New Roman"/>
          <w:sz w:val="24"/>
          <w:szCs w:val="24"/>
          <w:lang w:eastAsia="en-US"/>
        </w:rPr>
        <w:t>с</w:t>
      </w:r>
      <w:r w:rsidR="007637F0" w:rsidRPr="007637F0">
        <w:rPr>
          <w:rFonts w:ascii="Times New Roman" w:hAnsi="Times New Roman"/>
          <w:sz w:val="24"/>
          <w:szCs w:val="24"/>
          <w:lang w:eastAsia="en-US"/>
        </w:rPr>
        <w:t>кой фигуры. Мгновенный центр вращения.</w:t>
      </w:r>
    </w:p>
    <w:p w:rsidR="007637F0" w:rsidRPr="007637F0" w:rsidRDefault="00EE2289" w:rsidP="007637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637F0" w:rsidRPr="007637F0">
        <w:rPr>
          <w:rFonts w:ascii="Times New Roman" w:hAnsi="Times New Roman"/>
          <w:sz w:val="24"/>
          <w:szCs w:val="24"/>
        </w:rPr>
        <w:t>.</w:t>
      </w:r>
      <w:r w:rsidR="007637F0" w:rsidRPr="007637F0">
        <w:rPr>
          <w:rFonts w:ascii="Times New Roman" w:hAnsi="Times New Roman"/>
          <w:sz w:val="24"/>
          <w:szCs w:val="24"/>
          <w:lang w:eastAsia="en-US"/>
        </w:rPr>
        <w:t xml:space="preserve"> Абсолютное, относительное, переносное движения точки. Сложение скоростей. Слож</w:t>
      </w:r>
      <w:r w:rsidR="007637F0" w:rsidRPr="007637F0">
        <w:rPr>
          <w:rFonts w:ascii="Times New Roman" w:hAnsi="Times New Roman"/>
          <w:sz w:val="24"/>
          <w:szCs w:val="24"/>
          <w:lang w:eastAsia="en-US"/>
        </w:rPr>
        <w:t>е</w:t>
      </w:r>
      <w:r w:rsidR="007637F0" w:rsidRPr="007637F0">
        <w:rPr>
          <w:rFonts w:ascii="Times New Roman" w:hAnsi="Times New Roman"/>
          <w:sz w:val="24"/>
          <w:szCs w:val="24"/>
          <w:lang w:eastAsia="en-US"/>
        </w:rPr>
        <w:t>ние ускорений</w:t>
      </w:r>
    </w:p>
    <w:p w:rsidR="007637F0" w:rsidRPr="007637F0" w:rsidRDefault="007637F0" w:rsidP="007637F0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637F0">
        <w:rPr>
          <w:rFonts w:ascii="Times New Roman" w:hAnsi="Times New Roman"/>
          <w:sz w:val="24"/>
          <w:szCs w:val="24"/>
        </w:rPr>
        <w:t>5.</w:t>
      </w:r>
      <w:r w:rsidRPr="007637F0">
        <w:rPr>
          <w:rFonts w:ascii="Times New Roman" w:hAnsi="Times New Roman"/>
          <w:sz w:val="24"/>
          <w:szCs w:val="24"/>
          <w:lang w:eastAsia="en-US"/>
        </w:rPr>
        <w:t xml:space="preserve"> Движение в центральном поле. Уравнение траектории точки. Эффективная потенциал</w:t>
      </w:r>
      <w:r w:rsidRPr="007637F0">
        <w:rPr>
          <w:rFonts w:ascii="Times New Roman" w:hAnsi="Times New Roman"/>
          <w:sz w:val="24"/>
          <w:szCs w:val="24"/>
          <w:lang w:eastAsia="en-US"/>
        </w:rPr>
        <w:t>ь</w:t>
      </w:r>
      <w:r w:rsidRPr="007637F0">
        <w:rPr>
          <w:rFonts w:ascii="Times New Roman" w:hAnsi="Times New Roman"/>
          <w:sz w:val="24"/>
          <w:szCs w:val="24"/>
          <w:lang w:eastAsia="en-US"/>
        </w:rPr>
        <w:t>ная энергия.</w:t>
      </w:r>
    </w:p>
    <w:p w:rsidR="00EE2289" w:rsidRDefault="00EE2289" w:rsidP="00EE228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6.</w:t>
      </w:r>
      <w:r w:rsidR="007637F0" w:rsidRPr="007637F0">
        <w:rPr>
          <w:rFonts w:ascii="Times New Roman" w:hAnsi="Times New Roman"/>
          <w:sz w:val="24"/>
          <w:szCs w:val="24"/>
        </w:rPr>
        <w:t>.</w:t>
      </w:r>
      <w:r w:rsidR="007637F0" w:rsidRPr="007637F0">
        <w:rPr>
          <w:rFonts w:ascii="Times New Roman" w:hAnsi="Times New Roman"/>
          <w:sz w:val="24"/>
          <w:szCs w:val="24"/>
          <w:lang w:eastAsia="en-US"/>
        </w:rPr>
        <w:t xml:space="preserve"> Динамика материальной точки в неинерциальной системе. Силы инерции.</w:t>
      </w:r>
    </w:p>
    <w:p w:rsidR="007637F0" w:rsidRPr="007637F0" w:rsidRDefault="00EE2289" w:rsidP="00EE228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</w:t>
      </w:r>
      <w:r w:rsidR="007637F0" w:rsidRPr="007637F0">
        <w:rPr>
          <w:rFonts w:ascii="Times New Roman" w:hAnsi="Times New Roman"/>
          <w:sz w:val="24"/>
          <w:szCs w:val="24"/>
        </w:rPr>
        <w:t>. Тензор моментов инерции. Главные моменты инерции.</w:t>
      </w:r>
    </w:p>
    <w:p w:rsidR="007637F0" w:rsidRPr="007637F0" w:rsidRDefault="00EE2289" w:rsidP="007637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637F0" w:rsidRPr="007637F0">
        <w:rPr>
          <w:rFonts w:ascii="Times New Roman" w:hAnsi="Times New Roman"/>
          <w:sz w:val="24"/>
          <w:szCs w:val="24"/>
        </w:rPr>
        <w:t>. Приближенная теория гироскопических явлений.</w:t>
      </w:r>
    </w:p>
    <w:p w:rsidR="007637F0" w:rsidRPr="00387EC5" w:rsidRDefault="007637F0" w:rsidP="007637F0">
      <w:pPr>
        <w:keepNext/>
        <w:keepLines/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7637F0" w:rsidRPr="000F0C12" w:rsidRDefault="007637F0" w:rsidP="007637F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7998">
        <w:rPr>
          <w:rFonts w:ascii="Times New Roman" w:hAnsi="Times New Roman"/>
          <w:b/>
          <w:color w:val="000000"/>
          <w:sz w:val="24"/>
          <w:szCs w:val="24"/>
        </w:rPr>
        <w:t>5.2.2</w:t>
      </w:r>
      <w:r>
        <w:rPr>
          <w:rFonts w:ascii="Times New Roman" w:hAnsi="Times New Roman"/>
          <w:color w:val="000000"/>
          <w:sz w:val="24"/>
          <w:szCs w:val="24"/>
        </w:rPr>
        <w:t xml:space="preserve"> . В рамках дисциплины </w:t>
      </w:r>
      <w:r w:rsidRPr="000F0C12">
        <w:rPr>
          <w:rFonts w:ascii="Times New Roman" w:hAnsi="Times New Roman"/>
          <w:color w:val="000000"/>
          <w:sz w:val="24"/>
          <w:szCs w:val="24"/>
        </w:rPr>
        <w:t xml:space="preserve">предусмотрены следующие виды  самостоятельной работы </w:t>
      </w:r>
    </w:p>
    <w:p w:rsidR="007637F0" w:rsidRPr="000F0C12" w:rsidRDefault="007637F0" w:rsidP="007637F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C12">
        <w:rPr>
          <w:rFonts w:ascii="Times New Roman" w:hAnsi="Times New Roman"/>
          <w:color w:val="000000"/>
          <w:sz w:val="24"/>
          <w:szCs w:val="24"/>
        </w:rPr>
        <w:t>повторение пройденного на занятиях материала,</w:t>
      </w:r>
    </w:p>
    <w:p w:rsidR="007637F0" w:rsidRPr="000F0C12" w:rsidRDefault="007637F0" w:rsidP="007637F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C12">
        <w:rPr>
          <w:rFonts w:ascii="Times New Roman" w:hAnsi="Times New Roman"/>
          <w:color w:val="000000"/>
          <w:sz w:val="24"/>
          <w:szCs w:val="24"/>
        </w:rPr>
        <w:t>самостоятельное изучение отдельных вопросов программы,</w:t>
      </w:r>
    </w:p>
    <w:p w:rsidR="007637F0" w:rsidRPr="000F0C12" w:rsidRDefault="007637F0" w:rsidP="007637F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C12">
        <w:rPr>
          <w:rFonts w:ascii="Times New Roman" w:hAnsi="Times New Roman"/>
          <w:color w:val="000000"/>
          <w:sz w:val="24"/>
          <w:szCs w:val="24"/>
        </w:rPr>
        <w:t>подготовка к практическим занятиям,</w:t>
      </w:r>
    </w:p>
    <w:p w:rsidR="007637F0" w:rsidRPr="007132D1" w:rsidRDefault="007637F0" w:rsidP="007637F0">
      <w:pPr>
        <w:keepNext/>
        <w:keepLines/>
        <w:numPr>
          <w:ilvl w:val="2"/>
          <w:numId w:val="24"/>
        </w:numPr>
        <w:tabs>
          <w:tab w:val="left" w:pos="426"/>
        </w:tabs>
        <w:spacing w:before="120" w:after="6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7132D1">
        <w:rPr>
          <w:rFonts w:ascii="Times New Roman" w:hAnsi="Times New Roman"/>
          <w:b/>
          <w:sz w:val="24"/>
          <w:szCs w:val="24"/>
        </w:rPr>
        <w:t xml:space="preserve">Типовые задания/задачи для оценки </w:t>
      </w:r>
      <w:r w:rsidRPr="007132D1">
        <w:rPr>
          <w:rFonts w:ascii="Times New Roman" w:hAnsi="Times New Roman"/>
          <w:b/>
          <w:sz w:val="24"/>
          <w:szCs w:val="24"/>
        </w:rPr>
        <w:br/>
        <w:t xml:space="preserve">сформированности компетенции </w:t>
      </w:r>
      <w:r w:rsidRPr="007132D1">
        <w:rPr>
          <w:rFonts w:ascii="Times New Roman" w:hAnsi="Times New Roman"/>
          <w:b/>
          <w:sz w:val="24"/>
          <w:szCs w:val="24"/>
          <w:u w:val="single"/>
        </w:rPr>
        <w:t>  </w:t>
      </w:r>
      <w:r>
        <w:rPr>
          <w:rFonts w:ascii="Times New Roman" w:hAnsi="Times New Roman"/>
          <w:b/>
          <w:sz w:val="24"/>
          <w:szCs w:val="24"/>
          <w:u w:val="single"/>
        </w:rPr>
        <w:t>ПК-1</w:t>
      </w:r>
      <w:r w:rsidRPr="007132D1">
        <w:rPr>
          <w:rFonts w:ascii="Times New Roman" w:hAnsi="Times New Roman"/>
          <w:b/>
          <w:sz w:val="24"/>
          <w:szCs w:val="24"/>
          <w:u w:val="single"/>
        </w:rPr>
        <w:t>  </w:t>
      </w:r>
    </w:p>
    <w:p w:rsidR="00A36003" w:rsidRDefault="00A36003" w:rsidP="00A36003">
      <w:pPr>
        <w:widowControl w:val="0"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2BB6" w:rsidRPr="00575CF6" w:rsidRDefault="00242BB6" w:rsidP="00242BB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75CF6">
        <w:rPr>
          <w:rFonts w:ascii="Times New Roman" w:hAnsi="Times New Roman"/>
          <w:sz w:val="24"/>
          <w:szCs w:val="24"/>
          <w:lang w:eastAsia="en-US"/>
        </w:rPr>
        <w:t xml:space="preserve">Известна зависимость радиус-вектора частицы от времени </w: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begin"/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QUOTE </w:instrText>
      </w:r>
      <w:r w:rsidRPr="00575CF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266700" cy="2095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</w:instrTex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separate"/>
      </w:r>
      <w:r w:rsidRPr="00575CF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266700" cy="2095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end"/>
      </w:r>
      <w:r w:rsidRPr="00575CF6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575CF6">
        <w:rPr>
          <w:rFonts w:ascii="Times New Roman" w:hAnsi="Times New Roman"/>
          <w:sz w:val="24"/>
          <w:szCs w:val="24"/>
        </w:rPr>
        <w:t xml:space="preserve">Написать выражения для: </w:t>
      </w:r>
      <w:r w:rsidRPr="00575CF6">
        <w:rPr>
          <w:rFonts w:ascii="Times New Roman" w:hAnsi="Times New Roman"/>
          <w:sz w:val="24"/>
          <w:szCs w:val="24"/>
          <w:lang w:eastAsia="en-US"/>
        </w:rPr>
        <w:t xml:space="preserve">а. скорости частицы </w: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begin"/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QUOTE </w:instrText>
      </w:r>
      <w:r w:rsidRPr="00575CF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76200" cy="1809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</w:instrTex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separate"/>
      </w:r>
      <w:r w:rsidRPr="00575CF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76200" cy="1809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end"/>
      </w:r>
      <w:proofErr w:type="gramStart"/>
      <w:r w:rsidRPr="00575CF6">
        <w:rPr>
          <w:rFonts w:ascii="Times New Roman" w:hAnsi="Times New Roman"/>
          <w:sz w:val="24"/>
          <w:szCs w:val="24"/>
          <w:lang w:eastAsia="en-US"/>
        </w:rPr>
        <w:t xml:space="preserve"> ,</w:t>
      </w:r>
      <w:proofErr w:type="gramEnd"/>
      <w:r w:rsidRPr="00575CF6">
        <w:rPr>
          <w:rFonts w:ascii="Times New Roman" w:hAnsi="Times New Roman"/>
          <w:sz w:val="24"/>
          <w:szCs w:val="24"/>
          <w:lang w:eastAsia="en-US"/>
        </w:rPr>
        <w:t xml:space="preserve"> б. пути, пройденного за время от </w: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begin"/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QUOTE </w:instrText>
      </w:r>
      <w:r w:rsidRPr="00575CF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533400" cy="1809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</w:instrTex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separate"/>
      </w:r>
      <w:r w:rsidRPr="00575CF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533400" cy="1809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end"/>
      </w:r>
      <w:r w:rsidRPr="00575CF6">
        <w:rPr>
          <w:rFonts w:ascii="Times New Roman" w:hAnsi="Times New Roman"/>
          <w:sz w:val="24"/>
          <w:szCs w:val="24"/>
          <w:lang w:eastAsia="en-US"/>
        </w:rPr>
        <w:t>, в. средней скорости ч</w:t>
      </w:r>
      <w:r w:rsidRPr="00575CF6">
        <w:rPr>
          <w:rFonts w:ascii="Times New Roman" w:hAnsi="Times New Roman"/>
          <w:sz w:val="24"/>
          <w:szCs w:val="24"/>
          <w:lang w:eastAsia="en-US"/>
        </w:rPr>
        <w:t>а</w:t>
      </w:r>
      <w:r w:rsidRPr="00575CF6">
        <w:rPr>
          <w:rFonts w:ascii="Times New Roman" w:hAnsi="Times New Roman"/>
          <w:sz w:val="24"/>
          <w:szCs w:val="24"/>
          <w:lang w:eastAsia="en-US"/>
        </w:rPr>
        <w:t xml:space="preserve">стицы за время от </w: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begin"/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QUOTE </w:instrText>
      </w:r>
      <w:r w:rsidRPr="00575CF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533400" cy="1809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</w:instrTex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separate"/>
      </w:r>
      <w:r w:rsidRPr="00575CF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533400" cy="1809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end"/>
      </w:r>
      <w:r w:rsidRPr="00575CF6">
        <w:rPr>
          <w:rFonts w:ascii="Times New Roman" w:hAnsi="Times New Roman"/>
          <w:sz w:val="24"/>
          <w:szCs w:val="24"/>
          <w:lang w:eastAsia="en-US"/>
        </w:rPr>
        <w:t xml:space="preserve">, г. модуля скорости υ, д. среднего значения модуля скорости за время от </w: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begin"/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QUOTE </w:instrText>
      </w:r>
      <w:r w:rsidRPr="00575CF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533400" cy="1809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</w:instrTex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separate"/>
      </w:r>
      <w:r w:rsidRPr="00575CF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533400" cy="1809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end"/>
      </w:r>
      <w:r w:rsidRPr="00575CF6">
        <w:rPr>
          <w:rFonts w:ascii="Times New Roman" w:hAnsi="Times New Roman"/>
          <w:sz w:val="24"/>
          <w:szCs w:val="24"/>
          <w:lang w:eastAsia="en-US"/>
        </w:rPr>
        <w:t>.</w:t>
      </w:r>
    </w:p>
    <w:p w:rsidR="00242BB6" w:rsidRPr="00575CF6" w:rsidRDefault="00242BB6" w:rsidP="00242BB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242BB6" w:rsidRPr="00575CF6" w:rsidRDefault="00242BB6" w:rsidP="00242BB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75CF6">
        <w:rPr>
          <w:rFonts w:ascii="Times New Roman" w:hAnsi="Times New Roman"/>
          <w:sz w:val="24"/>
          <w:szCs w:val="24"/>
          <w:lang w:eastAsia="en-US"/>
        </w:rPr>
        <w:t xml:space="preserve">Начальная скорость частицы </w: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begin"/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QUOTE </w:instrText>
      </w:r>
      <w:r w:rsidRPr="00575CF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561975" cy="1809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</w:instrTex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separate"/>
      </w:r>
      <w:r w:rsidRPr="00575CF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561975" cy="1809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end"/>
      </w:r>
      <w:r w:rsidRPr="00575CF6">
        <w:rPr>
          <w:rFonts w:ascii="Times New Roman" w:hAnsi="Times New Roman"/>
          <w:sz w:val="24"/>
          <w:szCs w:val="24"/>
          <w:lang w:eastAsia="en-US"/>
        </w:rPr>
        <w:t>+ 3</w: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begin"/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QUOTE </w:instrText>
      </w:r>
      <w:r w:rsidRPr="00575CF6">
        <w:rPr>
          <w:rFonts w:ascii="Times New Roman" w:hAnsi="Times New Roman"/>
          <w:noProof/>
          <w:position w:val="-9"/>
          <w:sz w:val="24"/>
          <w:szCs w:val="20"/>
        </w:rPr>
        <w:drawing>
          <wp:inline distT="0" distB="0" distL="0" distR="0">
            <wp:extent cx="571500" cy="2000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</w:instrTex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separate"/>
      </w:r>
      <w:r w:rsidRPr="00575CF6">
        <w:rPr>
          <w:rFonts w:ascii="Times New Roman" w:hAnsi="Times New Roman"/>
          <w:noProof/>
          <w:position w:val="-9"/>
          <w:sz w:val="24"/>
          <w:szCs w:val="20"/>
        </w:rPr>
        <w:drawing>
          <wp:inline distT="0" distB="0" distL="0" distR="0">
            <wp:extent cx="571500" cy="2000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end"/>
      </w:r>
      <w:r w:rsidRPr="00575CF6">
        <w:rPr>
          <w:rFonts w:ascii="Times New Roman" w:hAnsi="Times New Roman"/>
          <w:sz w:val="24"/>
          <w:szCs w:val="24"/>
          <w:lang w:eastAsia="en-US"/>
        </w:rPr>
        <w:t xml:space="preserve"> (в момент времени </w: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begin"/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QUOTE </w:instrText>
      </w:r>
      <w:r w:rsidRPr="00575CF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190500" cy="1809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</w:instrTex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separate"/>
      </w:r>
      <w:r w:rsidRPr="00575CF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190500" cy="1809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end"/>
      </w:r>
      <w:proofErr w:type="gramStart"/>
      <w:r w:rsidRPr="00575CF6">
        <w:rPr>
          <w:rFonts w:ascii="Times New Roman" w:hAnsi="Times New Roman"/>
          <w:sz w:val="24"/>
          <w:szCs w:val="24"/>
          <w:lang w:eastAsia="en-US"/>
        </w:rPr>
        <w:t xml:space="preserve"> ,</w:t>
      </w:r>
      <w:proofErr w:type="gramEnd"/>
      <w:r w:rsidRPr="00575CF6">
        <w:rPr>
          <w:rFonts w:ascii="Times New Roman" w:hAnsi="Times New Roman"/>
          <w:sz w:val="24"/>
          <w:szCs w:val="24"/>
          <w:lang w:eastAsia="en-US"/>
        </w:rPr>
        <w:t xml:space="preserve"> конечная ск</w:t>
      </w:r>
      <w:r w:rsidRPr="00575CF6">
        <w:rPr>
          <w:rFonts w:ascii="Times New Roman" w:hAnsi="Times New Roman"/>
          <w:sz w:val="24"/>
          <w:szCs w:val="24"/>
          <w:lang w:eastAsia="en-US"/>
        </w:rPr>
        <w:t>о</w:t>
      </w:r>
      <w:r w:rsidRPr="00575CF6">
        <w:rPr>
          <w:rFonts w:ascii="Times New Roman" w:hAnsi="Times New Roman"/>
          <w:sz w:val="24"/>
          <w:szCs w:val="24"/>
          <w:lang w:eastAsia="en-US"/>
        </w:rPr>
        <w:t xml:space="preserve">рость </w: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begin"/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QUOTE </w:instrText>
      </w:r>
      <w:r w:rsidRPr="00575CF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561975" cy="1809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</w:instrTex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separate"/>
      </w:r>
      <w:r w:rsidRPr="00575CF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561975" cy="1809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end"/>
      </w:r>
      <w:r w:rsidRPr="00575CF6">
        <w:rPr>
          <w:rFonts w:ascii="Times New Roman" w:hAnsi="Times New Roman"/>
          <w:sz w:val="24"/>
          <w:szCs w:val="24"/>
          <w:lang w:eastAsia="en-US"/>
        </w:rPr>
        <w:t>+4</w: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begin"/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QUOTE </w:instrText>
      </w:r>
      <w:r w:rsidRPr="00575CF6">
        <w:rPr>
          <w:rFonts w:ascii="Times New Roman" w:hAnsi="Times New Roman"/>
          <w:noProof/>
          <w:position w:val="-9"/>
          <w:sz w:val="24"/>
          <w:szCs w:val="20"/>
        </w:rPr>
        <w:drawing>
          <wp:inline distT="0" distB="0" distL="0" distR="0">
            <wp:extent cx="571500" cy="2000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</w:instrTex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separate"/>
      </w:r>
      <w:r w:rsidRPr="00575CF6">
        <w:rPr>
          <w:rFonts w:ascii="Times New Roman" w:hAnsi="Times New Roman"/>
          <w:noProof/>
          <w:position w:val="-9"/>
          <w:sz w:val="24"/>
          <w:szCs w:val="20"/>
        </w:rPr>
        <w:drawing>
          <wp:inline distT="0" distB="0" distL="0" distR="0">
            <wp:extent cx="571500" cy="2000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end"/>
      </w:r>
      <w:r w:rsidRPr="00575CF6">
        <w:rPr>
          <w:rFonts w:ascii="Times New Roman" w:hAnsi="Times New Roman"/>
          <w:sz w:val="24"/>
          <w:szCs w:val="24"/>
          <w:lang w:eastAsia="en-US"/>
        </w:rPr>
        <w:t xml:space="preserve"> ( в </w: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begin"/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QUOTE </w:instrText>
      </w:r>
      <w:r w:rsidRPr="00575CF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123825" cy="1809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</w:instrTex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separate"/>
      </w:r>
      <w:r w:rsidRPr="00575CF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123825" cy="1809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end"/>
      </w:r>
      <w:r w:rsidRPr="00575CF6">
        <w:rPr>
          <w:rFonts w:ascii="Times New Roman" w:hAnsi="Times New Roman"/>
          <w:sz w:val="24"/>
          <w:szCs w:val="24"/>
          <w:lang w:eastAsia="en-US"/>
        </w:rPr>
        <w:t xml:space="preserve"> ). Найти: а. приращение скорости </w: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begin"/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QUOTE </w:instrText>
      </w:r>
      <w:r w:rsidRPr="00575CF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171450" cy="1809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</w:instrTex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separate"/>
      </w:r>
      <w:r w:rsidRPr="00575CF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171450" cy="1809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end"/>
      </w:r>
      <w:r w:rsidRPr="00575CF6">
        <w:rPr>
          <w:rFonts w:ascii="Times New Roman" w:hAnsi="Times New Roman"/>
          <w:sz w:val="24"/>
          <w:szCs w:val="24"/>
          <w:lang w:eastAsia="en-US"/>
        </w:rPr>
        <w:t>, б. модуль приращ</w:t>
      </w:r>
      <w:r w:rsidRPr="00575CF6">
        <w:rPr>
          <w:rFonts w:ascii="Times New Roman" w:hAnsi="Times New Roman"/>
          <w:sz w:val="24"/>
          <w:szCs w:val="24"/>
          <w:lang w:eastAsia="en-US"/>
        </w:rPr>
        <w:t>е</w:t>
      </w:r>
      <w:r w:rsidRPr="00575CF6">
        <w:rPr>
          <w:rFonts w:ascii="Times New Roman" w:hAnsi="Times New Roman"/>
          <w:sz w:val="24"/>
          <w:szCs w:val="24"/>
          <w:lang w:eastAsia="en-US"/>
        </w:rPr>
        <w:t xml:space="preserve">ния скорости </w: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begin"/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QUOTE </w:instrText>
      </w:r>
      <w:r w:rsidRPr="00575CF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266700" cy="1809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</w:instrTex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separate"/>
      </w:r>
      <w:r w:rsidRPr="00575CF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266700" cy="1809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end"/>
      </w:r>
      <w:r w:rsidRPr="00575CF6">
        <w:rPr>
          <w:rFonts w:ascii="Times New Roman" w:hAnsi="Times New Roman"/>
          <w:sz w:val="24"/>
          <w:szCs w:val="24"/>
          <w:lang w:eastAsia="en-US"/>
        </w:rPr>
        <w:t xml:space="preserve">, в. приращение модуля скорости </w: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begin"/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QUOTE </w:instrText>
      </w:r>
      <w:r w:rsidRPr="00575CF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171450" cy="1809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</w:instrTex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separate"/>
      </w:r>
      <w:r w:rsidRPr="00575CF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171450" cy="1809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end"/>
      </w:r>
      <w:r w:rsidRPr="00575CF6">
        <w:rPr>
          <w:rFonts w:ascii="Times New Roman" w:hAnsi="Times New Roman"/>
          <w:sz w:val="24"/>
          <w:szCs w:val="24"/>
          <w:lang w:eastAsia="en-US"/>
        </w:rPr>
        <w:t xml:space="preserve">, г. среднюю скорость </w: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begin"/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QUOTE </w:instrText>
      </w:r>
      <w:r w:rsidRPr="00575CF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390525" cy="1809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</w:instrTex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separate"/>
      </w:r>
      <w:r w:rsidRPr="00575CF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390525" cy="180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end"/>
      </w:r>
      <w:r w:rsidRPr="00575CF6">
        <w:rPr>
          <w:rFonts w:ascii="Times New Roman" w:hAnsi="Times New Roman"/>
          <w:sz w:val="24"/>
          <w:szCs w:val="24"/>
          <w:lang w:eastAsia="en-US"/>
        </w:rPr>
        <w:t xml:space="preserve"> за вр</w:t>
      </w:r>
      <w:r w:rsidRPr="00575CF6">
        <w:rPr>
          <w:rFonts w:ascii="Times New Roman" w:hAnsi="Times New Roman"/>
          <w:sz w:val="24"/>
          <w:szCs w:val="24"/>
          <w:lang w:eastAsia="en-US"/>
        </w:rPr>
        <w:t>е</w:t>
      </w:r>
      <w:r w:rsidRPr="00575CF6">
        <w:rPr>
          <w:rFonts w:ascii="Times New Roman" w:hAnsi="Times New Roman"/>
          <w:sz w:val="24"/>
          <w:szCs w:val="24"/>
          <w:lang w:eastAsia="en-US"/>
        </w:rPr>
        <w:t xml:space="preserve">мя от </w: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begin"/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QUOTE </w:instrText>
      </w:r>
      <w:r w:rsidRPr="00575CF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123825" cy="180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</w:instrTex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separate"/>
      </w:r>
      <w:r w:rsidRPr="00575CF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123825" cy="180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end"/>
      </w:r>
      <w:r w:rsidRPr="00575CF6">
        <w:rPr>
          <w:rFonts w:ascii="Times New Roman" w:hAnsi="Times New Roman"/>
          <w:sz w:val="24"/>
          <w:szCs w:val="24"/>
          <w:lang w:eastAsia="en-US"/>
        </w:rPr>
        <w:t xml:space="preserve"> до </w: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begin"/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QUOTE </w:instrText>
      </w:r>
      <w:r w:rsidRPr="00575CF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123825" cy="180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</w:instrTex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separate"/>
      </w:r>
      <w:r w:rsidRPr="00575CF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123825" cy="180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end"/>
      </w:r>
      <w:proofErr w:type="gramStart"/>
      <w:r w:rsidRPr="00575CF6">
        <w:rPr>
          <w:rFonts w:ascii="Times New Roman" w:hAnsi="Times New Roman"/>
          <w:sz w:val="24"/>
          <w:szCs w:val="24"/>
          <w:lang w:eastAsia="en-US"/>
        </w:rPr>
        <w:t xml:space="preserve"> .</w:t>
      </w:r>
      <w:proofErr w:type="gramEnd"/>
    </w:p>
    <w:p w:rsidR="00242BB6" w:rsidRPr="00575CF6" w:rsidRDefault="00242BB6" w:rsidP="00242BB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242BB6" w:rsidRPr="00575CF6" w:rsidRDefault="00242BB6" w:rsidP="00242BB6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5CF6">
        <w:rPr>
          <w:rFonts w:ascii="Times New Roman" w:hAnsi="Times New Roman"/>
          <w:sz w:val="24"/>
          <w:szCs w:val="24"/>
        </w:rPr>
        <w:t xml:space="preserve">Модуль скорости υ частицы меняется со временем t по закону </w:t>
      </w:r>
      <w:r w:rsidR="00EC4136" w:rsidRPr="00575CF6">
        <w:rPr>
          <w:rFonts w:ascii="Times New Roman" w:hAnsi="Times New Roman"/>
          <w:sz w:val="24"/>
          <w:szCs w:val="24"/>
        </w:rPr>
        <w:fldChar w:fldCharType="begin"/>
      </w:r>
      <w:r w:rsidRPr="00575CF6">
        <w:rPr>
          <w:rFonts w:ascii="Times New Roman" w:hAnsi="Times New Roman"/>
          <w:sz w:val="24"/>
          <w:szCs w:val="24"/>
        </w:rPr>
        <w:instrText xml:space="preserve"> QUOTE </w:instrText>
      </w:r>
      <w:r w:rsidRPr="00575CF6">
        <w:rPr>
          <w:rFonts w:ascii="Times New Roman" w:hAnsi="Times New Roman"/>
          <w:noProof/>
          <w:position w:val="-11"/>
          <w:sz w:val="24"/>
        </w:rPr>
        <w:drawing>
          <wp:inline distT="0" distB="0" distL="0" distR="0">
            <wp:extent cx="695325" cy="20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F6">
        <w:rPr>
          <w:rFonts w:ascii="Times New Roman" w:hAnsi="Times New Roman"/>
          <w:sz w:val="24"/>
          <w:szCs w:val="24"/>
        </w:rPr>
        <w:instrText xml:space="preserve"> </w:instrText>
      </w:r>
      <w:r w:rsidR="00EC4136" w:rsidRPr="00575CF6">
        <w:rPr>
          <w:rFonts w:ascii="Times New Roman" w:hAnsi="Times New Roman"/>
          <w:sz w:val="24"/>
          <w:szCs w:val="24"/>
        </w:rPr>
        <w:fldChar w:fldCharType="separate"/>
      </w:r>
      <w:r w:rsidRPr="00575CF6">
        <w:rPr>
          <w:rFonts w:ascii="Times New Roman" w:hAnsi="Times New Roman"/>
          <w:noProof/>
          <w:position w:val="-11"/>
          <w:sz w:val="24"/>
        </w:rPr>
        <w:drawing>
          <wp:inline distT="0" distB="0" distL="0" distR="0">
            <wp:extent cx="695325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136" w:rsidRPr="00575CF6">
        <w:rPr>
          <w:rFonts w:ascii="Times New Roman" w:hAnsi="Times New Roman"/>
          <w:sz w:val="24"/>
          <w:szCs w:val="24"/>
        </w:rPr>
        <w:fldChar w:fldCharType="end"/>
      </w:r>
      <w:proofErr w:type="gramStart"/>
      <w:r w:rsidRPr="00575CF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75CF6">
        <w:rPr>
          <w:rFonts w:ascii="Times New Roman" w:hAnsi="Times New Roman"/>
          <w:sz w:val="24"/>
          <w:szCs w:val="24"/>
        </w:rPr>
        <w:t xml:space="preserve"> где a и b – п</w:t>
      </w:r>
      <w:r w:rsidRPr="00575CF6">
        <w:rPr>
          <w:rFonts w:ascii="Times New Roman" w:hAnsi="Times New Roman"/>
          <w:sz w:val="24"/>
          <w:szCs w:val="24"/>
        </w:rPr>
        <w:t>о</w:t>
      </w:r>
      <w:r w:rsidRPr="00575CF6">
        <w:rPr>
          <w:rFonts w:ascii="Times New Roman" w:hAnsi="Times New Roman"/>
          <w:sz w:val="24"/>
          <w:szCs w:val="24"/>
        </w:rPr>
        <w:t>ложительные постоянные. Модуль ускорения w=3a. Найти тангенциальное и нормальное ускорения и радиус кривизны R траектории в зависимости от времени.</w:t>
      </w:r>
    </w:p>
    <w:p w:rsidR="00242BB6" w:rsidRPr="00575CF6" w:rsidRDefault="00242BB6" w:rsidP="00242BB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242BB6" w:rsidRPr="00575CF6" w:rsidRDefault="00242BB6" w:rsidP="00242BB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75CF6">
        <w:rPr>
          <w:rFonts w:ascii="Times New Roman" w:hAnsi="Times New Roman"/>
          <w:sz w:val="24"/>
          <w:szCs w:val="24"/>
          <w:lang w:eastAsia="en-US"/>
        </w:rPr>
        <w:t>Диск радиуса R катится по горизонтальной поверхности без проскальзывания. В некот</w:t>
      </w:r>
      <w:r w:rsidRPr="00575CF6">
        <w:rPr>
          <w:rFonts w:ascii="Times New Roman" w:hAnsi="Times New Roman"/>
          <w:sz w:val="24"/>
          <w:szCs w:val="24"/>
          <w:lang w:eastAsia="en-US"/>
        </w:rPr>
        <w:t>о</w:t>
      </w:r>
      <w:r w:rsidRPr="00575CF6">
        <w:rPr>
          <w:rFonts w:ascii="Times New Roman" w:hAnsi="Times New Roman"/>
          <w:sz w:val="24"/>
          <w:szCs w:val="24"/>
          <w:lang w:eastAsia="en-US"/>
        </w:rPr>
        <w:t xml:space="preserve">рый момент времени известны скорости </w: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begin"/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QUOTE </w:instrText>
      </w:r>
      <w:r w:rsidRPr="00575CF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1171575" cy="180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CF6">
        <w:rPr>
          <w:rFonts w:ascii="Times New Roman" w:hAnsi="Times New Roman"/>
          <w:sz w:val="24"/>
          <w:szCs w:val="24"/>
          <w:lang w:eastAsia="en-US"/>
        </w:rPr>
        <w:instrText xml:space="preserve"> </w:instrText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separate"/>
      </w:r>
      <w:r w:rsidRPr="00575CF6">
        <w:rPr>
          <w:rFonts w:ascii="Times New Roman" w:hAnsi="Times New Roman"/>
          <w:noProof/>
          <w:position w:val="-6"/>
          <w:sz w:val="24"/>
          <w:szCs w:val="20"/>
        </w:rPr>
        <w:drawing>
          <wp:inline distT="0" distB="0" distL="0" distR="0">
            <wp:extent cx="1171575" cy="180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136" w:rsidRPr="00575CF6">
        <w:rPr>
          <w:rFonts w:ascii="Times New Roman" w:hAnsi="Times New Roman"/>
          <w:sz w:val="24"/>
          <w:szCs w:val="24"/>
          <w:lang w:eastAsia="en-US"/>
        </w:rPr>
        <w:fldChar w:fldCharType="end"/>
      </w:r>
      <w:r w:rsidRPr="00575CF6">
        <w:rPr>
          <w:rFonts w:ascii="Times New Roman" w:hAnsi="Times New Roman"/>
          <w:sz w:val="24"/>
          <w:szCs w:val="24"/>
          <w:lang w:eastAsia="en-US"/>
        </w:rPr>
        <w:t xml:space="preserve"> его центра.</w:t>
      </w:r>
    </w:p>
    <w:p w:rsidR="00242BB6" w:rsidRDefault="00242BB6" w:rsidP="00242BB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75CF6">
        <w:rPr>
          <w:rFonts w:ascii="Times New Roman" w:hAnsi="Times New Roman"/>
          <w:sz w:val="24"/>
          <w:szCs w:val="24"/>
          <w:lang w:eastAsia="en-US"/>
        </w:rPr>
        <w:t>Найти в этот момент времени скорость и ускорение верхней точки диска. Показать уск</w:t>
      </w:r>
      <w:r w:rsidRPr="00575CF6">
        <w:rPr>
          <w:rFonts w:ascii="Times New Roman" w:hAnsi="Times New Roman"/>
          <w:sz w:val="24"/>
          <w:szCs w:val="24"/>
          <w:lang w:eastAsia="en-US"/>
        </w:rPr>
        <w:t>о</w:t>
      </w:r>
      <w:r w:rsidRPr="00575CF6">
        <w:rPr>
          <w:rFonts w:ascii="Times New Roman" w:hAnsi="Times New Roman"/>
          <w:sz w:val="24"/>
          <w:szCs w:val="24"/>
          <w:lang w:eastAsia="en-US"/>
        </w:rPr>
        <w:t>рение этой точки на рисунке</w:t>
      </w:r>
    </w:p>
    <w:p w:rsidR="007637F0" w:rsidRDefault="007637F0" w:rsidP="00242BB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637F0" w:rsidRDefault="007637F0" w:rsidP="00242BB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637F0" w:rsidRPr="00575CF6" w:rsidRDefault="007637F0" w:rsidP="007637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75CF6">
        <w:rPr>
          <w:rFonts w:ascii="Times New Roman" w:hAnsi="Times New Roman"/>
          <w:sz w:val="24"/>
          <w:szCs w:val="24"/>
          <w:lang w:eastAsia="en-US"/>
        </w:rPr>
        <w:t xml:space="preserve">Маленький шарик, брошенный с начальной скоростью </w:t>
      </w:r>
      <w:r w:rsidRPr="00575CF6">
        <w:rPr>
          <w:rFonts w:ascii="Times New Roman" w:hAnsi="Times New Roman"/>
          <w:position w:val="-12"/>
          <w:sz w:val="24"/>
          <w:szCs w:val="24"/>
          <w:lang w:eastAsia="en-US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17.8pt" o:ole="">
            <v:imagedata r:id="rId25" o:title=""/>
          </v:shape>
          <o:OLEObject Type="Embed" ProgID="Equation.3" ShapeID="_x0000_i1025" DrawAspect="Content" ObjectID="_1677595526" r:id="rId26"/>
        </w:object>
      </w:r>
      <w:r w:rsidRPr="00575CF6">
        <w:rPr>
          <w:rFonts w:ascii="Times New Roman" w:hAnsi="Times New Roman"/>
          <w:sz w:val="24"/>
          <w:szCs w:val="24"/>
          <w:lang w:eastAsia="en-US"/>
        </w:rPr>
        <w:t xml:space="preserve"> под углом α к горизонту, уд</w:t>
      </w:r>
      <w:r w:rsidRPr="00575CF6">
        <w:rPr>
          <w:rFonts w:ascii="Times New Roman" w:hAnsi="Times New Roman"/>
          <w:sz w:val="24"/>
          <w:szCs w:val="24"/>
          <w:lang w:eastAsia="en-US"/>
        </w:rPr>
        <w:t>а</w:t>
      </w:r>
      <w:r w:rsidRPr="00575CF6">
        <w:rPr>
          <w:rFonts w:ascii="Times New Roman" w:hAnsi="Times New Roman"/>
          <w:sz w:val="24"/>
          <w:szCs w:val="24"/>
          <w:lang w:eastAsia="en-US"/>
        </w:rPr>
        <w:t xml:space="preserve">рился о вертикальную стенку, движущуюся навстречу с горизонтально </w:t>
      </w:r>
      <w:r w:rsidRPr="00575CF6">
        <w:rPr>
          <w:rFonts w:ascii="Times New Roman" w:hAnsi="Times New Roman"/>
          <w:sz w:val="24"/>
          <w:szCs w:val="24"/>
          <w:lang w:eastAsia="en-US"/>
        </w:rPr>
        <w:tab/>
        <w:t xml:space="preserve">направленной скоростью </w:t>
      </w:r>
      <w:r w:rsidRPr="00575CF6">
        <w:rPr>
          <w:rFonts w:ascii="Times New Roman" w:hAnsi="Times New Roman"/>
          <w:position w:val="-6"/>
          <w:sz w:val="24"/>
          <w:szCs w:val="24"/>
          <w:lang w:eastAsia="en-US"/>
        </w:rPr>
        <w:object w:dxaOrig="180" w:dyaOrig="220">
          <v:shape id="_x0000_i1026" type="#_x0000_t75" style="width:9.8pt;height:11.55pt" o:ole="">
            <v:imagedata r:id="rId27" o:title=""/>
          </v:shape>
          <o:OLEObject Type="Embed" ProgID="Equation.3" ShapeID="_x0000_i1026" DrawAspect="Content" ObjectID="_1677595527" r:id="rId28"/>
        </w:object>
      </w:r>
      <w:r w:rsidRPr="00575CF6">
        <w:rPr>
          <w:rFonts w:ascii="Times New Roman" w:hAnsi="Times New Roman"/>
          <w:sz w:val="24"/>
          <w:szCs w:val="24"/>
          <w:lang w:eastAsia="en-US"/>
        </w:rPr>
        <w:t xml:space="preserve">, и отскочил в точку, из которой был брошен. Определить </w:t>
      </w:r>
      <w:r w:rsidRPr="00575CF6">
        <w:rPr>
          <w:rFonts w:ascii="Times New Roman" w:hAnsi="Times New Roman"/>
          <w:sz w:val="24"/>
          <w:szCs w:val="24"/>
          <w:lang w:eastAsia="en-US"/>
        </w:rPr>
        <w:tab/>
        <w:t xml:space="preserve">через какое </w:t>
      </w:r>
      <w:r w:rsidRPr="00575CF6">
        <w:rPr>
          <w:rFonts w:ascii="Times New Roman" w:hAnsi="Times New Roman"/>
          <w:sz w:val="24"/>
          <w:szCs w:val="24"/>
          <w:lang w:eastAsia="en-US"/>
        </w:rPr>
        <w:tab/>
        <w:t xml:space="preserve">время t после броска произошло столкновение шарика со стенкой. </w:t>
      </w:r>
      <w:r w:rsidRPr="00575CF6">
        <w:rPr>
          <w:rFonts w:ascii="Times New Roman" w:hAnsi="Times New Roman"/>
          <w:sz w:val="24"/>
          <w:szCs w:val="24"/>
          <w:lang w:eastAsia="en-US"/>
        </w:rPr>
        <w:tab/>
        <w:t>Потерями на трение пренебречь</w:t>
      </w:r>
    </w:p>
    <w:p w:rsidR="007637F0" w:rsidRPr="00575CF6" w:rsidRDefault="007637F0" w:rsidP="007637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637F0" w:rsidRPr="00575CF6" w:rsidRDefault="007637F0" w:rsidP="007637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75CF6">
        <w:rPr>
          <w:rFonts w:ascii="Times New Roman" w:hAnsi="Times New Roman"/>
          <w:sz w:val="24"/>
          <w:szCs w:val="24"/>
          <w:lang w:eastAsia="en-US"/>
        </w:rPr>
        <w:t>Известно, что Луна все время обращена к Земле одной и той же стороной и обращается вокруг Земли за 27,3 суток. Определить угловую скорость вращения Луны вокруг ее оси. Сравнить ее со скоростью суточного вращения Земли.</w:t>
      </w:r>
    </w:p>
    <w:p w:rsidR="007637F0" w:rsidRPr="00575CF6" w:rsidRDefault="007637F0" w:rsidP="007637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637F0" w:rsidRPr="00575CF6" w:rsidRDefault="007637F0" w:rsidP="007637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75CF6">
        <w:rPr>
          <w:rFonts w:ascii="Times New Roman" w:hAnsi="Times New Roman"/>
          <w:sz w:val="24"/>
          <w:szCs w:val="24"/>
          <w:lang w:eastAsia="en-US"/>
        </w:rPr>
        <w:t>Смещение материальной точки по двум взаимно перпендикулярным направлениям оп</w:t>
      </w:r>
      <w:r w:rsidRPr="00575CF6">
        <w:rPr>
          <w:rFonts w:ascii="Times New Roman" w:hAnsi="Times New Roman"/>
          <w:sz w:val="24"/>
          <w:szCs w:val="24"/>
          <w:lang w:eastAsia="en-US"/>
        </w:rPr>
        <w:t>и</w:t>
      </w:r>
      <w:r w:rsidRPr="00575CF6">
        <w:rPr>
          <w:rFonts w:ascii="Times New Roman" w:hAnsi="Times New Roman"/>
          <w:sz w:val="24"/>
          <w:szCs w:val="24"/>
          <w:lang w:eastAsia="en-US"/>
        </w:rPr>
        <w:t xml:space="preserve">сывается уравнениями </w:t>
      </w:r>
      <w:r w:rsidRPr="00575CF6">
        <w:rPr>
          <w:rFonts w:ascii="Times New Roman" w:hAnsi="Times New Roman"/>
          <w:position w:val="-10"/>
          <w:sz w:val="24"/>
          <w:szCs w:val="24"/>
          <w:lang w:eastAsia="en-US"/>
        </w:rPr>
        <w:object w:dxaOrig="180" w:dyaOrig="340">
          <v:shape id="_x0000_i1027" type="#_x0000_t75" style="width:9.8pt;height:16.9pt" o:ole="">
            <v:imagedata r:id="rId29" o:title=""/>
          </v:shape>
          <o:OLEObject Type="Embed" ProgID="Equation.3" ShapeID="_x0000_i1027" DrawAspect="Content" ObjectID="_1677595528" r:id="rId30"/>
        </w:object>
      </w:r>
      <w:r w:rsidRPr="00575CF6">
        <w:rPr>
          <w:rFonts w:ascii="Times New Roman" w:hAnsi="Times New Roman"/>
          <w:sz w:val="24"/>
          <w:szCs w:val="24"/>
          <w:lang w:eastAsia="en-US"/>
        </w:rPr>
        <w:t>x=0,1sin2t; y=0,05sin(2t+π/2). Найдите а) уравнение траектории точки; б) зависимость скорости точки от времени; в) зависимость полного ускорения то</w:t>
      </w:r>
      <w:r w:rsidRPr="00575CF6">
        <w:rPr>
          <w:rFonts w:ascii="Times New Roman" w:hAnsi="Times New Roman"/>
          <w:sz w:val="24"/>
          <w:szCs w:val="24"/>
          <w:lang w:eastAsia="en-US"/>
        </w:rPr>
        <w:t>ч</w:t>
      </w:r>
      <w:r w:rsidRPr="00575CF6">
        <w:rPr>
          <w:rFonts w:ascii="Times New Roman" w:hAnsi="Times New Roman"/>
          <w:sz w:val="24"/>
          <w:szCs w:val="24"/>
          <w:lang w:eastAsia="en-US"/>
        </w:rPr>
        <w:t>ки от времени; г) радиус кривизны траектории в тех точках, где скорость наибольшая и наименьшая.</w:t>
      </w:r>
    </w:p>
    <w:p w:rsidR="007637F0" w:rsidRPr="00575CF6" w:rsidRDefault="007637F0" w:rsidP="007637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637F0" w:rsidRPr="00575CF6" w:rsidRDefault="007637F0" w:rsidP="007637F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75CF6">
        <w:rPr>
          <w:rFonts w:ascii="Times New Roman" w:hAnsi="Times New Roman"/>
          <w:sz w:val="24"/>
          <w:szCs w:val="24"/>
          <w:lang w:eastAsia="en-US"/>
        </w:rPr>
        <w:t>Шарик, подвешенный на нити, качается в вертикальной плоскости так, что его ускорение в крайнем и нижнем положениях равны по модулю друг другу. Найти угол α отклонения нити в крайнем положении</w:t>
      </w:r>
    </w:p>
    <w:p w:rsidR="00242BB6" w:rsidRPr="00575CF6" w:rsidRDefault="00242BB6" w:rsidP="00242BB6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551FE" w:rsidRPr="00F148E8" w:rsidRDefault="001551FE" w:rsidP="006455C6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455C6" w:rsidRPr="00F148E8" w:rsidRDefault="006455C6" w:rsidP="006455C6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148E8">
        <w:rPr>
          <w:rFonts w:ascii="Times New Roman" w:hAnsi="Times New Roman"/>
          <w:sz w:val="24"/>
          <w:szCs w:val="24"/>
        </w:rPr>
        <w:t>.</w:t>
      </w:r>
    </w:p>
    <w:p w:rsidR="00337B2F" w:rsidRPr="00193652" w:rsidRDefault="006455C6" w:rsidP="00193652">
      <w:pPr>
        <w:pStyle w:val="21"/>
        <w:keepNext/>
        <w:widowControl w:val="0"/>
        <w:numPr>
          <w:ilvl w:val="0"/>
          <w:numId w:val="15"/>
        </w:numPr>
        <w:spacing w:before="240"/>
        <w:jc w:val="left"/>
        <w:rPr>
          <w:b/>
        </w:rPr>
      </w:pPr>
      <w:r w:rsidRPr="00F148E8">
        <w:rPr>
          <w:b/>
        </w:rPr>
        <w:t>Учебно-методическое и информационное обеспечение дисциплины (модуля)</w:t>
      </w:r>
    </w:p>
    <w:p w:rsidR="006455C6" w:rsidRPr="00F148E8" w:rsidRDefault="006455C6" w:rsidP="006455C6">
      <w:pPr>
        <w:tabs>
          <w:tab w:val="left" w:pos="1134"/>
          <w:tab w:val="right" w:leader="underscore" w:pos="8505"/>
        </w:tabs>
        <w:rPr>
          <w:rFonts w:ascii="Times New Roman" w:hAnsi="Times New Roman"/>
          <w:sz w:val="24"/>
          <w:szCs w:val="24"/>
        </w:rPr>
      </w:pPr>
      <w:r w:rsidRPr="00F148E8">
        <w:rPr>
          <w:rFonts w:ascii="Times New Roman" w:hAnsi="Times New Roman"/>
          <w:sz w:val="24"/>
          <w:szCs w:val="24"/>
        </w:rPr>
        <w:t>а) основная литература:</w:t>
      </w:r>
    </w:p>
    <w:p w:rsidR="006455C6" w:rsidRPr="00F148E8" w:rsidRDefault="006455C6" w:rsidP="006455C6">
      <w:pPr>
        <w:pStyle w:val="a9"/>
        <w:numPr>
          <w:ilvl w:val="0"/>
          <w:numId w:val="12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148E8">
        <w:rPr>
          <w:rFonts w:ascii="Times New Roman" w:hAnsi="Times New Roman"/>
          <w:sz w:val="24"/>
          <w:szCs w:val="24"/>
        </w:rPr>
        <w:t>Журавлев В.Ф. Основы классической механики. М. Физматлит, 2001. 320 с.</w:t>
      </w:r>
      <w:r w:rsidR="00C11582" w:rsidRPr="00F148E8">
        <w:rPr>
          <w:rFonts w:ascii="Times New Roman" w:hAnsi="Times New Roman"/>
          <w:sz w:val="24"/>
          <w:szCs w:val="24"/>
        </w:rPr>
        <w:t xml:space="preserve"> (11 экз.)</w:t>
      </w:r>
      <w:r w:rsidR="00697B08" w:rsidRPr="00F148E8">
        <w:rPr>
          <w:rFonts w:ascii="Times New Roman" w:hAnsi="Times New Roman"/>
          <w:sz w:val="24"/>
          <w:szCs w:val="24"/>
        </w:rPr>
        <w:t xml:space="preserve"> </w:t>
      </w:r>
      <w:hyperlink r:id="rId31" w:history="1">
        <w:r w:rsidR="00697B08" w:rsidRPr="00F148E8">
          <w:rPr>
            <w:rStyle w:val="ad"/>
            <w:rFonts w:ascii="Times New Roman" w:hAnsi="Times New Roman"/>
            <w:sz w:val="24"/>
            <w:szCs w:val="24"/>
          </w:rPr>
          <w:t>http://eqworld.ipmnet.ru/ru/library/books/Zhuravlev2001ru.djvu</w:t>
        </w:r>
      </w:hyperlink>
    </w:p>
    <w:p w:rsidR="00337B2F" w:rsidRPr="00193652" w:rsidRDefault="006455C6" w:rsidP="00193652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8E8">
        <w:rPr>
          <w:rFonts w:ascii="Times New Roman" w:hAnsi="Times New Roman"/>
          <w:sz w:val="24"/>
          <w:szCs w:val="24"/>
        </w:rPr>
        <w:t>Бухгольц Н.Н. Основной курс теоретической механики. Т.1,2</w:t>
      </w:r>
      <w:r w:rsidR="00A220D0" w:rsidRPr="00F148E8">
        <w:rPr>
          <w:rFonts w:ascii="Times New Roman" w:hAnsi="Times New Roman"/>
          <w:sz w:val="24"/>
          <w:szCs w:val="24"/>
        </w:rPr>
        <w:t xml:space="preserve"> (82 </w:t>
      </w:r>
      <w:proofErr w:type="gramStart"/>
      <w:r w:rsidR="00A220D0" w:rsidRPr="00F148E8">
        <w:rPr>
          <w:rFonts w:ascii="Times New Roman" w:hAnsi="Times New Roman"/>
          <w:sz w:val="24"/>
          <w:szCs w:val="24"/>
        </w:rPr>
        <w:t>экз</w:t>
      </w:r>
      <w:proofErr w:type="gramEnd"/>
      <w:r w:rsidR="00A220D0" w:rsidRPr="00F148E8">
        <w:rPr>
          <w:rFonts w:ascii="Times New Roman" w:hAnsi="Times New Roman"/>
          <w:sz w:val="24"/>
          <w:szCs w:val="24"/>
        </w:rPr>
        <w:t xml:space="preserve">) </w:t>
      </w:r>
      <w:hyperlink r:id="rId32" w:history="1">
        <w:r w:rsidR="00A220D0" w:rsidRPr="00F148E8">
          <w:rPr>
            <w:rStyle w:val="ad"/>
            <w:rFonts w:ascii="Times New Roman" w:hAnsi="Times New Roman"/>
            <w:sz w:val="24"/>
            <w:szCs w:val="24"/>
          </w:rPr>
          <w:t>http://eqworld.ipmnet.ru/ru/library/books/BuhgolcKurs1-1965ru.djvu</w:t>
        </w:r>
      </w:hyperlink>
      <w:r w:rsidR="00A220D0" w:rsidRPr="00F148E8">
        <w:rPr>
          <w:rFonts w:ascii="Times New Roman" w:hAnsi="Times New Roman"/>
          <w:sz w:val="24"/>
          <w:szCs w:val="24"/>
        </w:rPr>
        <w:t xml:space="preserve"> </w:t>
      </w:r>
      <w:hyperlink r:id="rId33" w:history="1">
        <w:r w:rsidR="00A220D0" w:rsidRPr="00F148E8">
          <w:rPr>
            <w:rStyle w:val="ad"/>
            <w:rFonts w:ascii="Times New Roman" w:hAnsi="Times New Roman"/>
            <w:sz w:val="24"/>
            <w:szCs w:val="24"/>
          </w:rPr>
          <w:t>http://eqworld.ipmnet.ru/ru/library/books/BuhgolcKurs2-1965ru.djvu</w:t>
        </w:r>
      </w:hyperlink>
    </w:p>
    <w:p w:rsidR="00193652" w:rsidRDefault="00193652" w:rsidP="006455C6">
      <w:pPr>
        <w:tabs>
          <w:tab w:val="left" w:pos="1134"/>
          <w:tab w:val="right" w:leader="underscore" w:pos="8505"/>
        </w:tabs>
        <w:rPr>
          <w:rFonts w:ascii="Times New Roman" w:hAnsi="Times New Roman"/>
          <w:sz w:val="24"/>
          <w:szCs w:val="24"/>
        </w:rPr>
      </w:pPr>
    </w:p>
    <w:p w:rsidR="006455C6" w:rsidRPr="00F148E8" w:rsidRDefault="006455C6" w:rsidP="006455C6">
      <w:pPr>
        <w:tabs>
          <w:tab w:val="left" w:pos="1134"/>
          <w:tab w:val="right" w:leader="underscore" w:pos="8505"/>
        </w:tabs>
        <w:rPr>
          <w:rFonts w:ascii="Times New Roman" w:hAnsi="Times New Roman"/>
          <w:sz w:val="24"/>
          <w:szCs w:val="24"/>
        </w:rPr>
      </w:pPr>
      <w:r w:rsidRPr="00F148E8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6455C6" w:rsidRPr="00F148E8" w:rsidRDefault="006455C6" w:rsidP="006455C6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8E8">
        <w:rPr>
          <w:rFonts w:ascii="Times New Roman" w:hAnsi="Times New Roman"/>
          <w:sz w:val="24"/>
          <w:szCs w:val="24"/>
        </w:rPr>
        <w:t>Лойцянский Л.Г., Лурье А.И. Курс теоретической механики Т.1.2</w:t>
      </w:r>
      <w:r w:rsidR="00A220D0" w:rsidRPr="00F148E8">
        <w:rPr>
          <w:rFonts w:ascii="Times New Roman" w:hAnsi="Times New Roman"/>
          <w:sz w:val="24"/>
          <w:szCs w:val="24"/>
        </w:rPr>
        <w:t xml:space="preserve"> (73 </w:t>
      </w:r>
      <w:proofErr w:type="gramStart"/>
      <w:r w:rsidR="00A220D0" w:rsidRPr="00F148E8">
        <w:rPr>
          <w:rFonts w:ascii="Times New Roman" w:hAnsi="Times New Roman"/>
          <w:sz w:val="24"/>
          <w:szCs w:val="24"/>
        </w:rPr>
        <w:t>экз</w:t>
      </w:r>
      <w:proofErr w:type="gramEnd"/>
      <w:r w:rsidR="00A220D0" w:rsidRPr="00F148E8">
        <w:rPr>
          <w:rFonts w:ascii="Times New Roman" w:hAnsi="Times New Roman"/>
          <w:sz w:val="24"/>
          <w:szCs w:val="24"/>
        </w:rPr>
        <w:t>)</w:t>
      </w:r>
    </w:p>
    <w:p w:rsidR="005B506B" w:rsidRPr="00F148E8" w:rsidRDefault="006455C6" w:rsidP="006455C6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48E8">
        <w:rPr>
          <w:rFonts w:ascii="Times New Roman" w:hAnsi="Times New Roman"/>
          <w:sz w:val="24"/>
          <w:szCs w:val="24"/>
        </w:rPr>
        <w:lastRenderedPageBreak/>
        <w:t>Мещерский</w:t>
      </w:r>
      <w:proofErr w:type="gramEnd"/>
      <w:r w:rsidRPr="00F148E8">
        <w:rPr>
          <w:rFonts w:ascii="Times New Roman" w:hAnsi="Times New Roman"/>
          <w:sz w:val="24"/>
          <w:szCs w:val="24"/>
        </w:rPr>
        <w:t xml:space="preserve"> И.В. Задачи по теоретической механике. С-Петербург. Изд-во «Лань», 1998.448 с.</w:t>
      </w:r>
      <w:r w:rsidR="00A220D0" w:rsidRPr="00F148E8">
        <w:rPr>
          <w:rFonts w:ascii="Times New Roman" w:hAnsi="Times New Roman"/>
          <w:sz w:val="24"/>
          <w:szCs w:val="24"/>
        </w:rPr>
        <w:t xml:space="preserve"> (26 </w:t>
      </w:r>
      <w:proofErr w:type="gramStart"/>
      <w:r w:rsidR="00A220D0" w:rsidRPr="00F148E8">
        <w:rPr>
          <w:rFonts w:ascii="Times New Roman" w:hAnsi="Times New Roman"/>
          <w:sz w:val="24"/>
          <w:szCs w:val="24"/>
        </w:rPr>
        <w:t>экз</w:t>
      </w:r>
      <w:proofErr w:type="gramEnd"/>
      <w:r w:rsidR="00A220D0" w:rsidRPr="00F148E8">
        <w:rPr>
          <w:rFonts w:ascii="Times New Roman" w:hAnsi="Times New Roman"/>
          <w:sz w:val="24"/>
          <w:szCs w:val="24"/>
        </w:rPr>
        <w:t>)</w:t>
      </w:r>
    </w:p>
    <w:p w:rsidR="006455C6" w:rsidRPr="00F148E8" w:rsidRDefault="00A220D0" w:rsidP="005B506B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8E8">
        <w:rPr>
          <w:rFonts w:ascii="Times New Roman" w:hAnsi="Times New Roman"/>
          <w:sz w:val="24"/>
          <w:szCs w:val="24"/>
        </w:rPr>
        <w:t xml:space="preserve"> </w:t>
      </w:r>
      <w:hyperlink r:id="rId34" w:history="1">
        <w:r w:rsidRPr="00F148E8">
          <w:rPr>
            <w:rStyle w:val="ad"/>
            <w:rFonts w:ascii="Times New Roman" w:hAnsi="Times New Roman"/>
            <w:sz w:val="24"/>
            <w:szCs w:val="24"/>
          </w:rPr>
          <w:t>http://eqworld.ipmnet.ru/ru/library/books/Meshcherskij1975ru.djvu</w:t>
        </w:r>
      </w:hyperlink>
    </w:p>
    <w:p w:rsidR="00C145FA" w:rsidRPr="00F148E8" w:rsidRDefault="006455C6" w:rsidP="00337B2F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8E8">
        <w:rPr>
          <w:rFonts w:ascii="Times New Roman" w:hAnsi="Times New Roman"/>
          <w:sz w:val="24"/>
          <w:szCs w:val="24"/>
        </w:rPr>
        <w:t>Пятницкий Е.С., Трухан Н.М., Ханукаев Ю.И., Яковенко Е.Н. Сборник задач по аналитической механике. М. Наука, 1980. 320 с.</w:t>
      </w:r>
      <w:r w:rsidR="001551FE" w:rsidRPr="00F148E8">
        <w:rPr>
          <w:rFonts w:ascii="Times New Roman" w:hAnsi="Times New Roman"/>
          <w:sz w:val="24"/>
          <w:szCs w:val="24"/>
        </w:rPr>
        <w:t xml:space="preserve"> (358 </w:t>
      </w:r>
      <w:proofErr w:type="gramStart"/>
      <w:r w:rsidR="001551FE" w:rsidRPr="00F148E8">
        <w:rPr>
          <w:rFonts w:ascii="Times New Roman" w:hAnsi="Times New Roman"/>
          <w:sz w:val="24"/>
          <w:szCs w:val="24"/>
        </w:rPr>
        <w:t>экз</w:t>
      </w:r>
      <w:proofErr w:type="gramEnd"/>
      <w:r w:rsidR="001551FE" w:rsidRPr="00F148E8">
        <w:rPr>
          <w:rFonts w:ascii="Times New Roman" w:hAnsi="Times New Roman"/>
          <w:sz w:val="24"/>
          <w:szCs w:val="24"/>
        </w:rPr>
        <w:t>)</w:t>
      </w:r>
    </w:p>
    <w:p w:rsidR="00337B2F" w:rsidRPr="00F148E8" w:rsidRDefault="00337B2F" w:rsidP="00337B2F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5C6" w:rsidRPr="00F148E8" w:rsidRDefault="006455C6" w:rsidP="006455C6">
      <w:pPr>
        <w:tabs>
          <w:tab w:val="left" w:pos="1134"/>
          <w:tab w:val="right" w:leader="underscore" w:pos="8505"/>
        </w:tabs>
        <w:rPr>
          <w:rFonts w:ascii="Times New Roman" w:hAnsi="Times New Roman"/>
          <w:sz w:val="24"/>
          <w:szCs w:val="24"/>
        </w:rPr>
      </w:pPr>
      <w:r w:rsidRPr="00F148E8">
        <w:rPr>
          <w:rFonts w:ascii="Times New Roman" w:hAnsi="Times New Roman"/>
          <w:sz w:val="24"/>
          <w:szCs w:val="24"/>
        </w:rPr>
        <w:t>в) программное обеспечение и Интернет-ресурсы:</w:t>
      </w:r>
    </w:p>
    <w:p w:rsidR="006455C6" w:rsidRPr="00F148E8" w:rsidRDefault="00932AA1" w:rsidP="006455C6">
      <w:pPr>
        <w:widowControl w:val="0"/>
        <w:numPr>
          <w:ilvl w:val="0"/>
          <w:numId w:val="17"/>
        </w:numPr>
        <w:tabs>
          <w:tab w:val="left" w:pos="1134"/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5" w:history="1">
        <w:r w:rsidR="006455C6" w:rsidRPr="00F148E8">
          <w:rPr>
            <w:rStyle w:val="ad"/>
            <w:rFonts w:ascii="Times New Roman" w:hAnsi="Times New Roman"/>
            <w:sz w:val="24"/>
            <w:szCs w:val="24"/>
          </w:rPr>
          <w:t>http://eqworld.ipmnet.ru/ru/library/mechanics/theoretical.htm</w:t>
        </w:r>
      </w:hyperlink>
    </w:p>
    <w:p w:rsidR="00193652" w:rsidRPr="00193652" w:rsidRDefault="006455C6" w:rsidP="00193652">
      <w:pPr>
        <w:pStyle w:val="21"/>
        <w:keepNext/>
        <w:widowControl w:val="0"/>
        <w:numPr>
          <w:ilvl w:val="0"/>
          <w:numId w:val="15"/>
        </w:numPr>
        <w:tabs>
          <w:tab w:val="right" w:leader="underscore" w:pos="8505"/>
        </w:tabs>
        <w:spacing w:before="240"/>
        <w:jc w:val="left"/>
        <w:rPr>
          <w:bCs/>
          <w:spacing w:val="-2"/>
        </w:rPr>
      </w:pPr>
      <w:r w:rsidRPr="00193652">
        <w:rPr>
          <w:b/>
        </w:rPr>
        <w:t xml:space="preserve">Материально-техническое обеспечение дисциплины </w:t>
      </w:r>
    </w:p>
    <w:p w:rsidR="007637F0" w:rsidRPr="007637F0" w:rsidRDefault="007637F0" w:rsidP="007637F0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Cs/>
          <w:spacing w:val="-2"/>
        </w:rPr>
      </w:pPr>
      <w:r w:rsidRPr="007637F0">
        <w:rPr>
          <w:rFonts w:ascii="Times New Roman" w:hAnsi="Times New Roman"/>
          <w:sz w:val="24"/>
          <w:szCs w:val="24"/>
          <w:lang w:eastAsia="ar-SA"/>
        </w:rPr>
        <w:t>У</w:t>
      </w:r>
      <w:r w:rsidRPr="007637F0">
        <w:rPr>
          <w:rFonts w:ascii="Times New Roman" w:hAnsi="Times New Roman"/>
          <w:sz w:val="24"/>
          <w:szCs w:val="24"/>
        </w:rPr>
        <w:t>чебные аудитории для проведения занятий лекционного типа, занятий семинарского т</w:t>
      </w:r>
      <w:r w:rsidRPr="007637F0">
        <w:rPr>
          <w:rFonts w:ascii="Times New Roman" w:hAnsi="Times New Roman"/>
          <w:sz w:val="24"/>
          <w:szCs w:val="24"/>
        </w:rPr>
        <w:t>и</w:t>
      </w:r>
      <w:r w:rsidRPr="007637F0">
        <w:rPr>
          <w:rFonts w:ascii="Times New Roman" w:hAnsi="Times New Roman"/>
          <w:sz w:val="24"/>
          <w:szCs w:val="24"/>
        </w:rPr>
        <w:t>па, групповых и индивидуальных консультаций, текущего контроля и промежуточной а</w:t>
      </w:r>
      <w:r w:rsidRPr="007637F0">
        <w:rPr>
          <w:rFonts w:ascii="Times New Roman" w:hAnsi="Times New Roman"/>
          <w:sz w:val="24"/>
          <w:szCs w:val="24"/>
        </w:rPr>
        <w:t>т</w:t>
      </w:r>
      <w:r w:rsidRPr="007637F0">
        <w:rPr>
          <w:rFonts w:ascii="Times New Roman" w:hAnsi="Times New Roman"/>
          <w:sz w:val="24"/>
          <w:szCs w:val="24"/>
        </w:rPr>
        <w:t>тестации, помещения для самостоятельной работы и помещения для хранения и проф</w:t>
      </w:r>
      <w:r w:rsidRPr="007637F0">
        <w:rPr>
          <w:rFonts w:ascii="Times New Roman" w:hAnsi="Times New Roman"/>
          <w:sz w:val="24"/>
          <w:szCs w:val="24"/>
        </w:rPr>
        <w:t>и</w:t>
      </w:r>
      <w:r w:rsidRPr="007637F0">
        <w:rPr>
          <w:rFonts w:ascii="Times New Roman" w:hAnsi="Times New Roman"/>
          <w:sz w:val="24"/>
          <w:szCs w:val="24"/>
        </w:rPr>
        <w:t>лактического обслуживания учебного оборудования. Специальные помещения укомпле</w:t>
      </w:r>
      <w:r w:rsidRPr="007637F0">
        <w:rPr>
          <w:rFonts w:ascii="Times New Roman" w:hAnsi="Times New Roman"/>
          <w:sz w:val="24"/>
          <w:szCs w:val="24"/>
        </w:rPr>
        <w:t>к</w:t>
      </w:r>
      <w:r w:rsidRPr="007637F0">
        <w:rPr>
          <w:rFonts w:ascii="Times New Roman" w:hAnsi="Times New Roman"/>
          <w:sz w:val="24"/>
          <w:szCs w:val="24"/>
        </w:rPr>
        <w:t>тованы специализированной мебелью и техническими средствами обучения, служащими для представления учебной информации большой аудитории. Для проведения занятий лекционного типа имеются наборы демонстрационного оборудования и учебно-наглядных пособий, обеспечивающие тематические иллюстрации.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</w:t>
      </w:r>
      <w:proofErr w:type="gramStart"/>
      <w:r w:rsidRPr="007637F0">
        <w:rPr>
          <w:rFonts w:ascii="Times New Roman" w:hAnsi="Times New Roman"/>
          <w:sz w:val="24"/>
          <w:szCs w:val="24"/>
        </w:rPr>
        <w:t>.</w:t>
      </w:r>
      <w:r w:rsidRPr="007637F0">
        <w:rPr>
          <w:rFonts w:ascii="Times New Roman" w:hAnsi="Times New Roman"/>
          <w:sz w:val="24"/>
        </w:rPr>
        <w:t>П</w:t>
      </w:r>
      <w:proofErr w:type="gramEnd"/>
      <w:r w:rsidRPr="007637F0">
        <w:rPr>
          <w:rFonts w:ascii="Times New Roman" w:hAnsi="Times New Roman"/>
          <w:sz w:val="24"/>
        </w:rPr>
        <w:t>рограмма составлена в соответствии с требовани</w:t>
      </w:r>
      <w:r w:rsidRPr="007637F0">
        <w:rPr>
          <w:rFonts w:ascii="Times New Roman" w:hAnsi="Times New Roman"/>
          <w:sz w:val="24"/>
        </w:rPr>
        <w:t>я</w:t>
      </w:r>
      <w:r w:rsidRPr="007637F0">
        <w:rPr>
          <w:rFonts w:ascii="Times New Roman" w:hAnsi="Times New Roman"/>
          <w:sz w:val="24"/>
        </w:rPr>
        <w:t>ми ФГОС ВО 01.03.02 «Прикладная математика и информатика» (профиль «Математич</w:t>
      </w:r>
      <w:r w:rsidRPr="007637F0">
        <w:rPr>
          <w:rFonts w:ascii="Times New Roman" w:hAnsi="Times New Roman"/>
          <w:sz w:val="24"/>
        </w:rPr>
        <w:t>е</w:t>
      </w:r>
      <w:r w:rsidRPr="007637F0">
        <w:rPr>
          <w:rFonts w:ascii="Times New Roman" w:hAnsi="Times New Roman"/>
          <w:sz w:val="24"/>
        </w:rPr>
        <w:t>ское моделирование и вычислительная математика»).</w:t>
      </w:r>
    </w:p>
    <w:p w:rsidR="00C217A3" w:rsidRDefault="00C217A3" w:rsidP="00C217A3">
      <w:pPr>
        <w:pStyle w:val="ab"/>
        <w:tabs>
          <w:tab w:val="left" w:pos="1134"/>
          <w:tab w:val="right" w:leader="underscore" w:pos="8505"/>
        </w:tabs>
        <w:spacing w:before="600" w:line="240" w:lineRule="auto"/>
        <w:ind w:left="0"/>
        <w:rPr>
          <w:rFonts w:ascii="Times New Roman" w:hAnsi="Times New Roman"/>
          <w:sz w:val="24"/>
        </w:rPr>
      </w:pPr>
      <w:r w:rsidRPr="00B93A4B">
        <w:rPr>
          <w:rFonts w:ascii="Times New Roman" w:hAnsi="Times New Roman"/>
          <w:sz w:val="24"/>
        </w:rPr>
        <w:t>Программа составлена в соответствии с требованиями ФГОС ВО 01.03.0</w:t>
      </w:r>
      <w:r>
        <w:rPr>
          <w:rFonts w:ascii="Times New Roman" w:hAnsi="Times New Roman"/>
          <w:sz w:val="24"/>
        </w:rPr>
        <w:t>2</w:t>
      </w:r>
      <w:r w:rsidRPr="00B93A4B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Прикладная математика и информатика</w:t>
      </w:r>
      <w:r w:rsidRPr="00B93A4B">
        <w:rPr>
          <w:rFonts w:ascii="Times New Roman" w:hAnsi="Times New Roman"/>
          <w:sz w:val="24"/>
        </w:rPr>
        <w:t xml:space="preserve">» (профиль «Математическое моделирование и </w:t>
      </w:r>
      <w:r>
        <w:rPr>
          <w:rFonts w:ascii="Times New Roman" w:hAnsi="Times New Roman"/>
          <w:sz w:val="24"/>
        </w:rPr>
        <w:t>вычислител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ная математика</w:t>
      </w:r>
      <w:r w:rsidRPr="00B93A4B">
        <w:rPr>
          <w:rFonts w:ascii="Times New Roman" w:hAnsi="Times New Roman"/>
          <w:sz w:val="24"/>
        </w:rPr>
        <w:t>»).</w:t>
      </w:r>
    </w:p>
    <w:p w:rsidR="007637F0" w:rsidRPr="00B93A4B" w:rsidRDefault="007637F0" w:rsidP="007637F0">
      <w:pPr>
        <w:pStyle w:val="ab"/>
        <w:tabs>
          <w:tab w:val="left" w:pos="1134"/>
          <w:tab w:val="right" w:leader="underscore" w:pos="8505"/>
        </w:tabs>
        <w:spacing w:before="600" w:line="240" w:lineRule="auto"/>
        <w:ind w:left="360"/>
        <w:rPr>
          <w:rFonts w:ascii="Times New Roman" w:hAnsi="Times New Roman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1"/>
        <w:gridCol w:w="3001"/>
        <w:gridCol w:w="3001"/>
      </w:tblGrid>
      <w:tr w:rsidR="007637F0" w:rsidRPr="00B93A4B" w:rsidTr="009F7883">
        <w:trPr>
          <w:trHeight w:val="1134"/>
        </w:trPr>
        <w:tc>
          <w:tcPr>
            <w:tcW w:w="3001" w:type="dxa"/>
          </w:tcPr>
          <w:p w:rsidR="007637F0" w:rsidRPr="00B93A4B" w:rsidRDefault="007637F0" w:rsidP="009F7883">
            <w:pPr>
              <w:tabs>
                <w:tab w:val="left" w:pos="1134"/>
                <w:tab w:val="right" w:leader="underscore" w:pos="8505"/>
              </w:tabs>
              <w:spacing w:before="600"/>
              <w:rPr>
                <w:rFonts w:ascii="Times New Roman" w:eastAsia="Calibri" w:hAnsi="Times New Roman"/>
              </w:rPr>
            </w:pPr>
            <w:r w:rsidRPr="00B93A4B">
              <w:rPr>
                <w:rFonts w:ascii="Times New Roman" w:eastAsia="Calibri" w:hAnsi="Times New Roman"/>
              </w:rPr>
              <w:t>Авто</w:t>
            </w:r>
            <w:proofErr w:type="gramStart"/>
            <w:r w:rsidRPr="00B93A4B">
              <w:rPr>
                <w:rFonts w:ascii="Times New Roman" w:eastAsia="Calibri" w:hAnsi="Times New Roman"/>
              </w:rPr>
              <w:t>р(</w:t>
            </w:r>
            <w:proofErr w:type="gramEnd"/>
            <w:r w:rsidRPr="00B93A4B">
              <w:rPr>
                <w:rFonts w:ascii="Times New Roman" w:eastAsia="Calibri" w:hAnsi="Times New Roman"/>
              </w:rPr>
              <w:t>ы)</w:t>
            </w:r>
          </w:p>
        </w:tc>
        <w:tc>
          <w:tcPr>
            <w:tcW w:w="3001" w:type="dxa"/>
            <w:tcBorders>
              <w:bottom w:val="single" w:sz="4" w:space="0" w:color="000000"/>
            </w:tcBorders>
            <w:vAlign w:val="bottom"/>
          </w:tcPr>
          <w:p w:rsidR="007637F0" w:rsidRPr="00B93A4B" w:rsidRDefault="007637F0" w:rsidP="009F7883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3001" w:type="dxa"/>
            <w:vAlign w:val="bottom"/>
          </w:tcPr>
          <w:p w:rsidR="007637F0" w:rsidRPr="00B93A4B" w:rsidRDefault="007637F0" w:rsidP="009F7883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</w:t>
            </w:r>
            <w:r w:rsidRPr="00B93A4B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ф.-м</w:t>
            </w:r>
            <w:r w:rsidRPr="00B93A4B">
              <w:rPr>
                <w:rFonts w:ascii="Times New Roman" w:eastAsia="Calibri" w:hAnsi="Times New Roman"/>
              </w:rPr>
              <w:t xml:space="preserve">.н., </w:t>
            </w:r>
            <w:r>
              <w:rPr>
                <w:rFonts w:ascii="Times New Roman" w:eastAsia="Calibri" w:hAnsi="Times New Roman"/>
              </w:rPr>
              <w:t>профессор</w:t>
            </w:r>
            <w:r w:rsidRPr="00B93A4B">
              <w:rPr>
                <w:rFonts w:ascii="Times New Roman" w:eastAsia="Calibri" w:hAnsi="Times New Roman"/>
              </w:rPr>
              <w:t xml:space="preserve"> </w:t>
            </w:r>
            <w:r w:rsidRPr="00B93A4B">
              <w:rPr>
                <w:rFonts w:ascii="Times New Roman" w:eastAsia="Calibri" w:hAnsi="Times New Roman"/>
              </w:rPr>
              <w:br/>
            </w:r>
            <w:r>
              <w:rPr>
                <w:rFonts w:ascii="Times New Roman" w:eastAsia="Calibri" w:hAnsi="Times New Roman"/>
              </w:rPr>
              <w:t>Новиков В</w:t>
            </w:r>
            <w:r w:rsidRPr="00B93A4B">
              <w:rPr>
                <w:rFonts w:ascii="Times New Roman" w:eastAsia="Calibri" w:hAnsi="Times New Roman"/>
              </w:rPr>
              <w:t>.В.</w:t>
            </w:r>
          </w:p>
        </w:tc>
      </w:tr>
      <w:tr w:rsidR="007637F0" w:rsidRPr="00B93A4B" w:rsidTr="009F7883">
        <w:trPr>
          <w:trHeight w:val="1134"/>
        </w:trPr>
        <w:tc>
          <w:tcPr>
            <w:tcW w:w="3001" w:type="dxa"/>
          </w:tcPr>
          <w:p w:rsidR="007637F0" w:rsidRPr="00B93A4B" w:rsidRDefault="007637F0" w:rsidP="009F7883">
            <w:pPr>
              <w:tabs>
                <w:tab w:val="left" w:pos="1134"/>
                <w:tab w:val="right" w:leader="underscore" w:pos="8505"/>
              </w:tabs>
              <w:spacing w:before="600"/>
              <w:rPr>
                <w:rFonts w:ascii="Times New Roman" w:eastAsia="Calibri" w:hAnsi="Times New Roman"/>
              </w:rPr>
            </w:pPr>
            <w:r w:rsidRPr="00B93A4B">
              <w:rPr>
                <w:rFonts w:ascii="Times New Roman" w:eastAsia="Calibri" w:hAnsi="Times New Roman"/>
              </w:rPr>
              <w:t>Рецензен</w:t>
            </w:r>
            <w:proofErr w:type="gramStart"/>
            <w:r w:rsidRPr="00B93A4B">
              <w:rPr>
                <w:rFonts w:ascii="Times New Roman" w:eastAsia="Calibri" w:hAnsi="Times New Roman"/>
              </w:rPr>
              <w:t>т(</w:t>
            </w:r>
            <w:proofErr w:type="gramEnd"/>
            <w:r w:rsidRPr="00B93A4B">
              <w:rPr>
                <w:rFonts w:ascii="Times New Roman" w:eastAsia="Calibri" w:hAnsi="Times New Roman"/>
              </w:rPr>
              <w:t>ы)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637F0" w:rsidRPr="00B93A4B" w:rsidRDefault="007637F0" w:rsidP="009F7883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3001" w:type="dxa"/>
            <w:vAlign w:val="bottom"/>
          </w:tcPr>
          <w:p w:rsidR="007637F0" w:rsidRPr="00B93A4B" w:rsidRDefault="007637F0" w:rsidP="009F7883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</w:rPr>
            </w:pPr>
          </w:p>
        </w:tc>
      </w:tr>
      <w:tr w:rsidR="007637F0" w:rsidRPr="00B93A4B" w:rsidTr="009F7883">
        <w:trPr>
          <w:trHeight w:val="1134"/>
        </w:trPr>
        <w:tc>
          <w:tcPr>
            <w:tcW w:w="3001" w:type="dxa"/>
            <w:vAlign w:val="bottom"/>
          </w:tcPr>
          <w:p w:rsidR="007637F0" w:rsidRPr="00B93A4B" w:rsidRDefault="007637F0" w:rsidP="009F7883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</w:rPr>
            </w:pPr>
            <w:r w:rsidRPr="00B93A4B">
              <w:rPr>
                <w:rFonts w:ascii="Times New Roman" w:eastAsia="Calibri" w:hAnsi="Times New Roman"/>
              </w:rPr>
              <w:t xml:space="preserve">Заведующий кафедрой </w:t>
            </w:r>
            <w:r w:rsidRPr="00B93A4B">
              <w:rPr>
                <w:rFonts w:ascii="Times New Roman" w:eastAsia="Calibri" w:hAnsi="Times New Roman"/>
              </w:rPr>
              <w:br/>
              <w:t>теоретической, компьюте</w:t>
            </w:r>
            <w:r w:rsidRPr="00B93A4B">
              <w:rPr>
                <w:rFonts w:ascii="Times New Roman" w:eastAsia="Calibri" w:hAnsi="Times New Roman"/>
              </w:rPr>
              <w:t>р</w:t>
            </w:r>
            <w:r w:rsidRPr="00B93A4B">
              <w:rPr>
                <w:rFonts w:ascii="Times New Roman" w:eastAsia="Calibri" w:hAnsi="Times New Roman"/>
              </w:rPr>
              <w:t>ной и экспериментальной механики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637F0" w:rsidRPr="00B93A4B" w:rsidRDefault="007637F0" w:rsidP="009F7883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3001" w:type="dxa"/>
            <w:vAlign w:val="bottom"/>
          </w:tcPr>
          <w:p w:rsidR="007637F0" w:rsidRPr="00B93A4B" w:rsidRDefault="007637F0" w:rsidP="009F7883">
            <w:pPr>
              <w:tabs>
                <w:tab w:val="left" w:pos="1134"/>
                <w:tab w:val="right" w:leader="underscore" w:pos="8505"/>
              </w:tabs>
              <w:rPr>
                <w:rFonts w:ascii="Times New Roman" w:eastAsia="Calibri" w:hAnsi="Times New Roman"/>
              </w:rPr>
            </w:pPr>
            <w:r w:rsidRPr="00B93A4B">
              <w:rPr>
                <w:rFonts w:ascii="Times New Roman" w:eastAsia="Calibri" w:hAnsi="Times New Roman"/>
              </w:rPr>
              <w:t xml:space="preserve">д.ф.-м.н., профессор </w:t>
            </w:r>
            <w:r w:rsidRPr="00B93A4B">
              <w:rPr>
                <w:rFonts w:ascii="Times New Roman" w:eastAsia="Calibri" w:hAnsi="Times New Roman"/>
              </w:rPr>
              <w:br/>
              <w:t>Игумнов Л.А.</w:t>
            </w:r>
          </w:p>
        </w:tc>
      </w:tr>
    </w:tbl>
    <w:p w:rsidR="007637F0" w:rsidRPr="00C217A3" w:rsidRDefault="007637F0" w:rsidP="00C217A3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</w:rPr>
      </w:pPr>
    </w:p>
    <w:p w:rsidR="00A96D16" w:rsidRDefault="00A96D16">
      <w:pPr>
        <w:rPr>
          <w:rFonts w:ascii="Times New Roman" w:hAnsi="Times New Roman"/>
          <w:sz w:val="24"/>
          <w:szCs w:val="24"/>
        </w:rPr>
      </w:pPr>
    </w:p>
    <w:p w:rsidR="00CA4E09" w:rsidRPr="00241EFA" w:rsidRDefault="00CA4E09" w:rsidP="00CA4E09">
      <w:pPr>
        <w:spacing w:after="0" w:line="240" w:lineRule="auto"/>
        <w:ind w:right="-1" w:firstLine="567"/>
        <w:rPr>
          <w:rFonts w:ascii="Times New Roman" w:hAnsi="Times New Roman"/>
          <w:sz w:val="24"/>
          <w:szCs w:val="28"/>
        </w:rPr>
      </w:pPr>
      <w:r w:rsidRPr="00241EFA">
        <w:rPr>
          <w:rFonts w:ascii="Times New Roman" w:hAnsi="Times New Roman"/>
          <w:sz w:val="24"/>
          <w:szCs w:val="28"/>
        </w:rPr>
        <w:t>Программа одобрена на заседании методической комиссии  института информац</w:t>
      </w:r>
      <w:r w:rsidRPr="00241EFA">
        <w:rPr>
          <w:rFonts w:ascii="Times New Roman" w:hAnsi="Times New Roman"/>
          <w:sz w:val="24"/>
          <w:szCs w:val="28"/>
        </w:rPr>
        <w:t>и</w:t>
      </w:r>
      <w:r w:rsidRPr="00241EFA">
        <w:rPr>
          <w:rFonts w:ascii="Times New Roman" w:hAnsi="Times New Roman"/>
          <w:sz w:val="24"/>
          <w:szCs w:val="28"/>
        </w:rPr>
        <w:t>онных технологий, математики и механики</w:t>
      </w:r>
    </w:p>
    <w:p w:rsidR="00CA4E09" w:rsidRPr="00241EFA" w:rsidRDefault="00CA4E09" w:rsidP="00CA4E09">
      <w:pPr>
        <w:spacing w:after="0" w:line="240" w:lineRule="auto"/>
        <w:ind w:right="-1" w:firstLine="567"/>
        <w:rPr>
          <w:rFonts w:ascii="Times New Roman" w:hAnsi="Times New Roman"/>
          <w:sz w:val="24"/>
          <w:szCs w:val="28"/>
        </w:rPr>
      </w:pPr>
      <w:r w:rsidRPr="00241EFA">
        <w:rPr>
          <w:rFonts w:ascii="Times New Roman" w:hAnsi="Times New Roman"/>
          <w:sz w:val="24"/>
          <w:szCs w:val="28"/>
        </w:rPr>
        <w:t>от 24.02.2021 года, протокол № 5.</w:t>
      </w:r>
    </w:p>
    <w:p w:rsidR="00CA4E09" w:rsidRPr="00241EFA" w:rsidRDefault="00CA4E09" w:rsidP="00CA4E09">
      <w:pPr>
        <w:spacing w:after="0" w:line="240" w:lineRule="auto"/>
        <w:rPr>
          <w:rFonts w:ascii="Times New Roman" w:hAnsi="Times New Roman"/>
          <w:szCs w:val="24"/>
          <w:lang w:val="en-US"/>
        </w:rPr>
      </w:pPr>
    </w:p>
    <w:p w:rsidR="00CA4E09" w:rsidRDefault="00CA4E09">
      <w:pPr>
        <w:rPr>
          <w:rFonts w:ascii="Times New Roman" w:hAnsi="Times New Roman"/>
          <w:sz w:val="24"/>
          <w:szCs w:val="24"/>
        </w:rPr>
      </w:pPr>
    </w:p>
    <w:sectPr w:rsidR="00CA4E09" w:rsidSect="003C5167">
      <w:footerReference w:type="even" r:id="rId36"/>
      <w:foot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AA1" w:rsidRDefault="00932AA1" w:rsidP="00DA7F06">
      <w:pPr>
        <w:spacing w:after="0" w:line="240" w:lineRule="auto"/>
      </w:pPr>
      <w:r>
        <w:separator/>
      </w:r>
    </w:p>
  </w:endnote>
  <w:endnote w:type="continuationSeparator" w:id="0">
    <w:p w:rsidR="00932AA1" w:rsidRDefault="00932AA1" w:rsidP="00DA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03" w:rsidRDefault="00EC4136" w:rsidP="00A6696A">
    <w:pPr>
      <w:pStyle w:val="af0"/>
      <w:framePr w:wrap="around" w:vAnchor="text" w:hAnchor="margin" w:xAlign="outside" w:y="1"/>
      <w:rPr>
        <w:rStyle w:val="af2"/>
      </w:rPr>
    </w:pPr>
    <w:r>
      <w:rPr>
        <w:rStyle w:val="af2"/>
      </w:rPr>
      <w:fldChar w:fldCharType="begin"/>
    </w:r>
    <w:r w:rsidR="00A36003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36003">
      <w:rPr>
        <w:rStyle w:val="af2"/>
        <w:noProof/>
      </w:rPr>
      <w:t>3</w:t>
    </w:r>
    <w:r>
      <w:rPr>
        <w:rStyle w:val="af2"/>
      </w:rPr>
      <w:fldChar w:fldCharType="end"/>
    </w:r>
  </w:p>
  <w:p w:rsidR="00A36003" w:rsidRDefault="00A36003" w:rsidP="0002192E">
    <w:pPr>
      <w:pStyle w:val="af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03" w:rsidRDefault="00EC4136" w:rsidP="00A6696A">
    <w:pPr>
      <w:pStyle w:val="af0"/>
      <w:framePr w:wrap="around" w:vAnchor="text" w:hAnchor="margin" w:xAlign="outside" w:y="1"/>
      <w:rPr>
        <w:rStyle w:val="af2"/>
      </w:rPr>
    </w:pPr>
    <w:r>
      <w:rPr>
        <w:rStyle w:val="af2"/>
      </w:rPr>
      <w:fldChar w:fldCharType="begin"/>
    </w:r>
    <w:r w:rsidR="00A36003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524EF">
      <w:rPr>
        <w:rStyle w:val="af2"/>
        <w:noProof/>
      </w:rPr>
      <w:t>7</w:t>
    </w:r>
    <w:r>
      <w:rPr>
        <w:rStyle w:val="af2"/>
      </w:rPr>
      <w:fldChar w:fldCharType="end"/>
    </w:r>
  </w:p>
  <w:p w:rsidR="00A36003" w:rsidRDefault="00A36003" w:rsidP="0002192E">
    <w:pPr>
      <w:pStyle w:val="af0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AA1" w:rsidRDefault="00932AA1" w:rsidP="00DA7F06">
      <w:pPr>
        <w:spacing w:after="0" w:line="240" w:lineRule="auto"/>
      </w:pPr>
      <w:r>
        <w:separator/>
      </w:r>
    </w:p>
  </w:footnote>
  <w:footnote w:type="continuationSeparator" w:id="0">
    <w:p w:rsidR="00932AA1" w:rsidRDefault="00932AA1" w:rsidP="00DA7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021"/>
    <w:multiLevelType w:val="hybridMultilevel"/>
    <w:tmpl w:val="091CFBE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43CC6"/>
    <w:multiLevelType w:val="hybridMultilevel"/>
    <w:tmpl w:val="0E94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512973"/>
    <w:multiLevelType w:val="hybridMultilevel"/>
    <w:tmpl w:val="F5289650"/>
    <w:lvl w:ilvl="0" w:tplc="B5F2A5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3E4AD1"/>
    <w:multiLevelType w:val="hybridMultilevel"/>
    <w:tmpl w:val="0018F166"/>
    <w:lvl w:ilvl="0" w:tplc="9E4406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C7C0A3E"/>
    <w:multiLevelType w:val="multilevel"/>
    <w:tmpl w:val="01A2E1B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6">
    <w:nsid w:val="23122F7A"/>
    <w:multiLevelType w:val="hybridMultilevel"/>
    <w:tmpl w:val="86947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3879A1"/>
    <w:multiLevelType w:val="hybridMultilevel"/>
    <w:tmpl w:val="0E94A954"/>
    <w:lvl w:ilvl="0" w:tplc="0419000F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8">
    <w:nsid w:val="27052AC1"/>
    <w:multiLevelType w:val="hybridMultilevel"/>
    <w:tmpl w:val="6B6807F2"/>
    <w:lvl w:ilvl="0" w:tplc="0240B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2CA7453A"/>
    <w:multiLevelType w:val="hybridMultilevel"/>
    <w:tmpl w:val="E702BBA0"/>
    <w:lvl w:ilvl="0" w:tplc="D1566040">
      <w:start w:val="1"/>
      <w:numFmt w:val="bullet"/>
      <w:lvlText w:val="‒"/>
      <w:lvlJc w:val="right"/>
      <w:pPr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0D16FB4"/>
    <w:multiLevelType w:val="hybridMultilevel"/>
    <w:tmpl w:val="19C6459C"/>
    <w:lvl w:ilvl="0" w:tplc="989E536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14C7BE5"/>
    <w:multiLevelType w:val="hybridMultilevel"/>
    <w:tmpl w:val="95B4C3FE"/>
    <w:lvl w:ilvl="0" w:tplc="57221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8722F6E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082D81"/>
    <w:multiLevelType w:val="hybridMultilevel"/>
    <w:tmpl w:val="7F5448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4032AC"/>
    <w:multiLevelType w:val="hybridMultilevel"/>
    <w:tmpl w:val="7F5448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2614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3284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644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4364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4724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5444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5804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6524" w:hanging="1800"/>
      </w:pPr>
      <w:rPr>
        <w:rFonts w:cs="Times New Roman" w:hint="default"/>
        <w:i w:val="0"/>
      </w:rPr>
    </w:lvl>
  </w:abstractNum>
  <w:abstractNum w:abstractNumId="17">
    <w:nsid w:val="52570EDA"/>
    <w:multiLevelType w:val="hybridMultilevel"/>
    <w:tmpl w:val="D714D8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180BAB"/>
    <w:multiLevelType w:val="hybridMultilevel"/>
    <w:tmpl w:val="B49C4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1182B83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0">
    <w:nsid w:val="64EF6755"/>
    <w:multiLevelType w:val="multilevel"/>
    <w:tmpl w:val="251E4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>
    <w:nsid w:val="69163609"/>
    <w:multiLevelType w:val="multilevel"/>
    <w:tmpl w:val="251E4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2">
    <w:nsid w:val="705B2BAF"/>
    <w:multiLevelType w:val="multilevel"/>
    <w:tmpl w:val="F90A9F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3">
    <w:nsid w:val="781F0A99"/>
    <w:multiLevelType w:val="multilevel"/>
    <w:tmpl w:val="42A0713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7FD447A4"/>
    <w:multiLevelType w:val="hybridMultilevel"/>
    <w:tmpl w:val="25022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10"/>
  </w:num>
  <w:num w:numId="5">
    <w:abstractNumId w:val="15"/>
  </w:num>
  <w:num w:numId="6">
    <w:abstractNumId w:val="3"/>
  </w:num>
  <w:num w:numId="7">
    <w:abstractNumId w:val="20"/>
  </w:num>
  <w:num w:numId="8">
    <w:abstractNumId w:val="6"/>
  </w:num>
  <w:num w:numId="9">
    <w:abstractNumId w:val="21"/>
  </w:num>
  <w:num w:numId="10">
    <w:abstractNumId w:val="1"/>
  </w:num>
  <w:num w:numId="11">
    <w:abstractNumId w:val="24"/>
  </w:num>
  <w:num w:numId="12">
    <w:abstractNumId w:val="7"/>
  </w:num>
  <w:num w:numId="13">
    <w:abstractNumId w:val="8"/>
  </w:num>
  <w:num w:numId="14">
    <w:abstractNumId w:val="18"/>
  </w:num>
  <w:num w:numId="15">
    <w:abstractNumId w:val="23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7"/>
  </w:num>
  <w:num w:numId="20">
    <w:abstractNumId w:val="14"/>
  </w:num>
  <w:num w:numId="21">
    <w:abstractNumId w:val="1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9"/>
  </w:num>
  <w:num w:numId="25">
    <w:abstractNumId w:val="1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4CD"/>
    <w:rsid w:val="0002192E"/>
    <w:rsid w:val="00034301"/>
    <w:rsid w:val="00040B71"/>
    <w:rsid w:val="000534CD"/>
    <w:rsid w:val="000629E9"/>
    <w:rsid w:val="00065428"/>
    <w:rsid w:val="000706D5"/>
    <w:rsid w:val="0009685F"/>
    <w:rsid w:val="000A41E0"/>
    <w:rsid w:val="000B04DF"/>
    <w:rsid w:val="000B3F08"/>
    <w:rsid w:val="000C1764"/>
    <w:rsid w:val="000D1932"/>
    <w:rsid w:val="000D3154"/>
    <w:rsid w:val="000D42EA"/>
    <w:rsid w:val="000E06D3"/>
    <w:rsid w:val="000E68BF"/>
    <w:rsid w:val="000E7A6F"/>
    <w:rsid w:val="000F0C12"/>
    <w:rsid w:val="0010675F"/>
    <w:rsid w:val="00111435"/>
    <w:rsid w:val="001437AA"/>
    <w:rsid w:val="00155088"/>
    <w:rsid w:val="001551FE"/>
    <w:rsid w:val="00172229"/>
    <w:rsid w:val="00182910"/>
    <w:rsid w:val="0018649B"/>
    <w:rsid w:val="0018725B"/>
    <w:rsid w:val="001919E7"/>
    <w:rsid w:val="00193652"/>
    <w:rsid w:val="00193B47"/>
    <w:rsid w:val="00197F23"/>
    <w:rsid w:val="001A6248"/>
    <w:rsid w:val="001C2691"/>
    <w:rsid w:val="001C3354"/>
    <w:rsid w:val="00216357"/>
    <w:rsid w:val="00224E15"/>
    <w:rsid w:val="00242BB6"/>
    <w:rsid w:val="00285589"/>
    <w:rsid w:val="002874F8"/>
    <w:rsid w:val="002A1238"/>
    <w:rsid w:val="002A2F1E"/>
    <w:rsid w:val="002A6F9E"/>
    <w:rsid w:val="002A7E2B"/>
    <w:rsid w:val="002C72C8"/>
    <w:rsid w:val="002D09DD"/>
    <w:rsid w:val="002D39F9"/>
    <w:rsid w:val="002F3438"/>
    <w:rsid w:val="003078C1"/>
    <w:rsid w:val="0033336C"/>
    <w:rsid w:val="00337B2F"/>
    <w:rsid w:val="0034248E"/>
    <w:rsid w:val="00351D48"/>
    <w:rsid w:val="00354A7D"/>
    <w:rsid w:val="003624D8"/>
    <w:rsid w:val="0036618B"/>
    <w:rsid w:val="00374DBA"/>
    <w:rsid w:val="00384B72"/>
    <w:rsid w:val="003B7977"/>
    <w:rsid w:val="003C5167"/>
    <w:rsid w:val="003C5EE4"/>
    <w:rsid w:val="003F5B5B"/>
    <w:rsid w:val="00414D2A"/>
    <w:rsid w:val="00431BEF"/>
    <w:rsid w:val="00434FDE"/>
    <w:rsid w:val="004657CC"/>
    <w:rsid w:val="0047523F"/>
    <w:rsid w:val="004B2B29"/>
    <w:rsid w:val="004B5CBA"/>
    <w:rsid w:val="004E2C47"/>
    <w:rsid w:val="004E5F3E"/>
    <w:rsid w:val="005022B1"/>
    <w:rsid w:val="00502A4D"/>
    <w:rsid w:val="00513169"/>
    <w:rsid w:val="00515DAE"/>
    <w:rsid w:val="00537849"/>
    <w:rsid w:val="00551133"/>
    <w:rsid w:val="00551CB0"/>
    <w:rsid w:val="00553B23"/>
    <w:rsid w:val="005656B1"/>
    <w:rsid w:val="005660DC"/>
    <w:rsid w:val="0057049F"/>
    <w:rsid w:val="00575584"/>
    <w:rsid w:val="005B506B"/>
    <w:rsid w:val="005D273F"/>
    <w:rsid w:val="005D452A"/>
    <w:rsid w:val="005D7A80"/>
    <w:rsid w:val="005F4B7B"/>
    <w:rsid w:val="0061500D"/>
    <w:rsid w:val="00620132"/>
    <w:rsid w:val="006455C6"/>
    <w:rsid w:val="00664272"/>
    <w:rsid w:val="0068702F"/>
    <w:rsid w:val="00692636"/>
    <w:rsid w:val="00697B08"/>
    <w:rsid w:val="006B1ED3"/>
    <w:rsid w:val="006D4D33"/>
    <w:rsid w:val="006D6775"/>
    <w:rsid w:val="007039DF"/>
    <w:rsid w:val="00711FBB"/>
    <w:rsid w:val="0071282D"/>
    <w:rsid w:val="00716AB4"/>
    <w:rsid w:val="00753D6E"/>
    <w:rsid w:val="007610BA"/>
    <w:rsid w:val="007615B9"/>
    <w:rsid w:val="007637F0"/>
    <w:rsid w:val="0079414D"/>
    <w:rsid w:val="007967F5"/>
    <w:rsid w:val="007A531B"/>
    <w:rsid w:val="007D1D6C"/>
    <w:rsid w:val="007E63BF"/>
    <w:rsid w:val="007E796A"/>
    <w:rsid w:val="008134C3"/>
    <w:rsid w:val="00816B32"/>
    <w:rsid w:val="00820F64"/>
    <w:rsid w:val="00833339"/>
    <w:rsid w:val="00837923"/>
    <w:rsid w:val="008418E0"/>
    <w:rsid w:val="00842C23"/>
    <w:rsid w:val="008734A8"/>
    <w:rsid w:val="00875D6B"/>
    <w:rsid w:val="008C171B"/>
    <w:rsid w:val="008C3C9F"/>
    <w:rsid w:val="009022A7"/>
    <w:rsid w:val="00906124"/>
    <w:rsid w:val="00906EC4"/>
    <w:rsid w:val="00906FB9"/>
    <w:rsid w:val="00932AA1"/>
    <w:rsid w:val="00937707"/>
    <w:rsid w:val="0094763F"/>
    <w:rsid w:val="0096069E"/>
    <w:rsid w:val="0096684A"/>
    <w:rsid w:val="00974E8A"/>
    <w:rsid w:val="009851AF"/>
    <w:rsid w:val="00986921"/>
    <w:rsid w:val="00992774"/>
    <w:rsid w:val="009C4FAC"/>
    <w:rsid w:val="009F0330"/>
    <w:rsid w:val="009F4558"/>
    <w:rsid w:val="00A220D0"/>
    <w:rsid w:val="00A31B36"/>
    <w:rsid w:val="00A36003"/>
    <w:rsid w:val="00A51FAC"/>
    <w:rsid w:val="00A524EF"/>
    <w:rsid w:val="00A6696A"/>
    <w:rsid w:val="00A7626A"/>
    <w:rsid w:val="00A8363D"/>
    <w:rsid w:val="00A94739"/>
    <w:rsid w:val="00A96D16"/>
    <w:rsid w:val="00AA1739"/>
    <w:rsid w:val="00AB11D4"/>
    <w:rsid w:val="00AB54E7"/>
    <w:rsid w:val="00AD5D85"/>
    <w:rsid w:val="00AE532D"/>
    <w:rsid w:val="00AF365E"/>
    <w:rsid w:val="00B059C9"/>
    <w:rsid w:val="00B17DF1"/>
    <w:rsid w:val="00B20691"/>
    <w:rsid w:val="00B36491"/>
    <w:rsid w:val="00B4439F"/>
    <w:rsid w:val="00B62628"/>
    <w:rsid w:val="00B91169"/>
    <w:rsid w:val="00BA4CE3"/>
    <w:rsid w:val="00BA5CA1"/>
    <w:rsid w:val="00BD11B6"/>
    <w:rsid w:val="00BF0045"/>
    <w:rsid w:val="00BF08E5"/>
    <w:rsid w:val="00BF2D56"/>
    <w:rsid w:val="00BF6019"/>
    <w:rsid w:val="00C11582"/>
    <w:rsid w:val="00C145FA"/>
    <w:rsid w:val="00C21435"/>
    <w:rsid w:val="00C217A3"/>
    <w:rsid w:val="00C23C46"/>
    <w:rsid w:val="00C251B2"/>
    <w:rsid w:val="00C33E34"/>
    <w:rsid w:val="00C4603D"/>
    <w:rsid w:val="00C645E4"/>
    <w:rsid w:val="00C825D9"/>
    <w:rsid w:val="00C8794A"/>
    <w:rsid w:val="00C9137A"/>
    <w:rsid w:val="00C92FBD"/>
    <w:rsid w:val="00CA4E09"/>
    <w:rsid w:val="00CE0FB5"/>
    <w:rsid w:val="00D063B9"/>
    <w:rsid w:val="00D24AC9"/>
    <w:rsid w:val="00D359E5"/>
    <w:rsid w:val="00D56600"/>
    <w:rsid w:val="00D57455"/>
    <w:rsid w:val="00D62AD0"/>
    <w:rsid w:val="00D672C7"/>
    <w:rsid w:val="00D96313"/>
    <w:rsid w:val="00DA3EAC"/>
    <w:rsid w:val="00DA7F06"/>
    <w:rsid w:val="00DB62A8"/>
    <w:rsid w:val="00DC04BD"/>
    <w:rsid w:val="00DC4D33"/>
    <w:rsid w:val="00E11A26"/>
    <w:rsid w:val="00E1595A"/>
    <w:rsid w:val="00E2171D"/>
    <w:rsid w:val="00E60647"/>
    <w:rsid w:val="00E85DC5"/>
    <w:rsid w:val="00EA39EF"/>
    <w:rsid w:val="00EB4EE0"/>
    <w:rsid w:val="00EC4136"/>
    <w:rsid w:val="00ED7DA9"/>
    <w:rsid w:val="00EE2289"/>
    <w:rsid w:val="00EE5B9E"/>
    <w:rsid w:val="00EE765C"/>
    <w:rsid w:val="00F024A3"/>
    <w:rsid w:val="00F02D85"/>
    <w:rsid w:val="00F148E8"/>
    <w:rsid w:val="00F150C1"/>
    <w:rsid w:val="00F25CC5"/>
    <w:rsid w:val="00F32980"/>
    <w:rsid w:val="00F358B7"/>
    <w:rsid w:val="00F3680F"/>
    <w:rsid w:val="00F37B9E"/>
    <w:rsid w:val="00F423E5"/>
    <w:rsid w:val="00F45A90"/>
    <w:rsid w:val="00F6311A"/>
    <w:rsid w:val="00F75F48"/>
    <w:rsid w:val="00F8086B"/>
    <w:rsid w:val="00F819F3"/>
    <w:rsid w:val="00FA33EA"/>
    <w:rsid w:val="00FA3C21"/>
    <w:rsid w:val="00FB3628"/>
    <w:rsid w:val="00FD61CC"/>
    <w:rsid w:val="00FE744D"/>
    <w:rsid w:val="00FE75AA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CD"/>
    <w:rPr>
      <w:rFonts w:ascii="Calibri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D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55088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5508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DA7F06"/>
    <w:pPr>
      <w:widowControl w:val="0"/>
      <w:spacing w:after="0" w:line="240" w:lineRule="auto"/>
      <w:ind w:firstLine="400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DA7F06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rsid w:val="00DA7F06"/>
    <w:rPr>
      <w:rFonts w:cs="Times New Roman"/>
      <w:vertAlign w:val="superscript"/>
    </w:rPr>
  </w:style>
  <w:style w:type="paragraph" w:styleId="a6">
    <w:name w:val="Body Text"/>
    <w:basedOn w:val="a"/>
    <w:link w:val="a7"/>
    <w:uiPriority w:val="99"/>
    <w:semiHidden/>
    <w:rsid w:val="00906FB9"/>
    <w:pPr>
      <w:spacing w:after="0" w:line="360" w:lineRule="auto"/>
      <w:jc w:val="both"/>
    </w:pPr>
    <w:rPr>
      <w:sz w:val="24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906FB9"/>
    <w:rPr>
      <w:rFonts w:ascii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906FB9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0">
    <w:name w:val="Font Style50"/>
    <w:rsid w:val="00906FB9"/>
    <w:rPr>
      <w:rFonts w:ascii="Cambria" w:hAnsi="Cambria"/>
      <w:sz w:val="20"/>
    </w:rPr>
  </w:style>
  <w:style w:type="paragraph" w:styleId="a9">
    <w:name w:val="List Paragraph"/>
    <w:basedOn w:val="a"/>
    <w:link w:val="aa"/>
    <w:uiPriority w:val="34"/>
    <w:qFormat/>
    <w:rsid w:val="00B36491"/>
    <w:pPr>
      <w:ind w:left="720"/>
      <w:contextualSpacing/>
    </w:pPr>
  </w:style>
  <w:style w:type="paragraph" w:styleId="31">
    <w:name w:val="Body Text Indent 3"/>
    <w:basedOn w:val="a"/>
    <w:link w:val="32"/>
    <w:uiPriority w:val="99"/>
    <w:unhideWhenUsed/>
    <w:rsid w:val="00B364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36491"/>
    <w:rPr>
      <w:rFonts w:ascii="Calibri" w:hAnsi="Calibri" w:cs="Times New Roman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6455C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6455C6"/>
    <w:rPr>
      <w:rFonts w:ascii="Calibri" w:hAnsi="Calibri" w:cs="Times New Roman"/>
      <w:lang w:eastAsia="ru-RU"/>
    </w:rPr>
  </w:style>
  <w:style w:type="character" w:styleId="ad">
    <w:name w:val="Hyperlink"/>
    <w:basedOn w:val="a0"/>
    <w:uiPriority w:val="99"/>
    <w:rsid w:val="006455C6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6455C6"/>
    <w:pPr>
      <w:tabs>
        <w:tab w:val="left" w:pos="708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64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455C6"/>
    <w:rPr>
      <w:rFonts w:ascii="Tahoma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rsid w:val="007039DF"/>
    <w:pPr>
      <w:tabs>
        <w:tab w:val="center" w:pos="4677"/>
        <w:tab w:val="right" w:pos="9355"/>
      </w:tabs>
      <w:spacing w:after="160"/>
    </w:pPr>
    <w:rPr>
      <w:sz w:val="21"/>
      <w:szCs w:val="21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7039DF"/>
    <w:rPr>
      <w:rFonts w:ascii="Calibri" w:hAnsi="Calibri" w:cs="Times New Roman"/>
      <w:sz w:val="21"/>
      <w:szCs w:val="21"/>
      <w:lang w:eastAsia="ru-RU"/>
    </w:rPr>
  </w:style>
  <w:style w:type="character" w:styleId="af2">
    <w:name w:val="page number"/>
    <w:basedOn w:val="a0"/>
    <w:uiPriority w:val="99"/>
    <w:rsid w:val="007039DF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96D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rsid w:val="00A96D16"/>
    <w:rPr>
      <w:rFonts w:ascii="Calibri" w:hAnsi="Calibri" w:cs="Times New Roman"/>
      <w:lang w:eastAsia="ru-RU"/>
    </w:rPr>
  </w:style>
  <w:style w:type="paragraph" w:customStyle="1" w:styleId="af3">
    <w:name w:val="список с точками"/>
    <w:basedOn w:val="a"/>
    <w:rsid w:val="00224E15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table" w:styleId="af4">
    <w:name w:val="Table Grid"/>
    <w:basedOn w:val="a1"/>
    <w:uiPriority w:val="59"/>
    <w:rsid w:val="00A36003"/>
    <w:pPr>
      <w:spacing w:after="0" w:line="240" w:lineRule="auto"/>
      <w:jc w:val="both"/>
    </w:pPr>
    <w:rPr>
      <w:rFonts w:ascii="Liberation Serif" w:eastAsia="Droid Sans Fallback" w:hAnsi="Liberation Serif" w:cs="Droid Sans Devanagari"/>
      <w:lang w:val="en-US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oleObject" Target="embeddings/oleObject1.bin"/><Relationship Id="rId39" Type="http://schemas.openxmlformats.org/officeDocument/2006/relationships/theme" Target="theme/theme1.xml"/><Relationship Id="rId21" Type="http://schemas.openxmlformats.org/officeDocument/2006/relationships/image" Target="media/image13.png"/><Relationship Id="rId34" Type="http://schemas.openxmlformats.org/officeDocument/2006/relationships/hyperlink" Target="http://eqworld.ipmnet.ru/ru/library/books/Meshcherskij1975ru.djv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wmf"/><Relationship Id="rId33" Type="http://schemas.openxmlformats.org/officeDocument/2006/relationships/hyperlink" Target="http://eqworld.ipmnet.ru/ru/library/books/BuhgolcKurs2-1965ru.djv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yperlink" Target="http://eqworld.ipmnet.ru/ru/library/books/BuhgolcKurs1-1965ru.djvu" TargetMode="External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oleObject" Target="embeddings/oleObject2.bin"/><Relationship Id="rId36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yperlink" Target="http://eqworld.ipmnet.ru/ru/library/books/Zhuravlev2001ru.djv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8.wmf"/><Relationship Id="rId30" Type="http://schemas.openxmlformats.org/officeDocument/2006/relationships/oleObject" Target="embeddings/oleObject3.bin"/><Relationship Id="rId35" Type="http://schemas.openxmlformats.org/officeDocument/2006/relationships/hyperlink" Target="http://eqworld.ipmnet.ru/ru/library/mechanics/theoretical.htm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6151A-C4C9-439C-B1B0-C156C522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VVN</dc:creator>
  <cp:keywords/>
  <dc:description/>
  <cp:lastModifiedBy>Anna Kotova</cp:lastModifiedBy>
  <cp:revision>25</cp:revision>
  <dcterms:created xsi:type="dcterms:W3CDTF">2018-01-27T10:08:00Z</dcterms:created>
  <dcterms:modified xsi:type="dcterms:W3CDTF">2021-03-18T13:41:00Z</dcterms:modified>
</cp:coreProperties>
</file>