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23" w:rsidRDefault="00EE2323">
      <w:pPr>
        <w:keepNext/>
        <w:keepLines/>
        <w:spacing w:line="216" w:lineRule="auto"/>
        <w:jc w:val="center"/>
        <w:rPr>
          <w:color w:val="000000"/>
        </w:rPr>
      </w:pPr>
    </w:p>
    <w:p w:rsidR="00EE2323" w:rsidRDefault="00EE2323">
      <w:pPr>
        <w:keepNext/>
        <w:jc w:val="center"/>
        <w:rPr>
          <w:b/>
          <w:bCs/>
          <w:color w:val="000000"/>
        </w:rPr>
      </w:pPr>
      <w:r>
        <w:rPr>
          <w:b/>
          <w:bCs/>
          <w:color w:val="000000"/>
        </w:rPr>
        <w:t>МИНИСТЕРСТВО НАУКИ И ВЫСШЕГО ОБРАЗОВАНИЯ РОССИЙСКОЙ ФЕДЕРАЦИИ</w:t>
      </w:r>
    </w:p>
    <w:p w:rsidR="00EE2323" w:rsidRDefault="00EE2323">
      <w:pPr>
        <w:keepNext/>
        <w:jc w:val="center"/>
        <w:rPr>
          <w:b/>
          <w:bCs/>
          <w:color w:val="000000"/>
        </w:rPr>
      </w:pPr>
      <w:r>
        <w:rPr>
          <w:b/>
          <w:bCs/>
          <w:color w:val="000000"/>
        </w:rP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p>
    <w:p w:rsidR="00EE2323" w:rsidRDefault="00EE2323">
      <w:pPr>
        <w:keepNext/>
        <w:jc w:val="center"/>
        <w:rPr>
          <w:b/>
          <w:bCs/>
          <w:color w:val="000000"/>
        </w:rPr>
      </w:pPr>
    </w:p>
    <w:p w:rsidR="00EE2323" w:rsidRDefault="00EE2323">
      <w:pPr>
        <w:keepNext/>
        <w:jc w:val="center"/>
        <w:rPr>
          <w:b/>
          <w:bCs/>
          <w:color w:val="000000"/>
        </w:rPr>
      </w:pPr>
    </w:p>
    <w:p w:rsidR="00EE2323" w:rsidRDefault="00EE2323">
      <w:pPr>
        <w:keepNext/>
        <w:jc w:val="center"/>
        <w:rPr>
          <w:b/>
          <w:bCs/>
          <w:color w:val="000000"/>
        </w:rPr>
      </w:pPr>
    </w:p>
    <w:p w:rsidR="00EE2323" w:rsidRDefault="00EE2323">
      <w:pPr>
        <w:keepNext/>
        <w:jc w:val="center"/>
        <w:rPr>
          <w:b/>
          <w:bCs/>
          <w:color w:val="000000"/>
        </w:rPr>
      </w:pPr>
      <w:r>
        <w:rPr>
          <w:b/>
          <w:bCs/>
          <w:color w:val="000000"/>
        </w:rPr>
        <w:t>Факультет социальных наук</w:t>
      </w:r>
    </w:p>
    <w:p w:rsidR="00EE2323" w:rsidRDefault="00EE2323">
      <w:pPr>
        <w:keepNext/>
        <w:jc w:val="center"/>
        <w:rPr>
          <w:b/>
          <w:bCs/>
          <w:color w:val="000000"/>
        </w:rPr>
      </w:pPr>
    </w:p>
    <w:p w:rsidR="00EE2323" w:rsidRDefault="00EE2323">
      <w:pPr>
        <w:rPr>
          <w:b/>
          <w:bCs/>
          <w:color w:val="000000"/>
        </w:rPr>
      </w:pPr>
    </w:p>
    <w:p w:rsidR="00EE2323" w:rsidRDefault="00EE2323">
      <w:pPr>
        <w:spacing w:after="200"/>
        <w:ind w:left="5500"/>
        <w:jc w:val="center"/>
        <w:rPr>
          <w:sz w:val="26"/>
          <w:szCs w:val="26"/>
        </w:rPr>
      </w:pPr>
      <w:r>
        <w:rPr>
          <w:sz w:val="26"/>
          <w:szCs w:val="26"/>
        </w:rPr>
        <w:t>УТВЕРЖДЕНО</w:t>
      </w:r>
    </w:p>
    <w:p w:rsidR="00EE2323" w:rsidRDefault="00EE2323">
      <w:pPr>
        <w:widowControl w:val="0"/>
        <w:spacing w:after="200"/>
        <w:ind w:left="5500" w:firstLine="400"/>
        <w:jc w:val="both"/>
        <w:rPr>
          <w:sz w:val="26"/>
          <w:szCs w:val="26"/>
        </w:rPr>
      </w:pPr>
      <w:r>
        <w:rPr>
          <w:sz w:val="26"/>
          <w:szCs w:val="26"/>
        </w:rPr>
        <w:t>Ученым советом ННГУ</w:t>
      </w:r>
    </w:p>
    <w:p w:rsidR="00EE2323" w:rsidRDefault="00EE2323">
      <w:pPr>
        <w:widowControl w:val="0"/>
        <w:spacing w:after="200"/>
        <w:ind w:left="5500" w:hanging="100"/>
        <w:jc w:val="both"/>
        <w:rPr>
          <w:sz w:val="26"/>
          <w:szCs w:val="26"/>
        </w:rPr>
      </w:pPr>
      <w:r>
        <w:rPr>
          <w:sz w:val="26"/>
          <w:szCs w:val="26"/>
        </w:rPr>
        <w:t>3 июня 2020 года, протокол №6</w:t>
      </w:r>
    </w:p>
    <w:p w:rsidR="00EE2323" w:rsidRDefault="00EE2323">
      <w:pPr>
        <w:shd w:val="clear" w:color="auto" w:fill="FFFFFF"/>
        <w:tabs>
          <w:tab w:val="left" w:leader="underscore" w:pos="2326"/>
          <w:tab w:val="left" w:leader="underscore" w:pos="6098"/>
          <w:tab w:val="left" w:leader="underscore" w:pos="8489"/>
        </w:tabs>
        <w:jc w:val="center"/>
        <w:rPr>
          <w:b/>
          <w:bCs/>
          <w:color w:val="000000"/>
          <w:sz w:val="28"/>
          <w:szCs w:val="28"/>
        </w:rPr>
      </w:pPr>
    </w:p>
    <w:p w:rsidR="00EE2323" w:rsidRDefault="00EE2323">
      <w:pPr>
        <w:tabs>
          <w:tab w:val="left" w:leader="underscore" w:pos="2326"/>
          <w:tab w:val="left" w:leader="underscore" w:pos="6098"/>
          <w:tab w:val="left" w:leader="underscore" w:pos="8489"/>
        </w:tabs>
        <w:jc w:val="center"/>
        <w:rPr>
          <w:b/>
          <w:bCs/>
          <w:color w:val="000000"/>
          <w:sz w:val="28"/>
          <w:szCs w:val="28"/>
        </w:rPr>
      </w:pPr>
    </w:p>
    <w:p w:rsidR="00EE2323" w:rsidRDefault="00EE2323">
      <w:pPr>
        <w:tabs>
          <w:tab w:val="left" w:leader="underscore" w:pos="2326"/>
          <w:tab w:val="left" w:leader="underscore" w:pos="6098"/>
          <w:tab w:val="left" w:leader="underscore" w:pos="8489"/>
        </w:tabs>
        <w:jc w:val="center"/>
        <w:rPr>
          <w:b/>
          <w:bCs/>
          <w:color w:val="000000"/>
          <w:sz w:val="28"/>
          <w:szCs w:val="28"/>
        </w:rPr>
      </w:pPr>
      <w:r>
        <w:rPr>
          <w:b/>
          <w:bCs/>
          <w:color w:val="000000"/>
          <w:sz w:val="28"/>
          <w:szCs w:val="28"/>
        </w:rPr>
        <w:t xml:space="preserve">ПРОГРАММА  </w:t>
      </w:r>
    </w:p>
    <w:p w:rsidR="00EE2323" w:rsidRDefault="00EE2323">
      <w:pPr>
        <w:tabs>
          <w:tab w:val="left" w:leader="underscore" w:pos="2326"/>
          <w:tab w:val="left" w:leader="underscore" w:pos="6098"/>
          <w:tab w:val="left" w:leader="underscore" w:pos="8489"/>
        </w:tabs>
        <w:jc w:val="center"/>
        <w:rPr>
          <w:b/>
          <w:bCs/>
          <w:color w:val="000000"/>
          <w:sz w:val="28"/>
          <w:szCs w:val="28"/>
          <w:u w:val="single"/>
        </w:rPr>
      </w:pPr>
      <w:r>
        <w:rPr>
          <w:b/>
          <w:bCs/>
          <w:color w:val="000000"/>
          <w:sz w:val="28"/>
          <w:szCs w:val="28"/>
        </w:rPr>
        <w:t>Психолого-педагогической практики</w:t>
      </w:r>
    </w:p>
    <w:p w:rsidR="00EE2323" w:rsidRDefault="00EE2323">
      <w:pPr>
        <w:tabs>
          <w:tab w:val="left" w:leader="underscore" w:pos="2326"/>
          <w:tab w:val="left" w:leader="underscore" w:pos="6098"/>
          <w:tab w:val="left" w:leader="underscore" w:pos="8489"/>
        </w:tabs>
        <w:spacing w:line="312" w:lineRule="auto"/>
        <w:jc w:val="center"/>
        <w:rPr>
          <w:color w:val="000000"/>
          <w:sz w:val="28"/>
          <w:szCs w:val="28"/>
        </w:rPr>
      </w:pPr>
    </w:p>
    <w:p w:rsidR="00EE2323" w:rsidRDefault="00EE2323">
      <w:pPr>
        <w:shd w:val="clear" w:color="auto" w:fill="FFFFFF"/>
        <w:tabs>
          <w:tab w:val="left" w:leader="underscore" w:pos="2326"/>
          <w:tab w:val="left" w:leader="underscore" w:pos="6098"/>
          <w:tab w:val="left" w:leader="underscore" w:pos="8489"/>
        </w:tabs>
        <w:spacing w:line="312" w:lineRule="auto"/>
        <w:jc w:val="center"/>
        <w:rPr>
          <w:color w:val="000000"/>
          <w:sz w:val="28"/>
          <w:szCs w:val="28"/>
        </w:rPr>
      </w:pPr>
    </w:p>
    <w:p w:rsidR="00EE2323" w:rsidRDefault="00EE2323">
      <w:pPr>
        <w:shd w:val="clear" w:color="auto" w:fill="FFFFFF"/>
        <w:tabs>
          <w:tab w:val="left" w:leader="underscore" w:pos="2326"/>
          <w:tab w:val="left" w:leader="underscore" w:pos="6098"/>
          <w:tab w:val="left" w:leader="underscore" w:pos="8489"/>
        </w:tabs>
        <w:spacing w:line="312" w:lineRule="auto"/>
        <w:jc w:val="center"/>
        <w:rPr>
          <w:color w:val="000000"/>
          <w:sz w:val="28"/>
          <w:szCs w:val="28"/>
        </w:rPr>
      </w:pPr>
    </w:p>
    <w:p w:rsidR="00EE2323" w:rsidRDefault="00EE2323">
      <w:pPr>
        <w:shd w:val="clear" w:color="auto" w:fill="FFFFFF"/>
        <w:tabs>
          <w:tab w:val="left" w:leader="underscore" w:pos="2326"/>
          <w:tab w:val="left" w:leader="underscore" w:pos="6098"/>
          <w:tab w:val="left" w:leader="underscore" w:pos="8489"/>
        </w:tabs>
        <w:spacing w:line="312" w:lineRule="auto"/>
        <w:jc w:val="center"/>
        <w:rPr>
          <w:color w:val="000000"/>
          <w:sz w:val="28"/>
          <w:szCs w:val="28"/>
        </w:rPr>
      </w:pPr>
      <w:r>
        <w:rPr>
          <w:color w:val="000000"/>
          <w:sz w:val="28"/>
          <w:szCs w:val="28"/>
        </w:rPr>
        <w:t>Направление подготовки:</w:t>
      </w:r>
    </w:p>
    <w:p w:rsidR="00EE2323" w:rsidRDefault="00EE2323">
      <w:pPr>
        <w:shd w:val="clear" w:color="auto" w:fill="FFFFFF"/>
        <w:tabs>
          <w:tab w:val="left" w:leader="underscore" w:pos="2326"/>
          <w:tab w:val="left" w:leader="underscore" w:pos="6098"/>
          <w:tab w:val="left" w:leader="underscore" w:pos="8489"/>
        </w:tabs>
        <w:spacing w:line="312" w:lineRule="auto"/>
        <w:jc w:val="center"/>
        <w:rPr>
          <w:b/>
          <w:bCs/>
          <w:color w:val="000000"/>
          <w:sz w:val="28"/>
          <w:szCs w:val="28"/>
        </w:rPr>
      </w:pPr>
      <w:r>
        <w:rPr>
          <w:b/>
          <w:bCs/>
          <w:color w:val="000000"/>
          <w:sz w:val="28"/>
          <w:szCs w:val="28"/>
        </w:rPr>
        <w:t>37.03.01 Психология</w:t>
      </w:r>
    </w:p>
    <w:p w:rsidR="00EE2323" w:rsidRDefault="00EE2323">
      <w:pPr>
        <w:shd w:val="clear" w:color="auto" w:fill="FFFFFF"/>
        <w:tabs>
          <w:tab w:val="left" w:pos="3089"/>
          <w:tab w:val="left" w:leader="underscore" w:pos="8287"/>
        </w:tabs>
        <w:spacing w:line="312" w:lineRule="auto"/>
        <w:jc w:val="center"/>
        <w:rPr>
          <w:b/>
          <w:bCs/>
          <w:color w:val="000000"/>
          <w:sz w:val="28"/>
          <w:szCs w:val="28"/>
        </w:rPr>
      </w:pPr>
    </w:p>
    <w:p w:rsidR="00EE2323" w:rsidRDefault="00EE2323">
      <w:pPr>
        <w:shd w:val="clear" w:color="auto" w:fill="FFFFFF"/>
        <w:tabs>
          <w:tab w:val="left" w:pos="3089"/>
          <w:tab w:val="left" w:leader="underscore" w:pos="8287"/>
        </w:tabs>
        <w:spacing w:line="312" w:lineRule="auto"/>
        <w:jc w:val="center"/>
        <w:rPr>
          <w:color w:val="000000"/>
          <w:sz w:val="28"/>
          <w:szCs w:val="28"/>
        </w:rPr>
      </w:pPr>
      <w:r>
        <w:rPr>
          <w:color w:val="000000"/>
          <w:sz w:val="28"/>
          <w:szCs w:val="28"/>
        </w:rPr>
        <w:t>Профиль:</w:t>
      </w:r>
    </w:p>
    <w:p w:rsidR="00EE2323" w:rsidRDefault="00EE2323">
      <w:pPr>
        <w:shd w:val="clear" w:color="auto" w:fill="FFFFFF"/>
        <w:tabs>
          <w:tab w:val="left" w:pos="3089"/>
          <w:tab w:val="left" w:leader="underscore" w:pos="8287"/>
        </w:tabs>
        <w:jc w:val="center"/>
        <w:rPr>
          <w:color w:val="000000"/>
          <w:sz w:val="28"/>
          <w:szCs w:val="28"/>
        </w:rPr>
      </w:pPr>
      <w:r>
        <w:rPr>
          <w:color w:val="000000"/>
          <w:sz w:val="28"/>
          <w:szCs w:val="28"/>
        </w:rPr>
        <w:t>Общая и практическая психология</w:t>
      </w:r>
    </w:p>
    <w:p w:rsidR="00EE2323" w:rsidRDefault="00EE2323">
      <w:pPr>
        <w:shd w:val="clear" w:color="auto" w:fill="FFFFFF"/>
        <w:tabs>
          <w:tab w:val="left" w:pos="3089"/>
          <w:tab w:val="left" w:leader="underscore" w:pos="8287"/>
        </w:tabs>
        <w:spacing w:line="360" w:lineRule="auto"/>
        <w:jc w:val="center"/>
        <w:rPr>
          <w:b/>
          <w:bCs/>
          <w:i/>
          <w:iCs/>
          <w:color w:val="000000"/>
          <w:sz w:val="28"/>
          <w:szCs w:val="28"/>
        </w:rPr>
      </w:pPr>
    </w:p>
    <w:p w:rsidR="00EE2323" w:rsidRDefault="00EE2323">
      <w:pPr>
        <w:shd w:val="clear" w:color="auto" w:fill="FFFFFF"/>
        <w:tabs>
          <w:tab w:val="left" w:leader="underscore" w:pos="0"/>
          <w:tab w:val="left" w:pos="3089"/>
          <w:tab w:val="left" w:leader="underscore" w:pos="8287"/>
        </w:tabs>
        <w:jc w:val="center"/>
        <w:rPr>
          <w:b/>
          <w:bCs/>
          <w:color w:val="000000"/>
          <w:sz w:val="28"/>
          <w:szCs w:val="28"/>
        </w:rPr>
      </w:pPr>
    </w:p>
    <w:p w:rsidR="00EE2323" w:rsidRDefault="00EE2323">
      <w:pPr>
        <w:shd w:val="clear" w:color="auto" w:fill="FFFFFF"/>
        <w:tabs>
          <w:tab w:val="left" w:leader="underscore" w:pos="0"/>
          <w:tab w:val="left" w:pos="3089"/>
          <w:tab w:val="left" w:leader="underscore" w:pos="8287"/>
        </w:tabs>
        <w:jc w:val="center"/>
        <w:rPr>
          <w:color w:val="000000"/>
          <w:sz w:val="28"/>
          <w:szCs w:val="28"/>
        </w:rPr>
      </w:pPr>
      <w:r>
        <w:rPr>
          <w:color w:val="000000"/>
          <w:sz w:val="28"/>
          <w:szCs w:val="28"/>
        </w:rPr>
        <w:t>Квалификация:</w:t>
      </w:r>
    </w:p>
    <w:p w:rsidR="00EE2323" w:rsidRDefault="00EE2323">
      <w:pPr>
        <w:shd w:val="clear" w:color="auto" w:fill="FFFFFF"/>
        <w:tabs>
          <w:tab w:val="left" w:pos="3089"/>
          <w:tab w:val="left" w:leader="underscore" w:pos="8287"/>
        </w:tabs>
        <w:spacing w:line="360" w:lineRule="auto"/>
        <w:jc w:val="center"/>
        <w:rPr>
          <w:b/>
          <w:bCs/>
          <w:i/>
          <w:iCs/>
          <w:color w:val="000000"/>
          <w:sz w:val="28"/>
          <w:szCs w:val="28"/>
        </w:rPr>
      </w:pPr>
      <w:r>
        <w:rPr>
          <w:b/>
          <w:bCs/>
          <w:color w:val="000000"/>
          <w:sz w:val="28"/>
          <w:szCs w:val="28"/>
        </w:rPr>
        <w:t>бакалавр</w:t>
      </w:r>
    </w:p>
    <w:p w:rsidR="00EE2323" w:rsidRDefault="00EE2323">
      <w:pPr>
        <w:rPr>
          <w:color w:val="000000"/>
          <w:sz w:val="28"/>
          <w:szCs w:val="28"/>
        </w:rPr>
      </w:pPr>
    </w:p>
    <w:p w:rsidR="00EE2323" w:rsidRDefault="00EE2323">
      <w:pPr>
        <w:jc w:val="center"/>
        <w:rPr>
          <w:color w:val="000000"/>
          <w:sz w:val="28"/>
          <w:szCs w:val="28"/>
        </w:rPr>
      </w:pPr>
      <w:r>
        <w:rPr>
          <w:color w:val="000000"/>
          <w:sz w:val="28"/>
          <w:szCs w:val="28"/>
        </w:rPr>
        <w:t>Форма обучения:</w:t>
      </w:r>
    </w:p>
    <w:p w:rsidR="00EE2323" w:rsidRDefault="00EE2323">
      <w:pPr>
        <w:shd w:val="clear" w:color="auto" w:fill="FFFFFF"/>
        <w:jc w:val="center"/>
        <w:rPr>
          <w:b/>
          <w:bCs/>
          <w:i/>
          <w:iCs/>
          <w:color w:val="000000"/>
          <w:sz w:val="28"/>
          <w:szCs w:val="28"/>
        </w:rPr>
      </w:pPr>
      <w:r>
        <w:rPr>
          <w:b/>
          <w:bCs/>
          <w:color w:val="000000"/>
          <w:sz w:val="28"/>
          <w:szCs w:val="28"/>
        </w:rPr>
        <w:t>очная, очно-заочная</w:t>
      </w:r>
    </w:p>
    <w:p w:rsidR="00EE2323" w:rsidRDefault="00EE2323">
      <w:pPr>
        <w:shd w:val="clear" w:color="auto" w:fill="FFFFFF"/>
        <w:jc w:val="center"/>
        <w:rPr>
          <w:b/>
          <w:bCs/>
          <w:color w:val="000000"/>
          <w:sz w:val="28"/>
          <w:szCs w:val="28"/>
        </w:rPr>
      </w:pPr>
    </w:p>
    <w:p w:rsidR="00EE2323" w:rsidRDefault="00EE2323">
      <w:pPr>
        <w:shd w:val="clear" w:color="auto" w:fill="FFFFFF"/>
        <w:jc w:val="center"/>
        <w:rPr>
          <w:b/>
          <w:bCs/>
          <w:color w:val="000000"/>
          <w:sz w:val="28"/>
          <w:szCs w:val="28"/>
        </w:rPr>
      </w:pPr>
    </w:p>
    <w:p w:rsidR="00EE2323" w:rsidRDefault="00EE2323">
      <w:pPr>
        <w:jc w:val="center"/>
        <w:rPr>
          <w:color w:val="000000"/>
          <w:sz w:val="28"/>
          <w:szCs w:val="28"/>
        </w:rPr>
      </w:pPr>
    </w:p>
    <w:p w:rsidR="00EE2323" w:rsidRDefault="00EE2323">
      <w:pPr>
        <w:jc w:val="center"/>
        <w:rPr>
          <w:color w:val="000000"/>
          <w:sz w:val="28"/>
          <w:szCs w:val="28"/>
        </w:rPr>
      </w:pPr>
      <w:r>
        <w:rPr>
          <w:color w:val="000000"/>
          <w:sz w:val="28"/>
          <w:szCs w:val="28"/>
        </w:rPr>
        <w:t xml:space="preserve">Нижний Новгород  2020 </w:t>
      </w:r>
    </w:p>
    <w:p w:rsidR="00EE2323" w:rsidRDefault="00EE2323">
      <w:pPr>
        <w:rPr>
          <w:b/>
          <w:bCs/>
          <w:color w:val="000000"/>
          <w:sz w:val="28"/>
          <w:szCs w:val="28"/>
          <w:lang w:eastAsia="en-US"/>
        </w:rPr>
      </w:pPr>
      <w:r>
        <w:rPr>
          <w:b/>
          <w:bCs/>
          <w:color w:val="000000"/>
          <w:sz w:val="28"/>
          <w:szCs w:val="28"/>
          <w:lang w:eastAsia="en-US"/>
        </w:rPr>
        <w:br w:type="page"/>
      </w:r>
      <w:r>
        <w:t xml:space="preserve">Программа составлена на основании образовательного стандарта ННГУ по направлению </w:t>
      </w:r>
      <w:r>
        <w:rPr>
          <w:color w:val="000000"/>
        </w:rPr>
        <w:t>37.03.01 Психология</w:t>
      </w:r>
    </w:p>
    <w:p w:rsidR="00EE2323" w:rsidRDefault="00EE2323">
      <w:pPr>
        <w:shd w:val="clear" w:color="auto" w:fill="FFFFFF"/>
        <w:spacing w:line="312" w:lineRule="auto"/>
        <w:ind w:left="567" w:hanging="142"/>
        <w:jc w:val="both"/>
        <w:rPr>
          <w:b/>
          <w:bCs/>
          <w:color w:val="000000"/>
          <w:lang w:eastAsia="en-US"/>
        </w:rPr>
      </w:pPr>
    </w:p>
    <w:p w:rsidR="00EE2323" w:rsidRDefault="00EE2323">
      <w:pPr>
        <w:spacing w:line="312" w:lineRule="auto"/>
        <w:ind w:left="567" w:hanging="142"/>
        <w:jc w:val="both"/>
        <w:rPr>
          <w:color w:val="000000"/>
          <w:lang w:eastAsia="en-US"/>
        </w:rPr>
      </w:pPr>
      <w:r>
        <w:rPr>
          <w:b/>
          <w:bCs/>
          <w:color w:val="000000"/>
          <w:lang w:eastAsia="en-US"/>
        </w:rPr>
        <w:t>СОСТАВИТЕЛИ</w:t>
      </w:r>
      <w:r>
        <w:rPr>
          <w:color w:val="000000"/>
          <w:lang w:eastAsia="en-US"/>
        </w:rPr>
        <w:t xml:space="preserve">: </w:t>
      </w:r>
    </w:p>
    <w:p w:rsidR="00EE2323" w:rsidRDefault="00EE2323">
      <w:pPr>
        <w:tabs>
          <w:tab w:val="left" w:pos="6840"/>
        </w:tabs>
        <w:rPr>
          <w:color w:val="000000"/>
        </w:rPr>
      </w:pPr>
    </w:p>
    <w:p w:rsidR="00EE2323" w:rsidRDefault="00EE2323">
      <w:pPr>
        <w:tabs>
          <w:tab w:val="left" w:pos="6840"/>
        </w:tabs>
        <w:rPr>
          <w:color w:val="000000"/>
        </w:rPr>
      </w:pPr>
    </w:p>
    <w:p w:rsidR="00EE2323" w:rsidRDefault="00EE2323">
      <w:pPr>
        <w:tabs>
          <w:tab w:val="left" w:pos="6840"/>
        </w:tabs>
        <w:rPr>
          <w:color w:val="000000"/>
        </w:rPr>
      </w:pPr>
      <w:r>
        <w:rPr>
          <w:color w:val="000000"/>
        </w:rPr>
        <w:t xml:space="preserve">доцент кафедры психофизиологии, к.б.н., Орлов А.В.                       </w:t>
      </w:r>
      <w:r>
        <w:rPr>
          <w:color w:val="000000"/>
          <w:lang w:eastAsia="en-US"/>
        </w:rPr>
        <w:t xml:space="preserve"> _______________</w:t>
      </w:r>
    </w:p>
    <w:p w:rsidR="00EE2323" w:rsidRDefault="00EE2323">
      <w:pPr>
        <w:spacing w:line="312" w:lineRule="auto"/>
        <w:ind w:left="567" w:hanging="142"/>
        <w:jc w:val="both"/>
        <w:rPr>
          <w:color w:val="000000"/>
        </w:rPr>
      </w:pPr>
    </w:p>
    <w:p w:rsidR="00EE2323" w:rsidRDefault="00EE2323">
      <w:pPr>
        <w:tabs>
          <w:tab w:val="left" w:pos="6840"/>
        </w:tabs>
        <w:rPr>
          <w:color w:val="000000"/>
        </w:rPr>
      </w:pPr>
      <w:r>
        <w:rPr>
          <w:color w:val="000000"/>
        </w:rPr>
        <w:t>доцент кафедры социальной безопасности</w:t>
      </w:r>
    </w:p>
    <w:p w:rsidR="00EE2323" w:rsidRDefault="00EE2323">
      <w:pPr>
        <w:tabs>
          <w:tab w:val="left" w:pos="6840"/>
        </w:tabs>
        <w:rPr>
          <w:color w:val="000000"/>
        </w:rPr>
      </w:pPr>
      <w:r>
        <w:rPr>
          <w:color w:val="000000"/>
        </w:rPr>
        <w:t xml:space="preserve">и гуманитарных технологий, к.психол.н., Сергеева О.М.                       </w:t>
      </w:r>
      <w:r>
        <w:rPr>
          <w:color w:val="000000"/>
          <w:lang w:eastAsia="en-US"/>
        </w:rPr>
        <w:t xml:space="preserve"> _______________</w:t>
      </w:r>
    </w:p>
    <w:p w:rsidR="00EE2323" w:rsidRDefault="00EE2323">
      <w:pPr>
        <w:spacing w:line="312" w:lineRule="auto"/>
        <w:ind w:left="567" w:hanging="142"/>
        <w:jc w:val="both"/>
        <w:rPr>
          <w:color w:val="000000"/>
        </w:rPr>
      </w:pPr>
    </w:p>
    <w:p w:rsidR="00EE2323" w:rsidRDefault="00EE2323">
      <w:pPr>
        <w:tabs>
          <w:tab w:val="left" w:pos="6840"/>
        </w:tabs>
        <w:rPr>
          <w:color w:val="000000"/>
        </w:rPr>
      </w:pPr>
    </w:p>
    <w:p w:rsidR="00EE2323" w:rsidRDefault="00EE2323">
      <w:pPr>
        <w:spacing w:line="312" w:lineRule="auto"/>
        <w:jc w:val="both"/>
        <w:rPr>
          <w:color w:val="000000"/>
          <w:lang w:eastAsia="en-US"/>
        </w:rPr>
      </w:pPr>
    </w:p>
    <w:p w:rsidR="00EE2323" w:rsidRDefault="00EE2323">
      <w:pPr>
        <w:spacing w:line="312" w:lineRule="auto"/>
        <w:jc w:val="both"/>
        <w:rPr>
          <w:color w:val="000000"/>
          <w:lang w:eastAsia="en-US"/>
        </w:rPr>
      </w:pPr>
      <w:r>
        <w:rPr>
          <w:color w:val="000000"/>
        </w:rPr>
        <w:t>Программа одобрена на заседании учебно-методической комиссии факультета социальных наук</w:t>
      </w:r>
      <w:r>
        <w:rPr>
          <w:color w:val="000000"/>
          <w:lang w:eastAsia="en-US"/>
        </w:rPr>
        <w:t xml:space="preserve">  (протокол  № 7  от   7  апреля 2020  г.)</w:t>
      </w:r>
    </w:p>
    <w:p w:rsidR="00EE2323" w:rsidRDefault="00EE2323">
      <w:pPr>
        <w:spacing w:line="312" w:lineRule="auto"/>
        <w:jc w:val="both"/>
        <w:rPr>
          <w:color w:val="000000"/>
          <w:lang w:eastAsia="en-US"/>
        </w:rPr>
      </w:pPr>
    </w:p>
    <w:p w:rsidR="00EE2323" w:rsidRDefault="00EE2323">
      <w:pPr>
        <w:jc w:val="both"/>
        <w:rPr>
          <w:color w:val="000000"/>
          <w:lang w:eastAsia="en-US"/>
        </w:rPr>
      </w:pPr>
      <w:r>
        <w:rPr>
          <w:color w:val="000000"/>
          <w:lang w:eastAsia="en-US"/>
        </w:rPr>
        <w:t>Председатель учебно-методической комиссии: доц. Орлов А.В.     _______________</w:t>
      </w:r>
      <w:r>
        <w:rPr>
          <w:color w:val="000000"/>
          <w:lang w:eastAsia="en-US"/>
        </w:rPr>
        <w:tab/>
      </w:r>
    </w:p>
    <w:p w:rsidR="00EE2323" w:rsidRDefault="00EE2323">
      <w:pPr>
        <w:spacing w:line="312" w:lineRule="auto"/>
        <w:rPr>
          <w:b/>
          <w:bCs/>
          <w:color w:val="000000"/>
          <w:lang w:eastAsia="en-US"/>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spacing w:line="288" w:lineRule="auto"/>
        <w:jc w:val="center"/>
        <w:rPr>
          <w:color w:val="000000"/>
        </w:rPr>
      </w:pPr>
    </w:p>
    <w:p w:rsidR="00EE2323" w:rsidRDefault="00EE2323">
      <w:pPr>
        <w:jc w:val="center"/>
        <w:rPr>
          <w:b/>
          <w:bCs/>
          <w:color w:val="000000"/>
          <w:lang w:eastAsia="en-US"/>
        </w:rPr>
      </w:pPr>
      <w:r>
        <w:rPr>
          <w:color w:val="000000"/>
        </w:rPr>
        <w:br w:type="page"/>
      </w:r>
      <w:r>
        <w:rPr>
          <w:b/>
          <w:bCs/>
          <w:color w:val="000000"/>
        </w:rPr>
        <w:t xml:space="preserve">1.  </w:t>
      </w:r>
      <w:r>
        <w:rPr>
          <w:b/>
          <w:bCs/>
          <w:color w:val="000000"/>
          <w:lang w:eastAsia="en-US"/>
        </w:rPr>
        <w:t>ЦЕЛЬ ПРАКТИКИ</w:t>
      </w:r>
    </w:p>
    <w:p w:rsidR="00EE2323" w:rsidRDefault="00EE2323">
      <w:pPr>
        <w:ind w:firstLine="709"/>
        <w:jc w:val="both"/>
        <w:rPr>
          <w:b/>
          <w:bCs/>
          <w:color w:val="000000"/>
          <w:lang w:eastAsia="en-US"/>
        </w:rPr>
      </w:pPr>
    </w:p>
    <w:p w:rsidR="00EE2323" w:rsidRDefault="00EE2323">
      <w:pPr>
        <w:ind w:firstLine="709"/>
        <w:jc w:val="both"/>
        <w:rPr>
          <w:color w:val="000000"/>
        </w:rPr>
      </w:pPr>
      <w:r>
        <w:rPr>
          <w:color w:val="000000"/>
        </w:rPr>
        <w:t>Практика по получению профессиональных умений и опыта профессиональной деятельности (далее практика ПУОПД)  является составной частью основной профессиональной образовательной программы (ОПОП) подготовки бакалавров по направлению 37.03.01 Психология, что соответствует Федеральному государственному образовательному стандарту высшего образования, утвержденному приказом Министерства образования и науки РФ  № 946 от 07.08.2014.</w:t>
      </w:r>
    </w:p>
    <w:p w:rsidR="00EE2323" w:rsidRDefault="00EE2323">
      <w:pPr>
        <w:pStyle w:val="1"/>
        <w:shd w:val="clear" w:color="auto" w:fill="FFFFFF"/>
        <w:spacing w:after="0"/>
        <w:ind w:left="0" w:firstLine="709"/>
        <w:rPr>
          <w:color w:val="000000"/>
          <w:sz w:val="24"/>
          <w:szCs w:val="24"/>
        </w:rPr>
      </w:pPr>
      <w:r>
        <w:rPr>
          <w:color w:val="000000"/>
          <w:sz w:val="24"/>
          <w:szCs w:val="24"/>
        </w:rPr>
        <w:t>Нормативными документами, регламентирующими организацию и проведение практики являются:</w:t>
      </w:r>
    </w:p>
    <w:p w:rsidR="00EE2323" w:rsidRDefault="00EE2323">
      <w:pPr>
        <w:pStyle w:val="ListParagraph"/>
        <w:ind w:left="0" w:firstLine="709"/>
        <w:jc w:val="both"/>
        <w:rPr>
          <w:color w:val="000000"/>
        </w:rPr>
      </w:pPr>
      <w:r>
        <w:rPr>
          <w:color w:val="000000"/>
        </w:rPr>
        <w:t>1. Федеральный закон от 29 декабря 2012 г. № 273-ФЗ «Об образовании в Российской Федерации» (в действующей редакции);</w:t>
      </w:r>
    </w:p>
    <w:p w:rsidR="00EE2323" w:rsidRDefault="00EE2323">
      <w:pPr>
        <w:pStyle w:val="ListParagraph"/>
        <w:ind w:left="0" w:firstLine="709"/>
        <w:jc w:val="both"/>
        <w:rPr>
          <w:color w:val="000000"/>
        </w:rPr>
      </w:pPr>
      <w:r>
        <w:rPr>
          <w:color w:val="000000"/>
        </w:rPr>
        <w:t>2. Трудовой кодекс Российской Федерации (в действующей редакции);</w:t>
      </w:r>
    </w:p>
    <w:p w:rsidR="00EE2323" w:rsidRDefault="00EE2323">
      <w:pPr>
        <w:pStyle w:val="ListParagraph"/>
        <w:ind w:left="0" w:firstLine="709"/>
        <w:jc w:val="both"/>
        <w:rPr>
          <w:color w:val="000000"/>
        </w:rPr>
      </w:pPr>
      <w:r>
        <w:rPr>
          <w:rStyle w:val="12pt"/>
          <w:lang w:eastAsia="ru-RU"/>
        </w:rPr>
        <w:t>3. Приказ Министерства образования и науки Российской Федерации от 27.11.2015 № 1383 «Об утверждении Положения о практике обучающихся, осваивающих основные профессиональные образовательные программы высшего образования»,</w:t>
      </w:r>
    </w:p>
    <w:p w:rsidR="00EE2323" w:rsidRDefault="00EE2323">
      <w:pPr>
        <w:ind w:firstLine="709"/>
        <w:jc w:val="both"/>
        <w:rPr>
          <w:color w:val="000000"/>
        </w:rPr>
      </w:pPr>
      <w:r>
        <w:rPr>
          <w:color w:val="000000"/>
        </w:rPr>
        <w:t xml:space="preserve">4.  </w:t>
      </w:r>
      <w:r>
        <w:rPr>
          <w:rStyle w:val="12pt"/>
          <w:lang w:eastAsia="ru-RU"/>
        </w:rPr>
        <w:t>Приказ Министерства образования и науки Российской Федерации от 05.04.2017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Pr>
          <w:color w:val="000000"/>
        </w:rPr>
        <w:t>.</w:t>
      </w:r>
    </w:p>
    <w:p w:rsidR="00EE2323" w:rsidRDefault="00EE2323">
      <w:pPr>
        <w:pStyle w:val="ListParagraph"/>
        <w:ind w:left="0" w:firstLine="709"/>
        <w:jc w:val="both"/>
        <w:rPr>
          <w:color w:val="000000"/>
        </w:rPr>
      </w:pPr>
      <w:r>
        <w:rPr>
          <w:color w:val="000000"/>
        </w:rPr>
        <w:t>5. Устав федерального государственного автономного образовательного учреждения высшего образования «Нижегородский государственный университет им. Н.И. Лобачевского (в действующей редакции).</w:t>
      </w:r>
    </w:p>
    <w:p w:rsidR="00EE2323" w:rsidRDefault="00EE2323">
      <w:pPr>
        <w:pStyle w:val="1"/>
        <w:shd w:val="clear" w:color="auto" w:fill="FFFFFF"/>
        <w:spacing w:after="0"/>
        <w:ind w:left="0" w:firstLine="709"/>
        <w:rPr>
          <w:color w:val="000000"/>
          <w:sz w:val="24"/>
          <w:szCs w:val="24"/>
        </w:rPr>
      </w:pPr>
      <w:r>
        <w:rPr>
          <w:color w:val="000000"/>
          <w:sz w:val="24"/>
          <w:szCs w:val="24"/>
        </w:rPr>
        <w:t xml:space="preserve">6. </w:t>
      </w:r>
      <w:r>
        <w:rPr>
          <w:rStyle w:val="12pt"/>
          <w:lang w:eastAsia="en-US"/>
        </w:rPr>
        <w:t>Положение о практике обучающихся, осваивающих основные профессиональные образовательные программы высшего образования в ННГУ</w:t>
      </w:r>
      <w:r>
        <w:rPr>
          <w:color w:val="000000"/>
          <w:sz w:val="24"/>
          <w:szCs w:val="24"/>
        </w:rPr>
        <w:t xml:space="preserve"> </w:t>
      </w:r>
      <w:r>
        <w:rPr>
          <w:rStyle w:val="12pt"/>
          <w:lang w:eastAsia="en-US"/>
        </w:rPr>
        <w:t>утвержденное приказом Ректора Университета от 19.09.2017 № 425-ОД</w:t>
      </w:r>
      <w:r>
        <w:rPr>
          <w:color w:val="000000"/>
          <w:sz w:val="24"/>
          <w:szCs w:val="24"/>
        </w:rPr>
        <w:t>.</w:t>
      </w:r>
    </w:p>
    <w:p w:rsidR="00EE2323" w:rsidRDefault="00EE2323">
      <w:pPr>
        <w:pStyle w:val="1"/>
        <w:shd w:val="clear" w:color="auto" w:fill="FFFFFF"/>
        <w:spacing w:after="0"/>
        <w:ind w:left="0" w:firstLine="709"/>
        <w:rPr>
          <w:color w:val="000000"/>
          <w:sz w:val="24"/>
          <w:szCs w:val="24"/>
        </w:rPr>
      </w:pPr>
      <w:r>
        <w:rPr>
          <w:color w:val="000000"/>
          <w:sz w:val="24"/>
          <w:szCs w:val="24"/>
        </w:rPr>
        <w:t xml:space="preserve">Главная цель  практики ПУОПД заключается в формировании, закреплении и развитии компетенций, относящихся к данной практике на основе теоретических и практических знаний, приобщения к профессии и выполнении определенных видов работ, связанных с профессиональной деятельностью психолога. </w:t>
      </w:r>
    </w:p>
    <w:p w:rsidR="00EE2323" w:rsidRDefault="00EE2323">
      <w:pPr>
        <w:pStyle w:val="1"/>
        <w:shd w:val="clear" w:color="auto" w:fill="FFFFFF"/>
        <w:spacing w:after="0"/>
        <w:ind w:left="0" w:firstLine="709"/>
        <w:rPr>
          <w:color w:val="000000"/>
          <w:sz w:val="24"/>
          <w:szCs w:val="24"/>
        </w:rPr>
      </w:pPr>
      <w:r>
        <w:rPr>
          <w:color w:val="000000"/>
          <w:sz w:val="24"/>
          <w:szCs w:val="24"/>
        </w:rPr>
        <w:t>Основными задачами практики  являются:</w:t>
      </w:r>
    </w:p>
    <w:p w:rsidR="00EE2323" w:rsidRDefault="00EE2323">
      <w:pPr>
        <w:pStyle w:val="1"/>
        <w:shd w:val="clear" w:color="auto" w:fill="FFFFFF"/>
        <w:spacing w:after="0"/>
        <w:ind w:left="0" w:firstLine="709"/>
        <w:rPr>
          <w:color w:val="000000"/>
          <w:sz w:val="24"/>
          <w:szCs w:val="24"/>
        </w:rPr>
      </w:pPr>
      <w:r>
        <w:rPr>
          <w:color w:val="000000"/>
          <w:sz w:val="24"/>
          <w:szCs w:val="24"/>
        </w:rPr>
        <w:t>1. Закрепление знаний, умений и навыков, освоенных при прохождении  изученных дисциплин.</w:t>
      </w:r>
    </w:p>
    <w:p w:rsidR="00EE2323" w:rsidRDefault="00EE2323">
      <w:pPr>
        <w:pStyle w:val="1"/>
        <w:shd w:val="clear" w:color="auto" w:fill="FFFFFF"/>
        <w:spacing w:after="0"/>
        <w:ind w:left="0" w:firstLine="709"/>
        <w:rPr>
          <w:color w:val="000000"/>
          <w:sz w:val="24"/>
          <w:szCs w:val="24"/>
        </w:rPr>
      </w:pPr>
      <w:r>
        <w:rPr>
          <w:color w:val="000000"/>
          <w:sz w:val="24"/>
          <w:szCs w:val="24"/>
        </w:rPr>
        <w:t>2. Изучение практической, научно-исследовательской, педагогической, организационно-управленческой деятельности психолога  на основе ФГОС ВО, с рассмотрением некоторых трудовых функций профессиональных стандартов психолога образования, психолога в социальной сфере, специалиста по управлению персоналом.</w:t>
      </w:r>
    </w:p>
    <w:p w:rsidR="00EE2323" w:rsidRDefault="00EE2323">
      <w:pPr>
        <w:pStyle w:val="1"/>
        <w:shd w:val="clear" w:color="auto" w:fill="FFFFFF"/>
        <w:spacing w:after="0"/>
        <w:ind w:left="0" w:firstLine="709"/>
        <w:rPr>
          <w:color w:val="000000"/>
          <w:sz w:val="24"/>
          <w:szCs w:val="24"/>
        </w:rPr>
      </w:pPr>
      <w:r>
        <w:rPr>
          <w:color w:val="000000"/>
          <w:sz w:val="24"/>
          <w:szCs w:val="24"/>
        </w:rPr>
        <w:t>3. Освоение некоторых видов работ профессиональной деятельности психолога.</w:t>
      </w:r>
    </w:p>
    <w:p w:rsidR="00EE2323" w:rsidRDefault="00EE2323">
      <w:pPr>
        <w:pStyle w:val="BodyTextIndent2"/>
        <w:spacing w:after="0" w:line="240" w:lineRule="auto"/>
        <w:ind w:left="0" w:firstLine="709"/>
        <w:jc w:val="both"/>
        <w:rPr>
          <w:color w:val="000000"/>
        </w:rPr>
      </w:pPr>
      <w:r>
        <w:rPr>
          <w:color w:val="000000"/>
        </w:rPr>
        <w:t>4. Изучение методов  профессиональной деятельности психолога.</w:t>
      </w:r>
    </w:p>
    <w:p w:rsidR="00EE2323" w:rsidRDefault="00EE2323">
      <w:pPr>
        <w:ind w:firstLine="709"/>
        <w:jc w:val="both"/>
        <w:rPr>
          <w:b/>
          <w:bCs/>
          <w:color w:val="000000"/>
        </w:rPr>
      </w:pPr>
      <w:r>
        <w:rPr>
          <w:color w:val="000000"/>
        </w:rPr>
        <w:t>5. Развитие способностей и готовности к</w:t>
      </w:r>
      <w:r>
        <w:rPr>
          <w:spacing w:val="-4"/>
        </w:rPr>
        <w:t xml:space="preserve"> планированию, организации, осуществлению исследований в психологии.</w:t>
      </w:r>
    </w:p>
    <w:p w:rsidR="00EE2323" w:rsidRDefault="00EE2323">
      <w:pPr>
        <w:ind w:firstLine="709"/>
        <w:jc w:val="both"/>
        <w:rPr>
          <w:b/>
          <w:bCs/>
          <w:color w:val="000000"/>
        </w:rPr>
      </w:pPr>
      <w:r>
        <w:rPr>
          <w:color w:val="000000"/>
        </w:rPr>
        <w:t>6. Развитие навыков самостоятельности, самообразования и творческой активности в профессиональном развитии</w:t>
      </w:r>
    </w:p>
    <w:p w:rsidR="00EE2323" w:rsidRDefault="00EE2323">
      <w:pPr>
        <w:rPr>
          <w:i/>
          <w:iCs/>
          <w:color w:val="000000"/>
          <w:lang w:eastAsia="en-US"/>
        </w:rPr>
      </w:pPr>
    </w:p>
    <w:p w:rsidR="00EE2323" w:rsidRDefault="00EE2323">
      <w:pPr>
        <w:rPr>
          <w:i/>
          <w:iCs/>
          <w:color w:val="000000"/>
          <w:lang w:eastAsia="en-US"/>
        </w:rPr>
      </w:pPr>
      <w:r>
        <w:rPr>
          <w:i/>
          <w:iCs/>
          <w:color w:val="000000"/>
          <w:lang w:eastAsia="en-US"/>
        </w:rPr>
        <w:br w:type="page"/>
      </w:r>
    </w:p>
    <w:p w:rsidR="00EE2323" w:rsidRDefault="00EE2323">
      <w:pPr>
        <w:ind w:firstLine="709"/>
        <w:jc w:val="both"/>
        <w:rPr>
          <w:i/>
          <w:iCs/>
          <w:color w:val="000000"/>
          <w:lang w:eastAsia="en-US"/>
        </w:rPr>
      </w:pPr>
    </w:p>
    <w:p w:rsidR="00EE2323" w:rsidRDefault="00EE2323">
      <w:pPr>
        <w:jc w:val="center"/>
        <w:rPr>
          <w:b/>
          <w:bCs/>
          <w:color w:val="000000"/>
          <w:lang w:eastAsia="en-US"/>
        </w:rPr>
      </w:pPr>
      <w:r>
        <w:rPr>
          <w:b/>
          <w:bCs/>
          <w:color w:val="000000"/>
          <w:lang w:eastAsia="en-US"/>
        </w:rPr>
        <w:t>2. МЕСТО ПРАКТИКИ В СТРУКТУРЕ ОБРАЗОВАТЕЛЬНОЙ ПРОГРАММЫ</w:t>
      </w:r>
    </w:p>
    <w:p w:rsidR="00EE2323" w:rsidRDefault="00EE2323">
      <w:pPr>
        <w:ind w:firstLine="709"/>
        <w:jc w:val="both"/>
        <w:rPr>
          <w:color w:val="000000"/>
          <w:lang w:eastAsia="en-US"/>
        </w:rPr>
      </w:pPr>
    </w:p>
    <w:p w:rsidR="00EE2323" w:rsidRDefault="00EE2323">
      <w:pPr>
        <w:ind w:firstLine="709"/>
        <w:jc w:val="both"/>
        <w:rPr>
          <w:color w:val="000000"/>
          <w:lang w:eastAsia="en-US"/>
        </w:rPr>
      </w:pPr>
      <w:r>
        <w:rPr>
          <w:color w:val="000000"/>
        </w:rPr>
        <w:t>Практика по получению профессиональных умений и опыта профессиональной деятельности</w:t>
      </w:r>
      <w:r>
        <w:rPr>
          <w:color w:val="000000"/>
          <w:lang w:eastAsia="en-US"/>
        </w:rPr>
        <w:t xml:space="preserve">, в соответствии с </w:t>
      </w:r>
      <w:r>
        <w:rPr>
          <w:color w:val="000000"/>
        </w:rPr>
        <w:t>ОПОП подготовки бакалавров по направлению 37.03.01 Психология</w:t>
      </w:r>
      <w:r>
        <w:rPr>
          <w:color w:val="000000"/>
          <w:lang w:eastAsia="en-US"/>
        </w:rPr>
        <w:t xml:space="preserve">, относится к вариативной части учебного плана, к блоку 2 «Практики». </w:t>
      </w:r>
      <w:r>
        <w:rPr>
          <w:color w:val="000000"/>
        </w:rPr>
        <w:t xml:space="preserve">Практика проходит в 6 семестре третьего курса обучения. </w:t>
      </w:r>
    </w:p>
    <w:p w:rsidR="00EE2323" w:rsidRDefault="00EE2323">
      <w:pPr>
        <w:ind w:firstLine="709"/>
        <w:jc w:val="both"/>
        <w:rPr>
          <w:color w:val="000000"/>
          <w:lang w:eastAsia="en-US"/>
        </w:rPr>
      </w:pPr>
      <w:r>
        <w:rPr>
          <w:color w:val="000000"/>
          <w:lang w:eastAsia="en-US"/>
        </w:rPr>
        <w:t xml:space="preserve">Тип практики – </w:t>
      </w:r>
      <w:r>
        <w:rPr>
          <w:color w:val="000000"/>
        </w:rPr>
        <w:t>практика по получению профессиональных умений и опыта профессиональной деятельности</w:t>
      </w:r>
      <w:r>
        <w:rPr>
          <w:color w:val="000000"/>
          <w:lang w:eastAsia="en-US"/>
        </w:rPr>
        <w:t xml:space="preserve">, вид - производственная практика. По способу проведения практика </w:t>
      </w:r>
      <w:r>
        <w:rPr>
          <w:color w:val="000000"/>
        </w:rPr>
        <w:t>ПУОПД</w:t>
      </w:r>
      <w:r>
        <w:rPr>
          <w:color w:val="000000"/>
          <w:lang w:eastAsia="en-US"/>
        </w:rPr>
        <w:t xml:space="preserve"> является стационарной. По форме проведения она является дискретной, путем чередования периодов времени для проведения практики и учебного времени для  проведения теоретических занятий. </w:t>
      </w:r>
    </w:p>
    <w:p w:rsidR="00EE2323" w:rsidRDefault="00EE2323">
      <w:pPr>
        <w:ind w:firstLine="709"/>
        <w:jc w:val="both"/>
        <w:rPr>
          <w:color w:val="000000"/>
          <w:lang w:eastAsia="en-US"/>
        </w:rPr>
      </w:pPr>
      <w:r>
        <w:rPr>
          <w:color w:val="000000"/>
          <w:lang w:eastAsia="en-US"/>
        </w:rPr>
        <w:t>Общая трудоемкость практики составляет 5 зачетных единицы или 180 часов.</w:t>
      </w:r>
    </w:p>
    <w:p w:rsidR="00EE2323" w:rsidRDefault="00EE2323">
      <w:pPr>
        <w:ind w:firstLine="709"/>
        <w:jc w:val="both"/>
        <w:rPr>
          <w:color w:val="000000"/>
          <w:lang w:eastAsia="en-US"/>
        </w:rPr>
      </w:pPr>
      <w:r>
        <w:rPr>
          <w:color w:val="000000"/>
          <w:lang w:eastAsia="en-US"/>
        </w:rPr>
        <w:t>Прохождение практики предусматривает:</w:t>
      </w:r>
    </w:p>
    <w:p w:rsidR="00EE2323" w:rsidRDefault="00EE2323">
      <w:pPr>
        <w:ind w:firstLine="709"/>
        <w:jc w:val="both"/>
        <w:rPr>
          <w:color w:val="000000"/>
          <w:lang w:eastAsia="en-US"/>
        </w:rPr>
      </w:pPr>
      <w:r>
        <w:rPr>
          <w:color w:val="000000"/>
          <w:lang w:eastAsia="en-US"/>
        </w:rPr>
        <w:t>а) контактную работу – занятия лекционного типа 2 часа, практические занятия семинарского типа 14 часа;</w:t>
      </w:r>
    </w:p>
    <w:p w:rsidR="00EE2323" w:rsidRDefault="00EE2323">
      <w:pPr>
        <w:ind w:firstLine="709"/>
        <w:jc w:val="both"/>
        <w:rPr>
          <w:color w:val="000000"/>
          <w:lang w:eastAsia="en-US"/>
        </w:rPr>
      </w:pPr>
      <w:r>
        <w:rPr>
          <w:color w:val="000000"/>
          <w:lang w:eastAsia="en-US"/>
        </w:rPr>
        <w:t>б) иные формы работы студента во время практики – работа студента во взаимодействии с руководителем практики и во взаимодействии с обучающимися в процессе прохождения практики – 164 часов.</w:t>
      </w:r>
    </w:p>
    <w:p w:rsidR="00EE2323" w:rsidRDefault="00EE2323">
      <w:pPr>
        <w:ind w:firstLine="709"/>
        <w:jc w:val="both"/>
        <w:rPr>
          <w:color w:val="000000"/>
          <w:spacing w:val="2"/>
        </w:rPr>
      </w:pPr>
      <w:r>
        <w:rPr>
          <w:color w:val="000000"/>
          <w:spacing w:val="2"/>
        </w:rPr>
        <w:t>Прохождение практики необходимо для формирования компетенций на последующих этапах обучения.</w:t>
      </w:r>
    </w:p>
    <w:p w:rsidR="00EE2323" w:rsidRDefault="00EE2323">
      <w:pPr>
        <w:ind w:firstLine="709"/>
        <w:jc w:val="both"/>
        <w:rPr>
          <w:i/>
          <w:iCs/>
          <w:color w:val="000000"/>
          <w:lang w:eastAsia="en-US"/>
        </w:rPr>
      </w:pPr>
    </w:p>
    <w:p w:rsidR="00EE2323" w:rsidRDefault="00EE2323">
      <w:pPr>
        <w:ind w:firstLine="709"/>
        <w:jc w:val="both"/>
        <w:rPr>
          <w:i/>
          <w:iCs/>
          <w:color w:val="000000"/>
          <w:lang w:eastAsia="en-US"/>
        </w:rPr>
      </w:pPr>
    </w:p>
    <w:p w:rsidR="00EE2323" w:rsidRDefault="00EE2323">
      <w:pPr>
        <w:autoSpaceDE w:val="0"/>
        <w:autoSpaceDN w:val="0"/>
        <w:adjustRightInd w:val="0"/>
        <w:jc w:val="center"/>
        <w:rPr>
          <w:rFonts w:eastAsia="HiddenHorzOCR"/>
          <w:b/>
          <w:bCs/>
          <w:color w:val="000000"/>
        </w:rPr>
      </w:pPr>
      <w:r>
        <w:rPr>
          <w:rFonts w:eastAsia="HiddenHorzOCR"/>
          <w:b/>
          <w:bCs/>
          <w:color w:val="000000"/>
        </w:rPr>
        <w:t>3. МЕСТО И СРОКИ ПРОВЕДЕНИЯ  ПРАКТИКИ, ПРИНЦИПЫ ОРГАНИЗАЦИИ ПРАКТИК</w:t>
      </w:r>
    </w:p>
    <w:p w:rsidR="00EE2323" w:rsidRDefault="00EE2323">
      <w:pPr>
        <w:ind w:firstLine="709"/>
        <w:jc w:val="both"/>
        <w:rPr>
          <w:color w:val="000000"/>
          <w:lang w:eastAsia="en-US"/>
        </w:rPr>
      </w:pPr>
    </w:p>
    <w:p w:rsidR="00EE2323" w:rsidRDefault="00EE2323">
      <w:pPr>
        <w:ind w:firstLine="709"/>
        <w:jc w:val="both"/>
        <w:rPr>
          <w:rFonts w:eastAsia="HiddenHorzOCR"/>
          <w:color w:val="000000"/>
        </w:rPr>
      </w:pPr>
      <w:r>
        <w:rPr>
          <w:rFonts w:eastAsia="HiddenHorzOCR"/>
          <w:color w:val="000000"/>
        </w:rPr>
        <w:t xml:space="preserve">Продолжительность и сроки проведения </w:t>
      </w:r>
      <w:r>
        <w:rPr>
          <w:color w:val="000000"/>
        </w:rPr>
        <w:t>практики</w:t>
      </w:r>
      <w:r>
        <w:rPr>
          <w:rFonts w:eastAsia="HiddenHorzOCR"/>
          <w:color w:val="000000"/>
        </w:rPr>
        <w:t xml:space="preserve"> </w:t>
      </w:r>
      <w:r>
        <w:rPr>
          <w:color w:val="000000"/>
        </w:rPr>
        <w:t>ПУОПД</w:t>
      </w:r>
      <w:r>
        <w:rPr>
          <w:rFonts w:eastAsia="HiddenHorzOCR"/>
          <w:color w:val="000000"/>
        </w:rPr>
        <w:t xml:space="preserve"> для всех форм обучения определяются учебным планом и графиком учебного процесса. </w:t>
      </w:r>
    </w:p>
    <w:p w:rsidR="00EE2323" w:rsidRDefault="00EE2323">
      <w:pPr>
        <w:ind w:firstLine="709"/>
        <w:jc w:val="both"/>
        <w:rPr>
          <w:color w:val="000000"/>
          <w:spacing w:val="2"/>
        </w:rPr>
      </w:pPr>
      <w:r>
        <w:rPr>
          <w:color w:val="000000"/>
          <w:spacing w:val="2"/>
        </w:rPr>
        <w:t xml:space="preserve">Распределение часов по </w:t>
      </w:r>
      <w:r>
        <w:rPr>
          <w:color w:val="000000"/>
          <w:lang w:eastAsia="en-US"/>
        </w:rPr>
        <w:t xml:space="preserve">практика </w:t>
      </w:r>
      <w:r>
        <w:rPr>
          <w:color w:val="000000"/>
        </w:rPr>
        <w:t>ПУОПД</w:t>
      </w:r>
      <w:r>
        <w:rPr>
          <w:color w:val="000000"/>
          <w:lang w:eastAsia="en-US"/>
        </w:rPr>
        <w:t xml:space="preserve"> </w:t>
      </w:r>
      <w:r>
        <w:rPr>
          <w:color w:val="000000"/>
          <w:spacing w:val="2"/>
        </w:rPr>
        <w:t xml:space="preserve">в соответствии с учебными планами для очной и очно-заочной форм обучения представлено в таблице 1. </w:t>
      </w:r>
    </w:p>
    <w:p w:rsidR="00EE2323" w:rsidRDefault="00EE2323">
      <w:pPr>
        <w:ind w:firstLine="709"/>
        <w:jc w:val="right"/>
        <w:rPr>
          <w:color w:val="000000"/>
        </w:rPr>
      </w:pPr>
      <w:r>
        <w:rPr>
          <w:color w:val="000000"/>
        </w:rPr>
        <w:t>Таблица 1.</w:t>
      </w:r>
    </w:p>
    <w:p w:rsidR="00EE2323" w:rsidRDefault="00EE2323">
      <w:pPr>
        <w:jc w:val="center"/>
        <w:rPr>
          <w:b/>
          <w:bCs/>
          <w:color w:val="000000"/>
        </w:rPr>
      </w:pPr>
      <w:r>
        <w:rPr>
          <w:b/>
          <w:bCs/>
          <w:color w:val="000000"/>
        </w:rPr>
        <w:t xml:space="preserve">Распределение часов </w:t>
      </w:r>
      <w:r>
        <w:rPr>
          <w:b/>
          <w:bCs/>
          <w:color w:val="000000"/>
          <w:spacing w:val="2"/>
        </w:rPr>
        <w:t xml:space="preserve">по практике </w:t>
      </w:r>
      <w:r>
        <w:rPr>
          <w:b/>
          <w:bCs/>
          <w:color w:val="000000"/>
        </w:rPr>
        <w:t>по получению профессиональных умений и опыта профессиональной деятельности</w:t>
      </w:r>
      <w:r>
        <w:rPr>
          <w:b/>
          <w:bCs/>
          <w:color w:val="000000"/>
          <w:spacing w:val="2"/>
        </w:rPr>
        <w:t xml:space="preserve"> в соответствии с учебными планами для очной и очно-заочной форм обучения</w:t>
      </w:r>
    </w:p>
    <w:p w:rsidR="00EE2323" w:rsidRDefault="00EE2323">
      <w:pPr>
        <w:jc w:val="center"/>
        <w:rPr>
          <w:b/>
          <w:bCs/>
          <w:color w:val="000000"/>
        </w:rPr>
      </w:pPr>
    </w:p>
    <w:tbl>
      <w:tblPr>
        <w:tblW w:w="8994" w:type="dxa"/>
        <w:jc w:val="center"/>
        <w:tblLook w:val="0000"/>
      </w:tblPr>
      <w:tblGrid>
        <w:gridCol w:w="3173"/>
        <w:gridCol w:w="961"/>
        <w:gridCol w:w="988"/>
        <w:gridCol w:w="1652"/>
        <w:gridCol w:w="2220"/>
      </w:tblGrid>
      <w:tr w:rsidR="00EE2323">
        <w:trPr>
          <w:cantSplit/>
          <w:jc w:val="center"/>
        </w:trPr>
        <w:tc>
          <w:tcPr>
            <w:tcW w:w="3173" w:type="dxa"/>
            <w:vMerge w:val="restart"/>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b/>
                <w:bCs/>
                <w:color w:val="000000"/>
              </w:rPr>
            </w:pPr>
            <w:r>
              <w:rPr>
                <w:b/>
                <w:bCs/>
                <w:color w:val="000000"/>
              </w:rPr>
              <w:t>Семестр</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E2323" w:rsidRDefault="00EE2323">
            <w:pPr>
              <w:jc w:val="center"/>
              <w:rPr>
                <w:b/>
                <w:bCs/>
                <w:color w:val="000000"/>
              </w:rPr>
            </w:pPr>
            <w:r>
              <w:rPr>
                <w:b/>
                <w:bCs/>
                <w:color w:val="000000"/>
              </w:rPr>
              <w:t>Всего часов</w:t>
            </w:r>
          </w:p>
        </w:tc>
        <w:tc>
          <w:tcPr>
            <w:tcW w:w="2640" w:type="dxa"/>
            <w:gridSpan w:val="2"/>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b/>
                <w:bCs/>
                <w:color w:val="000000"/>
              </w:rPr>
            </w:pPr>
            <w:r>
              <w:rPr>
                <w:b/>
                <w:bCs/>
                <w:color w:val="000000"/>
              </w:rPr>
              <w:t>Контактная работа</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b/>
                <w:bCs/>
                <w:color w:val="000000"/>
              </w:rPr>
            </w:pPr>
            <w:r>
              <w:rPr>
                <w:b/>
                <w:bCs/>
                <w:color w:val="000000"/>
              </w:rPr>
              <w:t xml:space="preserve">Иные формы работы </w:t>
            </w:r>
          </w:p>
        </w:tc>
      </w:tr>
      <w:tr w:rsidR="00EE2323">
        <w:trPr>
          <w:cantSplit/>
          <w:jc w:val="center"/>
        </w:trPr>
        <w:tc>
          <w:tcPr>
            <w:tcW w:w="3173" w:type="dxa"/>
            <w:vMerge/>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p>
        </w:tc>
        <w:tc>
          <w:tcPr>
            <w:tcW w:w="961"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EE2323" w:rsidRDefault="00EE2323">
            <w:pPr>
              <w:jc w:val="center"/>
              <w:rPr>
                <w:b/>
                <w:bCs/>
                <w:color w:val="000000"/>
              </w:rPr>
            </w:pPr>
          </w:p>
        </w:tc>
        <w:tc>
          <w:tcPr>
            <w:tcW w:w="988" w:type="dxa"/>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r>
              <w:rPr>
                <w:color w:val="000000"/>
              </w:rPr>
              <w:t>Лекции</w:t>
            </w:r>
          </w:p>
        </w:tc>
        <w:tc>
          <w:tcPr>
            <w:tcW w:w="1652" w:type="dxa"/>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r>
              <w:rPr>
                <w:color w:val="000000"/>
              </w:rPr>
              <w:t>Практические занятия</w:t>
            </w:r>
          </w:p>
        </w:tc>
        <w:tc>
          <w:tcPr>
            <w:tcW w:w="2220" w:type="dxa"/>
            <w:vMerge/>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p>
        </w:tc>
      </w:tr>
      <w:tr w:rsidR="00EE2323">
        <w:trPr>
          <w:jc w:val="center"/>
        </w:trPr>
        <w:tc>
          <w:tcPr>
            <w:tcW w:w="3173" w:type="dxa"/>
            <w:tcBorders>
              <w:top w:val="single" w:sz="4" w:space="0" w:color="auto"/>
              <w:left w:val="single" w:sz="4" w:space="0" w:color="auto"/>
              <w:bottom w:val="single" w:sz="4" w:space="0" w:color="auto"/>
              <w:right w:val="single" w:sz="4" w:space="0" w:color="auto"/>
            </w:tcBorders>
            <w:vAlign w:val="center"/>
          </w:tcPr>
          <w:p w:rsidR="00EE2323" w:rsidRDefault="00EE2323">
            <w:pPr>
              <w:rPr>
                <w:color w:val="000000"/>
              </w:rPr>
            </w:pPr>
            <w:r>
              <w:rPr>
                <w:color w:val="000000"/>
              </w:rPr>
              <w:t xml:space="preserve">6 семестр </w:t>
            </w:r>
          </w:p>
        </w:tc>
        <w:tc>
          <w:tcPr>
            <w:tcW w:w="961" w:type="dxa"/>
            <w:tcBorders>
              <w:top w:val="single" w:sz="4" w:space="0" w:color="auto"/>
              <w:left w:val="single" w:sz="4" w:space="0" w:color="auto"/>
              <w:bottom w:val="single" w:sz="4" w:space="0" w:color="auto"/>
              <w:right w:val="single" w:sz="4" w:space="0" w:color="auto"/>
            </w:tcBorders>
            <w:shd w:val="clear" w:color="auto" w:fill="D9D9D9"/>
            <w:vAlign w:val="center"/>
          </w:tcPr>
          <w:p w:rsidR="00EE2323" w:rsidRDefault="00EE2323">
            <w:pPr>
              <w:jc w:val="center"/>
              <w:rPr>
                <w:b/>
                <w:bCs/>
                <w:color w:val="000000"/>
              </w:rPr>
            </w:pPr>
            <w:r>
              <w:rPr>
                <w:b/>
                <w:bCs/>
                <w:color w:val="000000"/>
              </w:rPr>
              <w:t>180</w:t>
            </w:r>
          </w:p>
        </w:tc>
        <w:tc>
          <w:tcPr>
            <w:tcW w:w="988" w:type="dxa"/>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r>
              <w:rPr>
                <w:color w:val="000000"/>
              </w:rPr>
              <w:t>2</w:t>
            </w:r>
          </w:p>
        </w:tc>
        <w:tc>
          <w:tcPr>
            <w:tcW w:w="1652" w:type="dxa"/>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r>
              <w:rPr>
                <w:color w:val="000000"/>
              </w:rPr>
              <w:t>14</w:t>
            </w:r>
          </w:p>
        </w:tc>
        <w:tc>
          <w:tcPr>
            <w:tcW w:w="2220" w:type="dxa"/>
            <w:tcBorders>
              <w:top w:val="single" w:sz="4" w:space="0" w:color="auto"/>
              <w:left w:val="single" w:sz="4" w:space="0" w:color="auto"/>
              <w:bottom w:val="single" w:sz="4" w:space="0" w:color="auto"/>
              <w:right w:val="single" w:sz="4" w:space="0" w:color="auto"/>
            </w:tcBorders>
            <w:vAlign w:val="center"/>
          </w:tcPr>
          <w:p w:rsidR="00EE2323" w:rsidRDefault="00EE2323">
            <w:pPr>
              <w:jc w:val="center"/>
              <w:rPr>
                <w:color w:val="000000"/>
              </w:rPr>
            </w:pPr>
            <w:r>
              <w:rPr>
                <w:color w:val="000000"/>
              </w:rPr>
              <w:t>164</w:t>
            </w:r>
          </w:p>
        </w:tc>
      </w:tr>
    </w:tbl>
    <w:p w:rsidR="00EE2323" w:rsidRDefault="00EE2323">
      <w:pPr>
        <w:ind w:firstLine="709"/>
        <w:jc w:val="both"/>
        <w:rPr>
          <w:color w:val="000000"/>
          <w:u w:val="single"/>
          <w:lang w:eastAsia="en-US"/>
        </w:rPr>
      </w:pPr>
    </w:p>
    <w:p w:rsidR="00EE2323" w:rsidRDefault="00EE2323">
      <w:pPr>
        <w:pStyle w:val="BodyTextIndent2"/>
        <w:autoSpaceDE w:val="0"/>
        <w:autoSpaceDN w:val="0"/>
        <w:adjustRightInd w:val="0"/>
        <w:spacing w:after="0" w:line="240" w:lineRule="auto"/>
        <w:ind w:left="284"/>
        <w:jc w:val="both"/>
        <w:rPr>
          <w:rFonts w:eastAsia="HiddenHorzOCR"/>
        </w:rPr>
      </w:pPr>
      <w:r>
        <w:rPr>
          <w:color w:val="000000"/>
        </w:rPr>
        <w:t xml:space="preserve">Практика проводится в профильных организациях, соответствующих направлению подготовки </w:t>
      </w:r>
      <w:r>
        <w:t>37.03.01 Психология</w:t>
      </w:r>
      <w:r>
        <w:rPr>
          <w:color w:val="000000"/>
        </w:rPr>
        <w:t xml:space="preserve">, а также в подразделениях вуза. </w:t>
      </w:r>
      <w:r>
        <w:rPr>
          <w:rFonts w:eastAsia="HiddenHorzOCR"/>
        </w:rPr>
        <w:t xml:space="preserve">Профильными организациями проведения практики могут быть: </w:t>
      </w:r>
    </w:p>
    <w:p w:rsidR="00EE2323" w:rsidRDefault="00EE2323">
      <w:pPr>
        <w:numPr>
          <w:ilvl w:val="0"/>
          <w:numId w:val="48"/>
        </w:numPr>
        <w:autoSpaceDE w:val="0"/>
        <w:autoSpaceDN w:val="0"/>
        <w:adjustRightInd w:val="0"/>
        <w:jc w:val="both"/>
        <w:rPr>
          <w:rFonts w:eastAsia="HiddenHorzOCR"/>
        </w:rPr>
      </w:pPr>
      <w:r>
        <w:rPr>
          <w:rFonts w:eastAsia="HiddenHorzOCR"/>
        </w:rPr>
        <w:t>научные организации (подразделения), где осуществляется работа психолога-исследователя;</w:t>
      </w:r>
    </w:p>
    <w:p w:rsidR="00EE2323" w:rsidRDefault="00EE2323">
      <w:pPr>
        <w:numPr>
          <w:ilvl w:val="0"/>
          <w:numId w:val="48"/>
        </w:numPr>
        <w:autoSpaceDE w:val="0"/>
        <w:autoSpaceDN w:val="0"/>
        <w:adjustRightInd w:val="0"/>
        <w:jc w:val="both"/>
        <w:rPr>
          <w:rFonts w:eastAsia="HiddenHorzOCR"/>
        </w:rPr>
      </w:pPr>
      <w:r>
        <w:rPr>
          <w:rFonts w:eastAsia="HiddenHorzOCR"/>
        </w:rPr>
        <w:t>образовательные учреждения, где осуществляется работа педагога-психолога;</w:t>
      </w:r>
    </w:p>
    <w:p w:rsidR="00EE2323" w:rsidRDefault="00EE2323">
      <w:pPr>
        <w:numPr>
          <w:ilvl w:val="0"/>
          <w:numId w:val="48"/>
        </w:numPr>
        <w:autoSpaceDE w:val="0"/>
        <w:autoSpaceDN w:val="0"/>
        <w:adjustRightInd w:val="0"/>
        <w:jc w:val="both"/>
        <w:rPr>
          <w:rFonts w:eastAsia="HiddenHorzOCR"/>
        </w:rPr>
      </w:pPr>
      <w:r>
        <w:rPr>
          <w:rFonts w:eastAsia="HiddenHorzOCR"/>
        </w:rPr>
        <w:t>учреждения социальной сферы или медицинские учреждения, где осуществляется работа психолога в рамках профессионального стандарта «Психолог в социальной сфере»;</w:t>
      </w:r>
    </w:p>
    <w:p w:rsidR="00EE2323" w:rsidRDefault="00EE2323">
      <w:pPr>
        <w:numPr>
          <w:ilvl w:val="0"/>
          <w:numId w:val="48"/>
        </w:numPr>
        <w:autoSpaceDE w:val="0"/>
        <w:autoSpaceDN w:val="0"/>
        <w:adjustRightInd w:val="0"/>
        <w:jc w:val="both"/>
        <w:rPr>
          <w:rFonts w:eastAsia="HiddenHorzOCR"/>
        </w:rPr>
      </w:pPr>
      <w:r>
        <w:rPr>
          <w:rFonts w:eastAsia="HiddenHorzOCR"/>
        </w:rPr>
        <w:t>другие учреждения, где осуществляется работа организационного психолога или специалиста в управлении персоналом.</w:t>
      </w:r>
    </w:p>
    <w:p w:rsidR="00EE2323" w:rsidRDefault="00EE2323">
      <w:pPr>
        <w:ind w:firstLine="709"/>
        <w:jc w:val="both"/>
        <w:rPr>
          <w:color w:val="000000"/>
        </w:rPr>
      </w:pPr>
      <w:r>
        <w:rPr>
          <w:color w:val="000000"/>
        </w:rPr>
        <w:t>Продолжительность рабочего дня обучающихся при прохождении практики составляет   не более 9 академических часов.</w:t>
      </w:r>
    </w:p>
    <w:p w:rsidR="00EE2323" w:rsidRDefault="00EE2323">
      <w:pPr>
        <w:ind w:firstLine="709"/>
        <w:jc w:val="both"/>
        <w:rPr>
          <w:color w:val="000000"/>
        </w:rPr>
      </w:pPr>
      <w:r>
        <w:rPr>
          <w:color w:val="000000"/>
        </w:rPr>
        <w:t>Для инвалидов и лиц с ограниченными возможностями здоровья устанавливается особый режим прохождения практики, с учетом особенностей их психофизического развития, индивидуальных возможностей и состояния здоровья.</w:t>
      </w:r>
    </w:p>
    <w:p w:rsidR="00EE2323" w:rsidRDefault="00EE2323">
      <w:pPr>
        <w:rPr>
          <w:b/>
          <w:bCs/>
          <w:color w:val="000000"/>
          <w:lang w:eastAsia="en-US"/>
        </w:rPr>
      </w:pPr>
    </w:p>
    <w:p w:rsidR="00EE2323" w:rsidRDefault="00EE2323">
      <w:pPr>
        <w:rPr>
          <w:b/>
          <w:bCs/>
          <w:color w:val="000000"/>
          <w:lang w:eastAsia="en-US"/>
        </w:rPr>
      </w:pPr>
    </w:p>
    <w:p w:rsidR="00EE2323" w:rsidRDefault="00EE2323">
      <w:pPr>
        <w:pStyle w:val="Style4"/>
        <w:widowControl/>
        <w:spacing w:line="240" w:lineRule="auto"/>
        <w:rPr>
          <w:rFonts w:ascii="Times New Roman" w:hAnsi="Times New Roman" w:cs="Times New Roman"/>
          <w:b/>
          <w:bCs/>
          <w:color w:val="000000"/>
        </w:rPr>
      </w:pPr>
      <w:r>
        <w:rPr>
          <w:rFonts w:ascii="Times New Roman" w:hAnsi="Times New Roman" w:cs="Times New Roman"/>
          <w:b/>
          <w:bCs/>
          <w:color w:val="000000"/>
          <w:lang w:eastAsia="en-US"/>
        </w:rPr>
        <w:t>4. ПЕРЕЧЕНЬ П</w:t>
      </w:r>
      <w:r>
        <w:rPr>
          <w:rFonts w:ascii="Times New Roman" w:hAnsi="Times New Roman" w:cs="Times New Roman"/>
          <w:b/>
          <w:bCs/>
          <w:color w:val="000000"/>
        </w:rPr>
        <w:t>ЛАНИРУЕМЫХ РЕЗУЛЬТАТОВ ОБУЧЕНИЯ ПРИ ПРОХОЖДЕНИИ ПРАКТИКИ</w:t>
      </w:r>
    </w:p>
    <w:p w:rsidR="00EE2323" w:rsidRDefault="00EE2323">
      <w:pPr>
        <w:pStyle w:val="Style4"/>
        <w:widowControl/>
        <w:spacing w:line="240" w:lineRule="auto"/>
        <w:ind w:firstLine="709"/>
        <w:jc w:val="both"/>
        <w:rPr>
          <w:rFonts w:ascii="Times New Roman" w:hAnsi="Times New Roman" w:cs="Times New Roman"/>
          <w:b/>
          <w:bCs/>
          <w:color w:val="000000"/>
        </w:rPr>
      </w:pPr>
    </w:p>
    <w:p w:rsidR="00EE2323" w:rsidRDefault="00EE2323">
      <w:pPr>
        <w:ind w:firstLine="709"/>
        <w:jc w:val="both"/>
        <w:rPr>
          <w:color w:val="000000"/>
          <w:lang w:eastAsia="en-US"/>
        </w:rPr>
      </w:pPr>
      <w:r>
        <w:rPr>
          <w:color w:val="000000"/>
        </w:rPr>
        <w:t>Практика по получению профессиональных умений и опыта профессиональной деятельности</w:t>
      </w:r>
      <w:r>
        <w:rPr>
          <w:color w:val="000000"/>
          <w:lang w:eastAsia="en-US"/>
        </w:rPr>
        <w:t xml:space="preserve"> направлена на формирование следующих компетенций: ОК-6, ОК-7, ОПК-1; </w:t>
      </w:r>
      <w:r>
        <w:rPr>
          <w:color w:val="000000"/>
        </w:rPr>
        <w:t>ПК-1; ПК-2; ПК-4; ПК-5; ПК-6; ПК-; ПК-; ПК-9; ПК-10; ПК-11; ПК-12; ПК-13; ПК-14.</w:t>
      </w:r>
    </w:p>
    <w:p w:rsidR="00EE2323" w:rsidRDefault="00EE2323">
      <w:pPr>
        <w:ind w:firstLine="709"/>
        <w:jc w:val="both"/>
        <w:rPr>
          <w:color w:val="000000"/>
          <w:lang w:eastAsia="en-US"/>
        </w:rPr>
      </w:pPr>
      <w:r>
        <w:rPr>
          <w:color w:val="000000"/>
        </w:rPr>
        <w:t>Планируемые результаты обучения</w:t>
      </w:r>
      <w:r>
        <w:rPr>
          <w:color w:val="000000"/>
          <w:lang w:eastAsia="en-US"/>
        </w:rPr>
        <w:t>, относящиеся к компетенциям практики представлены в таблице 2.</w:t>
      </w:r>
    </w:p>
    <w:p w:rsidR="00EE2323" w:rsidRDefault="00EE2323">
      <w:pPr>
        <w:ind w:firstLine="709"/>
        <w:jc w:val="right"/>
        <w:rPr>
          <w:color w:val="000000"/>
          <w:lang w:eastAsia="en-US"/>
        </w:rPr>
      </w:pPr>
      <w:r>
        <w:rPr>
          <w:color w:val="000000"/>
          <w:lang w:eastAsia="en-US"/>
        </w:rPr>
        <w:t>Таблица 2.</w:t>
      </w:r>
    </w:p>
    <w:p w:rsidR="00EE2323" w:rsidRDefault="00EE2323">
      <w:pPr>
        <w:jc w:val="center"/>
        <w:rPr>
          <w:b/>
          <w:bCs/>
          <w:color w:val="000000"/>
        </w:rPr>
      </w:pPr>
      <w:r>
        <w:rPr>
          <w:b/>
          <w:bCs/>
          <w:color w:val="000000"/>
        </w:rPr>
        <w:t>Планируемые результаты обучения при прохождении практики</w:t>
      </w:r>
    </w:p>
    <w:p w:rsidR="00EE2323" w:rsidRDefault="00EE2323">
      <w:pPr>
        <w:jc w:val="center"/>
        <w:rPr>
          <w:color w:val="000000"/>
          <w:lang w:eastAsia="en-US"/>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
        <w:gridCol w:w="2926"/>
        <w:gridCol w:w="6818"/>
      </w:tblGrid>
      <w:tr w:rsidR="00EE2323">
        <w:trPr>
          <w:trHeight w:val="20"/>
        </w:trPr>
        <w:tc>
          <w:tcPr>
            <w:tcW w:w="2926" w:type="dxa"/>
            <w:gridSpan w:val="2"/>
            <w:vAlign w:val="center"/>
          </w:tcPr>
          <w:p w:rsidR="00EE2323" w:rsidRDefault="00EE2323">
            <w:pPr>
              <w:tabs>
                <w:tab w:val="left" w:pos="1009"/>
              </w:tabs>
              <w:jc w:val="center"/>
              <w:rPr>
                <w:b/>
                <w:bCs/>
                <w:color w:val="000000"/>
                <w:sz w:val="20"/>
                <w:szCs w:val="20"/>
              </w:rPr>
            </w:pPr>
            <w:r>
              <w:rPr>
                <w:b/>
                <w:bCs/>
                <w:color w:val="000000"/>
                <w:sz w:val="20"/>
                <w:szCs w:val="20"/>
              </w:rPr>
              <w:t>Код и содержание компетенции</w:t>
            </w:r>
          </w:p>
        </w:tc>
        <w:tc>
          <w:tcPr>
            <w:tcW w:w="6821" w:type="dxa"/>
            <w:vAlign w:val="center"/>
          </w:tcPr>
          <w:p w:rsidR="00EE2323" w:rsidRDefault="00EE2323">
            <w:pPr>
              <w:jc w:val="center"/>
              <w:rPr>
                <w:b/>
                <w:bCs/>
                <w:color w:val="000000"/>
                <w:sz w:val="20"/>
                <w:szCs w:val="20"/>
              </w:rPr>
            </w:pPr>
            <w:r>
              <w:rPr>
                <w:b/>
                <w:bCs/>
                <w:color w:val="000000"/>
                <w:sz w:val="20"/>
                <w:szCs w:val="20"/>
              </w:rPr>
              <w:t>Планируемые результаты обучения при прохождении практики</w:t>
            </w:r>
          </w:p>
        </w:tc>
      </w:tr>
      <w:tr w:rsidR="00EE2323">
        <w:trPr>
          <w:trHeight w:val="20"/>
        </w:trPr>
        <w:tc>
          <w:tcPr>
            <w:tcW w:w="2926" w:type="dxa"/>
            <w:gridSpan w:val="2"/>
          </w:tcPr>
          <w:p w:rsidR="00EE2323" w:rsidRDefault="00EE2323">
            <w:pPr>
              <w:pStyle w:val="4"/>
              <w:shd w:val="clear" w:color="auto" w:fill="auto"/>
              <w:spacing w:before="0" w:after="0" w:line="240" w:lineRule="auto"/>
              <w:jc w:val="left"/>
              <w:rPr>
                <w:sz w:val="20"/>
                <w:szCs w:val="20"/>
              </w:rPr>
            </w:pPr>
            <w:r>
              <w:rPr>
                <w:sz w:val="20"/>
                <w:szCs w:val="20"/>
              </w:rPr>
              <w:t>ОК-6: способность работать в коллективе, толерантно воспринимая социальные,этнические, конфессиональные и культурные различия</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numPr>
                <w:ilvl w:val="0"/>
                <w:numId w:val="49"/>
              </w:numPr>
              <w:tabs>
                <w:tab w:val="left" w:pos="314"/>
              </w:tabs>
              <w:rPr>
                <w:color w:val="000000"/>
                <w:sz w:val="20"/>
                <w:szCs w:val="20"/>
              </w:rPr>
            </w:pPr>
            <w:r>
              <w:rPr>
                <w:color w:val="000000"/>
                <w:sz w:val="20"/>
                <w:szCs w:val="20"/>
              </w:rPr>
              <w:t>основы профессиональной и деловой этики,</w:t>
            </w:r>
          </w:p>
          <w:p w:rsidR="00EE2323" w:rsidRDefault="00EE2323">
            <w:pPr>
              <w:numPr>
                <w:ilvl w:val="0"/>
                <w:numId w:val="49"/>
              </w:numPr>
              <w:tabs>
                <w:tab w:val="left" w:pos="314"/>
              </w:tabs>
              <w:rPr>
                <w:color w:val="000000"/>
                <w:sz w:val="20"/>
                <w:szCs w:val="20"/>
              </w:rPr>
            </w:pPr>
            <w:r>
              <w:rPr>
                <w:color w:val="000000"/>
                <w:sz w:val="20"/>
                <w:szCs w:val="20"/>
              </w:rPr>
              <w:t>правила и методы эффективного общения;</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numPr>
                <w:ilvl w:val="0"/>
                <w:numId w:val="49"/>
              </w:numPr>
              <w:tabs>
                <w:tab w:val="left" w:pos="314"/>
              </w:tabs>
              <w:rPr>
                <w:color w:val="000000"/>
                <w:sz w:val="20"/>
                <w:szCs w:val="20"/>
              </w:rPr>
            </w:pPr>
            <w:r>
              <w:rPr>
                <w:color w:val="000000"/>
                <w:sz w:val="20"/>
                <w:szCs w:val="20"/>
              </w:rPr>
              <w:t>корректно, толерантно и грамотно общаться с людьми;</w:t>
            </w:r>
          </w:p>
          <w:p w:rsidR="00EE2323" w:rsidRDefault="00EE2323">
            <w:pPr>
              <w:numPr>
                <w:ilvl w:val="0"/>
                <w:numId w:val="49"/>
              </w:numPr>
              <w:tabs>
                <w:tab w:val="left" w:pos="314"/>
              </w:tabs>
              <w:rPr>
                <w:color w:val="000000"/>
                <w:sz w:val="20"/>
                <w:szCs w:val="20"/>
              </w:rPr>
            </w:pPr>
            <w:r>
              <w:rPr>
                <w:color w:val="000000"/>
                <w:sz w:val="20"/>
                <w:szCs w:val="20"/>
              </w:rPr>
              <w:t>применять на практике методы и технологии эффективного взаимодействия;</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numPr>
                <w:ilvl w:val="0"/>
                <w:numId w:val="49"/>
              </w:numPr>
              <w:tabs>
                <w:tab w:val="left" w:pos="314"/>
              </w:tabs>
              <w:rPr>
                <w:color w:val="000000"/>
                <w:sz w:val="20"/>
                <w:szCs w:val="20"/>
              </w:rPr>
            </w:pPr>
            <w:r>
              <w:rPr>
                <w:color w:val="000000"/>
                <w:sz w:val="20"/>
                <w:szCs w:val="20"/>
              </w:rPr>
              <w:t>навыками общения с людьми в профессиональной сфере;</w:t>
            </w:r>
          </w:p>
          <w:p w:rsidR="00EE2323" w:rsidRDefault="00EE2323">
            <w:pPr>
              <w:numPr>
                <w:ilvl w:val="0"/>
                <w:numId w:val="49"/>
              </w:numPr>
              <w:tabs>
                <w:tab w:val="left" w:pos="314"/>
              </w:tabs>
              <w:rPr>
                <w:color w:val="000000"/>
                <w:sz w:val="20"/>
                <w:szCs w:val="20"/>
              </w:rPr>
            </w:pPr>
            <w:r>
              <w:rPr>
                <w:color w:val="000000"/>
                <w:sz w:val="20"/>
                <w:szCs w:val="20"/>
              </w:rPr>
              <w:t>опытом профессионального взаимодействия с людьми для достижения поставленных целей;</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E2323">
        <w:trPr>
          <w:trHeight w:val="20"/>
        </w:trPr>
        <w:tc>
          <w:tcPr>
            <w:tcW w:w="2926" w:type="dxa"/>
            <w:gridSpan w:val="2"/>
          </w:tcPr>
          <w:p w:rsidR="00EE2323" w:rsidRDefault="00EE2323">
            <w:pPr>
              <w:pStyle w:val="4"/>
              <w:shd w:val="clear" w:color="auto" w:fill="auto"/>
              <w:spacing w:before="0" w:after="0" w:line="240" w:lineRule="auto"/>
              <w:jc w:val="left"/>
              <w:rPr>
                <w:sz w:val="20"/>
                <w:szCs w:val="20"/>
              </w:rPr>
            </w:pPr>
            <w:r>
              <w:rPr>
                <w:sz w:val="20"/>
                <w:szCs w:val="20"/>
              </w:rPr>
              <w:t>ОК-7 способность к самоорганизации и самообразованию</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numPr>
                <w:ilvl w:val="0"/>
                <w:numId w:val="49"/>
              </w:numPr>
              <w:tabs>
                <w:tab w:val="left" w:pos="314"/>
              </w:tabs>
              <w:rPr>
                <w:color w:val="000000"/>
                <w:sz w:val="20"/>
                <w:szCs w:val="20"/>
              </w:rPr>
            </w:pPr>
            <w:r>
              <w:rPr>
                <w:color w:val="000000"/>
                <w:sz w:val="20"/>
                <w:szCs w:val="20"/>
              </w:rPr>
              <w:t>принципы и методы тайм-менеджмента и эффективной организации деятельности;</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numPr>
                <w:ilvl w:val="0"/>
                <w:numId w:val="49"/>
              </w:numPr>
              <w:tabs>
                <w:tab w:val="left" w:pos="314"/>
              </w:tabs>
              <w:rPr>
                <w:color w:val="000000"/>
                <w:sz w:val="20"/>
                <w:szCs w:val="20"/>
              </w:rPr>
            </w:pPr>
            <w:r>
              <w:rPr>
                <w:color w:val="000000"/>
                <w:sz w:val="20"/>
                <w:szCs w:val="20"/>
              </w:rPr>
              <w:t>определять приоритеты в деятельности, ставить достижимые цели, задачи, вырабатывать на основе их планы и реализовывать их на практике;</w:t>
            </w:r>
          </w:p>
          <w:p w:rsidR="00EE2323" w:rsidRDefault="00EE2323">
            <w:pPr>
              <w:numPr>
                <w:ilvl w:val="0"/>
                <w:numId w:val="49"/>
              </w:numPr>
              <w:tabs>
                <w:tab w:val="left" w:pos="314"/>
              </w:tabs>
              <w:rPr>
                <w:color w:val="000000"/>
                <w:sz w:val="20"/>
                <w:szCs w:val="20"/>
              </w:rPr>
            </w:pPr>
            <w:r>
              <w:rPr>
                <w:color w:val="000000"/>
                <w:sz w:val="20"/>
                <w:szCs w:val="20"/>
              </w:rPr>
              <w:t>организовывать свою деятельность, оптимально используя ресурсы и время,</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numPr>
                <w:ilvl w:val="0"/>
                <w:numId w:val="49"/>
              </w:numPr>
              <w:tabs>
                <w:tab w:val="left" w:pos="314"/>
              </w:tabs>
              <w:rPr>
                <w:color w:val="000000"/>
                <w:sz w:val="20"/>
                <w:szCs w:val="20"/>
              </w:rPr>
            </w:pPr>
            <w:r>
              <w:rPr>
                <w:color w:val="000000"/>
                <w:sz w:val="20"/>
                <w:szCs w:val="20"/>
              </w:rPr>
              <w:t>навыками самоорганизации и саморегуляции деятельности;</w:t>
            </w:r>
          </w:p>
          <w:p w:rsidR="00EE2323" w:rsidRDefault="00EE2323">
            <w:pPr>
              <w:numPr>
                <w:ilvl w:val="0"/>
                <w:numId w:val="49"/>
              </w:numPr>
              <w:tabs>
                <w:tab w:val="left" w:pos="314"/>
              </w:tabs>
              <w:rPr>
                <w:color w:val="000000"/>
                <w:sz w:val="20"/>
                <w:szCs w:val="20"/>
              </w:rPr>
            </w:pPr>
            <w:r>
              <w:rPr>
                <w:color w:val="000000"/>
                <w:sz w:val="20"/>
                <w:szCs w:val="20"/>
              </w:rPr>
              <w:t>достижения на практике обозначенных ранее профессиональных целей и задач</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E2323">
        <w:trPr>
          <w:trHeight w:val="20"/>
        </w:trPr>
        <w:tc>
          <w:tcPr>
            <w:tcW w:w="2926" w:type="dxa"/>
            <w:gridSpan w:val="2"/>
          </w:tcPr>
          <w:p w:rsidR="00EE2323" w:rsidRDefault="00EE2323">
            <w:pPr>
              <w:pStyle w:val="4"/>
              <w:shd w:val="clear" w:color="auto" w:fill="auto"/>
              <w:spacing w:before="0" w:after="0" w:line="240" w:lineRule="auto"/>
              <w:jc w:val="left"/>
              <w:rPr>
                <w:sz w:val="20"/>
                <w:szCs w:val="20"/>
              </w:rPr>
            </w:pPr>
            <w:r>
              <w:rPr>
                <w:sz w:val="20"/>
                <w:szCs w:val="20"/>
              </w:rPr>
              <w:t>ОПК-1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 коммуникационных технологий</w:t>
            </w:r>
          </w:p>
          <w:p w:rsidR="00EE2323" w:rsidRDefault="00EE2323">
            <w:pPr>
              <w:pStyle w:val="4"/>
              <w:shd w:val="clear" w:color="auto" w:fill="auto"/>
              <w:spacing w:before="0" w:after="0" w:line="240" w:lineRule="auto"/>
              <w:jc w:val="left"/>
              <w:rPr>
                <w:sz w:val="20"/>
                <w:szCs w:val="20"/>
              </w:rPr>
            </w:pPr>
            <w:r>
              <w:rPr>
                <w:sz w:val="20"/>
                <w:szCs w:val="20"/>
              </w:rPr>
              <w:t>и с учетом основных требований информационной безопасности</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numPr>
                <w:ilvl w:val="0"/>
                <w:numId w:val="49"/>
              </w:numPr>
              <w:tabs>
                <w:tab w:val="left" w:pos="314"/>
              </w:tabs>
              <w:rPr>
                <w:color w:val="000000"/>
                <w:sz w:val="20"/>
                <w:szCs w:val="20"/>
              </w:rPr>
            </w:pPr>
            <w:r>
              <w:rPr>
                <w:color w:val="000000"/>
                <w:sz w:val="20"/>
                <w:szCs w:val="20"/>
              </w:rPr>
              <w:t>информационно- коммуникационные технологии, применяемые в профессиональной деятельности;</w:t>
            </w:r>
          </w:p>
          <w:p w:rsidR="00EE2323" w:rsidRDefault="00EE2323">
            <w:pPr>
              <w:numPr>
                <w:ilvl w:val="0"/>
                <w:numId w:val="49"/>
              </w:numPr>
              <w:tabs>
                <w:tab w:val="left" w:pos="314"/>
              </w:tabs>
              <w:rPr>
                <w:color w:val="000000"/>
                <w:sz w:val="20"/>
                <w:szCs w:val="20"/>
              </w:rPr>
            </w:pPr>
            <w:r>
              <w:rPr>
                <w:color w:val="000000"/>
                <w:sz w:val="20"/>
                <w:szCs w:val="20"/>
              </w:rPr>
              <w:t>основные требования информационной безопасности в развитии современного информационного общества</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numPr>
                <w:ilvl w:val="0"/>
                <w:numId w:val="49"/>
              </w:numPr>
              <w:tabs>
                <w:tab w:val="left" w:pos="314"/>
              </w:tabs>
              <w:rPr>
                <w:color w:val="000000"/>
                <w:sz w:val="20"/>
                <w:szCs w:val="20"/>
              </w:rPr>
            </w:pPr>
            <w:r>
              <w:rPr>
                <w:color w:val="000000"/>
                <w:sz w:val="20"/>
                <w:szCs w:val="20"/>
              </w:rPr>
              <w:t>соблюдать основные требования информационной безопасности при работе с населением;</w:t>
            </w:r>
          </w:p>
          <w:p w:rsidR="00EE2323" w:rsidRDefault="00EE2323">
            <w:pPr>
              <w:numPr>
                <w:ilvl w:val="0"/>
                <w:numId w:val="49"/>
              </w:numPr>
              <w:tabs>
                <w:tab w:val="left" w:pos="314"/>
              </w:tabs>
              <w:rPr>
                <w:color w:val="000000"/>
                <w:sz w:val="20"/>
                <w:szCs w:val="20"/>
              </w:rPr>
            </w:pPr>
            <w:r>
              <w:rPr>
                <w:color w:val="000000"/>
                <w:sz w:val="20"/>
                <w:szCs w:val="20"/>
              </w:rPr>
              <w:t>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numPr>
                <w:ilvl w:val="0"/>
                <w:numId w:val="49"/>
              </w:numPr>
              <w:tabs>
                <w:tab w:val="left" w:pos="314"/>
              </w:tabs>
              <w:rPr>
                <w:color w:val="000000"/>
                <w:sz w:val="20"/>
                <w:szCs w:val="20"/>
              </w:rPr>
            </w:pPr>
            <w:r>
              <w:rPr>
                <w:color w:val="000000"/>
                <w:sz w:val="20"/>
                <w:szCs w:val="20"/>
              </w:rPr>
              <w:t>навыками использования в профессиональной деятельности современных информационных технологий, использования ресурсов Интернет;</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E2323">
        <w:trPr>
          <w:trHeight w:val="20"/>
        </w:trPr>
        <w:tc>
          <w:tcPr>
            <w:tcW w:w="2926" w:type="dxa"/>
            <w:gridSpan w:val="2"/>
          </w:tcPr>
          <w:p w:rsidR="00EE2323" w:rsidRDefault="00EE2323">
            <w:pPr>
              <w:pStyle w:val="4"/>
              <w:shd w:val="clear" w:color="auto" w:fill="auto"/>
              <w:spacing w:before="0" w:after="0" w:line="240" w:lineRule="auto"/>
              <w:jc w:val="left"/>
              <w:rPr>
                <w:sz w:val="20"/>
                <w:szCs w:val="20"/>
              </w:rPr>
            </w:pPr>
            <w:r>
              <w:rPr>
                <w:sz w:val="20"/>
                <w:szCs w:val="20"/>
              </w:rPr>
              <w:t>ПК-1: способность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1) знать причины и факторы развития отклонений в социальном и личностном статусе, профессиональных деформаций;</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color w:val="000000"/>
                <w:sz w:val="20"/>
                <w:szCs w:val="20"/>
              </w:rPr>
            </w:pPr>
            <w:r>
              <w:rPr>
                <w:color w:val="000000"/>
                <w:sz w:val="20"/>
                <w:szCs w:val="20"/>
              </w:rPr>
              <w:t>1) уметь реализовывать элементы программ профилактики отклонений в социальном и личностном статусе, а также программ предупреждения развития профессиональных деформаций;</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 xml:space="preserve">1) владеть опытом реализации элементов программ предупреждения отклонений в социальном и личностном статусе, программ профилактики профессиональных деформаций; </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E2323">
        <w:trPr>
          <w:trHeight w:val="20"/>
        </w:trPr>
        <w:tc>
          <w:tcPr>
            <w:tcW w:w="2926" w:type="dxa"/>
            <w:gridSpan w:val="2"/>
          </w:tcPr>
          <w:p w:rsidR="00EE2323" w:rsidRDefault="00EE2323">
            <w:pPr>
              <w:rPr>
                <w:b/>
                <w:bCs/>
                <w:color w:val="000000"/>
                <w:sz w:val="20"/>
                <w:szCs w:val="20"/>
              </w:rPr>
            </w:pPr>
            <w:r>
              <w:rPr>
                <w:color w:val="000000"/>
                <w:sz w:val="20"/>
                <w:szCs w:val="20"/>
              </w:rPr>
              <w:t>ПК-2: способностью к отбору и применению психодиагностических методик, адекватных целям, ситуации и контингенту респондентов с последующей математико-статистической обработкой данных и их интерпретацией</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rPr>
                <w:color w:val="000000"/>
                <w:sz w:val="20"/>
                <w:szCs w:val="20"/>
              </w:rPr>
            </w:pPr>
            <w:r>
              <w:rPr>
                <w:color w:val="000000"/>
                <w:sz w:val="20"/>
                <w:szCs w:val="20"/>
              </w:rPr>
              <w:t>1) знать ключевые методы и технологии психодиагностики;</w:t>
            </w:r>
          </w:p>
          <w:p w:rsidR="00EE2323" w:rsidRDefault="00EE2323">
            <w:pPr>
              <w:tabs>
                <w:tab w:val="left" w:pos="2207"/>
              </w:tabs>
              <w:rPr>
                <w:color w:val="000000"/>
                <w:sz w:val="20"/>
                <w:szCs w:val="20"/>
              </w:rPr>
            </w:pPr>
            <w:r>
              <w:rPr>
                <w:color w:val="000000"/>
                <w:sz w:val="20"/>
                <w:szCs w:val="20"/>
              </w:rPr>
              <w:t xml:space="preserve">2) знать требования к отбору и применению психодиагностических методик, адекватных целям, ситуации и контингенту респондентов; </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rPr>
                <w:sz w:val="20"/>
                <w:szCs w:val="20"/>
              </w:rPr>
            </w:pPr>
            <w:r>
              <w:rPr>
                <w:sz w:val="20"/>
                <w:szCs w:val="20"/>
              </w:rPr>
              <w:t>1) уметь применять методы психодиагностики адекватно ситуации и контингенту респондентов;</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 xml:space="preserve">1) владеть различными психодиагностическими методиками; </w:t>
            </w:r>
          </w:p>
          <w:p w:rsidR="00EE2323" w:rsidRDefault="00EE2323">
            <w:pPr>
              <w:tabs>
                <w:tab w:val="left" w:pos="2207"/>
              </w:tabs>
              <w:rPr>
                <w:color w:val="000000"/>
                <w:sz w:val="20"/>
                <w:szCs w:val="20"/>
              </w:rPr>
            </w:pPr>
            <w:r>
              <w:rPr>
                <w:color w:val="000000"/>
                <w:sz w:val="20"/>
                <w:szCs w:val="20"/>
              </w:rPr>
              <w:t>2) владеть навыками подбора психодиагностических методик для различных задач;</w:t>
            </w:r>
          </w:p>
          <w:p w:rsidR="00EE2323" w:rsidRDefault="00EE2323">
            <w:pPr>
              <w:rPr>
                <w:b/>
                <w:bCs/>
                <w:sz w:val="20"/>
                <w:szCs w:val="20"/>
              </w:rPr>
            </w:pPr>
            <w:r>
              <w:rPr>
                <w:color w:val="000000"/>
                <w:sz w:val="20"/>
                <w:szCs w:val="20"/>
              </w:rPr>
              <w:t>3) иметь опыт обработки и анализа психодиагностических данных;</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овладению различными психодиагностическими методиками;</w:t>
            </w:r>
          </w:p>
        </w:tc>
      </w:tr>
      <w:tr w:rsidR="00EE2323">
        <w:trPr>
          <w:trHeight w:val="20"/>
        </w:trPr>
        <w:tc>
          <w:tcPr>
            <w:tcW w:w="2926" w:type="dxa"/>
            <w:gridSpan w:val="2"/>
          </w:tcPr>
          <w:p w:rsidR="00EE2323" w:rsidRDefault="00EE2323">
            <w:pPr>
              <w:rPr>
                <w:b/>
                <w:bCs/>
                <w:color w:val="000000"/>
                <w:sz w:val="20"/>
                <w:szCs w:val="20"/>
              </w:rPr>
            </w:pPr>
            <w:r>
              <w:rPr>
                <w:color w:val="000000"/>
                <w:sz w:val="20"/>
                <w:szCs w:val="20"/>
              </w:rPr>
              <w:t>ПК-4: способностью к выявлению специфики психического функционирования человека с учетом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w:t>
            </w:r>
          </w:p>
        </w:tc>
        <w:tc>
          <w:tcPr>
            <w:tcW w:w="6821" w:type="dxa"/>
          </w:tcPr>
          <w:p w:rsidR="00EE2323" w:rsidRDefault="00EE2323">
            <w:pPr>
              <w:rPr>
                <w:b/>
                <w:bCs/>
                <w:sz w:val="20"/>
                <w:szCs w:val="20"/>
              </w:rPr>
            </w:pPr>
            <w:r>
              <w:rPr>
                <w:b/>
                <w:bCs/>
                <w:sz w:val="20"/>
                <w:szCs w:val="20"/>
              </w:rPr>
              <w:t>Знать:</w:t>
            </w:r>
          </w:p>
          <w:p w:rsidR="00EE2323" w:rsidRDefault="00EE2323">
            <w:pPr>
              <w:rPr>
                <w:color w:val="000000"/>
                <w:sz w:val="20"/>
                <w:szCs w:val="20"/>
              </w:rPr>
            </w:pPr>
            <w:r>
              <w:rPr>
                <w:color w:val="000000"/>
                <w:sz w:val="20"/>
                <w:szCs w:val="20"/>
              </w:rPr>
              <w:t>1) понимать механизмы развития психологических особенностей человека;</w:t>
            </w:r>
          </w:p>
          <w:p w:rsidR="00EE2323" w:rsidRDefault="00EE2323">
            <w:pPr>
              <w:rPr>
                <w:color w:val="000000"/>
                <w:sz w:val="20"/>
                <w:szCs w:val="20"/>
              </w:rPr>
            </w:pPr>
            <w:r>
              <w:rPr>
                <w:color w:val="000000"/>
                <w:sz w:val="20"/>
                <w:szCs w:val="20"/>
              </w:rPr>
              <w:t>2) знать методы и процедуры изучения личности и группы;</w:t>
            </w:r>
          </w:p>
          <w:p w:rsidR="00EE2323" w:rsidRDefault="00EE2323">
            <w:pPr>
              <w:rPr>
                <w:b/>
                <w:bCs/>
                <w:sz w:val="20"/>
                <w:szCs w:val="20"/>
              </w:rPr>
            </w:pPr>
            <w:r>
              <w:rPr>
                <w:b/>
                <w:bCs/>
                <w:sz w:val="20"/>
                <w:szCs w:val="20"/>
              </w:rPr>
              <w:t>Уметь:</w:t>
            </w:r>
          </w:p>
          <w:p w:rsidR="00EE2323" w:rsidRDefault="00EE2323">
            <w:pPr>
              <w:rPr>
                <w:sz w:val="20"/>
                <w:szCs w:val="20"/>
              </w:rPr>
            </w:pPr>
            <w:r>
              <w:rPr>
                <w:sz w:val="20"/>
                <w:szCs w:val="20"/>
              </w:rPr>
              <w:t>1) уметь применять на практике методы и технологии изучения человека;</w:t>
            </w:r>
          </w:p>
          <w:p w:rsidR="00EE2323" w:rsidRDefault="00EE2323">
            <w:pPr>
              <w:rPr>
                <w:sz w:val="20"/>
                <w:szCs w:val="20"/>
              </w:rPr>
            </w:pPr>
            <w:r>
              <w:rPr>
                <w:sz w:val="20"/>
                <w:szCs w:val="20"/>
              </w:rPr>
              <w:t>2) уметь описывать и анализировать психологические характеристики человека;</w:t>
            </w:r>
          </w:p>
          <w:p w:rsidR="00EE2323" w:rsidRDefault="00EE2323">
            <w:pPr>
              <w:rPr>
                <w:b/>
                <w:bCs/>
                <w:sz w:val="20"/>
                <w:szCs w:val="20"/>
              </w:rPr>
            </w:pPr>
            <w:r>
              <w:rPr>
                <w:b/>
                <w:bCs/>
                <w:sz w:val="20"/>
                <w:szCs w:val="20"/>
              </w:rPr>
              <w:t>Владеть:</w:t>
            </w:r>
          </w:p>
          <w:p w:rsidR="00EE2323" w:rsidRDefault="00EE2323">
            <w:pPr>
              <w:rPr>
                <w:color w:val="000000"/>
                <w:sz w:val="20"/>
                <w:szCs w:val="20"/>
              </w:rPr>
            </w:pPr>
            <w:r>
              <w:rPr>
                <w:color w:val="000000"/>
                <w:sz w:val="20"/>
                <w:szCs w:val="20"/>
              </w:rPr>
              <w:t>1) иметь навыками изучения и анализа психологических качеств и(или) состояний человека;</w:t>
            </w:r>
          </w:p>
          <w:p w:rsidR="00EE2323" w:rsidRDefault="00EE2323">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rPr>
                <w:b/>
                <w:bCs/>
                <w:sz w:val="20"/>
                <w:szCs w:val="20"/>
              </w:rPr>
            </w:pPr>
            <w:r>
              <w:rPr>
                <w:color w:val="000000"/>
                <w:sz w:val="20"/>
                <w:szCs w:val="20"/>
              </w:rPr>
              <w:t>1) демонстрировать интерес и мотивацию  к изучению человека;</w:t>
            </w:r>
          </w:p>
        </w:tc>
      </w:tr>
      <w:tr w:rsidR="00EE2323">
        <w:trPr>
          <w:trHeight w:val="20"/>
        </w:trPr>
        <w:tc>
          <w:tcPr>
            <w:tcW w:w="2926" w:type="dxa"/>
            <w:gridSpan w:val="2"/>
          </w:tcPr>
          <w:p w:rsidR="00EE2323" w:rsidRDefault="00EE2323">
            <w:pPr>
              <w:rPr>
                <w:b/>
                <w:bCs/>
                <w:color w:val="000000"/>
                <w:sz w:val="20"/>
                <w:szCs w:val="20"/>
              </w:rPr>
            </w:pPr>
            <w:r>
              <w:rPr>
                <w:color w:val="000000"/>
                <w:sz w:val="20"/>
                <w:szCs w:val="20"/>
              </w:rPr>
              <w:t>ПК-5: способностью к психологической диагностике, прогнозированию изменений и динамики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 xml:space="preserve">1) знать структуру и принципы функционирования психики человека; </w:t>
            </w:r>
          </w:p>
          <w:p w:rsidR="00EE2323" w:rsidRDefault="00EE2323">
            <w:pPr>
              <w:tabs>
                <w:tab w:val="left" w:pos="2207"/>
              </w:tabs>
              <w:rPr>
                <w:color w:val="000000"/>
                <w:sz w:val="20"/>
                <w:szCs w:val="20"/>
              </w:rPr>
            </w:pPr>
            <w:r>
              <w:rPr>
                <w:color w:val="000000"/>
                <w:sz w:val="20"/>
                <w:szCs w:val="20"/>
              </w:rPr>
              <w:t>2) знать принципы психодиагностики личности человека;</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color w:val="000000"/>
                <w:sz w:val="20"/>
                <w:szCs w:val="20"/>
              </w:rPr>
            </w:pPr>
            <w:r>
              <w:rPr>
                <w:color w:val="000000"/>
                <w:sz w:val="20"/>
                <w:szCs w:val="20"/>
              </w:rPr>
              <w:t>1) уметь применять на практике методы и приёмы психодиагностики  развития человека и его психологических качеств;</w:t>
            </w:r>
          </w:p>
          <w:p w:rsidR="00EE2323" w:rsidRDefault="00EE2323">
            <w:pPr>
              <w:tabs>
                <w:tab w:val="left" w:pos="2207"/>
              </w:tabs>
              <w:rPr>
                <w:color w:val="000000"/>
                <w:sz w:val="20"/>
                <w:szCs w:val="20"/>
              </w:rPr>
            </w:pPr>
            <w:r>
              <w:rPr>
                <w:color w:val="000000"/>
                <w:sz w:val="20"/>
                <w:szCs w:val="20"/>
              </w:rPr>
              <w:t>2) уметь анализировать выраженность психических свойств и состояний личности;</w:t>
            </w:r>
          </w:p>
          <w:p w:rsidR="00EE2323" w:rsidRDefault="00EE2323">
            <w:pPr>
              <w:rPr>
                <w:b/>
                <w:bCs/>
                <w:sz w:val="20"/>
                <w:szCs w:val="20"/>
              </w:rPr>
            </w:pPr>
            <w:r>
              <w:rPr>
                <w:b/>
                <w:bCs/>
                <w:sz w:val="20"/>
                <w:szCs w:val="20"/>
              </w:rPr>
              <w:t>Владеть:</w:t>
            </w:r>
          </w:p>
          <w:p w:rsidR="00EE2323" w:rsidRDefault="00EE2323">
            <w:pPr>
              <w:rPr>
                <w:color w:val="000000"/>
                <w:sz w:val="20"/>
                <w:szCs w:val="20"/>
              </w:rPr>
            </w:pPr>
            <w:r>
              <w:rPr>
                <w:color w:val="000000"/>
                <w:sz w:val="20"/>
                <w:szCs w:val="20"/>
              </w:rPr>
              <w:t>1) иметь навыки психодиагностики и анализа личности;</w:t>
            </w:r>
          </w:p>
          <w:p w:rsidR="00EE2323" w:rsidRDefault="00EE2323">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и мотивацию  к изучению и личности;</w:t>
            </w:r>
          </w:p>
        </w:tc>
      </w:tr>
      <w:tr w:rsidR="00EE2323">
        <w:trPr>
          <w:trHeight w:val="20"/>
        </w:trPr>
        <w:tc>
          <w:tcPr>
            <w:tcW w:w="2926" w:type="dxa"/>
            <w:gridSpan w:val="2"/>
          </w:tcPr>
          <w:p w:rsidR="00EE2323" w:rsidRDefault="00EE2323">
            <w:pPr>
              <w:shd w:val="clear" w:color="auto" w:fill="FFFFFF"/>
              <w:rPr>
                <w:color w:val="000000"/>
                <w:sz w:val="20"/>
                <w:szCs w:val="20"/>
              </w:rPr>
            </w:pPr>
            <w:r>
              <w:rPr>
                <w:color w:val="000000"/>
                <w:sz w:val="20"/>
                <w:szCs w:val="20"/>
              </w:rPr>
              <w:t>ПК-6 способность к постановке профессиональных задач в области научно-исследовательской и практической деятельности</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1) знать основные принципы осуществления научно-исследовательской профессиональной деятельности психолога;</w:t>
            </w:r>
          </w:p>
          <w:p w:rsidR="00EE2323" w:rsidRDefault="00EE2323">
            <w:pPr>
              <w:tabs>
                <w:tab w:val="left" w:pos="2207"/>
              </w:tabs>
              <w:rPr>
                <w:b/>
                <w:bCs/>
                <w:color w:val="000000"/>
                <w:sz w:val="20"/>
                <w:szCs w:val="20"/>
              </w:rPr>
            </w:pPr>
            <w:r>
              <w:rPr>
                <w:color w:val="000000"/>
                <w:sz w:val="20"/>
                <w:szCs w:val="20"/>
              </w:rPr>
              <w:t>2) знать правила и процедуры  постановки задач психологического исследования, его методического обеспечения и проведения.</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color w:val="000000"/>
                <w:sz w:val="20"/>
                <w:szCs w:val="20"/>
              </w:rPr>
            </w:pPr>
            <w:r>
              <w:rPr>
                <w:color w:val="000000"/>
                <w:sz w:val="20"/>
                <w:szCs w:val="20"/>
              </w:rPr>
              <w:t>1) уметь выделять и описывать проблемы психологической теории или практики;</w:t>
            </w:r>
          </w:p>
          <w:p w:rsidR="00EE2323" w:rsidRDefault="00EE2323">
            <w:pPr>
              <w:tabs>
                <w:tab w:val="left" w:pos="2207"/>
              </w:tabs>
              <w:rPr>
                <w:color w:val="000000"/>
                <w:sz w:val="20"/>
                <w:szCs w:val="20"/>
              </w:rPr>
            </w:pPr>
            <w:r>
              <w:rPr>
                <w:color w:val="000000"/>
                <w:sz w:val="20"/>
                <w:szCs w:val="20"/>
              </w:rPr>
              <w:t>2) уметь формулировать цели и задачи научного или практического исследования, выдвигать гипотезы, планировать исследование.</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1) владеть навыками анализа научных проблем психологической теории и практики;</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color w:val="000000"/>
                <w:sz w:val="20"/>
                <w:szCs w:val="20"/>
              </w:rPr>
            </w:pPr>
            <w:r>
              <w:rPr>
                <w:color w:val="000000"/>
                <w:sz w:val="20"/>
                <w:szCs w:val="20"/>
              </w:rPr>
              <w:t>1) демонстрировать интерес к проведению исследований в  научной и практической психологии;</w:t>
            </w:r>
          </w:p>
          <w:p w:rsidR="00EE2323" w:rsidRDefault="00EE2323">
            <w:pPr>
              <w:tabs>
                <w:tab w:val="left" w:pos="2207"/>
              </w:tabs>
              <w:rPr>
                <w:b/>
                <w:bCs/>
                <w:color w:val="000000"/>
                <w:sz w:val="20"/>
                <w:szCs w:val="20"/>
              </w:rPr>
            </w:pPr>
            <w:r>
              <w:rPr>
                <w:color w:val="000000"/>
                <w:sz w:val="20"/>
                <w:szCs w:val="20"/>
              </w:rPr>
              <w:t>2) демонстрировать творческую активность в научно-исследовательской работе;</w:t>
            </w:r>
          </w:p>
        </w:tc>
      </w:tr>
      <w:tr w:rsidR="00EE2323">
        <w:trPr>
          <w:trHeight w:val="20"/>
        </w:trPr>
        <w:tc>
          <w:tcPr>
            <w:tcW w:w="2926" w:type="dxa"/>
            <w:gridSpan w:val="2"/>
          </w:tcPr>
          <w:p w:rsidR="00EE2323" w:rsidRDefault="00EE2323">
            <w:pPr>
              <w:shd w:val="clear" w:color="auto" w:fill="FFFFFF"/>
              <w:rPr>
                <w:sz w:val="20"/>
                <w:szCs w:val="20"/>
              </w:rPr>
            </w:pPr>
            <w:r>
              <w:rPr>
                <w:sz w:val="20"/>
                <w:szCs w:val="20"/>
              </w:rPr>
              <w:t>ПК-9 способность к реализации базовых процедур анализа проблем человека, социализации индивида, профессиональной и образовательной деятельности, функционированию людей с ограниченными возможностями, в том числе и при различных заболеваниях</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 xml:space="preserve">1) знать психологические закономерности развития личности, механизмы социализации; </w:t>
            </w:r>
          </w:p>
          <w:p w:rsidR="00EE2323" w:rsidRDefault="00EE2323">
            <w:pPr>
              <w:tabs>
                <w:tab w:val="left" w:pos="2207"/>
              </w:tabs>
              <w:rPr>
                <w:color w:val="000000"/>
                <w:sz w:val="20"/>
                <w:szCs w:val="20"/>
              </w:rPr>
            </w:pPr>
            <w:r>
              <w:rPr>
                <w:color w:val="000000"/>
                <w:sz w:val="20"/>
                <w:szCs w:val="20"/>
              </w:rPr>
              <w:t xml:space="preserve">2) знать особенности функционирования людей с ограниченными возможностями, в том числе и при различных заболеваниях; </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color w:val="000000"/>
                <w:sz w:val="20"/>
                <w:szCs w:val="20"/>
              </w:rPr>
            </w:pPr>
            <w:r>
              <w:rPr>
                <w:color w:val="000000"/>
                <w:sz w:val="20"/>
                <w:szCs w:val="20"/>
              </w:rPr>
              <w:t>1) уметь изучать и анализировать современные подходы к анализу проблем человека в социальной, профессиональной и образовательной деятельности;</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1) владеть навыками анализа современной теории и практики изучения проблем человека при социализации,  профессиональной и образовательной деятельности;</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анализу проблем человека в  профессиональной и образовательной деятельности, социализации индивида;</w:t>
            </w:r>
          </w:p>
        </w:tc>
      </w:tr>
      <w:tr w:rsidR="00EE2323">
        <w:trPr>
          <w:trHeight w:val="20"/>
        </w:trPr>
        <w:tc>
          <w:tcPr>
            <w:tcW w:w="2926" w:type="dxa"/>
            <w:gridSpan w:val="2"/>
          </w:tcPr>
          <w:p w:rsidR="00EE2323" w:rsidRDefault="00EE2323">
            <w:pPr>
              <w:shd w:val="clear" w:color="auto" w:fill="FFFFFF"/>
              <w:rPr>
                <w:sz w:val="20"/>
                <w:szCs w:val="20"/>
              </w:rPr>
            </w:pPr>
            <w:r>
              <w:rPr>
                <w:sz w:val="20"/>
                <w:szCs w:val="20"/>
              </w:rPr>
              <w:t>ПК-10 способностью к проектированию, реализации и оценке учебно-воспитательного процесса,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1) знать основы педагогической профессиональной деятельности психолога;</w:t>
            </w:r>
          </w:p>
          <w:p w:rsidR="00EE2323" w:rsidRDefault="00EE2323">
            <w:pPr>
              <w:tabs>
                <w:tab w:val="left" w:pos="2207"/>
              </w:tabs>
              <w:rPr>
                <w:color w:val="000000"/>
                <w:sz w:val="20"/>
                <w:szCs w:val="20"/>
              </w:rPr>
            </w:pPr>
            <w:r>
              <w:rPr>
                <w:color w:val="000000"/>
                <w:sz w:val="20"/>
                <w:szCs w:val="20"/>
              </w:rPr>
              <w:t>2) знать профессиональный стандарт психолога образования;</w:t>
            </w:r>
          </w:p>
          <w:p w:rsidR="00EE2323" w:rsidRDefault="00EE2323">
            <w:pPr>
              <w:tabs>
                <w:tab w:val="left" w:pos="2207"/>
              </w:tabs>
              <w:rPr>
                <w:color w:val="000000"/>
                <w:sz w:val="20"/>
                <w:szCs w:val="20"/>
              </w:rPr>
            </w:pPr>
            <w:r>
              <w:rPr>
                <w:color w:val="000000"/>
                <w:sz w:val="20"/>
                <w:szCs w:val="20"/>
              </w:rPr>
              <w:t>3) принципы и методы учебно-воспитательной работы;</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color w:val="000000"/>
                <w:sz w:val="20"/>
                <w:szCs w:val="20"/>
              </w:rPr>
            </w:pPr>
            <w:r>
              <w:rPr>
                <w:color w:val="000000"/>
                <w:sz w:val="20"/>
                <w:szCs w:val="20"/>
              </w:rPr>
              <w:t>1) уметь изучать и анализировать основы педагогической работы психолога;</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1) владеть навыками изучения современного опыта психолого-педагогической работы;</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 xml:space="preserve">1) демонстрировать интерес к психолого-педагогической деятельности; </w:t>
            </w:r>
          </w:p>
        </w:tc>
      </w:tr>
      <w:tr w:rsidR="00EE2323">
        <w:trPr>
          <w:trHeight w:val="20"/>
        </w:trPr>
        <w:tc>
          <w:tcPr>
            <w:tcW w:w="2926" w:type="dxa"/>
            <w:gridSpan w:val="2"/>
          </w:tcPr>
          <w:p w:rsidR="00EE2323" w:rsidRDefault="00EE2323">
            <w:pPr>
              <w:rPr>
                <w:b/>
                <w:bCs/>
                <w:color w:val="000000"/>
                <w:sz w:val="20"/>
                <w:szCs w:val="20"/>
              </w:rPr>
            </w:pPr>
            <w:r>
              <w:rPr>
                <w:color w:val="000000"/>
                <w:sz w:val="20"/>
                <w:szCs w:val="20"/>
              </w:rPr>
              <w:t>ПК-11: способностью к 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человека</w:t>
            </w:r>
          </w:p>
        </w:tc>
        <w:tc>
          <w:tcPr>
            <w:tcW w:w="6821" w:type="dxa"/>
          </w:tcPr>
          <w:p w:rsidR="00EE2323" w:rsidRDefault="00EE2323">
            <w:pPr>
              <w:rPr>
                <w:b/>
                <w:bCs/>
                <w:sz w:val="20"/>
                <w:szCs w:val="20"/>
              </w:rPr>
            </w:pPr>
            <w:r>
              <w:rPr>
                <w:b/>
                <w:bCs/>
                <w:sz w:val="20"/>
                <w:szCs w:val="20"/>
              </w:rPr>
              <w:t>Знать:</w:t>
            </w:r>
          </w:p>
          <w:p w:rsidR="00EE2323" w:rsidRDefault="00EE2323">
            <w:pPr>
              <w:rPr>
                <w:b/>
                <w:bCs/>
                <w:sz w:val="20"/>
                <w:szCs w:val="20"/>
              </w:rPr>
            </w:pPr>
            <w:r>
              <w:rPr>
                <w:color w:val="000000"/>
                <w:sz w:val="20"/>
                <w:szCs w:val="20"/>
              </w:rPr>
              <w:t xml:space="preserve">1) знать дидактические  методы и приёмы изложения психологического материала; </w:t>
            </w:r>
          </w:p>
          <w:p w:rsidR="00EE2323" w:rsidRDefault="00EE2323">
            <w:pPr>
              <w:rPr>
                <w:b/>
                <w:bCs/>
                <w:sz w:val="20"/>
                <w:szCs w:val="20"/>
              </w:rPr>
            </w:pPr>
            <w:r>
              <w:rPr>
                <w:b/>
                <w:bCs/>
                <w:sz w:val="20"/>
                <w:szCs w:val="20"/>
              </w:rPr>
              <w:t>Уметь:</w:t>
            </w:r>
          </w:p>
          <w:p w:rsidR="00EE2323" w:rsidRDefault="00EE2323">
            <w:pPr>
              <w:rPr>
                <w:color w:val="000000"/>
                <w:sz w:val="20"/>
                <w:szCs w:val="20"/>
              </w:rPr>
            </w:pPr>
            <w:r>
              <w:rPr>
                <w:color w:val="000000"/>
                <w:sz w:val="20"/>
                <w:szCs w:val="20"/>
              </w:rPr>
              <w:t>1) уметь применять на дидактические методы и технологии;</w:t>
            </w:r>
          </w:p>
          <w:p w:rsidR="00EE2323" w:rsidRDefault="00EE2323">
            <w:pPr>
              <w:rPr>
                <w:b/>
                <w:bCs/>
                <w:sz w:val="20"/>
                <w:szCs w:val="20"/>
              </w:rPr>
            </w:pPr>
            <w:r>
              <w:rPr>
                <w:b/>
                <w:bCs/>
                <w:sz w:val="20"/>
                <w:szCs w:val="20"/>
              </w:rPr>
              <w:t>Владеть:</w:t>
            </w:r>
          </w:p>
          <w:p w:rsidR="00EE2323" w:rsidRDefault="00EE2323">
            <w:pPr>
              <w:rPr>
                <w:color w:val="000000"/>
                <w:sz w:val="20"/>
                <w:szCs w:val="20"/>
              </w:rPr>
            </w:pPr>
            <w:r>
              <w:rPr>
                <w:color w:val="000000"/>
                <w:sz w:val="20"/>
                <w:szCs w:val="20"/>
              </w:rPr>
              <w:t>1) иметь навыки применения дидактических методов и средств;</w:t>
            </w:r>
          </w:p>
          <w:p w:rsidR="00EE2323" w:rsidRDefault="00EE2323">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rPr>
                <w:b/>
                <w:bCs/>
                <w:sz w:val="20"/>
                <w:szCs w:val="20"/>
              </w:rPr>
            </w:pPr>
            <w:r>
              <w:rPr>
                <w:color w:val="000000"/>
                <w:sz w:val="20"/>
                <w:szCs w:val="20"/>
              </w:rPr>
              <w:t>1) демонстрировать интерес и мотивацию  к  осуществлению просветительской деятельности;</w:t>
            </w:r>
          </w:p>
        </w:tc>
      </w:tr>
      <w:tr w:rsidR="00EE2323">
        <w:trPr>
          <w:gridBefore w:val="1"/>
          <w:trHeight w:val="20"/>
        </w:trPr>
        <w:tc>
          <w:tcPr>
            <w:tcW w:w="2926" w:type="dxa"/>
          </w:tcPr>
          <w:p w:rsidR="00EE2323" w:rsidRDefault="00EE2323">
            <w:pPr>
              <w:rPr>
                <w:b/>
                <w:bCs/>
                <w:color w:val="000000"/>
                <w:sz w:val="20"/>
                <w:szCs w:val="20"/>
              </w:rPr>
            </w:pPr>
            <w:r>
              <w:rPr>
                <w:color w:val="000000"/>
                <w:sz w:val="20"/>
                <w:szCs w:val="20"/>
              </w:rPr>
              <w:t>ПК-12: способностью к просветительской деятельности среди населения с целью повышения уровня психологической культуры общества</w:t>
            </w:r>
          </w:p>
        </w:tc>
        <w:tc>
          <w:tcPr>
            <w:tcW w:w="6821" w:type="dxa"/>
          </w:tcPr>
          <w:p w:rsidR="00EE2323" w:rsidRDefault="00EE2323">
            <w:pPr>
              <w:rPr>
                <w:b/>
                <w:bCs/>
                <w:sz w:val="20"/>
                <w:szCs w:val="20"/>
              </w:rPr>
            </w:pPr>
            <w:r>
              <w:rPr>
                <w:b/>
                <w:bCs/>
                <w:sz w:val="20"/>
                <w:szCs w:val="20"/>
              </w:rPr>
              <w:t>Знать:</w:t>
            </w:r>
          </w:p>
          <w:p w:rsidR="00EE2323" w:rsidRDefault="00EE2323">
            <w:pPr>
              <w:rPr>
                <w:color w:val="000000"/>
                <w:sz w:val="20"/>
                <w:szCs w:val="20"/>
              </w:rPr>
            </w:pPr>
            <w:r>
              <w:rPr>
                <w:color w:val="000000"/>
                <w:sz w:val="20"/>
                <w:szCs w:val="20"/>
              </w:rPr>
              <w:t>1) знать основные психологические концепции и идеи, важные для формирования психологической культуры  людей;</w:t>
            </w:r>
          </w:p>
          <w:p w:rsidR="00EE2323" w:rsidRDefault="00EE2323">
            <w:pPr>
              <w:rPr>
                <w:b/>
                <w:bCs/>
                <w:sz w:val="20"/>
                <w:szCs w:val="20"/>
              </w:rPr>
            </w:pPr>
            <w:r>
              <w:rPr>
                <w:color w:val="000000"/>
                <w:sz w:val="20"/>
                <w:szCs w:val="20"/>
              </w:rPr>
              <w:t>2) знать технологии и приёмы публичного выступления;</w:t>
            </w:r>
          </w:p>
          <w:p w:rsidR="00EE2323" w:rsidRDefault="00EE2323">
            <w:pPr>
              <w:rPr>
                <w:b/>
                <w:bCs/>
                <w:sz w:val="20"/>
                <w:szCs w:val="20"/>
              </w:rPr>
            </w:pPr>
            <w:r>
              <w:rPr>
                <w:b/>
                <w:bCs/>
                <w:sz w:val="20"/>
                <w:szCs w:val="20"/>
              </w:rPr>
              <w:t>Уметь:</w:t>
            </w:r>
          </w:p>
          <w:p w:rsidR="00EE2323" w:rsidRDefault="00EE2323">
            <w:pPr>
              <w:rPr>
                <w:sz w:val="20"/>
                <w:szCs w:val="20"/>
              </w:rPr>
            </w:pPr>
            <w:r>
              <w:rPr>
                <w:sz w:val="20"/>
                <w:szCs w:val="20"/>
              </w:rPr>
              <w:t>1) уметь готовить доклады и сообщения на психологические темы;</w:t>
            </w:r>
          </w:p>
          <w:p w:rsidR="00EE2323" w:rsidRDefault="00EE2323">
            <w:pPr>
              <w:rPr>
                <w:sz w:val="20"/>
                <w:szCs w:val="20"/>
              </w:rPr>
            </w:pPr>
            <w:r>
              <w:rPr>
                <w:sz w:val="20"/>
                <w:szCs w:val="20"/>
              </w:rPr>
              <w:t>2) уметь выступать публично;</w:t>
            </w:r>
          </w:p>
          <w:p w:rsidR="00EE2323" w:rsidRDefault="00EE2323">
            <w:pPr>
              <w:rPr>
                <w:b/>
                <w:bCs/>
                <w:sz w:val="20"/>
                <w:szCs w:val="20"/>
              </w:rPr>
            </w:pPr>
            <w:r>
              <w:rPr>
                <w:sz w:val="20"/>
                <w:szCs w:val="20"/>
              </w:rPr>
              <w:t>3) уметь организовывать свою деятельность в части подготовки к выступлениям и представлению результатов психологической работы;</w:t>
            </w:r>
          </w:p>
          <w:p w:rsidR="00EE2323" w:rsidRDefault="00EE2323">
            <w:pPr>
              <w:rPr>
                <w:b/>
                <w:bCs/>
                <w:sz w:val="20"/>
                <w:szCs w:val="20"/>
              </w:rPr>
            </w:pPr>
            <w:r>
              <w:rPr>
                <w:b/>
                <w:bCs/>
                <w:sz w:val="20"/>
                <w:szCs w:val="20"/>
              </w:rPr>
              <w:t>Владеть:</w:t>
            </w:r>
          </w:p>
          <w:p w:rsidR="00EE2323" w:rsidRDefault="00EE2323">
            <w:pPr>
              <w:rPr>
                <w:color w:val="000000"/>
                <w:sz w:val="20"/>
                <w:szCs w:val="20"/>
              </w:rPr>
            </w:pPr>
            <w:r>
              <w:rPr>
                <w:color w:val="000000"/>
                <w:sz w:val="20"/>
                <w:szCs w:val="20"/>
              </w:rPr>
              <w:t>1) иметь опыт публичных выступлений с сообщениями на психологические темы;</w:t>
            </w:r>
          </w:p>
          <w:p w:rsidR="00EE2323" w:rsidRDefault="00EE2323">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rPr>
                <w:color w:val="000000"/>
                <w:sz w:val="20"/>
                <w:szCs w:val="20"/>
              </w:rPr>
            </w:pPr>
            <w:r>
              <w:rPr>
                <w:sz w:val="20"/>
                <w:szCs w:val="20"/>
              </w:rPr>
              <w:t>1) демонстрировать социальную компетентность, готовность к общению, участию в обсуждениях и дискуссиях;</w:t>
            </w:r>
          </w:p>
          <w:p w:rsidR="00EE2323" w:rsidRDefault="00EE2323">
            <w:pPr>
              <w:rPr>
                <w:b/>
                <w:bCs/>
                <w:sz w:val="20"/>
                <w:szCs w:val="20"/>
              </w:rPr>
            </w:pPr>
            <w:r>
              <w:rPr>
                <w:color w:val="000000"/>
                <w:sz w:val="20"/>
                <w:szCs w:val="20"/>
              </w:rPr>
              <w:t>2) демонстрировать навыки и способности к публичным выступлениям;</w:t>
            </w:r>
          </w:p>
        </w:tc>
      </w:tr>
      <w:tr w:rsidR="00EE2323">
        <w:trPr>
          <w:gridBefore w:val="1"/>
          <w:trHeight w:val="20"/>
        </w:trPr>
        <w:tc>
          <w:tcPr>
            <w:tcW w:w="2926" w:type="dxa"/>
          </w:tcPr>
          <w:p w:rsidR="00EE2323" w:rsidRDefault="00EE2323">
            <w:pPr>
              <w:shd w:val="clear" w:color="auto" w:fill="FFFFFF"/>
              <w:rPr>
                <w:sz w:val="20"/>
                <w:szCs w:val="20"/>
              </w:rPr>
            </w:pPr>
            <w:r>
              <w:rPr>
                <w:sz w:val="20"/>
                <w:szCs w:val="20"/>
              </w:rPr>
              <w:t>ПК-13 способность к проведению работ с персоналом организации с целью отбора кадров и создания психологического климата, способствующего оптимизации производственного процесса</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1) знать основы организационно-управленческой деятельности психолога;</w:t>
            </w:r>
          </w:p>
          <w:p w:rsidR="00EE2323" w:rsidRDefault="00EE2323">
            <w:pPr>
              <w:tabs>
                <w:tab w:val="left" w:pos="2207"/>
              </w:tabs>
              <w:rPr>
                <w:color w:val="000000"/>
                <w:sz w:val="20"/>
                <w:szCs w:val="20"/>
              </w:rPr>
            </w:pPr>
            <w:r>
              <w:rPr>
                <w:color w:val="000000"/>
                <w:sz w:val="20"/>
                <w:szCs w:val="20"/>
              </w:rPr>
              <w:t>2) знать принципы и методы работы психолога в организациях.</w:t>
            </w:r>
          </w:p>
          <w:p w:rsidR="00EE2323" w:rsidRDefault="00EE2323">
            <w:pPr>
              <w:tabs>
                <w:tab w:val="left" w:pos="2207"/>
              </w:tabs>
              <w:rPr>
                <w:color w:val="000000"/>
                <w:sz w:val="20"/>
                <w:szCs w:val="20"/>
              </w:rPr>
            </w:pPr>
            <w:r>
              <w:rPr>
                <w:color w:val="000000"/>
                <w:sz w:val="20"/>
                <w:szCs w:val="20"/>
              </w:rPr>
              <w:t>3) знать трудовые функции профессионального стандарта специалиста по управлению персоналом;</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color w:val="000000"/>
                <w:sz w:val="20"/>
                <w:szCs w:val="20"/>
              </w:rPr>
            </w:pPr>
            <w:r>
              <w:rPr>
                <w:color w:val="000000"/>
                <w:sz w:val="20"/>
                <w:szCs w:val="20"/>
              </w:rPr>
              <w:t>1) уметь изучать и анализировать организационно-управленческую деятельность психолога в организациях;</w:t>
            </w:r>
          </w:p>
          <w:p w:rsidR="00EE2323" w:rsidRDefault="00EE2323">
            <w:pPr>
              <w:tabs>
                <w:tab w:val="left" w:pos="2207"/>
              </w:tabs>
              <w:rPr>
                <w:color w:val="000000"/>
                <w:sz w:val="20"/>
                <w:szCs w:val="20"/>
              </w:rPr>
            </w:pPr>
            <w:r>
              <w:rPr>
                <w:color w:val="000000"/>
                <w:sz w:val="20"/>
                <w:szCs w:val="20"/>
              </w:rPr>
              <w:t>2) уметь взаимодействовать с людьми в организациях;</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1) владеть навыками анализа взаимодействия с людьми в организациях;</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к психологической работе с персоналом организаций;</w:t>
            </w:r>
          </w:p>
        </w:tc>
      </w:tr>
      <w:tr w:rsidR="00EE2323">
        <w:trPr>
          <w:gridBefore w:val="1"/>
          <w:trHeight w:val="20"/>
        </w:trPr>
        <w:tc>
          <w:tcPr>
            <w:tcW w:w="2926" w:type="dxa"/>
          </w:tcPr>
          <w:p w:rsidR="00EE2323" w:rsidRDefault="00EE2323">
            <w:pPr>
              <w:shd w:val="clear" w:color="auto" w:fill="FFFFFF"/>
              <w:rPr>
                <w:sz w:val="20"/>
                <w:szCs w:val="20"/>
              </w:rPr>
            </w:pPr>
            <w:r>
              <w:rPr>
                <w:sz w:val="20"/>
                <w:szCs w:val="20"/>
              </w:rPr>
              <w:t>ПК-14 способность к реализации психологических технологий, ориентированных на личностный рост сотрудников организации и охрану здоровья индивидов и групп</w:t>
            </w:r>
          </w:p>
        </w:tc>
        <w:tc>
          <w:tcPr>
            <w:tcW w:w="6821" w:type="dxa"/>
          </w:tcPr>
          <w:p w:rsidR="00EE2323" w:rsidRDefault="00EE2323">
            <w:pPr>
              <w:tabs>
                <w:tab w:val="left" w:pos="2207"/>
              </w:tabs>
              <w:rPr>
                <w:b/>
                <w:bCs/>
                <w:color w:val="000000"/>
                <w:sz w:val="20"/>
                <w:szCs w:val="20"/>
              </w:rPr>
            </w:pPr>
            <w:r>
              <w:rPr>
                <w:b/>
                <w:bCs/>
                <w:color w:val="000000"/>
                <w:sz w:val="20"/>
                <w:szCs w:val="20"/>
              </w:rPr>
              <w:t>Знать:</w:t>
            </w:r>
          </w:p>
          <w:p w:rsidR="00EE2323" w:rsidRDefault="00EE2323">
            <w:pPr>
              <w:tabs>
                <w:tab w:val="left" w:pos="2207"/>
              </w:tabs>
              <w:rPr>
                <w:color w:val="000000"/>
                <w:sz w:val="20"/>
                <w:szCs w:val="20"/>
              </w:rPr>
            </w:pPr>
            <w:r>
              <w:rPr>
                <w:color w:val="000000"/>
                <w:sz w:val="20"/>
                <w:szCs w:val="20"/>
              </w:rPr>
              <w:t>1) знать методы и технологии, используемые психологами в организационно-управленческой деятельности;</w:t>
            </w:r>
          </w:p>
          <w:p w:rsidR="00EE2323" w:rsidRDefault="00EE2323">
            <w:pPr>
              <w:tabs>
                <w:tab w:val="left" w:pos="2207"/>
              </w:tabs>
              <w:rPr>
                <w:b/>
                <w:bCs/>
                <w:color w:val="000000"/>
                <w:sz w:val="20"/>
                <w:szCs w:val="20"/>
              </w:rPr>
            </w:pPr>
            <w:r>
              <w:rPr>
                <w:color w:val="000000"/>
                <w:sz w:val="20"/>
                <w:szCs w:val="20"/>
              </w:rPr>
              <w:t>2) знать принципы психологической работы с персоналом для ориентации на профессиональный рост и повышение эффективности труда;</w:t>
            </w:r>
          </w:p>
          <w:p w:rsidR="00EE2323" w:rsidRDefault="00EE2323">
            <w:pPr>
              <w:tabs>
                <w:tab w:val="left" w:pos="2207"/>
              </w:tabs>
              <w:rPr>
                <w:b/>
                <w:bCs/>
                <w:color w:val="000000"/>
                <w:sz w:val="20"/>
                <w:szCs w:val="20"/>
              </w:rPr>
            </w:pPr>
            <w:r>
              <w:rPr>
                <w:b/>
                <w:bCs/>
                <w:color w:val="000000"/>
                <w:sz w:val="20"/>
                <w:szCs w:val="20"/>
              </w:rPr>
              <w:t>Уметь:</w:t>
            </w:r>
          </w:p>
          <w:p w:rsidR="00EE2323" w:rsidRDefault="00EE2323">
            <w:pPr>
              <w:tabs>
                <w:tab w:val="left" w:pos="2207"/>
              </w:tabs>
              <w:rPr>
                <w:b/>
                <w:bCs/>
                <w:color w:val="000000"/>
                <w:sz w:val="20"/>
                <w:szCs w:val="20"/>
              </w:rPr>
            </w:pPr>
            <w:r>
              <w:rPr>
                <w:color w:val="000000"/>
                <w:sz w:val="20"/>
                <w:szCs w:val="20"/>
              </w:rPr>
              <w:t>1) уметь отбирать эффективные методы и технологии для осуществления психологической работы с персоналом организаций;</w:t>
            </w:r>
          </w:p>
          <w:p w:rsidR="00EE2323" w:rsidRDefault="00EE2323">
            <w:pPr>
              <w:tabs>
                <w:tab w:val="left" w:pos="2207"/>
              </w:tabs>
              <w:rPr>
                <w:b/>
                <w:bCs/>
                <w:color w:val="000000"/>
                <w:sz w:val="20"/>
                <w:szCs w:val="20"/>
              </w:rPr>
            </w:pPr>
            <w:r>
              <w:rPr>
                <w:b/>
                <w:bCs/>
                <w:color w:val="000000"/>
                <w:sz w:val="20"/>
                <w:szCs w:val="20"/>
              </w:rPr>
              <w:t>Владеть:</w:t>
            </w:r>
          </w:p>
          <w:p w:rsidR="00EE2323" w:rsidRDefault="00EE2323">
            <w:pPr>
              <w:tabs>
                <w:tab w:val="left" w:pos="2207"/>
              </w:tabs>
              <w:rPr>
                <w:color w:val="000000"/>
                <w:sz w:val="20"/>
                <w:szCs w:val="20"/>
              </w:rPr>
            </w:pPr>
            <w:r>
              <w:rPr>
                <w:color w:val="000000"/>
                <w:sz w:val="20"/>
                <w:szCs w:val="20"/>
              </w:rPr>
              <w:t xml:space="preserve">1) владеть изучения и анализа на основе современной психологической науки и практики работы человека в организации; </w:t>
            </w:r>
          </w:p>
          <w:p w:rsidR="00EE2323" w:rsidRDefault="00EE2323">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E2323" w:rsidRDefault="00EE2323">
            <w:pPr>
              <w:tabs>
                <w:tab w:val="left" w:pos="2207"/>
              </w:tabs>
              <w:rPr>
                <w:b/>
                <w:bCs/>
                <w:color w:val="000000"/>
                <w:sz w:val="20"/>
                <w:szCs w:val="20"/>
              </w:rPr>
            </w:pPr>
            <w:r>
              <w:rPr>
                <w:color w:val="000000"/>
                <w:sz w:val="20"/>
                <w:szCs w:val="20"/>
              </w:rPr>
              <w:t>1) демонстрировать интерес и мотивацию к изучению методов и технологий психологической работы с персоналом организаций;</w:t>
            </w:r>
          </w:p>
        </w:tc>
      </w:tr>
    </w:tbl>
    <w:p w:rsidR="00EE2323" w:rsidRDefault="00EE2323">
      <w:pPr>
        <w:jc w:val="center"/>
        <w:rPr>
          <w:color w:val="000000"/>
          <w:lang w:eastAsia="en-US"/>
        </w:rPr>
      </w:pPr>
    </w:p>
    <w:p w:rsidR="00EE2323" w:rsidRDefault="00EE2323">
      <w:pPr>
        <w:ind w:firstLine="709"/>
        <w:jc w:val="both"/>
        <w:rPr>
          <w:color w:val="000000"/>
        </w:rPr>
      </w:pPr>
      <w:r>
        <w:rPr>
          <w:color w:val="000000"/>
        </w:rPr>
        <w:t>В целом, в соответствии с характеристиками компетенций обучающийся, успешно выполнивший задания практики ПУОПД должен продемонстрировать следующее:</w:t>
      </w:r>
    </w:p>
    <w:p w:rsidR="00EE2323" w:rsidRDefault="00EE2323">
      <w:pPr>
        <w:ind w:firstLine="709"/>
        <w:jc w:val="both"/>
        <w:rPr>
          <w:b/>
          <w:bCs/>
          <w:color w:val="000000"/>
        </w:rPr>
      </w:pPr>
      <w:r>
        <w:rPr>
          <w:b/>
          <w:bCs/>
          <w:color w:val="000000"/>
        </w:rPr>
        <w:t xml:space="preserve">а) знать: </w:t>
      </w:r>
    </w:p>
    <w:p w:rsidR="00EE2323" w:rsidRDefault="00EE2323">
      <w:pPr>
        <w:pStyle w:val="3"/>
        <w:numPr>
          <w:ilvl w:val="0"/>
          <w:numId w:val="42"/>
        </w:numPr>
        <w:jc w:val="both"/>
        <w:rPr>
          <w:color w:val="000000"/>
        </w:rPr>
      </w:pPr>
      <w:r>
        <w:rPr>
          <w:color w:val="000000"/>
        </w:rPr>
        <w:t>основные принципы осуществления практической, научно-исследовательской, педагогической, организационно-управленческой деятельности психолога;</w:t>
      </w:r>
    </w:p>
    <w:p w:rsidR="00EE2323" w:rsidRDefault="00EE2323">
      <w:pPr>
        <w:pStyle w:val="3"/>
        <w:numPr>
          <w:ilvl w:val="0"/>
          <w:numId w:val="42"/>
        </w:numPr>
        <w:jc w:val="both"/>
        <w:rPr>
          <w:color w:val="000000"/>
        </w:rPr>
      </w:pPr>
      <w:r>
        <w:rPr>
          <w:color w:val="000000"/>
        </w:rPr>
        <w:t xml:space="preserve">профессиональные стандарты </w:t>
      </w:r>
    </w:p>
    <w:p w:rsidR="00EE2323" w:rsidRDefault="00EE2323">
      <w:pPr>
        <w:pStyle w:val="3"/>
        <w:numPr>
          <w:ilvl w:val="0"/>
          <w:numId w:val="43"/>
        </w:numPr>
        <w:ind w:left="1843"/>
        <w:jc w:val="both"/>
        <w:rPr>
          <w:color w:val="000000"/>
        </w:rPr>
      </w:pPr>
      <w:r>
        <w:rPr>
          <w:color w:val="000000"/>
        </w:rPr>
        <w:t>педагога-психолога (психолога образования), утвержденный приказом Министерства труда и социальной защиты РФ № 514н от 24.07.2015 г.;</w:t>
      </w:r>
    </w:p>
    <w:p w:rsidR="00EE2323" w:rsidRDefault="00EE2323">
      <w:pPr>
        <w:pStyle w:val="3"/>
        <w:numPr>
          <w:ilvl w:val="0"/>
          <w:numId w:val="43"/>
        </w:numPr>
        <w:tabs>
          <w:tab w:val="left" w:pos="567"/>
        </w:tabs>
        <w:ind w:left="1843"/>
        <w:jc w:val="both"/>
        <w:rPr>
          <w:color w:val="000000"/>
        </w:rPr>
      </w:pPr>
      <w:r>
        <w:rPr>
          <w:color w:val="000000"/>
        </w:rPr>
        <w:t>психолога в социальной сфере, утвержденный приказом Министерства труда и социальной защиты РФ № 682н от 18.11.2013 г.;</w:t>
      </w:r>
    </w:p>
    <w:p w:rsidR="00EE2323" w:rsidRDefault="00EE2323">
      <w:pPr>
        <w:pStyle w:val="3"/>
        <w:numPr>
          <w:ilvl w:val="0"/>
          <w:numId w:val="43"/>
        </w:numPr>
        <w:tabs>
          <w:tab w:val="left" w:pos="567"/>
        </w:tabs>
        <w:ind w:left="1843"/>
        <w:jc w:val="both"/>
        <w:rPr>
          <w:color w:val="000000"/>
        </w:rPr>
      </w:pPr>
      <w:r>
        <w:rPr>
          <w:color w:val="000000"/>
        </w:rPr>
        <w:t>специалиста по управлению персоналом, утвержденный приказом Министерства труда и социальной защиты РФ № 691н от 06.01.2015 г.</w:t>
      </w:r>
    </w:p>
    <w:p w:rsidR="00EE2323" w:rsidRDefault="00EE2323">
      <w:pPr>
        <w:pStyle w:val="3"/>
        <w:numPr>
          <w:ilvl w:val="0"/>
          <w:numId w:val="42"/>
        </w:numPr>
        <w:tabs>
          <w:tab w:val="left" w:pos="426"/>
        </w:tabs>
        <w:jc w:val="both"/>
        <w:rPr>
          <w:color w:val="000000"/>
        </w:rPr>
      </w:pPr>
      <w:r>
        <w:rPr>
          <w:color w:val="000000"/>
        </w:rPr>
        <w:t>понимать базовые теоретические концепции общей и практической психологии;</w:t>
      </w:r>
    </w:p>
    <w:p w:rsidR="00EE2323" w:rsidRDefault="00EE2323">
      <w:pPr>
        <w:pStyle w:val="3"/>
        <w:numPr>
          <w:ilvl w:val="0"/>
          <w:numId w:val="42"/>
        </w:numPr>
        <w:tabs>
          <w:tab w:val="left" w:pos="426"/>
        </w:tabs>
        <w:jc w:val="both"/>
        <w:rPr>
          <w:color w:val="000000"/>
        </w:rPr>
      </w:pPr>
      <w:r>
        <w:rPr>
          <w:color w:val="000000"/>
        </w:rPr>
        <w:t>основные принципы проведения научных и прикладных исследований в психологии;</w:t>
      </w:r>
    </w:p>
    <w:p w:rsidR="00EE2323" w:rsidRDefault="00EE2323">
      <w:pPr>
        <w:pStyle w:val="3"/>
        <w:numPr>
          <w:ilvl w:val="0"/>
          <w:numId w:val="42"/>
        </w:numPr>
        <w:tabs>
          <w:tab w:val="left" w:pos="426"/>
        </w:tabs>
        <w:jc w:val="both"/>
        <w:rPr>
          <w:color w:val="000000"/>
        </w:rPr>
      </w:pPr>
      <w:r>
        <w:rPr>
          <w:color w:val="000000"/>
        </w:rPr>
        <w:t>ключевые методы и технологии, используемые психологами в своей работе;</w:t>
      </w:r>
    </w:p>
    <w:p w:rsidR="00EE2323" w:rsidRDefault="00EE2323">
      <w:pPr>
        <w:ind w:firstLine="709"/>
        <w:jc w:val="both"/>
        <w:rPr>
          <w:b/>
          <w:bCs/>
          <w:color w:val="000000"/>
        </w:rPr>
      </w:pPr>
      <w:r>
        <w:rPr>
          <w:b/>
          <w:bCs/>
          <w:color w:val="000000"/>
        </w:rPr>
        <w:t>б) уметь:</w:t>
      </w:r>
    </w:p>
    <w:p w:rsidR="00EE2323" w:rsidRDefault="00EE2323">
      <w:pPr>
        <w:pStyle w:val="3"/>
        <w:numPr>
          <w:ilvl w:val="0"/>
          <w:numId w:val="45"/>
        </w:numPr>
        <w:jc w:val="both"/>
        <w:rPr>
          <w:rStyle w:val="FontStyle87"/>
          <w:color w:val="000000"/>
          <w:sz w:val="24"/>
          <w:szCs w:val="24"/>
        </w:rPr>
      </w:pPr>
      <w:r>
        <w:rPr>
          <w:rStyle w:val="FontStyle87"/>
          <w:color w:val="000000"/>
          <w:sz w:val="24"/>
          <w:szCs w:val="24"/>
        </w:rPr>
        <w:t>находить  необходимую информацию, анализировать и представлять для обсуждения;</w:t>
      </w:r>
    </w:p>
    <w:p w:rsidR="00EE2323" w:rsidRDefault="00EE2323">
      <w:pPr>
        <w:pStyle w:val="3"/>
        <w:numPr>
          <w:ilvl w:val="0"/>
          <w:numId w:val="45"/>
        </w:numPr>
        <w:jc w:val="both"/>
        <w:rPr>
          <w:color w:val="000000"/>
          <w:lang w:eastAsia="en-US"/>
        </w:rPr>
      </w:pPr>
      <w:r>
        <w:rPr>
          <w:color w:val="000000"/>
        </w:rPr>
        <w:t>осуществлять ту или иную профессиональную деятельность психолога, анализировать её результаты;</w:t>
      </w:r>
    </w:p>
    <w:p w:rsidR="00EE2323" w:rsidRDefault="00EE2323">
      <w:pPr>
        <w:pStyle w:val="3"/>
        <w:numPr>
          <w:ilvl w:val="0"/>
          <w:numId w:val="45"/>
        </w:numPr>
        <w:jc w:val="both"/>
        <w:rPr>
          <w:color w:val="000000"/>
        </w:rPr>
      </w:pPr>
      <w:r>
        <w:rPr>
          <w:color w:val="000000"/>
        </w:rPr>
        <w:t>применять на практике методы и технологии психологической работы психолога;</w:t>
      </w:r>
    </w:p>
    <w:p w:rsidR="00EE2323" w:rsidRDefault="00EE2323">
      <w:pPr>
        <w:pStyle w:val="3"/>
        <w:numPr>
          <w:ilvl w:val="0"/>
          <w:numId w:val="45"/>
        </w:numPr>
        <w:jc w:val="both"/>
        <w:rPr>
          <w:color w:val="000000"/>
          <w:lang w:eastAsia="en-US"/>
        </w:rPr>
      </w:pPr>
      <w:r>
        <w:rPr>
          <w:rStyle w:val="FontStyle87"/>
          <w:color w:val="000000"/>
          <w:sz w:val="24"/>
          <w:szCs w:val="24"/>
        </w:rPr>
        <w:t>применять психологические технологии для собственного интеллектуального развития, повышения культурного уровня, профессиональной компетентности;</w:t>
      </w:r>
      <w:r>
        <w:rPr>
          <w:color w:val="000000"/>
          <w:lang w:eastAsia="en-US"/>
        </w:rPr>
        <w:t xml:space="preserve"> </w:t>
      </w:r>
    </w:p>
    <w:p w:rsidR="00EE2323" w:rsidRDefault="00EE2323">
      <w:pPr>
        <w:pStyle w:val="3"/>
        <w:numPr>
          <w:ilvl w:val="0"/>
          <w:numId w:val="45"/>
        </w:numPr>
        <w:jc w:val="both"/>
        <w:rPr>
          <w:color w:val="000000"/>
          <w:lang w:eastAsia="en-US"/>
        </w:rPr>
      </w:pPr>
      <w:r>
        <w:rPr>
          <w:rStyle w:val="FontStyle87"/>
          <w:color w:val="000000"/>
          <w:sz w:val="24"/>
          <w:szCs w:val="24"/>
        </w:rPr>
        <w:t>выступать публично с целью объяснения отдельных вопросов психологической науки и практики;</w:t>
      </w:r>
    </w:p>
    <w:p w:rsidR="00EE2323" w:rsidRDefault="00EE2323">
      <w:pPr>
        <w:ind w:firstLine="709"/>
        <w:jc w:val="both"/>
        <w:rPr>
          <w:b/>
          <w:bCs/>
          <w:color w:val="000000"/>
        </w:rPr>
      </w:pPr>
      <w:r>
        <w:rPr>
          <w:b/>
          <w:bCs/>
          <w:color w:val="000000"/>
        </w:rPr>
        <w:t xml:space="preserve">в) владеть навыками: </w:t>
      </w:r>
    </w:p>
    <w:p w:rsidR="00EE2323" w:rsidRDefault="00EE2323">
      <w:pPr>
        <w:pStyle w:val="3"/>
        <w:numPr>
          <w:ilvl w:val="0"/>
          <w:numId w:val="46"/>
        </w:numPr>
        <w:tabs>
          <w:tab w:val="left" w:pos="0"/>
          <w:tab w:val="left" w:pos="142"/>
        </w:tabs>
        <w:jc w:val="both"/>
        <w:rPr>
          <w:rStyle w:val="FontStyle87"/>
          <w:color w:val="000000"/>
          <w:sz w:val="24"/>
          <w:szCs w:val="24"/>
        </w:rPr>
      </w:pPr>
      <w:r>
        <w:rPr>
          <w:rStyle w:val="FontStyle87"/>
          <w:color w:val="000000"/>
          <w:sz w:val="24"/>
          <w:szCs w:val="24"/>
        </w:rPr>
        <w:t>выполнения определенных видов работ в рамках профессиональной деятельности психолога;</w:t>
      </w:r>
    </w:p>
    <w:p w:rsidR="00EE2323" w:rsidRDefault="00EE2323">
      <w:pPr>
        <w:pStyle w:val="3"/>
        <w:numPr>
          <w:ilvl w:val="0"/>
          <w:numId w:val="46"/>
        </w:numPr>
        <w:tabs>
          <w:tab w:val="left" w:pos="0"/>
          <w:tab w:val="left" w:pos="142"/>
        </w:tabs>
        <w:jc w:val="both"/>
        <w:rPr>
          <w:rStyle w:val="FontStyle87"/>
          <w:color w:val="000000"/>
          <w:sz w:val="24"/>
          <w:szCs w:val="24"/>
        </w:rPr>
      </w:pPr>
      <w:r>
        <w:rPr>
          <w:rStyle w:val="FontStyle87"/>
          <w:color w:val="000000"/>
          <w:sz w:val="24"/>
          <w:szCs w:val="24"/>
        </w:rPr>
        <w:t>изучения и описания психологических качеств и состояний человека;</w:t>
      </w:r>
    </w:p>
    <w:p w:rsidR="00EE2323" w:rsidRDefault="00EE2323">
      <w:pPr>
        <w:pStyle w:val="3"/>
        <w:numPr>
          <w:ilvl w:val="0"/>
          <w:numId w:val="46"/>
        </w:numPr>
        <w:tabs>
          <w:tab w:val="left" w:pos="0"/>
          <w:tab w:val="left" w:pos="142"/>
        </w:tabs>
        <w:jc w:val="both"/>
        <w:rPr>
          <w:rStyle w:val="FontStyle87"/>
          <w:color w:val="000000"/>
          <w:sz w:val="24"/>
          <w:szCs w:val="24"/>
        </w:rPr>
      </w:pPr>
      <w:r>
        <w:rPr>
          <w:rStyle w:val="FontStyle87"/>
          <w:color w:val="000000"/>
          <w:sz w:val="24"/>
          <w:szCs w:val="24"/>
        </w:rPr>
        <w:t>сравнения, анализа, систематизации, обобщения информации, составления на основе этого выводов и предложений;</w:t>
      </w:r>
    </w:p>
    <w:p w:rsidR="00EE2323" w:rsidRDefault="00EE2323">
      <w:pPr>
        <w:pStyle w:val="3"/>
        <w:numPr>
          <w:ilvl w:val="0"/>
          <w:numId w:val="46"/>
        </w:numPr>
        <w:tabs>
          <w:tab w:val="left" w:pos="0"/>
          <w:tab w:val="left" w:pos="142"/>
        </w:tabs>
        <w:jc w:val="both"/>
        <w:rPr>
          <w:color w:val="000000"/>
          <w:lang w:eastAsia="en-US"/>
        </w:rPr>
      </w:pPr>
      <w:r>
        <w:rPr>
          <w:color w:val="000000"/>
          <w:lang w:eastAsia="en-US"/>
        </w:rPr>
        <w:t>составления докладов и письменных отчетов по результатам работы;</w:t>
      </w:r>
    </w:p>
    <w:p w:rsidR="00EE2323" w:rsidRDefault="00EE2323">
      <w:pPr>
        <w:ind w:firstLine="709"/>
        <w:jc w:val="both"/>
        <w:rPr>
          <w:b/>
          <w:bCs/>
          <w:color w:val="000000"/>
        </w:rPr>
      </w:pPr>
      <w:r>
        <w:rPr>
          <w:b/>
          <w:bCs/>
          <w:color w:val="000000"/>
        </w:rPr>
        <w:t>г) проявлять личностную готовность к профессиональному самосовершенствованию:</w:t>
      </w:r>
    </w:p>
    <w:p w:rsidR="00EE2323" w:rsidRDefault="00EE2323">
      <w:pPr>
        <w:pStyle w:val="3"/>
        <w:numPr>
          <w:ilvl w:val="0"/>
          <w:numId w:val="47"/>
        </w:numPr>
        <w:jc w:val="both"/>
        <w:rPr>
          <w:color w:val="000000"/>
          <w:lang w:eastAsia="en-US"/>
        </w:rPr>
      </w:pPr>
      <w:r>
        <w:rPr>
          <w:color w:val="000000"/>
        </w:rPr>
        <w:t>интерес к профессиональной деятельности психолога</w:t>
      </w:r>
      <w:r>
        <w:rPr>
          <w:color w:val="000000"/>
          <w:lang w:eastAsia="en-US"/>
        </w:rPr>
        <w:t>,</w:t>
      </w:r>
    </w:p>
    <w:p w:rsidR="00EE2323" w:rsidRDefault="00EE2323">
      <w:pPr>
        <w:pStyle w:val="3"/>
        <w:numPr>
          <w:ilvl w:val="0"/>
          <w:numId w:val="47"/>
        </w:numPr>
        <w:jc w:val="both"/>
        <w:rPr>
          <w:color w:val="000000"/>
          <w:lang w:eastAsia="en-US"/>
        </w:rPr>
      </w:pPr>
      <w:r>
        <w:rPr>
          <w:color w:val="000000"/>
          <w:lang w:eastAsia="en-US"/>
        </w:rPr>
        <w:t>учебную и профессиональную мотивацию,</w:t>
      </w:r>
    </w:p>
    <w:p w:rsidR="00EE2323" w:rsidRDefault="00EE2323">
      <w:pPr>
        <w:pStyle w:val="3"/>
        <w:numPr>
          <w:ilvl w:val="0"/>
          <w:numId w:val="47"/>
        </w:numPr>
        <w:jc w:val="both"/>
        <w:rPr>
          <w:color w:val="000000"/>
          <w:lang w:eastAsia="en-US"/>
        </w:rPr>
      </w:pPr>
      <w:r>
        <w:rPr>
          <w:color w:val="000000"/>
          <w:lang w:eastAsia="en-US"/>
        </w:rPr>
        <w:t>социальную компетентность, готовность к общению, участию в обсуждениях и дискуссиях;</w:t>
      </w:r>
    </w:p>
    <w:p w:rsidR="00EE2323" w:rsidRDefault="00EE2323">
      <w:pPr>
        <w:pStyle w:val="ListParagraph"/>
        <w:numPr>
          <w:ilvl w:val="0"/>
          <w:numId w:val="47"/>
        </w:numPr>
        <w:jc w:val="both"/>
        <w:rPr>
          <w:color w:val="000000"/>
          <w:lang w:eastAsia="en-US"/>
        </w:rPr>
      </w:pPr>
      <w:r>
        <w:rPr>
          <w:color w:val="000000"/>
          <w:lang w:eastAsia="en-US"/>
        </w:rPr>
        <w:t>аналитические способности.</w:t>
      </w:r>
    </w:p>
    <w:p w:rsidR="00EE2323" w:rsidRDefault="00EE2323">
      <w:pPr>
        <w:jc w:val="center"/>
        <w:rPr>
          <w:b/>
          <w:bCs/>
          <w:color w:val="000000"/>
          <w:lang w:eastAsia="en-US"/>
        </w:rPr>
      </w:pPr>
    </w:p>
    <w:p w:rsidR="00EE2323" w:rsidRDefault="00EE2323">
      <w:pPr>
        <w:jc w:val="center"/>
        <w:rPr>
          <w:b/>
          <w:bCs/>
          <w:color w:val="000000"/>
          <w:lang w:eastAsia="en-US"/>
        </w:rPr>
      </w:pPr>
      <w:r>
        <w:rPr>
          <w:b/>
          <w:bCs/>
          <w:color w:val="000000"/>
          <w:lang w:eastAsia="en-US"/>
        </w:rPr>
        <w:t>5. СОДЕРЖАНИЕ ПРАКТИКИ</w:t>
      </w:r>
    </w:p>
    <w:p w:rsidR="00EE2323" w:rsidRDefault="00EE2323">
      <w:pPr>
        <w:ind w:firstLine="709"/>
        <w:jc w:val="both"/>
        <w:rPr>
          <w:color w:val="000000"/>
          <w:lang w:eastAsia="en-US"/>
        </w:rPr>
      </w:pPr>
    </w:p>
    <w:p w:rsidR="00EE2323" w:rsidRDefault="00EE2323">
      <w:pPr>
        <w:ind w:firstLine="709"/>
        <w:jc w:val="both"/>
        <w:rPr>
          <w:color w:val="000000"/>
        </w:rPr>
      </w:pPr>
      <w:r>
        <w:rPr>
          <w:color w:val="000000"/>
        </w:rPr>
        <w:t xml:space="preserve">Практика по получению профессиональных умений и опыта профессиональной деятельности проходит в профильных организациях и(или) подразделениях вуза, где происходит приобщение студентов к  </w:t>
      </w:r>
      <w:r>
        <w:rPr>
          <w:rFonts w:eastAsia="HiddenHorzOCR"/>
          <w:color w:val="000000"/>
        </w:rPr>
        <w:t>профессиональной деятельности психологов с учетом сведений из профстандартов.</w:t>
      </w:r>
    </w:p>
    <w:p w:rsidR="00EE2323" w:rsidRDefault="00EE2323">
      <w:pPr>
        <w:ind w:firstLine="709"/>
        <w:jc w:val="both"/>
        <w:rPr>
          <w:color w:val="000000"/>
        </w:rPr>
      </w:pPr>
      <w:r>
        <w:rPr>
          <w:color w:val="000000"/>
        </w:rPr>
        <w:t xml:space="preserve">Студент при прохождении практики получает от руководителя практики задания, рекомендации по их выполнению и разъяснения по всем вопросам, связанным с организацией и прохождением практики. </w:t>
      </w:r>
    </w:p>
    <w:p w:rsidR="00EE2323" w:rsidRDefault="00EE2323">
      <w:pPr>
        <w:ind w:firstLine="709"/>
        <w:jc w:val="both"/>
        <w:rPr>
          <w:color w:val="000000"/>
          <w:lang w:eastAsia="en-US"/>
        </w:rPr>
      </w:pPr>
      <w:r>
        <w:rPr>
          <w:color w:val="000000"/>
        </w:rPr>
        <w:t xml:space="preserve">При прохождении </w:t>
      </w:r>
      <w:r>
        <w:rPr>
          <w:color w:val="000000"/>
          <w:lang w:eastAsia="en-US"/>
        </w:rPr>
        <w:t xml:space="preserve">практики </w:t>
      </w:r>
      <w:r>
        <w:rPr>
          <w:color w:val="000000"/>
        </w:rPr>
        <w:t>ПУОПД</w:t>
      </w:r>
      <w:r>
        <w:rPr>
          <w:color w:val="000000"/>
          <w:lang w:eastAsia="en-US"/>
        </w:rPr>
        <w:t xml:space="preserve"> </w:t>
      </w:r>
      <w:r>
        <w:rPr>
          <w:color w:val="000000"/>
        </w:rPr>
        <w:t xml:space="preserve">студенты должны выполнить ряд практических заданий, для практического приобщения к профессиональной деятельностью психолога. В ходе практики они должны изучить некоторые виды работ, выполняемых психологами, в рамках той или иной профессиональной деятельности.  </w:t>
      </w:r>
    </w:p>
    <w:p w:rsidR="00EE2323" w:rsidRDefault="00EE2323">
      <w:pPr>
        <w:ind w:firstLine="709"/>
        <w:jc w:val="both"/>
        <w:rPr>
          <w:color w:val="000000"/>
          <w:lang w:eastAsia="en-US"/>
        </w:rPr>
      </w:pPr>
      <w:r>
        <w:rPr>
          <w:color w:val="000000"/>
          <w:lang w:eastAsia="en-US"/>
        </w:rPr>
        <w:t>Практика состоит из двух частей, соответствующих 5 и 6 семестрам, в каждом из которых она проходит в несколько этапов: подготовительный, основной, заключительный (таблица 3). На каждом этих этапов студенты выполняют определенные задания, порученные руководителями практики. Примерные задания представлены в таблице 4.</w:t>
      </w:r>
    </w:p>
    <w:p w:rsidR="00EE2323" w:rsidRDefault="00EE2323">
      <w:pPr>
        <w:ind w:firstLine="709"/>
        <w:jc w:val="both"/>
        <w:rPr>
          <w:color w:val="000000"/>
        </w:rPr>
      </w:pPr>
    </w:p>
    <w:p w:rsidR="00EE2323" w:rsidRDefault="00EE2323">
      <w:pPr>
        <w:ind w:firstLine="709"/>
        <w:jc w:val="right"/>
        <w:rPr>
          <w:color w:val="000000"/>
          <w:lang w:eastAsia="en-US"/>
        </w:rPr>
      </w:pPr>
      <w:r>
        <w:rPr>
          <w:color w:val="000000"/>
          <w:lang w:eastAsia="en-US"/>
        </w:rPr>
        <w:t>Таблица 3.</w:t>
      </w:r>
    </w:p>
    <w:p w:rsidR="00EE2323" w:rsidRDefault="00EE2323">
      <w:pPr>
        <w:jc w:val="center"/>
        <w:rPr>
          <w:b/>
          <w:bCs/>
          <w:color w:val="000000"/>
          <w:lang w:eastAsia="en-US"/>
        </w:rPr>
      </w:pPr>
      <w:r>
        <w:rPr>
          <w:b/>
          <w:bCs/>
          <w:color w:val="000000"/>
          <w:lang w:eastAsia="en-US"/>
        </w:rPr>
        <w:t>Технологическая карта</w:t>
      </w:r>
    </w:p>
    <w:tbl>
      <w:tblPr>
        <w:tblW w:w="100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849"/>
        <w:gridCol w:w="1134"/>
        <w:gridCol w:w="1134"/>
      </w:tblGrid>
      <w:tr w:rsidR="00EE2323">
        <w:trPr>
          <w:cantSplit/>
        </w:trPr>
        <w:tc>
          <w:tcPr>
            <w:tcW w:w="1951" w:type="dxa"/>
            <w:vMerge w:val="restart"/>
            <w:vAlign w:val="center"/>
          </w:tcPr>
          <w:p w:rsidR="00EE2323" w:rsidRDefault="00EE2323">
            <w:pPr>
              <w:jc w:val="center"/>
              <w:rPr>
                <w:b/>
                <w:bCs/>
                <w:color w:val="000000"/>
                <w:sz w:val="20"/>
                <w:szCs w:val="20"/>
                <w:lang w:eastAsia="en-US"/>
              </w:rPr>
            </w:pPr>
            <w:r>
              <w:rPr>
                <w:b/>
                <w:bCs/>
                <w:color w:val="000000"/>
                <w:sz w:val="20"/>
                <w:szCs w:val="20"/>
                <w:lang w:eastAsia="en-US"/>
              </w:rPr>
              <w:t>Этап практики</w:t>
            </w:r>
          </w:p>
        </w:tc>
        <w:tc>
          <w:tcPr>
            <w:tcW w:w="5849" w:type="dxa"/>
            <w:vMerge w:val="restart"/>
            <w:vAlign w:val="center"/>
          </w:tcPr>
          <w:p w:rsidR="00EE2323" w:rsidRDefault="00EE2323">
            <w:pPr>
              <w:jc w:val="center"/>
              <w:rPr>
                <w:b/>
                <w:bCs/>
                <w:color w:val="000000"/>
                <w:sz w:val="20"/>
                <w:szCs w:val="20"/>
                <w:lang w:eastAsia="en-US"/>
              </w:rPr>
            </w:pPr>
            <w:r>
              <w:rPr>
                <w:b/>
                <w:bCs/>
                <w:color w:val="000000"/>
                <w:sz w:val="20"/>
                <w:szCs w:val="20"/>
                <w:lang w:eastAsia="en-US"/>
              </w:rPr>
              <w:t>Деятельность  студента</w:t>
            </w:r>
          </w:p>
        </w:tc>
        <w:tc>
          <w:tcPr>
            <w:tcW w:w="2268" w:type="dxa"/>
            <w:gridSpan w:val="2"/>
            <w:vAlign w:val="center"/>
          </w:tcPr>
          <w:p w:rsidR="00EE2323" w:rsidRDefault="00EE2323">
            <w:pPr>
              <w:jc w:val="center"/>
              <w:rPr>
                <w:b/>
                <w:bCs/>
                <w:color w:val="000000"/>
                <w:sz w:val="20"/>
                <w:szCs w:val="20"/>
                <w:lang w:eastAsia="en-US"/>
              </w:rPr>
            </w:pPr>
            <w:r>
              <w:rPr>
                <w:b/>
                <w:bCs/>
                <w:color w:val="000000"/>
                <w:sz w:val="20"/>
                <w:szCs w:val="20"/>
                <w:lang w:eastAsia="en-US"/>
              </w:rPr>
              <w:t xml:space="preserve">Трудоёмкость </w:t>
            </w:r>
          </w:p>
          <w:p w:rsidR="00EE2323" w:rsidRDefault="00EE2323">
            <w:pPr>
              <w:jc w:val="center"/>
              <w:rPr>
                <w:b/>
                <w:bCs/>
                <w:color w:val="000000"/>
                <w:sz w:val="20"/>
                <w:szCs w:val="20"/>
                <w:lang w:eastAsia="en-US"/>
              </w:rPr>
            </w:pPr>
            <w:r>
              <w:rPr>
                <w:b/>
                <w:bCs/>
                <w:color w:val="000000"/>
                <w:sz w:val="20"/>
                <w:szCs w:val="20"/>
                <w:lang w:eastAsia="en-US"/>
              </w:rPr>
              <w:t>(часы)</w:t>
            </w:r>
          </w:p>
        </w:tc>
      </w:tr>
      <w:tr w:rsidR="00EE2323">
        <w:trPr>
          <w:cantSplit/>
        </w:trPr>
        <w:tc>
          <w:tcPr>
            <w:tcW w:w="1951" w:type="dxa"/>
            <w:vMerge/>
            <w:vAlign w:val="center"/>
          </w:tcPr>
          <w:p w:rsidR="00EE2323" w:rsidRDefault="00EE2323">
            <w:pPr>
              <w:rPr>
                <w:color w:val="000000"/>
                <w:sz w:val="20"/>
                <w:szCs w:val="20"/>
                <w:lang w:eastAsia="en-US"/>
              </w:rPr>
            </w:pPr>
          </w:p>
        </w:tc>
        <w:tc>
          <w:tcPr>
            <w:tcW w:w="5849" w:type="dxa"/>
            <w:vMerge/>
          </w:tcPr>
          <w:p w:rsidR="00EE2323" w:rsidRDefault="00EE2323">
            <w:pPr>
              <w:rPr>
                <w:color w:val="000000"/>
                <w:sz w:val="20"/>
                <w:szCs w:val="20"/>
                <w:lang w:eastAsia="en-US"/>
              </w:rPr>
            </w:pPr>
          </w:p>
        </w:tc>
        <w:tc>
          <w:tcPr>
            <w:tcW w:w="1134" w:type="dxa"/>
          </w:tcPr>
          <w:p w:rsidR="00EE2323" w:rsidRDefault="00EE2323">
            <w:pPr>
              <w:jc w:val="center"/>
              <w:rPr>
                <w:color w:val="000000"/>
                <w:sz w:val="18"/>
                <w:szCs w:val="18"/>
                <w:lang w:eastAsia="en-US"/>
              </w:rPr>
            </w:pPr>
            <w:r>
              <w:rPr>
                <w:color w:val="000000"/>
                <w:sz w:val="18"/>
                <w:szCs w:val="18"/>
                <w:lang w:eastAsia="en-US"/>
              </w:rPr>
              <w:t>1 часть практики</w:t>
            </w:r>
          </w:p>
        </w:tc>
        <w:tc>
          <w:tcPr>
            <w:tcW w:w="1134" w:type="dxa"/>
          </w:tcPr>
          <w:p w:rsidR="00EE2323" w:rsidRDefault="00EE2323">
            <w:pPr>
              <w:jc w:val="center"/>
              <w:rPr>
                <w:color w:val="000000"/>
                <w:sz w:val="18"/>
                <w:szCs w:val="18"/>
                <w:lang w:eastAsia="en-US"/>
              </w:rPr>
            </w:pPr>
            <w:r>
              <w:rPr>
                <w:color w:val="000000"/>
                <w:sz w:val="18"/>
                <w:szCs w:val="18"/>
                <w:lang w:eastAsia="en-US"/>
              </w:rPr>
              <w:t>2 часть практики</w:t>
            </w:r>
          </w:p>
        </w:tc>
      </w:tr>
      <w:tr w:rsidR="00EE2323">
        <w:tc>
          <w:tcPr>
            <w:tcW w:w="1951" w:type="dxa"/>
            <w:vAlign w:val="center"/>
          </w:tcPr>
          <w:p w:rsidR="00EE2323" w:rsidRDefault="00EE2323">
            <w:pPr>
              <w:rPr>
                <w:color w:val="000000"/>
                <w:sz w:val="20"/>
                <w:szCs w:val="20"/>
                <w:lang w:eastAsia="en-US"/>
              </w:rPr>
            </w:pPr>
            <w:r>
              <w:rPr>
                <w:color w:val="000000"/>
                <w:sz w:val="20"/>
                <w:szCs w:val="20"/>
                <w:lang w:eastAsia="en-US"/>
              </w:rPr>
              <w:t>1. Подготовительный</w:t>
            </w:r>
          </w:p>
        </w:tc>
        <w:tc>
          <w:tcPr>
            <w:tcW w:w="5849" w:type="dxa"/>
          </w:tcPr>
          <w:p w:rsidR="00EE2323" w:rsidRDefault="00EE2323">
            <w:pPr>
              <w:rPr>
                <w:color w:val="000000"/>
                <w:sz w:val="20"/>
                <w:szCs w:val="20"/>
              </w:rPr>
            </w:pPr>
            <w:r>
              <w:rPr>
                <w:color w:val="000000"/>
                <w:sz w:val="20"/>
                <w:szCs w:val="20"/>
              </w:rPr>
              <w:t xml:space="preserve">1.1. Посетить занятия по практике. </w:t>
            </w:r>
          </w:p>
          <w:p w:rsidR="00EE2323" w:rsidRDefault="00EE2323">
            <w:pPr>
              <w:rPr>
                <w:color w:val="000000"/>
                <w:sz w:val="20"/>
                <w:szCs w:val="20"/>
              </w:rPr>
            </w:pPr>
            <w:r>
              <w:rPr>
                <w:color w:val="000000"/>
                <w:sz w:val="20"/>
                <w:szCs w:val="20"/>
              </w:rPr>
              <w:t xml:space="preserve">1.2. Изучить учебную и специальную литературу для формирования общих представлений о профессиональной деятельности, относящейся к целям и задачам практики. </w:t>
            </w:r>
          </w:p>
          <w:p w:rsidR="00EE2323" w:rsidRDefault="00EE2323">
            <w:pPr>
              <w:rPr>
                <w:color w:val="000000"/>
                <w:sz w:val="20"/>
                <w:szCs w:val="20"/>
              </w:rPr>
            </w:pPr>
            <w:r>
              <w:rPr>
                <w:rStyle w:val="12pt"/>
                <w:sz w:val="20"/>
                <w:szCs w:val="20"/>
                <w:lang w:eastAsia="ru-RU"/>
              </w:rPr>
              <w:t>1.3. 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организаций</w:t>
            </w:r>
            <w:r>
              <w:rPr>
                <w:color w:val="000000"/>
                <w:sz w:val="20"/>
                <w:szCs w:val="20"/>
              </w:rPr>
              <w:t>.</w:t>
            </w:r>
          </w:p>
          <w:p w:rsidR="00EE2323" w:rsidRDefault="00EE2323">
            <w:pPr>
              <w:rPr>
                <w:color w:val="000000"/>
                <w:sz w:val="20"/>
                <w:szCs w:val="20"/>
                <w:lang w:eastAsia="en-US"/>
              </w:rPr>
            </w:pPr>
            <w:r>
              <w:rPr>
                <w:color w:val="000000"/>
                <w:sz w:val="20"/>
                <w:szCs w:val="20"/>
              </w:rPr>
              <w:t>1.4. Посетить установочную конференцию по практике, пройти текущий контроль успеваемости по практике.</w:t>
            </w:r>
          </w:p>
        </w:tc>
        <w:tc>
          <w:tcPr>
            <w:tcW w:w="1134" w:type="dxa"/>
            <w:vAlign w:val="center"/>
          </w:tcPr>
          <w:p w:rsidR="00EE2323" w:rsidRDefault="00EE2323">
            <w:pPr>
              <w:jc w:val="center"/>
              <w:rPr>
                <w:color w:val="000000"/>
                <w:sz w:val="20"/>
                <w:szCs w:val="20"/>
                <w:lang w:eastAsia="en-US"/>
              </w:rPr>
            </w:pPr>
            <w:r>
              <w:rPr>
                <w:color w:val="000000"/>
                <w:sz w:val="20"/>
                <w:szCs w:val="20"/>
                <w:lang w:eastAsia="en-US"/>
              </w:rPr>
              <w:t>16</w:t>
            </w:r>
          </w:p>
        </w:tc>
        <w:tc>
          <w:tcPr>
            <w:tcW w:w="1134" w:type="dxa"/>
            <w:vAlign w:val="center"/>
          </w:tcPr>
          <w:p w:rsidR="00EE2323" w:rsidRDefault="00EE2323">
            <w:pPr>
              <w:jc w:val="center"/>
              <w:rPr>
                <w:color w:val="000000"/>
                <w:sz w:val="20"/>
                <w:szCs w:val="20"/>
                <w:lang w:eastAsia="en-US"/>
              </w:rPr>
            </w:pPr>
            <w:r>
              <w:rPr>
                <w:color w:val="000000"/>
                <w:sz w:val="20"/>
                <w:szCs w:val="20"/>
                <w:lang w:eastAsia="en-US"/>
              </w:rPr>
              <w:t>16</w:t>
            </w:r>
          </w:p>
        </w:tc>
      </w:tr>
      <w:tr w:rsidR="00EE2323">
        <w:tc>
          <w:tcPr>
            <w:tcW w:w="1951" w:type="dxa"/>
            <w:vAlign w:val="center"/>
          </w:tcPr>
          <w:p w:rsidR="00EE2323" w:rsidRDefault="00EE2323">
            <w:pPr>
              <w:rPr>
                <w:color w:val="000000"/>
                <w:sz w:val="20"/>
                <w:szCs w:val="20"/>
                <w:lang w:eastAsia="en-US"/>
              </w:rPr>
            </w:pPr>
            <w:r>
              <w:rPr>
                <w:color w:val="000000"/>
                <w:sz w:val="20"/>
                <w:szCs w:val="20"/>
                <w:lang w:eastAsia="en-US"/>
              </w:rPr>
              <w:t>2. Основной</w:t>
            </w:r>
          </w:p>
        </w:tc>
        <w:tc>
          <w:tcPr>
            <w:tcW w:w="5849" w:type="dxa"/>
          </w:tcPr>
          <w:p w:rsidR="00EE2323" w:rsidRDefault="00EE2323">
            <w:pPr>
              <w:jc w:val="both"/>
              <w:rPr>
                <w:color w:val="000000"/>
                <w:sz w:val="20"/>
                <w:szCs w:val="20"/>
              </w:rPr>
            </w:pPr>
            <w:r>
              <w:rPr>
                <w:color w:val="000000"/>
                <w:sz w:val="20"/>
                <w:szCs w:val="20"/>
              </w:rPr>
              <w:t>2.1. Посещать организацию (организации) в соответствии с планом-графиком практики.</w:t>
            </w:r>
          </w:p>
          <w:p w:rsidR="00EE2323" w:rsidRDefault="00EE2323">
            <w:pPr>
              <w:jc w:val="both"/>
              <w:rPr>
                <w:color w:val="000000"/>
                <w:sz w:val="20"/>
                <w:szCs w:val="20"/>
                <w:lang w:eastAsia="en-US"/>
              </w:rPr>
            </w:pPr>
            <w:r>
              <w:rPr>
                <w:color w:val="000000"/>
                <w:sz w:val="20"/>
                <w:szCs w:val="20"/>
              </w:rPr>
              <w:t>2.2. Собирать необходимые материалы для составления отчета по практике в соответствии с заданиями практики и указаниями руководителя практики.</w:t>
            </w:r>
          </w:p>
        </w:tc>
        <w:tc>
          <w:tcPr>
            <w:tcW w:w="1134" w:type="dxa"/>
            <w:vAlign w:val="center"/>
          </w:tcPr>
          <w:p w:rsidR="00EE2323" w:rsidRDefault="00EE2323">
            <w:pPr>
              <w:jc w:val="center"/>
              <w:rPr>
                <w:color w:val="000000"/>
                <w:sz w:val="20"/>
                <w:szCs w:val="20"/>
                <w:lang w:eastAsia="en-US"/>
              </w:rPr>
            </w:pPr>
            <w:r>
              <w:rPr>
                <w:color w:val="000000"/>
                <w:sz w:val="20"/>
                <w:szCs w:val="20"/>
                <w:lang w:eastAsia="en-US"/>
              </w:rPr>
              <w:t>56</w:t>
            </w:r>
          </w:p>
        </w:tc>
        <w:tc>
          <w:tcPr>
            <w:tcW w:w="1134" w:type="dxa"/>
            <w:vAlign w:val="center"/>
          </w:tcPr>
          <w:p w:rsidR="00EE2323" w:rsidRDefault="00EE2323">
            <w:pPr>
              <w:jc w:val="center"/>
              <w:rPr>
                <w:color w:val="000000"/>
                <w:sz w:val="20"/>
                <w:szCs w:val="20"/>
                <w:lang w:eastAsia="en-US"/>
              </w:rPr>
            </w:pPr>
            <w:r>
              <w:rPr>
                <w:color w:val="000000"/>
                <w:sz w:val="20"/>
                <w:szCs w:val="20"/>
                <w:lang w:eastAsia="en-US"/>
              </w:rPr>
              <w:t>20</w:t>
            </w:r>
          </w:p>
        </w:tc>
      </w:tr>
      <w:tr w:rsidR="00EE2323">
        <w:tc>
          <w:tcPr>
            <w:tcW w:w="1951" w:type="dxa"/>
            <w:vAlign w:val="center"/>
          </w:tcPr>
          <w:p w:rsidR="00EE2323" w:rsidRDefault="00EE2323">
            <w:pPr>
              <w:rPr>
                <w:color w:val="000000"/>
                <w:sz w:val="20"/>
                <w:szCs w:val="20"/>
                <w:lang w:eastAsia="en-US"/>
              </w:rPr>
            </w:pPr>
            <w:r>
              <w:rPr>
                <w:color w:val="000000"/>
                <w:sz w:val="20"/>
                <w:szCs w:val="20"/>
                <w:lang w:eastAsia="en-US"/>
              </w:rPr>
              <w:t>3. Заключительный</w:t>
            </w:r>
          </w:p>
        </w:tc>
        <w:tc>
          <w:tcPr>
            <w:tcW w:w="5849" w:type="dxa"/>
            <w:vAlign w:val="center"/>
          </w:tcPr>
          <w:p w:rsidR="00EE2323" w:rsidRDefault="00EE2323">
            <w:pPr>
              <w:rPr>
                <w:color w:val="000000"/>
                <w:sz w:val="20"/>
                <w:szCs w:val="20"/>
              </w:rPr>
            </w:pPr>
            <w:r>
              <w:rPr>
                <w:color w:val="000000"/>
                <w:sz w:val="20"/>
                <w:szCs w:val="20"/>
              </w:rPr>
              <w:t>3. Заключительный этап</w:t>
            </w:r>
          </w:p>
          <w:p w:rsidR="00EE2323" w:rsidRDefault="00EE2323">
            <w:pPr>
              <w:pStyle w:val="BodyText2"/>
              <w:rPr>
                <w:sz w:val="20"/>
                <w:szCs w:val="20"/>
              </w:rPr>
            </w:pPr>
            <w:r>
              <w:rPr>
                <w:sz w:val="20"/>
                <w:szCs w:val="20"/>
              </w:rPr>
              <w:t>3.1. Осуществить анализ результатов практики. Написать отчет по практике.</w:t>
            </w:r>
          </w:p>
          <w:p w:rsidR="00EE2323" w:rsidRDefault="00EE2323">
            <w:pPr>
              <w:rPr>
                <w:color w:val="000000"/>
                <w:sz w:val="20"/>
                <w:szCs w:val="20"/>
              </w:rPr>
            </w:pPr>
            <w:r>
              <w:rPr>
                <w:color w:val="000000"/>
                <w:sz w:val="20"/>
                <w:szCs w:val="20"/>
              </w:rPr>
              <w:t>3.2. Предоставить отчётные документы для проверки руководителю практики,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EE2323" w:rsidRDefault="00EE2323">
            <w:pPr>
              <w:rPr>
                <w:color w:val="000000"/>
                <w:sz w:val="20"/>
                <w:szCs w:val="20"/>
              </w:rPr>
            </w:pPr>
            <w:r>
              <w:rPr>
                <w:color w:val="000000"/>
                <w:sz w:val="20"/>
                <w:szCs w:val="20"/>
              </w:rPr>
              <w:t>3.3. Получить отзыв руководителя практики.</w:t>
            </w:r>
          </w:p>
          <w:p w:rsidR="00EE2323" w:rsidRDefault="00EE2323">
            <w:pPr>
              <w:rPr>
                <w:color w:val="000000"/>
                <w:sz w:val="20"/>
                <w:szCs w:val="20"/>
              </w:rPr>
            </w:pPr>
            <w:r>
              <w:rPr>
                <w:color w:val="000000"/>
                <w:sz w:val="20"/>
                <w:szCs w:val="20"/>
              </w:rPr>
              <w:t>3.4. Представить отчёт по практике на итоговой конференции, выступить с сообщением о результатах выполнения заданий по практике, ответить на вопросы руководителей практики.</w:t>
            </w:r>
          </w:p>
          <w:p w:rsidR="00EE2323" w:rsidRDefault="00EE2323">
            <w:pPr>
              <w:rPr>
                <w:color w:val="000000"/>
                <w:sz w:val="20"/>
                <w:szCs w:val="20"/>
                <w:lang w:eastAsia="en-US"/>
              </w:rPr>
            </w:pPr>
            <w:r>
              <w:rPr>
                <w:color w:val="000000"/>
                <w:sz w:val="20"/>
                <w:szCs w:val="20"/>
              </w:rPr>
              <w:t>3.5. Получить оценку по практике на промежуточной аттестации.</w:t>
            </w:r>
          </w:p>
        </w:tc>
        <w:tc>
          <w:tcPr>
            <w:tcW w:w="1134" w:type="dxa"/>
            <w:vAlign w:val="center"/>
          </w:tcPr>
          <w:p w:rsidR="00EE2323" w:rsidRDefault="00EE2323">
            <w:pPr>
              <w:jc w:val="center"/>
              <w:rPr>
                <w:color w:val="000000"/>
                <w:sz w:val="20"/>
                <w:szCs w:val="20"/>
                <w:lang w:eastAsia="en-US"/>
              </w:rPr>
            </w:pPr>
            <w:r>
              <w:rPr>
                <w:color w:val="000000"/>
                <w:sz w:val="20"/>
                <w:szCs w:val="20"/>
                <w:lang w:eastAsia="en-US"/>
              </w:rPr>
              <w:t>36</w:t>
            </w:r>
          </w:p>
        </w:tc>
        <w:tc>
          <w:tcPr>
            <w:tcW w:w="1134" w:type="dxa"/>
            <w:vAlign w:val="center"/>
          </w:tcPr>
          <w:p w:rsidR="00EE2323" w:rsidRDefault="00EE2323">
            <w:pPr>
              <w:jc w:val="center"/>
              <w:rPr>
                <w:color w:val="000000"/>
                <w:sz w:val="20"/>
                <w:szCs w:val="20"/>
                <w:lang w:eastAsia="en-US"/>
              </w:rPr>
            </w:pPr>
            <w:r>
              <w:rPr>
                <w:color w:val="000000"/>
                <w:sz w:val="20"/>
                <w:szCs w:val="20"/>
                <w:lang w:eastAsia="en-US"/>
              </w:rPr>
              <w:t>36</w:t>
            </w:r>
          </w:p>
        </w:tc>
      </w:tr>
    </w:tbl>
    <w:p w:rsidR="00EE2323" w:rsidRDefault="00EE2323">
      <w:pPr>
        <w:rPr>
          <w:color w:val="000000"/>
          <w:lang w:eastAsia="en-US"/>
        </w:rPr>
      </w:pPr>
    </w:p>
    <w:p w:rsidR="00EE2323" w:rsidRDefault="00EE2323">
      <w:pPr>
        <w:ind w:firstLine="709"/>
        <w:jc w:val="both"/>
        <w:rPr>
          <w:color w:val="000000"/>
        </w:rPr>
      </w:pPr>
      <w:r>
        <w:rPr>
          <w:color w:val="000000"/>
        </w:rPr>
        <w:t>Работа студентов во время практики ПУОПД связана с изучением им определенных видов работ профессиональной деятельности психолога. Во время практики студенты должны получить представления о той или иной профессиональной деятельности психолога и выработать соответствующие умения и навыки.</w:t>
      </w:r>
    </w:p>
    <w:p w:rsidR="00EE2323" w:rsidRDefault="00EE2323">
      <w:pPr>
        <w:ind w:firstLine="709"/>
        <w:jc w:val="both"/>
        <w:rPr>
          <w:color w:val="000000"/>
        </w:rPr>
      </w:pPr>
      <w:r>
        <w:rPr>
          <w:color w:val="000000"/>
        </w:rPr>
        <w:t>При прохождении практики ПУОПД студенты должны выполнить ряд практических заданий в соответствии с организационными задачами практики:</w:t>
      </w:r>
    </w:p>
    <w:p w:rsidR="00EE2323" w:rsidRDefault="00EE2323">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1. Теоретическая и практическая подготовка к осуществлению профессиональной деятельности;</w:t>
      </w:r>
    </w:p>
    <w:p w:rsidR="00EE2323" w:rsidRDefault="00EE2323">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2. Организация деятельности во время практики;</w:t>
      </w:r>
    </w:p>
    <w:p w:rsidR="00EE2323" w:rsidRDefault="00EE2323">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3. Освоение профессиональной деятельности психолога;</w:t>
      </w:r>
    </w:p>
    <w:p w:rsidR="00EE2323" w:rsidRDefault="00EE2323">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4. Составление и представление отчетных документов по практике.</w:t>
      </w:r>
    </w:p>
    <w:p w:rsidR="00EE2323" w:rsidRDefault="00EE2323">
      <w:pPr>
        <w:ind w:firstLine="709"/>
        <w:jc w:val="both"/>
        <w:rPr>
          <w:color w:val="000000"/>
        </w:rPr>
      </w:pPr>
      <w:r>
        <w:rPr>
          <w:color w:val="000000"/>
        </w:rPr>
        <w:t xml:space="preserve">Задача 1 и 2 реализуются на предварительном этапе прохождения практики. Оценка выполнения заданий по этой задаче проводится во время текущего контроля успеваемости, где оценивается сформированность соответствующих компетенций. </w:t>
      </w:r>
    </w:p>
    <w:p w:rsidR="00EE2323" w:rsidRDefault="00EE2323">
      <w:pPr>
        <w:ind w:firstLine="709"/>
        <w:jc w:val="both"/>
        <w:rPr>
          <w:color w:val="000000"/>
        </w:rPr>
      </w:pPr>
      <w:r>
        <w:rPr>
          <w:color w:val="000000"/>
        </w:rPr>
        <w:t xml:space="preserve">Задачи 2, 3 реализуются на основном этапе прохождения практики. Задачи 3 и 4 реализуются на заключительном этапе практики. Оценка выполнения заданий проводится руководителями практики с учетом результатов текущего контроля успеваемости. </w:t>
      </w:r>
    </w:p>
    <w:p w:rsidR="00EE2323" w:rsidRDefault="00EE2323">
      <w:pPr>
        <w:ind w:firstLine="709"/>
        <w:jc w:val="both"/>
        <w:rPr>
          <w:color w:val="000000"/>
        </w:rPr>
      </w:pPr>
      <w:r>
        <w:rPr>
          <w:color w:val="000000"/>
        </w:rPr>
        <w:t xml:space="preserve">На промежуточной аттестации оценивается выполнение всех заданий по всем задачам практики с учетом оценок, полученных на текущем контроле успеваемости и оценок, выставленных руководителями практики. </w:t>
      </w:r>
    </w:p>
    <w:p w:rsidR="00EE2323" w:rsidRDefault="00EE2323">
      <w:pPr>
        <w:ind w:firstLine="709"/>
        <w:jc w:val="both"/>
        <w:rPr>
          <w:color w:val="000000"/>
        </w:rPr>
      </w:pPr>
      <w:r>
        <w:rPr>
          <w:color w:val="000000"/>
        </w:rPr>
        <w:t xml:space="preserve">При прохождении практики ПУОПД студенты должны получить и выполнить задания в соответствии с задачами практики. Задания на практику представлены в таблице 4. </w:t>
      </w:r>
    </w:p>
    <w:p w:rsidR="00EE2323" w:rsidRDefault="00EE2323">
      <w:pPr>
        <w:rPr>
          <w:color w:val="000000"/>
        </w:rPr>
      </w:pPr>
    </w:p>
    <w:p w:rsidR="00EE2323" w:rsidRDefault="00EE2323">
      <w:pPr>
        <w:jc w:val="right"/>
        <w:rPr>
          <w:color w:val="000000"/>
        </w:rPr>
      </w:pPr>
      <w:r>
        <w:rPr>
          <w:color w:val="000000"/>
        </w:rPr>
        <w:t>Таблица 4.</w:t>
      </w:r>
    </w:p>
    <w:p w:rsidR="00EE2323" w:rsidRDefault="00EE2323">
      <w:pPr>
        <w:suppressAutoHyphens/>
        <w:jc w:val="center"/>
        <w:rPr>
          <w:b/>
          <w:bCs/>
          <w:color w:val="000000"/>
        </w:rPr>
      </w:pPr>
      <w:r>
        <w:rPr>
          <w:b/>
          <w:bCs/>
          <w:color w:val="000000"/>
        </w:rPr>
        <w:t>Задания на практику по получению профессиональных умений и опыта профессиональной деятельности</w:t>
      </w:r>
    </w:p>
    <w:p w:rsidR="00EE2323" w:rsidRDefault="00EE2323">
      <w:pPr>
        <w:ind w:firstLine="709"/>
        <w:jc w:val="both"/>
        <w:rPr>
          <w:color w:val="000000"/>
        </w:rPr>
      </w:pPr>
    </w:p>
    <w:tbl>
      <w:tblPr>
        <w:tblW w:w="98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6237"/>
        <w:gridCol w:w="1566"/>
      </w:tblGrid>
      <w:tr w:rsidR="00EE2323">
        <w:tc>
          <w:tcPr>
            <w:tcW w:w="2093" w:type="dxa"/>
          </w:tcPr>
          <w:p w:rsidR="00EE2323" w:rsidRDefault="00EE2323">
            <w:pPr>
              <w:tabs>
                <w:tab w:val="left" w:pos="1009"/>
              </w:tabs>
              <w:jc w:val="center"/>
              <w:rPr>
                <w:b/>
                <w:bCs/>
                <w:color w:val="000000"/>
                <w:sz w:val="20"/>
                <w:szCs w:val="20"/>
              </w:rPr>
            </w:pPr>
            <w:r>
              <w:rPr>
                <w:b/>
                <w:bCs/>
                <w:color w:val="000000"/>
                <w:sz w:val="20"/>
                <w:szCs w:val="20"/>
              </w:rPr>
              <w:t>Задачи</w:t>
            </w:r>
          </w:p>
        </w:tc>
        <w:tc>
          <w:tcPr>
            <w:tcW w:w="6237" w:type="dxa"/>
          </w:tcPr>
          <w:p w:rsidR="00EE2323" w:rsidRDefault="00EE2323">
            <w:pPr>
              <w:tabs>
                <w:tab w:val="left" w:pos="1009"/>
              </w:tabs>
              <w:jc w:val="center"/>
              <w:rPr>
                <w:b/>
                <w:bCs/>
                <w:color w:val="000000"/>
                <w:sz w:val="20"/>
                <w:szCs w:val="20"/>
              </w:rPr>
            </w:pPr>
            <w:r>
              <w:rPr>
                <w:b/>
                <w:bCs/>
                <w:color w:val="000000"/>
                <w:sz w:val="20"/>
                <w:szCs w:val="20"/>
              </w:rPr>
              <w:t>Задания</w:t>
            </w:r>
          </w:p>
        </w:tc>
        <w:tc>
          <w:tcPr>
            <w:tcW w:w="1566" w:type="dxa"/>
          </w:tcPr>
          <w:p w:rsidR="00EE2323" w:rsidRDefault="00EE2323">
            <w:pPr>
              <w:tabs>
                <w:tab w:val="left" w:pos="1009"/>
              </w:tabs>
              <w:jc w:val="center"/>
              <w:rPr>
                <w:b/>
                <w:bCs/>
                <w:color w:val="000000"/>
                <w:sz w:val="20"/>
                <w:szCs w:val="20"/>
              </w:rPr>
            </w:pPr>
            <w:r>
              <w:rPr>
                <w:b/>
                <w:bCs/>
                <w:color w:val="000000"/>
                <w:sz w:val="20"/>
                <w:szCs w:val="20"/>
              </w:rPr>
              <w:t>Код компетенции</w:t>
            </w:r>
          </w:p>
        </w:tc>
      </w:tr>
      <w:tr w:rsidR="00EE2323">
        <w:trPr>
          <w:cantSplit/>
        </w:trPr>
        <w:tc>
          <w:tcPr>
            <w:tcW w:w="2093" w:type="dxa"/>
            <w:vMerge w:val="restart"/>
          </w:tcPr>
          <w:p w:rsidR="00EE2323" w:rsidRDefault="00EE2323">
            <w:pPr>
              <w:rPr>
                <w:color w:val="000000"/>
                <w:sz w:val="20"/>
                <w:szCs w:val="20"/>
              </w:rPr>
            </w:pPr>
            <w:r>
              <w:rPr>
                <w:color w:val="000000"/>
                <w:sz w:val="20"/>
                <w:szCs w:val="20"/>
              </w:rPr>
              <w:t>Задача 1. Теоретическая и практическая подготовка к осуществлению профессиональной деятельности</w:t>
            </w:r>
          </w:p>
        </w:tc>
        <w:tc>
          <w:tcPr>
            <w:tcW w:w="6237" w:type="dxa"/>
          </w:tcPr>
          <w:p w:rsidR="00EE2323" w:rsidRDefault="00EE2323">
            <w:pPr>
              <w:pStyle w:val="Footer"/>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tc>
        <w:tc>
          <w:tcPr>
            <w:tcW w:w="1566" w:type="dxa"/>
          </w:tcPr>
          <w:p w:rsidR="00EE2323" w:rsidRDefault="00EE2323">
            <w:pPr>
              <w:rPr>
                <w:sz w:val="20"/>
                <w:szCs w:val="20"/>
              </w:rPr>
            </w:pPr>
            <w:r>
              <w:rPr>
                <w:sz w:val="20"/>
                <w:szCs w:val="20"/>
              </w:rPr>
              <w:t>ПК-15</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tc>
        <w:tc>
          <w:tcPr>
            <w:tcW w:w="1566" w:type="dxa"/>
          </w:tcPr>
          <w:p w:rsidR="00EE2323" w:rsidRDefault="00EE2323">
            <w:pPr>
              <w:rPr>
                <w:sz w:val="20"/>
                <w:szCs w:val="20"/>
              </w:rPr>
            </w:pPr>
            <w:r>
              <w:rPr>
                <w:sz w:val="20"/>
                <w:szCs w:val="20"/>
              </w:rPr>
              <w:t>ПК-5</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tc>
        <w:tc>
          <w:tcPr>
            <w:tcW w:w="1566" w:type="dxa"/>
          </w:tcPr>
          <w:p w:rsidR="00EE2323" w:rsidRDefault="00EE2323">
            <w:pPr>
              <w:rPr>
                <w:sz w:val="20"/>
                <w:szCs w:val="20"/>
              </w:rPr>
            </w:pPr>
            <w:r>
              <w:rPr>
                <w:sz w:val="20"/>
                <w:szCs w:val="20"/>
              </w:rPr>
              <w:t>ПК-6</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sz w:val="20"/>
                <w:szCs w:val="20"/>
              </w:rPr>
              <w:t>1.04. Изучить профессиональный стандарт психолога в социальной сфере.</w:t>
            </w:r>
          </w:p>
        </w:tc>
        <w:tc>
          <w:tcPr>
            <w:tcW w:w="1566" w:type="dxa"/>
          </w:tcPr>
          <w:p w:rsidR="00EE2323" w:rsidRDefault="00EE2323">
            <w:pPr>
              <w:rPr>
                <w:sz w:val="20"/>
                <w:szCs w:val="20"/>
              </w:rPr>
            </w:pPr>
            <w:r>
              <w:rPr>
                <w:sz w:val="20"/>
                <w:szCs w:val="20"/>
              </w:rPr>
              <w:t>ПК-3</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1.05. Изучить профессиональный стандарт психолога образования</w:t>
            </w:r>
          </w:p>
        </w:tc>
        <w:tc>
          <w:tcPr>
            <w:tcW w:w="1566" w:type="dxa"/>
          </w:tcPr>
          <w:p w:rsidR="00EE2323" w:rsidRDefault="00EE2323">
            <w:pPr>
              <w:rPr>
                <w:sz w:val="20"/>
                <w:szCs w:val="20"/>
              </w:rPr>
            </w:pPr>
            <w:r>
              <w:rPr>
                <w:sz w:val="20"/>
                <w:szCs w:val="20"/>
              </w:rPr>
              <w:t>ПК-10</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sz w:val="20"/>
                <w:szCs w:val="20"/>
              </w:rPr>
              <w:t>1.06. Изучить профессиональный стандарт специалиста по управлению персоналом.</w:t>
            </w:r>
          </w:p>
        </w:tc>
        <w:tc>
          <w:tcPr>
            <w:tcW w:w="1566" w:type="dxa"/>
          </w:tcPr>
          <w:p w:rsidR="00EE2323" w:rsidRDefault="00EE2323">
            <w:pPr>
              <w:rPr>
                <w:sz w:val="20"/>
                <w:szCs w:val="20"/>
              </w:rPr>
            </w:pPr>
            <w:r>
              <w:rPr>
                <w:sz w:val="20"/>
                <w:szCs w:val="20"/>
              </w:rPr>
              <w:t>ПК-13</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sz w:val="20"/>
                <w:szCs w:val="20"/>
              </w:rPr>
              <w:t>1.07. Изучить ключевые методы психодиагностики, используемые в профессиональной деятельности психолога.</w:t>
            </w:r>
          </w:p>
        </w:tc>
        <w:tc>
          <w:tcPr>
            <w:tcW w:w="1566" w:type="dxa"/>
          </w:tcPr>
          <w:p w:rsidR="00EE2323" w:rsidRDefault="00EE2323">
            <w:pPr>
              <w:rPr>
                <w:sz w:val="20"/>
                <w:szCs w:val="20"/>
              </w:rPr>
            </w:pPr>
            <w:r>
              <w:rPr>
                <w:sz w:val="20"/>
                <w:szCs w:val="20"/>
              </w:rPr>
              <w:t>ПК-2</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1.08. Изучить основные принципы психологических исследований свойств личности и психических процессов и состояний.</w:t>
            </w:r>
          </w:p>
        </w:tc>
        <w:tc>
          <w:tcPr>
            <w:tcW w:w="1566" w:type="dxa"/>
          </w:tcPr>
          <w:p w:rsidR="00EE2323" w:rsidRDefault="00EE2323">
            <w:pPr>
              <w:rPr>
                <w:sz w:val="20"/>
                <w:szCs w:val="20"/>
              </w:rPr>
            </w:pPr>
            <w:r>
              <w:rPr>
                <w:sz w:val="20"/>
                <w:szCs w:val="20"/>
              </w:rPr>
              <w:t>ПК-4</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tc>
        <w:tc>
          <w:tcPr>
            <w:tcW w:w="1566" w:type="dxa"/>
          </w:tcPr>
          <w:p w:rsidR="00EE2323" w:rsidRDefault="00EE2323">
            <w:pPr>
              <w:rPr>
                <w:sz w:val="20"/>
                <w:szCs w:val="20"/>
              </w:rPr>
            </w:pPr>
            <w:r>
              <w:rPr>
                <w:sz w:val="20"/>
                <w:szCs w:val="20"/>
              </w:rPr>
              <w:t>ПК-14</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1.10. Изучить принципы разработки обучающих и развивающих программ.</w:t>
            </w:r>
          </w:p>
        </w:tc>
        <w:tc>
          <w:tcPr>
            <w:tcW w:w="1566" w:type="dxa"/>
          </w:tcPr>
          <w:p w:rsidR="00EE2323" w:rsidRDefault="00EE2323">
            <w:pPr>
              <w:rPr>
                <w:sz w:val="20"/>
                <w:szCs w:val="20"/>
              </w:rPr>
            </w:pPr>
            <w:r>
              <w:rPr>
                <w:sz w:val="20"/>
                <w:szCs w:val="20"/>
              </w:rPr>
              <w:t>ПК-11</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tc>
        <w:tc>
          <w:tcPr>
            <w:tcW w:w="1566" w:type="dxa"/>
          </w:tcPr>
          <w:p w:rsidR="00EE2323" w:rsidRDefault="00EE2323">
            <w:pPr>
              <w:rPr>
                <w:sz w:val="20"/>
                <w:szCs w:val="20"/>
              </w:rPr>
            </w:pPr>
            <w:r>
              <w:rPr>
                <w:sz w:val="20"/>
                <w:szCs w:val="20"/>
              </w:rPr>
              <w:t>ПК-9</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tc>
        <w:tc>
          <w:tcPr>
            <w:tcW w:w="1566" w:type="dxa"/>
          </w:tcPr>
          <w:p w:rsidR="00EE2323" w:rsidRDefault="00EE2323">
            <w:pPr>
              <w:rPr>
                <w:sz w:val="20"/>
                <w:szCs w:val="20"/>
              </w:rPr>
            </w:pPr>
            <w:r>
              <w:rPr>
                <w:sz w:val="20"/>
                <w:szCs w:val="20"/>
              </w:rPr>
              <w:t>ПК-1</w:t>
            </w:r>
          </w:p>
        </w:tc>
      </w:tr>
      <w:tr w:rsidR="00EE2323">
        <w:trPr>
          <w:cantSplit/>
        </w:trPr>
        <w:tc>
          <w:tcPr>
            <w:tcW w:w="2093" w:type="dxa"/>
            <w:vMerge w:val="restart"/>
          </w:tcPr>
          <w:p w:rsidR="00EE2323" w:rsidRDefault="00EE2323">
            <w:pPr>
              <w:pStyle w:val="Footer"/>
              <w:rPr>
                <w:color w:val="000000"/>
                <w:sz w:val="20"/>
                <w:szCs w:val="20"/>
              </w:rPr>
            </w:pPr>
            <w:r>
              <w:rPr>
                <w:color w:val="000000"/>
                <w:sz w:val="20"/>
                <w:szCs w:val="20"/>
              </w:rPr>
              <w:t>Задача 2. Организация деятельности во время практики</w:t>
            </w:r>
          </w:p>
        </w:tc>
        <w:tc>
          <w:tcPr>
            <w:tcW w:w="6237" w:type="dxa"/>
          </w:tcPr>
          <w:p w:rsidR="00EE2323" w:rsidRDefault="00EE2323">
            <w:pPr>
              <w:pStyle w:val="Footer"/>
              <w:rPr>
                <w:color w:val="000000"/>
                <w:sz w:val="20"/>
                <w:szCs w:val="20"/>
              </w:rPr>
            </w:pPr>
            <w:r>
              <w:rPr>
                <w:color w:val="000000"/>
                <w:sz w:val="20"/>
                <w:szCs w:val="20"/>
              </w:rPr>
              <w:t>2.01. Организовать свою деятельность для эффективного выполнения работы на практике.</w:t>
            </w:r>
          </w:p>
        </w:tc>
        <w:tc>
          <w:tcPr>
            <w:tcW w:w="1566" w:type="dxa"/>
          </w:tcPr>
          <w:p w:rsidR="00EE2323" w:rsidRDefault="00EE2323">
            <w:pPr>
              <w:rPr>
                <w:sz w:val="20"/>
                <w:szCs w:val="20"/>
              </w:rPr>
            </w:pPr>
            <w:r>
              <w:rPr>
                <w:sz w:val="20"/>
                <w:szCs w:val="20"/>
              </w:rPr>
              <w:t>ПК-15</w:t>
            </w:r>
          </w:p>
        </w:tc>
      </w:tr>
      <w:tr w:rsidR="00EE2323">
        <w:trPr>
          <w:cantSplit/>
        </w:trPr>
        <w:tc>
          <w:tcPr>
            <w:tcW w:w="2093" w:type="dxa"/>
            <w:vMerge/>
          </w:tcPr>
          <w:p w:rsidR="00EE2323" w:rsidRDefault="00EE2323">
            <w:pPr>
              <w:pStyle w:val="Footer"/>
              <w:rPr>
                <w:color w:val="000000"/>
                <w:sz w:val="20"/>
                <w:szCs w:val="20"/>
              </w:rPr>
            </w:pPr>
          </w:p>
        </w:tc>
        <w:tc>
          <w:tcPr>
            <w:tcW w:w="6237" w:type="dxa"/>
          </w:tcPr>
          <w:p w:rsidR="00EE2323" w:rsidRDefault="00EE2323">
            <w:pPr>
              <w:rPr>
                <w:color w:val="000000"/>
                <w:sz w:val="20"/>
                <w:szCs w:val="20"/>
              </w:rPr>
            </w:pPr>
            <w:r>
              <w:rPr>
                <w:color w:val="000000"/>
                <w:sz w:val="20"/>
                <w:szCs w:val="20"/>
              </w:rPr>
              <w:t>2.02. Сформулировать цели и задачи психологического исследования.</w:t>
            </w:r>
          </w:p>
        </w:tc>
        <w:tc>
          <w:tcPr>
            <w:tcW w:w="1566" w:type="dxa"/>
          </w:tcPr>
          <w:p w:rsidR="00EE2323" w:rsidRDefault="00EE2323">
            <w:pPr>
              <w:rPr>
                <w:sz w:val="20"/>
                <w:szCs w:val="20"/>
              </w:rPr>
            </w:pPr>
            <w:r>
              <w:rPr>
                <w:sz w:val="20"/>
                <w:szCs w:val="20"/>
              </w:rPr>
              <w:t>ПК-6</w:t>
            </w:r>
          </w:p>
        </w:tc>
      </w:tr>
      <w:tr w:rsidR="00EE2323">
        <w:trPr>
          <w:cantSplit/>
        </w:trPr>
        <w:tc>
          <w:tcPr>
            <w:tcW w:w="2093" w:type="dxa"/>
            <w:vMerge/>
          </w:tcPr>
          <w:p w:rsidR="00EE2323" w:rsidRDefault="00EE2323">
            <w:pPr>
              <w:pStyle w:val="Footer"/>
              <w:rPr>
                <w:color w:val="000000"/>
                <w:sz w:val="20"/>
                <w:szCs w:val="20"/>
              </w:rPr>
            </w:pPr>
          </w:p>
        </w:tc>
        <w:tc>
          <w:tcPr>
            <w:tcW w:w="6237" w:type="dxa"/>
          </w:tcPr>
          <w:p w:rsidR="00EE2323" w:rsidRDefault="00EE2323">
            <w:pPr>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tc>
        <w:tc>
          <w:tcPr>
            <w:tcW w:w="1566" w:type="dxa"/>
          </w:tcPr>
          <w:p w:rsidR="00EE2323" w:rsidRDefault="00EE2323">
            <w:pPr>
              <w:rPr>
                <w:sz w:val="20"/>
                <w:szCs w:val="20"/>
              </w:rPr>
            </w:pPr>
            <w:r>
              <w:rPr>
                <w:sz w:val="20"/>
                <w:szCs w:val="20"/>
              </w:rPr>
              <w:t>ПК-7</w:t>
            </w:r>
          </w:p>
        </w:tc>
      </w:tr>
      <w:tr w:rsidR="00EE2323">
        <w:trPr>
          <w:cantSplit/>
        </w:trPr>
        <w:tc>
          <w:tcPr>
            <w:tcW w:w="2093" w:type="dxa"/>
            <w:vMerge/>
          </w:tcPr>
          <w:p w:rsidR="00EE2323" w:rsidRDefault="00EE2323">
            <w:pPr>
              <w:pStyle w:val="Footer"/>
              <w:rPr>
                <w:color w:val="000000"/>
                <w:sz w:val="20"/>
                <w:szCs w:val="20"/>
              </w:rPr>
            </w:pPr>
          </w:p>
        </w:tc>
        <w:tc>
          <w:tcPr>
            <w:tcW w:w="6237" w:type="dxa"/>
          </w:tcPr>
          <w:p w:rsidR="00EE2323" w:rsidRDefault="00EE2323">
            <w:pPr>
              <w:rPr>
                <w:color w:val="000000"/>
                <w:sz w:val="20"/>
                <w:szCs w:val="20"/>
              </w:rPr>
            </w:pPr>
            <w:r>
              <w:rPr>
                <w:color w:val="000000"/>
                <w:sz w:val="20"/>
                <w:szCs w:val="20"/>
              </w:rPr>
              <w:t>2.04. Освоить для применения на практике психологические методы и процедуры;</w:t>
            </w:r>
          </w:p>
        </w:tc>
        <w:tc>
          <w:tcPr>
            <w:tcW w:w="1566" w:type="dxa"/>
          </w:tcPr>
          <w:p w:rsidR="00EE2323" w:rsidRDefault="00EE2323">
            <w:pPr>
              <w:rPr>
                <w:sz w:val="20"/>
                <w:szCs w:val="20"/>
              </w:rPr>
            </w:pPr>
            <w:r>
              <w:rPr>
                <w:sz w:val="20"/>
                <w:szCs w:val="20"/>
              </w:rPr>
              <w:t>ПК-4</w:t>
            </w:r>
          </w:p>
        </w:tc>
      </w:tr>
      <w:tr w:rsidR="00EE2323">
        <w:trPr>
          <w:cantSplit/>
        </w:trPr>
        <w:tc>
          <w:tcPr>
            <w:tcW w:w="2093" w:type="dxa"/>
            <w:vMerge w:val="restart"/>
          </w:tcPr>
          <w:p w:rsidR="00EE2323" w:rsidRDefault="00EE2323">
            <w:pPr>
              <w:rPr>
                <w:color w:val="000000"/>
                <w:sz w:val="20"/>
                <w:szCs w:val="20"/>
              </w:rPr>
            </w:pPr>
            <w:r>
              <w:rPr>
                <w:color w:val="000000"/>
                <w:sz w:val="20"/>
                <w:szCs w:val="20"/>
              </w:rPr>
              <w:t>Задача 3. Освоение профессиональной деятельности психолога</w:t>
            </w:r>
          </w:p>
        </w:tc>
        <w:tc>
          <w:tcPr>
            <w:tcW w:w="6237" w:type="dxa"/>
          </w:tcPr>
          <w:p w:rsidR="00EE2323" w:rsidRDefault="00EE2323">
            <w:pPr>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tc>
        <w:tc>
          <w:tcPr>
            <w:tcW w:w="1566" w:type="dxa"/>
          </w:tcPr>
          <w:p w:rsidR="00EE2323" w:rsidRDefault="00EE2323">
            <w:pPr>
              <w:rPr>
                <w:sz w:val="20"/>
                <w:szCs w:val="20"/>
              </w:rPr>
            </w:pPr>
            <w:r>
              <w:rPr>
                <w:sz w:val="20"/>
                <w:szCs w:val="20"/>
              </w:rPr>
              <w:t>ПК-8</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sz w:val="20"/>
                <w:szCs w:val="20"/>
              </w:rPr>
              <w:t>3.02. Осуществить практическую психологическую работу с индивидами и (или) группами людей при освоении профессиональной деятельности.</w:t>
            </w:r>
          </w:p>
        </w:tc>
        <w:tc>
          <w:tcPr>
            <w:tcW w:w="1566" w:type="dxa"/>
          </w:tcPr>
          <w:p w:rsidR="00EE2323" w:rsidRDefault="00EE2323">
            <w:pPr>
              <w:rPr>
                <w:sz w:val="20"/>
                <w:szCs w:val="20"/>
              </w:rPr>
            </w:pPr>
            <w:r>
              <w:rPr>
                <w:sz w:val="20"/>
                <w:szCs w:val="20"/>
              </w:rPr>
              <w:t>ПК-3</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sz w:val="20"/>
                <w:szCs w:val="20"/>
              </w:rPr>
              <w:t>3.03. Осуществить организационную работу с людьми при проведении исследования.</w:t>
            </w:r>
          </w:p>
        </w:tc>
        <w:tc>
          <w:tcPr>
            <w:tcW w:w="1566" w:type="dxa"/>
          </w:tcPr>
          <w:p w:rsidR="00EE2323" w:rsidRDefault="00EE2323">
            <w:pPr>
              <w:rPr>
                <w:sz w:val="20"/>
                <w:szCs w:val="20"/>
              </w:rPr>
            </w:pPr>
            <w:r>
              <w:rPr>
                <w:sz w:val="20"/>
                <w:szCs w:val="20"/>
              </w:rPr>
              <w:t>ПК-13</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tc>
        <w:tc>
          <w:tcPr>
            <w:tcW w:w="1566" w:type="dxa"/>
          </w:tcPr>
          <w:p w:rsidR="00EE2323" w:rsidRDefault="00EE2323">
            <w:pPr>
              <w:rPr>
                <w:sz w:val="20"/>
                <w:szCs w:val="20"/>
              </w:rPr>
            </w:pPr>
            <w:r>
              <w:rPr>
                <w:sz w:val="20"/>
                <w:szCs w:val="20"/>
              </w:rPr>
              <w:t>ПК-2</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sz w:val="20"/>
                <w:szCs w:val="20"/>
              </w:rPr>
              <w:t>3.05. Провести изучение психологических качеств или состояний человека;</w:t>
            </w:r>
          </w:p>
        </w:tc>
        <w:tc>
          <w:tcPr>
            <w:tcW w:w="1566" w:type="dxa"/>
          </w:tcPr>
          <w:p w:rsidR="00EE2323" w:rsidRDefault="00EE2323">
            <w:pPr>
              <w:rPr>
                <w:sz w:val="20"/>
                <w:szCs w:val="20"/>
              </w:rPr>
            </w:pPr>
            <w:r>
              <w:rPr>
                <w:sz w:val="20"/>
                <w:szCs w:val="20"/>
              </w:rPr>
              <w:t>ПК-4</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sz w:val="20"/>
                <w:szCs w:val="20"/>
              </w:rPr>
              <w:t>3.06. Провести анализ свойств личности и (или) психических состояний, а также факторов на них влияющих;</w:t>
            </w:r>
          </w:p>
        </w:tc>
        <w:tc>
          <w:tcPr>
            <w:tcW w:w="1566" w:type="dxa"/>
          </w:tcPr>
          <w:p w:rsidR="00EE2323" w:rsidRDefault="00EE2323">
            <w:pPr>
              <w:rPr>
                <w:sz w:val="20"/>
                <w:szCs w:val="20"/>
              </w:rPr>
            </w:pPr>
            <w:r>
              <w:rPr>
                <w:sz w:val="20"/>
                <w:szCs w:val="20"/>
              </w:rPr>
              <w:t>ПК-5</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tc>
        <w:tc>
          <w:tcPr>
            <w:tcW w:w="1566" w:type="dxa"/>
          </w:tcPr>
          <w:p w:rsidR="00EE2323" w:rsidRDefault="00EE2323">
            <w:pPr>
              <w:rPr>
                <w:sz w:val="20"/>
                <w:szCs w:val="20"/>
              </w:rPr>
            </w:pPr>
            <w:r>
              <w:rPr>
                <w:sz w:val="20"/>
                <w:szCs w:val="20"/>
              </w:rPr>
              <w:t>ПК-7</w:t>
            </w:r>
          </w:p>
        </w:tc>
      </w:tr>
      <w:tr w:rsidR="00EE2323">
        <w:trPr>
          <w:cantSplit/>
        </w:trPr>
        <w:tc>
          <w:tcPr>
            <w:tcW w:w="2093" w:type="dxa"/>
            <w:vMerge w:val="restart"/>
          </w:tcPr>
          <w:p w:rsidR="00EE2323" w:rsidRDefault="00EE2323">
            <w:pPr>
              <w:rPr>
                <w:color w:val="000000"/>
                <w:sz w:val="20"/>
                <w:szCs w:val="20"/>
              </w:rPr>
            </w:pPr>
            <w:r>
              <w:rPr>
                <w:color w:val="000000"/>
                <w:sz w:val="20"/>
                <w:szCs w:val="20"/>
              </w:rPr>
              <w:t>Задача 4. Составление и представление отчетных документов по практике</w:t>
            </w:r>
          </w:p>
        </w:tc>
        <w:tc>
          <w:tcPr>
            <w:tcW w:w="6237" w:type="dxa"/>
          </w:tcPr>
          <w:p w:rsidR="00EE2323" w:rsidRDefault="00EE2323">
            <w:pPr>
              <w:rPr>
                <w:color w:val="000000"/>
                <w:sz w:val="20"/>
                <w:szCs w:val="20"/>
              </w:rPr>
            </w:pPr>
            <w:r>
              <w:rPr>
                <w:color w:val="000000"/>
                <w:sz w:val="20"/>
                <w:szCs w:val="20"/>
              </w:rPr>
              <w:t>4.01. Представить в отчете  результаты практики в соответствии с требованиями.</w:t>
            </w:r>
          </w:p>
        </w:tc>
        <w:tc>
          <w:tcPr>
            <w:tcW w:w="1566" w:type="dxa"/>
          </w:tcPr>
          <w:p w:rsidR="00EE2323" w:rsidRDefault="00EE2323">
            <w:pPr>
              <w:rPr>
                <w:sz w:val="20"/>
                <w:szCs w:val="20"/>
              </w:rPr>
            </w:pPr>
            <w:r>
              <w:rPr>
                <w:sz w:val="20"/>
                <w:szCs w:val="20"/>
              </w:rPr>
              <w:t>ПК-12</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pStyle w:val="Footer"/>
              <w:rPr>
                <w:color w:val="000000"/>
                <w:sz w:val="20"/>
                <w:szCs w:val="20"/>
              </w:rPr>
            </w:pPr>
            <w:r>
              <w:rPr>
                <w:color w:val="000000"/>
                <w:sz w:val="20"/>
                <w:szCs w:val="20"/>
              </w:rPr>
              <w:t>4.02. Описать в отчете по практике элементы профессиональной деятельности, выполненные и освоенные на практике.</w:t>
            </w:r>
          </w:p>
        </w:tc>
        <w:tc>
          <w:tcPr>
            <w:tcW w:w="1566" w:type="dxa"/>
          </w:tcPr>
          <w:p w:rsidR="00EE2323" w:rsidRDefault="00EE2323">
            <w:pPr>
              <w:rPr>
                <w:sz w:val="20"/>
                <w:szCs w:val="20"/>
              </w:rPr>
            </w:pPr>
            <w:r>
              <w:rPr>
                <w:sz w:val="20"/>
                <w:szCs w:val="20"/>
              </w:rPr>
              <w:t>ПК-15</w:t>
            </w:r>
          </w:p>
        </w:tc>
      </w:tr>
      <w:tr w:rsidR="00EE2323">
        <w:trPr>
          <w:cantSplit/>
        </w:trPr>
        <w:tc>
          <w:tcPr>
            <w:tcW w:w="2093" w:type="dxa"/>
            <w:vMerge/>
          </w:tcPr>
          <w:p w:rsidR="00EE2323" w:rsidRDefault="00EE2323">
            <w:pPr>
              <w:rPr>
                <w:color w:val="000000"/>
                <w:sz w:val="20"/>
                <w:szCs w:val="20"/>
              </w:rPr>
            </w:pPr>
          </w:p>
        </w:tc>
        <w:tc>
          <w:tcPr>
            <w:tcW w:w="6237" w:type="dxa"/>
          </w:tcPr>
          <w:p w:rsidR="00EE2323" w:rsidRDefault="00EE2323">
            <w:pPr>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tc>
        <w:tc>
          <w:tcPr>
            <w:tcW w:w="1566" w:type="dxa"/>
          </w:tcPr>
          <w:p w:rsidR="00EE2323" w:rsidRDefault="00EE2323">
            <w:pPr>
              <w:rPr>
                <w:sz w:val="20"/>
                <w:szCs w:val="20"/>
              </w:rPr>
            </w:pPr>
            <w:r>
              <w:rPr>
                <w:sz w:val="20"/>
                <w:szCs w:val="20"/>
              </w:rPr>
              <w:t>ПК-11</w:t>
            </w:r>
          </w:p>
        </w:tc>
      </w:tr>
    </w:tbl>
    <w:p w:rsidR="00EE2323" w:rsidRDefault="00EE2323">
      <w:pPr>
        <w:ind w:firstLine="709"/>
        <w:jc w:val="both"/>
        <w:rPr>
          <w:color w:val="000000"/>
        </w:rPr>
      </w:pPr>
    </w:p>
    <w:p w:rsidR="00EE2323" w:rsidRDefault="00EE2323">
      <w:pPr>
        <w:ind w:firstLine="709"/>
        <w:jc w:val="both"/>
        <w:rPr>
          <w:color w:val="000000"/>
        </w:rPr>
      </w:pPr>
    </w:p>
    <w:p w:rsidR="00EE2323" w:rsidRDefault="00EE2323">
      <w:pPr>
        <w:jc w:val="center"/>
        <w:rPr>
          <w:b/>
          <w:bCs/>
          <w:color w:val="000000"/>
          <w:lang w:eastAsia="en-US"/>
        </w:rPr>
      </w:pPr>
      <w:r>
        <w:rPr>
          <w:b/>
          <w:bCs/>
          <w:color w:val="000000"/>
        </w:rPr>
        <w:t>6. ФОРМА ОТЧЁТНОСТИ</w:t>
      </w:r>
    </w:p>
    <w:p w:rsidR="00EE2323" w:rsidRDefault="00EE2323">
      <w:pPr>
        <w:ind w:firstLine="709"/>
        <w:jc w:val="both"/>
        <w:rPr>
          <w:color w:val="000000"/>
        </w:rPr>
      </w:pPr>
    </w:p>
    <w:p w:rsidR="00EE2323" w:rsidRDefault="00EE2323">
      <w:pPr>
        <w:ind w:firstLine="709"/>
        <w:jc w:val="both"/>
        <w:rPr>
          <w:color w:val="000000"/>
          <w:spacing w:val="2"/>
        </w:rPr>
      </w:pPr>
      <w:r>
        <w:rPr>
          <w:color w:val="000000"/>
          <w:spacing w:val="2"/>
        </w:rPr>
        <w:t xml:space="preserve">Формой промежуточной аттестации по практике является зачет с оценкой. Промежуточная аттестация проходит в виде защиты отчета по практике. Отчет по практике пишется на основе результатов выполнения заданий на практику. </w:t>
      </w:r>
    </w:p>
    <w:p w:rsidR="00EE2323" w:rsidRDefault="00EE2323">
      <w:pPr>
        <w:ind w:firstLine="709"/>
        <w:jc w:val="both"/>
        <w:rPr>
          <w:color w:val="000000"/>
        </w:rPr>
      </w:pPr>
      <w:r>
        <w:rPr>
          <w:color w:val="000000"/>
        </w:rPr>
        <w:t>Студент к установленному сроку обязан сдать отчёт по практике в бумажном и электронном виде (приложение 1). К отчету по практике прилагаются:</w:t>
      </w:r>
    </w:p>
    <w:p w:rsidR="00EE2323" w:rsidRDefault="00EE2323">
      <w:pPr>
        <w:ind w:firstLine="709"/>
        <w:jc w:val="both"/>
        <w:rPr>
          <w:color w:val="000000"/>
        </w:rPr>
      </w:pPr>
      <w:r>
        <w:rPr>
          <w:color w:val="000000"/>
        </w:rPr>
        <w:t>1)</w:t>
      </w:r>
      <w:r>
        <w:rPr>
          <w:color w:val="000000"/>
        </w:rPr>
        <w:tab/>
        <w:t xml:space="preserve">предписание на практику, </w:t>
      </w:r>
    </w:p>
    <w:p w:rsidR="00EE2323" w:rsidRDefault="00EE2323">
      <w:pPr>
        <w:ind w:firstLine="709"/>
        <w:jc w:val="both"/>
        <w:rPr>
          <w:color w:val="000000"/>
        </w:rPr>
      </w:pPr>
      <w:r>
        <w:rPr>
          <w:color w:val="000000"/>
        </w:rPr>
        <w:t>2)</w:t>
      </w:r>
      <w:r>
        <w:rPr>
          <w:color w:val="000000"/>
        </w:rPr>
        <w:tab/>
        <w:t>задание на практику (приложение 3),</w:t>
      </w:r>
    </w:p>
    <w:p w:rsidR="00EE2323" w:rsidRDefault="00EE2323">
      <w:pPr>
        <w:ind w:firstLine="709"/>
        <w:jc w:val="both"/>
        <w:rPr>
          <w:color w:val="000000"/>
        </w:rPr>
      </w:pPr>
      <w:r>
        <w:rPr>
          <w:color w:val="000000"/>
        </w:rPr>
        <w:t>3)</w:t>
      </w:r>
      <w:r>
        <w:rPr>
          <w:color w:val="000000"/>
        </w:rPr>
        <w:tab/>
        <w:t>график (план) проведения  практики (приложение 2).</w:t>
      </w:r>
    </w:p>
    <w:p w:rsidR="00EE2323" w:rsidRDefault="00EE2323">
      <w:pPr>
        <w:ind w:firstLine="709"/>
        <w:jc w:val="both"/>
        <w:rPr>
          <w:color w:val="000000"/>
        </w:rPr>
      </w:pPr>
      <w:r>
        <w:rPr>
          <w:color w:val="000000"/>
        </w:rPr>
        <w:t>4)</w:t>
      </w:r>
      <w:r>
        <w:rPr>
          <w:color w:val="000000"/>
        </w:rPr>
        <w:tab/>
        <w:t>приложение к отчету по практике, куда входят документальные материалы практики, включающие аналитические данные, бланки, фотографии и т.п. (не обязательно).</w:t>
      </w:r>
    </w:p>
    <w:p w:rsidR="00EE2323" w:rsidRDefault="00EE2323">
      <w:pPr>
        <w:ind w:firstLine="709"/>
        <w:jc w:val="both"/>
        <w:rPr>
          <w:color w:val="000000"/>
        </w:rPr>
      </w:pPr>
      <w:r>
        <w:rPr>
          <w:color w:val="000000"/>
        </w:rPr>
        <w:t xml:space="preserve">После проверки отчётной документации и ответов студента на вопросы руководитель практики должен написать отзыв на работу студента с оценками сформированности компетенций (Приложение 4). Оценки сформированности компетенций руководителя практики должны учитывать оценки, полученные студентом на текущем контроле успеваемости. </w:t>
      </w:r>
    </w:p>
    <w:p w:rsidR="00EE2323" w:rsidRDefault="00EE2323">
      <w:pPr>
        <w:ind w:firstLine="709"/>
        <w:jc w:val="both"/>
        <w:rPr>
          <w:color w:val="000000"/>
        </w:rPr>
      </w:pPr>
      <w:r>
        <w:rPr>
          <w:color w:val="000000"/>
        </w:rPr>
        <w:t>Отчёт по практике представляется студентом на итоговой конференции по практике. На итоговой конференции по практике проводится промежуточная аттестация. На промежуточной аттестации учитываются оценки сформированности компетенций, полученные по текущему контролю успеваемости и указанные в отзыве руководителя практики.</w:t>
      </w:r>
    </w:p>
    <w:p w:rsidR="00EE2323" w:rsidRDefault="00EE2323">
      <w:pPr>
        <w:rPr>
          <w:color w:val="000000"/>
        </w:rPr>
      </w:pPr>
    </w:p>
    <w:p w:rsidR="00EE2323" w:rsidRDefault="00EE2323">
      <w:pPr>
        <w:jc w:val="center"/>
        <w:rPr>
          <w:b/>
          <w:bCs/>
          <w:color w:val="000000"/>
        </w:rPr>
      </w:pPr>
      <w:r>
        <w:rPr>
          <w:b/>
          <w:bCs/>
          <w:color w:val="000000"/>
        </w:rPr>
        <w:t>7. УЧЕБНО-МЕТОДИЧЕСКОЕ И ИНФОРМАЦИОННОЕ ОБЕСПЕЧЕНИЕ</w:t>
      </w:r>
    </w:p>
    <w:p w:rsidR="00EE2323" w:rsidRDefault="00EE2323">
      <w:pPr>
        <w:jc w:val="center"/>
        <w:rPr>
          <w:b/>
          <w:bCs/>
          <w:color w:val="000000"/>
        </w:rPr>
      </w:pPr>
      <w:r>
        <w:rPr>
          <w:b/>
          <w:bCs/>
          <w:color w:val="000000"/>
        </w:rPr>
        <w:t xml:space="preserve"> </w:t>
      </w:r>
    </w:p>
    <w:p w:rsidR="00EE2323" w:rsidRDefault="00EE2323">
      <w:pPr>
        <w:widowControl w:val="0"/>
        <w:tabs>
          <w:tab w:val="left" w:pos="0"/>
        </w:tabs>
        <w:spacing w:line="216" w:lineRule="auto"/>
        <w:ind w:right="-1"/>
        <w:jc w:val="center"/>
        <w:rPr>
          <w:b/>
          <w:bCs/>
          <w:color w:val="000000"/>
          <w:spacing w:val="-4"/>
        </w:rPr>
      </w:pPr>
      <w:r>
        <w:rPr>
          <w:b/>
          <w:bCs/>
          <w:color w:val="000000"/>
          <w:spacing w:val="-4"/>
        </w:rPr>
        <w:t>7.1. Основная литература</w:t>
      </w:r>
    </w:p>
    <w:p w:rsidR="00EE2323" w:rsidRDefault="00EE2323">
      <w:pPr>
        <w:widowControl w:val="0"/>
        <w:tabs>
          <w:tab w:val="left" w:pos="0"/>
        </w:tabs>
        <w:spacing w:line="216" w:lineRule="auto"/>
        <w:ind w:right="-1"/>
        <w:jc w:val="center"/>
        <w:rPr>
          <w:b/>
          <w:bCs/>
          <w:color w:val="000000"/>
          <w:spacing w:val="-4"/>
        </w:rPr>
      </w:pPr>
    </w:p>
    <w:p w:rsidR="00EE2323" w:rsidRDefault="00EE2323">
      <w:pPr>
        <w:widowControl w:val="0"/>
        <w:numPr>
          <w:ilvl w:val="0"/>
          <w:numId w:val="17"/>
        </w:numPr>
        <w:jc w:val="both"/>
        <w:rPr>
          <w:color w:val="000000"/>
        </w:rPr>
      </w:pPr>
      <w:r>
        <w:rPr>
          <w:color w:val="000000"/>
          <w:shd w:val="clear" w:color="auto" w:fill="FFFFFF"/>
        </w:rPr>
        <w:t>Базаров, Т. Ю. Психология управления персоналом / Т. Ю. Базаров. — М. : Издательство Юрайт, 2017. — 381 с.  — Режим доступа</w:t>
      </w:r>
      <w:r>
        <w:rPr>
          <w:color w:val="000000"/>
        </w:rPr>
        <w:t xml:space="preserve"> </w:t>
      </w:r>
      <w:hyperlink r:id="rId7" w:history="1">
        <w:r>
          <w:rPr>
            <w:rStyle w:val="Hyperlink"/>
            <w:color w:val="000000"/>
            <w:shd w:val="clear" w:color="auto" w:fill="FFFFFF"/>
          </w:rPr>
          <w:t>https://www.biblio-online.ru/book/C1BB0C87-7E89-47BA-A06F-D00C2F6D0B5B</w:t>
        </w:r>
      </w:hyperlink>
      <w:r>
        <w:rPr>
          <w:color w:val="000000"/>
          <w:shd w:val="clear" w:color="auto" w:fill="FFFFFF"/>
        </w:rPr>
        <w:t xml:space="preserve"> </w:t>
      </w:r>
      <w:r>
        <w:rPr>
          <w:color w:val="000000"/>
        </w:rPr>
        <w:t xml:space="preserve"> </w:t>
      </w:r>
    </w:p>
    <w:p w:rsidR="00EE2323" w:rsidRDefault="00EE2323">
      <w:pPr>
        <w:widowControl w:val="0"/>
        <w:numPr>
          <w:ilvl w:val="0"/>
          <w:numId w:val="17"/>
        </w:numPr>
        <w:jc w:val="both"/>
        <w:rPr>
          <w:color w:val="000000"/>
        </w:rPr>
      </w:pPr>
      <w:r>
        <w:rPr>
          <w:color w:val="000000"/>
          <w:shd w:val="clear" w:color="auto" w:fill="FFFFFF"/>
        </w:rPr>
        <w:t xml:space="preserve">Болотова, А. К. Настольная книга практикующего психолога / А. К. Болотова. — 2-е изд., испр. и доп. — М. : Издательство Юрайт, 2017. — 375 с.  – Режим доступа: </w:t>
      </w:r>
      <w:hyperlink r:id="rId8" w:history="1">
        <w:r>
          <w:rPr>
            <w:rStyle w:val="Hyperlink"/>
            <w:color w:val="000000"/>
            <w:shd w:val="clear" w:color="auto" w:fill="FFFFFF"/>
          </w:rPr>
          <w:t>https://www.biblio-online.ru/book/7E166985-65F6-4CDC-BB82-1E7D12AA35CB</w:t>
        </w:r>
      </w:hyperlink>
      <w:r>
        <w:rPr>
          <w:color w:val="000000"/>
          <w:shd w:val="clear" w:color="auto" w:fill="FFFFFF"/>
        </w:rPr>
        <w:t xml:space="preserve"> </w:t>
      </w:r>
    </w:p>
    <w:p w:rsidR="00EE2323" w:rsidRDefault="00EE2323">
      <w:pPr>
        <w:widowControl w:val="0"/>
        <w:numPr>
          <w:ilvl w:val="0"/>
          <w:numId w:val="17"/>
        </w:numPr>
        <w:jc w:val="both"/>
        <w:rPr>
          <w:color w:val="000000"/>
        </w:rPr>
      </w:pPr>
      <w:r>
        <w:rPr>
          <w:color w:val="000000"/>
          <w:shd w:val="clear" w:color="auto" w:fill="FFFFFF"/>
        </w:rPr>
        <w:t xml:space="preserve">Карандашев, В. Н. Психология: введение в профессию / В. Н. Карандашев. — 6-е изд., перераб. и доп. — М. : Издательство Юрайт, 2017. — 430 с. — Режим доступа: </w:t>
      </w:r>
      <w:hyperlink r:id="rId9" w:history="1">
        <w:r>
          <w:rPr>
            <w:rStyle w:val="Hyperlink"/>
            <w:color w:val="000000"/>
          </w:rPr>
          <w:t>https://www.biblio-online.ru/book/53342BDA-1890-46A4-99E2-A7FDE243C6DF</w:t>
        </w:r>
      </w:hyperlink>
      <w:r>
        <w:rPr>
          <w:color w:val="000000"/>
        </w:rPr>
        <w:t xml:space="preserve"> </w:t>
      </w:r>
    </w:p>
    <w:p w:rsidR="00EE2323" w:rsidRDefault="00EE2323">
      <w:pPr>
        <w:widowControl w:val="0"/>
        <w:numPr>
          <w:ilvl w:val="0"/>
          <w:numId w:val="17"/>
        </w:numPr>
        <w:jc w:val="both"/>
        <w:rPr>
          <w:color w:val="000000"/>
        </w:rPr>
      </w:pPr>
      <w:r>
        <w:rPr>
          <w:color w:val="000000"/>
          <w:shd w:val="clear" w:color="auto" w:fill="FFFFFF"/>
        </w:rPr>
        <w:t xml:space="preserve">Обухов, А. С. Введение в профессию: психолог образования / А. С. Обухов, А. М. Федосеева, Э. Байфорд ; под общ. ред. А. С. Обухова. — М. : Издательство Юрайт, 2017. — 391 с. — Режим доступа: </w:t>
      </w:r>
      <w:hyperlink r:id="rId10" w:history="1">
        <w:r>
          <w:rPr>
            <w:rStyle w:val="Hyperlink"/>
            <w:color w:val="000000"/>
          </w:rPr>
          <w:t>https://www.biblio-online.ru/book/EB9B5845-3004-4DE8-8802-3E78501A4AFF</w:t>
        </w:r>
      </w:hyperlink>
      <w:r>
        <w:rPr>
          <w:color w:val="000000"/>
        </w:rPr>
        <w:t xml:space="preserve"> </w:t>
      </w:r>
    </w:p>
    <w:p w:rsidR="00EE2323" w:rsidRDefault="00EE2323">
      <w:pPr>
        <w:widowControl w:val="0"/>
        <w:numPr>
          <w:ilvl w:val="0"/>
          <w:numId w:val="17"/>
        </w:numPr>
        <w:jc w:val="both"/>
        <w:rPr>
          <w:color w:val="000000"/>
        </w:rPr>
      </w:pPr>
      <w:r>
        <w:rPr>
          <w:color w:val="000000"/>
          <w:shd w:val="clear" w:color="auto" w:fill="FFFFFF"/>
        </w:rPr>
        <w:t xml:space="preserve">Руководство практического психолога. Психолог в школе / И. В. Дубровина [и др.] ; под ред. И. В. Дубровиной. — 2-е изд., испр. и доп. — М.: Издательство Юрайт, 2017.  — Режим доступа: </w:t>
      </w:r>
      <w:hyperlink r:id="rId11" w:history="1">
        <w:r>
          <w:rPr>
            <w:rStyle w:val="Hyperlink"/>
            <w:color w:val="000000"/>
          </w:rPr>
          <w:t>https://www.biblio-online.ru/book/BA05164E-79BD-4DAB-A4C5-74B8E0214674</w:t>
        </w:r>
      </w:hyperlink>
      <w:r>
        <w:rPr>
          <w:color w:val="000000"/>
        </w:rPr>
        <w:t xml:space="preserve">  </w:t>
      </w:r>
    </w:p>
    <w:p w:rsidR="00EE2323" w:rsidRDefault="00EE2323">
      <w:pPr>
        <w:widowControl w:val="0"/>
        <w:numPr>
          <w:ilvl w:val="0"/>
          <w:numId w:val="17"/>
        </w:numPr>
        <w:jc w:val="both"/>
        <w:rPr>
          <w:color w:val="000000"/>
        </w:rPr>
      </w:pPr>
      <w:r>
        <w:rPr>
          <w:color w:val="000000"/>
          <w:shd w:val="clear" w:color="auto" w:fill="FFFFFF"/>
        </w:rPr>
        <w:t xml:space="preserve">Фирсов, М. В. Психология социальной работы: содержание и методы психосоциальной практики / М. В. Фирсов, Б. Ю. Шапиро. — 6-е изд., перераб. и доп. — М. : Издательство Юрайт, 2017. — 390 с. — Режим доступа: </w:t>
      </w:r>
      <w:hyperlink r:id="rId12" w:history="1">
        <w:r>
          <w:rPr>
            <w:rStyle w:val="Hyperlink"/>
            <w:color w:val="000000"/>
          </w:rPr>
          <w:t>https://www.biblio-online.ru/book/454880AA-FAED-4404-8A9E-4D553B93CDAD</w:t>
        </w:r>
      </w:hyperlink>
      <w:r>
        <w:rPr>
          <w:color w:val="000000"/>
        </w:rPr>
        <w:t xml:space="preserve">  </w:t>
      </w:r>
    </w:p>
    <w:p w:rsidR="00EE2323" w:rsidRDefault="00EE2323">
      <w:pPr>
        <w:widowControl w:val="0"/>
        <w:jc w:val="both"/>
        <w:rPr>
          <w:color w:val="000000"/>
        </w:rPr>
      </w:pPr>
    </w:p>
    <w:p w:rsidR="00EE2323" w:rsidRDefault="00EE2323">
      <w:pPr>
        <w:tabs>
          <w:tab w:val="left" w:pos="993"/>
        </w:tabs>
        <w:ind w:firstLine="709"/>
        <w:rPr>
          <w:b/>
          <w:bCs/>
          <w:color w:val="000000"/>
        </w:rPr>
      </w:pPr>
      <w:r>
        <w:rPr>
          <w:b/>
          <w:bCs/>
          <w:color w:val="000000"/>
        </w:rPr>
        <w:t>7.2. Дополнительная учебная, научная и методическая литература</w:t>
      </w:r>
    </w:p>
    <w:p w:rsidR="00EE2323" w:rsidRDefault="00EE2323">
      <w:pPr>
        <w:tabs>
          <w:tab w:val="left" w:pos="993"/>
        </w:tabs>
        <w:ind w:firstLine="709"/>
        <w:rPr>
          <w:b/>
          <w:bCs/>
          <w:color w:val="000000"/>
        </w:rPr>
      </w:pPr>
    </w:p>
    <w:p w:rsidR="00EE2323" w:rsidRDefault="00EE2323">
      <w:pPr>
        <w:widowControl w:val="0"/>
        <w:numPr>
          <w:ilvl w:val="0"/>
          <w:numId w:val="18"/>
        </w:numPr>
        <w:jc w:val="both"/>
        <w:rPr>
          <w:color w:val="000000"/>
        </w:rPr>
      </w:pPr>
      <w:r>
        <w:rPr>
          <w:color w:val="000000"/>
          <w:shd w:val="clear" w:color="auto" w:fill="FFFFFF"/>
        </w:rPr>
        <w:t xml:space="preserve">Актуальные проблемы теории и практики современной психологии / Э. Л. Боднар [и др.] ; под общ. ред. Н. С. Минаевой. — М. : Издательство Юрайт, 2017. — 121 с.  — (Серия : Университеты России). —  Режим доступа: </w:t>
      </w:r>
      <w:hyperlink r:id="rId13" w:history="1">
        <w:r>
          <w:rPr>
            <w:rStyle w:val="Hyperlink"/>
            <w:color w:val="000000"/>
            <w:shd w:val="clear" w:color="auto" w:fill="FFFFFF"/>
          </w:rPr>
          <w:t>https://www.biblio-online.ru/book/7AACAF74-1442-4A21-B337-616ED2B1F17D</w:t>
        </w:r>
      </w:hyperlink>
      <w:r>
        <w:rPr>
          <w:color w:val="000000"/>
          <w:shd w:val="clear" w:color="auto" w:fill="FFFFFF"/>
        </w:rPr>
        <w:t xml:space="preserve"> </w:t>
      </w:r>
    </w:p>
    <w:p w:rsidR="00EE2323" w:rsidRDefault="00EE2323">
      <w:pPr>
        <w:widowControl w:val="0"/>
        <w:numPr>
          <w:ilvl w:val="0"/>
          <w:numId w:val="18"/>
        </w:numPr>
        <w:jc w:val="both"/>
        <w:rPr>
          <w:color w:val="000000"/>
        </w:rPr>
      </w:pPr>
      <w:r>
        <w:rPr>
          <w:color w:val="000000"/>
          <w:shd w:val="clear" w:color="auto" w:fill="FFFFFF"/>
        </w:rPr>
        <w:t xml:space="preserve">Введение в профессию: психолог / В. Н. Панферов, С. В. Васильева, А. В. Микляева, С. А. Безгодова ; под ред. В. Н. Панферова. — М. : Издательство Юрайт, 2017. — 291 с. — Режим  доступа: </w:t>
      </w:r>
      <w:hyperlink r:id="rId14" w:history="1">
        <w:r>
          <w:rPr>
            <w:rStyle w:val="Hyperlink"/>
            <w:color w:val="000000"/>
            <w:shd w:val="clear" w:color="auto" w:fill="FFFFFF"/>
          </w:rPr>
          <w:t>https://www.biblio-online.ru/book/F088A737-34DB-4EFD-85D3-174E5CDC82DF</w:t>
        </w:r>
      </w:hyperlink>
      <w:r>
        <w:rPr>
          <w:color w:val="000000"/>
          <w:shd w:val="clear" w:color="auto" w:fill="FFFFFF"/>
        </w:rPr>
        <w:t xml:space="preserve"> </w:t>
      </w:r>
    </w:p>
    <w:p w:rsidR="00EE2323" w:rsidRDefault="00EE2323">
      <w:pPr>
        <w:widowControl w:val="0"/>
        <w:numPr>
          <w:ilvl w:val="0"/>
          <w:numId w:val="18"/>
        </w:numPr>
        <w:jc w:val="both"/>
        <w:rPr>
          <w:color w:val="000000"/>
        </w:rPr>
      </w:pPr>
      <w:r>
        <w:rPr>
          <w:color w:val="000000"/>
          <w:shd w:val="clear" w:color="auto" w:fill="FFFFFF"/>
        </w:rPr>
        <w:t xml:space="preserve">Введение в профессию: психолог / В. М. Голянич [и др.] ; под ред. В. М. Голянича, С. В. Семеновой. — М. : Издательство Юрайт, 2017. — 365 с.  —  Режим доступа: </w:t>
      </w:r>
      <w:hyperlink r:id="rId15" w:history="1">
        <w:r>
          <w:rPr>
            <w:rStyle w:val="Hyperlink"/>
            <w:color w:val="000000"/>
            <w:shd w:val="clear" w:color="auto" w:fill="FFFFFF"/>
          </w:rPr>
          <w:t>https://www.biblio-online.ru/book/0632A650-106D-4064-BC86-7231B58902A0</w:t>
        </w:r>
      </w:hyperlink>
      <w:r>
        <w:rPr>
          <w:color w:val="000000"/>
          <w:shd w:val="clear" w:color="auto" w:fill="FFFFFF"/>
        </w:rPr>
        <w:t xml:space="preserve"> </w:t>
      </w:r>
    </w:p>
    <w:p w:rsidR="00EE2323" w:rsidRDefault="00EE2323">
      <w:pPr>
        <w:widowControl w:val="0"/>
        <w:numPr>
          <w:ilvl w:val="0"/>
          <w:numId w:val="18"/>
        </w:numPr>
        <w:jc w:val="both"/>
        <w:rPr>
          <w:color w:val="000000"/>
        </w:rPr>
      </w:pPr>
      <w:r>
        <w:rPr>
          <w:color w:val="000000"/>
          <w:shd w:val="clear" w:color="auto" w:fill="FFFFFF"/>
        </w:rPr>
        <w:t xml:space="preserve">Дубровина, И. В. Психологическое благополучие школьников / И. В. Дубровина. — М. : Издательство Юрайт, 2017. — 140 с.  —  Режим доступа: </w:t>
      </w:r>
      <w:hyperlink r:id="rId16" w:history="1">
        <w:r>
          <w:rPr>
            <w:rStyle w:val="Hyperlink"/>
            <w:color w:val="000000"/>
            <w:shd w:val="clear" w:color="auto" w:fill="FFFFFF"/>
          </w:rPr>
          <w:t>https://www.biblio-online.ru/book/49E18232-49AF-450B-A3BE-75B8BEC4CD14</w:t>
        </w:r>
      </w:hyperlink>
      <w:r>
        <w:rPr>
          <w:color w:val="000000"/>
          <w:shd w:val="clear" w:color="auto" w:fill="FFFFFF"/>
        </w:rPr>
        <w:t xml:space="preserve"> </w:t>
      </w:r>
    </w:p>
    <w:p w:rsidR="00EE2323" w:rsidRDefault="00EE2323">
      <w:pPr>
        <w:widowControl w:val="0"/>
        <w:numPr>
          <w:ilvl w:val="0"/>
          <w:numId w:val="18"/>
        </w:numPr>
        <w:jc w:val="both"/>
        <w:rPr>
          <w:color w:val="000000"/>
          <w:shd w:val="clear" w:color="auto" w:fill="FFFFFF"/>
        </w:rPr>
      </w:pPr>
      <w:r>
        <w:rPr>
          <w:color w:val="000000"/>
          <w:shd w:val="clear" w:color="auto" w:fill="FFFFFF"/>
        </w:rPr>
        <w:t xml:space="preserve">Кузнецова, О. В. Введение в профессию: психолог / О. В. Кузнецова ; под ред. Л. Ф. Обуховой. — М. : Издательство Юрайт, 2017. — 440 с. — Режим доступа: </w:t>
      </w:r>
      <w:hyperlink r:id="rId17" w:history="1">
        <w:r>
          <w:rPr>
            <w:rStyle w:val="Hyperlink"/>
            <w:color w:val="000000"/>
            <w:shd w:val="clear" w:color="auto" w:fill="FFFFFF"/>
          </w:rPr>
          <w:t>https://www.biblio-online.ru/book/9ABA545E-99B8-49F9-8685-4F9C5E77DAD4</w:t>
        </w:r>
      </w:hyperlink>
      <w:r>
        <w:rPr>
          <w:color w:val="000000"/>
          <w:shd w:val="clear" w:color="auto" w:fill="FFFFFF"/>
        </w:rPr>
        <w:t xml:space="preserve"> </w:t>
      </w:r>
    </w:p>
    <w:p w:rsidR="00EE2323" w:rsidRDefault="00EE2323">
      <w:pPr>
        <w:widowControl w:val="0"/>
        <w:numPr>
          <w:ilvl w:val="0"/>
          <w:numId w:val="18"/>
        </w:numPr>
        <w:jc w:val="both"/>
        <w:rPr>
          <w:color w:val="000000"/>
        </w:rPr>
      </w:pPr>
      <w:r>
        <w:rPr>
          <w:color w:val="000000"/>
          <w:spacing w:val="-4"/>
          <w:shd w:val="clear" w:color="auto" w:fill="FFFFFF"/>
        </w:rPr>
        <w:t xml:space="preserve">Нестерова, А. А. Профессиональная этика психолога / А. А. Нестерова, Т. Ф. Суслова. — М.: Издательство Юрайт, 2017. — 356 с. Режим доступа: </w:t>
      </w:r>
      <w:hyperlink r:id="rId18" w:history="1">
        <w:r>
          <w:rPr>
            <w:color w:val="000000"/>
            <w:spacing w:val="-4"/>
            <w:shd w:val="clear" w:color="auto" w:fill="FFFFFF"/>
          </w:rPr>
          <w:t>https://www.biblio-online.ru/book/83A979AF-0072-4470-B2F6-52B952A4CDEE</w:t>
        </w:r>
      </w:hyperlink>
    </w:p>
    <w:p w:rsidR="00EE2323" w:rsidRDefault="00EE2323">
      <w:pPr>
        <w:widowControl w:val="0"/>
        <w:numPr>
          <w:ilvl w:val="0"/>
          <w:numId w:val="18"/>
        </w:numPr>
        <w:jc w:val="both"/>
        <w:rPr>
          <w:color w:val="000000"/>
        </w:rPr>
      </w:pPr>
      <w:r>
        <w:rPr>
          <w:color w:val="000000"/>
          <w:shd w:val="clear" w:color="auto" w:fill="FFFFFF"/>
        </w:rPr>
        <w:t xml:space="preserve">Протанская, Е. С. Профессиональная этика психолога / Е. С. Протанская, С. В. Семенова, О. В. Ходаковская. — М. : Издательство Юрайт, 2017. — 233 с. —  Режим доступа: </w:t>
      </w:r>
      <w:hyperlink r:id="rId19" w:history="1">
        <w:r>
          <w:rPr>
            <w:rStyle w:val="Hyperlink"/>
            <w:color w:val="000000"/>
            <w:shd w:val="clear" w:color="auto" w:fill="FFFFFF"/>
          </w:rPr>
          <w:t>https://www.biblio-online.ru/book/72EEFFEF-D97E-489C-960F-91D370305D98</w:t>
        </w:r>
      </w:hyperlink>
      <w:r>
        <w:rPr>
          <w:color w:val="000000"/>
          <w:shd w:val="clear" w:color="auto" w:fill="FFFFFF"/>
        </w:rPr>
        <w:t xml:space="preserve"> </w:t>
      </w:r>
    </w:p>
    <w:p w:rsidR="00EE2323" w:rsidRDefault="00EE2323">
      <w:pPr>
        <w:widowControl w:val="0"/>
        <w:numPr>
          <w:ilvl w:val="0"/>
          <w:numId w:val="18"/>
        </w:numPr>
        <w:jc w:val="both"/>
        <w:rPr>
          <w:color w:val="000000"/>
        </w:rPr>
      </w:pPr>
      <w:r>
        <w:rPr>
          <w:color w:val="000000"/>
          <w:shd w:val="clear" w:color="auto" w:fill="FFFFFF"/>
        </w:rPr>
        <w:t xml:space="preserve">Психолого-педагогическое взаимодействие участников образовательного процесса в 2 ч. Часть 1 / И. В. Дубровина [и др.] ; под ред. И. В. Дубровиной. — 5-е изд., испр. и доп. — М. : Издательство Юрайт, 2017. — 271 с.  —  Режим доступа: </w:t>
      </w:r>
      <w:hyperlink r:id="rId20" w:history="1">
        <w:r>
          <w:rPr>
            <w:rStyle w:val="Hyperlink"/>
            <w:color w:val="000000"/>
            <w:shd w:val="clear" w:color="auto" w:fill="FFFFFF"/>
          </w:rPr>
          <w:t>https://www.biblio-online.ru/book/DEEFF66A-35EF-4DB9-B54F-E32B1C0269D5</w:t>
        </w:r>
      </w:hyperlink>
      <w:r>
        <w:rPr>
          <w:color w:val="000000"/>
          <w:shd w:val="clear" w:color="auto" w:fill="FFFFFF"/>
        </w:rPr>
        <w:t xml:space="preserve"> </w:t>
      </w:r>
    </w:p>
    <w:p w:rsidR="00EE2323" w:rsidRDefault="00EE2323">
      <w:pPr>
        <w:widowControl w:val="0"/>
        <w:numPr>
          <w:ilvl w:val="0"/>
          <w:numId w:val="18"/>
        </w:numPr>
        <w:jc w:val="both"/>
        <w:rPr>
          <w:color w:val="000000"/>
        </w:rPr>
      </w:pPr>
      <w:r>
        <w:rPr>
          <w:color w:val="000000"/>
          <w:shd w:val="clear" w:color="auto" w:fill="FFFFFF"/>
        </w:rPr>
        <w:t xml:space="preserve">Психолого-педагогическое взаимодействие участников образовательного процесса в 2 ч. Часть 2 / И. В. Дубровина [и др.] ; под ред. И. В. Дубровиной. — 5-е изд., испр. и доп. — М. : Издательство Юрайт, 2017. — 321 с.  —  Режим доступа: </w:t>
      </w:r>
      <w:hyperlink r:id="rId21" w:history="1">
        <w:r>
          <w:rPr>
            <w:rStyle w:val="Hyperlink"/>
            <w:color w:val="000000"/>
            <w:shd w:val="clear" w:color="auto" w:fill="FFFFFF"/>
          </w:rPr>
          <w:t>https://www.biblio-online.ru/book/E4F3E932-E7EC-4B6D-8535-8125EC1A144F</w:t>
        </w:r>
      </w:hyperlink>
      <w:r>
        <w:rPr>
          <w:color w:val="000000"/>
          <w:shd w:val="clear" w:color="auto" w:fill="FFFFFF"/>
        </w:rPr>
        <w:t xml:space="preserve"> </w:t>
      </w:r>
    </w:p>
    <w:p w:rsidR="00EE2323" w:rsidRDefault="00EE2323">
      <w:pPr>
        <w:pStyle w:val="Footer"/>
        <w:ind w:firstLine="709"/>
        <w:jc w:val="both"/>
        <w:rPr>
          <w:b/>
          <w:bCs/>
          <w:color w:val="000000"/>
        </w:rPr>
      </w:pPr>
    </w:p>
    <w:p w:rsidR="00EE2323" w:rsidRDefault="00EE2323">
      <w:pPr>
        <w:pStyle w:val="130"/>
        <w:shd w:val="clear" w:color="auto" w:fill="auto"/>
        <w:spacing w:line="240" w:lineRule="auto"/>
        <w:ind w:firstLine="816"/>
        <w:rPr>
          <w:rFonts w:ascii="Times New Roman" w:hAnsi="Times New Roman" w:cs="Times New Roman"/>
          <w:b/>
          <w:bCs/>
          <w:i w:val="0"/>
          <w:iCs w:val="0"/>
          <w:color w:val="000000"/>
          <w:sz w:val="24"/>
          <w:szCs w:val="24"/>
        </w:rPr>
      </w:pPr>
      <w:r>
        <w:rPr>
          <w:rFonts w:ascii="Times New Roman" w:hAnsi="Times New Roman" w:cs="Times New Roman"/>
          <w:b/>
          <w:bCs/>
          <w:i w:val="0"/>
          <w:iCs w:val="0"/>
          <w:color w:val="000000"/>
          <w:sz w:val="24"/>
          <w:szCs w:val="24"/>
        </w:rPr>
        <w:t>Интернет-ресурсы:</w:t>
      </w:r>
    </w:p>
    <w:p w:rsidR="00EE2323" w:rsidRDefault="00EE2323">
      <w:pPr>
        <w:pStyle w:val="NormalWeb"/>
        <w:shd w:val="clear" w:color="auto" w:fill="FFFFFF"/>
        <w:tabs>
          <w:tab w:val="left" w:pos="0"/>
        </w:tabs>
        <w:spacing w:before="0" w:beforeAutospacing="0" w:after="54" w:afterAutospacing="0"/>
        <w:ind w:firstLine="709"/>
        <w:jc w:val="both"/>
        <w:rPr>
          <w:rStyle w:val="Strong"/>
          <w:b w:val="0"/>
          <w:bCs w:val="0"/>
          <w:u w:val="single"/>
        </w:rPr>
      </w:pPr>
      <w:r>
        <w:rPr>
          <w:rStyle w:val="Strong"/>
          <w:b w:val="0"/>
          <w:bCs w:val="0"/>
          <w:u w:val="single"/>
        </w:rPr>
        <w:t>Профстандарты:</w:t>
      </w:r>
    </w:p>
    <w:p w:rsidR="00EE2323" w:rsidRDefault="00EE2323">
      <w:pPr>
        <w:pStyle w:val="130"/>
        <w:shd w:val="clear" w:color="auto" w:fill="auto"/>
        <w:spacing w:line="240" w:lineRule="auto"/>
        <w:ind w:firstLine="816"/>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Проф.стандарт «Педагог-психолог (психолог в сфере образования)</w:t>
      </w:r>
    </w:p>
    <w:p w:rsidR="00EE2323" w:rsidRDefault="00EE2323">
      <w:pPr>
        <w:pStyle w:val="130"/>
        <w:shd w:val="clear" w:color="auto" w:fill="auto"/>
        <w:spacing w:line="240" w:lineRule="auto"/>
        <w:ind w:firstLine="816"/>
        <w:rPr>
          <w:rFonts w:ascii="Times New Roman" w:hAnsi="Times New Roman" w:cs="Times New Roman"/>
          <w:b/>
          <w:bCs/>
          <w:i w:val="0"/>
          <w:iCs w:val="0"/>
          <w:sz w:val="24"/>
          <w:szCs w:val="24"/>
        </w:rPr>
      </w:pP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HYPERLINK "http://fgosvo.ru/uploadfiles/profstandart/01.002.pdf</w:instrText>
      </w:r>
    </w:p>
    <w:p w:rsidR="00EE2323" w:rsidRDefault="00EE2323">
      <w:pPr>
        <w:pStyle w:val="130"/>
        <w:shd w:val="clear" w:color="auto" w:fill="auto"/>
        <w:spacing w:line="240" w:lineRule="auto"/>
        <w:ind w:firstLine="816"/>
        <w:rPr>
          <w:rStyle w:val="Hyperlink"/>
          <w:b/>
          <w:bCs/>
          <w:i w:val="0"/>
          <w:iCs w:val="0"/>
          <w:sz w:val="24"/>
          <w:szCs w:val="24"/>
        </w:rPr>
      </w:pPr>
      <w:r>
        <w:rPr>
          <w:rFonts w:ascii="Times New Roman" w:hAnsi="Times New Roman" w:cs="Times New Roman"/>
          <w:i w:val="0"/>
          <w:iCs w:val="0"/>
          <w:sz w:val="24"/>
          <w:szCs w:val="24"/>
        </w:rPr>
        <w:instrText xml:space="preserve">" </w:instrText>
      </w:r>
      <w:r>
        <w:rPr>
          <w:rFonts w:ascii="Times New Roman" w:hAnsi="Times New Roman" w:cs="Times New Roman"/>
          <w:i w:val="0"/>
          <w:iCs w:val="0"/>
          <w:sz w:val="24"/>
          <w:szCs w:val="24"/>
        </w:rPr>
      </w:r>
      <w:r>
        <w:rPr>
          <w:rFonts w:ascii="Times New Roman" w:hAnsi="Times New Roman" w:cs="Times New Roman"/>
          <w:i w:val="0"/>
          <w:iCs w:val="0"/>
          <w:sz w:val="24"/>
          <w:szCs w:val="24"/>
        </w:rPr>
        <w:fldChar w:fldCharType="separate"/>
      </w:r>
      <w:r>
        <w:rPr>
          <w:rStyle w:val="Hyperlink"/>
          <w:i w:val="0"/>
          <w:iCs w:val="0"/>
          <w:sz w:val="24"/>
          <w:szCs w:val="24"/>
        </w:rPr>
        <w:t>http://fgosvo.ru/uploadfiles/profstandart/01.002.pdf</w:t>
      </w:r>
    </w:p>
    <w:p w:rsidR="00EE2323" w:rsidRDefault="00EE2323">
      <w:pPr>
        <w:pStyle w:val="130"/>
        <w:shd w:val="clear" w:color="auto" w:fill="auto"/>
        <w:spacing w:line="240" w:lineRule="auto"/>
        <w:ind w:firstLine="816"/>
        <w:rPr>
          <w:rFonts w:ascii="Times New Roman" w:hAnsi="Times New Roman" w:cs="Times New Roman"/>
          <w:i w:val="0"/>
          <w:iCs w:val="0"/>
        </w:rPr>
      </w:pP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Профстандарт «Психолог в социальной сфере»</w:t>
      </w:r>
    </w:p>
    <w:p w:rsidR="00EE2323" w:rsidRDefault="00EE2323">
      <w:pPr>
        <w:pStyle w:val="130"/>
        <w:shd w:val="clear" w:color="auto" w:fill="auto"/>
        <w:spacing w:line="240" w:lineRule="auto"/>
        <w:ind w:firstLine="816"/>
        <w:rPr>
          <w:rFonts w:ascii="Times New Roman" w:hAnsi="Times New Roman" w:cs="Times New Roman"/>
          <w:i w:val="0"/>
          <w:iCs w:val="0"/>
        </w:rPr>
      </w:pPr>
      <w:hyperlink r:id="rId22" w:history="1">
        <w:r>
          <w:rPr>
            <w:rStyle w:val="Hyperlink"/>
          </w:rPr>
          <w:t>http://fgosvo.ru/uploadfiles/profstandart/03.008.pdf</w:t>
        </w:r>
      </w:hyperlink>
    </w:p>
    <w:p w:rsidR="00EE2323" w:rsidRDefault="00EE2323">
      <w:pPr>
        <w:pStyle w:val="130"/>
        <w:shd w:val="clear" w:color="auto" w:fill="auto"/>
        <w:spacing w:line="240" w:lineRule="auto"/>
        <w:ind w:firstLine="816"/>
        <w:rPr>
          <w:sz w:val="24"/>
          <w:szCs w:val="24"/>
        </w:rPr>
      </w:pPr>
      <w:r>
        <w:rPr>
          <w:rFonts w:ascii="Times New Roman" w:hAnsi="Times New Roman" w:cs="Times New Roman"/>
          <w:i w:val="0"/>
          <w:iCs w:val="0"/>
          <w:sz w:val="24"/>
          <w:szCs w:val="24"/>
        </w:rPr>
        <w:t>Профстандарт «Специалист по управлению персоналом»</w:t>
      </w:r>
    </w:p>
    <w:p w:rsidR="00EE2323" w:rsidRDefault="00EE2323">
      <w:pPr>
        <w:pStyle w:val="130"/>
        <w:shd w:val="clear" w:color="auto" w:fill="auto"/>
        <w:spacing w:line="240" w:lineRule="auto"/>
        <w:ind w:firstLine="816"/>
        <w:rPr>
          <w:rFonts w:ascii="Times New Roman" w:hAnsi="Times New Roman" w:cs="Times New Roman"/>
          <w:sz w:val="24"/>
          <w:szCs w:val="24"/>
        </w:rPr>
      </w:pPr>
      <w:hyperlink r:id="rId23" w:history="1">
        <w:r>
          <w:rPr>
            <w:rStyle w:val="Hyperlink"/>
            <w:sz w:val="24"/>
            <w:szCs w:val="24"/>
          </w:rPr>
          <w:t>http://fgosvo.ru/uploadfiles/profstandart/07.003.pdf</w:t>
        </w:r>
      </w:hyperlink>
    </w:p>
    <w:p w:rsidR="00EE2323" w:rsidRDefault="00EE2323">
      <w:pPr>
        <w:pStyle w:val="130"/>
        <w:shd w:val="clear" w:color="auto" w:fill="auto"/>
        <w:spacing w:line="240" w:lineRule="auto"/>
        <w:ind w:firstLine="816"/>
      </w:pPr>
    </w:p>
    <w:p w:rsidR="00EE2323" w:rsidRDefault="00EE2323">
      <w:pPr>
        <w:pStyle w:val="NormalWeb"/>
        <w:shd w:val="clear" w:color="auto" w:fill="FFFFFF"/>
        <w:tabs>
          <w:tab w:val="left" w:pos="0"/>
        </w:tabs>
        <w:spacing w:before="0" w:beforeAutospacing="0" w:after="54" w:afterAutospacing="0"/>
        <w:ind w:firstLine="709"/>
        <w:jc w:val="both"/>
        <w:rPr>
          <w:rStyle w:val="Strong"/>
          <w:b w:val="0"/>
          <w:bCs w:val="0"/>
          <w:color w:val="000000"/>
          <w:u w:val="single"/>
        </w:rPr>
      </w:pPr>
      <w:r>
        <w:rPr>
          <w:rStyle w:val="Strong"/>
          <w:b w:val="0"/>
          <w:bCs w:val="0"/>
          <w:color w:val="000000"/>
          <w:u w:val="single"/>
        </w:rPr>
        <w:t>Электронные библиотеки:</w:t>
      </w:r>
    </w:p>
    <w:p w:rsidR="00EE2323" w:rsidRDefault="00EE2323">
      <w:pPr>
        <w:pStyle w:val="130"/>
        <w:shd w:val="clear" w:color="auto" w:fill="auto"/>
        <w:spacing w:line="240" w:lineRule="auto"/>
        <w:ind w:firstLine="816"/>
        <w:rPr>
          <w:rFonts w:ascii="Times New Roman" w:hAnsi="Times New Roman" w:cs="Times New Roman"/>
          <w:i w:val="0"/>
          <w:iCs w:val="0"/>
          <w:sz w:val="24"/>
          <w:szCs w:val="24"/>
        </w:rPr>
      </w:pPr>
      <w:hyperlink r:id="rId24" w:history="1">
        <w:r>
          <w:rPr>
            <w:rStyle w:val="Hyperlink"/>
            <w:i w:val="0"/>
            <w:iCs w:val="0"/>
            <w:sz w:val="24"/>
            <w:szCs w:val="24"/>
            <w:shd w:val="clear" w:color="auto" w:fill="FFFFFF"/>
          </w:rPr>
          <w:t>https://www.biblio-online.ru</w:t>
        </w:r>
      </w:hyperlink>
      <w:r>
        <w:rPr>
          <w:rFonts w:ascii="Times New Roman" w:hAnsi="Times New Roman" w:cs="Times New Roman"/>
          <w:i w:val="0"/>
          <w:iCs w:val="0"/>
          <w:sz w:val="24"/>
          <w:szCs w:val="24"/>
          <w:shd w:val="clear" w:color="auto" w:fill="FFFFFF"/>
        </w:rPr>
        <w:t xml:space="preserve"> </w:t>
      </w:r>
    </w:p>
    <w:p w:rsidR="00EE2323" w:rsidRDefault="00EE2323">
      <w:pPr>
        <w:pStyle w:val="130"/>
        <w:shd w:val="clear" w:color="auto" w:fill="auto"/>
        <w:spacing w:line="240" w:lineRule="auto"/>
        <w:ind w:firstLine="816"/>
        <w:rPr>
          <w:rFonts w:ascii="Times New Roman" w:hAnsi="Times New Roman" w:cs="Times New Roman"/>
          <w:i w:val="0"/>
          <w:iCs w:val="0"/>
          <w:sz w:val="24"/>
          <w:szCs w:val="24"/>
        </w:rPr>
      </w:pPr>
      <w:hyperlink r:id="rId25" w:history="1">
        <w:r>
          <w:rPr>
            <w:rStyle w:val="Hyperlink"/>
            <w:i w:val="0"/>
            <w:iCs w:val="0"/>
            <w:sz w:val="24"/>
            <w:szCs w:val="24"/>
          </w:rPr>
          <w:t>http://www.studentlibrary.ru</w:t>
        </w:r>
      </w:hyperlink>
    </w:p>
    <w:p w:rsidR="00EE2323" w:rsidRDefault="00EE2323">
      <w:pPr>
        <w:pStyle w:val="130"/>
        <w:shd w:val="clear" w:color="auto" w:fill="auto"/>
        <w:spacing w:line="240" w:lineRule="auto"/>
        <w:ind w:firstLine="816"/>
        <w:rPr>
          <w:rFonts w:ascii="Times New Roman" w:hAnsi="Times New Roman" w:cs="Times New Roman"/>
          <w:i w:val="0"/>
          <w:iCs w:val="0"/>
          <w:sz w:val="24"/>
          <w:szCs w:val="24"/>
        </w:rPr>
      </w:pPr>
      <w:hyperlink r:id="rId26" w:history="1">
        <w:r>
          <w:rPr>
            <w:rStyle w:val="Hyperlink"/>
            <w:i w:val="0"/>
            <w:iCs w:val="0"/>
            <w:sz w:val="24"/>
            <w:szCs w:val="24"/>
          </w:rPr>
          <w:t>http://e.lanbook.com/</w:t>
        </w:r>
      </w:hyperlink>
    </w:p>
    <w:p w:rsidR="00EE2323" w:rsidRDefault="00EE2323">
      <w:pPr>
        <w:pStyle w:val="130"/>
        <w:shd w:val="clear" w:color="auto" w:fill="auto"/>
        <w:spacing w:line="240" w:lineRule="auto"/>
        <w:ind w:firstLine="816"/>
        <w:rPr>
          <w:rFonts w:ascii="Times New Roman" w:hAnsi="Times New Roman" w:cs="Times New Roman"/>
          <w:i w:val="0"/>
          <w:iCs w:val="0"/>
          <w:sz w:val="24"/>
          <w:szCs w:val="24"/>
        </w:rPr>
      </w:pPr>
      <w:hyperlink r:id="rId27" w:history="1">
        <w:r>
          <w:rPr>
            <w:rStyle w:val="Hyperlink"/>
            <w:i w:val="0"/>
            <w:iCs w:val="0"/>
            <w:sz w:val="24"/>
            <w:szCs w:val="24"/>
          </w:rPr>
          <w:t>www.znanium.com</w:t>
        </w:r>
      </w:hyperlink>
    </w:p>
    <w:p w:rsidR="00EE2323" w:rsidRDefault="00EE2323">
      <w:pPr>
        <w:pStyle w:val="NormalWeb"/>
        <w:shd w:val="clear" w:color="auto" w:fill="FFFFFF"/>
        <w:tabs>
          <w:tab w:val="left" w:pos="0"/>
        </w:tabs>
        <w:spacing w:before="0" w:beforeAutospacing="0" w:after="54" w:afterAutospacing="0"/>
        <w:ind w:firstLine="709"/>
        <w:jc w:val="both"/>
        <w:rPr>
          <w:rStyle w:val="Strong"/>
          <w:b w:val="0"/>
          <w:bCs w:val="0"/>
          <w:color w:val="000000"/>
          <w:u w:val="single"/>
        </w:rPr>
      </w:pPr>
    </w:p>
    <w:p w:rsidR="00EE2323" w:rsidRDefault="00EE2323">
      <w:pPr>
        <w:pStyle w:val="NormalWeb"/>
        <w:shd w:val="clear" w:color="auto" w:fill="FFFFFF"/>
        <w:tabs>
          <w:tab w:val="left" w:pos="0"/>
        </w:tabs>
        <w:spacing w:before="0" w:beforeAutospacing="0" w:after="54" w:afterAutospacing="0"/>
        <w:ind w:firstLine="709"/>
        <w:jc w:val="both"/>
        <w:rPr>
          <w:color w:val="000000"/>
        </w:rPr>
      </w:pPr>
      <w:r>
        <w:rPr>
          <w:rStyle w:val="Strong"/>
          <w:b w:val="0"/>
          <w:bCs w:val="0"/>
          <w:color w:val="000000"/>
          <w:u w:val="single"/>
        </w:rPr>
        <w:t>Научные учреждения:</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28" w:history="1">
        <w:r>
          <w:rPr>
            <w:rStyle w:val="Strong"/>
            <w:b w:val="0"/>
            <w:bCs w:val="0"/>
            <w:color w:val="000000"/>
          </w:rPr>
          <w:t>http://ipras.ru/</w:t>
        </w:r>
      </w:hyperlink>
      <w:r>
        <w:rPr>
          <w:rStyle w:val="Strong"/>
          <w:b w:val="0"/>
          <w:bCs w:val="0"/>
          <w:color w:val="000000"/>
        </w:rPr>
        <w:t xml:space="preserve"> - Институт Психологии РАН</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29" w:history="1">
        <w:r>
          <w:rPr>
            <w:rStyle w:val="Strong"/>
            <w:b w:val="0"/>
            <w:bCs w:val="0"/>
            <w:color w:val="000000"/>
          </w:rPr>
          <w:t>http://www.psy.msu.ru</w:t>
        </w:r>
      </w:hyperlink>
      <w:r>
        <w:rPr>
          <w:rStyle w:val="Strong"/>
          <w:b w:val="0"/>
          <w:bCs w:val="0"/>
          <w:color w:val="000000"/>
        </w:rPr>
        <w:t xml:space="preserve"> Сайт факультета психологии МГУ</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30" w:history="1">
        <w:r>
          <w:rPr>
            <w:rStyle w:val="Strong"/>
            <w:b w:val="0"/>
            <w:bCs w:val="0"/>
            <w:color w:val="000000"/>
          </w:rPr>
          <w:t>http://www.ht.ru</w:t>
        </w:r>
      </w:hyperlink>
      <w:r>
        <w:rPr>
          <w:rStyle w:val="Strong"/>
          <w:b w:val="0"/>
          <w:bCs w:val="0"/>
          <w:color w:val="000000"/>
        </w:rPr>
        <w:t xml:space="preserve"> - Центр тестирования "Гуманитарные технологии"</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31" w:tgtFrame="_blank" w:history="1">
        <w:r>
          <w:rPr>
            <w:rStyle w:val="Strong"/>
            <w:b w:val="0"/>
            <w:bCs w:val="0"/>
            <w:color w:val="000000"/>
          </w:rPr>
          <w:t>http://www.sobchik.ru/</w:t>
        </w:r>
      </w:hyperlink>
      <w:r>
        <w:rPr>
          <w:rStyle w:val="Strong"/>
          <w:b w:val="0"/>
          <w:bCs w:val="0"/>
          <w:color w:val="000000"/>
        </w:rPr>
        <w:t xml:space="preserve"> - Институт прикладной психологии</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32" w:history="1">
        <w:r>
          <w:rPr>
            <w:rStyle w:val="Strong"/>
            <w:b w:val="0"/>
            <w:bCs w:val="0"/>
            <w:color w:val="000000"/>
          </w:rPr>
          <w:t>http://www.psyinst.ru/</w:t>
        </w:r>
      </w:hyperlink>
      <w:r>
        <w:rPr>
          <w:rStyle w:val="Strong"/>
          <w:b w:val="0"/>
          <w:bCs w:val="0"/>
          <w:color w:val="000000"/>
        </w:rPr>
        <w:t xml:space="preserve"> - Институт психотерапии и клинической психологии</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33" w:history="1">
        <w:r>
          <w:rPr>
            <w:rStyle w:val="Strong"/>
            <w:b w:val="0"/>
            <w:bCs w:val="0"/>
            <w:color w:val="000000"/>
          </w:rPr>
          <w:t>http://www.ipd.ru/</w:t>
        </w:r>
      </w:hyperlink>
      <w:r>
        <w:rPr>
          <w:rStyle w:val="Strong"/>
          <w:b w:val="0"/>
          <w:bCs w:val="0"/>
          <w:color w:val="000000"/>
        </w:rPr>
        <w:t xml:space="preserve"> - Институт развития личности</w:t>
      </w:r>
    </w:p>
    <w:p w:rsidR="00EE2323" w:rsidRDefault="00EE2323">
      <w:pPr>
        <w:pStyle w:val="ListParagraph"/>
        <w:widowControl w:val="0"/>
        <w:numPr>
          <w:ilvl w:val="0"/>
          <w:numId w:val="25"/>
        </w:numPr>
        <w:tabs>
          <w:tab w:val="left" w:pos="0"/>
        </w:tabs>
        <w:rPr>
          <w:color w:val="000000"/>
        </w:rPr>
      </w:pPr>
      <w:hyperlink r:id="rId34" w:tgtFrame="_blank" w:history="1">
        <w:r>
          <w:rPr>
            <w:color w:val="000000"/>
          </w:rPr>
          <w:t>http://www.psy.spbu.ru</w:t>
        </w:r>
      </w:hyperlink>
      <w:r>
        <w:rPr>
          <w:color w:val="000000"/>
        </w:rPr>
        <w:t xml:space="preserve"> - Факультет психологии ФГБОУ ВО «Санкт-Петербургский государственный университет»</w:t>
      </w:r>
    </w:p>
    <w:p w:rsidR="00EE2323" w:rsidRDefault="00EE2323">
      <w:pPr>
        <w:pStyle w:val="ListParagraph"/>
        <w:widowControl w:val="0"/>
        <w:numPr>
          <w:ilvl w:val="0"/>
          <w:numId w:val="25"/>
        </w:numPr>
        <w:tabs>
          <w:tab w:val="left" w:pos="0"/>
        </w:tabs>
        <w:rPr>
          <w:color w:val="000000"/>
        </w:rPr>
      </w:pPr>
      <w:hyperlink r:id="rId35" w:tgtFrame="_blank" w:history="1">
        <w:r>
          <w:rPr>
            <w:color w:val="000000"/>
          </w:rPr>
          <w:t>http://www.pirao.ru</w:t>
        </w:r>
      </w:hyperlink>
      <w:r>
        <w:rPr>
          <w:color w:val="000000"/>
        </w:rPr>
        <w:t xml:space="preserve"> - Психологический институт Российской академии образования</w:t>
      </w:r>
    </w:p>
    <w:p w:rsidR="00EE2323" w:rsidRDefault="00EE2323">
      <w:pPr>
        <w:pStyle w:val="ListParagraph"/>
        <w:widowControl w:val="0"/>
        <w:numPr>
          <w:ilvl w:val="0"/>
          <w:numId w:val="25"/>
        </w:numPr>
        <w:tabs>
          <w:tab w:val="left" w:pos="0"/>
        </w:tabs>
        <w:rPr>
          <w:color w:val="000000"/>
        </w:rPr>
      </w:pPr>
      <w:hyperlink r:id="rId36" w:tgtFrame="_blank" w:history="1">
        <w:r>
          <w:rPr>
            <w:color w:val="000000"/>
          </w:rPr>
          <w:t>http://www.psychology.ru/rpo</w:t>
        </w:r>
      </w:hyperlink>
      <w:r>
        <w:rPr>
          <w:color w:val="000000"/>
        </w:rPr>
        <w:t xml:space="preserve"> - Общероссийская общественная организация «Российское психологическое общество»</w:t>
      </w:r>
    </w:p>
    <w:p w:rsidR="00EE2323" w:rsidRDefault="00EE2323">
      <w:pPr>
        <w:pStyle w:val="NormalWeb"/>
        <w:numPr>
          <w:ilvl w:val="0"/>
          <w:numId w:val="25"/>
        </w:numPr>
        <w:shd w:val="clear" w:color="auto" w:fill="FFFFFF"/>
        <w:tabs>
          <w:tab w:val="left" w:pos="0"/>
        </w:tabs>
        <w:spacing w:before="0" w:beforeAutospacing="0" w:after="54" w:afterAutospacing="0"/>
        <w:rPr>
          <w:color w:val="000000"/>
        </w:rPr>
      </w:pPr>
      <w:hyperlink r:id="rId37" w:history="1">
        <w:r>
          <w:rPr>
            <w:rStyle w:val="Strong"/>
            <w:b w:val="0"/>
            <w:bCs w:val="0"/>
            <w:color w:val="000000"/>
          </w:rPr>
          <w:t>http://psyfactor.org/</w:t>
        </w:r>
      </w:hyperlink>
      <w:r>
        <w:rPr>
          <w:rStyle w:val="Strong"/>
          <w:b w:val="0"/>
          <w:bCs w:val="0"/>
          <w:color w:val="000000"/>
        </w:rPr>
        <w:t xml:space="preserve"> - "ПСИ-ФАКТОР" - Центр практической психологии</w:t>
      </w:r>
    </w:p>
    <w:p w:rsidR="00EE2323" w:rsidRDefault="00EE2323">
      <w:pPr>
        <w:pStyle w:val="NormalWeb"/>
        <w:shd w:val="clear" w:color="auto" w:fill="FFFFFF"/>
        <w:tabs>
          <w:tab w:val="left" w:pos="0"/>
        </w:tabs>
        <w:spacing w:before="0" w:beforeAutospacing="0" w:after="54" w:afterAutospacing="0"/>
        <w:ind w:firstLine="709"/>
        <w:rPr>
          <w:color w:val="000000"/>
        </w:rPr>
      </w:pPr>
      <w:r>
        <w:rPr>
          <w:rStyle w:val="Strong"/>
          <w:b w:val="0"/>
          <w:bCs w:val="0"/>
          <w:color w:val="000000"/>
          <w:u w:val="single"/>
        </w:rPr>
        <w:t>Психологические журналы:</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38" w:history="1">
        <w:r>
          <w:rPr>
            <w:rStyle w:val="Strong"/>
            <w:b w:val="0"/>
            <w:bCs w:val="0"/>
            <w:color w:val="000000"/>
          </w:rPr>
          <w:t>http://www.psy.msu.ru/science/vestnik/index.html</w:t>
        </w:r>
      </w:hyperlink>
      <w:r>
        <w:rPr>
          <w:rStyle w:val="Strong"/>
          <w:b w:val="0"/>
          <w:bCs w:val="0"/>
          <w:color w:val="000000"/>
        </w:rPr>
        <w:t xml:space="preserve"> - Вестник Московского университета. Серия 14, Психология</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39" w:history="1">
        <w:r>
          <w:rPr>
            <w:rStyle w:val="Strong"/>
            <w:b w:val="0"/>
            <w:bCs w:val="0"/>
            <w:color w:val="000000"/>
          </w:rPr>
          <w:t>http://www.voppsy.ru/</w:t>
        </w:r>
      </w:hyperlink>
      <w:r>
        <w:rPr>
          <w:rStyle w:val="Strong"/>
          <w:b w:val="0"/>
          <w:bCs w:val="0"/>
          <w:color w:val="000000"/>
        </w:rPr>
        <w:t xml:space="preserve"> - Вопросы психологии (журнал )</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0" w:history="1">
        <w:r>
          <w:rPr>
            <w:rStyle w:val="Strong"/>
            <w:b w:val="0"/>
            <w:bCs w:val="0"/>
            <w:color w:val="000000"/>
          </w:rPr>
          <w:t>http://jvnd.ru/</w:t>
        </w:r>
      </w:hyperlink>
      <w:r>
        <w:rPr>
          <w:rStyle w:val="Strong"/>
          <w:b w:val="0"/>
          <w:bCs w:val="0"/>
          <w:color w:val="000000"/>
        </w:rPr>
        <w:t xml:space="preserve"> - Журнал высшей нервной деятельности им. И.П. Павлова</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1" w:history="1">
        <w:r>
          <w:rPr>
            <w:rStyle w:val="Strong"/>
            <w:b w:val="0"/>
            <w:bCs w:val="0"/>
            <w:color w:val="000000"/>
          </w:rPr>
          <w:t>http://psyjournal.ru/</w:t>
        </w:r>
      </w:hyperlink>
      <w:r>
        <w:rPr>
          <w:rStyle w:val="Strong"/>
          <w:b w:val="0"/>
          <w:bCs w:val="0"/>
          <w:color w:val="000000"/>
        </w:rPr>
        <w:t xml:space="preserve"> - Журнал практической психологии и психоанализа</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2" w:history="1">
        <w:r>
          <w:rPr>
            <w:rStyle w:val="Strong"/>
            <w:b w:val="0"/>
            <w:bCs w:val="0"/>
            <w:color w:val="000000"/>
          </w:rPr>
          <w:t>http://psyjournals.ru/mpj/</w:t>
        </w:r>
      </w:hyperlink>
      <w:r>
        <w:rPr>
          <w:rStyle w:val="Strong"/>
          <w:b w:val="0"/>
          <w:bCs w:val="0"/>
          <w:color w:val="000000"/>
        </w:rPr>
        <w:t xml:space="preserve"> - Консультативная психология и психотерапия</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3" w:history="1">
        <w:r>
          <w:rPr>
            <w:rStyle w:val="Strong"/>
            <w:b w:val="0"/>
            <w:bCs w:val="0"/>
            <w:color w:val="000000"/>
          </w:rPr>
          <w:t>http://www.infamed.com/nb/index.htm</w:t>
        </w:r>
      </w:hyperlink>
      <w:r>
        <w:rPr>
          <w:rStyle w:val="Strong"/>
          <w:b w:val="0"/>
          <w:bCs w:val="0"/>
          <w:color w:val="000000"/>
        </w:rPr>
        <w:t xml:space="preserve"> - Неврологический вестник. Журнал им. В.М. Бехтерева</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4" w:history="1">
        <w:r>
          <w:rPr>
            <w:rStyle w:val="Strong"/>
            <w:b w:val="0"/>
            <w:bCs w:val="0"/>
            <w:color w:val="000000"/>
          </w:rPr>
          <w:t>http://psyjournals.ru/index.shtml</w:t>
        </w:r>
      </w:hyperlink>
      <w:r>
        <w:rPr>
          <w:rStyle w:val="Strong"/>
          <w:b w:val="0"/>
          <w:bCs w:val="0"/>
          <w:color w:val="000000"/>
        </w:rPr>
        <w:t xml:space="preserve"> - Портал психологических изданий PsyJournals.ru</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5" w:history="1">
        <w:r>
          <w:rPr>
            <w:rStyle w:val="Strong"/>
            <w:b w:val="0"/>
            <w:bCs w:val="0"/>
            <w:color w:val="000000"/>
          </w:rPr>
          <w:t>http://psystudy.ru/</w:t>
        </w:r>
      </w:hyperlink>
      <w:r>
        <w:rPr>
          <w:rStyle w:val="Strong"/>
          <w:b w:val="0"/>
          <w:bCs w:val="0"/>
          <w:color w:val="000000"/>
        </w:rPr>
        <w:t xml:space="preserve"> - Психологические исследования</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6" w:history="1">
        <w:r>
          <w:rPr>
            <w:rStyle w:val="Strong"/>
            <w:b w:val="0"/>
            <w:bCs w:val="0"/>
            <w:color w:val="000000"/>
          </w:rPr>
          <w:t>http://www.psychol.ras.ru/08.shtml</w:t>
        </w:r>
      </w:hyperlink>
      <w:r>
        <w:rPr>
          <w:rStyle w:val="Strong"/>
          <w:b w:val="0"/>
          <w:bCs w:val="0"/>
          <w:color w:val="000000"/>
        </w:rPr>
        <w:t xml:space="preserve"> - Психологический журнал</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7" w:history="1">
        <w:r>
          <w:rPr>
            <w:rStyle w:val="Strong"/>
            <w:b w:val="0"/>
            <w:bCs w:val="0"/>
            <w:color w:val="000000"/>
          </w:rPr>
          <w:t>http://www.psyedu.ru/</w:t>
        </w:r>
      </w:hyperlink>
      <w:r>
        <w:rPr>
          <w:rStyle w:val="Strong"/>
          <w:b w:val="0"/>
          <w:bCs w:val="0"/>
          <w:color w:val="000000"/>
        </w:rPr>
        <w:t xml:space="preserve"> - Электронный журнал Psyedu.Ru</w:t>
      </w:r>
    </w:p>
    <w:p w:rsidR="00EE2323" w:rsidRDefault="00EE2323">
      <w:pPr>
        <w:pStyle w:val="NormalWeb"/>
        <w:numPr>
          <w:ilvl w:val="0"/>
          <w:numId w:val="26"/>
        </w:numPr>
        <w:shd w:val="clear" w:color="auto" w:fill="FFFFFF"/>
        <w:tabs>
          <w:tab w:val="left" w:pos="0"/>
        </w:tabs>
        <w:spacing w:before="0" w:beforeAutospacing="0" w:after="54" w:afterAutospacing="0"/>
        <w:rPr>
          <w:color w:val="000000"/>
        </w:rPr>
      </w:pPr>
      <w:hyperlink r:id="rId48" w:history="1">
        <w:r>
          <w:rPr>
            <w:rStyle w:val="Strong"/>
            <w:b w:val="0"/>
            <w:bCs w:val="0"/>
            <w:color w:val="000000"/>
          </w:rPr>
          <w:t>http://www.psychology.su/</w:t>
        </w:r>
      </w:hyperlink>
      <w:r>
        <w:rPr>
          <w:rStyle w:val="Strong"/>
          <w:b w:val="0"/>
          <w:bCs w:val="0"/>
          <w:color w:val="000000"/>
        </w:rPr>
        <w:t xml:space="preserve"> - Журнал "Психология"</w:t>
      </w:r>
    </w:p>
    <w:p w:rsidR="00EE2323" w:rsidRDefault="00EE2323">
      <w:pPr>
        <w:ind w:firstLine="709"/>
        <w:jc w:val="both"/>
        <w:rPr>
          <w:color w:val="000000"/>
        </w:rPr>
      </w:pPr>
    </w:p>
    <w:p w:rsidR="00EE2323" w:rsidRDefault="00EE2323">
      <w:pPr>
        <w:jc w:val="center"/>
        <w:rPr>
          <w:b/>
          <w:bCs/>
          <w:color w:val="000000"/>
        </w:rPr>
      </w:pPr>
      <w:r>
        <w:rPr>
          <w:b/>
          <w:bCs/>
          <w:color w:val="000000"/>
        </w:rPr>
        <w:t>8. ИНФОРМАЦИОННЫЕ ТЕХНОЛОГИИ, ИСПОЛЬЗУЕМЫЕ ПРИ ПРОВЕДЕНИИ ПРАКТИКИ</w:t>
      </w:r>
    </w:p>
    <w:p w:rsidR="00EE2323" w:rsidRDefault="00EE2323">
      <w:pPr>
        <w:ind w:firstLine="567"/>
        <w:jc w:val="both"/>
        <w:rPr>
          <w:color w:val="000000"/>
        </w:rPr>
      </w:pPr>
    </w:p>
    <w:p w:rsidR="00EE2323" w:rsidRDefault="00EE2323">
      <w:pPr>
        <w:ind w:firstLine="567"/>
        <w:jc w:val="both"/>
        <w:rPr>
          <w:color w:val="000000"/>
        </w:rPr>
      </w:pPr>
      <w:r>
        <w:rPr>
          <w:color w:val="000000"/>
        </w:rPr>
        <w:t xml:space="preserve">Для работы с текстами используется  Microsoft Word, для обработки данных Microsoft </w:t>
      </w:r>
      <w:r>
        <w:rPr>
          <w:color w:val="000000"/>
          <w:lang w:val="en-US"/>
        </w:rPr>
        <w:t>Excel</w:t>
      </w:r>
      <w:r>
        <w:rPr>
          <w:color w:val="000000"/>
        </w:rPr>
        <w:t>, для подготовки презентаций – Microsoft PowerPoint, для поиска информации – интернет-браузер.</w:t>
      </w:r>
    </w:p>
    <w:p w:rsidR="00EE2323" w:rsidRDefault="00EE2323">
      <w:pPr>
        <w:ind w:firstLine="709"/>
        <w:jc w:val="both"/>
        <w:rPr>
          <w:color w:val="000000"/>
        </w:rPr>
      </w:pPr>
    </w:p>
    <w:p w:rsidR="00EE2323" w:rsidRDefault="00EE2323">
      <w:pPr>
        <w:jc w:val="center"/>
        <w:rPr>
          <w:b/>
          <w:bCs/>
          <w:color w:val="000000"/>
        </w:rPr>
      </w:pPr>
      <w:r>
        <w:rPr>
          <w:b/>
          <w:bCs/>
          <w:color w:val="000000"/>
        </w:rPr>
        <w:t>9.  МАТЕРИАЛЬНО-ТЕХНИЧЕСКОЕ ОБЕСПЕЧЕНИЕ</w:t>
      </w:r>
    </w:p>
    <w:p w:rsidR="00EE2323" w:rsidRDefault="00EE2323">
      <w:pPr>
        <w:ind w:firstLine="567"/>
        <w:jc w:val="both"/>
        <w:rPr>
          <w:color w:val="000000"/>
        </w:rPr>
      </w:pPr>
    </w:p>
    <w:p w:rsidR="00EE2323" w:rsidRDefault="00EE2323">
      <w:pPr>
        <w:ind w:firstLine="567"/>
        <w:jc w:val="both"/>
        <w:rPr>
          <w:color w:val="000000"/>
        </w:rPr>
      </w:pPr>
      <w:r>
        <w:rPr>
          <w:color w:val="000000"/>
        </w:rPr>
        <w:t>В процессе проведения лекций и практических занятий</w:t>
      </w:r>
      <w:r>
        <w:rPr>
          <w:b/>
          <w:bCs/>
          <w:color w:val="000000"/>
        </w:rPr>
        <w:t xml:space="preserve"> </w:t>
      </w:r>
      <w:r>
        <w:rPr>
          <w:color w:val="000000"/>
        </w:rPr>
        <w:t xml:space="preserve">требуется учебная аудитория, оснащенная стационарным или переносным мультимедийным комплексом. Кроме того, для прохождения практики требуются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 </w:t>
      </w:r>
    </w:p>
    <w:p w:rsidR="00EE2323" w:rsidRDefault="00EE2323">
      <w:pPr>
        <w:ind w:firstLine="567"/>
        <w:rPr>
          <w:color w:val="000000"/>
        </w:rPr>
      </w:pPr>
    </w:p>
    <w:p w:rsidR="00EE2323" w:rsidRDefault="00EE2323">
      <w:pPr>
        <w:jc w:val="center"/>
        <w:rPr>
          <w:b/>
          <w:bCs/>
          <w:color w:val="000000"/>
        </w:rPr>
      </w:pPr>
      <w:r>
        <w:rPr>
          <w:b/>
          <w:bCs/>
          <w:color w:val="000000"/>
          <w:spacing w:val="-4"/>
        </w:rPr>
        <w:t xml:space="preserve">10. </w:t>
      </w:r>
      <w:r>
        <w:rPr>
          <w:b/>
          <w:bCs/>
          <w:color w:val="000000"/>
        </w:rPr>
        <w:t>ОЦЕНОЧНЫЕ СРЕДСТВА ДЛЯ ПРОВЕДЕНИЯ ТЕКУЩЕГО КОНТРОЛЯ И ПРОМЕЖУТОЧНОЙ АТТЕСТАЦИИ ОБУЧАЮЩИХСЯ ПО ПРАКТИКЕ</w:t>
      </w:r>
    </w:p>
    <w:p w:rsidR="00EE2323" w:rsidRDefault="00EE2323">
      <w:pPr>
        <w:ind w:firstLine="709"/>
        <w:jc w:val="both"/>
        <w:rPr>
          <w:color w:val="000000"/>
        </w:rPr>
      </w:pPr>
    </w:p>
    <w:p w:rsidR="00EE2323" w:rsidRDefault="00EE2323">
      <w:pPr>
        <w:ind w:firstLine="709"/>
        <w:jc w:val="both"/>
        <w:rPr>
          <w:color w:val="000000"/>
        </w:rPr>
      </w:pPr>
      <w:r>
        <w:rPr>
          <w:color w:val="000000"/>
        </w:rPr>
        <w:t>Фонд оценочных средств по практике предназначен для оценки сформированности компетенций, которые развиваются в рамках данной учебной работы.</w:t>
      </w:r>
    </w:p>
    <w:p w:rsidR="00EE2323" w:rsidRDefault="00EE2323">
      <w:pPr>
        <w:ind w:firstLine="709"/>
        <w:jc w:val="both"/>
        <w:rPr>
          <w:color w:val="000000"/>
        </w:rPr>
      </w:pPr>
      <w:r>
        <w:rPr>
          <w:color w:val="000000"/>
        </w:rPr>
        <w:t>Оценка сформированности компетенций осуществляется на основе:</w:t>
      </w:r>
    </w:p>
    <w:p w:rsidR="00EE2323" w:rsidRDefault="00EE2323">
      <w:pPr>
        <w:pStyle w:val="ListParagraph"/>
        <w:numPr>
          <w:ilvl w:val="0"/>
          <w:numId w:val="4"/>
        </w:numPr>
        <w:jc w:val="both"/>
        <w:rPr>
          <w:color w:val="000000"/>
        </w:rPr>
      </w:pPr>
      <w:r>
        <w:rPr>
          <w:color w:val="000000"/>
        </w:rPr>
        <w:t>результатов проверки руководителями практики выполнения заданий практики,</w:t>
      </w:r>
    </w:p>
    <w:p w:rsidR="00EE2323" w:rsidRDefault="00EE2323">
      <w:pPr>
        <w:pStyle w:val="ListParagraph"/>
        <w:numPr>
          <w:ilvl w:val="0"/>
          <w:numId w:val="4"/>
        </w:numPr>
        <w:jc w:val="both"/>
        <w:rPr>
          <w:color w:val="000000"/>
        </w:rPr>
      </w:pPr>
      <w:r>
        <w:rPr>
          <w:color w:val="000000"/>
        </w:rPr>
        <w:t>анализа отчетных документов,</w:t>
      </w:r>
    </w:p>
    <w:p w:rsidR="00EE2323" w:rsidRDefault="00EE2323">
      <w:pPr>
        <w:pStyle w:val="ListParagraph"/>
        <w:numPr>
          <w:ilvl w:val="0"/>
          <w:numId w:val="4"/>
        </w:numPr>
        <w:jc w:val="both"/>
        <w:rPr>
          <w:color w:val="000000"/>
        </w:rPr>
      </w:pPr>
      <w:r>
        <w:rPr>
          <w:color w:val="000000"/>
        </w:rPr>
        <w:t xml:space="preserve">ответов студента на вопросы преподавателей по выполнению заданий практики. </w:t>
      </w:r>
    </w:p>
    <w:p w:rsidR="00EE2323" w:rsidRDefault="00EE2323">
      <w:pPr>
        <w:ind w:firstLine="709"/>
        <w:jc w:val="both"/>
        <w:rPr>
          <w:color w:val="000000"/>
          <w:sz w:val="8"/>
          <w:szCs w:val="8"/>
        </w:rPr>
      </w:pPr>
      <w:r>
        <w:rPr>
          <w:color w:val="000000"/>
        </w:rPr>
        <w:t xml:space="preserve">Сформированность компетенций оценивается по 7-х балльной шкале «Плохо, Неудовлетворительно, Удовлетворительно, Хорошо, Очень хорошо, Отлично, Превосходно» (Таблица 5). </w:t>
      </w:r>
    </w:p>
    <w:p w:rsidR="00EE2323" w:rsidRDefault="00EE2323">
      <w:pPr>
        <w:ind w:firstLine="709"/>
        <w:jc w:val="both"/>
        <w:rPr>
          <w:color w:val="000000"/>
          <w:sz w:val="8"/>
          <w:szCs w:val="8"/>
        </w:rPr>
        <w:sectPr w:rsidR="00EE2323">
          <w:footerReference w:type="default" r:id="rId49"/>
          <w:pgSz w:w="11906" w:h="16838"/>
          <w:pgMar w:top="1134" w:right="1134" w:bottom="1134" w:left="1134" w:header="709" w:footer="709" w:gutter="0"/>
          <w:cols w:space="708"/>
          <w:docGrid w:linePitch="360"/>
        </w:sectPr>
      </w:pPr>
    </w:p>
    <w:p w:rsidR="00EE2323" w:rsidRDefault="00EE2323">
      <w:pPr>
        <w:ind w:firstLine="720"/>
        <w:jc w:val="right"/>
        <w:rPr>
          <w:i/>
          <w:iCs/>
          <w:color w:val="000000"/>
        </w:rPr>
      </w:pPr>
      <w:r>
        <w:rPr>
          <w:i/>
          <w:iCs/>
          <w:color w:val="000000"/>
        </w:rPr>
        <w:t>Таблица 5.</w:t>
      </w:r>
    </w:p>
    <w:p w:rsidR="00EE2323" w:rsidRDefault="00EE2323">
      <w:pPr>
        <w:jc w:val="center"/>
        <w:rPr>
          <w:b/>
          <w:bCs/>
          <w:color w:val="000000"/>
        </w:rPr>
      </w:pPr>
      <w:r>
        <w:rPr>
          <w:b/>
          <w:bCs/>
          <w:color w:val="000000"/>
        </w:rPr>
        <w:t>Критерии и шкала для оценки сформированности компетенций</w:t>
      </w:r>
    </w:p>
    <w:p w:rsidR="00EE2323" w:rsidRDefault="00EE2323">
      <w:pPr>
        <w:jc w:val="center"/>
        <w:rPr>
          <w:color w:val="000000"/>
        </w:rPr>
      </w:pPr>
    </w:p>
    <w:tbl>
      <w:tblPr>
        <w:tblW w:w="152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4"/>
        <w:gridCol w:w="2224"/>
        <w:gridCol w:w="1985"/>
        <w:gridCol w:w="1843"/>
        <w:gridCol w:w="1842"/>
        <w:gridCol w:w="1843"/>
        <w:gridCol w:w="1985"/>
        <w:gridCol w:w="1950"/>
      </w:tblGrid>
      <w:tr w:rsidR="00EE2323">
        <w:trPr>
          <w:cantSplit/>
          <w:trHeight w:val="158"/>
        </w:trPr>
        <w:tc>
          <w:tcPr>
            <w:tcW w:w="1604" w:type="dxa"/>
            <w:vMerge w:val="restart"/>
            <w:vAlign w:val="center"/>
          </w:tcPr>
          <w:p w:rsidR="00EE2323" w:rsidRDefault="00EE2323">
            <w:pPr>
              <w:rPr>
                <w:b/>
                <w:bCs/>
                <w:color w:val="000000"/>
                <w:sz w:val="20"/>
                <w:szCs w:val="20"/>
              </w:rPr>
            </w:pPr>
            <w:r>
              <w:rPr>
                <w:b/>
                <w:bCs/>
                <w:color w:val="000000"/>
                <w:sz w:val="20"/>
                <w:szCs w:val="20"/>
              </w:rPr>
              <w:t>Индикаторы компетенции</w:t>
            </w:r>
          </w:p>
        </w:tc>
        <w:tc>
          <w:tcPr>
            <w:tcW w:w="13672" w:type="dxa"/>
            <w:gridSpan w:val="7"/>
          </w:tcPr>
          <w:p w:rsidR="00EE2323" w:rsidRDefault="00EE2323">
            <w:pPr>
              <w:jc w:val="center"/>
              <w:rPr>
                <w:b/>
                <w:bCs/>
                <w:color w:val="000000"/>
                <w:sz w:val="20"/>
                <w:szCs w:val="20"/>
              </w:rPr>
            </w:pPr>
            <w:r>
              <w:rPr>
                <w:b/>
                <w:bCs/>
                <w:color w:val="000000"/>
                <w:sz w:val="20"/>
                <w:szCs w:val="20"/>
              </w:rPr>
              <w:t>ОЦЕНКИ СФОРМИРОВАННОСТИ КОМПЕТЕНЦИЙ</w:t>
            </w:r>
          </w:p>
        </w:tc>
      </w:tr>
      <w:tr w:rsidR="00EE2323">
        <w:trPr>
          <w:cantSplit/>
          <w:trHeight w:val="158"/>
        </w:trPr>
        <w:tc>
          <w:tcPr>
            <w:tcW w:w="1604" w:type="dxa"/>
            <w:vMerge/>
            <w:vAlign w:val="center"/>
          </w:tcPr>
          <w:p w:rsidR="00EE2323" w:rsidRDefault="00EE2323">
            <w:pPr>
              <w:rPr>
                <w:b/>
                <w:bCs/>
                <w:color w:val="000000"/>
                <w:sz w:val="20"/>
                <w:szCs w:val="20"/>
              </w:rPr>
            </w:pPr>
          </w:p>
        </w:tc>
        <w:tc>
          <w:tcPr>
            <w:tcW w:w="2224" w:type="dxa"/>
            <w:vAlign w:val="center"/>
          </w:tcPr>
          <w:p w:rsidR="00EE2323" w:rsidRDefault="00EE2323">
            <w:pPr>
              <w:jc w:val="center"/>
              <w:rPr>
                <w:b/>
                <w:bCs/>
                <w:color w:val="000000"/>
                <w:sz w:val="20"/>
                <w:szCs w:val="20"/>
              </w:rPr>
            </w:pPr>
            <w:r>
              <w:rPr>
                <w:b/>
                <w:bCs/>
                <w:color w:val="000000"/>
                <w:sz w:val="20"/>
                <w:szCs w:val="20"/>
              </w:rPr>
              <w:t>плохо</w:t>
            </w:r>
          </w:p>
        </w:tc>
        <w:tc>
          <w:tcPr>
            <w:tcW w:w="1985" w:type="dxa"/>
            <w:vAlign w:val="center"/>
          </w:tcPr>
          <w:p w:rsidR="00EE2323" w:rsidRDefault="00EE2323">
            <w:pPr>
              <w:jc w:val="center"/>
              <w:rPr>
                <w:b/>
                <w:bCs/>
                <w:color w:val="000000"/>
                <w:sz w:val="20"/>
                <w:szCs w:val="20"/>
              </w:rPr>
            </w:pPr>
            <w:r>
              <w:rPr>
                <w:b/>
                <w:bCs/>
                <w:color w:val="000000"/>
                <w:sz w:val="20"/>
                <w:szCs w:val="20"/>
              </w:rPr>
              <w:t>неудовлетворительно</w:t>
            </w:r>
          </w:p>
        </w:tc>
        <w:tc>
          <w:tcPr>
            <w:tcW w:w="1843" w:type="dxa"/>
            <w:vAlign w:val="center"/>
          </w:tcPr>
          <w:p w:rsidR="00EE2323" w:rsidRDefault="00EE2323">
            <w:pPr>
              <w:jc w:val="center"/>
              <w:rPr>
                <w:b/>
                <w:bCs/>
                <w:color w:val="000000"/>
                <w:sz w:val="20"/>
                <w:szCs w:val="20"/>
              </w:rPr>
            </w:pPr>
            <w:r>
              <w:rPr>
                <w:b/>
                <w:bCs/>
                <w:color w:val="000000"/>
                <w:sz w:val="20"/>
                <w:szCs w:val="20"/>
              </w:rPr>
              <w:t>удовлетворительно</w:t>
            </w:r>
          </w:p>
        </w:tc>
        <w:tc>
          <w:tcPr>
            <w:tcW w:w="1842" w:type="dxa"/>
            <w:vAlign w:val="center"/>
          </w:tcPr>
          <w:p w:rsidR="00EE2323" w:rsidRDefault="00EE2323">
            <w:pPr>
              <w:jc w:val="center"/>
              <w:rPr>
                <w:b/>
                <w:bCs/>
                <w:color w:val="000000"/>
                <w:sz w:val="20"/>
                <w:szCs w:val="20"/>
              </w:rPr>
            </w:pPr>
            <w:r>
              <w:rPr>
                <w:b/>
                <w:bCs/>
                <w:color w:val="000000"/>
                <w:sz w:val="20"/>
                <w:szCs w:val="20"/>
              </w:rPr>
              <w:t>хорошо</w:t>
            </w:r>
          </w:p>
        </w:tc>
        <w:tc>
          <w:tcPr>
            <w:tcW w:w="1843" w:type="dxa"/>
            <w:vAlign w:val="center"/>
          </w:tcPr>
          <w:p w:rsidR="00EE2323" w:rsidRDefault="00EE2323">
            <w:pPr>
              <w:jc w:val="center"/>
              <w:rPr>
                <w:b/>
                <w:bCs/>
                <w:color w:val="000000"/>
                <w:sz w:val="20"/>
                <w:szCs w:val="20"/>
              </w:rPr>
            </w:pPr>
            <w:r>
              <w:rPr>
                <w:b/>
                <w:bCs/>
                <w:color w:val="000000"/>
                <w:sz w:val="20"/>
                <w:szCs w:val="20"/>
              </w:rPr>
              <w:t>очень хорошо</w:t>
            </w:r>
          </w:p>
        </w:tc>
        <w:tc>
          <w:tcPr>
            <w:tcW w:w="1985" w:type="dxa"/>
            <w:vAlign w:val="center"/>
          </w:tcPr>
          <w:p w:rsidR="00EE2323" w:rsidRDefault="00EE2323">
            <w:pPr>
              <w:jc w:val="center"/>
              <w:rPr>
                <w:b/>
                <w:bCs/>
                <w:color w:val="000000"/>
                <w:sz w:val="20"/>
                <w:szCs w:val="20"/>
              </w:rPr>
            </w:pPr>
            <w:r>
              <w:rPr>
                <w:b/>
                <w:bCs/>
                <w:color w:val="000000"/>
                <w:sz w:val="20"/>
                <w:szCs w:val="20"/>
              </w:rPr>
              <w:t>отлично</w:t>
            </w:r>
          </w:p>
        </w:tc>
        <w:tc>
          <w:tcPr>
            <w:tcW w:w="1950" w:type="dxa"/>
            <w:vAlign w:val="center"/>
          </w:tcPr>
          <w:p w:rsidR="00EE2323" w:rsidRDefault="00EE2323">
            <w:pPr>
              <w:jc w:val="center"/>
              <w:rPr>
                <w:b/>
                <w:bCs/>
                <w:color w:val="000000"/>
                <w:sz w:val="20"/>
                <w:szCs w:val="20"/>
              </w:rPr>
            </w:pPr>
            <w:r>
              <w:rPr>
                <w:b/>
                <w:bCs/>
                <w:color w:val="000000"/>
                <w:sz w:val="20"/>
                <w:szCs w:val="20"/>
              </w:rPr>
              <w:t>превосходно</w:t>
            </w:r>
          </w:p>
        </w:tc>
      </w:tr>
      <w:tr w:rsidR="00EE2323">
        <w:trPr>
          <w:cantSplit/>
          <w:trHeight w:val="158"/>
        </w:trPr>
        <w:tc>
          <w:tcPr>
            <w:tcW w:w="1604" w:type="dxa"/>
            <w:vMerge/>
            <w:vAlign w:val="center"/>
          </w:tcPr>
          <w:p w:rsidR="00EE2323" w:rsidRDefault="00EE2323">
            <w:pPr>
              <w:rPr>
                <w:b/>
                <w:bCs/>
                <w:color w:val="000000"/>
                <w:sz w:val="20"/>
                <w:szCs w:val="20"/>
              </w:rPr>
            </w:pPr>
          </w:p>
        </w:tc>
        <w:tc>
          <w:tcPr>
            <w:tcW w:w="4209" w:type="dxa"/>
            <w:gridSpan w:val="2"/>
            <w:vAlign w:val="center"/>
          </w:tcPr>
          <w:p w:rsidR="00EE2323" w:rsidRDefault="00EE2323">
            <w:pPr>
              <w:jc w:val="center"/>
              <w:rPr>
                <w:b/>
                <w:bCs/>
                <w:color w:val="000000"/>
                <w:sz w:val="20"/>
                <w:szCs w:val="20"/>
              </w:rPr>
            </w:pPr>
            <w:r>
              <w:rPr>
                <w:b/>
                <w:bCs/>
                <w:color w:val="000000"/>
                <w:sz w:val="20"/>
                <w:szCs w:val="20"/>
              </w:rPr>
              <w:t>не зачтено</w:t>
            </w:r>
          </w:p>
        </w:tc>
        <w:tc>
          <w:tcPr>
            <w:tcW w:w="9463" w:type="dxa"/>
            <w:gridSpan w:val="5"/>
            <w:vAlign w:val="center"/>
          </w:tcPr>
          <w:p w:rsidR="00EE2323" w:rsidRDefault="00EE2323">
            <w:pPr>
              <w:jc w:val="center"/>
              <w:rPr>
                <w:b/>
                <w:bCs/>
                <w:color w:val="000000"/>
                <w:sz w:val="20"/>
                <w:szCs w:val="20"/>
              </w:rPr>
            </w:pPr>
            <w:r>
              <w:rPr>
                <w:b/>
                <w:bCs/>
                <w:color w:val="000000"/>
                <w:sz w:val="20"/>
                <w:szCs w:val="20"/>
              </w:rPr>
              <w:t>зачтено</w:t>
            </w:r>
          </w:p>
        </w:tc>
      </w:tr>
      <w:tr w:rsidR="00EE2323">
        <w:trPr>
          <w:trHeight w:val="2051"/>
        </w:trPr>
        <w:tc>
          <w:tcPr>
            <w:tcW w:w="1604" w:type="dxa"/>
            <w:vAlign w:val="center"/>
          </w:tcPr>
          <w:p w:rsidR="00EE2323" w:rsidRDefault="00EE2323">
            <w:pPr>
              <w:rPr>
                <w:b/>
                <w:bCs/>
                <w:color w:val="000000"/>
                <w:sz w:val="20"/>
                <w:szCs w:val="20"/>
              </w:rPr>
            </w:pPr>
            <w:r>
              <w:rPr>
                <w:b/>
                <w:bCs/>
                <w:color w:val="000000"/>
                <w:sz w:val="20"/>
                <w:szCs w:val="20"/>
              </w:rPr>
              <w:t>Полнота знаний</w:t>
            </w:r>
          </w:p>
        </w:tc>
        <w:tc>
          <w:tcPr>
            <w:tcW w:w="2224" w:type="dxa"/>
          </w:tcPr>
          <w:p w:rsidR="00EE2323" w:rsidRDefault="00EE2323">
            <w:pPr>
              <w:rPr>
                <w:color w:val="000000"/>
                <w:sz w:val="20"/>
                <w:szCs w:val="20"/>
              </w:rPr>
            </w:pPr>
            <w:r>
              <w:rPr>
                <w:color w:val="000000"/>
                <w:sz w:val="20"/>
                <w:szCs w:val="20"/>
              </w:rPr>
              <w:t>Отсутствие знаний теоретического материала для выполнения индивидуального задания.</w:t>
            </w:r>
          </w:p>
          <w:p w:rsidR="00EE2323" w:rsidRDefault="00EE2323">
            <w:pPr>
              <w:rPr>
                <w:color w:val="000000"/>
                <w:sz w:val="20"/>
                <w:szCs w:val="20"/>
              </w:rPr>
            </w:pPr>
            <w:r>
              <w:rPr>
                <w:color w:val="000000"/>
                <w:sz w:val="20"/>
                <w:szCs w:val="20"/>
              </w:rPr>
              <w:t>Невозможность оценить полноту знаний вследствие отказа обучающегося от ответа на вопросы собеседования,  отсутствует отчет, оформленный в соответствии с требованиями</w:t>
            </w:r>
          </w:p>
        </w:tc>
        <w:tc>
          <w:tcPr>
            <w:tcW w:w="1985" w:type="dxa"/>
          </w:tcPr>
          <w:p w:rsidR="00EE2323" w:rsidRDefault="00EE2323">
            <w:pPr>
              <w:rPr>
                <w:color w:val="000000"/>
                <w:sz w:val="20"/>
                <w:szCs w:val="20"/>
              </w:rPr>
            </w:pPr>
            <w:r>
              <w:rPr>
                <w:color w:val="000000"/>
                <w:sz w:val="20"/>
                <w:szCs w:val="20"/>
              </w:rPr>
              <w:t>Уровень знаний ниже минимальных требований. Имели место грубые ошибки при ответе на вопросы собеседования</w:t>
            </w:r>
          </w:p>
        </w:tc>
        <w:tc>
          <w:tcPr>
            <w:tcW w:w="1843" w:type="dxa"/>
          </w:tcPr>
          <w:p w:rsidR="00EE2323" w:rsidRDefault="00EE2323">
            <w:pPr>
              <w:rPr>
                <w:color w:val="000000"/>
                <w:sz w:val="20"/>
                <w:szCs w:val="20"/>
              </w:rPr>
            </w:pPr>
            <w:r>
              <w:rPr>
                <w:color w:val="000000"/>
                <w:sz w:val="20"/>
                <w:szCs w:val="20"/>
              </w:rPr>
              <w:t>Минимально допустимый уровень знаний. Допущено много негрубых ошибок</w:t>
            </w:r>
          </w:p>
        </w:tc>
        <w:tc>
          <w:tcPr>
            <w:tcW w:w="1842" w:type="dxa"/>
          </w:tcPr>
          <w:p w:rsidR="00EE2323" w:rsidRDefault="00EE2323">
            <w:pPr>
              <w:rPr>
                <w:color w:val="000000"/>
                <w:sz w:val="20"/>
                <w:szCs w:val="20"/>
              </w:rPr>
            </w:pPr>
            <w:r>
              <w:rPr>
                <w:color w:val="000000"/>
                <w:sz w:val="20"/>
                <w:szCs w:val="20"/>
              </w:rPr>
              <w:t>Уровень знаний в объеме, соответствующем программе подготовки. Допущено несколько негрубых ошибок</w:t>
            </w:r>
          </w:p>
        </w:tc>
        <w:tc>
          <w:tcPr>
            <w:tcW w:w="1843" w:type="dxa"/>
          </w:tcPr>
          <w:p w:rsidR="00EE2323" w:rsidRDefault="00EE2323">
            <w:pPr>
              <w:rPr>
                <w:color w:val="000000"/>
                <w:sz w:val="20"/>
                <w:szCs w:val="20"/>
              </w:rPr>
            </w:pPr>
            <w:r>
              <w:rPr>
                <w:color w:val="000000"/>
                <w:sz w:val="20"/>
                <w:szCs w:val="20"/>
              </w:rPr>
              <w:t>Уровень знаний в объеме, соответствующем программе подготовки. Допущено несколько несущественных ошибок</w:t>
            </w:r>
          </w:p>
        </w:tc>
        <w:tc>
          <w:tcPr>
            <w:tcW w:w="1985" w:type="dxa"/>
          </w:tcPr>
          <w:p w:rsidR="00EE2323" w:rsidRDefault="00EE2323">
            <w:pPr>
              <w:rPr>
                <w:color w:val="000000"/>
                <w:sz w:val="20"/>
                <w:szCs w:val="20"/>
              </w:rPr>
            </w:pPr>
            <w:r>
              <w:rPr>
                <w:color w:val="000000"/>
                <w:sz w:val="20"/>
                <w:szCs w:val="20"/>
              </w:rPr>
              <w:t>Уровень знаний в объеме, соответствующем программе подготовки, без  ошибок</w:t>
            </w:r>
          </w:p>
        </w:tc>
        <w:tc>
          <w:tcPr>
            <w:tcW w:w="1950" w:type="dxa"/>
          </w:tcPr>
          <w:p w:rsidR="00EE2323" w:rsidRDefault="00EE2323">
            <w:pPr>
              <w:rPr>
                <w:color w:val="000000"/>
                <w:sz w:val="20"/>
                <w:szCs w:val="20"/>
              </w:rPr>
            </w:pPr>
            <w:r>
              <w:rPr>
                <w:color w:val="000000"/>
                <w:sz w:val="20"/>
                <w:szCs w:val="20"/>
              </w:rPr>
              <w:t>Уровень знаний в объеме, превышающем программу подготовки и требований программы практики</w:t>
            </w:r>
          </w:p>
        </w:tc>
      </w:tr>
      <w:tr w:rsidR="00EE2323">
        <w:trPr>
          <w:trHeight w:val="158"/>
        </w:trPr>
        <w:tc>
          <w:tcPr>
            <w:tcW w:w="1604" w:type="dxa"/>
            <w:vAlign w:val="center"/>
          </w:tcPr>
          <w:p w:rsidR="00EE2323" w:rsidRDefault="00EE2323">
            <w:pPr>
              <w:rPr>
                <w:b/>
                <w:bCs/>
                <w:color w:val="000000"/>
                <w:sz w:val="20"/>
                <w:szCs w:val="20"/>
              </w:rPr>
            </w:pPr>
            <w:r>
              <w:rPr>
                <w:b/>
                <w:bCs/>
                <w:color w:val="000000"/>
                <w:sz w:val="20"/>
                <w:szCs w:val="20"/>
              </w:rPr>
              <w:t xml:space="preserve">Наличие умений </w:t>
            </w:r>
          </w:p>
        </w:tc>
        <w:tc>
          <w:tcPr>
            <w:tcW w:w="2224" w:type="dxa"/>
          </w:tcPr>
          <w:p w:rsidR="00EE2323" w:rsidRDefault="00EE2323">
            <w:pPr>
              <w:widowControl w:val="0"/>
              <w:suppressAutoHyphens/>
              <w:rPr>
                <w:color w:val="000000"/>
                <w:sz w:val="20"/>
                <w:szCs w:val="20"/>
              </w:rPr>
            </w:pPr>
            <w:r>
              <w:rPr>
                <w:color w:val="000000"/>
                <w:sz w:val="20"/>
                <w:szCs w:val="20"/>
              </w:rPr>
              <w:t>Отсутствие минимальных умений. Невозможность оценить наличие умений вследствие отказа обучающегося от ответа на вопросы собеседования</w:t>
            </w:r>
          </w:p>
        </w:tc>
        <w:tc>
          <w:tcPr>
            <w:tcW w:w="1985" w:type="dxa"/>
          </w:tcPr>
          <w:p w:rsidR="00EE2323" w:rsidRDefault="00EE2323">
            <w:pPr>
              <w:widowControl w:val="0"/>
              <w:suppressAutoHyphens/>
              <w:rPr>
                <w:color w:val="000000"/>
                <w:sz w:val="20"/>
                <w:szCs w:val="20"/>
              </w:rPr>
            </w:pPr>
            <w:r>
              <w:rPr>
                <w:color w:val="000000"/>
                <w:sz w:val="20"/>
                <w:szCs w:val="20"/>
              </w:rPr>
              <w:t>При решении стандартных задач не продемонстрированы основные умения.</w:t>
            </w:r>
          </w:p>
          <w:p w:rsidR="00EE2323" w:rsidRDefault="00EE2323">
            <w:pPr>
              <w:widowControl w:val="0"/>
              <w:suppressAutoHyphens/>
              <w:rPr>
                <w:color w:val="000000"/>
                <w:sz w:val="20"/>
                <w:szCs w:val="20"/>
              </w:rPr>
            </w:pPr>
            <w:r>
              <w:rPr>
                <w:color w:val="000000"/>
                <w:sz w:val="20"/>
                <w:szCs w:val="20"/>
              </w:rPr>
              <w:t>Имели место грубые ошибки</w:t>
            </w:r>
          </w:p>
        </w:tc>
        <w:tc>
          <w:tcPr>
            <w:tcW w:w="1843" w:type="dxa"/>
          </w:tcPr>
          <w:p w:rsidR="00EE2323" w:rsidRDefault="00EE2323">
            <w:pPr>
              <w:widowControl w:val="0"/>
              <w:suppressAutoHyphens/>
              <w:rPr>
                <w:color w:val="000000"/>
                <w:sz w:val="20"/>
                <w:szCs w:val="20"/>
              </w:rPr>
            </w:pPr>
            <w:r>
              <w:rPr>
                <w:color w:val="000000"/>
                <w:sz w:val="20"/>
                <w:szCs w:val="20"/>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842" w:type="dxa"/>
          </w:tcPr>
          <w:p w:rsidR="00EE2323" w:rsidRDefault="00EE2323">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Pr>
          <w:p w:rsidR="00EE2323" w:rsidRDefault="00EE2323">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985" w:type="dxa"/>
          </w:tcPr>
          <w:p w:rsidR="00EE2323" w:rsidRDefault="00EE2323">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c>
          <w:tcPr>
            <w:tcW w:w="1950" w:type="dxa"/>
          </w:tcPr>
          <w:p w:rsidR="00EE2323" w:rsidRDefault="00EE2323">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Выполнены все задания в полном объеме без недочетов</w:t>
            </w:r>
          </w:p>
        </w:tc>
      </w:tr>
      <w:tr w:rsidR="00EE2323">
        <w:trPr>
          <w:trHeight w:val="158"/>
        </w:trPr>
        <w:tc>
          <w:tcPr>
            <w:tcW w:w="1604" w:type="dxa"/>
            <w:vAlign w:val="center"/>
          </w:tcPr>
          <w:p w:rsidR="00EE2323" w:rsidRDefault="00EE2323">
            <w:pPr>
              <w:rPr>
                <w:b/>
                <w:bCs/>
                <w:color w:val="000000"/>
                <w:sz w:val="20"/>
                <w:szCs w:val="20"/>
              </w:rPr>
            </w:pPr>
            <w:r>
              <w:rPr>
                <w:b/>
                <w:bCs/>
                <w:color w:val="000000"/>
                <w:sz w:val="20"/>
                <w:szCs w:val="20"/>
              </w:rPr>
              <w:t>Наличие навыков</w:t>
            </w:r>
          </w:p>
          <w:p w:rsidR="00EE2323" w:rsidRDefault="00EE2323">
            <w:pPr>
              <w:rPr>
                <w:b/>
                <w:bCs/>
                <w:color w:val="000000"/>
                <w:sz w:val="20"/>
                <w:szCs w:val="20"/>
              </w:rPr>
            </w:pPr>
            <w:r>
              <w:rPr>
                <w:b/>
                <w:bCs/>
                <w:color w:val="000000"/>
                <w:sz w:val="20"/>
                <w:szCs w:val="20"/>
              </w:rPr>
              <w:t>(владение опытом)</w:t>
            </w:r>
          </w:p>
        </w:tc>
        <w:tc>
          <w:tcPr>
            <w:tcW w:w="2224" w:type="dxa"/>
          </w:tcPr>
          <w:p w:rsidR="00EE2323" w:rsidRDefault="00EE2323">
            <w:pPr>
              <w:widowControl w:val="0"/>
              <w:suppressAutoHyphens/>
              <w:rPr>
                <w:color w:val="000000"/>
                <w:sz w:val="20"/>
                <w:szCs w:val="20"/>
              </w:rPr>
            </w:pPr>
            <w:r>
              <w:rPr>
                <w:color w:val="000000"/>
                <w:sz w:val="20"/>
                <w:szCs w:val="20"/>
              </w:rPr>
              <w:t>Отсутствие владения материалом. Невозможность оценить наличие умений вследствие отказа обучающегося от ответа на вопросы собеседования</w:t>
            </w:r>
          </w:p>
        </w:tc>
        <w:tc>
          <w:tcPr>
            <w:tcW w:w="1985" w:type="dxa"/>
          </w:tcPr>
          <w:p w:rsidR="00EE2323" w:rsidRDefault="00EE2323">
            <w:pPr>
              <w:widowControl w:val="0"/>
              <w:suppressAutoHyphens/>
              <w:rPr>
                <w:color w:val="000000"/>
                <w:sz w:val="20"/>
                <w:szCs w:val="20"/>
              </w:rPr>
            </w:pPr>
            <w:r>
              <w:rPr>
                <w:color w:val="000000"/>
                <w:sz w:val="20"/>
                <w:szCs w:val="20"/>
              </w:rPr>
              <w:t>При решении стандартных задач не продемонстрированы базовые навыки.</w:t>
            </w:r>
          </w:p>
          <w:p w:rsidR="00EE2323" w:rsidRDefault="00EE2323">
            <w:pPr>
              <w:widowControl w:val="0"/>
              <w:suppressAutoHyphens/>
              <w:rPr>
                <w:color w:val="000000"/>
                <w:sz w:val="20"/>
                <w:szCs w:val="20"/>
              </w:rPr>
            </w:pPr>
            <w:r>
              <w:rPr>
                <w:color w:val="000000"/>
                <w:sz w:val="20"/>
                <w:szCs w:val="20"/>
              </w:rPr>
              <w:t>Имели место грубые ошибки</w:t>
            </w:r>
          </w:p>
        </w:tc>
        <w:tc>
          <w:tcPr>
            <w:tcW w:w="1843" w:type="dxa"/>
          </w:tcPr>
          <w:p w:rsidR="00EE2323" w:rsidRDefault="00EE2323">
            <w:pPr>
              <w:widowControl w:val="0"/>
              <w:suppressAutoHyphens/>
              <w:rPr>
                <w:color w:val="000000"/>
                <w:sz w:val="20"/>
                <w:szCs w:val="20"/>
              </w:rPr>
            </w:pPr>
            <w:r>
              <w:rPr>
                <w:color w:val="000000"/>
                <w:sz w:val="20"/>
                <w:szCs w:val="20"/>
              </w:rPr>
              <w:t xml:space="preserve">Имеется минимальный </w:t>
            </w:r>
          </w:p>
          <w:p w:rsidR="00EE2323" w:rsidRDefault="00EE2323">
            <w:pPr>
              <w:widowControl w:val="0"/>
              <w:suppressAutoHyphens/>
              <w:rPr>
                <w:color w:val="000000"/>
                <w:sz w:val="20"/>
                <w:szCs w:val="20"/>
              </w:rPr>
            </w:pPr>
            <w:r>
              <w:rPr>
                <w:color w:val="000000"/>
                <w:sz w:val="20"/>
                <w:szCs w:val="20"/>
              </w:rPr>
              <w:t xml:space="preserve">набор навыков для решения стандартных задач </w:t>
            </w:r>
          </w:p>
        </w:tc>
        <w:tc>
          <w:tcPr>
            <w:tcW w:w="1842" w:type="dxa"/>
          </w:tcPr>
          <w:p w:rsidR="00EE2323" w:rsidRDefault="00EE2323">
            <w:pPr>
              <w:widowControl w:val="0"/>
              <w:suppressAutoHyphens/>
              <w:rPr>
                <w:color w:val="000000"/>
                <w:sz w:val="20"/>
                <w:szCs w:val="20"/>
              </w:rPr>
            </w:pPr>
            <w:r>
              <w:rPr>
                <w:color w:val="000000"/>
                <w:sz w:val="20"/>
                <w:szCs w:val="20"/>
              </w:rPr>
              <w:t xml:space="preserve">Продемонстрированы базовые навыки </w:t>
            </w:r>
          </w:p>
          <w:p w:rsidR="00EE2323" w:rsidRDefault="00EE2323">
            <w:pPr>
              <w:widowControl w:val="0"/>
              <w:suppressAutoHyphens/>
              <w:rPr>
                <w:color w:val="000000"/>
                <w:sz w:val="20"/>
                <w:szCs w:val="20"/>
              </w:rPr>
            </w:pPr>
            <w:r>
              <w:rPr>
                <w:color w:val="000000"/>
                <w:sz w:val="20"/>
                <w:szCs w:val="20"/>
              </w:rPr>
              <w:t>при решении стандартных задач с некоторыми недочетами</w:t>
            </w:r>
          </w:p>
        </w:tc>
        <w:tc>
          <w:tcPr>
            <w:tcW w:w="1843" w:type="dxa"/>
          </w:tcPr>
          <w:p w:rsidR="00EE2323" w:rsidRDefault="00EE2323">
            <w:pPr>
              <w:widowControl w:val="0"/>
              <w:suppressAutoHyphens/>
              <w:rPr>
                <w:color w:val="000000"/>
                <w:sz w:val="20"/>
                <w:szCs w:val="20"/>
              </w:rPr>
            </w:pPr>
            <w:r>
              <w:rPr>
                <w:color w:val="000000"/>
                <w:sz w:val="20"/>
                <w:szCs w:val="20"/>
              </w:rPr>
              <w:t xml:space="preserve">Продемонстрированы базовые навыки </w:t>
            </w:r>
          </w:p>
          <w:p w:rsidR="00EE2323" w:rsidRDefault="00EE2323">
            <w:pPr>
              <w:widowControl w:val="0"/>
              <w:suppressAutoHyphens/>
              <w:rPr>
                <w:color w:val="000000"/>
                <w:sz w:val="20"/>
                <w:szCs w:val="20"/>
              </w:rPr>
            </w:pPr>
            <w:r>
              <w:rPr>
                <w:color w:val="000000"/>
                <w:sz w:val="20"/>
                <w:szCs w:val="20"/>
              </w:rPr>
              <w:t>при решении стандартных задач без ошибок и недочетов</w:t>
            </w:r>
          </w:p>
        </w:tc>
        <w:tc>
          <w:tcPr>
            <w:tcW w:w="1985" w:type="dxa"/>
          </w:tcPr>
          <w:p w:rsidR="00EE2323" w:rsidRDefault="00EE2323">
            <w:pPr>
              <w:widowControl w:val="0"/>
              <w:suppressAutoHyphens/>
              <w:rPr>
                <w:color w:val="000000"/>
                <w:sz w:val="20"/>
                <w:szCs w:val="20"/>
              </w:rPr>
            </w:pPr>
            <w:r>
              <w:rPr>
                <w:color w:val="000000"/>
                <w:sz w:val="20"/>
                <w:szCs w:val="20"/>
              </w:rPr>
              <w:t xml:space="preserve">Продемонстрированы навыки </w:t>
            </w:r>
          </w:p>
          <w:p w:rsidR="00EE2323" w:rsidRDefault="00EE2323">
            <w:pPr>
              <w:widowControl w:val="0"/>
              <w:suppressAutoHyphens/>
              <w:rPr>
                <w:color w:val="000000"/>
                <w:sz w:val="20"/>
                <w:szCs w:val="20"/>
              </w:rPr>
            </w:pPr>
            <w:r>
              <w:rPr>
                <w:color w:val="000000"/>
                <w:sz w:val="20"/>
                <w:szCs w:val="20"/>
              </w:rPr>
              <w:t>при решении нестандартных задач без ошибок и недочетов</w:t>
            </w:r>
          </w:p>
        </w:tc>
        <w:tc>
          <w:tcPr>
            <w:tcW w:w="1950" w:type="dxa"/>
          </w:tcPr>
          <w:p w:rsidR="00EE2323" w:rsidRDefault="00EE2323">
            <w:pPr>
              <w:widowControl w:val="0"/>
              <w:suppressAutoHyphens/>
              <w:rPr>
                <w:color w:val="000000"/>
                <w:sz w:val="20"/>
                <w:szCs w:val="20"/>
              </w:rPr>
            </w:pPr>
            <w:r>
              <w:rPr>
                <w:color w:val="000000"/>
                <w:sz w:val="20"/>
                <w:szCs w:val="20"/>
              </w:rPr>
              <w:t xml:space="preserve">Продемонстрирован творческий подход к решению нестандартных задач </w:t>
            </w:r>
          </w:p>
        </w:tc>
      </w:tr>
      <w:tr w:rsidR="00EE2323">
        <w:trPr>
          <w:trHeight w:val="158"/>
        </w:trPr>
        <w:tc>
          <w:tcPr>
            <w:tcW w:w="1604" w:type="dxa"/>
            <w:vAlign w:val="center"/>
          </w:tcPr>
          <w:p w:rsidR="00EE2323" w:rsidRDefault="00EE2323">
            <w:pPr>
              <w:rPr>
                <w:b/>
                <w:bCs/>
                <w:color w:val="000000"/>
                <w:sz w:val="20"/>
                <w:szCs w:val="20"/>
              </w:rPr>
            </w:pPr>
            <w:r>
              <w:rPr>
                <w:b/>
                <w:bCs/>
                <w:color w:val="000000"/>
                <w:sz w:val="20"/>
                <w:szCs w:val="20"/>
              </w:rPr>
              <w:t>Мотивация (личностное отношение)</w:t>
            </w:r>
          </w:p>
        </w:tc>
        <w:tc>
          <w:tcPr>
            <w:tcW w:w="2224" w:type="dxa"/>
          </w:tcPr>
          <w:p w:rsidR="00EE2323" w:rsidRDefault="00EE2323">
            <w:pPr>
              <w:widowControl w:val="0"/>
              <w:suppressAutoHyphens/>
              <w:rPr>
                <w:color w:val="000000"/>
                <w:sz w:val="20"/>
                <w:szCs w:val="20"/>
              </w:rPr>
            </w:pPr>
            <w:r>
              <w:rPr>
                <w:color w:val="000000"/>
                <w:sz w:val="20"/>
                <w:szCs w:val="20"/>
              </w:rPr>
              <w:t>Полное отсутствие учебной активности и мотивации, пропущена большая часть периода практики</w:t>
            </w:r>
          </w:p>
        </w:tc>
        <w:tc>
          <w:tcPr>
            <w:tcW w:w="1985" w:type="dxa"/>
          </w:tcPr>
          <w:p w:rsidR="00EE2323" w:rsidRDefault="00EE2323">
            <w:pPr>
              <w:widowControl w:val="0"/>
              <w:suppressAutoHyphens/>
              <w:rPr>
                <w:color w:val="000000"/>
                <w:sz w:val="20"/>
                <w:szCs w:val="20"/>
              </w:rPr>
            </w:pPr>
            <w:r>
              <w:rPr>
                <w:color w:val="000000"/>
                <w:sz w:val="20"/>
                <w:szCs w:val="20"/>
              </w:rPr>
              <w:t>Учебная активность и мотивация слабо  выражены, готовность решать поставленные  задачи качественно отсутствует</w:t>
            </w:r>
          </w:p>
        </w:tc>
        <w:tc>
          <w:tcPr>
            <w:tcW w:w="1843" w:type="dxa"/>
          </w:tcPr>
          <w:p w:rsidR="00EE2323" w:rsidRDefault="00EE2323">
            <w:pPr>
              <w:widowControl w:val="0"/>
              <w:suppressAutoHyphens/>
              <w:rPr>
                <w:color w:val="000000"/>
                <w:sz w:val="20"/>
                <w:szCs w:val="20"/>
              </w:rPr>
            </w:pPr>
            <w:r>
              <w:rPr>
                <w:color w:val="000000"/>
                <w:sz w:val="20"/>
                <w:szCs w:val="20"/>
              </w:rPr>
              <w:t xml:space="preserve">Учебная активность и мотивация низкие, слабо  выражены, стремление решать задачи на низком уровне качества </w:t>
            </w:r>
          </w:p>
        </w:tc>
        <w:tc>
          <w:tcPr>
            <w:tcW w:w="1842" w:type="dxa"/>
          </w:tcPr>
          <w:p w:rsidR="00EE2323" w:rsidRDefault="00EE2323">
            <w:pPr>
              <w:widowControl w:val="0"/>
              <w:suppressAutoHyphens/>
              <w:rPr>
                <w:color w:val="000000"/>
                <w:sz w:val="20"/>
                <w:szCs w:val="20"/>
              </w:rPr>
            </w:pPr>
            <w:r>
              <w:rPr>
                <w:color w:val="000000"/>
                <w:sz w:val="20"/>
                <w:szCs w:val="20"/>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tc>
        <w:tc>
          <w:tcPr>
            <w:tcW w:w="1843" w:type="dxa"/>
          </w:tcPr>
          <w:p w:rsidR="00EE2323" w:rsidRDefault="00EE2323">
            <w:pPr>
              <w:widowControl w:val="0"/>
              <w:suppressAutoHyphens/>
              <w:rPr>
                <w:color w:val="000000"/>
                <w:sz w:val="20"/>
                <w:szCs w:val="20"/>
              </w:rPr>
            </w:pPr>
            <w:r>
              <w:rPr>
                <w:color w:val="000000"/>
                <w:sz w:val="20"/>
                <w:szCs w:val="2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1985" w:type="dxa"/>
          </w:tcPr>
          <w:p w:rsidR="00EE2323" w:rsidRDefault="00EE2323">
            <w:pPr>
              <w:widowControl w:val="0"/>
              <w:suppressAutoHyphens/>
              <w:rPr>
                <w:color w:val="000000"/>
                <w:sz w:val="20"/>
                <w:szCs w:val="20"/>
              </w:rPr>
            </w:pPr>
            <w:r>
              <w:rPr>
                <w:color w:val="000000"/>
                <w:sz w:val="20"/>
                <w:szCs w:val="2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c>
          <w:tcPr>
            <w:tcW w:w="1950" w:type="dxa"/>
          </w:tcPr>
          <w:p w:rsidR="00EE2323" w:rsidRDefault="00EE2323">
            <w:pPr>
              <w:widowControl w:val="0"/>
              <w:suppressAutoHyphens/>
              <w:rPr>
                <w:color w:val="000000"/>
                <w:sz w:val="20"/>
                <w:szCs w:val="20"/>
              </w:rPr>
            </w:pPr>
            <w:r>
              <w:rPr>
                <w:color w:val="000000"/>
                <w:sz w:val="20"/>
                <w:szCs w:val="20"/>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tc>
      </w:tr>
      <w:tr w:rsidR="00EE2323">
        <w:trPr>
          <w:trHeight w:val="158"/>
        </w:trPr>
        <w:tc>
          <w:tcPr>
            <w:tcW w:w="1604" w:type="dxa"/>
            <w:vAlign w:val="center"/>
          </w:tcPr>
          <w:p w:rsidR="00EE2323" w:rsidRDefault="00EE2323">
            <w:pPr>
              <w:rPr>
                <w:b/>
                <w:bCs/>
                <w:color w:val="000000"/>
                <w:sz w:val="20"/>
                <w:szCs w:val="20"/>
              </w:rPr>
            </w:pPr>
            <w:r>
              <w:rPr>
                <w:b/>
                <w:bCs/>
                <w:color w:val="000000"/>
                <w:sz w:val="20"/>
                <w:szCs w:val="20"/>
              </w:rPr>
              <w:t>Характеристика сфомированности компетенции</w:t>
            </w:r>
          </w:p>
        </w:tc>
        <w:tc>
          <w:tcPr>
            <w:tcW w:w="2224" w:type="dxa"/>
          </w:tcPr>
          <w:p w:rsidR="00EE2323" w:rsidRDefault="00EE2323">
            <w:pPr>
              <w:widowControl w:val="0"/>
              <w:suppressAutoHyphens/>
              <w:rPr>
                <w:color w:val="000000"/>
                <w:sz w:val="20"/>
                <w:szCs w:val="20"/>
              </w:rPr>
            </w:pPr>
            <w:r>
              <w:rPr>
                <w:color w:val="000000"/>
                <w:sz w:val="20"/>
                <w:szCs w:val="20"/>
              </w:rPr>
              <w:t>Компетенция  не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5" w:type="dxa"/>
          </w:tcPr>
          <w:p w:rsidR="00EE2323" w:rsidRDefault="00EE2323">
            <w:pPr>
              <w:widowControl w:val="0"/>
              <w:suppressAutoHyphens/>
              <w:rPr>
                <w:color w:val="000000"/>
                <w:sz w:val="20"/>
                <w:szCs w:val="20"/>
              </w:rPr>
            </w:pPr>
            <w:r>
              <w:rPr>
                <w:color w:val="000000"/>
                <w:sz w:val="20"/>
                <w:szCs w:val="20"/>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1843" w:type="dxa"/>
          </w:tcPr>
          <w:p w:rsidR="00EE2323" w:rsidRDefault="00EE2323">
            <w:pPr>
              <w:widowControl w:val="0"/>
              <w:suppressAutoHyphens/>
              <w:rPr>
                <w:color w:val="000000"/>
                <w:sz w:val="20"/>
                <w:szCs w:val="20"/>
              </w:rPr>
            </w:pPr>
            <w:r>
              <w:rPr>
                <w:color w:val="000000"/>
                <w:sz w:val="20"/>
                <w:szCs w:val="20"/>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p>
        </w:tc>
        <w:tc>
          <w:tcPr>
            <w:tcW w:w="1842" w:type="dxa"/>
          </w:tcPr>
          <w:p w:rsidR="00EE2323" w:rsidRDefault="00EE2323">
            <w:pPr>
              <w:widowControl w:val="0"/>
              <w:suppressAutoHyphens/>
              <w:rPr>
                <w:color w:val="000000"/>
                <w:sz w:val="20"/>
                <w:szCs w:val="20"/>
              </w:rPr>
            </w:pPr>
            <w:r>
              <w:rPr>
                <w:color w:val="000000"/>
                <w:sz w:val="20"/>
                <w:szCs w:val="20"/>
              </w:rPr>
              <w:t>Сформирован-ность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требуется отработка дополнительных практических навыков</w:t>
            </w:r>
          </w:p>
        </w:tc>
        <w:tc>
          <w:tcPr>
            <w:tcW w:w="1843" w:type="dxa"/>
          </w:tcPr>
          <w:p w:rsidR="00EE2323" w:rsidRDefault="00EE2323">
            <w:pPr>
              <w:widowControl w:val="0"/>
              <w:suppressAutoHyphens/>
              <w:rPr>
                <w:color w:val="000000"/>
                <w:sz w:val="20"/>
                <w:szCs w:val="20"/>
              </w:rPr>
            </w:pPr>
            <w:r>
              <w:rPr>
                <w:color w:val="000000"/>
                <w:sz w:val="20"/>
                <w:szCs w:val="20"/>
              </w:rPr>
              <w:t>Сформированность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(профессиональных) задач</w:t>
            </w:r>
          </w:p>
        </w:tc>
        <w:tc>
          <w:tcPr>
            <w:tcW w:w="1985" w:type="dxa"/>
          </w:tcPr>
          <w:p w:rsidR="00EE2323" w:rsidRDefault="00EE2323">
            <w:pPr>
              <w:widowControl w:val="0"/>
              <w:suppressAutoHyphens/>
              <w:rPr>
                <w:color w:val="000000"/>
                <w:sz w:val="20"/>
                <w:szCs w:val="20"/>
              </w:rPr>
            </w:pPr>
            <w:r>
              <w:rPr>
                <w:color w:val="000000"/>
                <w:sz w:val="20"/>
                <w:szCs w:val="20"/>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w:t>
            </w:r>
          </w:p>
        </w:tc>
        <w:tc>
          <w:tcPr>
            <w:tcW w:w="1950" w:type="dxa"/>
          </w:tcPr>
          <w:p w:rsidR="00EE2323" w:rsidRDefault="00EE2323">
            <w:pPr>
              <w:widowControl w:val="0"/>
              <w:suppressAutoHyphens/>
              <w:rPr>
                <w:color w:val="000000"/>
                <w:sz w:val="20"/>
                <w:szCs w:val="20"/>
              </w:rPr>
            </w:pPr>
            <w:r>
              <w:rPr>
                <w:color w:val="000000"/>
                <w:sz w:val="20"/>
                <w:szCs w:val="20"/>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задач</w:t>
            </w:r>
          </w:p>
        </w:tc>
      </w:tr>
      <w:tr w:rsidR="00EE2323">
        <w:trPr>
          <w:cantSplit/>
          <w:trHeight w:val="158"/>
        </w:trPr>
        <w:tc>
          <w:tcPr>
            <w:tcW w:w="1604" w:type="dxa"/>
            <w:vMerge w:val="restart"/>
            <w:vAlign w:val="center"/>
          </w:tcPr>
          <w:p w:rsidR="00EE2323" w:rsidRDefault="00EE2323">
            <w:pPr>
              <w:rPr>
                <w:b/>
                <w:bCs/>
                <w:color w:val="000000"/>
                <w:sz w:val="20"/>
                <w:szCs w:val="20"/>
              </w:rPr>
            </w:pPr>
            <w:r>
              <w:rPr>
                <w:b/>
                <w:bCs/>
                <w:color w:val="000000"/>
                <w:sz w:val="20"/>
                <w:szCs w:val="20"/>
              </w:rPr>
              <w:t>Уровень сформиро-ванности компетенций</w:t>
            </w:r>
          </w:p>
        </w:tc>
        <w:tc>
          <w:tcPr>
            <w:tcW w:w="2224" w:type="dxa"/>
            <w:vAlign w:val="center"/>
          </w:tcPr>
          <w:p w:rsidR="00EE2323" w:rsidRDefault="00EE2323">
            <w:pPr>
              <w:jc w:val="center"/>
              <w:rPr>
                <w:color w:val="000000"/>
                <w:sz w:val="20"/>
                <w:szCs w:val="20"/>
              </w:rPr>
            </w:pPr>
          </w:p>
          <w:p w:rsidR="00EE2323" w:rsidRDefault="00EE2323">
            <w:pPr>
              <w:jc w:val="center"/>
              <w:rPr>
                <w:color w:val="000000"/>
                <w:sz w:val="20"/>
                <w:szCs w:val="20"/>
              </w:rPr>
            </w:pPr>
            <w:r>
              <w:rPr>
                <w:color w:val="000000"/>
                <w:sz w:val="20"/>
                <w:szCs w:val="20"/>
              </w:rPr>
              <w:t>Нулевой</w:t>
            </w:r>
          </w:p>
          <w:p w:rsidR="00EE2323" w:rsidRDefault="00EE2323">
            <w:pPr>
              <w:jc w:val="center"/>
              <w:rPr>
                <w:color w:val="000000"/>
                <w:sz w:val="20"/>
                <w:szCs w:val="20"/>
              </w:rPr>
            </w:pPr>
          </w:p>
        </w:tc>
        <w:tc>
          <w:tcPr>
            <w:tcW w:w="1985" w:type="dxa"/>
            <w:vAlign w:val="center"/>
          </w:tcPr>
          <w:p w:rsidR="00EE2323" w:rsidRDefault="00EE2323">
            <w:pPr>
              <w:jc w:val="center"/>
              <w:rPr>
                <w:color w:val="000000"/>
                <w:sz w:val="20"/>
                <w:szCs w:val="20"/>
              </w:rPr>
            </w:pPr>
            <w:r>
              <w:rPr>
                <w:color w:val="000000"/>
                <w:sz w:val="20"/>
                <w:szCs w:val="20"/>
              </w:rPr>
              <w:t>Низкий</w:t>
            </w:r>
          </w:p>
        </w:tc>
        <w:tc>
          <w:tcPr>
            <w:tcW w:w="1843" w:type="dxa"/>
            <w:vAlign w:val="center"/>
          </w:tcPr>
          <w:p w:rsidR="00EE2323" w:rsidRDefault="00EE2323">
            <w:pPr>
              <w:jc w:val="center"/>
              <w:rPr>
                <w:color w:val="000000"/>
                <w:sz w:val="20"/>
                <w:szCs w:val="20"/>
              </w:rPr>
            </w:pPr>
            <w:r>
              <w:rPr>
                <w:color w:val="000000"/>
                <w:sz w:val="20"/>
                <w:szCs w:val="20"/>
              </w:rPr>
              <w:t>Ниже среднего</w:t>
            </w:r>
          </w:p>
        </w:tc>
        <w:tc>
          <w:tcPr>
            <w:tcW w:w="1842" w:type="dxa"/>
            <w:vAlign w:val="center"/>
          </w:tcPr>
          <w:p w:rsidR="00EE2323" w:rsidRDefault="00EE2323">
            <w:pPr>
              <w:jc w:val="center"/>
              <w:rPr>
                <w:color w:val="000000"/>
                <w:sz w:val="20"/>
                <w:szCs w:val="20"/>
              </w:rPr>
            </w:pPr>
            <w:r>
              <w:rPr>
                <w:color w:val="000000"/>
                <w:sz w:val="20"/>
                <w:szCs w:val="20"/>
              </w:rPr>
              <w:t>Средний</w:t>
            </w:r>
          </w:p>
        </w:tc>
        <w:tc>
          <w:tcPr>
            <w:tcW w:w="1843" w:type="dxa"/>
            <w:vAlign w:val="center"/>
          </w:tcPr>
          <w:p w:rsidR="00EE2323" w:rsidRDefault="00EE2323">
            <w:pPr>
              <w:jc w:val="center"/>
              <w:rPr>
                <w:color w:val="000000"/>
                <w:sz w:val="20"/>
                <w:szCs w:val="20"/>
              </w:rPr>
            </w:pPr>
            <w:r>
              <w:rPr>
                <w:color w:val="000000"/>
                <w:sz w:val="20"/>
                <w:szCs w:val="20"/>
              </w:rPr>
              <w:t>Выше среднего</w:t>
            </w:r>
          </w:p>
        </w:tc>
        <w:tc>
          <w:tcPr>
            <w:tcW w:w="1985" w:type="dxa"/>
            <w:vAlign w:val="center"/>
          </w:tcPr>
          <w:p w:rsidR="00EE2323" w:rsidRDefault="00EE2323">
            <w:pPr>
              <w:jc w:val="center"/>
              <w:rPr>
                <w:color w:val="000000"/>
                <w:sz w:val="20"/>
                <w:szCs w:val="20"/>
              </w:rPr>
            </w:pPr>
            <w:r>
              <w:rPr>
                <w:color w:val="000000"/>
                <w:sz w:val="20"/>
                <w:szCs w:val="20"/>
              </w:rPr>
              <w:t>Высокий</w:t>
            </w:r>
          </w:p>
        </w:tc>
        <w:tc>
          <w:tcPr>
            <w:tcW w:w="1950" w:type="dxa"/>
            <w:vAlign w:val="center"/>
          </w:tcPr>
          <w:p w:rsidR="00EE2323" w:rsidRDefault="00EE2323">
            <w:pPr>
              <w:jc w:val="center"/>
              <w:rPr>
                <w:color w:val="000000"/>
                <w:sz w:val="20"/>
                <w:szCs w:val="20"/>
              </w:rPr>
            </w:pPr>
            <w:r>
              <w:rPr>
                <w:color w:val="000000"/>
                <w:sz w:val="20"/>
                <w:szCs w:val="20"/>
              </w:rPr>
              <w:t>Очень высокий</w:t>
            </w:r>
          </w:p>
        </w:tc>
      </w:tr>
      <w:tr w:rsidR="00EE2323">
        <w:trPr>
          <w:cantSplit/>
          <w:trHeight w:val="158"/>
        </w:trPr>
        <w:tc>
          <w:tcPr>
            <w:tcW w:w="1604" w:type="dxa"/>
            <w:vMerge/>
            <w:vAlign w:val="center"/>
          </w:tcPr>
          <w:p w:rsidR="00EE2323" w:rsidRDefault="00EE2323">
            <w:pPr>
              <w:rPr>
                <w:b/>
                <w:bCs/>
                <w:color w:val="000000"/>
                <w:sz w:val="20"/>
                <w:szCs w:val="20"/>
              </w:rPr>
            </w:pPr>
          </w:p>
        </w:tc>
        <w:tc>
          <w:tcPr>
            <w:tcW w:w="4209" w:type="dxa"/>
            <w:gridSpan w:val="2"/>
            <w:vAlign w:val="center"/>
          </w:tcPr>
          <w:p w:rsidR="00EE2323" w:rsidRDefault="00EE2323">
            <w:pPr>
              <w:jc w:val="center"/>
              <w:rPr>
                <w:color w:val="000000"/>
                <w:sz w:val="20"/>
                <w:szCs w:val="20"/>
              </w:rPr>
            </w:pPr>
            <w:r>
              <w:rPr>
                <w:color w:val="000000"/>
                <w:sz w:val="20"/>
                <w:szCs w:val="20"/>
              </w:rPr>
              <w:t>низкий</w:t>
            </w:r>
          </w:p>
        </w:tc>
        <w:tc>
          <w:tcPr>
            <w:tcW w:w="9463" w:type="dxa"/>
            <w:gridSpan w:val="5"/>
            <w:vAlign w:val="center"/>
          </w:tcPr>
          <w:p w:rsidR="00EE2323" w:rsidRDefault="00EE2323">
            <w:pPr>
              <w:jc w:val="center"/>
              <w:rPr>
                <w:color w:val="000000"/>
                <w:sz w:val="20"/>
                <w:szCs w:val="20"/>
              </w:rPr>
            </w:pPr>
            <w:r>
              <w:rPr>
                <w:color w:val="000000"/>
                <w:sz w:val="20"/>
                <w:szCs w:val="20"/>
              </w:rPr>
              <w:t>достаточный</w:t>
            </w:r>
          </w:p>
        </w:tc>
      </w:tr>
    </w:tbl>
    <w:p w:rsidR="00EE2323" w:rsidRDefault="00EE2323">
      <w:pPr>
        <w:ind w:firstLine="720"/>
        <w:jc w:val="center"/>
        <w:rPr>
          <w:b/>
          <w:bCs/>
          <w:color w:val="000000"/>
        </w:rPr>
      </w:pPr>
    </w:p>
    <w:p w:rsidR="00EE2323" w:rsidRDefault="00EE2323">
      <w:pPr>
        <w:rPr>
          <w:color w:val="000000"/>
        </w:rPr>
        <w:sectPr w:rsidR="00EE2323">
          <w:pgSz w:w="16838" w:h="11906" w:orient="landscape"/>
          <w:pgMar w:top="1134" w:right="1134" w:bottom="1134" w:left="1134" w:header="709" w:footer="709" w:gutter="0"/>
          <w:cols w:space="708"/>
          <w:docGrid w:linePitch="360"/>
        </w:sectPr>
      </w:pPr>
    </w:p>
    <w:p w:rsidR="00EE2323" w:rsidRDefault="00EE2323">
      <w:pPr>
        <w:jc w:val="center"/>
        <w:rPr>
          <w:b/>
          <w:bCs/>
          <w:color w:val="000000"/>
        </w:rPr>
      </w:pPr>
    </w:p>
    <w:p w:rsidR="00EE2323" w:rsidRDefault="00EE2323">
      <w:pPr>
        <w:pStyle w:val="NormalWeb"/>
        <w:widowControl w:val="0"/>
        <w:spacing w:before="0" w:beforeAutospacing="0" w:after="0" w:afterAutospacing="0"/>
        <w:ind w:firstLine="709"/>
        <w:jc w:val="both"/>
        <w:rPr>
          <w:color w:val="000000"/>
        </w:rPr>
      </w:pPr>
      <w:r>
        <w:rPr>
          <w:color w:val="000000"/>
        </w:rPr>
        <w:t>Для оценки результатов прохождения обучающимися практики используются специальные критерии (таблица 6), по которым определяется сформированность предусмотренных программой компетенций и выставляется оценка по практике.</w:t>
      </w:r>
    </w:p>
    <w:p w:rsidR="00EE2323" w:rsidRDefault="00EE2323">
      <w:pPr>
        <w:pStyle w:val="NormalWeb"/>
        <w:widowControl w:val="0"/>
        <w:spacing w:before="0" w:beforeAutospacing="0" w:after="0" w:afterAutospacing="0"/>
        <w:ind w:firstLine="709"/>
        <w:jc w:val="right"/>
        <w:rPr>
          <w:color w:val="000000"/>
        </w:rPr>
      </w:pPr>
      <w:r>
        <w:rPr>
          <w:color w:val="000000"/>
        </w:rPr>
        <w:t>Таблица 6.</w:t>
      </w:r>
    </w:p>
    <w:p w:rsidR="00EE2323" w:rsidRDefault="00EE2323">
      <w:pPr>
        <w:pStyle w:val="NormalWeb"/>
        <w:widowControl w:val="0"/>
        <w:spacing w:before="0" w:beforeAutospacing="0" w:after="0" w:afterAutospacing="0"/>
        <w:jc w:val="center"/>
        <w:rPr>
          <w:b/>
          <w:bCs/>
          <w:color w:val="000000"/>
        </w:rPr>
      </w:pPr>
      <w:r>
        <w:rPr>
          <w:b/>
          <w:bCs/>
          <w:color w:val="000000"/>
        </w:rPr>
        <w:t>Критерии итоговой оценки результатов практики</w:t>
      </w:r>
    </w:p>
    <w:p w:rsidR="00EE2323" w:rsidRDefault="00EE2323">
      <w:pPr>
        <w:pStyle w:val="NormalWeb"/>
        <w:widowControl w:val="0"/>
        <w:spacing w:before="0" w:beforeAutospacing="0" w:after="0" w:afterAutospacing="0"/>
        <w:ind w:firstLine="709"/>
        <w:jc w:val="both"/>
        <w:rPr>
          <w:color w:val="000000"/>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05"/>
      </w:tblGrid>
      <w:tr w:rsidR="00EE2323">
        <w:trPr>
          <w:trHeight w:val="330"/>
        </w:trPr>
        <w:tc>
          <w:tcPr>
            <w:tcW w:w="1384" w:type="dxa"/>
          </w:tcPr>
          <w:p w:rsidR="00EE2323" w:rsidRDefault="00EE2323">
            <w:pPr>
              <w:jc w:val="center"/>
              <w:rPr>
                <w:b/>
                <w:bCs/>
                <w:snapToGrid w:val="0"/>
                <w:color w:val="000000"/>
                <w:sz w:val="20"/>
                <w:szCs w:val="20"/>
              </w:rPr>
            </w:pPr>
            <w:r>
              <w:rPr>
                <w:b/>
                <w:bCs/>
                <w:snapToGrid w:val="0"/>
                <w:color w:val="000000"/>
                <w:sz w:val="20"/>
                <w:szCs w:val="20"/>
              </w:rPr>
              <w:t>Оценка</w:t>
            </w:r>
          </w:p>
        </w:tc>
        <w:tc>
          <w:tcPr>
            <w:tcW w:w="8505" w:type="dxa"/>
          </w:tcPr>
          <w:p w:rsidR="00EE2323" w:rsidRDefault="00EE2323">
            <w:pPr>
              <w:jc w:val="center"/>
              <w:rPr>
                <w:b/>
                <w:bCs/>
                <w:snapToGrid w:val="0"/>
                <w:color w:val="000000"/>
                <w:sz w:val="20"/>
                <w:szCs w:val="20"/>
              </w:rPr>
            </w:pPr>
            <w:r>
              <w:rPr>
                <w:b/>
                <w:bCs/>
                <w:snapToGrid w:val="0"/>
                <w:color w:val="000000"/>
                <w:sz w:val="20"/>
                <w:szCs w:val="20"/>
              </w:rPr>
              <w:t>Уровень подготовки</w:t>
            </w:r>
          </w:p>
        </w:tc>
      </w:tr>
      <w:tr w:rsidR="00EE2323">
        <w:trPr>
          <w:trHeight w:val="330"/>
        </w:trPr>
        <w:tc>
          <w:tcPr>
            <w:tcW w:w="1384" w:type="dxa"/>
          </w:tcPr>
          <w:p w:rsidR="00EE2323" w:rsidRDefault="00EE2323">
            <w:pPr>
              <w:rPr>
                <w:snapToGrid w:val="0"/>
                <w:color w:val="000000"/>
                <w:sz w:val="20"/>
                <w:szCs w:val="20"/>
              </w:rPr>
            </w:pPr>
            <w:r>
              <w:rPr>
                <w:snapToGrid w:val="0"/>
                <w:color w:val="000000"/>
                <w:sz w:val="20"/>
                <w:szCs w:val="20"/>
              </w:rPr>
              <w:t>Превосходно</w:t>
            </w:r>
          </w:p>
        </w:tc>
        <w:tc>
          <w:tcPr>
            <w:tcW w:w="8505" w:type="dxa"/>
          </w:tcPr>
          <w:p w:rsidR="00EE2323" w:rsidRDefault="00EE2323">
            <w:pPr>
              <w:rPr>
                <w:b/>
                <w:bCs/>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Обучающийся демонстрирует высокий уровень подготовки, творческий поход к решению нестандартных ситуаций во время выполнения индивидуального задания. Обучающийся </w:t>
            </w:r>
            <w:r>
              <w:rPr>
                <w:color w:val="000000"/>
                <w:sz w:val="20"/>
                <w:szCs w:val="20"/>
              </w:rPr>
              <w:t xml:space="preserve"> представил подробный отчет по практике, активно работал в течение всего периода практики.</w:t>
            </w:r>
          </w:p>
        </w:tc>
      </w:tr>
      <w:tr w:rsidR="00EE2323">
        <w:trPr>
          <w:trHeight w:val="655"/>
        </w:trPr>
        <w:tc>
          <w:tcPr>
            <w:tcW w:w="1384" w:type="dxa"/>
          </w:tcPr>
          <w:p w:rsidR="00EE2323" w:rsidRDefault="00EE2323">
            <w:pPr>
              <w:rPr>
                <w:snapToGrid w:val="0"/>
                <w:color w:val="000000"/>
                <w:sz w:val="20"/>
                <w:szCs w:val="20"/>
              </w:rPr>
            </w:pPr>
            <w:r>
              <w:rPr>
                <w:snapToGrid w:val="0"/>
                <w:color w:val="000000"/>
                <w:sz w:val="20"/>
                <w:szCs w:val="20"/>
              </w:rPr>
              <w:t>Отлично</w:t>
            </w:r>
          </w:p>
        </w:tc>
        <w:tc>
          <w:tcPr>
            <w:tcW w:w="8505" w:type="dxa"/>
          </w:tcPr>
          <w:p w:rsidR="00EE2323" w:rsidRDefault="00EE2323">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Обучающийся демонстрирует высокий уровень подготовки. Обучающийся </w:t>
            </w:r>
            <w:r>
              <w:rPr>
                <w:color w:val="000000"/>
                <w:sz w:val="20"/>
                <w:szCs w:val="20"/>
              </w:rPr>
              <w:t xml:space="preserve"> представил подробный отчет по практике, активно работал в течение всего периода практики. </w:t>
            </w:r>
          </w:p>
        </w:tc>
      </w:tr>
      <w:tr w:rsidR="00EE2323">
        <w:trPr>
          <w:trHeight w:val="655"/>
        </w:trPr>
        <w:tc>
          <w:tcPr>
            <w:tcW w:w="1384" w:type="dxa"/>
          </w:tcPr>
          <w:p w:rsidR="00EE2323" w:rsidRDefault="00EE2323">
            <w:pPr>
              <w:rPr>
                <w:snapToGrid w:val="0"/>
                <w:color w:val="000000"/>
                <w:sz w:val="20"/>
                <w:szCs w:val="20"/>
              </w:rPr>
            </w:pPr>
            <w:r>
              <w:rPr>
                <w:snapToGrid w:val="0"/>
                <w:color w:val="000000"/>
                <w:sz w:val="20"/>
                <w:szCs w:val="20"/>
              </w:rPr>
              <w:t>Очень хорошо</w:t>
            </w:r>
          </w:p>
        </w:tc>
        <w:tc>
          <w:tcPr>
            <w:tcW w:w="8505" w:type="dxa"/>
          </w:tcPr>
          <w:p w:rsidR="00EE2323" w:rsidRDefault="00EE2323">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 Обучающийся демонстрирует хорошую подготовку. Обучающийся </w:t>
            </w:r>
            <w:r>
              <w:rPr>
                <w:color w:val="000000"/>
                <w:sz w:val="20"/>
                <w:szCs w:val="20"/>
              </w:rPr>
              <w:t xml:space="preserve"> представил подробный отчет по практике с незначительными неточностями, активно работал в течение всего периода практики. </w:t>
            </w:r>
          </w:p>
        </w:tc>
      </w:tr>
      <w:tr w:rsidR="00EE2323">
        <w:trPr>
          <w:trHeight w:val="570"/>
        </w:trPr>
        <w:tc>
          <w:tcPr>
            <w:tcW w:w="1384" w:type="dxa"/>
          </w:tcPr>
          <w:p w:rsidR="00EE2323" w:rsidRDefault="00EE2323">
            <w:pPr>
              <w:rPr>
                <w:snapToGrid w:val="0"/>
                <w:color w:val="000000"/>
                <w:sz w:val="20"/>
                <w:szCs w:val="20"/>
              </w:rPr>
            </w:pPr>
            <w:r>
              <w:rPr>
                <w:snapToGrid w:val="0"/>
                <w:color w:val="000000"/>
                <w:sz w:val="20"/>
                <w:szCs w:val="20"/>
              </w:rPr>
              <w:t>Хорошо</w:t>
            </w:r>
          </w:p>
        </w:tc>
        <w:tc>
          <w:tcPr>
            <w:tcW w:w="8505" w:type="dxa"/>
          </w:tcPr>
          <w:p w:rsidR="00EE2323" w:rsidRDefault="00EE2323">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Обучающийся демонстрирует в целом хорошую подготовку, но при  выполнении заданий практики, написании отчета отчета по практике и проведении собеседования допускает заметные ошибки или недочеты. Обучающийся </w:t>
            </w:r>
            <w:r>
              <w:rPr>
                <w:color w:val="000000"/>
                <w:sz w:val="20"/>
                <w:szCs w:val="20"/>
              </w:rPr>
              <w:t xml:space="preserve"> активно работал в течение всего периода практики.  </w:t>
            </w:r>
          </w:p>
        </w:tc>
      </w:tr>
      <w:tr w:rsidR="00EE2323">
        <w:trPr>
          <w:trHeight w:val="284"/>
        </w:trPr>
        <w:tc>
          <w:tcPr>
            <w:tcW w:w="1384" w:type="dxa"/>
          </w:tcPr>
          <w:p w:rsidR="00EE2323" w:rsidRDefault="00EE2323">
            <w:pPr>
              <w:rPr>
                <w:snapToGrid w:val="0"/>
                <w:color w:val="000000"/>
                <w:sz w:val="20"/>
                <w:szCs w:val="20"/>
              </w:rPr>
            </w:pPr>
            <w:r>
              <w:rPr>
                <w:snapToGrid w:val="0"/>
                <w:color w:val="000000"/>
                <w:sz w:val="20"/>
                <w:szCs w:val="20"/>
              </w:rPr>
              <w:t>Удовлетворительно</w:t>
            </w:r>
          </w:p>
        </w:tc>
        <w:tc>
          <w:tcPr>
            <w:tcW w:w="8505" w:type="dxa"/>
          </w:tcPr>
          <w:p w:rsidR="00EE2323" w:rsidRDefault="00EE2323">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в целом достигнуты. Задачи практики по формированию компетенций в целом, решены, но имеются явные недочеты в демонстрации умений и навыков. </w:t>
            </w:r>
            <w:r>
              <w:rPr>
                <w:color w:val="000000"/>
                <w:sz w:val="20"/>
                <w:szCs w:val="20"/>
              </w:rPr>
              <w:t>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w:t>
            </w:r>
            <w:r>
              <w:rPr>
                <w:snapToGrid w:val="0"/>
                <w:color w:val="000000"/>
                <w:sz w:val="20"/>
                <w:szCs w:val="20"/>
              </w:rPr>
              <w:t xml:space="preserve"> Обучающийся </w:t>
            </w:r>
            <w:r>
              <w:rPr>
                <w:color w:val="000000"/>
                <w:sz w:val="20"/>
                <w:szCs w:val="20"/>
              </w:rPr>
              <w:t xml:space="preserve"> имел пропуски в течение  периода прохождения практики. </w:t>
            </w:r>
          </w:p>
        </w:tc>
      </w:tr>
      <w:tr w:rsidR="00EE2323">
        <w:trPr>
          <w:trHeight w:val="570"/>
        </w:trPr>
        <w:tc>
          <w:tcPr>
            <w:tcW w:w="1384" w:type="dxa"/>
          </w:tcPr>
          <w:p w:rsidR="00EE2323" w:rsidRDefault="00EE2323">
            <w:pPr>
              <w:rPr>
                <w:snapToGrid w:val="0"/>
                <w:color w:val="000000"/>
                <w:sz w:val="20"/>
                <w:szCs w:val="20"/>
              </w:rPr>
            </w:pPr>
            <w:r>
              <w:rPr>
                <w:snapToGrid w:val="0"/>
                <w:color w:val="000000"/>
                <w:sz w:val="20"/>
                <w:szCs w:val="20"/>
              </w:rPr>
              <w:t>Неудовлетворительно</w:t>
            </w:r>
          </w:p>
        </w:tc>
        <w:tc>
          <w:tcPr>
            <w:tcW w:w="8505" w:type="dxa"/>
          </w:tcPr>
          <w:p w:rsidR="00EE2323" w:rsidRDefault="00EE2323">
            <w:pPr>
              <w:pStyle w:val="BodyText2"/>
              <w:suppressLineNumbers/>
              <w:rPr>
                <w:snapToGrid w:val="0"/>
                <w:sz w:val="20"/>
                <w:szCs w:val="20"/>
              </w:rPr>
            </w:pPr>
            <w:r>
              <w:rPr>
                <w:sz w:val="20"/>
                <w:szCs w:val="20"/>
              </w:rPr>
              <w:t xml:space="preserve">Предусмотренные программой практики результаты обучения не достигнуты. Задачи практики по формированию большинства компетенций не решены. Обучающийся не представил своевременно и(или) представил недостоверный отчет по практике, пропустил большую часть времени, отведенного на прохождение практики. </w:t>
            </w:r>
          </w:p>
        </w:tc>
      </w:tr>
      <w:tr w:rsidR="00EE2323">
        <w:trPr>
          <w:trHeight w:val="298"/>
        </w:trPr>
        <w:tc>
          <w:tcPr>
            <w:tcW w:w="1384" w:type="dxa"/>
          </w:tcPr>
          <w:p w:rsidR="00EE2323" w:rsidRDefault="00EE2323">
            <w:pPr>
              <w:rPr>
                <w:snapToGrid w:val="0"/>
                <w:color w:val="000000"/>
                <w:sz w:val="20"/>
                <w:szCs w:val="20"/>
              </w:rPr>
            </w:pPr>
            <w:r>
              <w:rPr>
                <w:snapToGrid w:val="0"/>
                <w:color w:val="000000"/>
                <w:sz w:val="20"/>
                <w:szCs w:val="20"/>
              </w:rPr>
              <w:t>Плохо</w:t>
            </w:r>
          </w:p>
        </w:tc>
        <w:tc>
          <w:tcPr>
            <w:tcW w:w="8505" w:type="dxa"/>
          </w:tcPr>
          <w:p w:rsidR="00EE2323" w:rsidRDefault="00EE2323">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w:t>
            </w:r>
            <w:r>
              <w:rPr>
                <w:color w:val="000000"/>
                <w:sz w:val="20"/>
                <w:szCs w:val="20"/>
              </w:rPr>
              <w:t>не</w:t>
            </w:r>
            <w:r>
              <w:rPr>
                <w:color w:val="000000"/>
                <w:sz w:val="20"/>
                <w:szCs w:val="20"/>
                <w:lang w:eastAsia="en-US"/>
              </w:rPr>
              <w:t xml:space="preserve"> достигнуты. Задачи практики по формированию </w:t>
            </w:r>
            <w:r>
              <w:rPr>
                <w:color w:val="000000"/>
                <w:sz w:val="20"/>
                <w:szCs w:val="20"/>
              </w:rPr>
              <w:t xml:space="preserve">всех </w:t>
            </w:r>
            <w:r>
              <w:rPr>
                <w:color w:val="000000"/>
                <w:sz w:val="20"/>
                <w:szCs w:val="20"/>
                <w:lang w:eastAsia="en-US"/>
              </w:rPr>
              <w:t xml:space="preserve">компетенций </w:t>
            </w:r>
            <w:r>
              <w:rPr>
                <w:color w:val="000000"/>
                <w:sz w:val="20"/>
                <w:szCs w:val="20"/>
              </w:rPr>
              <w:t>не</w:t>
            </w:r>
            <w:r>
              <w:rPr>
                <w:color w:val="000000"/>
                <w:sz w:val="20"/>
                <w:szCs w:val="20"/>
                <w:lang w:eastAsia="en-US"/>
              </w:rPr>
              <w:t xml:space="preserve"> решены</w:t>
            </w:r>
            <w:r>
              <w:rPr>
                <w:color w:val="000000"/>
                <w:sz w:val="20"/>
                <w:szCs w:val="20"/>
              </w:rPr>
              <w:t xml:space="preserve">.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при собеседовании. </w:t>
            </w:r>
          </w:p>
        </w:tc>
      </w:tr>
    </w:tbl>
    <w:p w:rsidR="00EE2323" w:rsidRDefault="00EE2323">
      <w:pPr>
        <w:rPr>
          <w:color w:val="000000"/>
        </w:rPr>
      </w:pPr>
    </w:p>
    <w:p w:rsidR="00EE2323" w:rsidRDefault="00EE2323">
      <w:pPr>
        <w:ind w:firstLine="709"/>
        <w:jc w:val="both"/>
        <w:rPr>
          <w:color w:val="000000"/>
        </w:rPr>
      </w:pPr>
      <w:r>
        <w:rPr>
          <w:color w:val="000000"/>
        </w:rPr>
        <w:t>Оценка сформированности компетенций осуществляется на основе успешности выполнения/не выполнения студентом заданий практики (таблица 7).  При этом учитывается:</w:t>
      </w:r>
    </w:p>
    <w:p w:rsidR="00EE2323" w:rsidRDefault="00EE2323">
      <w:pPr>
        <w:pStyle w:val="ListParagraph"/>
        <w:numPr>
          <w:ilvl w:val="0"/>
          <w:numId w:val="3"/>
        </w:numPr>
        <w:jc w:val="both"/>
        <w:rPr>
          <w:color w:val="000000"/>
        </w:rPr>
      </w:pPr>
      <w:r>
        <w:rPr>
          <w:color w:val="000000"/>
        </w:rPr>
        <w:t>качество проделанной работы,</w:t>
      </w:r>
    </w:p>
    <w:p w:rsidR="00EE2323" w:rsidRDefault="00EE2323">
      <w:pPr>
        <w:pStyle w:val="ListParagraph"/>
        <w:numPr>
          <w:ilvl w:val="0"/>
          <w:numId w:val="3"/>
        </w:numPr>
        <w:jc w:val="both"/>
        <w:rPr>
          <w:color w:val="000000"/>
        </w:rPr>
      </w:pPr>
      <w:r>
        <w:rPr>
          <w:color w:val="000000"/>
        </w:rPr>
        <w:t>соответствие результата требованиям, изначально заявленным целям и составленному плану,</w:t>
      </w:r>
    </w:p>
    <w:p w:rsidR="00EE2323" w:rsidRDefault="00EE2323">
      <w:pPr>
        <w:pStyle w:val="ListParagraph"/>
        <w:numPr>
          <w:ilvl w:val="0"/>
          <w:numId w:val="3"/>
        </w:numPr>
        <w:jc w:val="both"/>
        <w:rPr>
          <w:color w:val="000000"/>
        </w:rPr>
      </w:pPr>
      <w:r>
        <w:rPr>
          <w:color w:val="000000"/>
        </w:rPr>
        <w:t xml:space="preserve">полнота информации, представленной в отчётных документах, </w:t>
      </w:r>
    </w:p>
    <w:p w:rsidR="00EE2323" w:rsidRDefault="00EE2323">
      <w:pPr>
        <w:pStyle w:val="ListParagraph"/>
        <w:numPr>
          <w:ilvl w:val="0"/>
          <w:numId w:val="3"/>
        </w:numPr>
        <w:jc w:val="both"/>
        <w:rPr>
          <w:color w:val="000000"/>
        </w:rPr>
      </w:pPr>
      <w:r>
        <w:rPr>
          <w:color w:val="000000"/>
        </w:rPr>
        <w:t>соответствие требованиям оформления отчетных документов,</w:t>
      </w:r>
    </w:p>
    <w:p w:rsidR="00EE2323" w:rsidRDefault="00EE2323">
      <w:pPr>
        <w:pStyle w:val="ListParagraph"/>
        <w:numPr>
          <w:ilvl w:val="0"/>
          <w:numId w:val="3"/>
        </w:numPr>
        <w:jc w:val="both"/>
        <w:rPr>
          <w:color w:val="000000"/>
        </w:rPr>
      </w:pPr>
      <w:r>
        <w:rPr>
          <w:color w:val="000000"/>
        </w:rPr>
        <w:t>глубина понимания содержания изученных материалов,</w:t>
      </w:r>
    </w:p>
    <w:p w:rsidR="00EE2323" w:rsidRDefault="00EE2323">
      <w:pPr>
        <w:pStyle w:val="ListParagraph"/>
        <w:numPr>
          <w:ilvl w:val="0"/>
          <w:numId w:val="3"/>
        </w:numPr>
        <w:jc w:val="both"/>
        <w:rPr>
          <w:color w:val="000000"/>
        </w:rPr>
      </w:pPr>
      <w:r>
        <w:rPr>
          <w:color w:val="000000"/>
        </w:rPr>
        <w:t>точность ответов на вопросы на собеседовании и во время защиты отчёта по практике.</w:t>
      </w:r>
    </w:p>
    <w:p w:rsidR="00EE2323" w:rsidRDefault="00EE2323">
      <w:pPr>
        <w:rPr>
          <w:color w:val="000000"/>
        </w:rPr>
      </w:pPr>
      <w:r>
        <w:rPr>
          <w:color w:val="000000"/>
        </w:rPr>
        <w:br w:type="page"/>
      </w:r>
    </w:p>
    <w:p w:rsidR="00EE2323" w:rsidRDefault="00EE2323">
      <w:pPr>
        <w:ind w:firstLine="709"/>
        <w:jc w:val="right"/>
        <w:rPr>
          <w:color w:val="000000"/>
        </w:rPr>
      </w:pPr>
      <w:r>
        <w:rPr>
          <w:color w:val="000000"/>
        </w:rPr>
        <w:t>Таблица 7.</w:t>
      </w:r>
    </w:p>
    <w:p w:rsidR="00EE2323" w:rsidRDefault="00EE2323">
      <w:pPr>
        <w:ind w:firstLine="709"/>
        <w:jc w:val="center"/>
        <w:rPr>
          <w:color w:val="000000"/>
        </w:rPr>
      </w:pPr>
      <w:r>
        <w:rPr>
          <w:b/>
          <w:bCs/>
          <w:color w:val="000000"/>
        </w:rPr>
        <w:t>Перечень заданий для оценки сформированности компетенций</w:t>
      </w:r>
    </w:p>
    <w:p w:rsidR="00EE2323" w:rsidRDefault="00EE2323">
      <w:pPr>
        <w:ind w:firstLine="709"/>
        <w:jc w:val="both"/>
        <w:rPr>
          <w:color w:val="000000"/>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8327"/>
      </w:tblGrid>
      <w:tr w:rsidR="00EE2323">
        <w:tc>
          <w:tcPr>
            <w:tcW w:w="1420" w:type="dxa"/>
            <w:vAlign w:val="center"/>
          </w:tcPr>
          <w:p w:rsidR="00EE2323" w:rsidRDefault="00EE2323">
            <w:pPr>
              <w:tabs>
                <w:tab w:val="left" w:pos="1009"/>
              </w:tabs>
              <w:jc w:val="center"/>
              <w:rPr>
                <w:b/>
                <w:bCs/>
                <w:color w:val="000000"/>
                <w:sz w:val="20"/>
                <w:szCs w:val="20"/>
              </w:rPr>
            </w:pPr>
            <w:r>
              <w:rPr>
                <w:b/>
                <w:bCs/>
                <w:color w:val="000000"/>
                <w:sz w:val="20"/>
                <w:szCs w:val="20"/>
              </w:rPr>
              <w:t>Код компетенции</w:t>
            </w:r>
          </w:p>
        </w:tc>
        <w:tc>
          <w:tcPr>
            <w:tcW w:w="8327" w:type="dxa"/>
            <w:vAlign w:val="center"/>
          </w:tcPr>
          <w:p w:rsidR="00EE2323" w:rsidRDefault="00EE2323">
            <w:pPr>
              <w:tabs>
                <w:tab w:val="left" w:pos="1009"/>
              </w:tabs>
              <w:jc w:val="center"/>
              <w:rPr>
                <w:b/>
                <w:bCs/>
                <w:color w:val="000000"/>
                <w:sz w:val="20"/>
                <w:szCs w:val="20"/>
              </w:rPr>
            </w:pPr>
            <w:r>
              <w:rPr>
                <w:b/>
                <w:bCs/>
                <w:color w:val="000000"/>
                <w:sz w:val="20"/>
                <w:szCs w:val="20"/>
              </w:rPr>
              <w:t>Задания</w:t>
            </w:r>
          </w:p>
        </w:tc>
      </w:tr>
      <w:tr w:rsidR="00EE2323">
        <w:tc>
          <w:tcPr>
            <w:tcW w:w="1420" w:type="dxa"/>
          </w:tcPr>
          <w:p w:rsidR="00EE2323" w:rsidRDefault="00EE2323">
            <w:pPr>
              <w:rPr>
                <w:sz w:val="20"/>
                <w:szCs w:val="20"/>
              </w:rPr>
            </w:pPr>
            <w:r>
              <w:rPr>
                <w:sz w:val="20"/>
                <w:szCs w:val="20"/>
              </w:rPr>
              <w:t>ПК-1</w:t>
            </w:r>
          </w:p>
        </w:tc>
        <w:tc>
          <w:tcPr>
            <w:tcW w:w="8327" w:type="dxa"/>
          </w:tcPr>
          <w:p w:rsidR="00EE2323" w:rsidRDefault="00EE2323">
            <w:pPr>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tc>
      </w:tr>
      <w:tr w:rsidR="00EE2323">
        <w:trPr>
          <w:cantSplit/>
        </w:trPr>
        <w:tc>
          <w:tcPr>
            <w:tcW w:w="1420" w:type="dxa"/>
            <w:vMerge w:val="restart"/>
          </w:tcPr>
          <w:p w:rsidR="00EE2323" w:rsidRDefault="00EE2323">
            <w:pPr>
              <w:rPr>
                <w:sz w:val="20"/>
                <w:szCs w:val="20"/>
              </w:rPr>
            </w:pPr>
            <w:r>
              <w:rPr>
                <w:sz w:val="20"/>
                <w:szCs w:val="20"/>
              </w:rPr>
              <w:t>ПК-2</w:t>
            </w:r>
          </w:p>
        </w:tc>
        <w:tc>
          <w:tcPr>
            <w:tcW w:w="8327" w:type="dxa"/>
          </w:tcPr>
          <w:p w:rsidR="00EE2323" w:rsidRDefault="00EE2323">
            <w:pPr>
              <w:rPr>
                <w:sz w:val="20"/>
                <w:szCs w:val="20"/>
              </w:rPr>
            </w:pPr>
            <w:r>
              <w:rPr>
                <w:sz w:val="20"/>
                <w:szCs w:val="20"/>
              </w:rPr>
              <w:t>1.07. Изучить ключевые методы психодиагностики, используемые в профессиональной деятельности психолога.</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tc>
      </w:tr>
      <w:tr w:rsidR="00EE2323">
        <w:trPr>
          <w:cantSplit/>
        </w:trPr>
        <w:tc>
          <w:tcPr>
            <w:tcW w:w="1420" w:type="dxa"/>
            <w:vMerge w:val="restart"/>
          </w:tcPr>
          <w:p w:rsidR="00EE2323" w:rsidRDefault="00EE2323">
            <w:pPr>
              <w:rPr>
                <w:sz w:val="20"/>
                <w:szCs w:val="20"/>
              </w:rPr>
            </w:pPr>
            <w:r>
              <w:rPr>
                <w:sz w:val="20"/>
                <w:szCs w:val="20"/>
              </w:rPr>
              <w:t>ПК-3</w:t>
            </w:r>
          </w:p>
        </w:tc>
        <w:tc>
          <w:tcPr>
            <w:tcW w:w="8327" w:type="dxa"/>
          </w:tcPr>
          <w:p w:rsidR="00EE2323" w:rsidRDefault="00EE2323">
            <w:pPr>
              <w:rPr>
                <w:sz w:val="20"/>
                <w:szCs w:val="20"/>
              </w:rPr>
            </w:pPr>
            <w:r>
              <w:rPr>
                <w:sz w:val="20"/>
                <w:szCs w:val="20"/>
              </w:rPr>
              <w:t>1.04. Изучить профессиональный стандарт психолога в социальной сфере.</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sz w:val="20"/>
                <w:szCs w:val="20"/>
              </w:rPr>
            </w:pPr>
            <w:r>
              <w:rPr>
                <w:sz w:val="20"/>
                <w:szCs w:val="20"/>
              </w:rPr>
              <w:t xml:space="preserve">3.02. Осуществить практическую психологическую работу с индивидами и(или) группами людей </w:t>
            </w:r>
          </w:p>
        </w:tc>
      </w:tr>
      <w:tr w:rsidR="00EE2323">
        <w:trPr>
          <w:cantSplit/>
        </w:trPr>
        <w:tc>
          <w:tcPr>
            <w:tcW w:w="1420" w:type="dxa"/>
            <w:vMerge w:val="restart"/>
          </w:tcPr>
          <w:p w:rsidR="00EE2323" w:rsidRDefault="00EE2323">
            <w:pPr>
              <w:rPr>
                <w:sz w:val="20"/>
                <w:szCs w:val="20"/>
              </w:rPr>
            </w:pPr>
            <w:r>
              <w:rPr>
                <w:sz w:val="20"/>
                <w:szCs w:val="20"/>
              </w:rPr>
              <w:t>ПК-4</w:t>
            </w:r>
          </w:p>
        </w:tc>
        <w:tc>
          <w:tcPr>
            <w:tcW w:w="8327" w:type="dxa"/>
          </w:tcPr>
          <w:p w:rsidR="00EE2323" w:rsidRDefault="00EE2323">
            <w:pPr>
              <w:rPr>
                <w:color w:val="000000"/>
                <w:sz w:val="20"/>
                <w:szCs w:val="20"/>
              </w:rPr>
            </w:pPr>
            <w:r>
              <w:rPr>
                <w:color w:val="000000"/>
                <w:sz w:val="20"/>
                <w:szCs w:val="20"/>
              </w:rPr>
              <w:t>1.08. Изучить основные принципы психологических исследований свойств личности и психических процессов и состояний.</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color w:val="000000"/>
                <w:sz w:val="20"/>
                <w:szCs w:val="20"/>
              </w:rPr>
            </w:pPr>
            <w:r>
              <w:rPr>
                <w:color w:val="000000"/>
                <w:sz w:val="20"/>
                <w:szCs w:val="20"/>
              </w:rPr>
              <w:t>2.04. Освоить для применения на практике психологические методы и процедуры;</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color w:val="000000"/>
                <w:sz w:val="20"/>
                <w:szCs w:val="20"/>
              </w:rPr>
            </w:pPr>
            <w:r>
              <w:rPr>
                <w:sz w:val="20"/>
                <w:szCs w:val="20"/>
              </w:rPr>
              <w:t>3.05. Провести изучение психологических качеств или состояний человека;</w:t>
            </w:r>
          </w:p>
        </w:tc>
      </w:tr>
      <w:tr w:rsidR="00EE2323">
        <w:trPr>
          <w:cantSplit/>
        </w:trPr>
        <w:tc>
          <w:tcPr>
            <w:tcW w:w="1420" w:type="dxa"/>
            <w:vMerge w:val="restart"/>
          </w:tcPr>
          <w:p w:rsidR="00EE2323" w:rsidRDefault="00EE2323">
            <w:pPr>
              <w:rPr>
                <w:sz w:val="20"/>
                <w:szCs w:val="20"/>
              </w:rPr>
            </w:pPr>
            <w:r>
              <w:rPr>
                <w:sz w:val="20"/>
                <w:szCs w:val="20"/>
              </w:rPr>
              <w:t>ПК-5</w:t>
            </w:r>
          </w:p>
        </w:tc>
        <w:tc>
          <w:tcPr>
            <w:tcW w:w="8327" w:type="dxa"/>
          </w:tcPr>
          <w:p w:rsidR="00EE2323" w:rsidRDefault="00EE2323">
            <w:pPr>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color w:val="000000"/>
                <w:sz w:val="20"/>
                <w:szCs w:val="20"/>
              </w:rPr>
            </w:pPr>
            <w:r>
              <w:rPr>
                <w:sz w:val="20"/>
                <w:szCs w:val="20"/>
              </w:rPr>
              <w:t>3.06. Провести анализ свойств личности и(или) психических состояний, а также факторов на них влияющих;</w:t>
            </w:r>
          </w:p>
        </w:tc>
      </w:tr>
      <w:tr w:rsidR="00EE2323">
        <w:trPr>
          <w:cantSplit/>
        </w:trPr>
        <w:tc>
          <w:tcPr>
            <w:tcW w:w="1420" w:type="dxa"/>
            <w:vMerge w:val="restart"/>
          </w:tcPr>
          <w:p w:rsidR="00EE2323" w:rsidRDefault="00EE2323">
            <w:pPr>
              <w:rPr>
                <w:sz w:val="20"/>
                <w:szCs w:val="20"/>
              </w:rPr>
            </w:pPr>
            <w:r>
              <w:rPr>
                <w:sz w:val="20"/>
                <w:szCs w:val="20"/>
              </w:rPr>
              <w:t>ПК-6</w:t>
            </w:r>
          </w:p>
        </w:tc>
        <w:tc>
          <w:tcPr>
            <w:tcW w:w="8327" w:type="dxa"/>
          </w:tcPr>
          <w:p w:rsidR="00EE2323" w:rsidRDefault="00EE2323">
            <w:pPr>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color w:val="000000"/>
                <w:sz w:val="20"/>
                <w:szCs w:val="20"/>
              </w:rPr>
            </w:pPr>
            <w:r>
              <w:rPr>
                <w:color w:val="000000"/>
                <w:sz w:val="20"/>
                <w:szCs w:val="20"/>
              </w:rPr>
              <w:t>2.02. Сформулировать цели и задачи психологического исследования.</w:t>
            </w:r>
          </w:p>
        </w:tc>
      </w:tr>
      <w:tr w:rsidR="00EE2323">
        <w:trPr>
          <w:cantSplit/>
        </w:trPr>
        <w:tc>
          <w:tcPr>
            <w:tcW w:w="1420" w:type="dxa"/>
            <w:vMerge w:val="restart"/>
          </w:tcPr>
          <w:p w:rsidR="00EE2323" w:rsidRDefault="00EE2323">
            <w:pPr>
              <w:rPr>
                <w:sz w:val="20"/>
                <w:szCs w:val="20"/>
              </w:rPr>
            </w:pPr>
            <w:r>
              <w:rPr>
                <w:sz w:val="20"/>
                <w:szCs w:val="20"/>
              </w:rPr>
              <w:t>ПК-7</w:t>
            </w:r>
          </w:p>
        </w:tc>
        <w:tc>
          <w:tcPr>
            <w:tcW w:w="8327" w:type="dxa"/>
          </w:tcPr>
          <w:p w:rsidR="00EE2323" w:rsidRDefault="00EE2323">
            <w:pPr>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tc>
      </w:tr>
      <w:tr w:rsidR="00EE2323">
        <w:trPr>
          <w:cantSplit/>
        </w:trPr>
        <w:tc>
          <w:tcPr>
            <w:tcW w:w="1420" w:type="dxa"/>
          </w:tcPr>
          <w:p w:rsidR="00EE2323" w:rsidRDefault="00EE2323">
            <w:pPr>
              <w:rPr>
                <w:sz w:val="20"/>
                <w:szCs w:val="20"/>
              </w:rPr>
            </w:pPr>
            <w:r>
              <w:rPr>
                <w:sz w:val="20"/>
                <w:szCs w:val="20"/>
              </w:rPr>
              <w:t>ПК-8</w:t>
            </w:r>
          </w:p>
        </w:tc>
        <w:tc>
          <w:tcPr>
            <w:tcW w:w="8327" w:type="dxa"/>
          </w:tcPr>
          <w:p w:rsidR="00EE2323" w:rsidRDefault="00EE2323">
            <w:pPr>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tc>
      </w:tr>
      <w:tr w:rsidR="00EE2323">
        <w:tc>
          <w:tcPr>
            <w:tcW w:w="1420" w:type="dxa"/>
          </w:tcPr>
          <w:p w:rsidR="00EE2323" w:rsidRDefault="00EE2323">
            <w:pPr>
              <w:rPr>
                <w:sz w:val="20"/>
                <w:szCs w:val="20"/>
              </w:rPr>
            </w:pPr>
            <w:r>
              <w:rPr>
                <w:sz w:val="20"/>
                <w:szCs w:val="20"/>
              </w:rPr>
              <w:t>ПК-9</w:t>
            </w:r>
          </w:p>
        </w:tc>
        <w:tc>
          <w:tcPr>
            <w:tcW w:w="8327" w:type="dxa"/>
          </w:tcPr>
          <w:p w:rsidR="00EE2323" w:rsidRDefault="00EE2323">
            <w:pPr>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tc>
      </w:tr>
      <w:tr w:rsidR="00EE2323">
        <w:trPr>
          <w:cantSplit/>
        </w:trPr>
        <w:tc>
          <w:tcPr>
            <w:tcW w:w="1420" w:type="dxa"/>
          </w:tcPr>
          <w:p w:rsidR="00EE2323" w:rsidRDefault="00EE2323">
            <w:pPr>
              <w:rPr>
                <w:sz w:val="20"/>
                <w:szCs w:val="20"/>
              </w:rPr>
            </w:pPr>
            <w:r>
              <w:rPr>
                <w:sz w:val="20"/>
                <w:szCs w:val="20"/>
              </w:rPr>
              <w:t>ПК-10</w:t>
            </w:r>
          </w:p>
        </w:tc>
        <w:tc>
          <w:tcPr>
            <w:tcW w:w="8327" w:type="dxa"/>
          </w:tcPr>
          <w:p w:rsidR="00EE2323" w:rsidRDefault="00EE2323">
            <w:pPr>
              <w:rPr>
                <w:color w:val="000000"/>
                <w:sz w:val="20"/>
                <w:szCs w:val="20"/>
              </w:rPr>
            </w:pPr>
            <w:r>
              <w:rPr>
                <w:color w:val="000000"/>
                <w:sz w:val="20"/>
                <w:szCs w:val="20"/>
              </w:rPr>
              <w:t>1.05. Изучить профессиональный стандарт психолога образования</w:t>
            </w:r>
          </w:p>
        </w:tc>
      </w:tr>
      <w:tr w:rsidR="00EE2323">
        <w:trPr>
          <w:cantSplit/>
        </w:trPr>
        <w:tc>
          <w:tcPr>
            <w:tcW w:w="1420" w:type="dxa"/>
            <w:vMerge w:val="restart"/>
          </w:tcPr>
          <w:p w:rsidR="00EE2323" w:rsidRDefault="00EE2323">
            <w:pPr>
              <w:rPr>
                <w:sz w:val="20"/>
                <w:szCs w:val="20"/>
              </w:rPr>
            </w:pPr>
            <w:r>
              <w:rPr>
                <w:sz w:val="20"/>
                <w:szCs w:val="20"/>
              </w:rPr>
              <w:t>ПК-11</w:t>
            </w:r>
          </w:p>
        </w:tc>
        <w:tc>
          <w:tcPr>
            <w:tcW w:w="8327" w:type="dxa"/>
          </w:tcPr>
          <w:p w:rsidR="00EE2323" w:rsidRDefault="00EE2323">
            <w:pPr>
              <w:rPr>
                <w:color w:val="000000"/>
                <w:sz w:val="20"/>
                <w:szCs w:val="20"/>
              </w:rPr>
            </w:pPr>
            <w:r>
              <w:rPr>
                <w:color w:val="000000"/>
                <w:sz w:val="20"/>
                <w:szCs w:val="20"/>
              </w:rPr>
              <w:t>1.10. Изучить принципы разработки обучающих и развивающих программ.</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tc>
      </w:tr>
      <w:tr w:rsidR="00EE2323">
        <w:trPr>
          <w:cantSplit/>
        </w:trPr>
        <w:tc>
          <w:tcPr>
            <w:tcW w:w="1420" w:type="dxa"/>
          </w:tcPr>
          <w:p w:rsidR="00EE2323" w:rsidRDefault="00EE2323">
            <w:pPr>
              <w:rPr>
                <w:sz w:val="20"/>
                <w:szCs w:val="20"/>
              </w:rPr>
            </w:pPr>
            <w:r>
              <w:rPr>
                <w:sz w:val="20"/>
                <w:szCs w:val="20"/>
              </w:rPr>
              <w:t>ПК-12</w:t>
            </w:r>
          </w:p>
        </w:tc>
        <w:tc>
          <w:tcPr>
            <w:tcW w:w="8327" w:type="dxa"/>
          </w:tcPr>
          <w:p w:rsidR="00EE2323" w:rsidRDefault="00EE2323">
            <w:pPr>
              <w:rPr>
                <w:color w:val="000000"/>
                <w:sz w:val="20"/>
                <w:szCs w:val="20"/>
              </w:rPr>
            </w:pPr>
            <w:r>
              <w:rPr>
                <w:color w:val="000000"/>
                <w:sz w:val="20"/>
                <w:szCs w:val="20"/>
              </w:rPr>
              <w:t>4.01. Представить в отчете  результаты практики в соответствии с требованиями.</w:t>
            </w:r>
          </w:p>
        </w:tc>
      </w:tr>
      <w:tr w:rsidR="00EE2323">
        <w:trPr>
          <w:cantSplit/>
        </w:trPr>
        <w:tc>
          <w:tcPr>
            <w:tcW w:w="1420" w:type="dxa"/>
            <w:vMerge w:val="restart"/>
          </w:tcPr>
          <w:p w:rsidR="00EE2323" w:rsidRDefault="00EE2323">
            <w:pPr>
              <w:rPr>
                <w:sz w:val="20"/>
                <w:szCs w:val="20"/>
              </w:rPr>
            </w:pPr>
            <w:r>
              <w:rPr>
                <w:sz w:val="20"/>
                <w:szCs w:val="20"/>
              </w:rPr>
              <w:t>ПК-13</w:t>
            </w:r>
          </w:p>
        </w:tc>
        <w:tc>
          <w:tcPr>
            <w:tcW w:w="8327" w:type="dxa"/>
          </w:tcPr>
          <w:p w:rsidR="00EE2323" w:rsidRDefault="00EE2323">
            <w:pPr>
              <w:rPr>
                <w:sz w:val="20"/>
                <w:szCs w:val="20"/>
              </w:rPr>
            </w:pPr>
            <w:r>
              <w:rPr>
                <w:sz w:val="20"/>
                <w:szCs w:val="20"/>
              </w:rPr>
              <w:t>1.06. Изучить профессиональный стандарт специалиста по управлению персоналом.</w:t>
            </w:r>
          </w:p>
        </w:tc>
      </w:tr>
      <w:tr w:rsidR="00EE2323">
        <w:trPr>
          <w:cantSplit/>
        </w:trPr>
        <w:tc>
          <w:tcPr>
            <w:tcW w:w="1420" w:type="dxa"/>
            <w:vMerge/>
          </w:tcPr>
          <w:p w:rsidR="00EE2323" w:rsidRDefault="00EE2323">
            <w:pPr>
              <w:rPr>
                <w:sz w:val="20"/>
                <w:szCs w:val="20"/>
              </w:rPr>
            </w:pPr>
          </w:p>
        </w:tc>
        <w:tc>
          <w:tcPr>
            <w:tcW w:w="8327" w:type="dxa"/>
          </w:tcPr>
          <w:p w:rsidR="00EE2323" w:rsidRDefault="00EE2323">
            <w:pPr>
              <w:rPr>
                <w:sz w:val="20"/>
                <w:szCs w:val="20"/>
              </w:rPr>
            </w:pPr>
            <w:r>
              <w:rPr>
                <w:sz w:val="20"/>
                <w:szCs w:val="20"/>
              </w:rPr>
              <w:t>3.03. Осуществить организационную работу с людьми при проведении исследования.</w:t>
            </w:r>
          </w:p>
        </w:tc>
      </w:tr>
      <w:tr w:rsidR="00EE2323">
        <w:tc>
          <w:tcPr>
            <w:tcW w:w="1420" w:type="dxa"/>
          </w:tcPr>
          <w:p w:rsidR="00EE2323" w:rsidRDefault="00EE2323">
            <w:pPr>
              <w:rPr>
                <w:sz w:val="20"/>
                <w:szCs w:val="20"/>
              </w:rPr>
            </w:pPr>
            <w:r>
              <w:rPr>
                <w:sz w:val="20"/>
                <w:szCs w:val="20"/>
              </w:rPr>
              <w:t>ПК-14</w:t>
            </w:r>
          </w:p>
        </w:tc>
        <w:tc>
          <w:tcPr>
            <w:tcW w:w="8327" w:type="dxa"/>
          </w:tcPr>
          <w:p w:rsidR="00EE2323" w:rsidRDefault="00EE2323">
            <w:pPr>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tc>
      </w:tr>
      <w:tr w:rsidR="00EE2323">
        <w:trPr>
          <w:cantSplit/>
        </w:trPr>
        <w:tc>
          <w:tcPr>
            <w:tcW w:w="1420" w:type="dxa"/>
            <w:vMerge w:val="restart"/>
          </w:tcPr>
          <w:p w:rsidR="00EE2323" w:rsidRDefault="00EE2323">
            <w:pPr>
              <w:rPr>
                <w:sz w:val="20"/>
                <w:szCs w:val="20"/>
              </w:rPr>
            </w:pPr>
            <w:r>
              <w:rPr>
                <w:sz w:val="20"/>
                <w:szCs w:val="20"/>
              </w:rPr>
              <w:t>ПК-15д</w:t>
            </w:r>
          </w:p>
        </w:tc>
        <w:tc>
          <w:tcPr>
            <w:tcW w:w="8327" w:type="dxa"/>
          </w:tcPr>
          <w:p w:rsidR="00EE2323" w:rsidRDefault="00EE2323">
            <w:pPr>
              <w:pStyle w:val="Footer"/>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tc>
      </w:tr>
      <w:tr w:rsidR="00EE2323">
        <w:trPr>
          <w:cantSplit/>
        </w:trPr>
        <w:tc>
          <w:tcPr>
            <w:tcW w:w="1420" w:type="dxa"/>
            <w:vMerge/>
          </w:tcPr>
          <w:p w:rsidR="00EE2323" w:rsidRDefault="00EE2323">
            <w:pPr>
              <w:rPr>
                <w:sz w:val="20"/>
                <w:szCs w:val="20"/>
              </w:rPr>
            </w:pPr>
          </w:p>
        </w:tc>
        <w:tc>
          <w:tcPr>
            <w:tcW w:w="8327" w:type="dxa"/>
          </w:tcPr>
          <w:p w:rsidR="00EE2323" w:rsidRDefault="00EE2323">
            <w:pPr>
              <w:pStyle w:val="Footer"/>
              <w:rPr>
                <w:color w:val="000000"/>
                <w:sz w:val="20"/>
                <w:szCs w:val="20"/>
              </w:rPr>
            </w:pPr>
            <w:r>
              <w:rPr>
                <w:color w:val="000000"/>
                <w:sz w:val="20"/>
                <w:szCs w:val="20"/>
              </w:rPr>
              <w:t>2.01. Организовать свою деятельность для эффективного выполнения работы на практике.</w:t>
            </w:r>
          </w:p>
        </w:tc>
      </w:tr>
      <w:tr w:rsidR="00EE2323">
        <w:trPr>
          <w:cantSplit/>
        </w:trPr>
        <w:tc>
          <w:tcPr>
            <w:tcW w:w="1420" w:type="dxa"/>
            <w:vMerge/>
          </w:tcPr>
          <w:p w:rsidR="00EE2323" w:rsidRDefault="00EE2323">
            <w:pPr>
              <w:rPr>
                <w:sz w:val="20"/>
                <w:szCs w:val="20"/>
              </w:rPr>
            </w:pPr>
          </w:p>
        </w:tc>
        <w:tc>
          <w:tcPr>
            <w:tcW w:w="8327" w:type="dxa"/>
          </w:tcPr>
          <w:p w:rsidR="00EE2323" w:rsidRDefault="00EE2323">
            <w:pPr>
              <w:pStyle w:val="Footer"/>
              <w:rPr>
                <w:color w:val="000000"/>
                <w:sz w:val="20"/>
                <w:szCs w:val="20"/>
              </w:rPr>
            </w:pPr>
            <w:r>
              <w:rPr>
                <w:color w:val="000000"/>
                <w:sz w:val="20"/>
                <w:szCs w:val="20"/>
              </w:rPr>
              <w:t>4.03. Описать в отчете по практике элементы профессиональной деятельности, выполненные освоенные на практике.</w:t>
            </w:r>
          </w:p>
        </w:tc>
      </w:tr>
    </w:tbl>
    <w:p w:rsidR="00EE2323" w:rsidRDefault="00EE2323">
      <w:pPr>
        <w:ind w:firstLine="709"/>
        <w:jc w:val="both"/>
        <w:rPr>
          <w:color w:val="000000"/>
        </w:rPr>
      </w:pPr>
    </w:p>
    <w:p w:rsidR="00EE2323" w:rsidRDefault="00EE2323">
      <w:pPr>
        <w:ind w:firstLine="709"/>
        <w:jc w:val="both"/>
        <w:rPr>
          <w:color w:val="000000"/>
          <w:lang w:eastAsia="en-US"/>
        </w:rPr>
      </w:pPr>
    </w:p>
    <w:p w:rsidR="00EE2323" w:rsidRDefault="00EE2323">
      <w:pPr>
        <w:ind w:firstLine="709"/>
        <w:jc w:val="both"/>
        <w:rPr>
          <w:color w:val="000000"/>
        </w:rPr>
      </w:pPr>
      <w:r>
        <w:rPr>
          <w:color w:val="000000"/>
        </w:rPr>
        <w:t xml:space="preserve">Для оценки сформированности компетенций на собеседовании, на текущем контроле успеваемости и промежуточной аттестации могут быть также заданы вопросы на проверку знаний, умений, практических навыков и опыта профессиональной деятельности. Примерные вопросы указаны в таблице 8. </w:t>
      </w:r>
    </w:p>
    <w:p w:rsidR="00EE2323" w:rsidRDefault="00EE2323">
      <w:pPr>
        <w:tabs>
          <w:tab w:val="left" w:pos="947"/>
        </w:tabs>
        <w:jc w:val="right"/>
        <w:rPr>
          <w:color w:val="000000"/>
        </w:rPr>
      </w:pPr>
    </w:p>
    <w:p w:rsidR="00EE2323" w:rsidRDefault="00EE2323">
      <w:pPr>
        <w:tabs>
          <w:tab w:val="left" w:pos="947"/>
        </w:tabs>
        <w:jc w:val="right"/>
        <w:rPr>
          <w:color w:val="000000"/>
        </w:rPr>
      </w:pPr>
    </w:p>
    <w:p w:rsidR="00EE2323" w:rsidRDefault="00EE2323">
      <w:pPr>
        <w:tabs>
          <w:tab w:val="left" w:pos="947"/>
        </w:tabs>
        <w:jc w:val="right"/>
        <w:rPr>
          <w:color w:val="000000"/>
        </w:rPr>
      </w:pPr>
    </w:p>
    <w:p w:rsidR="00EE2323" w:rsidRDefault="00EE2323">
      <w:pPr>
        <w:tabs>
          <w:tab w:val="left" w:pos="947"/>
        </w:tabs>
        <w:jc w:val="right"/>
        <w:rPr>
          <w:color w:val="000000"/>
        </w:rPr>
      </w:pPr>
    </w:p>
    <w:p w:rsidR="00EE2323" w:rsidRDefault="00EE2323">
      <w:pPr>
        <w:tabs>
          <w:tab w:val="left" w:pos="947"/>
        </w:tabs>
        <w:jc w:val="right"/>
        <w:rPr>
          <w:color w:val="000000"/>
        </w:rPr>
      </w:pPr>
    </w:p>
    <w:p w:rsidR="00EE2323" w:rsidRDefault="00EE2323">
      <w:pPr>
        <w:tabs>
          <w:tab w:val="left" w:pos="947"/>
        </w:tabs>
        <w:jc w:val="right"/>
        <w:rPr>
          <w:color w:val="000000"/>
        </w:rPr>
      </w:pPr>
      <w:r>
        <w:rPr>
          <w:color w:val="000000"/>
        </w:rPr>
        <w:t>Таблица 8.</w:t>
      </w:r>
    </w:p>
    <w:p w:rsidR="00EE2323" w:rsidRDefault="00EE2323">
      <w:pPr>
        <w:tabs>
          <w:tab w:val="left" w:pos="947"/>
        </w:tabs>
        <w:jc w:val="center"/>
        <w:rPr>
          <w:b/>
          <w:bCs/>
          <w:color w:val="000000"/>
        </w:rPr>
      </w:pPr>
      <w:r>
        <w:rPr>
          <w:b/>
          <w:bCs/>
          <w:color w:val="000000"/>
        </w:rPr>
        <w:t>Примерные вопросы, которые могут быть заданы на текущем контроле успеваемости и промежуточной аттестации по практике</w:t>
      </w:r>
    </w:p>
    <w:p w:rsidR="00EE2323" w:rsidRDefault="00EE2323">
      <w:pPr>
        <w:tabs>
          <w:tab w:val="left" w:pos="947"/>
        </w:tabs>
        <w:jc w:val="center"/>
        <w:rPr>
          <w:b/>
          <w:bCs/>
          <w:color w:val="000000"/>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8327"/>
      </w:tblGrid>
      <w:tr w:rsidR="00EE2323">
        <w:tc>
          <w:tcPr>
            <w:tcW w:w="1420" w:type="dxa"/>
            <w:vAlign w:val="center"/>
          </w:tcPr>
          <w:p w:rsidR="00EE2323" w:rsidRDefault="00EE2323">
            <w:pPr>
              <w:tabs>
                <w:tab w:val="left" w:pos="1009"/>
              </w:tabs>
              <w:jc w:val="center"/>
              <w:rPr>
                <w:b/>
                <w:bCs/>
                <w:color w:val="000000"/>
                <w:sz w:val="20"/>
                <w:szCs w:val="20"/>
              </w:rPr>
            </w:pPr>
            <w:r>
              <w:rPr>
                <w:b/>
                <w:bCs/>
                <w:color w:val="000000"/>
                <w:sz w:val="20"/>
                <w:szCs w:val="20"/>
              </w:rPr>
              <w:t>Код компетенции</w:t>
            </w:r>
          </w:p>
        </w:tc>
        <w:tc>
          <w:tcPr>
            <w:tcW w:w="8327" w:type="dxa"/>
            <w:vAlign w:val="center"/>
          </w:tcPr>
          <w:p w:rsidR="00EE2323" w:rsidRDefault="00EE2323">
            <w:pPr>
              <w:tabs>
                <w:tab w:val="left" w:pos="1009"/>
              </w:tabs>
              <w:jc w:val="center"/>
              <w:rPr>
                <w:b/>
                <w:bCs/>
                <w:color w:val="000000"/>
                <w:sz w:val="20"/>
                <w:szCs w:val="20"/>
              </w:rPr>
            </w:pPr>
            <w:r>
              <w:rPr>
                <w:b/>
                <w:bCs/>
                <w:color w:val="000000"/>
                <w:sz w:val="20"/>
                <w:szCs w:val="20"/>
              </w:rPr>
              <w:t>Примерные вопросы</w:t>
            </w:r>
          </w:p>
        </w:tc>
      </w:tr>
      <w:tr w:rsidR="00EE2323">
        <w:tc>
          <w:tcPr>
            <w:tcW w:w="1420" w:type="dxa"/>
          </w:tcPr>
          <w:p w:rsidR="00EE2323" w:rsidRDefault="00EE2323">
            <w:pPr>
              <w:rPr>
                <w:sz w:val="20"/>
                <w:szCs w:val="20"/>
              </w:rPr>
            </w:pPr>
            <w:r>
              <w:rPr>
                <w:sz w:val="20"/>
                <w:szCs w:val="20"/>
              </w:rPr>
              <w:t>ПК-01</w:t>
            </w:r>
          </w:p>
        </w:tc>
        <w:tc>
          <w:tcPr>
            <w:tcW w:w="8327" w:type="dxa"/>
          </w:tcPr>
          <w:p w:rsidR="00EE2323" w:rsidRDefault="00EE2323">
            <w:pPr>
              <w:rPr>
                <w:color w:val="000000"/>
                <w:sz w:val="20"/>
                <w:szCs w:val="20"/>
              </w:rPr>
            </w:pPr>
            <w:r>
              <w:rPr>
                <w:color w:val="000000"/>
                <w:sz w:val="20"/>
                <w:szCs w:val="20"/>
              </w:rPr>
              <w:t>1) Какие бы Вы назвали главные причины развития отклонений в социальном и личностном статусе человека, а также профессиональных деформаций.</w:t>
            </w:r>
          </w:p>
          <w:p w:rsidR="00EE2323" w:rsidRDefault="00EE2323">
            <w:pPr>
              <w:rPr>
                <w:color w:val="000000"/>
                <w:sz w:val="20"/>
                <w:szCs w:val="20"/>
              </w:rPr>
            </w:pPr>
            <w:r>
              <w:rPr>
                <w:color w:val="000000"/>
                <w:sz w:val="20"/>
                <w:szCs w:val="20"/>
              </w:rPr>
              <w:t xml:space="preserve">2) Назовите основные принципы разработки программ, направленных на предупреждение отклонений в социальном и личностном статусе, а также программ профилактики профессиональных деформаций. </w:t>
            </w:r>
          </w:p>
        </w:tc>
      </w:tr>
      <w:tr w:rsidR="00EE2323">
        <w:tc>
          <w:tcPr>
            <w:tcW w:w="1420" w:type="dxa"/>
          </w:tcPr>
          <w:p w:rsidR="00EE2323" w:rsidRDefault="00EE2323">
            <w:pPr>
              <w:rPr>
                <w:sz w:val="20"/>
                <w:szCs w:val="20"/>
              </w:rPr>
            </w:pPr>
            <w:r>
              <w:rPr>
                <w:sz w:val="20"/>
                <w:szCs w:val="20"/>
              </w:rPr>
              <w:t>ПК-02</w:t>
            </w:r>
          </w:p>
        </w:tc>
        <w:tc>
          <w:tcPr>
            <w:tcW w:w="8327" w:type="dxa"/>
          </w:tcPr>
          <w:p w:rsidR="00EE2323" w:rsidRDefault="00EE2323">
            <w:pPr>
              <w:rPr>
                <w:color w:val="000000"/>
                <w:sz w:val="20"/>
                <w:szCs w:val="20"/>
              </w:rPr>
            </w:pPr>
            <w:r>
              <w:rPr>
                <w:color w:val="000000"/>
                <w:sz w:val="20"/>
                <w:szCs w:val="20"/>
              </w:rPr>
              <w:t>1) Назовите достоинства и недостатки основных методов психодиагностики.</w:t>
            </w:r>
          </w:p>
          <w:p w:rsidR="00EE2323" w:rsidRDefault="00EE2323">
            <w:pPr>
              <w:rPr>
                <w:color w:val="000000"/>
                <w:sz w:val="20"/>
                <w:szCs w:val="20"/>
              </w:rPr>
            </w:pPr>
            <w:r>
              <w:rPr>
                <w:color w:val="000000"/>
                <w:sz w:val="20"/>
                <w:szCs w:val="20"/>
              </w:rPr>
              <w:t>2) По каким принципам осуществляется отбор методик для психодиагностического обследования?</w:t>
            </w:r>
          </w:p>
        </w:tc>
      </w:tr>
      <w:tr w:rsidR="00EE2323">
        <w:tc>
          <w:tcPr>
            <w:tcW w:w="1420" w:type="dxa"/>
          </w:tcPr>
          <w:p w:rsidR="00EE2323" w:rsidRDefault="00EE2323">
            <w:pPr>
              <w:rPr>
                <w:sz w:val="20"/>
                <w:szCs w:val="20"/>
              </w:rPr>
            </w:pPr>
            <w:r>
              <w:rPr>
                <w:sz w:val="20"/>
                <w:szCs w:val="20"/>
              </w:rPr>
              <w:t>ПК-03</w:t>
            </w:r>
          </w:p>
        </w:tc>
        <w:tc>
          <w:tcPr>
            <w:tcW w:w="8327" w:type="dxa"/>
          </w:tcPr>
          <w:p w:rsidR="00EE2323" w:rsidRDefault="00EE2323">
            <w:pPr>
              <w:rPr>
                <w:color w:val="000000"/>
                <w:sz w:val="20"/>
                <w:szCs w:val="20"/>
              </w:rPr>
            </w:pPr>
            <w:r>
              <w:rPr>
                <w:color w:val="000000"/>
                <w:sz w:val="20"/>
                <w:szCs w:val="20"/>
              </w:rPr>
              <w:t>1) Назовите основные принципы практической профессиональной деятельности психолога.</w:t>
            </w:r>
          </w:p>
          <w:p w:rsidR="00EE2323" w:rsidRDefault="00EE2323">
            <w:pPr>
              <w:rPr>
                <w:color w:val="000000"/>
                <w:sz w:val="20"/>
                <w:szCs w:val="20"/>
              </w:rPr>
            </w:pPr>
            <w:r>
              <w:rPr>
                <w:color w:val="000000"/>
                <w:sz w:val="20"/>
                <w:szCs w:val="20"/>
              </w:rPr>
              <w:t xml:space="preserve">2) Назовите и охарактеризуйте трудовые функции профессиональных стандартов </w:t>
            </w:r>
            <w:r>
              <w:rPr>
                <w:sz w:val="20"/>
                <w:szCs w:val="20"/>
              </w:rPr>
              <w:t>педагога-психолога и психолога в социальной сфере.</w:t>
            </w:r>
          </w:p>
        </w:tc>
      </w:tr>
      <w:tr w:rsidR="00EE2323">
        <w:tc>
          <w:tcPr>
            <w:tcW w:w="1420" w:type="dxa"/>
          </w:tcPr>
          <w:p w:rsidR="00EE2323" w:rsidRDefault="00EE2323">
            <w:pPr>
              <w:rPr>
                <w:sz w:val="20"/>
                <w:szCs w:val="20"/>
              </w:rPr>
            </w:pPr>
            <w:r>
              <w:rPr>
                <w:sz w:val="20"/>
                <w:szCs w:val="20"/>
              </w:rPr>
              <w:t>ПК-04</w:t>
            </w:r>
          </w:p>
        </w:tc>
        <w:tc>
          <w:tcPr>
            <w:tcW w:w="8327" w:type="dxa"/>
          </w:tcPr>
          <w:p w:rsidR="00EE2323" w:rsidRDefault="00EE2323">
            <w:pPr>
              <w:rPr>
                <w:color w:val="000000"/>
                <w:sz w:val="20"/>
                <w:szCs w:val="20"/>
              </w:rPr>
            </w:pPr>
            <w:r>
              <w:rPr>
                <w:color w:val="000000"/>
                <w:sz w:val="20"/>
                <w:szCs w:val="20"/>
              </w:rPr>
              <w:t>1) Назовите основные механизмы и факторы развития психических функций человека.</w:t>
            </w:r>
          </w:p>
          <w:p w:rsidR="00EE2323" w:rsidRDefault="00EE2323">
            <w:pPr>
              <w:rPr>
                <w:color w:val="000000"/>
                <w:sz w:val="20"/>
                <w:szCs w:val="20"/>
              </w:rPr>
            </w:pPr>
            <w:r>
              <w:rPr>
                <w:color w:val="000000"/>
                <w:sz w:val="20"/>
                <w:szCs w:val="20"/>
              </w:rPr>
              <w:t>2) Чем характеризуется гендерная, социальная, этническая и профессиональная идентичность.</w:t>
            </w:r>
          </w:p>
        </w:tc>
      </w:tr>
      <w:tr w:rsidR="00EE2323">
        <w:tc>
          <w:tcPr>
            <w:tcW w:w="1420" w:type="dxa"/>
          </w:tcPr>
          <w:p w:rsidR="00EE2323" w:rsidRDefault="00EE2323">
            <w:pPr>
              <w:rPr>
                <w:sz w:val="20"/>
                <w:szCs w:val="20"/>
              </w:rPr>
            </w:pPr>
            <w:r>
              <w:rPr>
                <w:sz w:val="20"/>
                <w:szCs w:val="20"/>
              </w:rPr>
              <w:t>ПК-05</w:t>
            </w:r>
          </w:p>
        </w:tc>
        <w:tc>
          <w:tcPr>
            <w:tcW w:w="8327" w:type="dxa"/>
          </w:tcPr>
          <w:p w:rsidR="00EE2323" w:rsidRDefault="00EE2323">
            <w:pPr>
              <w:rPr>
                <w:color w:val="000000"/>
                <w:sz w:val="20"/>
                <w:szCs w:val="20"/>
              </w:rPr>
            </w:pPr>
            <w:r>
              <w:rPr>
                <w:color w:val="000000"/>
                <w:sz w:val="20"/>
                <w:szCs w:val="20"/>
              </w:rPr>
              <w:t>1) Каким образом осуществляется психодиагностика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w:t>
            </w:r>
          </w:p>
          <w:p w:rsidR="00EE2323" w:rsidRDefault="00EE2323">
            <w:pPr>
              <w:rPr>
                <w:color w:val="000000"/>
                <w:sz w:val="20"/>
                <w:szCs w:val="20"/>
              </w:rPr>
            </w:pPr>
            <w:r>
              <w:rPr>
                <w:color w:val="000000"/>
                <w:sz w:val="20"/>
                <w:szCs w:val="20"/>
              </w:rPr>
              <w:t>2) На чем основано прогнозирование изменений свойств личности.</w:t>
            </w:r>
          </w:p>
        </w:tc>
      </w:tr>
      <w:tr w:rsidR="00EE2323">
        <w:tc>
          <w:tcPr>
            <w:tcW w:w="1420" w:type="dxa"/>
          </w:tcPr>
          <w:p w:rsidR="00EE2323" w:rsidRDefault="00EE2323">
            <w:pPr>
              <w:rPr>
                <w:sz w:val="20"/>
                <w:szCs w:val="20"/>
              </w:rPr>
            </w:pPr>
            <w:r>
              <w:rPr>
                <w:sz w:val="20"/>
                <w:szCs w:val="20"/>
              </w:rPr>
              <w:t>ПК-06</w:t>
            </w:r>
          </w:p>
        </w:tc>
        <w:tc>
          <w:tcPr>
            <w:tcW w:w="8327" w:type="dxa"/>
          </w:tcPr>
          <w:p w:rsidR="00EE2323" w:rsidRDefault="00EE2323">
            <w:pPr>
              <w:rPr>
                <w:color w:val="000000"/>
                <w:sz w:val="20"/>
                <w:szCs w:val="20"/>
              </w:rPr>
            </w:pPr>
            <w:r>
              <w:rPr>
                <w:color w:val="000000"/>
                <w:sz w:val="20"/>
                <w:szCs w:val="20"/>
              </w:rPr>
              <w:t>1) Назовите основные принципы проведения исследований в области психологии.</w:t>
            </w:r>
          </w:p>
          <w:p w:rsidR="00EE2323" w:rsidRDefault="00EE2323">
            <w:pPr>
              <w:rPr>
                <w:color w:val="000000"/>
                <w:sz w:val="20"/>
                <w:szCs w:val="20"/>
              </w:rPr>
            </w:pPr>
            <w:r>
              <w:rPr>
                <w:color w:val="000000"/>
                <w:sz w:val="20"/>
                <w:szCs w:val="20"/>
              </w:rPr>
              <w:t>2) В чем сходство и различие в проведении исследований в научно-исследовательской и практической психологии.</w:t>
            </w:r>
          </w:p>
        </w:tc>
      </w:tr>
      <w:tr w:rsidR="00EE2323">
        <w:tc>
          <w:tcPr>
            <w:tcW w:w="1420" w:type="dxa"/>
          </w:tcPr>
          <w:p w:rsidR="00EE2323" w:rsidRDefault="00EE2323">
            <w:pPr>
              <w:rPr>
                <w:sz w:val="20"/>
                <w:szCs w:val="20"/>
              </w:rPr>
            </w:pPr>
            <w:r>
              <w:rPr>
                <w:sz w:val="20"/>
                <w:szCs w:val="20"/>
              </w:rPr>
              <w:t>ПК-07</w:t>
            </w:r>
          </w:p>
        </w:tc>
        <w:tc>
          <w:tcPr>
            <w:tcW w:w="8327" w:type="dxa"/>
          </w:tcPr>
          <w:p w:rsidR="00EE2323" w:rsidRDefault="00EE2323">
            <w:pPr>
              <w:rPr>
                <w:color w:val="000000"/>
                <w:sz w:val="20"/>
                <w:szCs w:val="20"/>
              </w:rPr>
            </w:pPr>
            <w:r>
              <w:rPr>
                <w:color w:val="000000"/>
                <w:sz w:val="20"/>
                <w:szCs w:val="20"/>
              </w:rPr>
              <w:t>1) Опишите этапы психологического исследования.</w:t>
            </w:r>
          </w:p>
          <w:p w:rsidR="00EE2323" w:rsidRDefault="00EE2323">
            <w:pPr>
              <w:rPr>
                <w:color w:val="000000"/>
                <w:sz w:val="20"/>
                <w:szCs w:val="20"/>
              </w:rPr>
            </w:pPr>
            <w:r>
              <w:rPr>
                <w:color w:val="000000"/>
                <w:sz w:val="20"/>
                <w:szCs w:val="20"/>
              </w:rPr>
              <w:t>2) Назовите факторы, которые могут повлиять на ход психологического исследования и его результаты.</w:t>
            </w:r>
          </w:p>
        </w:tc>
      </w:tr>
      <w:tr w:rsidR="00EE2323">
        <w:tc>
          <w:tcPr>
            <w:tcW w:w="1420" w:type="dxa"/>
          </w:tcPr>
          <w:p w:rsidR="00EE2323" w:rsidRDefault="00EE2323">
            <w:pPr>
              <w:rPr>
                <w:sz w:val="20"/>
                <w:szCs w:val="20"/>
              </w:rPr>
            </w:pPr>
            <w:r>
              <w:rPr>
                <w:sz w:val="20"/>
                <w:szCs w:val="20"/>
              </w:rPr>
              <w:t>ПК-08</w:t>
            </w:r>
          </w:p>
        </w:tc>
        <w:tc>
          <w:tcPr>
            <w:tcW w:w="8327" w:type="dxa"/>
          </w:tcPr>
          <w:p w:rsidR="00EE2323" w:rsidRDefault="00EE2323">
            <w:pPr>
              <w:rPr>
                <w:color w:val="000000"/>
                <w:sz w:val="20"/>
                <w:szCs w:val="20"/>
              </w:rPr>
            </w:pPr>
            <w:r>
              <w:rPr>
                <w:color w:val="000000"/>
                <w:sz w:val="20"/>
                <w:szCs w:val="20"/>
              </w:rPr>
              <w:t>1) Зачем нужно проводить прикладные исследования в психологии?</w:t>
            </w:r>
          </w:p>
          <w:p w:rsidR="00EE2323" w:rsidRDefault="00EE2323">
            <w:pPr>
              <w:rPr>
                <w:color w:val="000000"/>
                <w:sz w:val="20"/>
                <w:szCs w:val="20"/>
              </w:rPr>
            </w:pPr>
            <w:r>
              <w:rPr>
                <w:color w:val="000000"/>
                <w:sz w:val="20"/>
                <w:szCs w:val="20"/>
              </w:rPr>
              <w:t>2) Как предотвратить возможные ошибки  при организации и проведении психологического исследования?</w:t>
            </w:r>
          </w:p>
        </w:tc>
      </w:tr>
      <w:tr w:rsidR="00EE2323">
        <w:tc>
          <w:tcPr>
            <w:tcW w:w="1420" w:type="dxa"/>
          </w:tcPr>
          <w:p w:rsidR="00EE2323" w:rsidRDefault="00EE2323">
            <w:pPr>
              <w:rPr>
                <w:sz w:val="20"/>
                <w:szCs w:val="20"/>
              </w:rPr>
            </w:pPr>
            <w:r>
              <w:rPr>
                <w:sz w:val="20"/>
                <w:szCs w:val="20"/>
              </w:rPr>
              <w:t>ПК-09</w:t>
            </w:r>
          </w:p>
        </w:tc>
        <w:tc>
          <w:tcPr>
            <w:tcW w:w="8327" w:type="dxa"/>
          </w:tcPr>
          <w:p w:rsidR="00EE2323" w:rsidRDefault="00EE2323">
            <w:pPr>
              <w:rPr>
                <w:color w:val="000000"/>
                <w:sz w:val="20"/>
                <w:szCs w:val="20"/>
              </w:rPr>
            </w:pPr>
            <w:r>
              <w:rPr>
                <w:color w:val="000000"/>
                <w:sz w:val="20"/>
                <w:szCs w:val="20"/>
              </w:rPr>
              <w:t>1) Опишите основные принципы анализа проблем человека.</w:t>
            </w:r>
          </w:p>
          <w:p w:rsidR="00EE2323" w:rsidRDefault="00EE2323">
            <w:pPr>
              <w:rPr>
                <w:color w:val="000000"/>
                <w:sz w:val="20"/>
                <w:szCs w:val="20"/>
              </w:rPr>
            </w:pPr>
            <w:r>
              <w:rPr>
                <w:color w:val="000000"/>
                <w:sz w:val="20"/>
                <w:szCs w:val="20"/>
              </w:rPr>
              <w:t>2) Опишите ключевые проблемы функционирования людей с ограниченными возможностями.</w:t>
            </w:r>
          </w:p>
        </w:tc>
      </w:tr>
      <w:tr w:rsidR="00EE2323">
        <w:tc>
          <w:tcPr>
            <w:tcW w:w="1420" w:type="dxa"/>
          </w:tcPr>
          <w:p w:rsidR="00EE2323" w:rsidRDefault="00EE2323">
            <w:pPr>
              <w:rPr>
                <w:sz w:val="20"/>
                <w:szCs w:val="20"/>
              </w:rPr>
            </w:pPr>
            <w:r>
              <w:rPr>
                <w:sz w:val="20"/>
                <w:szCs w:val="20"/>
              </w:rPr>
              <w:t>ПК-10</w:t>
            </w:r>
          </w:p>
        </w:tc>
        <w:tc>
          <w:tcPr>
            <w:tcW w:w="8327" w:type="dxa"/>
          </w:tcPr>
          <w:p w:rsidR="00EE2323" w:rsidRDefault="00EE2323">
            <w:pPr>
              <w:rPr>
                <w:color w:val="000000"/>
                <w:sz w:val="20"/>
                <w:szCs w:val="20"/>
              </w:rPr>
            </w:pPr>
            <w:r>
              <w:rPr>
                <w:color w:val="000000"/>
                <w:sz w:val="20"/>
                <w:szCs w:val="20"/>
              </w:rPr>
              <w:t>1) Опишите основные принципы педагогической профессиональной деятельности психолога.</w:t>
            </w:r>
          </w:p>
          <w:p w:rsidR="00EE2323" w:rsidRDefault="00EE2323">
            <w:pPr>
              <w:rPr>
                <w:color w:val="000000"/>
                <w:sz w:val="20"/>
                <w:szCs w:val="20"/>
              </w:rPr>
            </w:pPr>
            <w:r>
              <w:rPr>
                <w:color w:val="000000"/>
                <w:sz w:val="20"/>
                <w:szCs w:val="20"/>
              </w:rPr>
              <w:t>2) Каким образом осуществляется учебно-воспитательный процесс в школе.</w:t>
            </w:r>
          </w:p>
        </w:tc>
      </w:tr>
      <w:tr w:rsidR="00EE2323">
        <w:tc>
          <w:tcPr>
            <w:tcW w:w="1420" w:type="dxa"/>
          </w:tcPr>
          <w:p w:rsidR="00EE2323" w:rsidRDefault="00EE2323">
            <w:pPr>
              <w:rPr>
                <w:sz w:val="20"/>
                <w:szCs w:val="20"/>
              </w:rPr>
            </w:pPr>
            <w:r>
              <w:rPr>
                <w:sz w:val="20"/>
                <w:szCs w:val="20"/>
              </w:rPr>
              <w:t>ПК-11</w:t>
            </w:r>
          </w:p>
        </w:tc>
        <w:tc>
          <w:tcPr>
            <w:tcW w:w="8327" w:type="dxa"/>
          </w:tcPr>
          <w:p w:rsidR="00EE2323" w:rsidRDefault="00EE2323">
            <w:pPr>
              <w:rPr>
                <w:color w:val="000000"/>
                <w:sz w:val="20"/>
                <w:szCs w:val="20"/>
              </w:rPr>
            </w:pPr>
            <w:r>
              <w:rPr>
                <w:color w:val="000000"/>
                <w:sz w:val="20"/>
                <w:szCs w:val="20"/>
              </w:rPr>
              <w:t>1) Опишите принципы разработки обучающих и развивающих программ.</w:t>
            </w:r>
          </w:p>
          <w:p w:rsidR="00EE2323" w:rsidRDefault="00EE2323">
            <w:pPr>
              <w:rPr>
                <w:color w:val="000000"/>
                <w:sz w:val="20"/>
                <w:szCs w:val="20"/>
              </w:rPr>
            </w:pPr>
            <w:r>
              <w:rPr>
                <w:color w:val="000000"/>
                <w:sz w:val="20"/>
                <w:szCs w:val="20"/>
              </w:rPr>
              <w:t>2) Как осуществляется коррекционная и реабилитационная обучающая работа.</w:t>
            </w:r>
          </w:p>
        </w:tc>
      </w:tr>
      <w:tr w:rsidR="00EE2323">
        <w:tc>
          <w:tcPr>
            <w:tcW w:w="1420" w:type="dxa"/>
          </w:tcPr>
          <w:p w:rsidR="00EE2323" w:rsidRDefault="00EE2323">
            <w:pPr>
              <w:rPr>
                <w:sz w:val="20"/>
                <w:szCs w:val="20"/>
              </w:rPr>
            </w:pPr>
            <w:r>
              <w:rPr>
                <w:sz w:val="20"/>
                <w:szCs w:val="20"/>
              </w:rPr>
              <w:t>ПК-12</w:t>
            </w:r>
          </w:p>
        </w:tc>
        <w:tc>
          <w:tcPr>
            <w:tcW w:w="8327" w:type="dxa"/>
          </w:tcPr>
          <w:p w:rsidR="00EE2323" w:rsidRDefault="00EE2323">
            <w:pPr>
              <w:rPr>
                <w:color w:val="000000"/>
                <w:sz w:val="20"/>
                <w:szCs w:val="20"/>
              </w:rPr>
            </w:pPr>
            <w:r>
              <w:rPr>
                <w:color w:val="000000"/>
                <w:sz w:val="20"/>
                <w:szCs w:val="20"/>
              </w:rPr>
              <w:t>1) Расскажите, что Вы понимаете под психологической культурой? В чем она выражается?</w:t>
            </w:r>
          </w:p>
          <w:p w:rsidR="00EE2323" w:rsidRDefault="00EE2323">
            <w:pPr>
              <w:rPr>
                <w:color w:val="000000"/>
                <w:sz w:val="20"/>
                <w:szCs w:val="20"/>
              </w:rPr>
            </w:pPr>
            <w:r>
              <w:rPr>
                <w:color w:val="000000"/>
                <w:sz w:val="20"/>
                <w:szCs w:val="20"/>
              </w:rPr>
              <w:t>2) Как грамотно построить своё выступление, чтобы нужная информация была передана и принята слушателями достаточно полно и без искажений?</w:t>
            </w:r>
          </w:p>
        </w:tc>
      </w:tr>
      <w:tr w:rsidR="00EE2323">
        <w:tc>
          <w:tcPr>
            <w:tcW w:w="1420" w:type="dxa"/>
          </w:tcPr>
          <w:p w:rsidR="00EE2323" w:rsidRDefault="00EE2323">
            <w:pPr>
              <w:rPr>
                <w:sz w:val="20"/>
                <w:szCs w:val="20"/>
              </w:rPr>
            </w:pPr>
            <w:r>
              <w:rPr>
                <w:sz w:val="20"/>
                <w:szCs w:val="20"/>
              </w:rPr>
              <w:t>ПК-13</w:t>
            </w:r>
          </w:p>
        </w:tc>
        <w:tc>
          <w:tcPr>
            <w:tcW w:w="8327" w:type="dxa"/>
          </w:tcPr>
          <w:p w:rsidR="00EE2323" w:rsidRDefault="00EE2323">
            <w:pPr>
              <w:rPr>
                <w:color w:val="000000"/>
                <w:sz w:val="20"/>
                <w:szCs w:val="20"/>
              </w:rPr>
            </w:pPr>
            <w:r>
              <w:rPr>
                <w:color w:val="000000"/>
                <w:sz w:val="20"/>
                <w:szCs w:val="20"/>
              </w:rPr>
              <w:t>1) Назовите основные принципы организационно-управленческой работы психолога.</w:t>
            </w:r>
          </w:p>
          <w:p w:rsidR="00EE2323" w:rsidRDefault="00EE2323">
            <w:pPr>
              <w:rPr>
                <w:color w:val="000000"/>
                <w:sz w:val="20"/>
                <w:szCs w:val="20"/>
              </w:rPr>
            </w:pPr>
            <w:r>
              <w:rPr>
                <w:color w:val="000000"/>
                <w:sz w:val="20"/>
                <w:szCs w:val="20"/>
              </w:rPr>
              <w:t>2) Как осуществляется психологическая работа с персоналом для  оптимизации производственных процессов.</w:t>
            </w:r>
          </w:p>
        </w:tc>
      </w:tr>
      <w:tr w:rsidR="00EE2323">
        <w:tc>
          <w:tcPr>
            <w:tcW w:w="1420" w:type="dxa"/>
          </w:tcPr>
          <w:p w:rsidR="00EE2323" w:rsidRDefault="00EE2323">
            <w:pPr>
              <w:rPr>
                <w:sz w:val="20"/>
                <w:szCs w:val="20"/>
              </w:rPr>
            </w:pPr>
            <w:r>
              <w:rPr>
                <w:sz w:val="20"/>
                <w:szCs w:val="20"/>
              </w:rPr>
              <w:t>ПК-14</w:t>
            </w:r>
          </w:p>
        </w:tc>
        <w:tc>
          <w:tcPr>
            <w:tcW w:w="8327" w:type="dxa"/>
          </w:tcPr>
          <w:p w:rsidR="00EE2323" w:rsidRDefault="00EE2323">
            <w:pPr>
              <w:rPr>
                <w:color w:val="000000"/>
                <w:sz w:val="20"/>
                <w:szCs w:val="20"/>
              </w:rPr>
            </w:pPr>
            <w:r>
              <w:rPr>
                <w:color w:val="000000"/>
                <w:sz w:val="20"/>
                <w:szCs w:val="20"/>
              </w:rPr>
              <w:t>1) Назовите наиболее востребованные  методы и технологии, используемые психологами в практической работе с персоналом организаций.</w:t>
            </w:r>
          </w:p>
          <w:p w:rsidR="00EE2323" w:rsidRDefault="00EE2323">
            <w:pPr>
              <w:rPr>
                <w:color w:val="000000"/>
                <w:sz w:val="20"/>
                <w:szCs w:val="20"/>
              </w:rPr>
            </w:pPr>
            <w:r>
              <w:rPr>
                <w:color w:val="000000"/>
                <w:sz w:val="20"/>
                <w:szCs w:val="20"/>
              </w:rPr>
              <w:t xml:space="preserve">2) Каким образом осуществляется работа психолога в организациях по формированию направленности на личностный рост, поддержку здоровья и на повышение эффективности труда. </w:t>
            </w:r>
          </w:p>
        </w:tc>
      </w:tr>
      <w:tr w:rsidR="00EE2323">
        <w:tc>
          <w:tcPr>
            <w:tcW w:w="1420" w:type="dxa"/>
          </w:tcPr>
          <w:p w:rsidR="00EE2323" w:rsidRDefault="00EE2323">
            <w:pPr>
              <w:rPr>
                <w:sz w:val="20"/>
                <w:szCs w:val="20"/>
              </w:rPr>
            </w:pPr>
            <w:r>
              <w:rPr>
                <w:sz w:val="20"/>
                <w:szCs w:val="20"/>
              </w:rPr>
              <w:t>ПК-15д</w:t>
            </w:r>
          </w:p>
        </w:tc>
        <w:tc>
          <w:tcPr>
            <w:tcW w:w="8327" w:type="dxa"/>
          </w:tcPr>
          <w:p w:rsidR="00EE2323" w:rsidRDefault="00EE2323">
            <w:pPr>
              <w:pStyle w:val="Footer"/>
              <w:rPr>
                <w:color w:val="000000"/>
                <w:sz w:val="20"/>
                <w:szCs w:val="20"/>
              </w:rPr>
            </w:pPr>
            <w:r>
              <w:rPr>
                <w:color w:val="000000"/>
                <w:sz w:val="20"/>
                <w:szCs w:val="20"/>
              </w:rPr>
              <w:t>1) Назовите ключевые проблемы и задачи фундаментальной научной и прикладной психологии.</w:t>
            </w:r>
          </w:p>
          <w:p w:rsidR="00EE2323" w:rsidRDefault="00EE2323">
            <w:pPr>
              <w:rPr>
                <w:color w:val="000000"/>
                <w:sz w:val="20"/>
                <w:szCs w:val="20"/>
              </w:rPr>
            </w:pPr>
            <w:r>
              <w:rPr>
                <w:color w:val="000000"/>
                <w:sz w:val="20"/>
                <w:szCs w:val="20"/>
              </w:rPr>
              <w:t>2) Какие методы и технологии, используемые в профессиональной деятельности психологами, Вы знаете?</w:t>
            </w:r>
          </w:p>
        </w:tc>
      </w:tr>
    </w:tbl>
    <w:p w:rsidR="00EE2323" w:rsidRDefault="00EE2323">
      <w:pPr>
        <w:tabs>
          <w:tab w:val="left" w:pos="947"/>
        </w:tabs>
        <w:jc w:val="center"/>
        <w:rPr>
          <w:b/>
          <w:bCs/>
          <w:color w:val="000000"/>
        </w:rPr>
      </w:pPr>
    </w:p>
    <w:p w:rsidR="00EE2323" w:rsidRDefault="00EE2323">
      <w:pPr>
        <w:ind w:firstLine="709"/>
        <w:jc w:val="both"/>
        <w:rPr>
          <w:color w:val="000000"/>
          <w:lang w:eastAsia="en-US"/>
        </w:rPr>
      </w:pPr>
    </w:p>
    <w:p w:rsidR="00EE2323" w:rsidRDefault="00EE2323">
      <w:pPr>
        <w:ind w:firstLine="709"/>
        <w:jc w:val="both"/>
        <w:rPr>
          <w:color w:val="000000"/>
        </w:rPr>
      </w:pPr>
      <w:r>
        <w:rPr>
          <w:color w:val="000000"/>
        </w:rPr>
        <w:t xml:space="preserve">По итогам практики  составляется отчет по практике. Требования к отчету представлены в приложении 2. </w:t>
      </w:r>
    </w:p>
    <w:p w:rsidR="00EE2323" w:rsidRDefault="00EE2323">
      <w:pPr>
        <w:rPr>
          <w:color w:val="000000"/>
        </w:rPr>
      </w:pPr>
      <w:r>
        <w:rPr>
          <w:color w:val="000000"/>
        </w:rPr>
        <w:br w:type="page"/>
      </w:r>
    </w:p>
    <w:p w:rsidR="00EE2323" w:rsidRDefault="00EE2323">
      <w:pPr>
        <w:ind w:firstLine="709"/>
        <w:jc w:val="both"/>
        <w:rPr>
          <w:color w:val="000000"/>
        </w:rPr>
      </w:pPr>
    </w:p>
    <w:p w:rsidR="00EE2323" w:rsidRDefault="00EE2323">
      <w:pPr>
        <w:pStyle w:val="Footer"/>
        <w:jc w:val="center"/>
        <w:rPr>
          <w:b/>
          <w:bCs/>
          <w:color w:val="000000"/>
          <w:sz w:val="32"/>
          <w:szCs w:val="32"/>
        </w:rPr>
      </w:pPr>
      <w:r>
        <w:rPr>
          <w:b/>
          <w:bCs/>
          <w:color w:val="000000"/>
          <w:sz w:val="32"/>
          <w:szCs w:val="32"/>
        </w:rPr>
        <w:t>ПРИЛОЖЕНИЯ К ПРОГРАММЕ ПРАКТИКИ</w:t>
      </w:r>
    </w:p>
    <w:p w:rsidR="00EE2323" w:rsidRDefault="00EE2323">
      <w:pPr>
        <w:pStyle w:val="Footer"/>
        <w:ind w:firstLine="709"/>
        <w:jc w:val="both"/>
        <w:rPr>
          <w:color w:val="000000"/>
        </w:rPr>
      </w:pPr>
    </w:p>
    <w:p w:rsidR="00EE2323" w:rsidRDefault="00EE2323">
      <w:pPr>
        <w:pStyle w:val="Footer"/>
        <w:ind w:firstLine="709"/>
        <w:jc w:val="right"/>
        <w:rPr>
          <w:color w:val="000000"/>
        </w:rPr>
      </w:pPr>
      <w:r>
        <w:rPr>
          <w:color w:val="000000"/>
        </w:rPr>
        <w:t>Приложение 1</w:t>
      </w:r>
    </w:p>
    <w:p w:rsidR="00EE2323" w:rsidRDefault="00EE2323">
      <w:pPr>
        <w:pStyle w:val="Footer"/>
        <w:ind w:firstLine="709"/>
        <w:jc w:val="right"/>
        <w:rPr>
          <w:b/>
          <w:bCs/>
          <w:color w:val="000000"/>
        </w:rPr>
      </w:pPr>
    </w:p>
    <w:p w:rsidR="00EE2323" w:rsidRDefault="00EE2323">
      <w:pPr>
        <w:pStyle w:val="Footer"/>
        <w:jc w:val="center"/>
        <w:rPr>
          <w:color w:val="000000"/>
        </w:rPr>
      </w:pPr>
      <w:r>
        <w:rPr>
          <w:color w:val="000000"/>
        </w:rPr>
        <w:t>ТРЕБОВАНИЯ К ОТЧЁТУ ПО ПРАКТИКЕ ПО ПОЛУЧЕНИЮ ПРОФЕССИОНАЛЬНЫХ УМЕНИЙ И ОПЫТА ПРОФЕССИОНАЛЬНОЙ ДЕЯТЕЛЬНОСТИ</w:t>
      </w:r>
    </w:p>
    <w:p w:rsidR="00EE2323" w:rsidRDefault="00EE2323">
      <w:pPr>
        <w:pStyle w:val="Footer"/>
        <w:ind w:firstLine="709"/>
        <w:jc w:val="both"/>
        <w:rPr>
          <w:color w:val="000000"/>
        </w:rPr>
      </w:pPr>
    </w:p>
    <w:p w:rsidR="00EE2323" w:rsidRDefault="00EE2323">
      <w:pPr>
        <w:pStyle w:val="Footer"/>
        <w:ind w:firstLine="709"/>
        <w:jc w:val="both"/>
        <w:rPr>
          <w:color w:val="000000"/>
        </w:rPr>
      </w:pPr>
      <w:r>
        <w:rPr>
          <w:color w:val="000000"/>
        </w:rPr>
        <w:t>1. Отчёт по практике – это основной документ, где подводятся итоги деятельности студента во время практики.</w:t>
      </w:r>
    </w:p>
    <w:p w:rsidR="00EE2323" w:rsidRDefault="00EE2323">
      <w:pPr>
        <w:pStyle w:val="NormalWeb"/>
        <w:spacing w:before="0" w:beforeAutospacing="0" w:after="0" w:afterAutospacing="0"/>
        <w:ind w:firstLine="709"/>
        <w:jc w:val="both"/>
        <w:rPr>
          <w:color w:val="000000"/>
        </w:rPr>
      </w:pPr>
      <w:r>
        <w:rPr>
          <w:color w:val="000000"/>
        </w:rPr>
        <w:t>2. В отчёте по практике рекомендуется включать следующие разделы:</w:t>
      </w:r>
    </w:p>
    <w:p w:rsidR="00EE2323" w:rsidRDefault="00EE2323">
      <w:pPr>
        <w:pStyle w:val="NormalWeb"/>
        <w:numPr>
          <w:ilvl w:val="0"/>
          <w:numId w:val="6"/>
        </w:numPr>
        <w:spacing w:before="0" w:beforeAutospacing="0" w:after="0" w:afterAutospacing="0"/>
        <w:jc w:val="both"/>
        <w:rPr>
          <w:color w:val="000000"/>
        </w:rPr>
      </w:pPr>
      <w:r>
        <w:rPr>
          <w:color w:val="000000"/>
        </w:rPr>
        <w:t>титульный лист по образцу (форма 1);</w:t>
      </w:r>
    </w:p>
    <w:p w:rsidR="00EE2323" w:rsidRDefault="00EE2323">
      <w:pPr>
        <w:pStyle w:val="NormalWeb"/>
        <w:numPr>
          <w:ilvl w:val="0"/>
          <w:numId w:val="6"/>
        </w:numPr>
        <w:spacing w:before="0" w:beforeAutospacing="0" w:after="0" w:afterAutospacing="0"/>
        <w:jc w:val="both"/>
        <w:rPr>
          <w:color w:val="000000"/>
        </w:rPr>
      </w:pPr>
      <w:r>
        <w:rPr>
          <w:color w:val="000000"/>
        </w:rPr>
        <w:t>Оглавление;</w:t>
      </w:r>
    </w:p>
    <w:p w:rsidR="00EE2323" w:rsidRDefault="00EE2323">
      <w:pPr>
        <w:pStyle w:val="NormalWeb"/>
        <w:numPr>
          <w:ilvl w:val="0"/>
          <w:numId w:val="6"/>
        </w:numPr>
        <w:spacing w:before="0" w:beforeAutospacing="0" w:after="0" w:afterAutospacing="0"/>
        <w:jc w:val="both"/>
      </w:pPr>
      <w:r>
        <w:t xml:space="preserve">Введение, где указываются цели и задачи практики, база проведения практики; </w:t>
      </w:r>
    </w:p>
    <w:p w:rsidR="00EE2323" w:rsidRDefault="00EE2323">
      <w:pPr>
        <w:pStyle w:val="NormalWeb"/>
        <w:numPr>
          <w:ilvl w:val="0"/>
          <w:numId w:val="6"/>
        </w:numPr>
        <w:spacing w:before="0" w:beforeAutospacing="0" w:after="0" w:afterAutospacing="0"/>
        <w:jc w:val="both"/>
      </w:pPr>
      <w:r>
        <w:t xml:space="preserve">Основной раздел, где описываются: </w:t>
      </w:r>
    </w:p>
    <w:p w:rsidR="00EE2323" w:rsidRDefault="00EE2323">
      <w:pPr>
        <w:pStyle w:val="NormalWeb"/>
        <w:numPr>
          <w:ilvl w:val="1"/>
          <w:numId w:val="6"/>
        </w:numPr>
        <w:spacing w:before="0" w:beforeAutospacing="0" w:after="0" w:afterAutospacing="0"/>
        <w:ind w:left="1920"/>
        <w:jc w:val="both"/>
      </w:pPr>
      <w:r>
        <w:t>организация и специфика направления профессиональной психологической деятельности, с которой происходило знакомство</w:t>
      </w:r>
    </w:p>
    <w:p w:rsidR="00EE2323" w:rsidRDefault="00EE2323">
      <w:pPr>
        <w:pStyle w:val="NormalWeb"/>
        <w:numPr>
          <w:ilvl w:val="0"/>
          <w:numId w:val="37"/>
        </w:numPr>
        <w:spacing w:before="0" w:beforeAutospacing="0" w:after="0" w:afterAutospacing="0"/>
        <w:ind w:left="1985"/>
        <w:jc w:val="both"/>
      </w:pPr>
      <w:r>
        <w:t>мероприятия практики,</w:t>
      </w:r>
    </w:p>
    <w:p w:rsidR="00EE2323" w:rsidRDefault="00EE2323">
      <w:pPr>
        <w:pStyle w:val="NormalWeb"/>
        <w:numPr>
          <w:ilvl w:val="0"/>
          <w:numId w:val="35"/>
        </w:numPr>
        <w:spacing w:before="0" w:beforeAutospacing="0" w:after="0" w:afterAutospacing="0"/>
        <w:ind w:left="1985"/>
        <w:jc w:val="both"/>
      </w:pPr>
      <w:r>
        <w:t>анализ проблем, самоанализ;</w:t>
      </w:r>
    </w:p>
    <w:p w:rsidR="00EE2323" w:rsidRDefault="00EE2323">
      <w:pPr>
        <w:pStyle w:val="NormalWeb"/>
        <w:numPr>
          <w:ilvl w:val="0"/>
          <w:numId w:val="38"/>
        </w:numPr>
        <w:spacing w:before="0" w:beforeAutospacing="0" w:after="0" w:afterAutospacing="0"/>
        <w:ind w:left="1418"/>
        <w:jc w:val="both"/>
        <w:rPr>
          <w:color w:val="000000"/>
        </w:rPr>
      </w:pPr>
      <w:r>
        <w:rPr>
          <w:color w:val="000000"/>
        </w:rPr>
        <w:t>Заключение, где подводятся общие итоги практики.</w:t>
      </w:r>
    </w:p>
    <w:p w:rsidR="00EE2323" w:rsidRDefault="00EE2323">
      <w:pPr>
        <w:pStyle w:val="Footer"/>
        <w:ind w:firstLine="709"/>
        <w:jc w:val="both"/>
        <w:rPr>
          <w:color w:val="000000"/>
        </w:rPr>
      </w:pPr>
      <w:r>
        <w:rPr>
          <w:color w:val="000000"/>
        </w:rPr>
        <w:t>4. К отчёту по практике прилагаются следующие документы в виде приложений:</w:t>
      </w:r>
    </w:p>
    <w:p w:rsidR="00EE2323" w:rsidRDefault="00EE2323">
      <w:pPr>
        <w:pStyle w:val="ListParagraph"/>
        <w:numPr>
          <w:ilvl w:val="0"/>
          <w:numId w:val="8"/>
        </w:numPr>
        <w:jc w:val="both"/>
        <w:rPr>
          <w:color w:val="000000"/>
        </w:rPr>
      </w:pPr>
      <w:r>
        <w:rPr>
          <w:color w:val="000000"/>
        </w:rPr>
        <w:t>предписание на практику,</w:t>
      </w:r>
    </w:p>
    <w:p w:rsidR="00EE2323" w:rsidRDefault="00EE2323">
      <w:pPr>
        <w:pStyle w:val="ListParagraph"/>
        <w:numPr>
          <w:ilvl w:val="0"/>
          <w:numId w:val="8"/>
        </w:numPr>
        <w:jc w:val="both"/>
        <w:rPr>
          <w:color w:val="000000"/>
        </w:rPr>
      </w:pPr>
      <w:r>
        <w:rPr>
          <w:color w:val="000000"/>
        </w:rPr>
        <w:t>рабочий график (план) практики,</w:t>
      </w:r>
    </w:p>
    <w:p w:rsidR="00EE2323" w:rsidRDefault="00EE2323">
      <w:pPr>
        <w:pStyle w:val="ListParagraph"/>
        <w:numPr>
          <w:ilvl w:val="0"/>
          <w:numId w:val="8"/>
        </w:numPr>
        <w:jc w:val="both"/>
        <w:rPr>
          <w:color w:val="000000"/>
        </w:rPr>
      </w:pPr>
      <w:r>
        <w:rPr>
          <w:color w:val="000000"/>
        </w:rPr>
        <w:t>портфолио практики (не обязательно), куда могут входить документальные материалы практики, включающие аналитические данные, бланки, фотографии и т.п. (не обязательно).</w:t>
      </w:r>
    </w:p>
    <w:p w:rsidR="00EE2323" w:rsidRDefault="00EE2323">
      <w:pPr>
        <w:pStyle w:val="Footer"/>
        <w:ind w:firstLine="709"/>
        <w:jc w:val="both"/>
        <w:rPr>
          <w:color w:val="000000"/>
        </w:rPr>
      </w:pPr>
      <w:r>
        <w:rPr>
          <w:color w:val="000000"/>
        </w:rPr>
        <w:t xml:space="preserve">4. Отчёт по практике сдаётся в печатном и электронном вариантах. </w:t>
      </w:r>
    </w:p>
    <w:p w:rsidR="00EE2323" w:rsidRDefault="00EE2323">
      <w:pPr>
        <w:ind w:firstLine="720"/>
        <w:jc w:val="both"/>
        <w:rPr>
          <w:color w:val="000000"/>
        </w:rPr>
      </w:pPr>
      <w:r>
        <w:rPr>
          <w:color w:val="000000"/>
        </w:rPr>
        <w:t>5. Отчёт по практике  печатается на одной стороне белой бумаги формата А4 (210х297). Текст печатается через 1</w:t>
      </w:r>
      <w:r>
        <w:rPr>
          <w:b/>
          <w:bCs/>
          <w:color w:val="000000"/>
        </w:rPr>
        <w:t xml:space="preserve"> </w:t>
      </w:r>
      <w:r>
        <w:rPr>
          <w:color w:val="000000"/>
        </w:rPr>
        <w:t>интервал, кегль шрифта – 14</w:t>
      </w:r>
      <w:r>
        <w:rPr>
          <w:b/>
          <w:bCs/>
          <w:color w:val="000000"/>
        </w:rPr>
        <w:t xml:space="preserve"> </w:t>
      </w:r>
      <w:r>
        <w:rPr>
          <w:color w:val="000000"/>
        </w:rPr>
        <w:t xml:space="preserve">(для таблиц до 10). Размеры полей: левое - 20 мм, правое 10 мм, верхнее и нижнее - 15 мм.  Выравнивание по ширине. Страницы нумеруются арабскими цифрами внизу по центру, соблюдая сквозную нумерацию по всему тексту работы. </w:t>
      </w:r>
    </w:p>
    <w:p w:rsidR="00EE2323" w:rsidRDefault="00EE2323">
      <w:pPr>
        <w:rPr>
          <w:color w:val="000000"/>
        </w:rPr>
      </w:pPr>
      <w:r>
        <w:rPr>
          <w:color w:val="000000"/>
        </w:rPr>
        <w:br w:type="page"/>
      </w:r>
    </w:p>
    <w:p w:rsidR="00EE2323" w:rsidRDefault="00EE2323">
      <w:pPr>
        <w:pStyle w:val="Footer"/>
        <w:ind w:firstLine="709"/>
        <w:jc w:val="both"/>
        <w:rPr>
          <w:color w:val="000000"/>
        </w:rPr>
      </w:pPr>
    </w:p>
    <w:p w:rsidR="00EE2323" w:rsidRDefault="00EE2323">
      <w:pPr>
        <w:pStyle w:val="NormalWeb"/>
        <w:spacing w:before="0" w:beforeAutospacing="0" w:after="0" w:afterAutospacing="0"/>
        <w:jc w:val="center"/>
        <w:rPr>
          <w:i/>
          <w:iCs/>
          <w:color w:val="000000"/>
        </w:rPr>
      </w:pPr>
      <w:r>
        <w:rPr>
          <w:i/>
          <w:iCs/>
          <w:color w:val="000000"/>
        </w:rPr>
        <w:t>Форма 1.</w:t>
      </w:r>
    </w:p>
    <w:p w:rsidR="00EE2323" w:rsidRDefault="00EE2323">
      <w:pPr>
        <w:pStyle w:val="Footer"/>
        <w:jc w:val="center"/>
        <w:rPr>
          <w:b/>
          <w:bCs/>
          <w:color w:val="000000"/>
        </w:rPr>
      </w:pPr>
      <w:r>
        <w:rPr>
          <w:b/>
          <w:bCs/>
          <w:color w:val="000000"/>
        </w:rPr>
        <w:t>Образец титульного лист отчёта по практике</w:t>
      </w:r>
    </w:p>
    <w:p w:rsidR="00EE2323" w:rsidRDefault="00EE2323">
      <w:pPr>
        <w:pStyle w:val="Footer"/>
        <w:ind w:firstLine="709"/>
        <w:jc w:val="both"/>
        <w:rPr>
          <w:color w:val="000000"/>
        </w:rPr>
      </w:pPr>
    </w:p>
    <w:p w:rsidR="00EE2323" w:rsidRDefault="00EE2323">
      <w:pPr>
        <w:pStyle w:val="NormalWeb"/>
        <w:spacing w:before="0" w:beforeAutospacing="0" w:after="0" w:afterAutospacing="0"/>
        <w:ind w:firstLine="720"/>
        <w:jc w:val="center"/>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38"/>
      </w:tblGrid>
      <w:tr w:rsidR="00EE2323">
        <w:trPr>
          <w:jc w:val="center"/>
        </w:trPr>
        <w:tc>
          <w:tcPr>
            <w:tcW w:w="8338" w:type="dxa"/>
          </w:tcPr>
          <w:p w:rsidR="00EE2323" w:rsidRDefault="00EE2323">
            <w:pPr>
              <w:jc w:val="center"/>
              <w:rPr>
                <w:caps/>
                <w:color w:val="000000"/>
                <w:sz w:val="20"/>
                <w:szCs w:val="20"/>
              </w:rPr>
            </w:pPr>
          </w:p>
          <w:p w:rsidR="00EE2323" w:rsidRDefault="00EE2323">
            <w:pPr>
              <w:jc w:val="center"/>
              <w:rPr>
                <w:caps/>
                <w:color w:val="000000"/>
                <w:sz w:val="20"/>
                <w:szCs w:val="20"/>
              </w:rPr>
            </w:pPr>
          </w:p>
          <w:p w:rsidR="00EE2323" w:rsidRDefault="00EE2323">
            <w:pPr>
              <w:jc w:val="center"/>
              <w:rPr>
                <w:caps/>
                <w:color w:val="000000"/>
                <w:sz w:val="20"/>
                <w:szCs w:val="20"/>
              </w:rPr>
            </w:pPr>
            <w:r>
              <w:rPr>
                <w:caps/>
                <w:color w:val="000000"/>
                <w:sz w:val="20"/>
                <w:szCs w:val="20"/>
              </w:rPr>
              <w:t>Министерство образования и науки Российской Федерации</w:t>
            </w:r>
          </w:p>
          <w:p w:rsidR="00EE2323" w:rsidRDefault="00EE2323">
            <w:pPr>
              <w:jc w:val="center"/>
              <w:rPr>
                <w:color w:val="000000"/>
                <w:sz w:val="20"/>
                <w:szCs w:val="20"/>
              </w:rPr>
            </w:pPr>
            <w:r>
              <w:rPr>
                <w:color w:val="000000"/>
                <w:sz w:val="20"/>
                <w:szCs w:val="20"/>
              </w:rPr>
              <w:t>Федеральное государственное автономное образовательное учреждение</w:t>
            </w:r>
          </w:p>
          <w:p w:rsidR="00EE2323" w:rsidRDefault="00EE2323">
            <w:pPr>
              <w:jc w:val="center"/>
              <w:rPr>
                <w:color w:val="000000"/>
                <w:sz w:val="20"/>
                <w:szCs w:val="20"/>
              </w:rPr>
            </w:pPr>
            <w:r>
              <w:rPr>
                <w:color w:val="000000"/>
                <w:sz w:val="20"/>
                <w:szCs w:val="20"/>
              </w:rPr>
              <w:t xml:space="preserve">высшего образования «Национальный исследовательский </w:t>
            </w:r>
          </w:p>
          <w:p w:rsidR="00EE2323" w:rsidRDefault="00EE2323">
            <w:pPr>
              <w:jc w:val="center"/>
              <w:rPr>
                <w:color w:val="000000"/>
                <w:sz w:val="20"/>
                <w:szCs w:val="20"/>
              </w:rPr>
            </w:pPr>
            <w:r>
              <w:rPr>
                <w:color w:val="000000"/>
                <w:sz w:val="20"/>
                <w:szCs w:val="20"/>
              </w:rPr>
              <w:t>Нижегородский государственный университет им.Н.И. Лобачевского»</w:t>
            </w:r>
          </w:p>
          <w:p w:rsidR="00EE2323" w:rsidRDefault="00EE2323">
            <w:pPr>
              <w:jc w:val="center"/>
              <w:rPr>
                <w:color w:val="000000"/>
                <w:sz w:val="20"/>
                <w:szCs w:val="20"/>
              </w:rPr>
            </w:pPr>
          </w:p>
          <w:p w:rsidR="00EE2323" w:rsidRDefault="00EE2323">
            <w:pPr>
              <w:jc w:val="center"/>
              <w:rPr>
                <w:color w:val="000000"/>
                <w:sz w:val="20"/>
                <w:szCs w:val="20"/>
              </w:rPr>
            </w:pPr>
          </w:p>
          <w:p w:rsidR="00EE2323" w:rsidRDefault="00EE2323">
            <w:pPr>
              <w:jc w:val="center"/>
              <w:rPr>
                <w:color w:val="000000"/>
                <w:sz w:val="20"/>
                <w:szCs w:val="20"/>
              </w:rPr>
            </w:pPr>
          </w:p>
          <w:p w:rsidR="00EE2323" w:rsidRDefault="00EE2323">
            <w:pPr>
              <w:jc w:val="center"/>
              <w:rPr>
                <w:caps/>
                <w:color w:val="000000"/>
                <w:sz w:val="20"/>
                <w:szCs w:val="20"/>
              </w:rPr>
            </w:pPr>
            <w:r>
              <w:rPr>
                <w:caps/>
                <w:color w:val="000000"/>
                <w:sz w:val="20"/>
                <w:szCs w:val="20"/>
              </w:rPr>
              <w:t>Факультет социальных наук</w:t>
            </w:r>
          </w:p>
          <w:p w:rsidR="00EE2323" w:rsidRDefault="00EE2323">
            <w:pPr>
              <w:jc w:val="center"/>
              <w:rPr>
                <w:caps/>
                <w:color w:val="000000"/>
                <w:sz w:val="20"/>
                <w:szCs w:val="20"/>
              </w:rPr>
            </w:pPr>
          </w:p>
          <w:p w:rsidR="00EE2323" w:rsidRDefault="00EE2323">
            <w:pPr>
              <w:jc w:val="center"/>
              <w:rPr>
                <w:color w:val="000000"/>
                <w:sz w:val="20"/>
                <w:szCs w:val="20"/>
              </w:rPr>
            </w:pPr>
          </w:p>
          <w:p w:rsidR="00EE2323" w:rsidRDefault="00EE2323">
            <w:pPr>
              <w:jc w:val="center"/>
              <w:rPr>
                <w:color w:val="000000"/>
                <w:sz w:val="20"/>
                <w:szCs w:val="20"/>
              </w:rPr>
            </w:pPr>
          </w:p>
          <w:p w:rsidR="00EE2323" w:rsidRDefault="00EE2323">
            <w:pPr>
              <w:jc w:val="center"/>
              <w:rPr>
                <w:color w:val="000000"/>
                <w:sz w:val="20"/>
                <w:szCs w:val="20"/>
              </w:rPr>
            </w:pPr>
          </w:p>
          <w:p w:rsidR="00EE2323" w:rsidRDefault="00EE2323">
            <w:pPr>
              <w:jc w:val="center"/>
              <w:rPr>
                <w:color w:val="000000"/>
                <w:sz w:val="20"/>
                <w:szCs w:val="20"/>
              </w:rPr>
            </w:pPr>
          </w:p>
          <w:p w:rsidR="00EE2323" w:rsidRDefault="00EE2323">
            <w:pPr>
              <w:jc w:val="center"/>
              <w:rPr>
                <w:b/>
                <w:bCs/>
                <w:color w:val="000000"/>
                <w:sz w:val="28"/>
                <w:szCs w:val="28"/>
              </w:rPr>
            </w:pPr>
            <w:r>
              <w:rPr>
                <w:b/>
                <w:bCs/>
                <w:caps/>
                <w:color w:val="000000"/>
                <w:sz w:val="28"/>
                <w:szCs w:val="28"/>
              </w:rPr>
              <w:t xml:space="preserve">ОТчет по  </w:t>
            </w:r>
            <w:r>
              <w:rPr>
                <w:b/>
                <w:bCs/>
                <w:color w:val="000000"/>
                <w:sz w:val="28"/>
                <w:szCs w:val="28"/>
              </w:rPr>
              <w:t xml:space="preserve">ПРАКТИКЕ </w:t>
            </w:r>
          </w:p>
          <w:p w:rsidR="00EE2323" w:rsidRDefault="00EE2323">
            <w:pPr>
              <w:jc w:val="center"/>
              <w:rPr>
                <w:b/>
                <w:bCs/>
                <w:color w:val="000000"/>
                <w:sz w:val="28"/>
                <w:szCs w:val="28"/>
              </w:rPr>
            </w:pPr>
            <w:r>
              <w:rPr>
                <w:b/>
                <w:bCs/>
                <w:color w:val="000000"/>
                <w:sz w:val="28"/>
                <w:szCs w:val="28"/>
              </w:rPr>
              <w:t xml:space="preserve">ПО ПОЛУЧЕНИЮ ПРОФЕССИОНАЛЬНЫХ УМЕНИЙ </w:t>
            </w:r>
          </w:p>
          <w:p w:rsidR="00EE2323" w:rsidRDefault="00EE2323">
            <w:pPr>
              <w:jc w:val="center"/>
              <w:rPr>
                <w:b/>
                <w:bCs/>
                <w:caps/>
                <w:color w:val="000000"/>
                <w:sz w:val="28"/>
                <w:szCs w:val="28"/>
              </w:rPr>
            </w:pPr>
            <w:r>
              <w:rPr>
                <w:b/>
                <w:bCs/>
                <w:color w:val="000000"/>
                <w:sz w:val="28"/>
                <w:szCs w:val="28"/>
              </w:rPr>
              <w:t>И ОПЫТА ПРОФЕССИОНАЛЬНОЙ ДЕЯТЕЛЬНОСТИ</w:t>
            </w:r>
          </w:p>
          <w:p w:rsidR="00EE2323" w:rsidRDefault="00EE2323">
            <w:pPr>
              <w:jc w:val="center"/>
              <w:rPr>
                <w:b/>
                <w:bCs/>
                <w:caps/>
                <w:color w:val="000000"/>
                <w:sz w:val="28"/>
                <w:szCs w:val="28"/>
              </w:rPr>
            </w:pPr>
          </w:p>
          <w:p w:rsidR="00EE2323" w:rsidRDefault="00EE2323">
            <w:pPr>
              <w:jc w:val="center"/>
              <w:rPr>
                <w:caps/>
                <w:color w:val="000000"/>
                <w:sz w:val="28"/>
                <w:szCs w:val="28"/>
              </w:rPr>
            </w:pPr>
            <w:r>
              <w:rPr>
                <w:caps/>
                <w:color w:val="000000"/>
                <w:sz w:val="28"/>
                <w:szCs w:val="28"/>
              </w:rPr>
              <w:t>по направлению 37.03.01 ПСИХОЛОГИЯ</w:t>
            </w:r>
          </w:p>
          <w:p w:rsidR="00EE2323" w:rsidRDefault="00EE2323">
            <w:pPr>
              <w:jc w:val="center"/>
              <w:rPr>
                <w:color w:val="000000"/>
                <w:sz w:val="28"/>
                <w:szCs w:val="28"/>
              </w:rPr>
            </w:pPr>
          </w:p>
          <w:p w:rsidR="00EE2323" w:rsidRDefault="00EE2323">
            <w:pPr>
              <w:jc w:val="center"/>
              <w:rPr>
                <w:color w:val="000000"/>
                <w:sz w:val="28"/>
                <w:szCs w:val="28"/>
              </w:rPr>
            </w:pPr>
          </w:p>
          <w:p w:rsidR="00EE2323" w:rsidRDefault="00EE2323">
            <w:pPr>
              <w:jc w:val="center"/>
              <w:rPr>
                <w:color w:val="000000"/>
                <w:sz w:val="28"/>
                <w:szCs w:val="28"/>
              </w:rPr>
            </w:pPr>
          </w:p>
          <w:p w:rsidR="00EE2323" w:rsidRDefault="00EE2323">
            <w:pPr>
              <w:jc w:val="center"/>
              <w:rPr>
                <w:color w:val="000000"/>
                <w:sz w:val="28"/>
                <w:szCs w:val="28"/>
              </w:rPr>
            </w:pPr>
          </w:p>
          <w:p w:rsidR="00EE2323" w:rsidRDefault="00EE2323">
            <w:pPr>
              <w:jc w:val="center"/>
              <w:rPr>
                <w:color w:val="000000"/>
                <w:sz w:val="28"/>
                <w:szCs w:val="28"/>
              </w:rPr>
            </w:pPr>
          </w:p>
          <w:p w:rsidR="00EE2323" w:rsidRDefault="00EE2323">
            <w:pPr>
              <w:ind w:left="3966"/>
              <w:jc w:val="both"/>
              <w:rPr>
                <w:color w:val="000000"/>
                <w:sz w:val="28"/>
                <w:szCs w:val="28"/>
              </w:rPr>
            </w:pPr>
            <w:r>
              <w:rPr>
                <w:color w:val="000000"/>
                <w:sz w:val="28"/>
                <w:szCs w:val="28"/>
              </w:rPr>
              <w:t>Выполнила студентка группы 1417Б1П1</w:t>
            </w:r>
          </w:p>
          <w:p w:rsidR="00EE2323" w:rsidRDefault="00EE2323">
            <w:pPr>
              <w:ind w:left="3966"/>
              <w:jc w:val="both"/>
              <w:rPr>
                <w:b/>
                <w:bCs/>
                <w:color w:val="000000"/>
                <w:sz w:val="28"/>
                <w:szCs w:val="28"/>
              </w:rPr>
            </w:pPr>
            <w:r>
              <w:rPr>
                <w:b/>
                <w:bCs/>
                <w:color w:val="000000"/>
                <w:sz w:val="28"/>
                <w:szCs w:val="28"/>
              </w:rPr>
              <w:t>Иванова Инна Ивановна</w:t>
            </w:r>
          </w:p>
          <w:p w:rsidR="00EE2323" w:rsidRDefault="00EE2323">
            <w:pPr>
              <w:ind w:left="3966"/>
              <w:jc w:val="both"/>
              <w:rPr>
                <w:color w:val="000000"/>
                <w:sz w:val="28"/>
                <w:szCs w:val="28"/>
              </w:rPr>
            </w:pPr>
          </w:p>
          <w:p w:rsidR="00EE2323" w:rsidRDefault="00EE2323">
            <w:pPr>
              <w:jc w:val="both"/>
              <w:rPr>
                <w:color w:val="000000"/>
                <w:sz w:val="28"/>
                <w:szCs w:val="28"/>
              </w:rPr>
            </w:pPr>
          </w:p>
          <w:p w:rsidR="00EE2323" w:rsidRDefault="00EE2323">
            <w:pPr>
              <w:jc w:val="both"/>
              <w:rPr>
                <w:color w:val="000000"/>
                <w:sz w:val="20"/>
                <w:szCs w:val="20"/>
              </w:rPr>
            </w:pPr>
          </w:p>
          <w:p w:rsidR="00EE2323" w:rsidRDefault="00EE2323">
            <w:pPr>
              <w:ind w:left="3966"/>
              <w:jc w:val="both"/>
              <w:rPr>
                <w:sz w:val="28"/>
                <w:szCs w:val="28"/>
              </w:rPr>
            </w:pPr>
            <w:r>
              <w:rPr>
                <w:sz w:val="28"/>
                <w:szCs w:val="28"/>
              </w:rPr>
              <w:t>Руководитель практики</w:t>
            </w: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jc w:val="both"/>
              <w:rPr>
                <w:color w:val="000000"/>
                <w:sz w:val="20"/>
                <w:szCs w:val="20"/>
              </w:rPr>
            </w:pPr>
          </w:p>
          <w:p w:rsidR="00EE2323" w:rsidRDefault="00EE2323">
            <w:pPr>
              <w:pStyle w:val="Heading1"/>
            </w:pPr>
            <w:r>
              <w:t>Нижний Новгород, 2017</w:t>
            </w:r>
          </w:p>
          <w:p w:rsidR="00EE2323" w:rsidRDefault="00EE2323">
            <w:pPr>
              <w:pStyle w:val="NormalWeb"/>
              <w:spacing w:before="0" w:beforeAutospacing="0" w:after="0" w:afterAutospacing="0"/>
              <w:jc w:val="both"/>
              <w:rPr>
                <w:color w:val="000000"/>
                <w:sz w:val="20"/>
                <w:szCs w:val="20"/>
                <w:lang w:eastAsia="ru-RU"/>
              </w:rPr>
            </w:pPr>
          </w:p>
        </w:tc>
      </w:tr>
    </w:tbl>
    <w:p w:rsidR="00EE2323" w:rsidRDefault="00EE2323">
      <w:pPr>
        <w:pStyle w:val="NormalWeb"/>
        <w:spacing w:before="0" w:beforeAutospacing="0" w:after="0" w:afterAutospacing="0"/>
        <w:ind w:firstLine="720"/>
        <w:jc w:val="both"/>
        <w:rPr>
          <w:color w:val="000000"/>
          <w:sz w:val="28"/>
          <w:szCs w:val="28"/>
        </w:rPr>
      </w:pPr>
    </w:p>
    <w:p w:rsidR="00EE2323" w:rsidRDefault="00EE2323">
      <w:pPr>
        <w:jc w:val="right"/>
      </w:pPr>
      <w:r>
        <w:rPr>
          <w:sz w:val="28"/>
          <w:szCs w:val="28"/>
        </w:rPr>
        <w:br w:type="page"/>
      </w:r>
      <w:r>
        <w:t>Приложение 2</w:t>
      </w:r>
    </w:p>
    <w:p w:rsidR="00EE2323" w:rsidRDefault="00EE2323">
      <w:pPr>
        <w:pStyle w:val="Footer"/>
        <w:jc w:val="center"/>
        <w:rPr>
          <w:i/>
          <w:iCs/>
          <w:color w:val="000000"/>
        </w:rPr>
      </w:pPr>
      <w:r>
        <w:rPr>
          <w:i/>
          <w:iCs/>
          <w:color w:val="000000"/>
        </w:rPr>
        <w:t>Форма 2</w:t>
      </w:r>
    </w:p>
    <w:p w:rsidR="00EE2323" w:rsidRDefault="00EE2323">
      <w:pPr>
        <w:ind w:firstLine="709"/>
        <w:jc w:val="center"/>
        <w:rPr>
          <w:color w:val="000000"/>
          <w:sz w:val="8"/>
          <w:szCs w:val="8"/>
        </w:rPr>
      </w:pPr>
    </w:p>
    <w:p w:rsidR="00EE2323" w:rsidRDefault="00EE2323">
      <w:pPr>
        <w:pStyle w:val="Footer"/>
        <w:jc w:val="center"/>
        <w:rPr>
          <w:b/>
          <w:bCs/>
          <w:color w:val="000000"/>
        </w:rPr>
      </w:pPr>
      <w:r>
        <w:rPr>
          <w:b/>
          <w:bCs/>
          <w:color w:val="000000"/>
        </w:rPr>
        <w:t>СОВМЕСТНЫЙ РАБОЧИЙ ГРАФИК (ПЛАН) ПРОВЕДЕНИЯ ПРАКТИКИ</w:t>
      </w:r>
    </w:p>
    <w:p w:rsidR="00EE2323" w:rsidRDefault="00EE2323">
      <w:pPr>
        <w:ind w:firstLine="709"/>
        <w:jc w:val="center"/>
        <w:rPr>
          <w:color w:val="000000"/>
          <w:sz w:val="8"/>
          <w:szCs w:val="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567"/>
        <w:gridCol w:w="283"/>
        <w:gridCol w:w="709"/>
        <w:gridCol w:w="142"/>
        <w:gridCol w:w="283"/>
        <w:gridCol w:w="567"/>
        <w:gridCol w:w="426"/>
        <w:gridCol w:w="1275"/>
        <w:gridCol w:w="426"/>
        <w:gridCol w:w="1045"/>
        <w:gridCol w:w="514"/>
        <w:gridCol w:w="425"/>
        <w:gridCol w:w="2233"/>
      </w:tblGrid>
      <w:tr w:rsidR="00EE2323">
        <w:tc>
          <w:tcPr>
            <w:tcW w:w="2660" w:type="dxa"/>
            <w:gridSpan w:val="5"/>
            <w:tcBorders>
              <w:top w:val="nil"/>
              <w:left w:val="nil"/>
              <w:bottom w:val="nil"/>
              <w:right w:val="nil"/>
            </w:tcBorders>
            <w:vAlign w:val="bottom"/>
          </w:tcPr>
          <w:p w:rsidR="00EE2323" w:rsidRDefault="00EE2323">
            <w:pPr>
              <w:pStyle w:val="BodyText"/>
              <w:spacing w:after="0"/>
              <w:rPr>
                <w:color w:val="000000"/>
              </w:rPr>
            </w:pPr>
            <w:r>
              <w:rPr>
                <w:color w:val="000000"/>
              </w:rPr>
              <w:t>Ф.И.О. обучающегося:</w:t>
            </w:r>
          </w:p>
        </w:tc>
        <w:tc>
          <w:tcPr>
            <w:tcW w:w="7194" w:type="dxa"/>
            <w:gridSpan w:val="9"/>
            <w:tcBorders>
              <w:top w:val="nil"/>
              <w:left w:val="nil"/>
              <w:right w:val="nil"/>
            </w:tcBorders>
            <w:vAlign w:val="bottom"/>
          </w:tcPr>
          <w:p w:rsidR="00EE2323" w:rsidRDefault="00EE2323">
            <w:pPr>
              <w:pStyle w:val="BodyText"/>
              <w:spacing w:after="0"/>
              <w:rPr>
                <w:color w:val="000000"/>
              </w:rPr>
            </w:pPr>
          </w:p>
        </w:tc>
      </w:tr>
      <w:tr w:rsidR="00EE2323">
        <w:tc>
          <w:tcPr>
            <w:tcW w:w="1526" w:type="dxa"/>
            <w:gridSpan w:val="2"/>
            <w:tcBorders>
              <w:top w:val="nil"/>
              <w:left w:val="nil"/>
              <w:bottom w:val="nil"/>
              <w:right w:val="nil"/>
            </w:tcBorders>
            <w:vAlign w:val="bottom"/>
          </w:tcPr>
          <w:p w:rsidR="00EE2323" w:rsidRDefault="00EE2323">
            <w:pPr>
              <w:pStyle w:val="BodyText"/>
              <w:spacing w:after="0"/>
              <w:rPr>
                <w:color w:val="000000"/>
              </w:rPr>
            </w:pPr>
            <w:r>
              <w:rPr>
                <w:color w:val="000000"/>
              </w:rPr>
              <w:t>Факультет</w:t>
            </w:r>
          </w:p>
        </w:tc>
        <w:tc>
          <w:tcPr>
            <w:tcW w:w="8328" w:type="dxa"/>
            <w:gridSpan w:val="12"/>
            <w:tcBorders>
              <w:top w:val="nil"/>
              <w:left w:val="nil"/>
              <w:right w:val="nil"/>
            </w:tcBorders>
            <w:vAlign w:val="bottom"/>
          </w:tcPr>
          <w:p w:rsidR="00EE2323" w:rsidRDefault="00EE2323">
            <w:pPr>
              <w:pStyle w:val="BodyText"/>
              <w:spacing w:after="0"/>
              <w:rPr>
                <w:b/>
                <w:bCs/>
                <w:color w:val="000000"/>
              </w:rPr>
            </w:pPr>
            <w:r>
              <w:rPr>
                <w:b/>
                <w:bCs/>
                <w:color w:val="000000"/>
              </w:rPr>
              <w:t>Факультет социальных наук</w:t>
            </w:r>
          </w:p>
        </w:tc>
      </w:tr>
      <w:tr w:rsidR="00EE2323">
        <w:tc>
          <w:tcPr>
            <w:tcW w:w="2943" w:type="dxa"/>
            <w:gridSpan w:val="6"/>
            <w:tcBorders>
              <w:top w:val="nil"/>
              <w:left w:val="nil"/>
              <w:bottom w:val="nil"/>
              <w:right w:val="nil"/>
            </w:tcBorders>
            <w:vAlign w:val="bottom"/>
          </w:tcPr>
          <w:p w:rsidR="00EE2323" w:rsidRDefault="00EE2323">
            <w:pPr>
              <w:pStyle w:val="BodyText"/>
              <w:spacing w:after="0"/>
              <w:rPr>
                <w:color w:val="000000"/>
              </w:rPr>
            </w:pPr>
            <w:r>
              <w:rPr>
                <w:color w:val="000000"/>
              </w:rPr>
              <w:t>Направление подготовки:</w:t>
            </w:r>
          </w:p>
        </w:tc>
        <w:tc>
          <w:tcPr>
            <w:tcW w:w="6911" w:type="dxa"/>
            <w:gridSpan w:val="8"/>
            <w:tcBorders>
              <w:top w:val="nil"/>
              <w:left w:val="nil"/>
              <w:right w:val="nil"/>
            </w:tcBorders>
            <w:vAlign w:val="bottom"/>
          </w:tcPr>
          <w:p w:rsidR="00EE2323" w:rsidRDefault="00EE2323">
            <w:pPr>
              <w:pStyle w:val="BodyText"/>
              <w:spacing w:after="0"/>
              <w:rPr>
                <w:b/>
                <w:bCs/>
                <w:color w:val="000000"/>
              </w:rPr>
            </w:pPr>
            <w:r>
              <w:rPr>
                <w:b/>
                <w:bCs/>
                <w:color w:val="000000"/>
              </w:rPr>
              <w:t>37.03.01. Психология (уровень бакалавриата)</w:t>
            </w:r>
          </w:p>
        </w:tc>
      </w:tr>
      <w:tr w:rsidR="00EE2323">
        <w:tc>
          <w:tcPr>
            <w:tcW w:w="959" w:type="dxa"/>
            <w:tcBorders>
              <w:top w:val="nil"/>
              <w:left w:val="nil"/>
              <w:bottom w:val="nil"/>
              <w:right w:val="nil"/>
            </w:tcBorders>
            <w:vAlign w:val="bottom"/>
          </w:tcPr>
          <w:p w:rsidR="00EE2323" w:rsidRDefault="00EE2323">
            <w:pPr>
              <w:pStyle w:val="BodyText"/>
              <w:spacing w:after="0"/>
              <w:rPr>
                <w:color w:val="000000"/>
              </w:rPr>
            </w:pPr>
            <w:r>
              <w:rPr>
                <w:color w:val="000000"/>
              </w:rPr>
              <w:t>Курс:</w:t>
            </w:r>
          </w:p>
        </w:tc>
        <w:tc>
          <w:tcPr>
            <w:tcW w:w="1984" w:type="dxa"/>
            <w:gridSpan w:val="5"/>
            <w:tcBorders>
              <w:top w:val="nil"/>
              <w:left w:val="nil"/>
              <w:right w:val="nil"/>
            </w:tcBorders>
            <w:vAlign w:val="bottom"/>
          </w:tcPr>
          <w:p w:rsidR="00EE2323" w:rsidRDefault="00EE2323">
            <w:pPr>
              <w:pStyle w:val="BodyText"/>
              <w:spacing w:after="0"/>
              <w:rPr>
                <w:b/>
                <w:bCs/>
                <w:color w:val="000000"/>
              </w:rPr>
            </w:pPr>
            <w:r>
              <w:rPr>
                <w:b/>
                <w:bCs/>
                <w:color w:val="000000"/>
              </w:rPr>
              <w:t>3</w:t>
            </w:r>
          </w:p>
        </w:tc>
        <w:tc>
          <w:tcPr>
            <w:tcW w:w="2268" w:type="dxa"/>
            <w:gridSpan w:val="3"/>
            <w:tcBorders>
              <w:top w:val="nil"/>
              <w:left w:val="nil"/>
              <w:bottom w:val="nil"/>
              <w:right w:val="nil"/>
            </w:tcBorders>
            <w:vAlign w:val="bottom"/>
          </w:tcPr>
          <w:p w:rsidR="00EE2323" w:rsidRDefault="00EE2323">
            <w:pPr>
              <w:pStyle w:val="BodyText"/>
              <w:spacing w:after="0"/>
              <w:rPr>
                <w:color w:val="000000"/>
              </w:rPr>
            </w:pPr>
            <w:r>
              <w:rPr>
                <w:color w:val="000000"/>
              </w:rPr>
              <w:t>Форма обучения</w:t>
            </w:r>
          </w:p>
        </w:tc>
        <w:tc>
          <w:tcPr>
            <w:tcW w:w="4643" w:type="dxa"/>
            <w:gridSpan w:val="5"/>
            <w:tcBorders>
              <w:top w:val="nil"/>
              <w:left w:val="nil"/>
              <w:right w:val="nil"/>
            </w:tcBorders>
            <w:vAlign w:val="bottom"/>
          </w:tcPr>
          <w:p w:rsidR="00EE2323" w:rsidRDefault="00EE2323">
            <w:pPr>
              <w:pStyle w:val="BodyText"/>
              <w:spacing w:after="0"/>
              <w:rPr>
                <w:b/>
                <w:bCs/>
                <w:color w:val="000000"/>
              </w:rPr>
            </w:pPr>
            <w:r>
              <w:rPr>
                <w:b/>
                <w:bCs/>
                <w:color w:val="000000"/>
              </w:rPr>
              <w:t>Очная</w:t>
            </w:r>
          </w:p>
        </w:tc>
      </w:tr>
      <w:tr w:rsidR="00EE2323">
        <w:tc>
          <w:tcPr>
            <w:tcW w:w="1809" w:type="dxa"/>
            <w:gridSpan w:val="3"/>
            <w:tcBorders>
              <w:top w:val="nil"/>
              <w:left w:val="nil"/>
              <w:bottom w:val="nil"/>
              <w:right w:val="nil"/>
            </w:tcBorders>
            <w:vAlign w:val="bottom"/>
          </w:tcPr>
          <w:p w:rsidR="00EE2323" w:rsidRDefault="00EE2323">
            <w:pPr>
              <w:pStyle w:val="BodyText"/>
              <w:spacing w:after="0"/>
              <w:rPr>
                <w:color w:val="000000"/>
              </w:rPr>
            </w:pPr>
          </w:p>
          <w:p w:rsidR="00EE2323" w:rsidRDefault="00EE2323">
            <w:pPr>
              <w:pStyle w:val="BodyText"/>
              <w:spacing w:after="0"/>
              <w:rPr>
                <w:color w:val="000000"/>
              </w:rPr>
            </w:pPr>
            <w:r>
              <w:rPr>
                <w:color w:val="000000"/>
              </w:rPr>
              <w:t>База практики:</w:t>
            </w:r>
          </w:p>
        </w:tc>
        <w:tc>
          <w:tcPr>
            <w:tcW w:w="8045" w:type="dxa"/>
            <w:gridSpan w:val="11"/>
            <w:tcBorders>
              <w:top w:val="nil"/>
              <w:left w:val="nil"/>
              <w:right w:val="nil"/>
            </w:tcBorders>
            <w:vAlign w:val="bottom"/>
          </w:tcPr>
          <w:p w:rsidR="00EE2323" w:rsidRDefault="00EE2323">
            <w:pPr>
              <w:pStyle w:val="BodyText"/>
              <w:spacing w:after="0"/>
              <w:rPr>
                <w:color w:val="000000"/>
              </w:rPr>
            </w:pPr>
          </w:p>
        </w:tc>
      </w:tr>
      <w:tr w:rsidR="00EE2323">
        <w:tc>
          <w:tcPr>
            <w:tcW w:w="5637" w:type="dxa"/>
            <w:gridSpan w:val="10"/>
            <w:tcBorders>
              <w:top w:val="nil"/>
              <w:left w:val="nil"/>
              <w:bottom w:val="nil"/>
              <w:right w:val="nil"/>
            </w:tcBorders>
            <w:vAlign w:val="bottom"/>
          </w:tcPr>
          <w:p w:rsidR="00EE2323" w:rsidRDefault="00EE2323">
            <w:pPr>
              <w:pStyle w:val="BodyText"/>
              <w:spacing w:after="0"/>
              <w:rPr>
                <w:color w:val="000000"/>
              </w:rPr>
            </w:pPr>
            <w:r>
              <w:rPr>
                <w:color w:val="000000"/>
              </w:rPr>
              <w:t xml:space="preserve">Руководитель практики от ННГУ </w:t>
            </w:r>
            <w:r>
              <w:rPr>
                <w:color w:val="000000"/>
                <w:sz w:val="20"/>
                <w:szCs w:val="20"/>
              </w:rPr>
              <w:t>(</w:t>
            </w:r>
            <w:r>
              <w:rPr>
                <w:i/>
                <w:iCs/>
                <w:color w:val="000000"/>
                <w:sz w:val="20"/>
                <w:szCs w:val="20"/>
              </w:rPr>
              <w:t>Ф.И.О., должность</w:t>
            </w:r>
            <w:r>
              <w:rPr>
                <w:color w:val="000000"/>
                <w:sz w:val="20"/>
                <w:szCs w:val="20"/>
              </w:rPr>
              <w:t>):</w:t>
            </w:r>
          </w:p>
        </w:tc>
        <w:tc>
          <w:tcPr>
            <w:tcW w:w="4217" w:type="dxa"/>
            <w:gridSpan w:val="4"/>
            <w:tcBorders>
              <w:top w:val="nil"/>
              <w:left w:val="nil"/>
              <w:right w:val="nil"/>
            </w:tcBorders>
            <w:vAlign w:val="bottom"/>
          </w:tcPr>
          <w:p w:rsidR="00EE2323" w:rsidRDefault="00EE2323">
            <w:pPr>
              <w:pStyle w:val="BodyText"/>
              <w:spacing w:after="0"/>
              <w:rPr>
                <w:b/>
                <w:bCs/>
                <w:color w:val="000000"/>
              </w:rPr>
            </w:pPr>
          </w:p>
        </w:tc>
      </w:tr>
      <w:tr w:rsidR="00EE2323">
        <w:tc>
          <w:tcPr>
            <w:tcW w:w="9854" w:type="dxa"/>
            <w:gridSpan w:val="14"/>
            <w:tcBorders>
              <w:top w:val="nil"/>
              <w:left w:val="nil"/>
              <w:right w:val="nil"/>
            </w:tcBorders>
            <w:vAlign w:val="bottom"/>
          </w:tcPr>
          <w:p w:rsidR="00EE2323" w:rsidRDefault="00EE2323">
            <w:pPr>
              <w:pStyle w:val="BodyText"/>
              <w:spacing w:after="0"/>
              <w:rPr>
                <w:b/>
                <w:bCs/>
                <w:color w:val="000000"/>
              </w:rPr>
            </w:pPr>
          </w:p>
        </w:tc>
      </w:tr>
      <w:tr w:rsidR="00EE2323">
        <w:tc>
          <w:tcPr>
            <w:tcW w:w="7621" w:type="dxa"/>
            <w:gridSpan w:val="13"/>
            <w:tcBorders>
              <w:left w:val="nil"/>
              <w:bottom w:val="nil"/>
              <w:right w:val="nil"/>
            </w:tcBorders>
            <w:vAlign w:val="bottom"/>
          </w:tcPr>
          <w:p w:rsidR="00EE2323" w:rsidRDefault="00EE2323">
            <w:pPr>
              <w:pStyle w:val="BodyText"/>
              <w:spacing w:after="0"/>
              <w:rPr>
                <w:color w:val="000000"/>
              </w:rPr>
            </w:pPr>
            <w:r>
              <w:rPr>
                <w:color w:val="000000"/>
              </w:rPr>
              <w:t xml:space="preserve">Руководитель практики от профильной организации </w:t>
            </w:r>
            <w:r>
              <w:rPr>
                <w:color w:val="000000"/>
                <w:sz w:val="20"/>
                <w:szCs w:val="20"/>
              </w:rPr>
              <w:t>(</w:t>
            </w:r>
            <w:r>
              <w:rPr>
                <w:i/>
                <w:iCs/>
                <w:color w:val="000000"/>
                <w:sz w:val="20"/>
                <w:szCs w:val="20"/>
              </w:rPr>
              <w:t>Ф.И.О., должность</w:t>
            </w:r>
            <w:r>
              <w:rPr>
                <w:color w:val="000000"/>
                <w:sz w:val="20"/>
                <w:szCs w:val="20"/>
              </w:rPr>
              <w:t>):</w:t>
            </w:r>
          </w:p>
        </w:tc>
        <w:tc>
          <w:tcPr>
            <w:tcW w:w="2233" w:type="dxa"/>
            <w:tcBorders>
              <w:left w:val="nil"/>
              <w:right w:val="nil"/>
            </w:tcBorders>
            <w:vAlign w:val="bottom"/>
          </w:tcPr>
          <w:p w:rsidR="00EE2323" w:rsidRDefault="00EE2323">
            <w:pPr>
              <w:pStyle w:val="BodyText"/>
              <w:spacing w:after="0"/>
              <w:rPr>
                <w:b/>
                <w:bCs/>
                <w:color w:val="000000"/>
              </w:rPr>
            </w:pPr>
          </w:p>
        </w:tc>
      </w:tr>
      <w:tr w:rsidR="00EE2323">
        <w:tc>
          <w:tcPr>
            <w:tcW w:w="9854" w:type="dxa"/>
            <w:gridSpan w:val="14"/>
            <w:tcBorders>
              <w:top w:val="nil"/>
              <w:left w:val="nil"/>
              <w:right w:val="nil"/>
            </w:tcBorders>
            <w:vAlign w:val="bottom"/>
          </w:tcPr>
          <w:p w:rsidR="00EE2323" w:rsidRDefault="00EE2323">
            <w:pPr>
              <w:pStyle w:val="BodyText"/>
              <w:spacing w:after="0"/>
              <w:rPr>
                <w:b/>
                <w:bCs/>
                <w:color w:val="000000"/>
              </w:rPr>
            </w:pPr>
          </w:p>
        </w:tc>
      </w:tr>
      <w:tr w:rsidR="00EE2323">
        <w:tc>
          <w:tcPr>
            <w:tcW w:w="2518" w:type="dxa"/>
            <w:gridSpan w:val="4"/>
            <w:tcBorders>
              <w:left w:val="nil"/>
              <w:bottom w:val="nil"/>
              <w:right w:val="nil"/>
            </w:tcBorders>
            <w:vAlign w:val="bottom"/>
          </w:tcPr>
          <w:p w:rsidR="00EE2323" w:rsidRDefault="00EE2323">
            <w:pPr>
              <w:pStyle w:val="BodyText"/>
              <w:spacing w:after="0"/>
              <w:rPr>
                <w:color w:val="000000"/>
              </w:rPr>
            </w:pPr>
            <w:r>
              <w:rPr>
                <w:color w:val="000000"/>
              </w:rPr>
              <w:t>Вид и тип практики:</w:t>
            </w:r>
          </w:p>
        </w:tc>
        <w:tc>
          <w:tcPr>
            <w:tcW w:w="7336" w:type="dxa"/>
            <w:gridSpan w:val="10"/>
            <w:tcBorders>
              <w:left w:val="nil"/>
              <w:bottom w:val="nil"/>
              <w:right w:val="nil"/>
            </w:tcBorders>
            <w:vAlign w:val="bottom"/>
          </w:tcPr>
          <w:p w:rsidR="00EE2323" w:rsidRDefault="00EE2323">
            <w:pPr>
              <w:pStyle w:val="BodyText"/>
              <w:spacing w:after="0"/>
              <w:rPr>
                <w:b/>
                <w:bCs/>
                <w:color w:val="000000"/>
              </w:rPr>
            </w:pPr>
            <w:r>
              <w:rPr>
                <w:b/>
                <w:bCs/>
                <w:color w:val="000000"/>
              </w:rPr>
              <w:t xml:space="preserve">Производственная  практика: Практика по получению </w:t>
            </w:r>
          </w:p>
        </w:tc>
      </w:tr>
      <w:tr w:rsidR="00EE2323">
        <w:tc>
          <w:tcPr>
            <w:tcW w:w="9854" w:type="dxa"/>
            <w:gridSpan w:val="14"/>
            <w:tcBorders>
              <w:top w:val="nil"/>
              <w:left w:val="nil"/>
              <w:right w:val="nil"/>
            </w:tcBorders>
            <w:vAlign w:val="bottom"/>
          </w:tcPr>
          <w:p w:rsidR="00EE2323" w:rsidRDefault="00EE2323">
            <w:pPr>
              <w:pStyle w:val="BodyText"/>
              <w:spacing w:after="0"/>
              <w:rPr>
                <w:b/>
                <w:bCs/>
                <w:color w:val="000000"/>
              </w:rPr>
            </w:pPr>
            <w:r>
              <w:rPr>
                <w:b/>
                <w:bCs/>
                <w:color w:val="000000"/>
              </w:rPr>
              <w:t>профессиональных умений и опыта профессиональной деятельности</w:t>
            </w:r>
          </w:p>
        </w:tc>
      </w:tr>
      <w:tr w:rsidR="00EE2323">
        <w:tc>
          <w:tcPr>
            <w:tcW w:w="3510" w:type="dxa"/>
            <w:gridSpan w:val="7"/>
            <w:tcBorders>
              <w:left w:val="nil"/>
              <w:bottom w:val="nil"/>
              <w:right w:val="nil"/>
            </w:tcBorders>
            <w:vAlign w:val="bottom"/>
          </w:tcPr>
          <w:p w:rsidR="00EE2323" w:rsidRDefault="00EE2323">
            <w:pPr>
              <w:pStyle w:val="BodyText"/>
              <w:spacing w:after="0"/>
              <w:rPr>
                <w:color w:val="000000"/>
              </w:rPr>
            </w:pPr>
            <w:r>
              <w:rPr>
                <w:color w:val="000000"/>
              </w:rPr>
              <w:t>Сроки прохождения практики:</w:t>
            </w:r>
          </w:p>
        </w:tc>
        <w:tc>
          <w:tcPr>
            <w:tcW w:w="426" w:type="dxa"/>
            <w:tcBorders>
              <w:left w:val="nil"/>
              <w:bottom w:val="nil"/>
              <w:right w:val="nil"/>
            </w:tcBorders>
            <w:vAlign w:val="bottom"/>
          </w:tcPr>
          <w:p w:rsidR="00EE2323" w:rsidRDefault="00EE2323">
            <w:pPr>
              <w:pStyle w:val="BodyText"/>
              <w:spacing w:after="0"/>
              <w:rPr>
                <w:b/>
                <w:bCs/>
                <w:color w:val="000000"/>
              </w:rPr>
            </w:pPr>
            <w:r>
              <w:rPr>
                <w:b/>
                <w:bCs/>
                <w:color w:val="000000"/>
              </w:rPr>
              <w:t>с</w:t>
            </w:r>
          </w:p>
        </w:tc>
        <w:tc>
          <w:tcPr>
            <w:tcW w:w="2746" w:type="dxa"/>
            <w:gridSpan w:val="3"/>
            <w:tcBorders>
              <w:left w:val="nil"/>
              <w:right w:val="nil"/>
            </w:tcBorders>
            <w:vAlign w:val="bottom"/>
          </w:tcPr>
          <w:p w:rsidR="00EE2323" w:rsidRDefault="00EE2323">
            <w:pPr>
              <w:pStyle w:val="BodyText"/>
              <w:spacing w:after="0"/>
              <w:rPr>
                <w:b/>
                <w:bCs/>
                <w:color w:val="000000"/>
              </w:rPr>
            </w:pPr>
          </w:p>
        </w:tc>
        <w:tc>
          <w:tcPr>
            <w:tcW w:w="514" w:type="dxa"/>
            <w:tcBorders>
              <w:left w:val="nil"/>
              <w:bottom w:val="nil"/>
              <w:right w:val="nil"/>
            </w:tcBorders>
            <w:vAlign w:val="bottom"/>
          </w:tcPr>
          <w:p w:rsidR="00EE2323" w:rsidRDefault="00EE2323">
            <w:pPr>
              <w:pStyle w:val="BodyText"/>
              <w:spacing w:after="0"/>
              <w:rPr>
                <w:b/>
                <w:bCs/>
                <w:color w:val="000000"/>
              </w:rPr>
            </w:pPr>
            <w:r>
              <w:rPr>
                <w:b/>
                <w:bCs/>
                <w:color w:val="000000"/>
              </w:rPr>
              <w:t>по</w:t>
            </w:r>
          </w:p>
        </w:tc>
        <w:tc>
          <w:tcPr>
            <w:tcW w:w="2658" w:type="dxa"/>
            <w:gridSpan w:val="2"/>
            <w:tcBorders>
              <w:left w:val="nil"/>
              <w:right w:val="nil"/>
            </w:tcBorders>
            <w:vAlign w:val="bottom"/>
          </w:tcPr>
          <w:p w:rsidR="00EE2323" w:rsidRDefault="00EE2323">
            <w:pPr>
              <w:pStyle w:val="BodyText"/>
              <w:spacing w:after="0"/>
              <w:rPr>
                <w:b/>
                <w:bCs/>
                <w:color w:val="000000"/>
              </w:rPr>
            </w:pPr>
          </w:p>
        </w:tc>
      </w:tr>
      <w:tr w:rsidR="00EE2323">
        <w:tc>
          <w:tcPr>
            <w:tcW w:w="3510" w:type="dxa"/>
            <w:gridSpan w:val="7"/>
            <w:tcBorders>
              <w:top w:val="nil"/>
              <w:left w:val="nil"/>
              <w:bottom w:val="nil"/>
              <w:right w:val="nil"/>
            </w:tcBorders>
            <w:vAlign w:val="bottom"/>
          </w:tcPr>
          <w:p w:rsidR="00EE2323" w:rsidRDefault="00EE2323">
            <w:pPr>
              <w:pStyle w:val="BodyText"/>
              <w:spacing w:after="0"/>
              <w:rPr>
                <w:color w:val="000000"/>
              </w:rPr>
            </w:pPr>
            <w:r>
              <w:rPr>
                <w:color w:val="000000"/>
              </w:rPr>
              <w:t>День прохождения практики:</w:t>
            </w:r>
          </w:p>
        </w:tc>
        <w:tc>
          <w:tcPr>
            <w:tcW w:w="6344" w:type="dxa"/>
            <w:gridSpan w:val="7"/>
            <w:tcBorders>
              <w:top w:val="nil"/>
              <w:left w:val="nil"/>
              <w:right w:val="nil"/>
            </w:tcBorders>
            <w:vAlign w:val="bottom"/>
          </w:tcPr>
          <w:p w:rsidR="00EE2323" w:rsidRDefault="00EE2323">
            <w:pPr>
              <w:pStyle w:val="BodyText"/>
              <w:spacing w:after="0"/>
              <w:rPr>
                <w:b/>
                <w:bCs/>
                <w:color w:val="000000"/>
              </w:rPr>
            </w:pPr>
          </w:p>
        </w:tc>
      </w:tr>
    </w:tbl>
    <w:p w:rsidR="00EE2323" w:rsidRDefault="00EE2323"/>
    <w:tbl>
      <w:tblPr>
        <w:tblW w:w="98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8172"/>
      </w:tblGrid>
      <w:tr w:rsidR="00EE2323">
        <w:tc>
          <w:tcPr>
            <w:tcW w:w="1668" w:type="dxa"/>
            <w:vAlign w:val="center"/>
          </w:tcPr>
          <w:p w:rsidR="00EE2323" w:rsidRDefault="00EE2323">
            <w:pPr>
              <w:jc w:val="center"/>
              <w:rPr>
                <w:b/>
                <w:bCs/>
                <w:color w:val="000000"/>
                <w:lang w:eastAsia="en-US"/>
              </w:rPr>
            </w:pPr>
            <w:r>
              <w:rPr>
                <w:b/>
                <w:bCs/>
                <w:color w:val="000000"/>
                <w:sz w:val="22"/>
                <w:szCs w:val="22"/>
              </w:rPr>
              <w:t xml:space="preserve">Дата (период) </w:t>
            </w:r>
            <w:r>
              <w:rPr>
                <w:color w:val="000000"/>
                <w:sz w:val="22"/>
                <w:szCs w:val="22"/>
              </w:rPr>
              <w:t>прохождения практики</w:t>
            </w:r>
          </w:p>
        </w:tc>
        <w:tc>
          <w:tcPr>
            <w:tcW w:w="8172" w:type="dxa"/>
            <w:vAlign w:val="center"/>
          </w:tcPr>
          <w:p w:rsidR="00EE2323" w:rsidRDefault="00EE2323">
            <w:pPr>
              <w:pStyle w:val="BodyText2"/>
              <w:jc w:val="center"/>
              <w:rPr>
                <w:b/>
                <w:bCs/>
                <w:lang w:eastAsia="en-US"/>
              </w:rPr>
            </w:pPr>
            <w:r>
              <w:rPr>
                <w:b/>
                <w:bCs/>
              </w:rPr>
              <w:t>Содержание и планируемые результаты практики</w:t>
            </w:r>
          </w:p>
        </w:tc>
      </w:tr>
      <w:tr w:rsidR="00EE2323">
        <w:tc>
          <w:tcPr>
            <w:tcW w:w="1668" w:type="dxa"/>
          </w:tcPr>
          <w:p w:rsidR="00EE2323" w:rsidRDefault="00EE2323">
            <w:pPr>
              <w:rPr>
                <w:color w:val="000000"/>
                <w:lang w:eastAsia="en-US"/>
              </w:rPr>
            </w:pPr>
          </w:p>
        </w:tc>
        <w:tc>
          <w:tcPr>
            <w:tcW w:w="8172" w:type="dxa"/>
          </w:tcPr>
          <w:p w:rsidR="00EE2323" w:rsidRDefault="00EE2323">
            <w:pPr>
              <w:rPr>
                <w:color w:val="000000"/>
                <w:lang w:eastAsia="en-US"/>
              </w:rPr>
            </w:pPr>
            <w:r>
              <w:rPr>
                <w:color w:val="000000"/>
                <w:sz w:val="22"/>
                <w:szCs w:val="22"/>
                <w:lang w:eastAsia="en-US"/>
              </w:rPr>
              <w:t>1. Подготовительный этап:</w:t>
            </w:r>
          </w:p>
          <w:p w:rsidR="00EE2323" w:rsidRDefault="00EE2323">
            <w:pPr>
              <w:rPr>
                <w:color w:val="000000"/>
                <w:lang w:eastAsia="en-US"/>
              </w:rPr>
            </w:pPr>
            <w:r>
              <w:rPr>
                <w:color w:val="000000"/>
                <w:sz w:val="22"/>
                <w:szCs w:val="22"/>
                <w:lang w:eastAsia="en-US"/>
              </w:rPr>
              <w:t xml:space="preserve">1.1. Посетить занятия по практике. </w:t>
            </w:r>
          </w:p>
          <w:p w:rsidR="00EE2323" w:rsidRDefault="00EE2323">
            <w:pPr>
              <w:rPr>
                <w:color w:val="000000"/>
                <w:lang w:eastAsia="en-US"/>
              </w:rPr>
            </w:pPr>
            <w:r>
              <w:rPr>
                <w:color w:val="000000"/>
                <w:sz w:val="22"/>
                <w:szCs w:val="22"/>
                <w:lang w:eastAsia="en-US"/>
              </w:rPr>
              <w:t xml:space="preserve">1.2. Изучить учебную и специальную литературу для формирования общих представлений о профессиональной деятельности, относящейся к целям и задачам практики. </w:t>
            </w:r>
          </w:p>
          <w:p w:rsidR="00EE2323" w:rsidRDefault="00EE2323">
            <w:pPr>
              <w:rPr>
                <w:color w:val="000000"/>
                <w:lang w:eastAsia="en-US"/>
              </w:rPr>
            </w:pPr>
            <w:r>
              <w:rPr>
                <w:rStyle w:val="12pt"/>
                <w:sz w:val="22"/>
                <w:szCs w:val="22"/>
                <w:lang w:eastAsia="ru-RU"/>
              </w:rPr>
              <w:t>1.3. 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организаций</w:t>
            </w:r>
            <w:r>
              <w:rPr>
                <w:color w:val="000000"/>
                <w:sz w:val="22"/>
                <w:szCs w:val="22"/>
                <w:lang w:eastAsia="en-US"/>
              </w:rPr>
              <w:t>.</w:t>
            </w:r>
          </w:p>
          <w:p w:rsidR="00EE2323" w:rsidRDefault="00EE2323">
            <w:pPr>
              <w:rPr>
                <w:color w:val="000000"/>
                <w:lang w:eastAsia="en-US"/>
              </w:rPr>
            </w:pPr>
            <w:r>
              <w:rPr>
                <w:color w:val="000000"/>
                <w:sz w:val="22"/>
                <w:szCs w:val="22"/>
              </w:rPr>
              <w:t xml:space="preserve">1.4. </w:t>
            </w:r>
            <w:r>
              <w:rPr>
                <w:color w:val="000000"/>
                <w:sz w:val="22"/>
                <w:szCs w:val="22"/>
                <w:lang w:eastAsia="en-US"/>
              </w:rPr>
              <w:t>Посетить установочную конференцию по практике, пройти текущий контроль успеваемости по практике.</w:t>
            </w:r>
          </w:p>
        </w:tc>
      </w:tr>
      <w:tr w:rsidR="00EE2323">
        <w:tc>
          <w:tcPr>
            <w:tcW w:w="1668" w:type="dxa"/>
          </w:tcPr>
          <w:p w:rsidR="00EE2323" w:rsidRDefault="00EE2323">
            <w:pPr>
              <w:jc w:val="center"/>
              <w:rPr>
                <w:color w:val="000000"/>
                <w:lang w:eastAsia="en-US"/>
              </w:rPr>
            </w:pPr>
          </w:p>
        </w:tc>
        <w:tc>
          <w:tcPr>
            <w:tcW w:w="8172" w:type="dxa"/>
          </w:tcPr>
          <w:p w:rsidR="00EE2323" w:rsidRDefault="00EE2323">
            <w:pPr>
              <w:jc w:val="both"/>
              <w:rPr>
                <w:color w:val="000000"/>
                <w:lang w:eastAsia="en-US"/>
              </w:rPr>
            </w:pPr>
            <w:r>
              <w:rPr>
                <w:color w:val="000000"/>
                <w:sz w:val="22"/>
                <w:szCs w:val="22"/>
                <w:lang w:eastAsia="en-US"/>
              </w:rPr>
              <w:t>2. Основной этап</w:t>
            </w:r>
          </w:p>
          <w:p w:rsidR="00EE2323" w:rsidRDefault="00EE2323">
            <w:pPr>
              <w:jc w:val="both"/>
              <w:rPr>
                <w:color w:val="000000"/>
                <w:lang w:eastAsia="en-US"/>
              </w:rPr>
            </w:pPr>
            <w:r>
              <w:rPr>
                <w:color w:val="000000"/>
                <w:sz w:val="22"/>
                <w:szCs w:val="22"/>
                <w:lang w:eastAsia="en-US"/>
              </w:rPr>
              <w:t>2.1. Посещать организацию (организации) в соответствии с планом-графиком практики.</w:t>
            </w:r>
          </w:p>
          <w:p w:rsidR="00EE2323" w:rsidRDefault="00EE2323">
            <w:pPr>
              <w:jc w:val="both"/>
              <w:rPr>
                <w:color w:val="000000"/>
                <w:lang w:eastAsia="en-US"/>
              </w:rPr>
            </w:pPr>
            <w:r>
              <w:rPr>
                <w:color w:val="000000"/>
                <w:sz w:val="22"/>
                <w:szCs w:val="22"/>
                <w:lang w:eastAsia="en-US"/>
              </w:rPr>
              <w:t xml:space="preserve">2.2. Собирать необходимые материалы для составления отчета по практике в соответствии с заданиями практики и указаниями руководителя практики. </w:t>
            </w:r>
          </w:p>
        </w:tc>
      </w:tr>
      <w:tr w:rsidR="00EE2323">
        <w:tc>
          <w:tcPr>
            <w:tcW w:w="1668" w:type="dxa"/>
          </w:tcPr>
          <w:p w:rsidR="00EE2323" w:rsidRDefault="00EE2323">
            <w:pPr>
              <w:rPr>
                <w:color w:val="000000"/>
                <w:lang w:eastAsia="en-US"/>
              </w:rPr>
            </w:pPr>
          </w:p>
        </w:tc>
        <w:tc>
          <w:tcPr>
            <w:tcW w:w="8172" w:type="dxa"/>
            <w:vAlign w:val="center"/>
          </w:tcPr>
          <w:p w:rsidR="00EE2323" w:rsidRDefault="00EE2323">
            <w:pPr>
              <w:rPr>
                <w:color w:val="000000"/>
              </w:rPr>
            </w:pPr>
            <w:r>
              <w:rPr>
                <w:color w:val="000000"/>
                <w:sz w:val="22"/>
                <w:szCs w:val="22"/>
              </w:rPr>
              <w:t>3. Заключительный этап</w:t>
            </w:r>
          </w:p>
          <w:p w:rsidR="00EE2323" w:rsidRDefault="00EE2323">
            <w:pPr>
              <w:rPr>
                <w:color w:val="000000"/>
              </w:rPr>
            </w:pPr>
            <w:r>
              <w:rPr>
                <w:color w:val="000000"/>
                <w:sz w:val="22"/>
                <w:szCs w:val="22"/>
              </w:rPr>
              <w:t>3.1. Осуществить анализ результатов практики. Написать отчет по практике.</w:t>
            </w:r>
          </w:p>
          <w:p w:rsidR="00EE2323" w:rsidRDefault="00EE2323">
            <w:pPr>
              <w:rPr>
                <w:color w:val="000000"/>
              </w:rPr>
            </w:pPr>
            <w:r>
              <w:rPr>
                <w:color w:val="000000"/>
                <w:sz w:val="22"/>
                <w:szCs w:val="22"/>
              </w:rPr>
              <w:t>3.2. Предоставить отчётные документы для проверки руководителю практики,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EE2323" w:rsidRDefault="00EE2323">
            <w:pPr>
              <w:rPr>
                <w:color w:val="000000"/>
              </w:rPr>
            </w:pPr>
            <w:r>
              <w:rPr>
                <w:color w:val="000000"/>
                <w:sz w:val="22"/>
                <w:szCs w:val="22"/>
              </w:rPr>
              <w:t>3.3. Получить отзыв руководителя практики.</w:t>
            </w:r>
          </w:p>
          <w:p w:rsidR="00EE2323" w:rsidRDefault="00EE2323">
            <w:pPr>
              <w:pStyle w:val="BodyText2"/>
            </w:pPr>
            <w:r>
              <w:t>3.4. Представить отчёт по практике на итоговой конференции, выступить с сообщением о результатах выполнения заданий по практике, ответить на вопросы руководителей практики.</w:t>
            </w:r>
          </w:p>
          <w:p w:rsidR="00EE2323" w:rsidRDefault="00EE2323">
            <w:pPr>
              <w:rPr>
                <w:color w:val="000000"/>
                <w:lang w:eastAsia="en-US"/>
              </w:rPr>
            </w:pPr>
            <w:r>
              <w:rPr>
                <w:color w:val="000000"/>
                <w:sz w:val="22"/>
                <w:szCs w:val="22"/>
                <w:lang w:eastAsia="en-US"/>
              </w:rPr>
              <w:t>3.5. Получить оценку по практике на промежуточной аттестации.</w:t>
            </w:r>
          </w:p>
        </w:tc>
      </w:tr>
    </w:tbl>
    <w:p w:rsidR="00EE2323" w:rsidRDefault="00EE2323">
      <w:pPr>
        <w:ind w:firstLine="709"/>
        <w:jc w:val="center"/>
        <w:rPr>
          <w:color w:val="000000"/>
          <w:sz w:val="8"/>
          <w:szCs w:val="8"/>
        </w:rPr>
      </w:pPr>
    </w:p>
    <w:p w:rsidR="00EE2323" w:rsidRDefault="00EE2323">
      <w:pPr>
        <w:rPr>
          <w:color w:val="000000"/>
        </w:rPr>
      </w:pPr>
    </w:p>
    <w:tbl>
      <w:tblPr>
        <w:tblW w:w="0" w:type="auto"/>
        <w:tblInd w:w="2" w:type="dxa"/>
        <w:tblLook w:val="0000"/>
      </w:tblPr>
      <w:tblGrid>
        <w:gridCol w:w="3794"/>
        <w:gridCol w:w="6060"/>
      </w:tblGrid>
      <w:tr w:rsidR="00EE2323">
        <w:tc>
          <w:tcPr>
            <w:tcW w:w="3794" w:type="dxa"/>
            <w:tcBorders>
              <w:top w:val="nil"/>
              <w:left w:val="nil"/>
              <w:bottom w:val="nil"/>
              <w:right w:val="nil"/>
            </w:tcBorders>
          </w:tcPr>
          <w:p w:rsidR="00EE2323" w:rsidRDefault="00EE2323">
            <w:pPr>
              <w:rPr>
                <w:color w:val="000000"/>
              </w:rPr>
            </w:pPr>
            <w:r>
              <w:rPr>
                <w:color w:val="000000"/>
              </w:rPr>
              <w:t>Руководитель практики от ННГУ</w:t>
            </w:r>
          </w:p>
        </w:tc>
        <w:tc>
          <w:tcPr>
            <w:tcW w:w="6060" w:type="dxa"/>
            <w:tcBorders>
              <w:top w:val="nil"/>
              <w:left w:val="nil"/>
              <w:bottom w:val="single" w:sz="4" w:space="0" w:color="auto"/>
              <w:right w:val="nil"/>
            </w:tcBorders>
          </w:tcPr>
          <w:p w:rsidR="00EE2323" w:rsidRDefault="00EE2323">
            <w:pPr>
              <w:rPr>
                <w:color w:val="000000"/>
              </w:rPr>
            </w:pPr>
          </w:p>
        </w:tc>
      </w:tr>
      <w:tr w:rsidR="00EE2323">
        <w:tc>
          <w:tcPr>
            <w:tcW w:w="3794" w:type="dxa"/>
            <w:tcBorders>
              <w:top w:val="nil"/>
              <w:left w:val="nil"/>
              <w:bottom w:val="nil"/>
              <w:right w:val="nil"/>
            </w:tcBorders>
          </w:tcPr>
          <w:p w:rsidR="00EE2323" w:rsidRDefault="00EE2323">
            <w:pPr>
              <w:rPr>
                <w:color w:val="000000"/>
              </w:rPr>
            </w:pPr>
          </w:p>
        </w:tc>
        <w:tc>
          <w:tcPr>
            <w:tcW w:w="6060" w:type="dxa"/>
            <w:tcBorders>
              <w:top w:val="single" w:sz="4" w:space="0" w:color="auto"/>
              <w:left w:val="nil"/>
              <w:bottom w:val="nil"/>
              <w:right w:val="nil"/>
            </w:tcBorders>
          </w:tcPr>
          <w:p w:rsidR="00EE2323" w:rsidRDefault="00EE2323">
            <w:pPr>
              <w:jc w:val="center"/>
              <w:rPr>
                <w:color w:val="000000"/>
              </w:rPr>
            </w:pPr>
            <w:r>
              <w:rPr>
                <w:i/>
                <w:iCs/>
                <w:color w:val="000000"/>
                <w:sz w:val="20"/>
                <w:szCs w:val="20"/>
                <w:vertAlign w:val="superscript"/>
              </w:rPr>
              <w:t>(Ф.И.О., подпись)</w:t>
            </w:r>
          </w:p>
        </w:tc>
      </w:tr>
      <w:tr w:rsidR="00EE2323">
        <w:tc>
          <w:tcPr>
            <w:tcW w:w="3794" w:type="dxa"/>
            <w:tcBorders>
              <w:top w:val="nil"/>
              <w:left w:val="nil"/>
              <w:bottom w:val="nil"/>
              <w:right w:val="nil"/>
            </w:tcBorders>
          </w:tcPr>
          <w:p w:rsidR="00EE2323" w:rsidRDefault="00EE2323">
            <w:pPr>
              <w:rPr>
                <w:color w:val="000000"/>
              </w:rPr>
            </w:pPr>
            <w:r>
              <w:rPr>
                <w:color w:val="000000"/>
              </w:rPr>
              <w:t>Руководитель практики от профильной организации:</w:t>
            </w:r>
          </w:p>
        </w:tc>
        <w:tc>
          <w:tcPr>
            <w:tcW w:w="6060" w:type="dxa"/>
            <w:tcBorders>
              <w:top w:val="nil"/>
              <w:left w:val="nil"/>
              <w:bottom w:val="single" w:sz="4" w:space="0" w:color="auto"/>
              <w:right w:val="nil"/>
            </w:tcBorders>
          </w:tcPr>
          <w:p w:rsidR="00EE2323" w:rsidRDefault="00EE2323">
            <w:pPr>
              <w:rPr>
                <w:color w:val="000000"/>
              </w:rPr>
            </w:pPr>
          </w:p>
        </w:tc>
      </w:tr>
      <w:tr w:rsidR="00EE2323">
        <w:tc>
          <w:tcPr>
            <w:tcW w:w="3794" w:type="dxa"/>
            <w:tcBorders>
              <w:top w:val="nil"/>
              <w:left w:val="nil"/>
              <w:bottom w:val="nil"/>
              <w:right w:val="nil"/>
            </w:tcBorders>
          </w:tcPr>
          <w:p w:rsidR="00EE2323" w:rsidRDefault="00EE2323">
            <w:pPr>
              <w:rPr>
                <w:color w:val="000000"/>
              </w:rPr>
            </w:pPr>
          </w:p>
        </w:tc>
        <w:tc>
          <w:tcPr>
            <w:tcW w:w="6060" w:type="dxa"/>
            <w:tcBorders>
              <w:top w:val="single" w:sz="4" w:space="0" w:color="auto"/>
              <w:left w:val="nil"/>
              <w:bottom w:val="nil"/>
              <w:right w:val="nil"/>
            </w:tcBorders>
          </w:tcPr>
          <w:p w:rsidR="00EE2323" w:rsidRDefault="00EE2323">
            <w:pPr>
              <w:jc w:val="center"/>
              <w:rPr>
                <w:color w:val="000000"/>
              </w:rPr>
            </w:pPr>
            <w:r>
              <w:rPr>
                <w:i/>
                <w:iCs/>
                <w:color w:val="000000"/>
                <w:sz w:val="20"/>
                <w:szCs w:val="20"/>
                <w:vertAlign w:val="superscript"/>
              </w:rPr>
              <w:t>(Ф.И.О., подпись)</w:t>
            </w:r>
          </w:p>
        </w:tc>
      </w:tr>
    </w:tbl>
    <w:p w:rsidR="00EE2323" w:rsidRDefault="00EE2323">
      <w:pPr>
        <w:rPr>
          <w:color w:val="000000"/>
        </w:rPr>
      </w:pPr>
    </w:p>
    <w:p w:rsidR="00EE2323" w:rsidRDefault="00EE2323">
      <w:pPr>
        <w:jc w:val="right"/>
      </w:pPr>
      <w:r>
        <w:br w:type="page"/>
        <w:t>Приложение 3</w:t>
      </w:r>
    </w:p>
    <w:p w:rsidR="00EE2323" w:rsidRDefault="00EE2323">
      <w:pPr>
        <w:pStyle w:val="Footer"/>
        <w:ind w:firstLine="709"/>
        <w:jc w:val="right"/>
        <w:rPr>
          <w:color w:val="000000"/>
          <w:sz w:val="22"/>
          <w:szCs w:val="22"/>
        </w:rPr>
      </w:pPr>
    </w:p>
    <w:p w:rsidR="00EE2323" w:rsidRDefault="00EE2323">
      <w:pPr>
        <w:jc w:val="center"/>
        <w:rPr>
          <w:color w:val="000000"/>
          <w:sz w:val="22"/>
          <w:szCs w:val="22"/>
        </w:rPr>
      </w:pPr>
      <w:r>
        <w:rPr>
          <w:color w:val="000000"/>
          <w:sz w:val="22"/>
          <w:szCs w:val="22"/>
        </w:rPr>
        <w:t xml:space="preserve">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w:t>
      </w:r>
    </w:p>
    <w:p w:rsidR="00EE2323" w:rsidRDefault="00EE2323">
      <w:pPr>
        <w:jc w:val="center"/>
        <w:rPr>
          <w:color w:val="000000"/>
          <w:sz w:val="22"/>
          <w:szCs w:val="22"/>
        </w:rPr>
      </w:pPr>
      <w:r>
        <w:rPr>
          <w:color w:val="000000"/>
          <w:sz w:val="22"/>
          <w:szCs w:val="22"/>
        </w:rPr>
        <w:t>им. Н.И. Лобачевского»</w:t>
      </w:r>
    </w:p>
    <w:p w:rsidR="00EE2323" w:rsidRDefault="00EE2323">
      <w:pPr>
        <w:jc w:val="center"/>
        <w:rPr>
          <w:color w:val="000000"/>
          <w:sz w:val="8"/>
          <w:szCs w:val="8"/>
        </w:rPr>
      </w:pPr>
    </w:p>
    <w:p w:rsidR="00EE2323" w:rsidRDefault="00EE2323">
      <w:pPr>
        <w:jc w:val="center"/>
        <w:rPr>
          <w:b/>
          <w:bCs/>
          <w:caps/>
          <w:color w:val="000000"/>
        </w:rPr>
      </w:pPr>
      <w:r>
        <w:rPr>
          <w:b/>
          <w:bCs/>
          <w:caps/>
          <w:color w:val="000000"/>
        </w:rPr>
        <w:t xml:space="preserve">индивидуальноЕ ЗАДАНИЕ </w:t>
      </w:r>
    </w:p>
    <w:p w:rsidR="00EE2323" w:rsidRDefault="00EE2323">
      <w:pPr>
        <w:jc w:val="center"/>
        <w:rPr>
          <w:b/>
          <w:bCs/>
          <w:color w:val="000000"/>
        </w:rPr>
      </w:pPr>
      <w:r>
        <w:rPr>
          <w:b/>
          <w:bCs/>
          <w:caps/>
          <w:color w:val="000000"/>
        </w:rPr>
        <w:t xml:space="preserve">НА </w:t>
      </w:r>
      <w:r>
        <w:rPr>
          <w:b/>
          <w:bCs/>
          <w:color w:val="000000"/>
        </w:rPr>
        <w:t xml:space="preserve">ПРАКТИКУ ПО ПОЛУЧЕНИЮ ПРОФЕССИОНАЛЬНЫХ УМЕНИЙ </w:t>
      </w:r>
    </w:p>
    <w:p w:rsidR="00EE2323" w:rsidRDefault="00EE2323">
      <w:pPr>
        <w:jc w:val="center"/>
        <w:rPr>
          <w:b/>
          <w:bCs/>
          <w:color w:val="000000"/>
        </w:rPr>
      </w:pPr>
      <w:r>
        <w:rPr>
          <w:b/>
          <w:bCs/>
          <w:color w:val="000000"/>
        </w:rPr>
        <w:t>И ОПЫТА ПРОФЕССИОНАЛЬНОЙ ДЕЯТЕЛЬНОСТИ</w:t>
      </w:r>
    </w:p>
    <w:p w:rsidR="00EE2323" w:rsidRDefault="00EE2323">
      <w:pPr>
        <w:jc w:val="center"/>
        <w:rPr>
          <w:i/>
          <w:iCs/>
          <w:color w:val="000000"/>
          <w:vertAlign w:val="superscrip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5"/>
        <w:gridCol w:w="1115"/>
        <w:gridCol w:w="142"/>
        <w:gridCol w:w="280"/>
        <w:gridCol w:w="1538"/>
        <w:gridCol w:w="5376"/>
      </w:tblGrid>
      <w:tr w:rsidR="00EE2323">
        <w:tc>
          <w:tcPr>
            <w:tcW w:w="2552" w:type="dxa"/>
            <w:gridSpan w:val="3"/>
            <w:tcBorders>
              <w:top w:val="nil"/>
              <w:left w:val="nil"/>
              <w:bottom w:val="nil"/>
              <w:right w:val="nil"/>
            </w:tcBorders>
            <w:vAlign w:val="bottom"/>
          </w:tcPr>
          <w:p w:rsidR="00EE2323" w:rsidRDefault="00EE2323">
            <w:pPr>
              <w:pStyle w:val="BodyText"/>
              <w:spacing w:after="0"/>
              <w:rPr>
                <w:color w:val="000000"/>
              </w:rPr>
            </w:pPr>
            <w:r>
              <w:rPr>
                <w:color w:val="000000"/>
                <w:sz w:val="22"/>
                <w:szCs w:val="22"/>
              </w:rPr>
              <w:t>Ф.И.О. обучающегося:</w:t>
            </w:r>
          </w:p>
        </w:tc>
        <w:tc>
          <w:tcPr>
            <w:tcW w:w="7194" w:type="dxa"/>
            <w:gridSpan w:val="3"/>
            <w:tcBorders>
              <w:top w:val="nil"/>
              <w:left w:val="nil"/>
              <w:right w:val="nil"/>
            </w:tcBorders>
            <w:vAlign w:val="bottom"/>
          </w:tcPr>
          <w:p w:rsidR="00EE2323" w:rsidRDefault="00EE2323">
            <w:pPr>
              <w:pStyle w:val="BodyText"/>
              <w:spacing w:after="0"/>
              <w:rPr>
                <w:color w:val="000000"/>
              </w:rPr>
            </w:pPr>
          </w:p>
        </w:tc>
      </w:tr>
      <w:tr w:rsidR="00EE2323">
        <w:tc>
          <w:tcPr>
            <w:tcW w:w="1295" w:type="dxa"/>
            <w:tcBorders>
              <w:top w:val="nil"/>
              <w:left w:val="nil"/>
              <w:bottom w:val="nil"/>
              <w:right w:val="nil"/>
            </w:tcBorders>
            <w:vAlign w:val="bottom"/>
          </w:tcPr>
          <w:p w:rsidR="00EE2323" w:rsidRDefault="00EE2323">
            <w:pPr>
              <w:pStyle w:val="BodyText"/>
              <w:spacing w:after="0"/>
              <w:rPr>
                <w:color w:val="000000"/>
              </w:rPr>
            </w:pPr>
            <w:r>
              <w:rPr>
                <w:color w:val="000000"/>
              </w:rPr>
              <w:t>Факультет</w:t>
            </w:r>
          </w:p>
        </w:tc>
        <w:tc>
          <w:tcPr>
            <w:tcW w:w="8451" w:type="dxa"/>
            <w:gridSpan w:val="5"/>
            <w:tcBorders>
              <w:top w:val="nil"/>
              <w:left w:val="nil"/>
              <w:right w:val="nil"/>
            </w:tcBorders>
            <w:vAlign w:val="bottom"/>
          </w:tcPr>
          <w:p w:rsidR="00EE2323" w:rsidRDefault="00EE2323">
            <w:pPr>
              <w:pStyle w:val="BodyText"/>
              <w:spacing w:after="0"/>
              <w:rPr>
                <w:b/>
                <w:bCs/>
                <w:color w:val="000000"/>
              </w:rPr>
            </w:pPr>
            <w:r>
              <w:rPr>
                <w:b/>
                <w:bCs/>
                <w:color w:val="000000"/>
              </w:rPr>
              <w:t>Факультет социальных наук</w:t>
            </w:r>
          </w:p>
        </w:tc>
      </w:tr>
      <w:tr w:rsidR="00EE2323">
        <w:tc>
          <w:tcPr>
            <w:tcW w:w="2832" w:type="dxa"/>
            <w:gridSpan w:val="4"/>
            <w:tcBorders>
              <w:top w:val="nil"/>
              <w:left w:val="nil"/>
              <w:bottom w:val="nil"/>
              <w:right w:val="nil"/>
            </w:tcBorders>
            <w:vAlign w:val="bottom"/>
          </w:tcPr>
          <w:p w:rsidR="00EE2323" w:rsidRDefault="00EE2323">
            <w:pPr>
              <w:pStyle w:val="BodyText"/>
              <w:spacing w:after="0"/>
              <w:rPr>
                <w:color w:val="000000"/>
              </w:rPr>
            </w:pPr>
            <w:r>
              <w:rPr>
                <w:color w:val="000000"/>
                <w:sz w:val="22"/>
                <w:szCs w:val="22"/>
              </w:rPr>
              <w:t>Направление подготовки:</w:t>
            </w:r>
          </w:p>
        </w:tc>
        <w:tc>
          <w:tcPr>
            <w:tcW w:w="6914" w:type="dxa"/>
            <w:gridSpan w:val="2"/>
            <w:tcBorders>
              <w:top w:val="nil"/>
              <w:left w:val="nil"/>
              <w:right w:val="nil"/>
            </w:tcBorders>
            <w:vAlign w:val="bottom"/>
          </w:tcPr>
          <w:p w:rsidR="00EE2323" w:rsidRDefault="00EE2323">
            <w:pPr>
              <w:pStyle w:val="BodyText"/>
              <w:spacing w:after="0"/>
              <w:rPr>
                <w:b/>
                <w:bCs/>
                <w:color w:val="000000"/>
              </w:rPr>
            </w:pPr>
            <w:r>
              <w:rPr>
                <w:b/>
                <w:bCs/>
                <w:color w:val="000000"/>
              </w:rPr>
              <w:t>37.03.01. Психология (уровень бакалавриата)</w:t>
            </w:r>
          </w:p>
        </w:tc>
      </w:tr>
      <w:tr w:rsidR="00EE2323">
        <w:tc>
          <w:tcPr>
            <w:tcW w:w="1295" w:type="dxa"/>
            <w:tcBorders>
              <w:top w:val="nil"/>
              <w:left w:val="nil"/>
              <w:bottom w:val="nil"/>
              <w:right w:val="nil"/>
            </w:tcBorders>
            <w:vAlign w:val="bottom"/>
          </w:tcPr>
          <w:p w:rsidR="00EE2323" w:rsidRDefault="00EE2323">
            <w:pPr>
              <w:pStyle w:val="BodyText"/>
              <w:spacing w:after="0"/>
              <w:rPr>
                <w:color w:val="000000"/>
              </w:rPr>
            </w:pPr>
            <w:r>
              <w:rPr>
                <w:color w:val="000000"/>
              </w:rPr>
              <w:t>Курс:</w:t>
            </w:r>
          </w:p>
        </w:tc>
        <w:tc>
          <w:tcPr>
            <w:tcW w:w="1115" w:type="dxa"/>
            <w:tcBorders>
              <w:top w:val="nil"/>
              <w:left w:val="nil"/>
              <w:right w:val="nil"/>
            </w:tcBorders>
            <w:vAlign w:val="bottom"/>
          </w:tcPr>
          <w:p w:rsidR="00EE2323" w:rsidRDefault="00EE2323">
            <w:pPr>
              <w:pStyle w:val="BodyText"/>
              <w:spacing w:after="0"/>
              <w:rPr>
                <w:b/>
                <w:bCs/>
                <w:color w:val="000000"/>
              </w:rPr>
            </w:pPr>
            <w:r>
              <w:rPr>
                <w:b/>
                <w:bCs/>
                <w:color w:val="000000"/>
              </w:rPr>
              <w:t>3</w:t>
            </w:r>
          </w:p>
        </w:tc>
        <w:tc>
          <w:tcPr>
            <w:tcW w:w="1960" w:type="dxa"/>
            <w:gridSpan w:val="3"/>
            <w:tcBorders>
              <w:top w:val="nil"/>
              <w:left w:val="nil"/>
              <w:bottom w:val="nil"/>
              <w:right w:val="nil"/>
            </w:tcBorders>
            <w:vAlign w:val="bottom"/>
          </w:tcPr>
          <w:p w:rsidR="00EE2323" w:rsidRDefault="00EE2323">
            <w:pPr>
              <w:pStyle w:val="BodyText"/>
              <w:spacing w:after="0"/>
              <w:rPr>
                <w:color w:val="000000"/>
              </w:rPr>
            </w:pPr>
            <w:r>
              <w:rPr>
                <w:color w:val="000000"/>
              </w:rPr>
              <w:t>Форма обучения</w:t>
            </w:r>
          </w:p>
        </w:tc>
        <w:tc>
          <w:tcPr>
            <w:tcW w:w="5376" w:type="dxa"/>
            <w:tcBorders>
              <w:top w:val="nil"/>
              <w:left w:val="nil"/>
              <w:right w:val="nil"/>
            </w:tcBorders>
            <w:vAlign w:val="bottom"/>
          </w:tcPr>
          <w:p w:rsidR="00EE2323" w:rsidRDefault="00EE2323">
            <w:pPr>
              <w:pStyle w:val="BodyText"/>
              <w:spacing w:after="0"/>
              <w:rPr>
                <w:b/>
                <w:bCs/>
                <w:color w:val="000000"/>
              </w:rPr>
            </w:pPr>
            <w:r>
              <w:rPr>
                <w:b/>
                <w:bCs/>
                <w:color w:val="000000"/>
              </w:rPr>
              <w:t>Очная</w:t>
            </w:r>
          </w:p>
        </w:tc>
      </w:tr>
    </w:tbl>
    <w:p w:rsidR="00EE2323" w:rsidRDefault="00EE2323">
      <w:pPr>
        <w:jc w:val="both"/>
        <w:rPr>
          <w:color w:val="000000"/>
        </w:rPr>
      </w:pPr>
    </w:p>
    <w:p w:rsidR="00EE2323" w:rsidRDefault="00EE2323">
      <w:pPr>
        <w:jc w:val="both"/>
        <w:rPr>
          <w:b/>
          <w:bCs/>
          <w:color w:val="000000"/>
        </w:rPr>
      </w:pPr>
      <w:r>
        <w:rPr>
          <w:b/>
          <w:bCs/>
          <w:color w:val="000000"/>
        </w:rPr>
        <w:t>Содержание задания на практику:</w:t>
      </w:r>
    </w:p>
    <w:p w:rsidR="00EE2323" w:rsidRDefault="00EE2323">
      <w:pPr>
        <w:pStyle w:val="Footer"/>
        <w:ind w:right="-562"/>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p w:rsidR="00EE2323" w:rsidRDefault="00EE2323">
      <w:pPr>
        <w:ind w:right="-562"/>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p w:rsidR="00EE2323" w:rsidRDefault="00EE2323">
      <w:pPr>
        <w:ind w:right="-562"/>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p w:rsidR="00EE2323" w:rsidRDefault="00EE2323">
      <w:pPr>
        <w:ind w:right="-562"/>
        <w:rPr>
          <w:sz w:val="20"/>
          <w:szCs w:val="20"/>
        </w:rPr>
      </w:pPr>
      <w:r>
        <w:rPr>
          <w:sz w:val="20"/>
          <w:szCs w:val="20"/>
        </w:rPr>
        <w:t>1.04. Изучить профессиональный стандарт психолога в социальной сфере.</w:t>
      </w:r>
    </w:p>
    <w:p w:rsidR="00EE2323" w:rsidRDefault="00EE2323">
      <w:pPr>
        <w:ind w:right="-562"/>
        <w:rPr>
          <w:color w:val="000000"/>
          <w:sz w:val="20"/>
          <w:szCs w:val="20"/>
        </w:rPr>
      </w:pPr>
      <w:r>
        <w:rPr>
          <w:color w:val="000000"/>
          <w:sz w:val="20"/>
          <w:szCs w:val="20"/>
        </w:rPr>
        <w:t>1.05. Изучить профессиональный стандарт психолога образования</w:t>
      </w:r>
    </w:p>
    <w:p w:rsidR="00EE2323" w:rsidRDefault="00EE2323">
      <w:pPr>
        <w:ind w:right="-562"/>
        <w:rPr>
          <w:sz w:val="20"/>
          <w:szCs w:val="20"/>
        </w:rPr>
      </w:pPr>
      <w:r>
        <w:rPr>
          <w:sz w:val="20"/>
          <w:szCs w:val="20"/>
        </w:rPr>
        <w:t>1.06. Изучить профессиональный стандарт специалиста по управлению персоналом.</w:t>
      </w:r>
    </w:p>
    <w:p w:rsidR="00EE2323" w:rsidRDefault="00EE2323">
      <w:pPr>
        <w:ind w:right="-562"/>
        <w:rPr>
          <w:sz w:val="20"/>
          <w:szCs w:val="20"/>
        </w:rPr>
      </w:pPr>
      <w:r>
        <w:rPr>
          <w:sz w:val="20"/>
          <w:szCs w:val="20"/>
        </w:rPr>
        <w:t>1.07. Изучить ключевые методы психодиагностики, используемые в профессиональной деятельности психолога.</w:t>
      </w:r>
    </w:p>
    <w:p w:rsidR="00EE2323" w:rsidRDefault="00EE2323">
      <w:pPr>
        <w:pStyle w:val="BodyText3"/>
      </w:pPr>
      <w:r>
        <w:t>1.08. Изучить основные принципы психологических исследований свойств личности и психических процессов и состояний.</w:t>
      </w:r>
    </w:p>
    <w:p w:rsidR="00EE2323" w:rsidRDefault="00EE2323">
      <w:pPr>
        <w:ind w:right="-562"/>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p w:rsidR="00EE2323" w:rsidRDefault="00EE2323">
      <w:pPr>
        <w:ind w:right="-562"/>
        <w:rPr>
          <w:color w:val="000000"/>
          <w:sz w:val="20"/>
          <w:szCs w:val="20"/>
        </w:rPr>
      </w:pPr>
      <w:r>
        <w:rPr>
          <w:color w:val="000000"/>
          <w:sz w:val="20"/>
          <w:szCs w:val="20"/>
        </w:rPr>
        <w:t>1.10. Изучить принципы разработки обучающих и развивающих программ.</w:t>
      </w:r>
    </w:p>
    <w:p w:rsidR="00EE2323" w:rsidRDefault="00EE2323">
      <w:pPr>
        <w:ind w:right="-562"/>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p w:rsidR="00EE2323" w:rsidRDefault="00EE2323">
      <w:pPr>
        <w:ind w:right="-562"/>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p w:rsidR="00EE2323" w:rsidRDefault="00EE2323">
      <w:pPr>
        <w:pStyle w:val="Footer"/>
        <w:ind w:right="-562"/>
        <w:rPr>
          <w:color w:val="000000"/>
          <w:sz w:val="20"/>
          <w:szCs w:val="20"/>
        </w:rPr>
      </w:pPr>
      <w:r>
        <w:rPr>
          <w:color w:val="000000"/>
          <w:sz w:val="20"/>
          <w:szCs w:val="20"/>
        </w:rPr>
        <w:t>2.01. Организовать свою деятельность для эффективного выполнения работы на практике.</w:t>
      </w:r>
    </w:p>
    <w:p w:rsidR="00EE2323" w:rsidRDefault="00EE2323">
      <w:pPr>
        <w:ind w:right="-562"/>
        <w:rPr>
          <w:color w:val="000000"/>
          <w:sz w:val="20"/>
          <w:szCs w:val="20"/>
        </w:rPr>
      </w:pPr>
      <w:r>
        <w:rPr>
          <w:color w:val="000000"/>
          <w:sz w:val="20"/>
          <w:szCs w:val="20"/>
        </w:rPr>
        <w:t>2.02. Сформулировать цели и задачи психологического исследования.</w:t>
      </w:r>
    </w:p>
    <w:p w:rsidR="00EE2323" w:rsidRDefault="00EE2323">
      <w:pPr>
        <w:ind w:right="-562"/>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p w:rsidR="00EE2323" w:rsidRDefault="00EE2323">
      <w:pPr>
        <w:ind w:right="-562"/>
        <w:rPr>
          <w:color w:val="000000"/>
          <w:sz w:val="20"/>
          <w:szCs w:val="20"/>
        </w:rPr>
      </w:pPr>
      <w:r>
        <w:rPr>
          <w:color w:val="000000"/>
          <w:sz w:val="20"/>
          <w:szCs w:val="20"/>
        </w:rPr>
        <w:t>2.04. Освоить для применения на практике психологические методы и процедуры;</w:t>
      </w:r>
    </w:p>
    <w:p w:rsidR="00EE2323" w:rsidRDefault="00EE2323">
      <w:pPr>
        <w:ind w:right="-562"/>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p w:rsidR="00EE2323" w:rsidRDefault="00EE2323">
      <w:pPr>
        <w:ind w:right="-562"/>
        <w:rPr>
          <w:sz w:val="20"/>
          <w:szCs w:val="20"/>
        </w:rPr>
      </w:pPr>
      <w:r>
        <w:rPr>
          <w:sz w:val="20"/>
          <w:szCs w:val="20"/>
        </w:rPr>
        <w:t>3.02. Осуществить практическую психологическую работу с индивидами и (или) группами людей.</w:t>
      </w:r>
    </w:p>
    <w:p w:rsidR="00EE2323" w:rsidRDefault="00EE2323">
      <w:pPr>
        <w:ind w:right="-562"/>
        <w:rPr>
          <w:sz w:val="20"/>
          <w:szCs w:val="20"/>
        </w:rPr>
      </w:pPr>
      <w:r>
        <w:rPr>
          <w:sz w:val="20"/>
          <w:szCs w:val="20"/>
        </w:rPr>
        <w:t>3.03. Осуществить организационную работу с людьми при проведении исследования.</w:t>
      </w:r>
    </w:p>
    <w:p w:rsidR="00EE2323" w:rsidRDefault="00EE2323">
      <w:pPr>
        <w:ind w:right="-562"/>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p w:rsidR="00EE2323" w:rsidRDefault="00EE2323">
      <w:pPr>
        <w:ind w:right="-562"/>
        <w:rPr>
          <w:color w:val="000000"/>
          <w:sz w:val="20"/>
          <w:szCs w:val="20"/>
        </w:rPr>
      </w:pPr>
      <w:r>
        <w:rPr>
          <w:sz w:val="20"/>
          <w:szCs w:val="20"/>
        </w:rPr>
        <w:t>3.05. Провести изучение психологических качеств или состояний человека;</w:t>
      </w:r>
    </w:p>
    <w:p w:rsidR="00EE2323" w:rsidRDefault="00EE2323">
      <w:pPr>
        <w:ind w:right="-562"/>
        <w:rPr>
          <w:color w:val="000000"/>
          <w:sz w:val="20"/>
          <w:szCs w:val="20"/>
        </w:rPr>
      </w:pPr>
      <w:r>
        <w:rPr>
          <w:sz w:val="20"/>
          <w:szCs w:val="20"/>
        </w:rPr>
        <w:t>3.06. Провести анализ свойств личности и (или) психических состояний, а также факторов на них влияющих;</w:t>
      </w:r>
    </w:p>
    <w:p w:rsidR="00EE2323" w:rsidRDefault="00EE2323">
      <w:pPr>
        <w:ind w:right="-562"/>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p w:rsidR="00EE2323" w:rsidRDefault="00EE2323">
      <w:pPr>
        <w:ind w:right="-562"/>
        <w:rPr>
          <w:color w:val="000000"/>
          <w:sz w:val="20"/>
          <w:szCs w:val="20"/>
        </w:rPr>
      </w:pPr>
      <w:r>
        <w:rPr>
          <w:color w:val="000000"/>
          <w:sz w:val="20"/>
          <w:szCs w:val="20"/>
        </w:rPr>
        <w:t>4.01. Представить в отчете  результаты практики в соответствии с требованиями.</w:t>
      </w:r>
    </w:p>
    <w:p w:rsidR="00EE2323" w:rsidRDefault="00EE2323">
      <w:pPr>
        <w:pStyle w:val="Footer"/>
        <w:ind w:right="-562"/>
        <w:rPr>
          <w:color w:val="000000"/>
          <w:sz w:val="20"/>
          <w:szCs w:val="20"/>
        </w:rPr>
      </w:pPr>
      <w:r>
        <w:rPr>
          <w:color w:val="000000"/>
          <w:sz w:val="20"/>
          <w:szCs w:val="20"/>
        </w:rPr>
        <w:t>4.02. Описать в отчете по практике элементы профессиональной деятельности, выполненные и освоенные на практике.</w:t>
      </w:r>
    </w:p>
    <w:p w:rsidR="00EE2323" w:rsidRDefault="00EE2323">
      <w:pPr>
        <w:ind w:right="-562"/>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p w:rsidR="00EE2323" w:rsidRDefault="00EE2323">
      <w:pPr>
        <w:jc w:val="both"/>
        <w:rPr>
          <w:color w:val="000000"/>
        </w:rPr>
      </w:pPr>
    </w:p>
    <w:p w:rsidR="00EE2323" w:rsidRDefault="00EE2323">
      <w:pPr>
        <w:jc w:val="both"/>
        <w:rPr>
          <w:color w:val="000000"/>
        </w:rPr>
      </w:pPr>
      <w:r>
        <w:rPr>
          <w:color w:val="000000"/>
        </w:rPr>
        <w:t>Дата выдачи задания: ____________</w:t>
      </w:r>
    </w:p>
    <w:tbl>
      <w:tblPr>
        <w:tblW w:w="10282" w:type="dxa"/>
        <w:tblInd w:w="2" w:type="dxa"/>
        <w:tblLayout w:type="fixed"/>
        <w:tblLook w:val="0000"/>
      </w:tblPr>
      <w:tblGrid>
        <w:gridCol w:w="4395"/>
        <w:gridCol w:w="2551"/>
        <w:gridCol w:w="3336"/>
      </w:tblGrid>
      <w:tr w:rsidR="00EE2323">
        <w:tc>
          <w:tcPr>
            <w:tcW w:w="4395" w:type="dxa"/>
            <w:tcBorders>
              <w:top w:val="nil"/>
              <w:left w:val="nil"/>
              <w:bottom w:val="nil"/>
              <w:right w:val="nil"/>
            </w:tcBorders>
          </w:tcPr>
          <w:p w:rsidR="00EE2323" w:rsidRDefault="00EE2323">
            <w:pPr>
              <w:spacing w:before="120"/>
              <w:jc w:val="both"/>
              <w:rPr>
                <w:color w:val="000000"/>
              </w:rPr>
            </w:pPr>
            <w:r>
              <w:rPr>
                <w:color w:val="000000"/>
              </w:rPr>
              <w:t>Руководитель практики от ННГУ</w:t>
            </w:r>
          </w:p>
        </w:tc>
        <w:tc>
          <w:tcPr>
            <w:tcW w:w="2551" w:type="dxa"/>
            <w:tcBorders>
              <w:top w:val="nil"/>
              <w:left w:val="nil"/>
              <w:bottom w:val="nil"/>
              <w:right w:val="nil"/>
            </w:tcBorders>
          </w:tcPr>
          <w:p w:rsidR="00EE2323" w:rsidRDefault="00EE2323">
            <w:pPr>
              <w:jc w:val="center"/>
              <w:rPr>
                <w:color w:val="000000"/>
              </w:rPr>
            </w:pPr>
            <w:r>
              <w:rPr>
                <w:color w:val="000000"/>
              </w:rPr>
              <w:t>__________________</w:t>
            </w:r>
          </w:p>
          <w:p w:rsidR="00EE2323" w:rsidRDefault="00EE2323">
            <w:pPr>
              <w:jc w:val="center"/>
              <w:rPr>
                <w:color w:val="000000"/>
                <w:vertAlign w:val="superscript"/>
              </w:rPr>
            </w:pPr>
            <w:r>
              <w:rPr>
                <w:color w:val="000000"/>
                <w:vertAlign w:val="superscript"/>
              </w:rPr>
              <w:t>подпись</w:t>
            </w:r>
          </w:p>
        </w:tc>
        <w:tc>
          <w:tcPr>
            <w:tcW w:w="3336" w:type="dxa"/>
            <w:tcBorders>
              <w:top w:val="nil"/>
              <w:left w:val="nil"/>
              <w:bottom w:val="nil"/>
              <w:right w:val="nil"/>
            </w:tcBorders>
          </w:tcPr>
          <w:p w:rsidR="00EE2323" w:rsidRDefault="00EE2323">
            <w:pPr>
              <w:jc w:val="center"/>
              <w:rPr>
                <w:color w:val="000000"/>
              </w:rPr>
            </w:pPr>
            <w:r>
              <w:rPr>
                <w:color w:val="000000"/>
              </w:rPr>
              <w:t>_______________________</w:t>
            </w:r>
          </w:p>
          <w:p w:rsidR="00EE2323" w:rsidRDefault="00EE2323">
            <w:pPr>
              <w:jc w:val="center"/>
              <w:rPr>
                <w:color w:val="000000"/>
                <w:vertAlign w:val="superscript"/>
              </w:rPr>
            </w:pPr>
            <w:r>
              <w:rPr>
                <w:color w:val="000000"/>
                <w:vertAlign w:val="superscript"/>
              </w:rPr>
              <w:t>И.О. Фамилия</w:t>
            </w:r>
          </w:p>
        </w:tc>
      </w:tr>
    </w:tbl>
    <w:p w:rsidR="00EE2323" w:rsidRDefault="00EE2323">
      <w:pPr>
        <w:jc w:val="both"/>
        <w:rPr>
          <w:b/>
          <w:bCs/>
          <w:color w:val="000000"/>
        </w:rPr>
      </w:pPr>
      <w:r>
        <w:rPr>
          <w:b/>
          <w:bCs/>
          <w:color w:val="000000"/>
        </w:rPr>
        <w:t>Согласовано:</w:t>
      </w:r>
    </w:p>
    <w:tbl>
      <w:tblPr>
        <w:tblW w:w="0" w:type="auto"/>
        <w:tblInd w:w="2" w:type="dxa"/>
        <w:tblLayout w:type="fixed"/>
        <w:tblLook w:val="0000"/>
      </w:tblPr>
      <w:tblGrid>
        <w:gridCol w:w="4503"/>
        <w:gridCol w:w="2551"/>
        <w:gridCol w:w="3260"/>
      </w:tblGrid>
      <w:tr w:rsidR="00EE2323">
        <w:tc>
          <w:tcPr>
            <w:tcW w:w="4503" w:type="dxa"/>
            <w:tcBorders>
              <w:top w:val="nil"/>
              <w:left w:val="nil"/>
              <w:bottom w:val="nil"/>
              <w:right w:val="nil"/>
            </w:tcBorders>
          </w:tcPr>
          <w:p w:rsidR="00EE2323" w:rsidRDefault="00EE2323">
            <w:pPr>
              <w:rPr>
                <w:color w:val="000000"/>
              </w:rPr>
            </w:pPr>
            <w:r>
              <w:rPr>
                <w:color w:val="000000"/>
              </w:rPr>
              <w:t xml:space="preserve">Руководитель практики от профильной организации </w:t>
            </w:r>
          </w:p>
        </w:tc>
        <w:tc>
          <w:tcPr>
            <w:tcW w:w="2551" w:type="dxa"/>
            <w:tcBorders>
              <w:top w:val="nil"/>
              <w:left w:val="nil"/>
              <w:bottom w:val="nil"/>
              <w:right w:val="nil"/>
            </w:tcBorders>
          </w:tcPr>
          <w:p w:rsidR="00EE2323" w:rsidRDefault="00EE2323">
            <w:pPr>
              <w:jc w:val="center"/>
              <w:rPr>
                <w:color w:val="000000"/>
              </w:rPr>
            </w:pPr>
            <w:r>
              <w:rPr>
                <w:color w:val="000000"/>
              </w:rPr>
              <w:t>__________________</w:t>
            </w:r>
          </w:p>
          <w:p w:rsidR="00EE2323" w:rsidRDefault="00EE2323">
            <w:pPr>
              <w:jc w:val="center"/>
              <w:rPr>
                <w:color w:val="000000"/>
                <w:vertAlign w:val="superscript"/>
              </w:rPr>
            </w:pPr>
            <w:r>
              <w:rPr>
                <w:color w:val="000000"/>
                <w:vertAlign w:val="superscript"/>
              </w:rPr>
              <w:t>подпись</w:t>
            </w:r>
          </w:p>
        </w:tc>
        <w:tc>
          <w:tcPr>
            <w:tcW w:w="3260" w:type="dxa"/>
            <w:tcBorders>
              <w:top w:val="nil"/>
              <w:left w:val="nil"/>
              <w:bottom w:val="nil"/>
              <w:right w:val="nil"/>
            </w:tcBorders>
          </w:tcPr>
          <w:p w:rsidR="00EE2323" w:rsidRDefault="00EE2323">
            <w:pPr>
              <w:jc w:val="center"/>
              <w:rPr>
                <w:color w:val="000000"/>
              </w:rPr>
            </w:pPr>
            <w:r>
              <w:rPr>
                <w:color w:val="000000"/>
              </w:rPr>
              <w:t>_______________________</w:t>
            </w:r>
          </w:p>
          <w:p w:rsidR="00EE2323" w:rsidRDefault="00EE2323">
            <w:pPr>
              <w:jc w:val="center"/>
              <w:rPr>
                <w:color w:val="000000"/>
                <w:vertAlign w:val="superscript"/>
              </w:rPr>
            </w:pPr>
            <w:r>
              <w:rPr>
                <w:color w:val="000000"/>
                <w:vertAlign w:val="superscript"/>
              </w:rPr>
              <w:t>И.О. Фамилия</w:t>
            </w:r>
          </w:p>
        </w:tc>
      </w:tr>
    </w:tbl>
    <w:p w:rsidR="00EE2323" w:rsidRDefault="00EE2323">
      <w:pPr>
        <w:jc w:val="both"/>
        <w:rPr>
          <w:b/>
          <w:bCs/>
          <w:color w:val="000000"/>
        </w:rPr>
      </w:pPr>
      <w:r>
        <w:rPr>
          <w:b/>
          <w:bCs/>
          <w:color w:val="000000"/>
        </w:rPr>
        <w:t>Ознакомлен:</w:t>
      </w:r>
    </w:p>
    <w:tbl>
      <w:tblPr>
        <w:tblW w:w="0" w:type="auto"/>
        <w:tblInd w:w="2" w:type="dxa"/>
        <w:tblLayout w:type="fixed"/>
        <w:tblLook w:val="0000"/>
      </w:tblPr>
      <w:tblGrid>
        <w:gridCol w:w="4503"/>
        <w:gridCol w:w="2551"/>
        <w:gridCol w:w="3260"/>
      </w:tblGrid>
      <w:tr w:rsidR="00EE2323">
        <w:tc>
          <w:tcPr>
            <w:tcW w:w="4503" w:type="dxa"/>
            <w:tcBorders>
              <w:top w:val="nil"/>
              <w:left w:val="nil"/>
              <w:bottom w:val="nil"/>
              <w:right w:val="nil"/>
            </w:tcBorders>
          </w:tcPr>
          <w:p w:rsidR="00EE2323" w:rsidRDefault="00EE2323">
            <w:pPr>
              <w:jc w:val="both"/>
              <w:rPr>
                <w:color w:val="000000"/>
              </w:rPr>
            </w:pPr>
            <w:r>
              <w:rPr>
                <w:color w:val="000000"/>
              </w:rPr>
              <w:t>Обучающийся</w:t>
            </w:r>
          </w:p>
        </w:tc>
        <w:tc>
          <w:tcPr>
            <w:tcW w:w="2551" w:type="dxa"/>
            <w:tcBorders>
              <w:top w:val="nil"/>
              <w:left w:val="nil"/>
              <w:bottom w:val="nil"/>
              <w:right w:val="nil"/>
            </w:tcBorders>
          </w:tcPr>
          <w:p w:rsidR="00EE2323" w:rsidRDefault="00EE2323">
            <w:pPr>
              <w:jc w:val="center"/>
              <w:rPr>
                <w:color w:val="000000"/>
              </w:rPr>
            </w:pPr>
            <w:r>
              <w:rPr>
                <w:color w:val="000000"/>
              </w:rPr>
              <w:t>__________________</w:t>
            </w:r>
          </w:p>
          <w:p w:rsidR="00EE2323" w:rsidRDefault="00EE2323">
            <w:pPr>
              <w:jc w:val="center"/>
              <w:rPr>
                <w:color w:val="000000"/>
              </w:rPr>
            </w:pPr>
            <w:r>
              <w:rPr>
                <w:color w:val="000000"/>
                <w:vertAlign w:val="superscript"/>
              </w:rPr>
              <w:t>подпись</w:t>
            </w:r>
          </w:p>
        </w:tc>
        <w:tc>
          <w:tcPr>
            <w:tcW w:w="3260" w:type="dxa"/>
            <w:tcBorders>
              <w:top w:val="nil"/>
              <w:left w:val="nil"/>
              <w:bottom w:val="nil"/>
              <w:right w:val="nil"/>
            </w:tcBorders>
          </w:tcPr>
          <w:p w:rsidR="00EE2323" w:rsidRDefault="00EE2323">
            <w:pPr>
              <w:jc w:val="center"/>
              <w:rPr>
                <w:color w:val="000000"/>
              </w:rPr>
            </w:pPr>
            <w:r>
              <w:rPr>
                <w:color w:val="000000"/>
              </w:rPr>
              <w:t>_______________________</w:t>
            </w:r>
          </w:p>
          <w:p w:rsidR="00EE2323" w:rsidRDefault="00EE2323">
            <w:pPr>
              <w:jc w:val="center"/>
              <w:rPr>
                <w:color w:val="000000"/>
              </w:rPr>
            </w:pPr>
            <w:r>
              <w:rPr>
                <w:color w:val="000000"/>
                <w:vertAlign w:val="superscript"/>
              </w:rPr>
              <w:t>И.О. Фамилия</w:t>
            </w:r>
          </w:p>
        </w:tc>
      </w:tr>
    </w:tbl>
    <w:p w:rsidR="00EE2323" w:rsidRDefault="00EE2323">
      <w:pPr>
        <w:rPr>
          <w:color w:val="000000"/>
          <w:sz w:val="8"/>
          <w:szCs w:val="8"/>
        </w:rPr>
      </w:pPr>
      <w:r>
        <w:rPr>
          <w:color w:val="000000"/>
          <w:sz w:val="8"/>
          <w:szCs w:val="8"/>
        </w:rPr>
        <w:br w:type="page"/>
      </w:r>
    </w:p>
    <w:p w:rsidR="00EE2323" w:rsidRDefault="00EE2323">
      <w:pPr>
        <w:pStyle w:val="Footer"/>
        <w:ind w:firstLine="709"/>
        <w:jc w:val="right"/>
        <w:rPr>
          <w:color w:val="000000"/>
        </w:rPr>
      </w:pPr>
      <w:r>
        <w:rPr>
          <w:color w:val="000000"/>
        </w:rPr>
        <w:t>Приложение 4</w:t>
      </w:r>
    </w:p>
    <w:p w:rsidR="00EE2323" w:rsidRDefault="00EE2323">
      <w:pPr>
        <w:jc w:val="center"/>
        <w:rPr>
          <w:b/>
          <w:bCs/>
          <w:color w:val="000000"/>
        </w:rPr>
      </w:pPr>
      <w:r>
        <w:rPr>
          <w:b/>
          <w:bCs/>
          <w:color w:val="000000"/>
        </w:rPr>
        <w:t xml:space="preserve">ОТЗЫВ </w:t>
      </w:r>
    </w:p>
    <w:p w:rsidR="00EE2323" w:rsidRDefault="00EE2323">
      <w:pPr>
        <w:jc w:val="center"/>
        <w:rPr>
          <w:b/>
          <w:bCs/>
          <w:color w:val="000000"/>
        </w:rPr>
      </w:pPr>
      <w:r>
        <w:rPr>
          <w:b/>
          <w:bCs/>
          <w:color w:val="000000"/>
        </w:rPr>
        <w:t xml:space="preserve">НА РАБОТУ СТУДЕНТА ПО ВЫПОЛНЕНИЮ ЗАДАЧ ПРАКТИКИ </w:t>
      </w:r>
    </w:p>
    <w:p w:rsidR="00EE2323" w:rsidRDefault="00EE2323">
      <w:pPr>
        <w:jc w:val="center"/>
        <w:rPr>
          <w:b/>
          <w:bCs/>
          <w:color w:val="000000"/>
          <w:sz w:val="12"/>
          <w:szCs w:val="1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567"/>
        <w:gridCol w:w="992"/>
        <w:gridCol w:w="142"/>
        <w:gridCol w:w="283"/>
        <w:gridCol w:w="567"/>
        <w:gridCol w:w="426"/>
        <w:gridCol w:w="1275"/>
        <w:gridCol w:w="426"/>
        <w:gridCol w:w="1045"/>
        <w:gridCol w:w="514"/>
        <w:gridCol w:w="2658"/>
      </w:tblGrid>
      <w:tr w:rsidR="00EE2323">
        <w:tc>
          <w:tcPr>
            <w:tcW w:w="2660" w:type="dxa"/>
            <w:gridSpan w:val="4"/>
            <w:tcBorders>
              <w:top w:val="nil"/>
              <w:left w:val="nil"/>
              <w:bottom w:val="nil"/>
              <w:right w:val="nil"/>
            </w:tcBorders>
            <w:vAlign w:val="bottom"/>
          </w:tcPr>
          <w:p w:rsidR="00EE2323" w:rsidRDefault="00EE2323">
            <w:pPr>
              <w:pStyle w:val="BodyText"/>
              <w:spacing w:after="0"/>
              <w:rPr>
                <w:color w:val="000000"/>
              </w:rPr>
            </w:pPr>
            <w:r>
              <w:rPr>
                <w:color w:val="000000"/>
              </w:rPr>
              <w:t>Ф.И.О. обучающегося:</w:t>
            </w:r>
          </w:p>
        </w:tc>
        <w:tc>
          <w:tcPr>
            <w:tcW w:w="7194" w:type="dxa"/>
            <w:gridSpan w:val="8"/>
            <w:tcBorders>
              <w:top w:val="nil"/>
              <w:left w:val="nil"/>
              <w:right w:val="nil"/>
            </w:tcBorders>
            <w:vAlign w:val="bottom"/>
          </w:tcPr>
          <w:p w:rsidR="00EE2323" w:rsidRDefault="00EE2323">
            <w:pPr>
              <w:pStyle w:val="BodyText"/>
              <w:spacing w:after="0"/>
              <w:rPr>
                <w:color w:val="000000"/>
              </w:rPr>
            </w:pPr>
          </w:p>
        </w:tc>
      </w:tr>
      <w:tr w:rsidR="00EE2323">
        <w:tc>
          <w:tcPr>
            <w:tcW w:w="1526" w:type="dxa"/>
            <w:gridSpan w:val="2"/>
            <w:tcBorders>
              <w:top w:val="nil"/>
              <w:left w:val="nil"/>
              <w:bottom w:val="nil"/>
              <w:right w:val="nil"/>
            </w:tcBorders>
            <w:vAlign w:val="bottom"/>
          </w:tcPr>
          <w:p w:rsidR="00EE2323" w:rsidRDefault="00EE2323">
            <w:pPr>
              <w:pStyle w:val="BodyText"/>
              <w:spacing w:after="0"/>
              <w:rPr>
                <w:color w:val="000000"/>
              </w:rPr>
            </w:pPr>
            <w:r>
              <w:rPr>
                <w:color w:val="000000"/>
              </w:rPr>
              <w:t>Факультет</w:t>
            </w:r>
          </w:p>
        </w:tc>
        <w:tc>
          <w:tcPr>
            <w:tcW w:w="8328" w:type="dxa"/>
            <w:gridSpan w:val="10"/>
            <w:tcBorders>
              <w:top w:val="nil"/>
              <w:left w:val="nil"/>
              <w:right w:val="nil"/>
            </w:tcBorders>
            <w:vAlign w:val="bottom"/>
          </w:tcPr>
          <w:p w:rsidR="00EE2323" w:rsidRDefault="00EE2323">
            <w:pPr>
              <w:pStyle w:val="BodyText"/>
              <w:spacing w:after="0"/>
              <w:rPr>
                <w:b/>
                <w:bCs/>
                <w:color w:val="000000"/>
              </w:rPr>
            </w:pPr>
            <w:r>
              <w:rPr>
                <w:b/>
                <w:bCs/>
                <w:color w:val="000000"/>
              </w:rPr>
              <w:t>Факультет социальных наук</w:t>
            </w:r>
          </w:p>
        </w:tc>
      </w:tr>
      <w:tr w:rsidR="00EE2323">
        <w:tc>
          <w:tcPr>
            <w:tcW w:w="2943" w:type="dxa"/>
            <w:gridSpan w:val="5"/>
            <w:tcBorders>
              <w:top w:val="nil"/>
              <w:left w:val="nil"/>
              <w:bottom w:val="nil"/>
              <w:right w:val="nil"/>
            </w:tcBorders>
            <w:vAlign w:val="bottom"/>
          </w:tcPr>
          <w:p w:rsidR="00EE2323" w:rsidRDefault="00EE2323">
            <w:pPr>
              <w:pStyle w:val="BodyText"/>
              <w:spacing w:after="0"/>
              <w:rPr>
                <w:color w:val="000000"/>
              </w:rPr>
            </w:pPr>
            <w:r>
              <w:rPr>
                <w:color w:val="000000"/>
              </w:rPr>
              <w:t>Направление подготовки:</w:t>
            </w:r>
          </w:p>
        </w:tc>
        <w:tc>
          <w:tcPr>
            <w:tcW w:w="6911" w:type="dxa"/>
            <w:gridSpan w:val="7"/>
            <w:tcBorders>
              <w:top w:val="nil"/>
              <w:left w:val="nil"/>
              <w:right w:val="nil"/>
            </w:tcBorders>
            <w:vAlign w:val="bottom"/>
          </w:tcPr>
          <w:p w:rsidR="00EE2323" w:rsidRDefault="00EE2323">
            <w:pPr>
              <w:pStyle w:val="BodyText"/>
              <w:spacing w:after="0"/>
              <w:rPr>
                <w:b/>
                <w:bCs/>
                <w:color w:val="000000"/>
              </w:rPr>
            </w:pPr>
            <w:r>
              <w:rPr>
                <w:b/>
                <w:bCs/>
                <w:color w:val="000000"/>
              </w:rPr>
              <w:t>37.03.01. Психология (уровень бакалавриата)</w:t>
            </w:r>
          </w:p>
        </w:tc>
      </w:tr>
      <w:tr w:rsidR="00EE2323">
        <w:tc>
          <w:tcPr>
            <w:tcW w:w="959" w:type="dxa"/>
            <w:tcBorders>
              <w:top w:val="nil"/>
              <w:left w:val="nil"/>
              <w:bottom w:val="nil"/>
              <w:right w:val="nil"/>
            </w:tcBorders>
            <w:vAlign w:val="bottom"/>
          </w:tcPr>
          <w:p w:rsidR="00EE2323" w:rsidRDefault="00EE2323">
            <w:pPr>
              <w:pStyle w:val="BodyText"/>
              <w:spacing w:after="0"/>
              <w:rPr>
                <w:color w:val="000000"/>
              </w:rPr>
            </w:pPr>
            <w:r>
              <w:rPr>
                <w:color w:val="000000"/>
              </w:rPr>
              <w:t>Курс:</w:t>
            </w:r>
          </w:p>
        </w:tc>
        <w:tc>
          <w:tcPr>
            <w:tcW w:w="1984" w:type="dxa"/>
            <w:gridSpan w:val="4"/>
            <w:tcBorders>
              <w:top w:val="nil"/>
              <w:left w:val="nil"/>
              <w:right w:val="nil"/>
            </w:tcBorders>
            <w:vAlign w:val="bottom"/>
          </w:tcPr>
          <w:p w:rsidR="00EE2323" w:rsidRDefault="00EE2323">
            <w:pPr>
              <w:pStyle w:val="BodyText"/>
              <w:spacing w:after="0"/>
              <w:rPr>
                <w:b/>
                <w:bCs/>
                <w:color w:val="000000"/>
              </w:rPr>
            </w:pPr>
            <w:r>
              <w:rPr>
                <w:b/>
                <w:bCs/>
                <w:color w:val="000000"/>
              </w:rPr>
              <w:t>3</w:t>
            </w:r>
          </w:p>
        </w:tc>
        <w:tc>
          <w:tcPr>
            <w:tcW w:w="2268" w:type="dxa"/>
            <w:gridSpan w:val="3"/>
            <w:tcBorders>
              <w:top w:val="nil"/>
              <w:left w:val="nil"/>
              <w:bottom w:val="nil"/>
              <w:right w:val="nil"/>
            </w:tcBorders>
            <w:vAlign w:val="bottom"/>
          </w:tcPr>
          <w:p w:rsidR="00EE2323" w:rsidRDefault="00EE2323">
            <w:pPr>
              <w:pStyle w:val="BodyText"/>
              <w:spacing w:after="0"/>
              <w:rPr>
                <w:color w:val="000000"/>
              </w:rPr>
            </w:pPr>
            <w:r>
              <w:rPr>
                <w:color w:val="000000"/>
              </w:rPr>
              <w:t>Форма обучения</w:t>
            </w:r>
          </w:p>
        </w:tc>
        <w:tc>
          <w:tcPr>
            <w:tcW w:w="4643" w:type="dxa"/>
            <w:gridSpan w:val="4"/>
            <w:tcBorders>
              <w:top w:val="nil"/>
              <w:left w:val="nil"/>
              <w:right w:val="nil"/>
            </w:tcBorders>
            <w:vAlign w:val="bottom"/>
          </w:tcPr>
          <w:p w:rsidR="00EE2323" w:rsidRDefault="00EE2323">
            <w:pPr>
              <w:pStyle w:val="BodyText"/>
              <w:spacing w:after="0"/>
              <w:rPr>
                <w:b/>
                <w:bCs/>
                <w:color w:val="000000"/>
              </w:rPr>
            </w:pPr>
            <w:r>
              <w:rPr>
                <w:b/>
                <w:bCs/>
                <w:color w:val="000000"/>
              </w:rPr>
              <w:t>Очная</w:t>
            </w:r>
          </w:p>
        </w:tc>
      </w:tr>
      <w:tr w:rsidR="00EE2323">
        <w:tc>
          <w:tcPr>
            <w:tcW w:w="5637" w:type="dxa"/>
            <w:gridSpan w:val="9"/>
            <w:tcBorders>
              <w:top w:val="nil"/>
              <w:left w:val="nil"/>
              <w:bottom w:val="nil"/>
              <w:right w:val="nil"/>
            </w:tcBorders>
            <w:vAlign w:val="bottom"/>
          </w:tcPr>
          <w:p w:rsidR="00EE2323" w:rsidRDefault="00EE2323">
            <w:pPr>
              <w:pStyle w:val="BodyText"/>
              <w:spacing w:after="0"/>
              <w:rPr>
                <w:color w:val="000000"/>
              </w:rPr>
            </w:pPr>
            <w:r>
              <w:rPr>
                <w:color w:val="000000"/>
              </w:rPr>
              <w:t xml:space="preserve">Руководитель практики от ННГУ </w:t>
            </w:r>
            <w:r>
              <w:rPr>
                <w:color w:val="000000"/>
                <w:sz w:val="20"/>
                <w:szCs w:val="20"/>
              </w:rPr>
              <w:t>(</w:t>
            </w:r>
            <w:r>
              <w:rPr>
                <w:i/>
                <w:iCs/>
                <w:color w:val="000000"/>
                <w:sz w:val="20"/>
                <w:szCs w:val="20"/>
              </w:rPr>
              <w:t>Ф.И.О., должность</w:t>
            </w:r>
            <w:r>
              <w:rPr>
                <w:color w:val="000000"/>
                <w:sz w:val="20"/>
                <w:szCs w:val="20"/>
              </w:rPr>
              <w:t>):</w:t>
            </w:r>
          </w:p>
        </w:tc>
        <w:tc>
          <w:tcPr>
            <w:tcW w:w="4217" w:type="dxa"/>
            <w:gridSpan w:val="3"/>
            <w:tcBorders>
              <w:top w:val="nil"/>
              <w:left w:val="nil"/>
              <w:right w:val="nil"/>
            </w:tcBorders>
            <w:vAlign w:val="bottom"/>
          </w:tcPr>
          <w:p w:rsidR="00EE2323" w:rsidRDefault="00EE2323">
            <w:pPr>
              <w:pStyle w:val="BodyText"/>
              <w:spacing w:after="0"/>
              <w:rPr>
                <w:b/>
                <w:bCs/>
                <w:color w:val="000000"/>
              </w:rPr>
            </w:pPr>
          </w:p>
        </w:tc>
      </w:tr>
      <w:tr w:rsidR="00EE2323">
        <w:tc>
          <w:tcPr>
            <w:tcW w:w="9854" w:type="dxa"/>
            <w:gridSpan w:val="12"/>
            <w:tcBorders>
              <w:top w:val="nil"/>
              <w:left w:val="nil"/>
              <w:right w:val="nil"/>
            </w:tcBorders>
            <w:vAlign w:val="bottom"/>
          </w:tcPr>
          <w:p w:rsidR="00EE2323" w:rsidRDefault="00EE2323">
            <w:pPr>
              <w:pStyle w:val="BodyText"/>
              <w:spacing w:after="0"/>
              <w:rPr>
                <w:b/>
                <w:bCs/>
                <w:color w:val="000000"/>
              </w:rPr>
            </w:pPr>
          </w:p>
        </w:tc>
      </w:tr>
      <w:tr w:rsidR="00EE2323">
        <w:tc>
          <w:tcPr>
            <w:tcW w:w="2518" w:type="dxa"/>
            <w:gridSpan w:val="3"/>
            <w:tcBorders>
              <w:left w:val="nil"/>
              <w:bottom w:val="nil"/>
              <w:right w:val="nil"/>
            </w:tcBorders>
            <w:vAlign w:val="bottom"/>
          </w:tcPr>
          <w:p w:rsidR="00EE2323" w:rsidRDefault="00EE2323">
            <w:pPr>
              <w:pStyle w:val="BodyText"/>
              <w:spacing w:after="0"/>
              <w:rPr>
                <w:color w:val="000000"/>
              </w:rPr>
            </w:pPr>
            <w:r>
              <w:rPr>
                <w:color w:val="000000"/>
              </w:rPr>
              <w:t>Вид и тип практики:</w:t>
            </w:r>
          </w:p>
        </w:tc>
        <w:tc>
          <w:tcPr>
            <w:tcW w:w="7336" w:type="dxa"/>
            <w:gridSpan w:val="9"/>
            <w:tcBorders>
              <w:left w:val="nil"/>
              <w:right w:val="nil"/>
            </w:tcBorders>
            <w:vAlign w:val="bottom"/>
          </w:tcPr>
          <w:p w:rsidR="00EE2323" w:rsidRDefault="00EE2323">
            <w:pPr>
              <w:pStyle w:val="BodyText"/>
              <w:spacing w:after="0"/>
              <w:rPr>
                <w:b/>
                <w:bCs/>
                <w:color w:val="000000"/>
              </w:rPr>
            </w:pPr>
            <w:r>
              <w:rPr>
                <w:b/>
                <w:bCs/>
                <w:color w:val="000000"/>
              </w:rPr>
              <w:t xml:space="preserve">Производственная  практика: Практика по получению </w:t>
            </w:r>
          </w:p>
        </w:tc>
      </w:tr>
      <w:tr w:rsidR="00EE2323">
        <w:tc>
          <w:tcPr>
            <w:tcW w:w="9854" w:type="dxa"/>
            <w:gridSpan w:val="12"/>
            <w:tcBorders>
              <w:top w:val="nil"/>
              <w:left w:val="nil"/>
              <w:right w:val="nil"/>
            </w:tcBorders>
            <w:vAlign w:val="bottom"/>
          </w:tcPr>
          <w:p w:rsidR="00EE2323" w:rsidRDefault="00EE2323">
            <w:pPr>
              <w:pStyle w:val="BodyText"/>
              <w:spacing w:after="0"/>
              <w:rPr>
                <w:b/>
                <w:bCs/>
                <w:color w:val="000000"/>
              </w:rPr>
            </w:pPr>
            <w:r>
              <w:rPr>
                <w:b/>
                <w:bCs/>
                <w:color w:val="000000"/>
              </w:rPr>
              <w:t>профессиональных умений и опыта профессиональной деятельности</w:t>
            </w:r>
          </w:p>
        </w:tc>
      </w:tr>
      <w:tr w:rsidR="00EE2323">
        <w:tc>
          <w:tcPr>
            <w:tcW w:w="3510" w:type="dxa"/>
            <w:gridSpan w:val="6"/>
            <w:tcBorders>
              <w:left w:val="nil"/>
              <w:bottom w:val="nil"/>
              <w:right w:val="nil"/>
            </w:tcBorders>
            <w:vAlign w:val="bottom"/>
          </w:tcPr>
          <w:p w:rsidR="00EE2323" w:rsidRDefault="00EE2323">
            <w:pPr>
              <w:pStyle w:val="BodyText"/>
              <w:spacing w:after="0"/>
              <w:rPr>
                <w:color w:val="000000"/>
              </w:rPr>
            </w:pPr>
            <w:r>
              <w:rPr>
                <w:color w:val="000000"/>
              </w:rPr>
              <w:t>Сроки прохождения практики:</w:t>
            </w:r>
          </w:p>
        </w:tc>
        <w:tc>
          <w:tcPr>
            <w:tcW w:w="426" w:type="dxa"/>
            <w:tcBorders>
              <w:left w:val="nil"/>
              <w:bottom w:val="nil"/>
              <w:right w:val="nil"/>
            </w:tcBorders>
            <w:vAlign w:val="bottom"/>
          </w:tcPr>
          <w:p w:rsidR="00EE2323" w:rsidRDefault="00EE2323">
            <w:pPr>
              <w:pStyle w:val="BodyText"/>
              <w:spacing w:after="0"/>
              <w:rPr>
                <w:b/>
                <w:bCs/>
                <w:color w:val="000000"/>
              </w:rPr>
            </w:pPr>
            <w:r>
              <w:rPr>
                <w:b/>
                <w:bCs/>
                <w:color w:val="000000"/>
              </w:rPr>
              <w:t>с</w:t>
            </w:r>
          </w:p>
        </w:tc>
        <w:tc>
          <w:tcPr>
            <w:tcW w:w="2746" w:type="dxa"/>
            <w:gridSpan w:val="3"/>
            <w:tcBorders>
              <w:left w:val="nil"/>
              <w:right w:val="nil"/>
            </w:tcBorders>
            <w:vAlign w:val="bottom"/>
          </w:tcPr>
          <w:p w:rsidR="00EE2323" w:rsidRDefault="00EE2323">
            <w:pPr>
              <w:pStyle w:val="BodyText"/>
              <w:spacing w:after="0"/>
              <w:rPr>
                <w:b/>
                <w:bCs/>
                <w:color w:val="000000"/>
              </w:rPr>
            </w:pPr>
          </w:p>
        </w:tc>
        <w:tc>
          <w:tcPr>
            <w:tcW w:w="514" w:type="dxa"/>
            <w:tcBorders>
              <w:left w:val="nil"/>
              <w:bottom w:val="nil"/>
              <w:right w:val="nil"/>
            </w:tcBorders>
            <w:vAlign w:val="bottom"/>
          </w:tcPr>
          <w:p w:rsidR="00EE2323" w:rsidRDefault="00EE2323">
            <w:pPr>
              <w:pStyle w:val="BodyText"/>
              <w:spacing w:after="0"/>
              <w:rPr>
                <w:b/>
                <w:bCs/>
                <w:color w:val="000000"/>
              </w:rPr>
            </w:pPr>
            <w:r>
              <w:rPr>
                <w:b/>
                <w:bCs/>
                <w:color w:val="000000"/>
              </w:rPr>
              <w:t>по</w:t>
            </w:r>
          </w:p>
        </w:tc>
        <w:tc>
          <w:tcPr>
            <w:tcW w:w="2658" w:type="dxa"/>
            <w:tcBorders>
              <w:left w:val="nil"/>
              <w:right w:val="nil"/>
            </w:tcBorders>
            <w:vAlign w:val="bottom"/>
          </w:tcPr>
          <w:p w:rsidR="00EE2323" w:rsidRDefault="00EE2323">
            <w:pPr>
              <w:pStyle w:val="BodyText"/>
              <w:spacing w:after="0"/>
              <w:rPr>
                <w:b/>
                <w:bCs/>
                <w:color w:val="000000"/>
              </w:rPr>
            </w:pPr>
          </w:p>
        </w:tc>
      </w:tr>
    </w:tbl>
    <w:p w:rsidR="00EE2323" w:rsidRDefault="00EE2323">
      <w:pPr>
        <w:pStyle w:val="BodyText"/>
        <w:spacing w:after="0"/>
        <w:rPr>
          <w:b/>
          <w:bCs/>
          <w:color w:val="000000"/>
          <w:sz w:val="8"/>
          <w:szCs w:val="8"/>
        </w:rPr>
      </w:pPr>
    </w:p>
    <w:p w:rsidR="00EE2323" w:rsidRDefault="00EE2323">
      <w:pPr>
        <w:jc w:val="center"/>
        <w:rPr>
          <w:b/>
          <w:bCs/>
          <w:color w:val="000000"/>
        </w:rPr>
      </w:pPr>
      <w:r>
        <w:rPr>
          <w:b/>
          <w:bCs/>
          <w:color w:val="000000"/>
        </w:rPr>
        <w:t>Выполнение студентом заданий практики</w:t>
      </w:r>
    </w:p>
    <w:p w:rsidR="00EE2323" w:rsidRDefault="00EE2323">
      <w:pPr>
        <w:jc w:val="center"/>
        <w:rPr>
          <w:b/>
          <w:bCs/>
          <w:color w:val="000000"/>
        </w:rPr>
      </w:pPr>
    </w:p>
    <w:tbl>
      <w:tblPr>
        <w:tblW w:w="98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0"/>
        <w:gridCol w:w="997"/>
        <w:gridCol w:w="1413"/>
        <w:gridCol w:w="1910"/>
      </w:tblGrid>
      <w:tr w:rsidR="00EE2323">
        <w:tc>
          <w:tcPr>
            <w:tcW w:w="5520" w:type="dxa"/>
            <w:vAlign w:val="center"/>
          </w:tcPr>
          <w:p w:rsidR="00EE2323" w:rsidRDefault="00EE2323">
            <w:pPr>
              <w:tabs>
                <w:tab w:val="left" w:pos="1009"/>
              </w:tabs>
              <w:jc w:val="center"/>
              <w:rPr>
                <w:b/>
                <w:bCs/>
                <w:color w:val="000000"/>
                <w:sz w:val="20"/>
                <w:szCs w:val="20"/>
              </w:rPr>
            </w:pPr>
            <w:r>
              <w:rPr>
                <w:b/>
                <w:bCs/>
                <w:color w:val="000000"/>
                <w:sz w:val="20"/>
                <w:szCs w:val="20"/>
              </w:rPr>
              <w:t>Задания</w:t>
            </w:r>
          </w:p>
        </w:tc>
        <w:tc>
          <w:tcPr>
            <w:tcW w:w="997" w:type="dxa"/>
            <w:vAlign w:val="center"/>
          </w:tcPr>
          <w:p w:rsidR="00EE2323" w:rsidRDefault="00EE2323">
            <w:pPr>
              <w:tabs>
                <w:tab w:val="left" w:pos="1009"/>
              </w:tabs>
              <w:jc w:val="center"/>
              <w:rPr>
                <w:b/>
                <w:bCs/>
                <w:color w:val="000000"/>
                <w:sz w:val="20"/>
                <w:szCs w:val="20"/>
              </w:rPr>
            </w:pPr>
            <w:r>
              <w:rPr>
                <w:b/>
                <w:bCs/>
                <w:color w:val="000000"/>
                <w:sz w:val="20"/>
                <w:szCs w:val="20"/>
              </w:rPr>
              <w:t>Код компетенции</w:t>
            </w:r>
          </w:p>
        </w:tc>
        <w:tc>
          <w:tcPr>
            <w:tcW w:w="1413" w:type="dxa"/>
            <w:vAlign w:val="center"/>
          </w:tcPr>
          <w:p w:rsidR="00EE2323" w:rsidRDefault="00EE2323">
            <w:pPr>
              <w:jc w:val="center"/>
              <w:rPr>
                <w:b/>
                <w:bCs/>
                <w:color w:val="000000"/>
                <w:sz w:val="16"/>
                <w:szCs w:val="16"/>
              </w:rPr>
            </w:pPr>
            <w:r>
              <w:rPr>
                <w:b/>
                <w:bCs/>
                <w:color w:val="000000"/>
                <w:sz w:val="16"/>
                <w:szCs w:val="16"/>
              </w:rPr>
              <w:t>Отметка о выполнении задания</w:t>
            </w:r>
          </w:p>
          <w:p w:rsidR="00EE2323" w:rsidRDefault="00EE2323">
            <w:pPr>
              <w:jc w:val="center"/>
              <w:rPr>
                <w:b/>
                <w:bCs/>
                <w:color w:val="000000"/>
                <w:sz w:val="16"/>
                <w:szCs w:val="16"/>
              </w:rPr>
            </w:pPr>
            <w:r>
              <w:rPr>
                <w:color w:val="000000"/>
                <w:sz w:val="16"/>
                <w:szCs w:val="16"/>
              </w:rPr>
              <w:t>(отметить «не выполнено», «выполнено с ошибками», «выполнено с недочетами», «выполнено без недочетов»)</w:t>
            </w:r>
          </w:p>
        </w:tc>
        <w:tc>
          <w:tcPr>
            <w:tcW w:w="1910" w:type="dxa"/>
            <w:vAlign w:val="center"/>
          </w:tcPr>
          <w:p w:rsidR="00EE2323" w:rsidRDefault="00EE2323">
            <w:pPr>
              <w:jc w:val="center"/>
              <w:rPr>
                <w:b/>
                <w:bCs/>
                <w:color w:val="000000"/>
                <w:sz w:val="16"/>
                <w:szCs w:val="16"/>
              </w:rPr>
            </w:pPr>
            <w:r>
              <w:rPr>
                <w:b/>
                <w:bCs/>
                <w:color w:val="000000"/>
                <w:sz w:val="16"/>
                <w:szCs w:val="16"/>
              </w:rPr>
              <w:t xml:space="preserve">Обобщенная  оценка сформированности компетенции </w:t>
            </w:r>
            <w:r>
              <w:rPr>
                <w:color w:val="000000"/>
                <w:sz w:val="16"/>
                <w:szCs w:val="16"/>
              </w:rPr>
              <w:t>(отметить «плохо, «неудовл.етворительно», «удовлетворительно», «хорошо», «очень хорошо», «отлично», «превосходно»)</w:t>
            </w:r>
          </w:p>
        </w:tc>
      </w:tr>
      <w:tr w:rsidR="00EE2323">
        <w:trPr>
          <w:cantSplit/>
        </w:trPr>
        <w:tc>
          <w:tcPr>
            <w:tcW w:w="9840" w:type="dxa"/>
            <w:gridSpan w:val="4"/>
          </w:tcPr>
          <w:p w:rsidR="00EE2323" w:rsidRDefault="00EE2323">
            <w:pPr>
              <w:rPr>
                <w:sz w:val="20"/>
                <w:szCs w:val="20"/>
              </w:rPr>
            </w:pPr>
            <w:r>
              <w:rPr>
                <w:b/>
                <w:bCs/>
                <w:color w:val="000000"/>
                <w:sz w:val="20"/>
                <w:szCs w:val="20"/>
              </w:rPr>
              <w:t>Задача 1. Теоретическая и практическая подготовка к осуществлению профессиональной деятельности</w:t>
            </w:r>
          </w:p>
        </w:tc>
      </w:tr>
      <w:tr w:rsidR="00EE2323">
        <w:trPr>
          <w:cantSplit/>
        </w:trPr>
        <w:tc>
          <w:tcPr>
            <w:tcW w:w="5520" w:type="dxa"/>
          </w:tcPr>
          <w:p w:rsidR="00EE2323" w:rsidRDefault="00EE2323">
            <w:pPr>
              <w:pStyle w:val="Footer"/>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tc>
        <w:tc>
          <w:tcPr>
            <w:tcW w:w="997" w:type="dxa"/>
          </w:tcPr>
          <w:p w:rsidR="00EE2323" w:rsidRDefault="00EE2323">
            <w:pPr>
              <w:rPr>
                <w:sz w:val="20"/>
                <w:szCs w:val="20"/>
              </w:rPr>
            </w:pPr>
            <w:r>
              <w:rPr>
                <w:sz w:val="20"/>
                <w:szCs w:val="20"/>
              </w:rPr>
              <w:t>ПК-15</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tc>
        <w:tc>
          <w:tcPr>
            <w:tcW w:w="997" w:type="dxa"/>
          </w:tcPr>
          <w:p w:rsidR="00EE2323" w:rsidRDefault="00EE2323">
            <w:pPr>
              <w:rPr>
                <w:sz w:val="20"/>
                <w:szCs w:val="20"/>
              </w:rPr>
            </w:pPr>
            <w:r>
              <w:rPr>
                <w:sz w:val="20"/>
                <w:szCs w:val="20"/>
              </w:rPr>
              <w:t>ПК-5</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tc>
        <w:tc>
          <w:tcPr>
            <w:tcW w:w="997" w:type="dxa"/>
          </w:tcPr>
          <w:p w:rsidR="00EE2323" w:rsidRDefault="00EE2323">
            <w:pPr>
              <w:rPr>
                <w:sz w:val="20"/>
                <w:szCs w:val="20"/>
              </w:rPr>
            </w:pPr>
            <w:r>
              <w:rPr>
                <w:sz w:val="20"/>
                <w:szCs w:val="20"/>
              </w:rPr>
              <w:t>ПК-6</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sz w:val="20"/>
                <w:szCs w:val="20"/>
              </w:rPr>
            </w:pPr>
            <w:r>
              <w:rPr>
                <w:sz w:val="20"/>
                <w:szCs w:val="20"/>
              </w:rPr>
              <w:t>1.04. Изучить профессиональный стандарт психолога в социальной сфере.</w:t>
            </w:r>
          </w:p>
        </w:tc>
        <w:tc>
          <w:tcPr>
            <w:tcW w:w="997" w:type="dxa"/>
          </w:tcPr>
          <w:p w:rsidR="00EE2323" w:rsidRDefault="00EE2323">
            <w:pPr>
              <w:rPr>
                <w:sz w:val="20"/>
                <w:szCs w:val="20"/>
              </w:rPr>
            </w:pPr>
            <w:r>
              <w:rPr>
                <w:sz w:val="20"/>
                <w:szCs w:val="20"/>
              </w:rPr>
              <w:t>ПК-3</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1.05. Изучить профессиональный стандарт психолога образования</w:t>
            </w:r>
          </w:p>
        </w:tc>
        <w:tc>
          <w:tcPr>
            <w:tcW w:w="997" w:type="dxa"/>
          </w:tcPr>
          <w:p w:rsidR="00EE2323" w:rsidRDefault="00EE2323">
            <w:pPr>
              <w:rPr>
                <w:sz w:val="20"/>
                <w:szCs w:val="20"/>
              </w:rPr>
            </w:pPr>
            <w:r>
              <w:rPr>
                <w:sz w:val="20"/>
                <w:szCs w:val="20"/>
              </w:rPr>
              <w:t>ПК-10</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sz w:val="20"/>
                <w:szCs w:val="20"/>
              </w:rPr>
            </w:pPr>
            <w:r>
              <w:rPr>
                <w:sz w:val="20"/>
                <w:szCs w:val="20"/>
              </w:rPr>
              <w:t>1.06. Изучить профессиональный стандарт специалиста по управлению персоналом.</w:t>
            </w:r>
          </w:p>
        </w:tc>
        <w:tc>
          <w:tcPr>
            <w:tcW w:w="997" w:type="dxa"/>
          </w:tcPr>
          <w:p w:rsidR="00EE2323" w:rsidRDefault="00EE2323">
            <w:pPr>
              <w:rPr>
                <w:sz w:val="20"/>
                <w:szCs w:val="20"/>
              </w:rPr>
            </w:pPr>
            <w:r>
              <w:rPr>
                <w:sz w:val="20"/>
                <w:szCs w:val="20"/>
              </w:rPr>
              <w:t>ПК-13</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sz w:val="20"/>
                <w:szCs w:val="20"/>
              </w:rPr>
            </w:pPr>
            <w:r>
              <w:rPr>
                <w:sz w:val="20"/>
                <w:szCs w:val="20"/>
              </w:rPr>
              <w:t>1.07. Изучить ключевые методы психодиагностики, используемые в профессиональной деятельности психолога.</w:t>
            </w:r>
          </w:p>
        </w:tc>
        <w:tc>
          <w:tcPr>
            <w:tcW w:w="997" w:type="dxa"/>
          </w:tcPr>
          <w:p w:rsidR="00EE2323" w:rsidRDefault="00EE2323">
            <w:pPr>
              <w:rPr>
                <w:sz w:val="20"/>
                <w:szCs w:val="20"/>
              </w:rPr>
            </w:pPr>
            <w:r>
              <w:rPr>
                <w:sz w:val="20"/>
                <w:szCs w:val="20"/>
              </w:rPr>
              <w:t>ПК-2</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1.08. Изучить основные принципы психологических исследований свойств личности и психических процессов и состояний.</w:t>
            </w:r>
          </w:p>
        </w:tc>
        <w:tc>
          <w:tcPr>
            <w:tcW w:w="997" w:type="dxa"/>
          </w:tcPr>
          <w:p w:rsidR="00EE2323" w:rsidRDefault="00EE2323">
            <w:pPr>
              <w:rPr>
                <w:sz w:val="20"/>
                <w:szCs w:val="20"/>
              </w:rPr>
            </w:pPr>
            <w:r>
              <w:rPr>
                <w:sz w:val="20"/>
                <w:szCs w:val="20"/>
              </w:rPr>
              <w:t>ПК-4</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tc>
        <w:tc>
          <w:tcPr>
            <w:tcW w:w="997" w:type="dxa"/>
          </w:tcPr>
          <w:p w:rsidR="00EE2323" w:rsidRDefault="00EE2323">
            <w:pPr>
              <w:rPr>
                <w:sz w:val="20"/>
                <w:szCs w:val="20"/>
              </w:rPr>
            </w:pPr>
            <w:r>
              <w:rPr>
                <w:sz w:val="20"/>
                <w:szCs w:val="20"/>
              </w:rPr>
              <w:t>ПК-14</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1.10. Изучить принципы разработки обучающих и развивающих программ.</w:t>
            </w:r>
          </w:p>
        </w:tc>
        <w:tc>
          <w:tcPr>
            <w:tcW w:w="997" w:type="dxa"/>
          </w:tcPr>
          <w:p w:rsidR="00EE2323" w:rsidRDefault="00EE2323">
            <w:pPr>
              <w:rPr>
                <w:sz w:val="20"/>
                <w:szCs w:val="20"/>
              </w:rPr>
            </w:pPr>
            <w:r>
              <w:rPr>
                <w:sz w:val="20"/>
                <w:szCs w:val="20"/>
              </w:rPr>
              <w:t>ПК-11</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tc>
        <w:tc>
          <w:tcPr>
            <w:tcW w:w="997" w:type="dxa"/>
          </w:tcPr>
          <w:p w:rsidR="00EE2323" w:rsidRDefault="00EE2323">
            <w:pPr>
              <w:rPr>
                <w:sz w:val="20"/>
                <w:szCs w:val="20"/>
              </w:rPr>
            </w:pPr>
            <w:r>
              <w:rPr>
                <w:sz w:val="20"/>
                <w:szCs w:val="20"/>
              </w:rPr>
              <w:t>ПК-9</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520" w:type="dxa"/>
          </w:tcPr>
          <w:p w:rsidR="00EE2323" w:rsidRDefault="00EE2323">
            <w:pPr>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tc>
        <w:tc>
          <w:tcPr>
            <w:tcW w:w="997" w:type="dxa"/>
          </w:tcPr>
          <w:p w:rsidR="00EE2323" w:rsidRDefault="00EE2323">
            <w:pPr>
              <w:rPr>
                <w:sz w:val="20"/>
                <w:szCs w:val="20"/>
              </w:rPr>
            </w:pPr>
            <w:r>
              <w:rPr>
                <w:sz w:val="20"/>
                <w:szCs w:val="20"/>
              </w:rPr>
              <w:t>ПК-1</w:t>
            </w:r>
          </w:p>
        </w:tc>
        <w:tc>
          <w:tcPr>
            <w:tcW w:w="1413" w:type="dxa"/>
          </w:tcPr>
          <w:p w:rsidR="00EE2323" w:rsidRDefault="00EE2323">
            <w:pPr>
              <w:rPr>
                <w:sz w:val="20"/>
                <w:szCs w:val="20"/>
              </w:rPr>
            </w:pPr>
          </w:p>
        </w:tc>
        <w:tc>
          <w:tcPr>
            <w:tcW w:w="1910" w:type="dxa"/>
          </w:tcPr>
          <w:p w:rsidR="00EE2323" w:rsidRDefault="00EE2323">
            <w:pPr>
              <w:rPr>
                <w:sz w:val="20"/>
                <w:szCs w:val="20"/>
              </w:rPr>
            </w:pPr>
          </w:p>
        </w:tc>
      </w:tr>
    </w:tbl>
    <w:p w:rsidR="00EE2323" w:rsidRDefault="00EE2323">
      <w:r>
        <w:br w:type="page"/>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997"/>
        <w:gridCol w:w="1413"/>
        <w:gridCol w:w="1910"/>
      </w:tblGrid>
      <w:tr w:rsidR="00EE2323">
        <w:tc>
          <w:tcPr>
            <w:tcW w:w="5760" w:type="dxa"/>
            <w:vAlign w:val="center"/>
          </w:tcPr>
          <w:p w:rsidR="00EE2323" w:rsidRDefault="00EE2323">
            <w:pPr>
              <w:tabs>
                <w:tab w:val="left" w:pos="1009"/>
              </w:tabs>
              <w:jc w:val="center"/>
              <w:rPr>
                <w:b/>
                <w:bCs/>
                <w:color w:val="000000"/>
                <w:sz w:val="20"/>
                <w:szCs w:val="20"/>
              </w:rPr>
            </w:pPr>
            <w:r>
              <w:rPr>
                <w:b/>
                <w:bCs/>
                <w:color w:val="000000"/>
                <w:sz w:val="20"/>
                <w:szCs w:val="20"/>
              </w:rPr>
              <w:t>Задания</w:t>
            </w:r>
          </w:p>
        </w:tc>
        <w:tc>
          <w:tcPr>
            <w:tcW w:w="997" w:type="dxa"/>
            <w:vAlign w:val="center"/>
          </w:tcPr>
          <w:p w:rsidR="00EE2323" w:rsidRDefault="00EE2323">
            <w:pPr>
              <w:tabs>
                <w:tab w:val="left" w:pos="1009"/>
              </w:tabs>
              <w:jc w:val="center"/>
              <w:rPr>
                <w:b/>
                <w:bCs/>
                <w:color w:val="000000"/>
                <w:sz w:val="20"/>
                <w:szCs w:val="20"/>
              </w:rPr>
            </w:pPr>
            <w:r>
              <w:rPr>
                <w:b/>
                <w:bCs/>
                <w:color w:val="000000"/>
                <w:sz w:val="20"/>
                <w:szCs w:val="20"/>
              </w:rPr>
              <w:t>Код компетенции</w:t>
            </w:r>
          </w:p>
        </w:tc>
        <w:tc>
          <w:tcPr>
            <w:tcW w:w="1413" w:type="dxa"/>
            <w:vAlign w:val="center"/>
          </w:tcPr>
          <w:p w:rsidR="00EE2323" w:rsidRDefault="00EE2323">
            <w:pPr>
              <w:jc w:val="center"/>
              <w:rPr>
                <w:b/>
                <w:bCs/>
                <w:color w:val="000000"/>
                <w:sz w:val="16"/>
                <w:szCs w:val="16"/>
              </w:rPr>
            </w:pPr>
            <w:r>
              <w:rPr>
                <w:b/>
                <w:bCs/>
                <w:color w:val="000000"/>
                <w:sz w:val="16"/>
                <w:szCs w:val="16"/>
              </w:rPr>
              <w:t>Отметка о выполнении задания</w:t>
            </w:r>
          </w:p>
          <w:p w:rsidR="00EE2323" w:rsidRDefault="00EE2323">
            <w:pPr>
              <w:jc w:val="center"/>
              <w:rPr>
                <w:b/>
                <w:bCs/>
                <w:color w:val="000000"/>
                <w:sz w:val="16"/>
                <w:szCs w:val="16"/>
              </w:rPr>
            </w:pPr>
            <w:r>
              <w:rPr>
                <w:color w:val="000000"/>
                <w:sz w:val="16"/>
                <w:szCs w:val="16"/>
              </w:rPr>
              <w:t>(отметить «не выполнено», «выполнено с ошибками», «выполнено с недочетами», «выполнено без недочетов»)</w:t>
            </w:r>
          </w:p>
        </w:tc>
        <w:tc>
          <w:tcPr>
            <w:tcW w:w="1910" w:type="dxa"/>
            <w:vAlign w:val="center"/>
          </w:tcPr>
          <w:p w:rsidR="00EE2323" w:rsidRDefault="00EE2323">
            <w:pPr>
              <w:jc w:val="center"/>
              <w:rPr>
                <w:b/>
                <w:bCs/>
                <w:color w:val="000000"/>
                <w:sz w:val="16"/>
                <w:szCs w:val="16"/>
              </w:rPr>
            </w:pPr>
            <w:r>
              <w:rPr>
                <w:b/>
                <w:bCs/>
                <w:color w:val="000000"/>
                <w:sz w:val="16"/>
                <w:szCs w:val="16"/>
              </w:rPr>
              <w:t xml:space="preserve">Обобщенная  оценка сформированности компетенции </w:t>
            </w:r>
            <w:r>
              <w:rPr>
                <w:color w:val="000000"/>
                <w:sz w:val="16"/>
                <w:szCs w:val="16"/>
              </w:rPr>
              <w:t>(отметить «плохо, «неудовлетворительно», «удовлетворительно», «хорошо», «очень хорошо», «отлично», «превосходно»)</w:t>
            </w:r>
          </w:p>
        </w:tc>
      </w:tr>
      <w:tr w:rsidR="00EE2323">
        <w:trPr>
          <w:cantSplit/>
        </w:trPr>
        <w:tc>
          <w:tcPr>
            <w:tcW w:w="10080" w:type="dxa"/>
            <w:gridSpan w:val="4"/>
          </w:tcPr>
          <w:p w:rsidR="00EE2323" w:rsidRDefault="00EE2323">
            <w:pPr>
              <w:pStyle w:val="CommentSubject"/>
              <w:rPr>
                <w:lang w:eastAsia="ru-RU"/>
              </w:rPr>
            </w:pPr>
            <w:r>
              <w:rPr>
                <w:lang w:eastAsia="ru-RU"/>
              </w:rPr>
              <w:t>Задача 2. Организация деятельности во время практики</w:t>
            </w:r>
          </w:p>
        </w:tc>
      </w:tr>
      <w:tr w:rsidR="00EE2323">
        <w:trPr>
          <w:cantSplit/>
        </w:trPr>
        <w:tc>
          <w:tcPr>
            <w:tcW w:w="5760" w:type="dxa"/>
          </w:tcPr>
          <w:p w:rsidR="00EE2323" w:rsidRDefault="00EE2323">
            <w:pPr>
              <w:pStyle w:val="Footer"/>
              <w:rPr>
                <w:color w:val="000000"/>
                <w:sz w:val="20"/>
                <w:szCs w:val="20"/>
              </w:rPr>
            </w:pPr>
            <w:r>
              <w:rPr>
                <w:color w:val="000000"/>
                <w:sz w:val="20"/>
                <w:szCs w:val="20"/>
              </w:rPr>
              <w:t>2.01. Организовать свою деятельность для эффективного выполнения работы на практике.</w:t>
            </w:r>
          </w:p>
        </w:tc>
        <w:tc>
          <w:tcPr>
            <w:tcW w:w="997" w:type="dxa"/>
          </w:tcPr>
          <w:p w:rsidR="00EE2323" w:rsidRDefault="00EE2323">
            <w:pPr>
              <w:rPr>
                <w:sz w:val="20"/>
                <w:szCs w:val="20"/>
              </w:rPr>
            </w:pPr>
            <w:r>
              <w:rPr>
                <w:sz w:val="20"/>
                <w:szCs w:val="20"/>
              </w:rPr>
              <w:t>ПК-15</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color w:val="000000"/>
                <w:sz w:val="20"/>
                <w:szCs w:val="20"/>
              </w:rPr>
            </w:pPr>
            <w:r>
              <w:rPr>
                <w:color w:val="000000"/>
                <w:sz w:val="20"/>
                <w:szCs w:val="20"/>
              </w:rPr>
              <w:t>2.02. Сформулировать цели и задачи психологического исследования.</w:t>
            </w:r>
          </w:p>
        </w:tc>
        <w:tc>
          <w:tcPr>
            <w:tcW w:w="997" w:type="dxa"/>
          </w:tcPr>
          <w:p w:rsidR="00EE2323" w:rsidRDefault="00EE2323">
            <w:pPr>
              <w:rPr>
                <w:sz w:val="20"/>
                <w:szCs w:val="20"/>
              </w:rPr>
            </w:pPr>
            <w:r>
              <w:rPr>
                <w:sz w:val="20"/>
                <w:szCs w:val="20"/>
              </w:rPr>
              <w:t>ПК-06</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tc>
        <w:tc>
          <w:tcPr>
            <w:tcW w:w="997" w:type="dxa"/>
          </w:tcPr>
          <w:p w:rsidR="00EE2323" w:rsidRDefault="00EE2323">
            <w:pPr>
              <w:rPr>
                <w:sz w:val="20"/>
                <w:szCs w:val="20"/>
              </w:rPr>
            </w:pPr>
            <w:r>
              <w:rPr>
                <w:sz w:val="20"/>
                <w:szCs w:val="20"/>
              </w:rPr>
              <w:t>ПК-07</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color w:val="000000"/>
                <w:sz w:val="20"/>
                <w:szCs w:val="20"/>
              </w:rPr>
            </w:pPr>
            <w:r>
              <w:rPr>
                <w:color w:val="000000"/>
                <w:sz w:val="20"/>
                <w:szCs w:val="20"/>
              </w:rPr>
              <w:t>2.04. Освоить для применения на практике психологические методы и процедуры;</w:t>
            </w:r>
          </w:p>
        </w:tc>
        <w:tc>
          <w:tcPr>
            <w:tcW w:w="997" w:type="dxa"/>
          </w:tcPr>
          <w:p w:rsidR="00EE2323" w:rsidRDefault="00EE2323">
            <w:pPr>
              <w:rPr>
                <w:sz w:val="20"/>
                <w:szCs w:val="20"/>
              </w:rPr>
            </w:pPr>
            <w:r>
              <w:rPr>
                <w:sz w:val="20"/>
                <w:szCs w:val="20"/>
              </w:rPr>
              <w:t>ПК-04</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10080" w:type="dxa"/>
            <w:gridSpan w:val="4"/>
          </w:tcPr>
          <w:p w:rsidR="00EE2323" w:rsidRDefault="00EE2323">
            <w:pPr>
              <w:rPr>
                <w:sz w:val="20"/>
                <w:szCs w:val="20"/>
              </w:rPr>
            </w:pPr>
            <w:r>
              <w:rPr>
                <w:b/>
                <w:bCs/>
                <w:color w:val="000000"/>
                <w:sz w:val="20"/>
                <w:szCs w:val="20"/>
              </w:rPr>
              <w:t>Задача 3. Освоение профессиональной деятельности психолога</w:t>
            </w:r>
          </w:p>
        </w:tc>
      </w:tr>
      <w:tr w:rsidR="00EE2323">
        <w:trPr>
          <w:cantSplit/>
        </w:trPr>
        <w:tc>
          <w:tcPr>
            <w:tcW w:w="5760" w:type="dxa"/>
          </w:tcPr>
          <w:p w:rsidR="00EE2323" w:rsidRDefault="00EE2323">
            <w:pPr>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tc>
        <w:tc>
          <w:tcPr>
            <w:tcW w:w="997" w:type="dxa"/>
          </w:tcPr>
          <w:p w:rsidR="00EE2323" w:rsidRDefault="00EE2323">
            <w:pPr>
              <w:rPr>
                <w:sz w:val="20"/>
                <w:szCs w:val="20"/>
              </w:rPr>
            </w:pPr>
            <w:r>
              <w:rPr>
                <w:sz w:val="20"/>
                <w:szCs w:val="20"/>
              </w:rPr>
              <w:t>ПК-8</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sz w:val="20"/>
                <w:szCs w:val="20"/>
              </w:rPr>
            </w:pPr>
            <w:r>
              <w:rPr>
                <w:sz w:val="20"/>
                <w:szCs w:val="20"/>
              </w:rPr>
              <w:t>3.02. Осуществить практическую психологическую работу с индивидами и (или) группами людей.</w:t>
            </w:r>
          </w:p>
        </w:tc>
        <w:tc>
          <w:tcPr>
            <w:tcW w:w="997" w:type="dxa"/>
          </w:tcPr>
          <w:p w:rsidR="00EE2323" w:rsidRDefault="00EE2323">
            <w:pPr>
              <w:rPr>
                <w:sz w:val="20"/>
                <w:szCs w:val="20"/>
              </w:rPr>
            </w:pPr>
            <w:r>
              <w:rPr>
                <w:sz w:val="20"/>
                <w:szCs w:val="20"/>
              </w:rPr>
              <w:t>ПК-3</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sz w:val="20"/>
                <w:szCs w:val="20"/>
              </w:rPr>
            </w:pPr>
            <w:r>
              <w:rPr>
                <w:sz w:val="20"/>
                <w:szCs w:val="20"/>
              </w:rPr>
              <w:t>3.03. Осуществить организационную работу с людьми при проведении исследования.</w:t>
            </w:r>
          </w:p>
        </w:tc>
        <w:tc>
          <w:tcPr>
            <w:tcW w:w="997" w:type="dxa"/>
          </w:tcPr>
          <w:p w:rsidR="00EE2323" w:rsidRDefault="00EE2323">
            <w:pPr>
              <w:rPr>
                <w:sz w:val="20"/>
                <w:szCs w:val="20"/>
              </w:rPr>
            </w:pPr>
            <w:r>
              <w:rPr>
                <w:sz w:val="20"/>
                <w:szCs w:val="20"/>
              </w:rPr>
              <w:t>ПК-13</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tc>
        <w:tc>
          <w:tcPr>
            <w:tcW w:w="997" w:type="dxa"/>
          </w:tcPr>
          <w:p w:rsidR="00EE2323" w:rsidRDefault="00EE2323">
            <w:pPr>
              <w:rPr>
                <w:sz w:val="20"/>
                <w:szCs w:val="20"/>
              </w:rPr>
            </w:pPr>
            <w:r>
              <w:rPr>
                <w:sz w:val="20"/>
                <w:szCs w:val="20"/>
              </w:rPr>
              <w:t>ПК-2</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color w:val="000000"/>
                <w:sz w:val="20"/>
                <w:szCs w:val="20"/>
              </w:rPr>
            </w:pPr>
            <w:r>
              <w:rPr>
                <w:sz w:val="20"/>
                <w:szCs w:val="20"/>
              </w:rPr>
              <w:t>3.05. Провести изучение психологических качеств или состояний человека;</w:t>
            </w:r>
          </w:p>
        </w:tc>
        <w:tc>
          <w:tcPr>
            <w:tcW w:w="997" w:type="dxa"/>
          </w:tcPr>
          <w:p w:rsidR="00EE2323" w:rsidRDefault="00EE2323">
            <w:pPr>
              <w:rPr>
                <w:sz w:val="20"/>
                <w:szCs w:val="20"/>
              </w:rPr>
            </w:pPr>
            <w:r>
              <w:rPr>
                <w:sz w:val="20"/>
                <w:szCs w:val="20"/>
              </w:rPr>
              <w:t>ПК-4</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color w:val="000000"/>
                <w:sz w:val="20"/>
                <w:szCs w:val="20"/>
              </w:rPr>
            </w:pPr>
            <w:r>
              <w:rPr>
                <w:sz w:val="20"/>
                <w:szCs w:val="20"/>
              </w:rPr>
              <w:t>3.06. Провести анализ свойств личности и (или) психических состояний, а также факторов на них влияющих;</w:t>
            </w:r>
          </w:p>
        </w:tc>
        <w:tc>
          <w:tcPr>
            <w:tcW w:w="997" w:type="dxa"/>
          </w:tcPr>
          <w:p w:rsidR="00EE2323" w:rsidRDefault="00EE2323">
            <w:pPr>
              <w:rPr>
                <w:sz w:val="20"/>
                <w:szCs w:val="20"/>
              </w:rPr>
            </w:pPr>
            <w:r>
              <w:rPr>
                <w:sz w:val="20"/>
                <w:szCs w:val="20"/>
              </w:rPr>
              <w:t>ПК-5</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tc>
        <w:tc>
          <w:tcPr>
            <w:tcW w:w="997" w:type="dxa"/>
          </w:tcPr>
          <w:p w:rsidR="00EE2323" w:rsidRDefault="00EE2323">
            <w:pPr>
              <w:rPr>
                <w:sz w:val="20"/>
                <w:szCs w:val="20"/>
              </w:rPr>
            </w:pPr>
            <w:r>
              <w:rPr>
                <w:sz w:val="20"/>
                <w:szCs w:val="20"/>
              </w:rPr>
              <w:t>ПК-7</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10080" w:type="dxa"/>
            <w:gridSpan w:val="4"/>
          </w:tcPr>
          <w:p w:rsidR="00EE2323" w:rsidRDefault="00EE2323">
            <w:pPr>
              <w:rPr>
                <w:sz w:val="20"/>
                <w:szCs w:val="20"/>
              </w:rPr>
            </w:pPr>
            <w:r>
              <w:rPr>
                <w:b/>
                <w:bCs/>
                <w:color w:val="000000"/>
                <w:sz w:val="20"/>
                <w:szCs w:val="20"/>
              </w:rPr>
              <w:t>Задача 4. Составление и представление отчетных документов по практике</w:t>
            </w:r>
          </w:p>
        </w:tc>
      </w:tr>
      <w:tr w:rsidR="00EE2323">
        <w:trPr>
          <w:cantSplit/>
        </w:trPr>
        <w:tc>
          <w:tcPr>
            <w:tcW w:w="5760" w:type="dxa"/>
          </w:tcPr>
          <w:p w:rsidR="00EE2323" w:rsidRDefault="00EE2323">
            <w:pPr>
              <w:rPr>
                <w:color w:val="000000"/>
                <w:sz w:val="20"/>
                <w:szCs w:val="20"/>
              </w:rPr>
            </w:pPr>
            <w:r>
              <w:rPr>
                <w:color w:val="000000"/>
                <w:sz w:val="20"/>
                <w:szCs w:val="20"/>
              </w:rPr>
              <w:t>4.01. Представить в отчете  результаты практики в соответствии с требованиями.</w:t>
            </w:r>
          </w:p>
        </w:tc>
        <w:tc>
          <w:tcPr>
            <w:tcW w:w="997" w:type="dxa"/>
          </w:tcPr>
          <w:p w:rsidR="00EE2323" w:rsidRDefault="00EE2323">
            <w:pPr>
              <w:rPr>
                <w:sz w:val="20"/>
                <w:szCs w:val="20"/>
              </w:rPr>
            </w:pPr>
            <w:r>
              <w:rPr>
                <w:sz w:val="20"/>
                <w:szCs w:val="20"/>
              </w:rPr>
              <w:t>ПК-12</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pStyle w:val="Footer"/>
              <w:rPr>
                <w:color w:val="000000"/>
                <w:sz w:val="20"/>
                <w:szCs w:val="20"/>
              </w:rPr>
            </w:pPr>
            <w:r>
              <w:rPr>
                <w:color w:val="000000"/>
                <w:sz w:val="20"/>
                <w:szCs w:val="20"/>
              </w:rPr>
              <w:t>4.02. Описать в отчете по практике элементы профессиональной деятельности, выполненные и освоенные на практике.</w:t>
            </w:r>
          </w:p>
        </w:tc>
        <w:tc>
          <w:tcPr>
            <w:tcW w:w="997" w:type="dxa"/>
          </w:tcPr>
          <w:p w:rsidR="00EE2323" w:rsidRDefault="00EE2323">
            <w:pPr>
              <w:rPr>
                <w:sz w:val="20"/>
                <w:szCs w:val="20"/>
              </w:rPr>
            </w:pPr>
            <w:r>
              <w:rPr>
                <w:sz w:val="20"/>
                <w:szCs w:val="20"/>
              </w:rPr>
              <w:t>ПК-15</w:t>
            </w:r>
          </w:p>
        </w:tc>
        <w:tc>
          <w:tcPr>
            <w:tcW w:w="1413" w:type="dxa"/>
          </w:tcPr>
          <w:p w:rsidR="00EE2323" w:rsidRDefault="00EE2323">
            <w:pPr>
              <w:rPr>
                <w:sz w:val="20"/>
                <w:szCs w:val="20"/>
              </w:rPr>
            </w:pPr>
          </w:p>
        </w:tc>
        <w:tc>
          <w:tcPr>
            <w:tcW w:w="1910" w:type="dxa"/>
          </w:tcPr>
          <w:p w:rsidR="00EE2323" w:rsidRDefault="00EE2323">
            <w:pPr>
              <w:rPr>
                <w:sz w:val="20"/>
                <w:szCs w:val="20"/>
              </w:rPr>
            </w:pPr>
          </w:p>
        </w:tc>
      </w:tr>
      <w:tr w:rsidR="00EE2323">
        <w:trPr>
          <w:cantSplit/>
        </w:trPr>
        <w:tc>
          <w:tcPr>
            <w:tcW w:w="5760" w:type="dxa"/>
          </w:tcPr>
          <w:p w:rsidR="00EE2323" w:rsidRDefault="00EE2323">
            <w:pPr>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tc>
        <w:tc>
          <w:tcPr>
            <w:tcW w:w="997" w:type="dxa"/>
          </w:tcPr>
          <w:p w:rsidR="00EE2323" w:rsidRDefault="00EE2323">
            <w:pPr>
              <w:rPr>
                <w:sz w:val="20"/>
                <w:szCs w:val="20"/>
              </w:rPr>
            </w:pPr>
            <w:r>
              <w:rPr>
                <w:sz w:val="20"/>
                <w:szCs w:val="20"/>
              </w:rPr>
              <w:t>ПК-11</w:t>
            </w:r>
          </w:p>
        </w:tc>
        <w:tc>
          <w:tcPr>
            <w:tcW w:w="1413" w:type="dxa"/>
          </w:tcPr>
          <w:p w:rsidR="00EE2323" w:rsidRDefault="00EE2323">
            <w:pPr>
              <w:rPr>
                <w:sz w:val="20"/>
                <w:szCs w:val="20"/>
              </w:rPr>
            </w:pPr>
          </w:p>
        </w:tc>
        <w:tc>
          <w:tcPr>
            <w:tcW w:w="1910" w:type="dxa"/>
          </w:tcPr>
          <w:p w:rsidR="00EE2323" w:rsidRDefault="00EE2323">
            <w:pPr>
              <w:rPr>
                <w:sz w:val="20"/>
                <w:szCs w:val="20"/>
              </w:rPr>
            </w:pPr>
          </w:p>
        </w:tc>
      </w:tr>
    </w:tbl>
    <w:p w:rsidR="00EE2323" w:rsidRDefault="00EE2323">
      <w:pPr>
        <w:jc w:val="center"/>
        <w:rPr>
          <w:b/>
          <w:bCs/>
          <w:color w:val="000000"/>
        </w:rPr>
      </w:pPr>
    </w:p>
    <w:p w:rsidR="00EE2323" w:rsidRDefault="00EE2323">
      <w:pPr>
        <w:rPr>
          <w:color w:val="000000"/>
          <w:sz w:val="8"/>
          <w:szCs w:val="8"/>
        </w:rPr>
      </w:pPr>
    </w:p>
    <w:p w:rsidR="00EE2323" w:rsidRDefault="00EE2323">
      <w:pPr>
        <w:jc w:val="center"/>
        <w:rPr>
          <w:b/>
          <w:bCs/>
          <w:color w:val="000000"/>
          <w:sz w:val="8"/>
          <w:szCs w:val="8"/>
        </w:rPr>
      </w:pPr>
    </w:p>
    <w:p w:rsidR="00EE2323" w:rsidRDefault="00EE2323">
      <w:pPr>
        <w:rPr>
          <w:color w:val="000000"/>
          <w:sz w:val="8"/>
          <w:szCs w:val="8"/>
        </w:rPr>
      </w:pPr>
    </w:p>
    <w:p w:rsidR="00EE2323" w:rsidRDefault="00EE2323">
      <w:pPr>
        <w:rPr>
          <w:color w:val="000000"/>
          <w:sz w:val="8"/>
          <w:szCs w:val="8"/>
        </w:rPr>
      </w:pPr>
    </w:p>
    <w:tbl>
      <w:tblPr>
        <w:tblW w:w="9889" w:type="dxa"/>
        <w:tblInd w:w="2" w:type="dxa"/>
        <w:tblLook w:val="0000"/>
      </w:tblPr>
      <w:tblGrid>
        <w:gridCol w:w="7479"/>
        <w:gridCol w:w="2410"/>
      </w:tblGrid>
      <w:tr w:rsidR="00EE2323">
        <w:tc>
          <w:tcPr>
            <w:tcW w:w="7479" w:type="dxa"/>
            <w:tcBorders>
              <w:top w:val="nil"/>
              <w:left w:val="nil"/>
              <w:bottom w:val="nil"/>
              <w:right w:val="nil"/>
            </w:tcBorders>
            <w:vAlign w:val="bottom"/>
          </w:tcPr>
          <w:p w:rsidR="00EE2323" w:rsidRDefault="00EE2323">
            <w:pPr>
              <w:rPr>
                <w:color w:val="000000"/>
                <w:sz w:val="20"/>
                <w:szCs w:val="20"/>
              </w:rPr>
            </w:pPr>
            <w:r>
              <w:rPr>
                <w:color w:val="000000"/>
              </w:rPr>
              <w:t>Общая оценка сформированности компетенций</w:t>
            </w:r>
            <w:r>
              <w:rPr>
                <w:i/>
                <w:iCs/>
                <w:color w:val="000000"/>
              </w:rPr>
              <w:t xml:space="preserve"> (указать письменно):</w:t>
            </w:r>
          </w:p>
        </w:tc>
        <w:tc>
          <w:tcPr>
            <w:tcW w:w="2410" w:type="dxa"/>
            <w:tcBorders>
              <w:top w:val="nil"/>
              <w:left w:val="nil"/>
              <w:bottom w:val="single" w:sz="4" w:space="0" w:color="auto"/>
              <w:right w:val="nil"/>
            </w:tcBorders>
            <w:vAlign w:val="bottom"/>
          </w:tcPr>
          <w:p w:rsidR="00EE2323" w:rsidRDefault="00EE2323">
            <w:pPr>
              <w:rPr>
                <w:color w:val="000000"/>
                <w:sz w:val="20"/>
                <w:szCs w:val="20"/>
              </w:rPr>
            </w:pPr>
          </w:p>
        </w:tc>
      </w:tr>
    </w:tbl>
    <w:p w:rsidR="00EE2323" w:rsidRDefault="00EE2323">
      <w:pPr>
        <w:jc w:val="center"/>
        <w:rPr>
          <w:color w:val="000000"/>
        </w:rPr>
      </w:pPr>
    </w:p>
    <w:p w:rsidR="00EE2323" w:rsidRDefault="00EE2323">
      <w:pPr>
        <w:jc w:val="center"/>
        <w:rPr>
          <w:color w:val="000000"/>
        </w:rPr>
      </w:pPr>
    </w:p>
    <w:tbl>
      <w:tblPr>
        <w:tblW w:w="0" w:type="auto"/>
        <w:tblInd w:w="2" w:type="dxa"/>
        <w:tblLook w:val="0000"/>
      </w:tblPr>
      <w:tblGrid>
        <w:gridCol w:w="3085"/>
        <w:gridCol w:w="3827"/>
        <w:gridCol w:w="2694"/>
      </w:tblGrid>
      <w:tr w:rsidR="00EE2323">
        <w:tc>
          <w:tcPr>
            <w:tcW w:w="3085" w:type="dxa"/>
            <w:tcBorders>
              <w:top w:val="nil"/>
              <w:left w:val="nil"/>
              <w:bottom w:val="nil"/>
              <w:right w:val="nil"/>
            </w:tcBorders>
            <w:vAlign w:val="bottom"/>
          </w:tcPr>
          <w:p w:rsidR="00EE2323" w:rsidRDefault="00EE2323">
            <w:pPr>
              <w:rPr>
                <w:color w:val="000000"/>
              </w:rPr>
            </w:pPr>
            <w:r>
              <w:rPr>
                <w:color w:val="000000"/>
              </w:rPr>
              <w:t>Руководитель практики</w:t>
            </w:r>
          </w:p>
        </w:tc>
        <w:tc>
          <w:tcPr>
            <w:tcW w:w="3827" w:type="dxa"/>
            <w:tcBorders>
              <w:top w:val="nil"/>
              <w:left w:val="nil"/>
              <w:bottom w:val="single" w:sz="4" w:space="0" w:color="auto"/>
              <w:right w:val="nil"/>
            </w:tcBorders>
            <w:vAlign w:val="bottom"/>
          </w:tcPr>
          <w:p w:rsidR="00EE2323" w:rsidRDefault="00EE2323">
            <w:pPr>
              <w:rPr>
                <w:i/>
                <w:iCs/>
                <w:color w:val="000000"/>
              </w:rPr>
            </w:pPr>
          </w:p>
        </w:tc>
        <w:tc>
          <w:tcPr>
            <w:tcW w:w="2694" w:type="dxa"/>
            <w:tcBorders>
              <w:top w:val="nil"/>
              <w:left w:val="nil"/>
              <w:bottom w:val="nil"/>
              <w:right w:val="nil"/>
            </w:tcBorders>
            <w:vAlign w:val="bottom"/>
          </w:tcPr>
          <w:p w:rsidR="00EE2323" w:rsidRDefault="00EE2323">
            <w:pPr>
              <w:rPr>
                <w:color w:val="000000"/>
              </w:rPr>
            </w:pPr>
            <w:r>
              <w:rPr>
                <w:color w:val="000000"/>
              </w:rPr>
              <w:t>/                                       /</w:t>
            </w:r>
          </w:p>
        </w:tc>
      </w:tr>
    </w:tbl>
    <w:p w:rsidR="00EE2323" w:rsidRDefault="00EE2323">
      <w:pPr>
        <w:rPr>
          <w:color w:val="000000"/>
          <w:sz w:val="14"/>
          <w:szCs w:val="14"/>
        </w:rPr>
      </w:pPr>
    </w:p>
    <w:p w:rsidR="00EE2323" w:rsidRDefault="00EE2323">
      <w:pPr>
        <w:rPr>
          <w:color w:val="000000"/>
          <w:sz w:val="14"/>
          <w:szCs w:val="14"/>
        </w:rPr>
      </w:pPr>
    </w:p>
    <w:p w:rsidR="00EE2323" w:rsidRDefault="00EE2323">
      <w:pPr>
        <w:rPr>
          <w:color w:val="000000"/>
        </w:rPr>
      </w:pPr>
      <w:r>
        <w:rPr>
          <w:color w:val="000000"/>
        </w:rPr>
        <w:t>«</w:t>
      </w:r>
      <w:r>
        <w:rPr>
          <w:color w:val="000000"/>
          <w:u w:val="single"/>
        </w:rPr>
        <w:t xml:space="preserve">           </w:t>
      </w:r>
      <w:r>
        <w:rPr>
          <w:color w:val="000000"/>
        </w:rPr>
        <w:t>»</w:t>
      </w:r>
      <w:r>
        <w:rPr>
          <w:color w:val="000000"/>
          <w:u w:val="single"/>
        </w:rPr>
        <w:t xml:space="preserve">                                       </w:t>
      </w:r>
      <w:r>
        <w:rPr>
          <w:color w:val="000000"/>
        </w:rPr>
        <w:t>20</w:t>
      </w:r>
      <w:r>
        <w:rPr>
          <w:color w:val="000000"/>
          <w:u w:val="single"/>
        </w:rPr>
        <w:t xml:space="preserve">      </w:t>
      </w:r>
      <w:r>
        <w:rPr>
          <w:color w:val="000000"/>
        </w:rPr>
        <w:t>г.</w:t>
      </w:r>
    </w:p>
    <w:sectPr w:rsidR="00EE2323" w:rsidSect="00EE2323">
      <w:footerReference w:type="default" r:id="rId50"/>
      <w:pgSz w:w="11906" w:h="16838" w:code="9"/>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323" w:rsidRDefault="00EE2323">
      <w:r>
        <w:separator/>
      </w:r>
    </w:p>
  </w:endnote>
  <w:endnote w:type="continuationSeparator" w:id="0">
    <w:p w:rsidR="00EE2323" w:rsidRDefault="00EE2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23" w:rsidRDefault="00EE2323">
    <w:pPr>
      <w:pStyle w:val="Footer"/>
      <w:jc w:val="center"/>
    </w:pP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323" w:rsidRDefault="00EE2323">
    <w:pPr>
      <w:pStyle w:val="Footer"/>
      <w:jc w:val="center"/>
    </w:pPr>
    <w:fldSimple w:instr=" PAGE   \* MERGEFORMAT ">
      <w:r>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323" w:rsidRDefault="00EE2323">
      <w:r>
        <w:separator/>
      </w:r>
    </w:p>
  </w:footnote>
  <w:footnote w:type="continuationSeparator" w:id="0">
    <w:p w:rsidR="00EE2323" w:rsidRDefault="00EE2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2E2"/>
    <w:multiLevelType w:val="hybridMultilevel"/>
    <w:tmpl w:val="AF1E8524"/>
    <w:lvl w:ilvl="0" w:tplc="49606E5E">
      <w:start w:val="1"/>
      <w:numFmt w:val="decimal"/>
      <w:lvlText w:val="%1)"/>
      <w:lvlJc w:val="left"/>
      <w:pPr>
        <w:ind w:left="2131" w:hanging="855"/>
      </w:pPr>
      <w:rPr>
        <w:rFonts w:ascii="Times New Roman" w:hAnsi="Times New Roman" w:cs="Times New Roman" w:hint="default"/>
      </w:rPr>
    </w:lvl>
    <w:lvl w:ilvl="1" w:tplc="04190019">
      <w:start w:val="1"/>
      <w:numFmt w:val="lowerLetter"/>
      <w:lvlText w:val="%2."/>
      <w:lvlJc w:val="left"/>
      <w:pPr>
        <w:ind w:left="2356" w:hanging="360"/>
      </w:pPr>
      <w:rPr>
        <w:rFonts w:ascii="Times New Roman" w:hAnsi="Times New Roman" w:cs="Times New Roman"/>
      </w:rPr>
    </w:lvl>
    <w:lvl w:ilvl="2" w:tplc="0419001B">
      <w:start w:val="1"/>
      <w:numFmt w:val="lowerRoman"/>
      <w:lvlText w:val="%3."/>
      <w:lvlJc w:val="right"/>
      <w:pPr>
        <w:ind w:left="3076" w:hanging="180"/>
      </w:pPr>
      <w:rPr>
        <w:rFonts w:ascii="Times New Roman" w:hAnsi="Times New Roman" w:cs="Times New Roman"/>
      </w:rPr>
    </w:lvl>
    <w:lvl w:ilvl="3" w:tplc="0419000F">
      <w:start w:val="1"/>
      <w:numFmt w:val="decimal"/>
      <w:lvlText w:val="%4."/>
      <w:lvlJc w:val="left"/>
      <w:pPr>
        <w:ind w:left="3796" w:hanging="360"/>
      </w:pPr>
      <w:rPr>
        <w:rFonts w:ascii="Times New Roman" w:hAnsi="Times New Roman" w:cs="Times New Roman"/>
      </w:rPr>
    </w:lvl>
    <w:lvl w:ilvl="4" w:tplc="04190019">
      <w:start w:val="1"/>
      <w:numFmt w:val="lowerLetter"/>
      <w:lvlText w:val="%5."/>
      <w:lvlJc w:val="left"/>
      <w:pPr>
        <w:ind w:left="4516" w:hanging="360"/>
      </w:pPr>
      <w:rPr>
        <w:rFonts w:ascii="Times New Roman" w:hAnsi="Times New Roman" w:cs="Times New Roman"/>
      </w:rPr>
    </w:lvl>
    <w:lvl w:ilvl="5" w:tplc="0419001B">
      <w:start w:val="1"/>
      <w:numFmt w:val="lowerRoman"/>
      <w:lvlText w:val="%6."/>
      <w:lvlJc w:val="right"/>
      <w:pPr>
        <w:ind w:left="5236" w:hanging="180"/>
      </w:pPr>
      <w:rPr>
        <w:rFonts w:ascii="Times New Roman" w:hAnsi="Times New Roman" w:cs="Times New Roman"/>
      </w:rPr>
    </w:lvl>
    <w:lvl w:ilvl="6" w:tplc="0419000F">
      <w:start w:val="1"/>
      <w:numFmt w:val="decimal"/>
      <w:lvlText w:val="%7."/>
      <w:lvlJc w:val="left"/>
      <w:pPr>
        <w:ind w:left="5956" w:hanging="360"/>
      </w:pPr>
      <w:rPr>
        <w:rFonts w:ascii="Times New Roman" w:hAnsi="Times New Roman" w:cs="Times New Roman"/>
      </w:rPr>
    </w:lvl>
    <w:lvl w:ilvl="7" w:tplc="04190019">
      <w:start w:val="1"/>
      <w:numFmt w:val="lowerLetter"/>
      <w:lvlText w:val="%8."/>
      <w:lvlJc w:val="left"/>
      <w:pPr>
        <w:ind w:left="6676" w:hanging="360"/>
      </w:pPr>
      <w:rPr>
        <w:rFonts w:ascii="Times New Roman" w:hAnsi="Times New Roman" w:cs="Times New Roman"/>
      </w:rPr>
    </w:lvl>
    <w:lvl w:ilvl="8" w:tplc="0419001B">
      <w:start w:val="1"/>
      <w:numFmt w:val="lowerRoman"/>
      <w:lvlText w:val="%9."/>
      <w:lvlJc w:val="right"/>
      <w:pPr>
        <w:ind w:left="7396" w:hanging="180"/>
      </w:pPr>
      <w:rPr>
        <w:rFonts w:ascii="Times New Roman" w:hAnsi="Times New Roman" w:cs="Times New Roman"/>
      </w:rPr>
    </w:lvl>
  </w:abstractNum>
  <w:abstractNum w:abstractNumId="1">
    <w:nsid w:val="0444526C"/>
    <w:multiLevelType w:val="hybridMultilevel"/>
    <w:tmpl w:val="C7A6D0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55072C4"/>
    <w:multiLevelType w:val="hybridMultilevel"/>
    <w:tmpl w:val="32AAF020"/>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3">
    <w:nsid w:val="09F76AE0"/>
    <w:multiLevelType w:val="hybridMultilevel"/>
    <w:tmpl w:val="CB565C4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0ADA6D30"/>
    <w:multiLevelType w:val="hybridMultilevel"/>
    <w:tmpl w:val="5086B8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E771161"/>
    <w:multiLevelType w:val="hybridMultilevel"/>
    <w:tmpl w:val="D616A20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11E0720E"/>
    <w:multiLevelType w:val="hybridMultilevel"/>
    <w:tmpl w:val="B1CA40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131C4C9F"/>
    <w:multiLevelType w:val="hybridMultilevel"/>
    <w:tmpl w:val="8B28EF3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1346136F"/>
    <w:multiLevelType w:val="hybridMultilevel"/>
    <w:tmpl w:val="895AD6F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14536D04"/>
    <w:multiLevelType w:val="hybridMultilevel"/>
    <w:tmpl w:val="00FAD504"/>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1AF8430F"/>
    <w:multiLevelType w:val="hybridMultilevel"/>
    <w:tmpl w:val="A746B7F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1E527437"/>
    <w:multiLevelType w:val="hybridMultilevel"/>
    <w:tmpl w:val="FFFFFFFF"/>
    <w:lvl w:ilvl="0" w:tplc="4776E9D4">
      <w:numFmt w:val="bullet"/>
      <w:lvlText w:val="-"/>
      <w:lvlJc w:val="left"/>
      <w:pPr>
        <w:ind w:left="249" w:hanging="183"/>
      </w:pPr>
      <w:rPr>
        <w:rFonts w:ascii="Times New Roman" w:eastAsia="Times New Roman" w:hAnsi="Times New Roman" w:hint="default"/>
        <w:w w:val="100"/>
        <w:sz w:val="20"/>
        <w:szCs w:val="20"/>
      </w:rPr>
    </w:lvl>
    <w:lvl w:ilvl="1" w:tplc="1CDA270A">
      <w:numFmt w:val="bullet"/>
      <w:lvlText w:val="•"/>
      <w:lvlJc w:val="left"/>
      <w:pPr>
        <w:ind w:left="537" w:hanging="183"/>
      </w:pPr>
      <w:rPr>
        <w:rFonts w:hint="default"/>
      </w:rPr>
    </w:lvl>
    <w:lvl w:ilvl="2" w:tplc="13F27882">
      <w:numFmt w:val="bullet"/>
      <w:lvlText w:val="•"/>
      <w:lvlJc w:val="left"/>
      <w:pPr>
        <w:ind w:left="835" w:hanging="183"/>
      </w:pPr>
      <w:rPr>
        <w:rFonts w:hint="default"/>
      </w:rPr>
    </w:lvl>
    <w:lvl w:ilvl="3" w:tplc="87788182">
      <w:numFmt w:val="bullet"/>
      <w:lvlText w:val="•"/>
      <w:lvlJc w:val="left"/>
      <w:pPr>
        <w:ind w:left="1133" w:hanging="183"/>
      </w:pPr>
      <w:rPr>
        <w:rFonts w:hint="default"/>
      </w:rPr>
    </w:lvl>
    <w:lvl w:ilvl="4" w:tplc="D14E232C">
      <w:numFmt w:val="bullet"/>
      <w:lvlText w:val="•"/>
      <w:lvlJc w:val="left"/>
      <w:pPr>
        <w:ind w:left="1430" w:hanging="183"/>
      </w:pPr>
      <w:rPr>
        <w:rFonts w:hint="default"/>
      </w:rPr>
    </w:lvl>
    <w:lvl w:ilvl="5" w:tplc="D0BEBDE8">
      <w:numFmt w:val="bullet"/>
      <w:lvlText w:val="•"/>
      <w:lvlJc w:val="left"/>
      <w:pPr>
        <w:ind w:left="1728" w:hanging="183"/>
      </w:pPr>
      <w:rPr>
        <w:rFonts w:hint="default"/>
      </w:rPr>
    </w:lvl>
    <w:lvl w:ilvl="6" w:tplc="F78C4D32">
      <w:numFmt w:val="bullet"/>
      <w:lvlText w:val="•"/>
      <w:lvlJc w:val="left"/>
      <w:pPr>
        <w:ind w:left="2026" w:hanging="183"/>
      </w:pPr>
      <w:rPr>
        <w:rFonts w:hint="default"/>
      </w:rPr>
    </w:lvl>
    <w:lvl w:ilvl="7" w:tplc="F288D360">
      <w:numFmt w:val="bullet"/>
      <w:lvlText w:val="•"/>
      <w:lvlJc w:val="left"/>
      <w:pPr>
        <w:ind w:left="2323" w:hanging="183"/>
      </w:pPr>
      <w:rPr>
        <w:rFonts w:hint="default"/>
      </w:rPr>
    </w:lvl>
    <w:lvl w:ilvl="8" w:tplc="A7481B30">
      <w:numFmt w:val="bullet"/>
      <w:lvlText w:val="•"/>
      <w:lvlJc w:val="left"/>
      <w:pPr>
        <w:ind w:left="2621" w:hanging="183"/>
      </w:pPr>
      <w:rPr>
        <w:rFonts w:hint="default"/>
      </w:rPr>
    </w:lvl>
  </w:abstractNum>
  <w:abstractNum w:abstractNumId="12">
    <w:nsid w:val="203013C8"/>
    <w:multiLevelType w:val="hybridMultilevel"/>
    <w:tmpl w:val="20BEA39A"/>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3">
    <w:nsid w:val="20E41482"/>
    <w:multiLevelType w:val="hybridMultilevel"/>
    <w:tmpl w:val="DADCE9B8"/>
    <w:lvl w:ilvl="0" w:tplc="2B2EFE0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23797FD0"/>
    <w:multiLevelType w:val="hybridMultilevel"/>
    <w:tmpl w:val="4CEC7FCC"/>
    <w:lvl w:ilvl="0" w:tplc="2B2EFE0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24EE716D"/>
    <w:multiLevelType w:val="hybridMultilevel"/>
    <w:tmpl w:val="879601AE"/>
    <w:lvl w:ilvl="0" w:tplc="04190001">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cs="Wingdings" w:hint="default"/>
      </w:rPr>
    </w:lvl>
    <w:lvl w:ilvl="3" w:tplc="04190001">
      <w:start w:val="1"/>
      <w:numFmt w:val="bullet"/>
      <w:lvlText w:val=""/>
      <w:lvlJc w:val="left"/>
      <w:pPr>
        <w:ind w:left="4298" w:hanging="360"/>
      </w:pPr>
      <w:rPr>
        <w:rFonts w:ascii="Symbol" w:hAnsi="Symbol" w:cs="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cs="Wingdings" w:hint="default"/>
      </w:rPr>
    </w:lvl>
    <w:lvl w:ilvl="6" w:tplc="04190001">
      <w:start w:val="1"/>
      <w:numFmt w:val="bullet"/>
      <w:lvlText w:val=""/>
      <w:lvlJc w:val="left"/>
      <w:pPr>
        <w:ind w:left="6458" w:hanging="360"/>
      </w:pPr>
      <w:rPr>
        <w:rFonts w:ascii="Symbol" w:hAnsi="Symbol" w:cs="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cs="Wingdings" w:hint="default"/>
      </w:rPr>
    </w:lvl>
  </w:abstractNum>
  <w:abstractNum w:abstractNumId="16">
    <w:nsid w:val="267E5B39"/>
    <w:multiLevelType w:val="hybridMultilevel"/>
    <w:tmpl w:val="BDC6EA1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26A847F4"/>
    <w:multiLevelType w:val="hybridMultilevel"/>
    <w:tmpl w:val="64661874"/>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18">
    <w:nsid w:val="29B07158"/>
    <w:multiLevelType w:val="hybridMultilevel"/>
    <w:tmpl w:val="F6F49B4A"/>
    <w:lvl w:ilvl="0" w:tplc="04190001">
      <w:start w:val="1"/>
      <w:numFmt w:val="bullet"/>
      <w:lvlText w:val=""/>
      <w:lvlJc w:val="left"/>
      <w:pPr>
        <w:ind w:left="1457" w:hanging="360"/>
      </w:pPr>
      <w:rPr>
        <w:rFonts w:ascii="Symbol" w:hAnsi="Symbol" w:cs="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cs="Wingdings" w:hint="default"/>
      </w:rPr>
    </w:lvl>
    <w:lvl w:ilvl="3" w:tplc="04190001">
      <w:start w:val="1"/>
      <w:numFmt w:val="bullet"/>
      <w:lvlText w:val=""/>
      <w:lvlJc w:val="left"/>
      <w:pPr>
        <w:ind w:left="3617" w:hanging="360"/>
      </w:pPr>
      <w:rPr>
        <w:rFonts w:ascii="Symbol" w:hAnsi="Symbol" w:cs="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cs="Wingdings" w:hint="default"/>
      </w:rPr>
    </w:lvl>
    <w:lvl w:ilvl="6" w:tplc="04190001">
      <w:start w:val="1"/>
      <w:numFmt w:val="bullet"/>
      <w:lvlText w:val=""/>
      <w:lvlJc w:val="left"/>
      <w:pPr>
        <w:ind w:left="5777" w:hanging="360"/>
      </w:pPr>
      <w:rPr>
        <w:rFonts w:ascii="Symbol" w:hAnsi="Symbol" w:cs="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cs="Wingdings" w:hint="default"/>
      </w:rPr>
    </w:lvl>
  </w:abstractNum>
  <w:abstractNum w:abstractNumId="19">
    <w:nsid w:val="2A0F4DB5"/>
    <w:multiLevelType w:val="hybridMultilevel"/>
    <w:tmpl w:val="B12C6F1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2A123F92"/>
    <w:multiLevelType w:val="hybridMultilevel"/>
    <w:tmpl w:val="36C829D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2C416CA4"/>
    <w:multiLevelType w:val="hybridMultilevel"/>
    <w:tmpl w:val="173A6632"/>
    <w:lvl w:ilvl="0" w:tplc="04190011">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2">
    <w:nsid w:val="2CD11B38"/>
    <w:multiLevelType w:val="hybridMultilevel"/>
    <w:tmpl w:val="FFFFFFFF"/>
    <w:lvl w:ilvl="0" w:tplc="C6D8C8C2">
      <w:numFmt w:val="bullet"/>
      <w:lvlText w:val="-"/>
      <w:lvlJc w:val="left"/>
      <w:pPr>
        <w:ind w:left="249" w:hanging="183"/>
      </w:pPr>
      <w:rPr>
        <w:rFonts w:ascii="Times New Roman" w:eastAsia="Times New Roman" w:hAnsi="Times New Roman" w:hint="default"/>
        <w:w w:val="100"/>
        <w:sz w:val="20"/>
        <w:szCs w:val="20"/>
      </w:rPr>
    </w:lvl>
    <w:lvl w:ilvl="1" w:tplc="6D527614">
      <w:numFmt w:val="bullet"/>
      <w:lvlText w:val="•"/>
      <w:lvlJc w:val="left"/>
      <w:pPr>
        <w:ind w:left="537" w:hanging="183"/>
      </w:pPr>
      <w:rPr>
        <w:rFonts w:hint="default"/>
      </w:rPr>
    </w:lvl>
    <w:lvl w:ilvl="2" w:tplc="5A46A666">
      <w:numFmt w:val="bullet"/>
      <w:lvlText w:val="•"/>
      <w:lvlJc w:val="left"/>
      <w:pPr>
        <w:ind w:left="835" w:hanging="183"/>
      </w:pPr>
      <w:rPr>
        <w:rFonts w:hint="default"/>
      </w:rPr>
    </w:lvl>
    <w:lvl w:ilvl="3" w:tplc="2500EFCA">
      <w:numFmt w:val="bullet"/>
      <w:lvlText w:val="•"/>
      <w:lvlJc w:val="left"/>
      <w:pPr>
        <w:ind w:left="1132" w:hanging="183"/>
      </w:pPr>
      <w:rPr>
        <w:rFonts w:hint="default"/>
      </w:rPr>
    </w:lvl>
    <w:lvl w:ilvl="4" w:tplc="D59AF112">
      <w:numFmt w:val="bullet"/>
      <w:lvlText w:val="•"/>
      <w:lvlJc w:val="left"/>
      <w:pPr>
        <w:ind w:left="1430" w:hanging="183"/>
      </w:pPr>
      <w:rPr>
        <w:rFonts w:hint="default"/>
      </w:rPr>
    </w:lvl>
    <w:lvl w:ilvl="5" w:tplc="EE6658EE">
      <w:numFmt w:val="bullet"/>
      <w:lvlText w:val="•"/>
      <w:lvlJc w:val="left"/>
      <w:pPr>
        <w:ind w:left="1728" w:hanging="183"/>
      </w:pPr>
      <w:rPr>
        <w:rFonts w:hint="default"/>
      </w:rPr>
    </w:lvl>
    <w:lvl w:ilvl="6" w:tplc="0B2016F0">
      <w:numFmt w:val="bullet"/>
      <w:lvlText w:val="•"/>
      <w:lvlJc w:val="left"/>
      <w:pPr>
        <w:ind w:left="2025" w:hanging="183"/>
      </w:pPr>
      <w:rPr>
        <w:rFonts w:hint="default"/>
      </w:rPr>
    </w:lvl>
    <w:lvl w:ilvl="7" w:tplc="4F76B824">
      <w:numFmt w:val="bullet"/>
      <w:lvlText w:val="•"/>
      <w:lvlJc w:val="left"/>
      <w:pPr>
        <w:ind w:left="2323" w:hanging="183"/>
      </w:pPr>
      <w:rPr>
        <w:rFonts w:hint="default"/>
      </w:rPr>
    </w:lvl>
    <w:lvl w:ilvl="8" w:tplc="D56E69AA">
      <w:numFmt w:val="bullet"/>
      <w:lvlText w:val="•"/>
      <w:lvlJc w:val="left"/>
      <w:pPr>
        <w:ind w:left="2620" w:hanging="183"/>
      </w:pPr>
      <w:rPr>
        <w:rFonts w:hint="default"/>
      </w:rPr>
    </w:lvl>
  </w:abstractNum>
  <w:abstractNum w:abstractNumId="23">
    <w:nsid w:val="2EDF5619"/>
    <w:multiLevelType w:val="hybridMultilevel"/>
    <w:tmpl w:val="8EEC749C"/>
    <w:lvl w:ilvl="0" w:tplc="04190011">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4">
    <w:nsid w:val="311B0548"/>
    <w:multiLevelType w:val="hybridMultilevel"/>
    <w:tmpl w:val="BB5E89B2"/>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5">
    <w:nsid w:val="36D37655"/>
    <w:multiLevelType w:val="hybridMultilevel"/>
    <w:tmpl w:val="BBBCC74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nsid w:val="38012ED0"/>
    <w:multiLevelType w:val="hybridMultilevel"/>
    <w:tmpl w:val="FFFFFFFF"/>
    <w:lvl w:ilvl="0" w:tplc="2C32FA34">
      <w:numFmt w:val="bullet"/>
      <w:lvlText w:val="-"/>
      <w:lvlJc w:val="left"/>
      <w:pPr>
        <w:ind w:left="249" w:hanging="183"/>
      </w:pPr>
      <w:rPr>
        <w:rFonts w:ascii="Times New Roman" w:eastAsia="Times New Roman" w:hAnsi="Times New Roman" w:hint="default"/>
        <w:w w:val="100"/>
        <w:sz w:val="20"/>
        <w:szCs w:val="20"/>
      </w:rPr>
    </w:lvl>
    <w:lvl w:ilvl="1" w:tplc="53F4455C">
      <w:numFmt w:val="bullet"/>
      <w:lvlText w:val="•"/>
      <w:lvlJc w:val="left"/>
      <w:pPr>
        <w:ind w:left="537" w:hanging="183"/>
      </w:pPr>
      <w:rPr>
        <w:rFonts w:hint="default"/>
      </w:rPr>
    </w:lvl>
    <w:lvl w:ilvl="2" w:tplc="37D091B6">
      <w:numFmt w:val="bullet"/>
      <w:lvlText w:val="•"/>
      <w:lvlJc w:val="left"/>
      <w:pPr>
        <w:ind w:left="834" w:hanging="183"/>
      </w:pPr>
      <w:rPr>
        <w:rFonts w:hint="default"/>
      </w:rPr>
    </w:lvl>
    <w:lvl w:ilvl="3" w:tplc="77021294">
      <w:numFmt w:val="bullet"/>
      <w:lvlText w:val="•"/>
      <w:lvlJc w:val="left"/>
      <w:pPr>
        <w:ind w:left="1131" w:hanging="183"/>
      </w:pPr>
      <w:rPr>
        <w:rFonts w:hint="default"/>
      </w:rPr>
    </w:lvl>
    <w:lvl w:ilvl="4" w:tplc="0868FA58">
      <w:numFmt w:val="bullet"/>
      <w:lvlText w:val="•"/>
      <w:lvlJc w:val="left"/>
      <w:pPr>
        <w:ind w:left="1428" w:hanging="183"/>
      </w:pPr>
      <w:rPr>
        <w:rFonts w:hint="default"/>
      </w:rPr>
    </w:lvl>
    <w:lvl w:ilvl="5" w:tplc="CD667E8C">
      <w:numFmt w:val="bullet"/>
      <w:lvlText w:val="•"/>
      <w:lvlJc w:val="left"/>
      <w:pPr>
        <w:ind w:left="1726" w:hanging="183"/>
      </w:pPr>
      <w:rPr>
        <w:rFonts w:hint="default"/>
      </w:rPr>
    </w:lvl>
    <w:lvl w:ilvl="6" w:tplc="33941EDC">
      <w:numFmt w:val="bullet"/>
      <w:lvlText w:val="•"/>
      <w:lvlJc w:val="left"/>
      <w:pPr>
        <w:ind w:left="2023" w:hanging="183"/>
      </w:pPr>
      <w:rPr>
        <w:rFonts w:hint="default"/>
      </w:rPr>
    </w:lvl>
    <w:lvl w:ilvl="7" w:tplc="662643E4">
      <w:numFmt w:val="bullet"/>
      <w:lvlText w:val="•"/>
      <w:lvlJc w:val="left"/>
      <w:pPr>
        <w:ind w:left="2320" w:hanging="183"/>
      </w:pPr>
      <w:rPr>
        <w:rFonts w:hint="default"/>
      </w:rPr>
    </w:lvl>
    <w:lvl w:ilvl="8" w:tplc="E3B6528C">
      <w:numFmt w:val="bullet"/>
      <w:lvlText w:val="•"/>
      <w:lvlJc w:val="left"/>
      <w:pPr>
        <w:ind w:left="2617" w:hanging="183"/>
      </w:pPr>
      <w:rPr>
        <w:rFonts w:hint="default"/>
      </w:rPr>
    </w:lvl>
  </w:abstractNum>
  <w:abstractNum w:abstractNumId="27">
    <w:nsid w:val="3BF158FA"/>
    <w:multiLevelType w:val="hybridMultilevel"/>
    <w:tmpl w:val="6BE24D48"/>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3F2A5CDD"/>
    <w:multiLevelType w:val="hybridMultilevel"/>
    <w:tmpl w:val="8D5EDDD8"/>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9">
    <w:nsid w:val="3F9E4D3F"/>
    <w:multiLevelType w:val="hybridMultilevel"/>
    <w:tmpl w:val="511854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42FB56F6"/>
    <w:multiLevelType w:val="hybridMultilevel"/>
    <w:tmpl w:val="9F74A5DA"/>
    <w:lvl w:ilvl="0" w:tplc="5F50DD5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8E07400"/>
    <w:multiLevelType w:val="hybridMultilevel"/>
    <w:tmpl w:val="276E0C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4B1477C6"/>
    <w:multiLevelType w:val="hybridMultilevel"/>
    <w:tmpl w:val="6546CB3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4C37227A"/>
    <w:multiLevelType w:val="hybridMultilevel"/>
    <w:tmpl w:val="B0AE9310"/>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34">
    <w:nsid w:val="4E567D33"/>
    <w:multiLevelType w:val="hybridMultilevel"/>
    <w:tmpl w:val="FFFFFFFF"/>
    <w:lvl w:ilvl="0" w:tplc="CC58CC62">
      <w:numFmt w:val="bullet"/>
      <w:lvlText w:val="-"/>
      <w:lvlJc w:val="left"/>
      <w:pPr>
        <w:ind w:left="249" w:hanging="183"/>
      </w:pPr>
      <w:rPr>
        <w:rFonts w:ascii="Times New Roman" w:eastAsia="Times New Roman" w:hAnsi="Times New Roman" w:hint="default"/>
        <w:w w:val="100"/>
        <w:sz w:val="20"/>
        <w:szCs w:val="20"/>
      </w:rPr>
    </w:lvl>
    <w:lvl w:ilvl="1" w:tplc="40C2D75A">
      <w:numFmt w:val="bullet"/>
      <w:lvlText w:val="•"/>
      <w:lvlJc w:val="left"/>
      <w:pPr>
        <w:ind w:left="537" w:hanging="183"/>
      </w:pPr>
      <w:rPr>
        <w:rFonts w:hint="default"/>
      </w:rPr>
    </w:lvl>
    <w:lvl w:ilvl="2" w:tplc="3D9C16FA">
      <w:numFmt w:val="bullet"/>
      <w:lvlText w:val="•"/>
      <w:lvlJc w:val="left"/>
      <w:pPr>
        <w:ind w:left="835" w:hanging="183"/>
      </w:pPr>
      <w:rPr>
        <w:rFonts w:hint="default"/>
      </w:rPr>
    </w:lvl>
    <w:lvl w:ilvl="3" w:tplc="FDDC721C">
      <w:numFmt w:val="bullet"/>
      <w:lvlText w:val="•"/>
      <w:lvlJc w:val="left"/>
      <w:pPr>
        <w:ind w:left="1132" w:hanging="183"/>
      </w:pPr>
      <w:rPr>
        <w:rFonts w:hint="default"/>
      </w:rPr>
    </w:lvl>
    <w:lvl w:ilvl="4" w:tplc="20B879C0">
      <w:numFmt w:val="bullet"/>
      <w:lvlText w:val="•"/>
      <w:lvlJc w:val="left"/>
      <w:pPr>
        <w:ind w:left="1430" w:hanging="183"/>
      </w:pPr>
      <w:rPr>
        <w:rFonts w:hint="default"/>
      </w:rPr>
    </w:lvl>
    <w:lvl w:ilvl="5" w:tplc="2B9A1344">
      <w:numFmt w:val="bullet"/>
      <w:lvlText w:val="•"/>
      <w:lvlJc w:val="left"/>
      <w:pPr>
        <w:ind w:left="1728" w:hanging="183"/>
      </w:pPr>
      <w:rPr>
        <w:rFonts w:hint="default"/>
      </w:rPr>
    </w:lvl>
    <w:lvl w:ilvl="6" w:tplc="5B7C0C1E">
      <w:numFmt w:val="bullet"/>
      <w:lvlText w:val="•"/>
      <w:lvlJc w:val="left"/>
      <w:pPr>
        <w:ind w:left="2025" w:hanging="183"/>
      </w:pPr>
      <w:rPr>
        <w:rFonts w:hint="default"/>
      </w:rPr>
    </w:lvl>
    <w:lvl w:ilvl="7" w:tplc="5F523D30">
      <w:numFmt w:val="bullet"/>
      <w:lvlText w:val="•"/>
      <w:lvlJc w:val="left"/>
      <w:pPr>
        <w:ind w:left="2323" w:hanging="183"/>
      </w:pPr>
      <w:rPr>
        <w:rFonts w:hint="default"/>
      </w:rPr>
    </w:lvl>
    <w:lvl w:ilvl="8" w:tplc="C61CAEEE">
      <w:numFmt w:val="bullet"/>
      <w:lvlText w:val="•"/>
      <w:lvlJc w:val="left"/>
      <w:pPr>
        <w:ind w:left="2620" w:hanging="183"/>
      </w:pPr>
      <w:rPr>
        <w:rFonts w:hint="default"/>
      </w:rPr>
    </w:lvl>
  </w:abstractNum>
  <w:abstractNum w:abstractNumId="35">
    <w:nsid w:val="4F6B0E2F"/>
    <w:multiLevelType w:val="hybridMultilevel"/>
    <w:tmpl w:val="8D06C79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520308D7"/>
    <w:multiLevelType w:val="hybridMultilevel"/>
    <w:tmpl w:val="A2E82A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520F3D6A"/>
    <w:multiLevelType w:val="hybridMultilevel"/>
    <w:tmpl w:val="75EE9EA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536040BF"/>
    <w:multiLevelType w:val="hybridMultilevel"/>
    <w:tmpl w:val="567E72E4"/>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39">
    <w:nsid w:val="557819AE"/>
    <w:multiLevelType w:val="hybridMultilevel"/>
    <w:tmpl w:val="981E42E8"/>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0">
    <w:nsid w:val="59AD150A"/>
    <w:multiLevelType w:val="hybridMultilevel"/>
    <w:tmpl w:val="BD36464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nsid w:val="59BD649C"/>
    <w:multiLevelType w:val="hybridMultilevel"/>
    <w:tmpl w:val="FFFFFFFF"/>
    <w:lvl w:ilvl="0" w:tplc="27426B12">
      <w:numFmt w:val="bullet"/>
      <w:lvlText w:val="-"/>
      <w:lvlJc w:val="left"/>
      <w:pPr>
        <w:ind w:left="249" w:hanging="183"/>
      </w:pPr>
      <w:rPr>
        <w:rFonts w:ascii="Times New Roman" w:eastAsia="Times New Roman" w:hAnsi="Times New Roman" w:hint="default"/>
        <w:w w:val="100"/>
        <w:sz w:val="20"/>
        <w:szCs w:val="20"/>
      </w:rPr>
    </w:lvl>
    <w:lvl w:ilvl="1" w:tplc="2BCC9E68">
      <w:numFmt w:val="bullet"/>
      <w:lvlText w:val="•"/>
      <w:lvlJc w:val="left"/>
      <w:pPr>
        <w:ind w:left="537" w:hanging="183"/>
      </w:pPr>
      <w:rPr>
        <w:rFonts w:hint="default"/>
      </w:rPr>
    </w:lvl>
    <w:lvl w:ilvl="2" w:tplc="872065F8">
      <w:numFmt w:val="bullet"/>
      <w:lvlText w:val="•"/>
      <w:lvlJc w:val="left"/>
      <w:pPr>
        <w:ind w:left="835" w:hanging="183"/>
      </w:pPr>
      <w:rPr>
        <w:rFonts w:hint="default"/>
      </w:rPr>
    </w:lvl>
    <w:lvl w:ilvl="3" w:tplc="5F780F6A">
      <w:numFmt w:val="bullet"/>
      <w:lvlText w:val="•"/>
      <w:lvlJc w:val="left"/>
      <w:pPr>
        <w:ind w:left="1132" w:hanging="183"/>
      </w:pPr>
      <w:rPr>
        <w:rFonts w:hint="default"/>
      </w:rPr>
    </w:lvl>
    <w:lvl w:ilvl="4" w:tplc="A48ABEC2">
      <w:numFmt w:val="bullet"/>
      <w:lvlText w:val="•"/>
      <w:lvlJc w:val="left"/>
      <w:pPr>
        <w:ind w:left="1430" w:hanging="183"/>
      </w:pPr>
      <w:rPr>
        <w:rFonts w:hint="default"/>
      </w:rPr>
    </w:lvl>
    <w:lvl w:ilvl="5" w:tplc="CB422F42">
      <w:numFmt w:val="bullet"/>
      <w:lvlText w:val="•"/>
      <w:lvlJc w:val="left"/>
      <w:pPr>
        <w:ind w:left="1728" w:hanging="183"/>
      </w:pPr>
      <w:rPr>
        <w:rFonts w:hint="default"/>
      </w:rPr>
    </w:lvl>
    <w:lvl w:ilvl="6" w:tplc="54942C86">
      <w:numFmt w:val="bullet"/>
      <w:lvlText w:val="•"/>
      <w:lvlJc w:val="left"/>
      <w:pPr>
        <w:ind w:left="2025" w:hanging="183"/>
      </w:pPr>
      <w:rPr>
        <w:rFonts w:hint="default"/>
      </w:rPr>
    </w:lvl>
    <w:lvl w:ilvl="7" w:tplc="550E5FBE">
      <w:numFmt w:val="bullet"/>
      <w:lvlText w:val="•"/>
      <w:lvlJc w:val="left"/>
      <w:pPr>
        <w:ind w:left="2323" w:hanging="183"/>
      </w:pPr>
      <w:rPr>
        <w:rFonts w:hint="default"/>
      </w:rPr>
    </w:lvl>
    <w:lvl w:ilvl="8" w:tplc="63F62F8A">
      <w:numFmt w:val="bullet"/>
      <w:lvlText w:val="•"/>
      <w:lvlJc w:val="left"/>
      <w:pPr>
        <w:ind w:left="2620" w:hanging="183"/>
      </w:pPr>
      <w:rPr>
        <w:rFonts w:hint="default"/>
      </w:rPr>
    </w:lvl>
  </w:abstractNum>
  <w:abstractNum w:abstractNumId="42">
    <w:nsid w:val="623E41BB"/>
    <w:multiLevelType w:val="hybridMultilevel"/>
    <w:tmpl w:val="C4129254"/>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3">
    <w:nsid w:val="63603590"/>
    <w:multiLevelType w:val="hybridMultilevel"/>
    <w:tmpl w:val="1AF802C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4">
    <w:nsid w:val="644E46EB"/>
    <w:multiLevelType w:val="hybridMultilevel"/>
    <w:tmpl w:val="CAA808A0"/>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5">
    <w:nsid w:val="664654E4"/>
    <w:multiLevelType w:val="hybridMultilevel"/>
    <w:tmpl w:val="FA541214"/>
    <w:lvl w:ilvl="0" w:tplc="04190001">
      <w:start w:val="1"/>
      <w:numFmt w:val="bullet"/>
      <w:lvlText w:val=""/>
      <w:lvlJc w:val="left"/>
      <w:pPr>
        <w:ind w:left="1120" w:hanging="360"/>
      </w:pPr>
      <w:rPr>
        <w:rFonts w:ascii="Symbol" w:hAnsi="Symbol" w:cs="Symbol"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46">
    <w:nsid w:val="683D35FD"/>
    <w:multiLevelType w:val="hybridMultilevel"/>
    <w:tmpl w:val="F766C26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7">
    <w:nsid w:val="6B770E5B"/>
    <w:multiLevelType w:val="hybridMultilevel"/>
    <w:tmpl w:val="A746B7FE"/>
    <w:lvl w:ilvl="0" w:tplc="04190001">
      <w:start w:val="1"/>
      <w:numFmt w:val="bullet"/>
      <w:lvlText w:val=""/>
      <w:lvlJc w:val="left"/>
      <w:pPr>
        <w:ind w:left="1429" w:hanging="360"/>
      </w:pPr>
      <w:rPr>
        <w:rFonts w:ascii="Symbol" w:hAnsi="Symbol" w:cs="Symbol" w:hint="default"/>
      </w:rPr>
    </w:lvl>
    <w:lvl w:ilvl="1" w:tplc="000F4242">
      <w:start w:val="1"/>
      <w:numFmt w:val="bullet"/>
      <w:lvlText w:val="-"/>
      <w:lvlJc w:val="left"/>
      <w:pPr>
        <w:ind w:left="2149" w:hanging="360"/>
      </w:pPr>
      <w:rPr>
        <w:rFonts w:hint="default"/>
        <w:sz w:val="28"/>
        <w:szCs w:val="28"/>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8">
    <w:nsid w:val="6CBD702D"/>
    <w:multiLevelType w:val="hybridMultilevel"/>
    <w:tmpl w:val="70F4B176"/>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9">
    <w:nsid w:val="73B47EA5"/>
    <w:multiLevelType w:val="hybridMultilevel"/>
    <w:tmpl w:val="3CB07990"/>
    <w:lvl w:ilvl="0" w:tplc="B7E69D4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ascii="Times New Roman" w:hAnsi="Times New Roman" w:cs="Times New Roman"/>
      </w:rPr>
    </w:lvl>
    <w:lvl w:ilvl="2" w:tplc="0419001B">
      <w:start w:val="1"/>
      <w:numFmt w:val="lowerRoman"/>
      <w:lvlText w:val="%3."/>
      <w:lvlJc w:val="right"/>
      <w:pPr>
        <w:ind w:left="2509" w:hanging="180"/>
      </w:pPr>
      <w:rPr>
        <w:rFonts w:ascii="Times New Roman" w:hAnsi="Times New Roman" w:cs="Times New Roman"/>
      </w:rPr>
    </w:lvl>
    <w:lvl w:ilvl="3" w:tplc="0419000F">
      <w:start w:val="1"/>
      <w:numFmt w:val="decimal"/>
      <w:lvlText w:val="%4."/>
      <w:lvlJc w:val="left"/>
      <w:pPr>
        <w:ind w:left="3229" w:hanging="360"/>
      </w:pPr>
      <w:rPr>
        <w:rFonts w:ascii="Times New Roman" w:hAnsi="Times New Roman" w:cs="Times New Roman"/>
      </w:rPr>
    </w:lvl>
    <w:lvl w:ilvl="4" w:tplc="04190019">
      <w:start w:val="1"/>
      <w:numFmt w:val="lowerLetter"/>
      <w:lvlText w:val="%5."/>
      <w:lvlJc w:val="left"/>
      <w:pPr>
        <w:ind w:left="3949" w:hanging="360"/>
      </w:pPr>
      <w:rPr>
        <w:rFonts w:ascii="Times New Roman" w:hAnsi="Times New Roman" w:cs="Times New Roman"/>
      </w:rPr>
    </w:lvl>
    <w:lvl w:ilvl="5" w:tplc="0419001B">
      <w:start w:val="1"/>
      <w:numFmt w:val="lowerRoman"/>
      <w:lvlText w:val="%6."/>
      <w:lvlJc w:val="right"/>
      <w:pPr>
        <w:ind w:left="4669" w:hanging="180"/>
      </w:pPr>
      <w:rPr>
        <w:rFonts w:ascii="Times New Roman" w:hAnsi="Times New Roman" w:cs="Times New Roman"/>
      </w:rPr>
    </w:lvl>
    <w:lvl w:ilvl="6" w:tplc="0419000F">
      <w:start w:val="1"/>
      <w:numFmt w:val="decimal"/>
      <w:lvlText w:val="%7."/>
      <w:lvlJc w:val="left"/>
      <w:pPr>
        <w:ind w:left="5389" w:hanging="360"/>
      </w:pPr>
      <w:rPr>
        <w:rFonts w:ascii="Times New Roman" w:hAnsi="Times New Roman" w:cs="Times New Roman"/>
      </w:rPr>
    </w:lvl>
    <w:lvl w:ilvl="7" w:tplc="04190019">
      <w:start w:val="1"/>
      <w:numFmt w:val="lowerLetter"/>
      <w:lvlText w:val="%8."/>
      <w:lvlJc w:val="left"/>
      <w:pPr>
        <w:ind w:left="6109" w:hanging="360"/>
      </w:pPr>
      <w:rPr>
        <w:rFonts w:ascii="Times New Roman" w:hAnsi="Times New Roman" w:cs="Times New Roman"/>
      </w:rPr>
    </w:lvl>
    <w:lvl w:ilvl="8" w:tplc="0419001B">
      <w:start w:val="1"/>
      <w:numFmt w:val="lowerRoman"/>
      <w:lvlText w:val="%9."/>
      <w:lvlJc w:val="right"/>
      <w:pPr>
        <w:ind w:left="6829" w:hanging="180"/>
      </w:pPr>
      <w:rPr>
        <w:rFonts w:ascii="Times New Roman" w:hAnsi="Times New Roman" w:cs="Times New Roman"/>
      </w:rPr>
    </w:lvl>
  </w:abstractNum>
  <w:abstractNum w:abstractNumId="50">
    <w:nsid w:val="76CD77CC"/>
    <w:multiLevelType w:val="hybridMultilevel"/>
    <w:tmpl w:val="21D2E4DE"/>
    <w:lvl w:ilvl="0" w:tplc="0419000F">
      <w:start w:val="1"/>
      <w:numFmt w:val="decimal"/>
      <w:lvlText w:val="%1."/>
      <w:lvlJc w:val="left"/>
      <w:pPr>
        <w:ind w:left="1120" w:hanging="360"/>
      </w:pPr>
      <w:rPr>
        <w:rFonts w:ascii="Times New Roman" w:hAnsi="Times New Roman" w:cs="Times New Roman"/>
      </w:rPr>
    </w:lvl>
    <w:lvl w:ilvl="1" w:tplc="04190019">
      <w:start w:val="1"/>
      <w:numFmt w:val="lowerLetter"/>
      <w:lvlText w:val="%2."/>
      <w:lvlJc w:val="left"/>
      <w:pPr>
        <w:ind w:left="1840" w:hanging="360"/>
      </w:pPr>
      <w:rPr>
        <w:rFonts w:ascii="Times New Roman" w:hAnsi="Times New Roman" w:cs="Times New Roman"/>
      </w:rPr>
    </w:lvl>
    <w:lvl w:ilvl="2" w:tplc="0419001B">
      <w:start w:val="1"/>
      <w:numFmt w:val="lowerRoman"/>
      <w:lvlText w:val="%3."/>
      <w:lvlJc w:val="right"/>
      <w:pPr>
        <w:ind w:left="2560" w:hanging="180"/>
      </w:pPr>
      <w:rPr>
        <w:rFonts w:ascii="Times New Roman" w:hAnsi="Times New Roman" w:cs="Times New Roman"/>
      </w:rPr>
    </w:lvl>
    <w:lvl w:ilvl="3" w:tplc="0419000F">
      <w:start w:val="1"/>
      <w:numFmt w:val="decimal"/>
      <w:lvlText w:val="%4."/>
      <w:lvlJc w:val="left"/>
      <w:pPr>
        <w:ind w:left="3280" w:hanging="360"/>
      </w:pPr>
      <w:rPr>
        <w:rFonts w:ascii="Times New Roman" w:hAnsi="Times New Roman" w:cs="Times New Roman"/>
      </w:rPr>
    </w:lvl>
    <w:lvl w:ilvl="4" w:tplc="04190019">
      <w:start w:val="1"/>
      <w:numFmt w:val="lowerLetter"/>
      <w:lvlText w:val="%5."/>
      <w:lvlJc w:val="left"/>
      <w:pPr>
        <w:ind w:left="4000" w:hanging="360"/>
      </w:pPr>
      <w:rPr>
        <w:rFonts w:ascii="Times New Roman" w:hAnsi="Times New Roman" w:cs="Times New Roman"/>
      </w:rPr>
    </w:lvl>
    <w:lvl w:ilvl="5" w:tplc="0419001B">
      <w:start w:val="1"/>
      <w:numFmt w:val="lowerRoman"/>
      <w:lvlText w:val="%6."/>
      <w:lvlJc w:val="right"/>
      <w:pPr>
        <w:ind w:left="4720" w:hanging="180"/>
      </w:pPr>
      <w:rPr>
        <w:rFonts w:ascii="Times New Roman" w:hAnsi="Times New Roman" w:cs="Times New Roman"/>
      </w:rPr>
    </w:lvl>
    <w:lvl w:ilvl="6" w:tplc="0419000F">
      <w:start w:val="1"/>
      <w:numFmt w:val="decimal"/>
      <w:lvlText w:val="%7."/>
      <w:lvlJc w:val="left"/>
      <w:pPr>
        <w:ind w:left="5440" w:hanging="360"/>
      </w:pPr>
      <w:rPr>
        <w:rFonts w:ascii="Times New Roman" w:hAnsi="Times New Roman" w:cs="Times New Roman"/>
      </w:rPr>
    </w:lvl>
    <w:lvl w:ilvl="7" w:tplc="04190019">
      <w:start w:val="1"/>
      <w:numFmt w:val="lowerLetter"/>
      <w:lvlText w:val="%8."/>
      <w:lvlJc w:val="left"/>
      <w:pPr>
        <w:ind w:left="6160" w:hanging="360"/>
      </w:pPr>
      <w:rPr>
        <w:rFonts w:ascii="Times New Roman" w:hAnsi="Times New Roman" w:cs="Times New Roman"/>
      </w:rPr>
    </w:lvl>
    <w:lvl w:ilvl="8" w:tplc="0419001B">
      <w:start w:val="1"/>
      <w:numFmt w:val="lowerRoman"/>
      <w:lvlText w:val="%9."/>
      <w:lvlJc w:val="right"/>
      <w:pPr>
        <w:ind w:left="6880" w:hanging="180"/>
      </w:pPr>
      <w:rPr>
        <w:rFonts w:ascii="Times New Roman" w:hAnsi="Times New Roman" w:cs="Times New Roman"/>
      </w:rPr>
    </w:lvl>
  </w:abstractNum>
  <w:abstractNum w:abstractNumId="51">
    <w:nsid w:val="77676BCB"/>
    <w:multiLevelType w:val="hybridMultilevel"/>
    <w:tmpl w:val="FFFFFFFF"/>
    <w:lvl w:ilvl="0" w:tplc="19262382">
      <w:numFmt w:val="bullet"/>
      <w:lvlText w:val="-"/>
      <w:lvlJc w:val="left"/>
      <w:pPr>
        <w:ind w:left="249" w:hanging="183"/>
      </w:pPr>
      <w:rPr>
        <w:rFonts w:ascii="Times New Roman" w:eastAsia="Times New Roman" w:hAnsi="Times New Roman" w:hint="default"/>
        <w:w w:val="100"/>
        <w:sz w:val="20"/>
        <w:szCs w:val="20"/>
      </w:rPr>
    </w:lvl>
    <w:lvl w:ilvl="1" w:tplc="7E840E88">
      <w:numFmt w:val="bullet"/>
      <w:lvlText w:val="•"/>
      <w:lvlJc w:val="left"/>
      <w:pPr>
        <w:ind w:left="537" w:hanging="183"/>
      </w:pPr>
      <w:rPr>
        <w:rFonts w:hint="default"/>
      </w:rPr>
    </w:lvl>
    <w:lvl w:ilvl="2" w:tplc="E5F20588">
      <w:numFmt w:val="bullet"/>
      <w:lvlText w:val="•"/>
      <w:lvlJc w:val="left"/>
      <w:pPr>
        <w:ind w:left="834" w:hanging="183"/>
      </w:pPr>
      <w:rPr>
        <w:rFonts w:hint="default"/>
      </w:rPr>
    </w:lvl>
    <w:lvl w:ilvl="3" w:tplc="843C7CDE">
      <w:numFmt w:val="bullet"/>
      <w:lvlText w:val="•"/>
      <w:lvlJc w:val="left"/>
      <w:pPr>
        <w:ind w:left="1131" w:hanging="183"/>
      </w:pPr>
      <w:rPr>
        <w:rFonts w:hint="default"/>
      </w:rPr>
    </w:lvl>
    <w:lvl w:ilvl="4" w:tplc="DE82C4E8">
      <w:numFmt w:val="bullet"/>
      <w:lvlText w:val="•"/>
      <w:lvlJc w:val="left"/>
      <w:pPr>
        <w:ind w:left="1428" w:hanging="183"/>
      </w:pPr>
      <w:rPr>
        <w:rFonts w:hint="default"/>
      </w:rPr>
    </w:lvl>
    <w:lvl w:ilvl="5" w:tplc="9B1E45BA">
      <w:numFmt w:val="bullet"/>
      <w:lvlText w:val="•"/>
      <w:lvlJc w:val="left"/>
      <w:pPr>
        <w:ind w:left="1726" w:hanging="183"/>
      </w:pPr>
      <w:rPr>
        <w:rFonts w:hint="default"/>
      </w:rPr>
    </w:lvl>
    <w:lvl w:ilvl="6" w:tplc="5EC8AF0C">
      <w:numFmt w:val="bullet"/>
      <w:lvlText w:val="•"/>
      <w:lvlJc w:val="left"/>
      <w:pPr>
        <w:ind w:left="2023" w:hanging="183"/>
      </w:pPr>
      <w:rPr>
        <w:rFonts w:hint="default"/>
      </w:rPr>
    </w:lvl>
    <w:lvl w:ilvl="7" w:tplc="F4120224">
      <w:numFmt w:val="bullet"/>
      <w:lvlText w:val="•"/>
      <w:lvlJc w:val="left"/>
      <w:pPr>
        <w:ind w:left="2320" w:hanging="183"/>
      </w:pPr>
      <w:rPr>
        <w:rFonts w:hint="default"/>
      </w:rPr>
    </w:lvl>
    <w:lvl w:ilvl="8" w:tplc="884C3132">
      <w:numFmt w:val="bullet"/>
      <w:lvlText w:val="•"/>
      <w:lvlJc w:val="left"/>
      <w:pPr>
        <w:ind w:left="2617" w:hanging="183"/>
      </w:pPr>
      <w:rPr>
        <w:rFonts w:hint="default"/>
      </w:rPr>
    </w:lvl>
  </w:abstractNum>
  <w:abstractNum w:abstractNumId="52">
    <w:nsid w:val="77E73352"/>
    <w:multiLevelType w:val="hybridMultilevel"/>
    <w:tmpl w:val="14AC7DE2"/>
    <w:lvl w:ilvl="0" w:tplc="04190011">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53">
    <w:nsid w:val="79A21AAB"/>
    <w:multiLevelType w:val="hybridMultilevel"/>
    <w:tmpl w:val="79B481B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4">
    <w:nsid w:val="7C69147C"/>
    <w:multiLevelType w:val="hybridMultilevel"/>
    <w:tmpl w:val="F710BA4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8"/>
  </w:num>
  <w:num w:numId="2">
    <w:abstractNumId w:val="52"/>
  </w:num>
  <w:num w:numId="3">
    <w:abstractNumId w:val="21"/>
  </w:num>
  <w:num w:numId="4">
    <w:abstractNumId w:val="6"/>
  </w:num>
  <w:num w:numId="5">
    <w:abstractNumId w:val="23"/>
  </w:num>
  <w:num w:numId="6">
    <w:abstractNumId w:val="5"/>
  </w:num>
  <w:num w:numId="7">
    <w:abstractNumId w:val="20"/>
  </w:num>
  <w:num w:numId="8">
    <w:abstractNumId w:val="0"/>
  </w:num>
  <w:num w:numId="9">
    <w:abstractNumId w:val="54"/>
  </w:num>
  <w:num w:numId="10">
    <w:abstractNumId w:val="49"/>
  </w:num>
  <w:num w:numId="11">
    <w:abstractNumId w:val="37"/>
  </w:num>
  <w:num w:numId="12">
    <w:abstractNumId w:val="17"/>
  </w:num>
  <w:num w:numId="13">
    <w:abstractNumId w:val="53"/>
  </w:num>
  <w:num w:numId="14">
    <w:abstractNumId w:val="2"/>
  </w:num>
  <w:num w:numId="15">
    <w:abstractNumId w:val="42"/>
  </w:num>
  <w:num w:numId="16">
    <w:abstractNumId w:val="24"/>
  </w:num>
  <w:num w:numId="17">
    <w:abstractNumId w:val="38"/>
  </w:num>
  <w:num w:numId="18">
    <w:abstractNumId w:val="50"/>
  </w:num>
  <w:num w:numId="19">
    <w:abstractNumId w:val="45"/>
  </w:num>
  <w:num w:numId="20">
    <w:abstractNumId w:val="40"/>
  </w:num>
  <w:num w:numId="21">
    <w:abstractNumId w:val="46"/>
  </w:num>
  <w:num w:numId="22">
    <w:abstractNumId w:val="3"/>
  </w:num>
  <w:num w:numId="23">
    <w:abstractNumId w:val="8"/>
  </w:num>
  <w:num w:numId="24">
    <w:abstractNumId w:val="10"/>
  </w:num>
  <w:num w:numId="25">
    <w:abstractNumId w:val="7"/>
  </w:num>
  <w:num w:numId="26">
    <w:abstractNumId w:val="43"/>
  </w:num>
  <w:num w:numId="27">
    <w:abstractNumId w:val="39"/>
  </w:num>
  <w:num w:numId="28">
    <w:abstractNumId w:val="33"/>
  </w:num>
  <w:num w:numId="29">
    <w:abstractNumId w:val="16"/>
  </w:num>
  <w:num w:numId="30">
    <w:abstractNumId w:val="25"/>
  </w:num>
  <w:num w:numId="31">
    <w:abstractNumId w:val="29"/>
  </w:num>
  <w:num w:numId="32">
    <w:abstractNumId w:val="48"/>
  </w:num>
  <w:num w:numId="33">
    <w:abstractNumId w:val="15"/>
  </w:num>
  <w:num w:numId="34">
    <w:abstractNumId w:val="12"/>
  </w:num>
  <w:num w:numId="35">
    <w:abstractNumId w:val="9"/>
  </w:num>
  <w:num w:numId="36">
    <w:abstractNumId w:val="27"/>
  </w:num>
  <w:num w:numId="37">
    <w:abstractNumId w:val="44"/>
  </w:num>
  <w:num w:numId="38">
    <w:abstractNumId w:val="1"/>
  </w:num>
  <w:num w:numId="39">
    <w:abstractNumId w:val="47"/>
  </w:num>
  <w:num w:numId="40">
    <w:abstractNumId w:val="36"/>
  </w:num>
  <w:num w:numId="41">
    <w:abstractNumId w:val="4"/>
  </w:num>
  <w:num w:numId="42">
    <w:abstractNumId w:val="35"/>
  </w:num>
  <w:num w:numId="43">
    <w:abstractNumId w:val="13"/>
  </w:num>
  <w:num w:numId="44">
    <w:abstractNumId w:val="14"/>
  </w:num>
  <w:num w:numId="45">
    <w:abstractNumId w:val="19"/>
  </w:num>
  <w:num w:numId="46">
    <w:abstractNumId w:val="18"/>
  </w:num>
  <w:num w:numId="47">
    <w:abstractNumId w:val="32"/>
  </w:num>
  <w:num w:numId="48">
    <w:abstractNumId w:val="31"/>
  </w:num>
  <w:num w:numId="49">
    <w:abstractNumId w:val="30"/>
  </w:num>
  <w:num w:numId="50">
    <w:abstractNumId w:val="34"/>
  </w:num>
  <w:num w:numId="51">
    <w:abstractNumId w:val="51"/>
  </w:num>
  <w:num w:numId="52">
    <w:abstractNumId w:val="22"/>
  </w:num>
  <w:num w:numId="53">
    <w:abstractNumId w:val="26"/>
  </w:num>
  <w:num w:numId="54">
    <w:abstractNumId w:val="11"/>
  </w:num>
  <w:num w:numId="5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323"/>
    <w:rsid w:val="00EE23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hAnsi="Times New Roman" w:cs="Times New Roman"/>
      <w:sz w:val="24"/>
      <w:szCs w:val="24"/>
    </w:rPr>
  </w:style>
  <w:style w:type="paragraph" w:styleId="Heading1">
    <w:name w:val="heading 1"/>
    <w:basedOn w:val="Normal"/>
    <w:next w:val="Normal"/>
    <w:link w:val="Heading1Char"/>
    <w:uiPriority w:val="99"/>
    <w:qFormat/>
    <w:pPr>
      <w:keepNext/>
      <w:jc w:val="center"/>
      <w:outlineLvl w:val="0"/>
    </w:pPr>
    <w:rPr>
      <w:color w:val="000000"/>
      <w:sz w:val="28"/>
      <w:szCs w:val="28"/>
    </w:rPr>
  </w:style>
  <w:style w:type="paragraph" w:styleId="Heading2">
    <w:name w:val="heading 2"/>
    <w:basedOn w:val="Normal"/>
    <w:next w:val="Normal"/>
    <w:link w:val="Heading2Char"/>
    <w:uiPriority w:val="99"/>
    <w:qFormat/>
    <w:pPr>
      <w:keepNext/>
      <w:outlineLvl w:val="1"/>
    </w:pPr>
    <w:rPr>
      <w:b/>
      <w:bCs/>
      <w:color w:val="000000"/>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Style4">
    <w:name w:val="Style4"/>
    <w:basedOn w:val="Normal"/>
    <w:uiPriority w:val="99"/>
    <w:pPr>
      <w:widowControl w:val="0"/>
      <w:autoSpaceDE w:val="0"/>
      <w:autoSpaceDN w:val="0"/>
      <w:adjustRightInd w:val="0"/>
      <w:spacing w:line="912" w:lineRule="exact"/>
      <w:jc w:val="center"/>
    </w:pPr>
    <w:rPr>
      <w:rFonts w:ascii="Microsoft Sans Serif" w:hAnsi="Microsoft Sans Serif" w:cs="Microsoft Sans Serif"/>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rPr>
      <w:rFonts w:ascii="Times New Roman" w:hAnsi="Times New Roman" w:cs="Times New Roman"/>
      <w:sz w:val="24"/>
      <w:szCs w:val="24"/>
      <w:lang w:eastAsia="ru-RU"/>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rPr>
      <w:rFonts w:ascii="Times New Roman" w:hAnsi="Times New Roman" w:cs="Times New Roman"/>
      <w:sz w:val="24"/>
      <w:szCs w:val="24"/>
      <w:lang w:eastAsia="ru-RU"/>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ru-RU"/>
    </w:rPr>
  </w:style>
  <w:style w:type="character" w:styleId="PageNumber">
    <w:name w:val="page number"/>
    <w:basedOn w:val="DefaultParagraphFont"/>
    <w:uiPriority w:val="99"/>
    <w:rPr>
      <w:rFonts w:ascii="Times New Roman" w:hAnsi="Times New Roman" w:cs="Times New Roman"/>
    </w:rPr>
  </w:style>
  <w:style w:type="paragraph" w:customStyle="1" w:styleId="Style17">
    <w:name w:val="Style17"/>
    <w:basedOn w:val="Normal"/>
    <w:uiPriority w:val="99"/>
    <w:pPr>
      <w:widowControl w:val="0"/>
      <w:autoSpaceDE w:val="0"/>
      <w:autoSpaceDN w:val="0"/>
      <w:adjustRightInd w:val="0"/>
      <w:jc w:val="center"/>
    </w:pPr>
  </w:style>
  <w:style w:type="character" w:customStyle="1" w:styleId="FontStyle29">
    <w:name w:val="Font Style29"/>
    <w:uiPriority w:val="99"/>
    <w:rPr>
      <w:rFonts w:ascii="Times New Roman" w:hAnsi="Times New Roman" w:cs="Times New Roman"/>
      <w:color w:val="000000"/>
      <w:sz w:val="26"/>
      <w:szCs w:val="26"/>
    </w:rPr>
  </w:style>
  <w:style w:type="paragraph" w:styleId="NormalWeb">
    <w:name w:val="Normal (Web)"/>
    <w:aliases w:val="Обычный (Web)"/>
    <w:basedOn w:val="Normal"/>
    <w:uiPriority w:val="99"/>
    <w:pPr>
      <w:spacing w:before="100" w:beforeAutospacing="1" w:after="100" w:afterAutospacing="1"/>
    </w:pPr>
    <w:rPr>
      <w:lang w:eastAsia="en-U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lang w:eastAsia="en-US"/>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styleId="LineNumber">
    <w:name w:val="line number"/>
    <w:basedOn w:val="DefaultParagraphFont"/>
    <w:uiPriority w:val="99"/>
    <w:rPr>
      <w:rFonts w:ascii="Times New Roman" w:hAnsi="Times New Roman" w:cs="Times New Roman"/>
    </w:rPr>
  </w:style>
  <w:style w:type="paragraph" w:customStyle="1" w:styleId="1">
    <w:name w:val="Абзац списка1"/>
    <w:basedOn w:val="Normal"/>
    <w:uiPriority w:val="99"/>
    <w:pPr>
      <w:spacing w:after="200"/>
      <w:ind w:left="720"/>
      <w:jc w:val="both"/>
    </w:pPr>
    <w:rPr>
      <w:sz w:val="20"/>
      <w:szCs w:val="20"/>
      <w:lang w:eastAsia="en-US"/>
    </w:rPr>
  </w:style>
  <w:style w:type="paragraph" w:styleId="ListParagraph">
    <w:name w:val="List Paragraph"/>
    <w:basedOn w:val="Normal"/>
    <w:uiPriority w:val="99"/>
    <w:qFormat/>
    <w:pPr>
      <w:ind w:left="720"/>
    </w:pPr>
  </w:style>
  <w:style w:type="paragraph" w:customStyle="1" w:styleId="2">
    <w:name w:val="Абзац списка2"/>
    <w:basedOn w:val="Normal"/>
    <w:uiPriority w:val="99"/>
    <w:pPr>
      <w:spacing w:after="200"/>
      <w:ind w:left="720"/>
      <w:jc w:val="both"/>
    </w:pPr>
    <w:rPr>
      <w:sz w:val="20"/>
      <w:szCs w:val="20"/>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rPr>
      <w:rFonts w:ascii="Times New Roman" w:hAnsi="Times New Roman" w:cs="Times New Roman"/>
      <w:b/>
      <w:bCs/>
      <w:sz w:val="24"/>
      <w:szCs w:val="24"/>
    </w:rPr>
  </w:style>
  <w:style w:type="paragraph" w:customStyle="1" w:styleId="a">
    <w:name w:val="список с точками"/>
    <w:basedOn w:val="Normal"/>
    <w:uiPriority w:val="99"/>
    <w:pPr>
      <w:tabs>
        <w:tab w:val="num" w:pos="822"/>
      </w:tabs>
      <w:spacing w:line="312" w:lineRule="auto"/>
      <w:ind w:left="822" w:hanging="255"/>
      <w:jc w:val="both"/>
    </w:pPr>
  </w:style>
  <w:style w:type="paragraph" w:styleId="FootnoteText">
    <w:name w:val="footnote text"/>
    <w:basedOn w:val="Normal"/>
    <w:link w:val="FootnoteTextChar"/>
    <w:uiPriority w:val="99"/>
    <w:pPr>
      <w:jc w:val="both"/>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a0">
    <w:name w:val="Обычный табл"/>
    <w:basedOn w:val="Normal"/>
    <w:uiPriority w:val="99"/>
    <w:pPr>
      <w:tabs>
        <w:tab w:val="num" w:pos="-332"/>
      </w:tabs>
      <w:ind w:firstLine="709"/>
      <w:jc w:val="both"/>
    </w:pPr>
    <w:rPr>
      <w:b/>
      <w:bCs/>
      <w:lang w:eastAsia="en-US"/>
    </w:rPr>
  </w:style>
  <w:style w:type="character" w:customStyle="1" w:styleId="a1">
    <w:name w:val="Обычный табл Знак"/>
    <w:uiPriority w:val="99"/>
    <w:rPr>
      <w:rFonts w:ascii="Times New Roman" w:hAnsi="Times New Roman" w:cs="Times New Roman"/>
      <w:b/>
      <w:bCs/>
      <w:sz w:val="22"/>
      <w:szCs w:val="22"/>
    </w:rPr>
  </w:style>
  <w:style w:type="character" w:customStyle="1" w:styleId="12pt">
    <w:name w:val="Основной текст + 12 pt"/>
    <w:basedOn w:val="DefaultParagraphFont"/>
    <w:uiPriority w:val="99"/>
    <w:rPr>
      <w:rFonts w:ascii="Times New Roman" w:hAnsi="Times New Roman" w:cs="Times New Roman"/>
      <w:color w:val="000000"/>
      <w:spacing w:val="0"/>
      <w:w w:val="100"/>
      <w:position w:val="0"/>
      <w:sz w:val="24"/>
      <w:szCs w:val="24"/>
      <w:u w:val="none"/>
      <w:lang w:val="ru-RU"/>
    </w:rPr>
  </w:style>
  <w:style w:type="character" w:customStyle="1" w:styleId="13">
    <w:name w:val="Основной текст (13)_"/>
    <w:uiPriority w:val="99"/>
    <w:rPr>
      <w:i/>
      <w:iCs/>
      <w:sz w:val="26"/>
      <w:szCs w:val="26"/>
      <w:shd w:val="clear" w:color="auto" w:fill="FFFFFF"/>
    </w:rPr>
  </w:style>
  <w:style w:type="paragraph" w:customStyle="1" w:styleId="130">
    <w:name w:val="Основной текст (13)"/>
    <w:basedOn w:val="Normal"/>
    <w:uiPriority w:val="99"/>
    <w:pPr>
      <w:widowControl w:val="0"/>
      <w:shd w:val="clear" w:color="auto" w:fill="FFFFFF"/>
      <w:spacing w:line="293" w:lineRule="exact"/>
      <w:jc w:val="both"/>
    </w:pPr>
    <w:rPr>
      <w:rFonts w:ascii="Calibri" w:hAnsi="Calibri" w:cs="Calibri"/>
      <w:i/>
      <w:iCs/>
      <w:sz w:val="26"/>
      <w:szCs w:val="26"/>
      <w:lang w:eastAsia="en-US"/>
    </w:rPr>
  </w:style>
  <w:style w:type="character" w:customStyle="1" w:styleId="FontStyle87">
    <w:name w:val="Font Style87"/>
    <w:uiPriority w:val="99"/>
    <w:rPr>
      <w:rFonts w:ascii="Times New Roman" w:hAnsi="Times New Roman" w:cs="Times New Roman"/>
      <w:sz w:val="14"/>
      <w:szCs w:val="14"/>
    </w:rPr>
  </w:style>
  <w:style w:type="character" w:customStyle="1" w:styleId="FontStyle77">
    <w:name w:val="Font Style77"/>
    <w:uiPriority w:val="99"/>
    <w:rPr>
      <w:rFonts w:ascii="Times New Roman" w:hAnsi="Times New Roman" w:cs="Times New Roman"/>
      <w:sz w:val="12"/>
      <w:szCs w:val="12"/>
    </w:rPr>
  </w:style>
  <w:style w:type="character" w:customStyle="1" w:styleId="FontStyle67">
    <w:name w:val="Font Style67"/>
    <w:uiPriority w:val="99"/>
    <w:rPr>
      <w:rFonts w:ascii="Times New Roman" w:hAnsi="Times New Roman" w:cs="Times New Roman"/>
      <w:b/>
      <w:bCs/>
      <w:sz w:val="14"/>
      <w:szCs w:val="14"/>
    </w:rPr>
  </w:style>
  <w:style w:type="character" w:styleId="Strong">
    <w:name w:val="Strong"/>
    <w:basedOn w:val="DefaultParagraphFont"/>
    <w:uiPriority w:val="99"/>
    <w:qFormat/>
    <w:rPr>
      <w:rFonts w:ascii="Times New Roman" w:hAnsi="Times New Roman" w:cs="Times New Roman"/>
      <w:b/>
      <w:bCs/>
    </w:rPr>
  </w:style>
  <w:style w:type="paragraph" w:customStyle="1" w:styleId="Noeeu1">
    <w:name w:val="Noeeu1"/>
    <w:basedOn w:val="Normal"/>
    <w:uiPriority w:val="99"/>
    <w:pPr>
      <w:overflowPunct w:val="0"/>
      <w:autoSpaceDE w:val="0"/>
      <w:autoSpaceDN w:val="0"/>
      <w:adjustRightInd w:val="0"/>
      <w:ind w:right="-567" w:firstLine="567"/>
      <w:jc w:val="both"/>
      <w:textAlignment w:val="baseline"/>
    </w:pPr>
  </w:style>
  <w:style w:type="character" w:customStyle="1" w:styleId="20">
    <w:name w:val="Основной текст (2)_"/>
    <w:basedOn w:val="DefaultParagraphFont"/>
    <w:uiPriority w:val="99"/>
    <w:rPr>
      <w:rFonts w:ascii="Times New Roman" w:hAnsi="Times New Roman" w:cs="Times New Roman"/>
      <w:sz w:val="19"/>
      <w:szCs w:val="19"/>
      <w:shd w:val="clear" w:color="auto" w:fill="FFFFFF"/>
    </w:rPr>
  </w:style>
  <w:style w:type="paragraph" w:customStyle="1" w:styleId="21">
    <w:name w:val="Основной текст (2)"/>
    <w:basedOn w:val="Normal"/>
    <w:uiPriority w:val="99"/>
    <w:pPr>
      <w:widowControl w:val="0"/>
      <w:shd w:val="clear" w:color="auto" w:fill="FFFFFF"/>
      <w:spacing w:before="120" w:after="120" w:line="221" w:lineRule="exact"/>
      <w:ind w:hanging="340"/>
      <w:jc w:val="both"/>
    </w:pPr>
    <w:rPr>
      <w:rFonts w:ascii="Calibri" w:hAnsi="Calibri" w:cs="Calibri"/>
      <w:sz w:val="19"/>
      <w:szCs w:val="19"/>
    </w:rPr>
  </w:style>
  <w:style w:type="character" w:customStyle="1" w:styleId="NormalWebChar">
    <w:name w:val="Normal (Web) Char"/>
    <w:aliases w:val="Обычный (Web) Char"/>
    <w:uiPriority w:val="99"/>
    <w:rPr>
      <w:rFonts w:ascii="Times New Roman" w:hAnsi="Times New Roman" w:cs="Times New Roman"/>
      <w:sz w:val="24"/>
      <w:szCs w:val="24"/>
    </w:rPr>
  </w:style>
  <w:style w:type="paragraph" w:styleId="BodyText2">
    <w:name w:val="Body Text 2"/>
    <w:basedOn w:val="Normal"/>
    <w:link w:val="BodyText2Char"/>
    <w:uiPriority w:val="99"/>
    <w:rPr>
      <w:color w:val="000000"/>
      <w:sz w:val="22"/>
      <w:szCs w:val="22"/>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customStyle="1" w:styleId="BodyTextIndentChar">
    <w:name w:val="Body Text Indent Char"/>
    <w:basedOn w:val="DefaultParagraphFont"/>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rPr>
  </w:style>
  <w:style w:type="paragraph" w:customStyle="1" w:styleId="3">
    <w:name w:val="Абзац списка3"/>
    <w:basedOn w:val="Normal"/>
    <w:uiPriority w:val="99"/>
    <w:pPr>
      <w:ind w:left="720"/>
    </w:pPr>
  </w:style>
  <w:style w:type="paragraph" w:customStyle="1" w:styleId="4">
    <w:name w:val="Основной текст4"/>
    <w:basedOn w:val="Normal"/>
    <w:uiPriority w:val="99"/>
    <w:pPr>
      <w:widowControl w:val="0"/>
      <w:shd w:val="clear" w:color="auto" w:fill="FFFFFF"/>
      <w:spacing w:before="1020" w:after="420" w:line="256" w:lineRule="exact"/>
      <w:jc w:val="both"/>
    </w:pPr>
    <w:rPr>
      <w:sz w:val="21"/>
      <w:szCs w:val="21"/>
      <w:lang w:eastAsia="en-US"/>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3">
    <w:name w:val="Body Text 3"/>
    <w:basedOn w:val="Normal"/>
    <w:link w:val="BodyText3Char"/>
    <w:uiPriority w:val="99"/>
    <w:pPr>
      <w:ind w:right="-562"/>
    </w:pPr>
    <w:rPr>
      <w:color w:val="000000"/>
      <w:sz w:val="20"/>
      <w:szCs w:val="20"/>
    </w:rPr>
  </w:style>
  <w:style w:type="character" w:customStyle="1" w:styleId="BodyText3Char">
    <w:name w:val="Body Text 3 Char"/>
    <w:basedOn w:val="DefaultParagraphFont"/>
    <w:link w:val="BodyText3"/>
    <w:uiPriority w:val="99"/>
    <w:rPr>
      <w:rFonts w:ascii="Times New Roman" w:hAnsi="Times New Roman" w:cs="Times New Roman"/>
      <w:sz w:val="16"/>
      <w:szCs w:val="16"/>
    </w:rPr>
  </w:style>
  <w:style w:type="paragraph" w:customStyle="1" w:styleId="TableParagraph">
    <w:name w:val="Table Paragraph"/>
    <w:basedOn w:val="Normal"/>
    <w:uiPriority w:val="99"/>
    <w:pPr>
      <w:widowControl w:val="0"/>
      <w:autoSpaceDE w:val="0"/>
      <w:autoSpaceDN w:val="0"/>
      <w:ind w:left="248"/>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io-online.ru/book/7AACAF74-1442-4A21-B337-616ED2B1F17D" TargetMode="External"/><Relationship Id="rId18" Type="http://schemas.openxmlformats.org/officeDocument/2006/relationships/hyperlink" Target="https://www.biblio-online.ru/book/83A979AF-0072-4470-B2F6-52B952A4CDEE" TargetMode="External"/><Relationship Id="rId26" Type="http://schemas.openxmlformats.org/officeDocument/2006/relationships/hyperlink" Target="http://e.lanbook.com/" TargetMode="External"/><Relationship Id="rId39" Type="http://schemas.openxmlformats.org/officeDocument/2006/relationships/hyperlink" Target="http://www.voppsy.ru/" TargetMode="External"/><Relationship Id="rId3" Type="http://schemas.openxmlformats.org/officeDocument/2006/relationships/settings" Target="settings.xml"/><Relationship Id="rId21" Type="http://schemas.openxmlformats.org/officeDocument/2006/relationships/hyperlink" Target="https://www.biblio-online.ru/book/E4F3E932-E7EC-4B6D-8535-8125EC1A144F" TargetMode="External"/><Relationship Id="rId34" Type="http://schemas.openxmlformats.org/officeDocument/2006/relationships/hyperlink" Target="http://www.psy.spbu.ru/" TargetMode="External"/><Relationship Id="rId42" Type="http://schemas.openxmlformats.org/officeDocument/2006/relationships/hyperlink" Target="http://psyjournals.ru/mpj/" TargetMode="External"/><Relationship Id="rId47" Type="http://schemas.openxmlformats.org/officeDocument/2006/relationships/hyperlink" Target="http://www.psyedu.ru/" TargetMode="External"/><Relationship Id="rId50" Type="http://schemas.openxmlformats.org/officeDocument/2006/relationships/footer" Target="footer2.xml"/><Relationship Id="rId7" Type="http://schemas.openxmlformats.org/officeDocument/2006/relationships/hyperlink" Target="https://www.biblio-online.ru/book/C1BB0C87-7E89-47BA-A06F-D00C2F6D0B5B" TargetMode="External"/><Relationship Id="rId12" Type="http://schemas.openxmlformats.org/officeDocument/2006/relationships/hyperlink" Target="https://www.biblio-online.ru/book/454880AA-FAED-4404-8A9E-4D553B93CDAD" TargetMode="External"/><Relationship Id="rId17" Type="http://schemas.openxmlformats.org/officeDocument/2006/relationships/hyperlink" Target="https://www.biblio-online.ru/book/9ABA545E-99B8-49F9-8685-4F9C5E77DAD4" TargetMode="External"/><Relationship Id="rId25" Type="http://schemas.openxmlformats.org/officeDocument/2006/relationships/hyperlink" Target="http://www.studentlibrary.ru" TargetMode="External"/><Relationship Id="rId33" Type="http://schemas.openxmlformats.org/officeDocument/2006/relationships/hyperlink" Target="http://www.ipd.ru/" TargetMode="External"/><Relationship Id="rId38" Type="http://schemas.openxmlformats.org/officeDocument/2006/relationships/hyperlink" Target="http://www.psy.msu.ru/science/vestnik/index.html" TargetMode="External"/><Relationship Id="rId46" Type="http://schemas.openxmlformats.org/officeDocument/2006/relationships/hyperlink" Target="http://www.psychol.ras.ru/08.shtml" TargetMode="External"/><Relationship Id="rId2" Type="http://schemas.openxmlformats.org/officeDocument/2006/relationships/styles" Target="styles.xml"/><Relationship Id="rId16" Type="http://schemas.openxmlformats.org/officeDocument/2006/relationships/hyperlink" Target="https://www.biblio-online.ru/book/49E18232-49AF-450B-A3BE-75B8BEC4CD14" TargetMode="External"/><Relationship Id="rId20" Type="http://schemas.openxmlformats.org/officeDocument/2006/relationships/hyperlink" Target="https://www.biblio-online.ru/book/DEEFF66A-35EF-4DB9-B54F-E32B1C0269D5" TargetMode="External"/><Relationship Id="rId29" Type="http://schemas.openxmlformats.org/officeDocument/2006/relationships/hyperlink" Target="http://www.psy.msu.ru/" TargetMode="External"/><Relationship Id="rId41" Type="http://schemas.openxmlformats.org/officeDocument/2006/relationships/hyperlink" Target="http://psyjourna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io-online.ru/book/BA05164E-79BD-4DAB-A4C5-74B8E0214674" TargetMode="External"/><Relationship Id="rId24" Type="http://schemas.openxmlformats.org/officeDocument/2006/relationships/hyperlink" Target="https://www.biblio-online.ru" TargetMode="External"/><Relationship Id="rId32" Type="http://schemas.openxmlformats.org/officeDocument/2006/relationships/hyperlink" Target="http://www.psyinst.ru/" TargetMode="External"/><Relationship Id="rId37" Type="http://schemas.openxmlformats.org/officeDocument/2006/relationships/hyperlink" Target="http://psyfactor.org/" TargetMode="External"/><Relationship Id="rId40" Type="http://schemas.openxmlformats.org/officeDocument/2006/relationships/hyperlink" Target="http://jvnd.ru/" TargetMode="External"/><Relationship Id="rId45" Type="http://schemas.openxmlformats.org/officeDocument/2006/relationships/hyperlink" Target="http://psystudy.ru/" TargetMode="External"/><Relationship Id="rId5" Type="http://schemas.openxmlformats.org/officeDocument/2006/relationships/footnotes" Target="footnotes.xml"/><Relationship Id="rId15" Type="http://schemas.openxmlformats.org/officeDocument/2006/relationships/hyperlink" Target="https://www.biblio-online.ru/book/0632A650-106D-4064-BC86-7231B58902A0" TargetMode="External"/><Relationship Id="rId23" Type="http://schemas.openxmlformats.org/officeDocument/2006/relationships/hyperlink" Target="http://fgosvo.ru/uploadfiles/profstandart/07.003.pdf" TargetMode="External"/><Relationship Id="rId28" Type="http://schemas.openxmlformats.org/officeDocument/2006/relationships/hyperlink" Target="http://ipras.ru/" TargetMode="External"/><Relationship Id="rId36" Type="http://schemas.openxmlformats.org/officeDocument/2006/relationships/hyperlink" Target="http://www.psychology.ru/rpo/" TargetMode="External"/><Relationship Id="rId49" Type="http://schemas.openxmlformats.org/officeDocument/2006/relationships/footer" Target="footer1.xml"/><Relationship Id="rId10" Type="http://schemas.openxmlformats.org/officeDocument/2006/relationships/hyperlink" Target="https://www.biblio-online.ru/book/EB9B5845-3004-4DE8-8802-3E78501A4AFF" TargetMode="External"/><Relationship Id="rId19" Type="http://schemas.openxmlformats.org/officeDocument/2006/relationships/hyperlink" Target="https://www.biblio-online.ru/book/72EEFFEF-D97E-489C-960F-91D370305D98" TargetMode="External"/><Relationship Id="rId31" Type="http://schemas.openxmlformats.org/officeDocument/2006/relationships/hyperlink" Target="http://www.sobchik.ru/" TargetMode="External"/><Relationship Id="rId44" Type="http://schemas.openxmlformats.org/officeDocument/2006/relationships/hyperlink" Target="http://psyjournals.ru/index.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io-online.ru/book/53342BDA-1890-46A4-99E2-A7FDE243C6DF" TargetMode="External"/><Relationship Id="rId14" Type="http://schemas.openxmlformats.org/officeDocument/2006/relationships/hyperlink" Target="https://www.biblio-online.ru/book/F088A737-34DB-4EFD-85D3-174E5CDC82DF" TargetMode="External"/><Relationship Id="rId22" Type="http://schemas.openxmlformats.org/officeDocument/2006/relationships/hyperlink" Target="http://fgosvo.ru/uploadfiles/profstandart/03.008.pdf" TargetMode="External"/><Relationship Id="rId27" Type="http://schemas.openxmlformats.org/officeDocument/2006/relationships/hyperlink" Target="http://www.znanium.com" TargetMode="External"/><Relationship Id="rId30" Type="http://schemas.openxmlformats.org/officeDocument/2006/relationships/hyperlink" Target="http://www.ht.ru/" TargetMode="External"/><Relationship Id="rId35" Type="http://schemas.openxmlformats.org/officeDocument/2006/relationships/hyperlink" Target="http://www.pirao.ru/" TargetMode="External"/><Relationship Id="rId43" Type="http://schemas.openxmlformats.org/officeDocument/2006/relationships/hyperlink" Target="http://www.infamed.com/nb/index.htm" TargetMode="External"/><Relationship Id="rId48" Type="http://schemas.openxmlformats.org/officeDocument/2006/relationships/hyperlink" Target="http://www.psychology.su/" TargetMode="External"/><Relationship Id="rId8" Type="http://schemas.openxmlformats.org/officeDocument/2006/relationships/hyperlink" Target="https://www.biblio-online.ru/book/7E166985-65F6-4CDC-BB82-1E7D12AA35CB"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9650</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приказу от 10</dc:title>
  <dc:subject/>
  <dc:creator>Пользователь</dc:creator>
  <cp:keywords/>
  <dc:description/>
  <cp:lastModifiedBy>Oxana</cp:lastModifiedBy>
  <cp:revision>2</cp:revision>
  <cp:lastPrinted>2016-04-25T05:59:00Z</cp:lastPrinted>
  <dcterms:created xsi:type="dcterms:W3CDTF">2021-12-13T19:28:00Z</dcterms:created>
  <dcterms:modified xsi:type="dcterms:W3CDTF">2021-12-13T19:28:00Z</dcterms:modified>
</cp:coreProperties>
</file>