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837" w:rsidRPr="00007E0A" w:rsidRDefault="00960837" w:rsidP="00960837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МИНИСТЕРСТВО НАУКИ  И ВЫСШЕГО ОБРАЗОВАНИЯ  РОССИЙСКОЙ ФЕДЕРАЦИИ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960837" w:rsidRPr="00007E0A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0837" w:rsidRPr="00940FF1" w:rsidRDefault="00960837" w:rsidP="009608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0FF1">
        <w:rPr>
          <w:rFonts w:ascii="Times New Roman" w:hAnsi="Times New Roman"/>
          <w:b/>
          <w:sz w:val="24"/>
          <w:szCs w:val="24"/>
        </w:rPr>
        <w:t>Факультет физической культуры и спорта</w:t>
      </w:r>
    </w:p>
    <w:p w:rsidR="00960837" w:rsidRDefault="00960837" w:rsidP="009608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60837" w:rsidRPr="00F52D95" w:rsidRDefault="00960837" w:rsidP="00960837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E3EF8" w:rsidRDefault="009E3EF8" w:rsidP="009E3EF8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9E3EF8" w:rsidRDefault="009E3EF8" w:rsidP="009E3EF8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ученого совета ННГУ</w:t>
      </w:r>
    </w:p>
    <w:p w:rsidR="009E3EF8" w:rsidRDefault="009E3EF8" w:rsidP="009E3EF8">
      <w:pPr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(протокол от 16.06.2021 г. №8)</w:t>
      </w:r>
    </w:p>
    <w:p w:rsidR="00960837" w:rsidRDefault="00960837" w:rsidP="00960837">
      <w:pPr>
        <w:tabs>
          <w:tab w:val="left" w:pos="6096"/>
        </w:tabs>
        <w:ind w:left="6237" w:hanging="1134"/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960837" w:rsidRPr="00007E0A" w:rsidRDefault="00960837" w:rsidP="00960837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960837" w:rsidRPr="00007E0A" w:rsidRDefault="00960837" w:rsidP="00960837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0" w:type="auto"/>
        <w:tblInd w:w="39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960837" w:rsidRPr="00007E0A" w:rsidTr="00282561">
        <w:trPr>
          <w:trHeight w:val="328"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60837" w:rsidRPr="00027495" w:rsidRDefault="003A76EA" w:rsidP="00282561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Экскурсоведение</w:t>
            </w:r>
          </w:p>
        </w:tc>
      </w:tr>
    </w:tbl>
    <w:p w:rsidR="00960837" w:rsidRPr="00007E0A" w:rsidRDefault="00960837" w:rsidP="00960837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960837" w:rsidRDefault="00960837" w:rsidP="00960837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CD18A8" w:rsidRPr="00CD18A8" w:rsidRDefault="00CD18A8" w:rsidP="00CD18A8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CD18A8">
        <w:rPr>
          <w:rFonts w:ascii="Times New Roman" w:hAnsi="Times New Roman"/>
          <w:sz w:val="26"/>
          <w:szCs w:val="26"/>
        </w:rPr>
        <w:t>Направление подготовки (специальность)</w:t>
      </w: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CD18A8">
        <w:rPr>
          <w:rFonts w:ascii="Times New Roman" w:hAnsi="Times New Roman"/>
          <w:b/>
          <w:sz w:val="26"/>
          <w:szCs w:val="26"/>
          <w:u w:val="single"/>
        </w:rPr>
        <w:t>49.03.03 «Рекреация и спортивно-оздоровительный туризм»</w:t>
      </w: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D18A8">
        <w:rPr>
          <w:rFonts w:ascii="Times New Roman" w:hAnsi="Times New Roman"/>
          <w:sz w:val="26"/>
          <w:szCs w:val="26"/>
        </w:rPr>
        <w:t>Профиль подготовки (специализация)</w:t>
      </w:r>
    </w:p>
    <w:p w:rsidR="00CD18A8" w:rsidRPr="00CD18A8" w:rsidRDefault="00CD18A8" w:rsidP="00CD18A8">
      <w:pPr>
        <w:spacing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CD18A8">
        <w:rPr>
          <w:rFonts w:ascii="Times New Roman" w:hAnsi="Times New Roman"/>
          <w:b/>
          <w:sz w:val="26"/>
          <w:szCs w:val="26"/>
          <w:u w:val="single"/>
        </w:rPr>
        <w:t>Организация активного отдыха и спортивно-оздоровительный туризм</w:t>
      </w: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D18A8">
        <w:rPr>
          <w:rFonts w:ascii="Times New Roman" w:hAnsi="Times New Roman"/>
          <w:sz w:val="26"/>
          <w:szCs w:val="26"/>
        </w:rPr>
        <w:t>Квалификация (степень) выпускника</w:t>
      </w: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D18A8">
        <w:rPr>
          <w:rFonts w:ascii="Times New Roman" w:hAnsi="Times New Roman"/>
          <w:sz w:val="26"/>
          <w:szCs w:val="26"/>
          <w:u w:val="single"/>
        </w:rPr>
        <w:t>бакалавр</w:t>
      </w: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</w:rPr>
      </w:pPr>
      <w:r w:rsidRPr="00CD18A8">
        <w:rPr>
          <w:rFonts w:ascii="Times New Roman" w:hAnsi="Times New Roman"/>
        </w:rPr>
        <w:t>(магистр, специалист, бакалавр)</w:t>
      </w:r>
    </w:p>
    <w:p w:rsidR="00CD18A8" w:rsidRPr="00CD18A8" w:rsidRDefault="00CD18A8" w:rsidP="00CD18A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18A8" w:rsidRPr="00CD18A8" w:rsidRDefault="00CD18A8" w:rsidP="00CD18A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D18A8">
        <w:rPr>
          <w:rFonts w:ascii="Times New Roman" w:hAnsi="Times New Roman"/>
          <w:sz w:val="26"/>
          <w:szCs w:val="26"/>
        </w:rPr>
        <w:t>Форма обучения</w:t>
      </w:r>
    </w:p>
    <w:p w:rsidR="00CD18A8" w:rsidRPr="00CD18A8" w:rsidRDefault="003A76EA" w:rsidP="00CD18A8">
      <w:pPr>
        <w:spacing w:after="0" w:line="240" w:lineRule="auto"/>
        <w:jc w:val="center"/>
        <w:rPr>
          <w:rFonts w:ascii="Times New Roman" w:hAnsi="Times New Roman"/>
        </w:rPr>
      </w:pPr>
      <w:r w:rsidRPr="00CD18A8">
        <w:rPr>
          <w:rFonts w:ascii="Times New Roman" w:hAnsi="Times New Roman"/>
        </w:rPr>
        <w:t xml:space="preserve"> </w:t>
      </w:r>
      <w:r w:rsidR="00CD18A8" w:rsidRPr="00CD18A8">
        <w:rPr>
          <w:rFonts w:ascii="Times New Roman" w:hAnsi="Times New Roman"/>
        </w:rPr>
        <w:t>(очная, заочная)</w:t>
      </w:r>
    </w:p>
    <w:p w:rsidR="00CD18A8" w:rsidRPr="00CD18A8" w:rsidRDefault="00CD18A8" w:rsidP="00CD18A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18A8" w:rsidRPr="00CD18A8" w:rsidRDefault="00CD18A8" w:rsidP="00CD18A8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18A8" w:rsidRPr="00CD18A8" w:rsidRDefault="00CD18A8" w:rsidP="00CD18A8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CD18A8">
        <w:rPr>
          <w:rFonts w:ascii="Times New Roman" w:hAnsi="Times New Roman"/>
          <w:sz w:val="26"/>
          <w:szCs w:val="26"/>
        </w:rPr>
        <w:t>Нижний Новгород</w:t>
      </w:r>
    </w:p>
    <w:p w:rsidR="00CD18A8" w:rsidRPr="003A76EA" w:rsidRDefault="009E3EF8" w:rsidP="00CD18A8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2021</w:t>
      </w:r>
    </w:p>
    <w:p w:rsidR="00960837" w:rsidRDefault="00960837" w:rsidP="00960837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960837" w:rsidRDefault="00960837" w:rsidP="00960837">
      <w:pPr>
        <w:ind w:firstLine="426"/>
        <w:jc w:val="center"/>
        <w:rPr>
          <w:rFonts w:ascii="Times New Roman" w:hAnsi="Times New Roman"/>
          <w:sz w:val="18"/>
          <w:szCs w:val="18"/>
        </w:rPr>
      </w:pPr>
    </w:p>
    <w:p w:rsidR="003A76EA" w:rsidRPr="003A76EA" w:rsidRDefault="00960837" w:rsidP="003A76EA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3A76EA" w:rsidRPr="003A76EA">
        <w:rPr>
          <w:rFonts w:ascii="Times New Roman" w:hAnsi="Times New Roman"/>
          <w:b/>
          <w:sz w:val="24"/>
          <w:szCs w:val="24"/>
        </w:rPr>
        <w:lastRenderedPageBreak/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3A76EA" w:rsidRPr="003A76EA" w:rsidTr="003A76EA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A76EA" w:rsidRPr="003A76EA" w:rsidTr="003A76E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6EA" w:rsidRPr="003A76EA" w:rsidRDefault="003A76EA" w:rsidP="003A76EA"/>
        </w:tc>
        <w:tc>
          <w:tcPr>
            <w:tcW w:w="771" w:type="dxa"/>
          </w:tcPr>
          <w:p w:rsidR="003A76EA" w:rsidRPr="003A76EA" w:rsidRDefault="003A76EA" w:rsidP="003A76EA"/>
        </w:tc>
        <w:tc>
          <w:tcPr>
            <w:tcW w:w="1013" w:type="dxa"/>
          </w:tcPr>
          <w:p w:rsidR="003A76EA" w:rsidRPr="003A76EA" w:rsidRDefault="003A76EA" w:rsidP="003A76EA"/>
        </w:tc>
      </w:tr>
      <w:tr w:rsidR="003A76EA" w:rsidRPr="003A76EA" w:rsidTr="003A76E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6EA" w:rsidRPr="003A76EA" w:rsidRDefault="003A76EA" w:rsidP="003A76EA"/>
        </w:tc>
      </w:tr>
      <w:tr w:rsidR="003A76EA" w:rsidRPr="003A76EA" w:rsidTr="003A76E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3A76EA" w:rsidRPr="003A76EA" w:rsidRDefault="003A76EA" w:rsidP="003A76EA"/>
        </w:tc>
        <w:tc>
          <w:tcPr>
            <w:tcW w:w="771" w:type="dxa"/>
          </w:tcPr>
          <w:p w:rsidR="003A76EA" w:rsidRPr="003A76EA" w:rsidRDefault="003A76EA" w:rsidP="003A76EA"/>
        </w:tc>
        <w:tc>
          <w:tcPr>
            <w:tcW w:w="1013" w:type="dxa"/>
          </w:tcPr>
          <w:p w:rsidR="003A76EA" w:rsidRPr="003A76EA" w:rsidRDefault="003A76EA" w:rsidP="003A76EA"/>
        </w:tc>
      </w:tr>
      <w:tr w:rsidR="003A76EA" w:rsidRPr="003A76EA" w:rsidTr="003A76E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6EA" w:rsidRPr="003A76EA" w:rsidRDefault="003A76EA" w:rsidP="003A76EA"/>
        </w:tc>
      </w:tr>
      <w:tr w:rsidR="003A76EA" w:rsidRPr="003A76EA" w:rsidTr="003A76E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3A76EA" w:rsidRPr="003A76EA" w:rsidRDefault="003A76EA" w:rsidP="003A76EA"/>
        </w:tc>
        <w:tc>
          <w:tcPr>
            <w:tcW w:w="771" w:type="dxa"/>
          </w:tcPr>
          <w:p w:rsidR="003A76EA" w:rsidRPr="003A76EA" w:rsidRDefault="003A76EA" w:rsidP="003A76EA"/>
        </w:tc>
        <w:tc>
          <w:tcPr>
            <w:tcW w:w="1013" w:type="dxa"/>
          </w:tcPr>
          <w:p w:rsidR="003A76EA" w:rsidRPr="003A76EA" w:rsidRDefault="003A76EA" w:rsidP="003A76EA"/>
        </w:tc>
      </w:tr>
      <w:tr w:rsidR="003A76EA" w:rsidRPr="003A76EA" w:rsidTr="003A76E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A76EA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3A76EA" w:rsidRPr="003A76EA" w:rsidTr="003A76E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6EA" w:rsidRPr="003A76EA" w:rsidRDefault="003A76EA" w:rsidP="003A76EA"/>
        </w:tc>
        <w:tc>
          <w:tcPr>
            <w:tcW w:w="771" w:type="dxa"/>
          </w:tcPr>
          <w:p w:rsidR="003A76EA" w:rsidRPr="003A76EA" w:rsidRDefault="003A76EA" w:rsidP="003A76EA"/>
        </w:tc>
        <w:tc>
          <w:tcPr>
            <w:tcW w:w="1013" w:type="dxa"/>
          </w:tcPr>
          <w:p w:rsidR="003A76EA" w:rsidRPr="003A76EA" w:rsidRDefault="003A76EA" w:rsidP="003A76EA"/>
        </w:tc>
      </w:tr>
      <w:tr w:rsidR="003A76EA" w:rsidRPr="003A76EA" w:rsidTr="003A76E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spacing w:after="0" w:line="240" w:lineRule="auto"/>
              <w:rPr>
                <w:sz w:val="19"/>
                <w:szCs w:val="19"/>
              </w:rPr>
            </w:pPr>
            <w:r w:rsidRPr="003A76EA"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/>
        </w:tc>
      </w:tr>
      <w:tr w:rsidR="003A76EA" w:rsidRPr="003A76EA" w:rsidTr="003A76E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spacing w:after="0" w:line="240" w:lineRule="auto"/>
              <w:rPr>
                <w:sz w:val="19"/>
                <w:szCs w:val="19"/>
              </w:rPr>
            </w:pPr>
            <w:r w:rsidRPr="003A76EA">
              <w:rPr>
                <w:rFonts w:ascii="Times New Roman" w:hAnsi="Times New Roman"/>
                <w:color w:val="000000"/>
                <w:sz w:val="19"/>
                <w:szCs w:val="19"/>
              </w:rPr>
              <w:t>__ __________ 20</w:t>
            </w:r>
            <w:r w:rsidRPr="003A76EA"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  <w:t>20</w:t>
            </w:r>
            <w:r w:rsidRPr="003A76E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3A76EA" w:rsidRPr="003A76EA" w:rsidTr="003A76E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6EA" w:rsidRPr="003A76EA" w:rsidRDefault="003A76EA" w:rsidP="003A76EA"/>
        </w:tc>
        <w:tc>
          <w:tcPr>
            <w:tcW w:w="771" w:type="dxa"/>
          </w:tcPr>
          <w:p w:rsidR="003A76EA" w:rsidRPr="003A76EA" w:rsidRDefault="003A76EA" w:rsidP="003A76EA"/>
        </w:tc>
        <w:tc>
          <w:tcPr>
            <w:tcW w:w="1013" w:type="dxa"/>
          </w:tcPr>
          <w:p w:rsidR="003A76EA" w:rsidRPr="003A76EA" w:rsidRDefault="003A76EA" w:rsidP="003A76EA"/>
        </w:tc>
      </w:tr>
      <w:tr w:rsidR="003A76EA" w:rsidRPr="003A76EA" w:rsidTr="003A76E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spacing w:after="0" w:line="240" w:lineRule="auto"/>
              <w:rPr>
                <w:sz w:val="19"/>
                <w:szCs w:val="19"/>
              </w:rPr>
            </w:pPr>
            <w:r w:rsidRPr="003A76EA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3A76EA" w:rsidRPr="003A76EA" w:rsidRDefault="003A76EA" w:rsidP="003A76EA">
            <w:pPr>
              <w:spacing w:after="0" w:line="240" w:lineRule="auto"/>
              <w:rPr>
                <w:sz w:val="19"/>
                <w:szCs w:val="19"/>
              </w:rPr>
            </w:pPr>
            <w:r w:rsidRPr="003A76EA"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2020-2021 учебном году на заседании кафедры</w:t>
            </w:r>
          </w:p>
        </w:tc>
      </w:tr>
      <w:tr w:rsidR="003A76EA" w:rsidRPr="003A76EA" w:rsidTr="003A76E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3A76EA">
              <w:rPr>
                <w:rFonts w:ascii="Times New Roman" w:hAnsi="Times New Roman"/>
                <w:sz w:val="19"/>
                <w:szCs w:val="19"/>
              </w:rPr>
              <w:t>культуры и психологии предпринимательства</w:t>
            </w:r>
          </w:p>
        </w:tc>
      </w:tr>
      <w:tr w:rsidR="003A76EA" w:rsidRPr="003A76EA" w:rsidTr="003A76E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6EA" w:rsidRPr="003A76EA" w:rsidRDefault="003A76EA" w:rsidP="003A76EA"/>
        </w:tc>
        <w:tc>
          <w:tcPr>
            <w:tcW w:w="771" w:type="dxa"/>
          </w:tcPr>
          <w:p w:rsidR="003A76EA" w:rsidRPr="003A76EA" w:rsidRDefault="003A76EA" w:rsidP="003A76EA"/>
        </w:tc>
        <w:tc>
          <w:tcPr>
            <w:tcW w:w="1013" w:type="dxa"/>
          </w:tcPr>
          <w:p w:rsidR="003A76EA" w:rsidRPr="003A76EA" w:rsidRDefault="003A76EA" w:rsidP="003A76EA"/>
        </w:tc>
      </w:tr>
      <w:tr w:rsidR="003A76EA" w:rsidRPr="003A76EA" w:rsidTr="003A76EA">
        <w:trPr>
          <w:trHeight w:hRule="exact" w:val="694"/>
        </w:trPr>
        <w:tc>
          <w:tcPr>
            <w:tcW w:w="2405" w:type="dxa"/>
          </w:tcPr>
          <w:p w:rsidR="003A76EA" w:rsidRPr="003A76EA" w:rsidRDefault="003A76EA" w:rsidP="003A76EA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spacing w:after="0" w:line="240" w:lineRule="auto"/>
              <w:rPr>
                <w:sz w:val="19"/>
                <w:szCs w:val="19"/>
              </w:rPr>
            </w:pPr>
            <w:r w:rsidRPr="003A76E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от              20__  г.  № </w:t>
            </w:r>
          </w:p>
          <w:p w:rsidR="003A76EA" w:rsidRPr="003A76EA" w:rsidRDefault="003A76EA" w:rsidP="003A76EA">
            <w:pPr>
              <w:spacing w:after="0" w:line="240" w:lineRule="auto"/>
              <w:rPr>
                <w:sz w:val="19"/>
                <w:szCs w:val="19"/>
              </w:rPr>
            </w:pPr>
            <w:r w:rsidRPr="003A76EA">
              <w:rPr>
                <w:rFonts w:ascii="Times New Roman" w:hAnsi="Times New Roman"/>
                <w:color w:val="000000"/>
                <w:sz w:val="19"/>
                <w:szCs w:val="19"/>
              </w:rPr>
              <w:t>Зав. кафедрой _______</w:t>
            </w:r>
          </w:p>
        </w:tc>
      </w:tr>
      <w:tr w:rsidR="003A76EA" w:rsidRPr="003A76EA" w:rsidTr="003A76EA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3A76EA" w:rsidRPr="003A76EA" w:rsidRDefault="003A76EA" w:rsidP="003A76EA"/>
        </w:tc>
        <w:tc>
          <w:tcPr>
            <w:tcW w:w="771" w:type="dxa"/>
          </w:tcPr>
          <w:p w:rsidR="003A76EA" w:rsidRPr="003A76EA" w:rsidRDefault="003A76EA" w:rsidP="003A76EA"/>
        </w:tc>
        <w:tc>
          <w:tcPr>
            <w:tcW w:w="1013" w:type="dxa"/>
          </w:tcPr>
          <w:p w:rsidR="003A76EA" w:rsidRPr="003A76EA" w:rsidRDefault="003A76EA" w:rsidP="003A76EA"/>
        </w:tc>
      </w:tr>
      <w:tr w:rsidR="003A76EA" w:rsidRPr="003A76EA" w:rsidTr="003A76E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6EA" w:rsidRPr="003A76EA" w:rsidRDefault="003A76EA" w:rsidP="003A76EA"/>
        </w:tc>
      </w:tr>
      <w:tr w:rsidR="003A76EA" w:rsidRPr="003A76EA" w:rsidTr="003A76E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3A76EA" w:rsidRPr="003A76EA" w:rsidRDefault="003A76EA" w:rsidP="003A76EA"/>
        </w:tc>
        <w:tc>
          <w:tcPr>
            <w:tcW w:w="771" w:type="dxa"/>
          </w:tcPr>
          <w:p w:rsidR="003A76EA" w:rsidRPr="003A76EA" w:rsidRDefault="003A76EA" w:rsidP="003A76EA"/>
        </w:tc>
        <w:tc>
          <w:tcPr>
            <w:tcW w:w="1013" w:type="dxa"/>
          </w:tcPr>
          <w:p w:rsidR="003A76EA" w:rsidRPr="003A76EA" w:rsidRDefault="003A76EA" w:rsidP="003A76EA"/>
        </w:tc>
      </w:tr>
      <w:tr w:rsidR="003A76EA" w:rsidRPr="003A76EA" w:rsidTr="003A76E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6EA" w:rsidRPr="003A76EA" w:rsidRDefault="003A76EA" w:rsidP="003A76EA"/>
        </w:tc>
      </w:tr>
      <w:tr w:rsidR="003A76EA" w:rsidRPr="003A76EA" w:rsidTr="003A76E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3A76EA" w:rsidRPr="003A76EA" w:rsidRDefault="003A76EA" w:rsidP="003A76EA"/>
        </w:tc>
        <w:tc>
          <w:tcPr>
            <w:tcW w:w="771" w:type="dxa"/>
          </w:tcPr>
          <w:p w:rsidR="003A76EA" w:rsidRPr="003A76EA" w:rsidRDefault="003A76EA" w:rsidP="003A76EA"/>
        </w:tc>
        <w:tc>
          <w:tcPr>
            <w:tcW w:w="1013" w:type="dxa"/>
          </w:tcPr>
          <w:p w:rsidR="003A76EA" w:rsidRPr="003A76EA" w:rsidRDefault="003A76EA" w:rsidP="003A76EA"/>
        </w:tc>
      </w:tr>
      <w:tr w:rsidR="003A76EA" w:rsidRPr="003A76EA" w:rsidTr="003A76E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6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3A76EA" w:rsidRPr="003A76EA" w:rsidTr="003A76E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</w:tr>
      <w:tr w:rsidR="003A76EA" w:rsidRPr="003A76EA" w:rsidTr="003A76E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spacing w:after="0" w:line="240" w:lineRule="auto"/>
              <w:rPr>
                <w:sz w:val="20"/>
                <w:szCs w:val="20"/>
              </w:rPr>
            </w:pPr>
            <w:r w:rsidRPr="003A76EA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</w:tr>
      <w:tr w:rsidR="003A76EA" w:rsidRPr="003A76EA" w:rsidTr="003A76E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spacing w:after="0" w:line="240" w:lineRule="auto"/>
              <w:rPr>
                <w:sz w:val="20"/>
                <w:szCs w:val="20"/>
              </w:rPr>
            </w:pPr>
            <w:r w:rsidRPr="003A76EA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3A76EA" w:rsidRPr="003A76EA" w:rsidTr="003A76E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</w:tr>
      <w:tr w:rsidR="003A76EA" w:rsidRPr="003A76EA" w:rsidTr="003A76E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spacing w:after="0" w:line="240" w:lineRule="auto"/>
              <w:rPr>
                <w:sz w:val="20"/>
                <w:szCs w:val="20"/>
              </w:rPr>
            </w:pPr>
            <w:r w:rsidRPr="003A76EA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3A76EA" w:rsidRPr="003A76EA" w:rsidRDefault="003A76EA" w:rsidP="003A76EA">
            <w:pPr>
              <w:spacing w:after="0" w:line="240" w:lineRule="auto"/>
              <w:rPr>
                <w:sz w:val="20"/>
                <w:szCs w:val="20"/>
              </w:rPr>
            </w:pPr>
            <w:r w:rsidRPr="003A76EA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2021-2022 учебном году на заседании кафедры</w:t>
            </w:r>
          </w:p>
        </w:tc>
      </w:tr>
      <w:tr w:rsidR="003A76EA" w:rsidRPr="003A76EA" w:rsidTr="003A76E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spacing w:after="0" w:line="240" w:lineRule="auto"/>
              <w:rPr>
                <w:sz w:val="20"/>
                <w:szCs w:val="20"/>
              </w:rPr>
            </w:pPr>
            <w:r w:rsidRPr="003A76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3A76EA" w:rsidRPr="003A76EA" w:rsidTr="003A76E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</w:tr>
      <w:tr w:rsidR="003A76EA" w:rsidRPr="003A76EA" w:rsidTr="003A76EA">
        <w:trPr>
          <w:trHeight w:hRule="exact" w:val="694"/>
        </w:trPr>
        <w:tc>
          <w:tcPr>
            <w:tcW w:w="2405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spacing w:after="0" w:line="240" w:lineRule="auto"/>
              <w:rPr>
                <w:sz w:val="20"/>
                <w:szCs w:val="20"/>
              </w:rPr>
            </w:pPr>
            <w:r w:rsidRPr="003A76EA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 г.  №  __</w:t>
            </w:r>
          </w:p>
          <w:p w:rsidR="003A76EA" w:rsidRPr="003A76EA" w:rsidRDefault="003A76EA" w:rsidP="003A76EA">
            <w:pPr>
              <w:spacing w:after="0" w:line="240" w:lineRule="auto"/>
              <w:rPr>
                <w:sz w:val="20"/>
                <w:szCs w:val="20"/>
              </w:rPr>
            </w:pPr>
            <w:r w:rsidRPr="003A76EA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3A76EA" w:rsidRPr="003A76EA" w:rsidTr="003A76EA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3A76EA" w:rsidRPr="003A76EA" w:rsidRDefault="003A76EA" w:rsidP="003A76EA"/>
        </w:tc>
        <w:tc>
          <w:tcPr>
            <w:tcW w:w="771" w:type="dxa"/>
          </w:tcPr>
          <w:p w:rsidR="003A76EA" w:rsidRPr="003A76EA" w:rsidRDefault="003A76EA" w:rsidP="003A76EA"/>
        </w:tc>
        <w:tc>
          <w:tcPr>
            <w:tcW w:w="1013" w:type="dxa"/>
          </w:tcPr>
          <w:p w:rsidR="003A76EA" w:rsidRPr="003A76EA" w:rsidRDefault="003A76EA" w:rsidP="003A76EA"/>
        </w:tc>
      </w:tr>
      <w:tr w:rsidR="003A76EA" w:rsidRPr="003A76EA" w:rsidTr="003A76E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6EA" w:rsidRPr="003A76EA" w:rsidRDefault="003A76EA" w:rsidP="003A76EA"/>
        </w:tc>
      </w:tr>
      <w:tr w:rsidR="003A76EA" w:rsidRPr="003A76EA" w:rsidTr="003A76E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3A76EA" w:rsidRPr="003A76EA" w:rsidRDefault="003A76EA" w:rsidP="003A76EA"/>
        </w:tc>
        <w:tc>
          <w:tcPr>
            <w:tcW w:w="771" w:type="dxa"/>
          </w:tcPr>
          <w:p w:rsidR="003A76EA" w:rsidRPr="003A76EA" w:rsidRDefault="003A76EA" w:rsidP="003A76EA"/>
        </w:tc>
        <w:tc>
          <w:tcPr>
            <w:tcW w:w="1013" w:type="dxa"/>
          </w:tcPr>
          <w:p w:rsidR="003A76EA" w:rsidRPr="003A76EA" w:rsidRDefault="003A76EA" w:rsidP="003A76EA"/>
        </w:tc>
      </w:tr>
      <w:tr w:rsidR="003A76EA" w:rsidRPr="003A76EA" w:rsidTr="003A76E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6EA" w:rsidRPr="003A76EA" w:rsidRDefault="003A76EA" w:rsidP="003A76EA"/>
        </w:tc>
      </w:tr>
      <w:tr w:rsidR="003A76EA" w:rsidRPr="003A76EA" w:rsidTr="003A76E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3A76EA" w:rsidRPr="003A76EA" w:rsidRDefault="003A76EA" w:rsidP="003A76EA"/>
        </w:tc>
        <w:tc>
          <w:tcPr>
            <w:tcW w:w="771" w:type="dxa"/>
          </w:tcPr>
          <w:p w:rsidR="003A76EA" w:rsidRPr="003A76EA" w:rsidRDefault="003A76EA" w:rsidP="003A76EA"/>
        </w:tc>
        <w:tc>
          <w:tcPr>
            <w:tcW w:w="1013" w:type="dxa"/>
          </w:tcPr>
          <w:p w:rsidR="003A76EA" w:rsidRPr="003A76EA" w:rsidRDefault="003A76EA" w:rsidP="003A76EA"/>
        </w:tc>
      </w:tr>
      <w:tr w:rsidR="003A76EA" w:rsidRPr="003A76EA" w:rsidTr="003A76E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A76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3A76EA" w:rsidRPr="003A76EA" w:rsidTr="003A76E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</w:tr>
      <w:tr w:rsidR="003A76EA" w:rsidRPr="003A76EA" w:rsidTr="003A76E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spacing w:after="0" w:line="240" w:lineRule="auto"/>
              <w:rPr>
                <w:sz w:val="20"/>
                <w:szCs w:val="20"/>
              </w:rPr>
            </w:pPr>
            <w:r w:rsidRPr="003A76EA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</w:tr>
      <w:tr w:rsidR="003A76EA" w:rsidRPr="003A76EA" w:rsidTr="003A76E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spacing w:after="0" w:line="240" w:lineRule="auto"/>
              <w:rPr>
                <w:sz w:val="20"/>
                <w:szCs w:val="20"/>
              </w:rPr>
            </w:pPr>
            <w:r w:rsidRPr="003A76EA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3A76EA" w:rsidRPr="003A76EA" w:rsidTr="003A76E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</w:tr>
      <w:tr w:rsidR="003A76EA" w:rsidRPr="003A76EA" w:rsidTr="003A76E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spacing w:after="0" w:line="240" w:lineRule="auto"/>
              <w:rPr>
                <w:sz w:val="20"/>
                <w:szCs w:val="20"/>
              </w:rPr>
            </w:pPr>
            <w:r w:rsidRPr="003A76EA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3A76EA" w:rsidRPr="003A76EA" w:rsidRDefault="003A76EA" w:rsidP="003A76EA">
            <w:pPr>
              <w:spacing w:after="0" w:line="240" w:lineRule="auto"/>
              <w:rPr>
                <w:sz w:val="20"/>
                <w:szCs w:val="20"/>
              </w:rPr>
            </w:pPr>
            <w:r w:rsidRPr="003A76EA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 учебном году на заседании кафедры</w:t>
            </w:r>
          </w:p>
        </w:tc>
      </w:tr>
      <w:tr w:rsidR="003A76EA" w:rsidRPr="003A76EA" w:rsidTr="003A76E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spacing w:after="0" w:line="240" w:lineRule="auto"/>
              <w:rPr>
                <w:sz w:val="20"/>
                <w:szCs w:val="20"/>
              </w:rPr>
            </w:pPr>
            <w:r w:rsidRPr="003A76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3A76EA" w:rsidRPr="003A76EA" w:rsidTr="003A76E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</w:tr>
      <w:tr w:rsidR="003A76EA" w:rsidRPr="003A76EA" w:rsidTr="003A76EA">
        <w:trPr>
          <w:trHeight w:hRule="exact" w:val="694"/>
        </w:trPr>
        <w:tc>
          <w:tcPr>
            <w:tcW w:w="2405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spacing w:after="0" w:line="240" w:lineRule="auto"/>
              <w:rPr>
                <w:sz w:val="20"/>
                <w:szCs w:val="20"/>
              </w:rPr>
            </w:pPr>
            <w:r w:rsidRPr="003A76EA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3A76EA" w:rsidRPr="003A76EA" w:rsidRDefault="003A76EA" w:rsidP="003A76EA">
            <w:pPr>
              <w:spacing w:after="0" w:line="240" w:lineRule="auto"/>
              <w:rPr>
                <w:sz w:val="20"/>
                <w:szCs w:val="20"/>
              </w:rPr>
            </w:pPr>
            <w:r w:rsidRPr="003A76EA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3A76EA" w:rsidRPr="003A76EA" w:rsidTr="003A76EA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3A76EA" w:rsidRPr="003A76EA" w:rsidRDefault="003A76EA" w:rsidP="003A76EA"/>
        </w:tc>
        <w:tc>
          <w:tcPr>
            <w:tcW w:w="771" w:type="dxa"/>
          </w:tcPr>
          <w:p w:rsidR="003A76EA" w:rsidRPr="003A76EA" w:rsidRDefault="003A76EA" w:rsidP="003A76EA"/>
        </w:tc>
        <w:tc>
          <w:tcPr>
            <w:tcW w:w="1013" w:type="dxa"/>
          </w:tcPr>
          <w:p w:rsidR="003A76EA" w:rsidRPr="003A76EA" w:rsidRDefault="003A76EA" w:rsidP="003A76EA"/>
        </w:tc>
      </w:tr>
      <w:tr w:rsidR="003A76EA" w:rsidRPr="003A76EA" w:rsidTr="003A76E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6EA" w:rsidRPr="003A76EA" w:rsidRDefault="003A76EA" w:rsidP="003A76EA"/>
        </w:tc>
      </w:tr>
      <w:tr w:rsidR="003A76EA" w:rsidRPr="003A76EA" w:rsidTr="003A76EA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3A76EA" w:rsidRPr="003A76EA" w:rsidRDefault="003A76EA" w:rsidP="003A76EA"/>
        </w:tc>
        <w:tc>
          <w:tcPr>
            <w:tcW w:w="771" w:type="dxa"/>
          </w:tcPr>
          <w:p w:rsidR="003A76EA" w:rsidRPr="003A76EA" w:rsidRDefault="003A76EA" w:rsidP="003A76EA"/>
        </w:tc>
        <w:tc>
          <w:tcPr>
            <w:tcW w:w="1013" w:type="dxa"/>
          </w:tcPr>
          <w:p w:rsidR="003A76EA" w:rsidRPr="003A76EA" w:rsidRDefault="003A76EA" w:rsidP="003A76EA"/>
        </w:tc>
      </w:tr>
      <w:tr w:rsidR="003A76EA" w:rsidRPr="003A76EA" w:rsidTr="003A76EA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76EA" w:rsidRPr="003A76EA" w:rsidRDefault="003A76EA" w:rsidP="003A76EA"/>
        </w:tc>
      </w:tr>
      <w:tr w:rsidR="003A76EA" w:rsidRPr="003A76EA" w:rsidTr="003A76EA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3A76EA" w:rsidRPr="003A76EA" w:rsidRDefault="003A76EA" w:rsidP="003A76EA"/>
        </w:tc>
        <w:tc>
          <w:tcPr>
            <w:tcW w:w="771" w:type="dxa"/>
          </w:tcPr>
          <w:p w:rsidR="003A76EA" w:rsidRPr="003A76EA" w:rsidRDefault="003A76EA" w:rsidP="003A76EA"/>
        </w:tc>
        <w:tc>
          <w:tcPr>
            <w:tcW w:w="1013" w:type="dxa"/>
          </w:tcPr>
          <w:p w:rsidR="003A76EA" w:rsidRPr="003A76EA" w:rsidRDefault="003A76EA" w:rsidP="003A76EA"/>
        </w:tc>
      </w:tr>
      <w:tr w:rsidR="003A76EA" w:rsidRPr="003A76EA" w:rsidTr="003A76E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3A76EA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3A76EA" w:rsidRPr="003A76EA" w:rsidTr="003A76E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6EA" w:rsidRPr="003A76EA" w:rsidRDefault="003A76EA" w:rsidP="003A76EA"/>
        </w:tc>
        <w:tc>
          <w:tcPr>
            <w:tcW w:w="771" w:type="dxa"/>
          </w:tcPr>
          <w:p w:rsidR="003A76EA" w:rsidRPr="003A76EA" w:rsidRDefault="003A76EA" w:rsidP="003A76EA"/>
        </w:tc>
        <w:tc>
          <w:tcPr>
            <w:tcW w:w="1013" w:type="dxa"/>
          </w:tcPr>
          <w:p w:rsidR="003A76EA" w:rsidRPr="003A76EA" w:rsidRDefault="003A76EA" w:rsidP="003A76EA"/>
        </w:tc>
      </w:tr>
      <w:tr w:rsidR="003A76EA" w:rsidRPr="003A76EA" w:rsidTr="003A76EA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spacing w:after="0" w:line="240" w:lineRule="auto"/>
              <w:rPr>
                <w:sz w:val="20"/>
                <w:szCs w:val="20"/>
              </w:rPr>
            </w:pPr>
            <w:r w:rsidRPr="003A76EA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</w:tr>
      <w:tr w:rsidR="003A76EA" w:rsidRPr="003A76EA" w:rsidTr="003A76E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spacing w:after="0" w:line="240" w:lineRule="auto"/>
              <w:rPr>
                <w:sz w:val="20"/>
                <w:szCs w:val="20"/>
              </w:rPr>
            </w:pPr>
            <w:r w:rsidRPr="003A76EA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3A76EA" w:rsidRPr="003A76EA" w:rsidTr="003A76E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</w:tr>
      <w:tr w:rsidR="003A76EA" w:rsidRPr="003A76EA" w:rsidTr="003A76EA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spacing w:after="0" w:line="240" w:lineRule="auto"/>
              <w:rPr>
                <w:sz w:val="20"/>
                <w:szCs w:val="20"/>
              </w:rPr>
            </w:pPr>
            <w:r w:rsidRPr="003A76EA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3A76EA" w:rsidRPr="003A76EA" w:rsidRDefault="003A76EA" w:rsidP="003A76EA">
            <w:pPr>
              <w:spacing w:after="0" w:line="240" w:lineRule="auto"/>
              <w:rPr>
                <w:sz w:val="20"/>
                <w:szCs w:val="20"/>
              </w:rPr>
            </w:pPr>
            <w:r w:rsidRPr="003A76EA"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2023-2024 учебном году на заседании кафедры</w:t>
            </w:r>
          </w:p>
        </w:tc>
      </w:tr>
      <w:tr w:rsidR="003A76EA" w:rsidRPr="003A76EA" w:rsidTr="003A76EA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spacing w:after="0" w:line="240" w:lineRule="auto"/>
              <w:rPr>
                <w:sz w:val="20"/>
                <w:szCs w:val="20"/>
              </w:rPr>
            </w:pPr>
            <w:r w:rsidRPr="003A76E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3A76EA" w:rsidRPr="003A76EA" w:rsidTr="003A76EA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</w:tr>
      <w:tr w:rsidR="003A76EA" w:rsidRPr="003A76EA" w:rsidTr="003A76EA">
        <w:trPr>
          <w:trHeight w:hRule="exact" w:val="694"/>
        </w:trPr>
        <w:tc>
          <w:tcPr>
            <w:tcW w:w="2405" w:type="dxa"/>
          </w:tcPr>
          <w:p w:rsidR="003A76EA" w:rsidRPr="003A76EA" w:rsidRDefault="003A76EA" w:rsidP="003A76EA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3A76EA" w:rsidRPr="003A76EA" w:rsidRDefault="003A76EA" w:rsidP="003A76EA">
            <w:pPr>
              <w:spacing w:after="0" w:line="240" w:lineRule="auto"/>
              <w:rPr>
                <w:sz w:val="20"/>
                <w:szCs w:val="20"/>
              </w:rPr>
            </w:pPr>
            <w:r w:rsidRPr="003A76EA">
              <w:rPr>
                <w:rFonts w:ascii="Times New Roman" w:hAnsi="Times New Roman"/>
                <w:color w:val="000000"/>
                <w:sz w:val="20"/>
                <w:szCs w:val="20"/>
              </w:rPr>
              <w:t>Протокол от  __ __________ 20___ г.  №  __</w:t>
            </w:r>
          </w:p>
          <w:p w:rsidR="003A76EA" w:rsidRPr="003A76EA" w:rsidRDefault="003A76EA" w:rsidP="003A76EA">
            <w:pPr>
              <w:spacing w:after="0" w:line="240" w:lineRule="auto"/>
              <w:rPr>
                <w:sz w:val="20"/>
                <w:szCs w:val="20"/>
              </w:rPr>
            </w:pPr>
            <w:r w:rsidRPr="003A76EA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3A76EA" w:rsidRPr="003A76EA" w:rsidRDefault="003A76EA" w:rsidP="003A76EA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76EA" w:rsidRPr="003A76EA" w:rsidRDefault="003A76EA" w:rsidP="003A76EA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76EA" w:rsidRPr="003A76EA" w:rsidRDefault="003A76EA" w:rsidP="003A76EA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76EA" w:rsidRPr="003A76EA" w:rsidRDefault="003A76EA" w:rsidP="003A76EA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3A76EA" w:rsidRPr="003A76EA" w:rsidRDefault="003A76EA" w:rsidP="003A76EA">
      <w:pPr>
        <w:tabs>
          <w:tab w:val="left" w:pos="426"/>
        </w:tabs>
        <w:spacing w:after="0"/>
        <w:ind w:left="567" w:right="-853"/>
        <w:jc w:val="both"/>
        <w:rPr>
          <w:rFonts w:ascii="Times New Roman" w:hAnsi="Times New Roman"/>
          <w:b/>
          <w:sz w:val="18"/>
          <w:szCs w:val="18"/>
        </w:rPr>
      </w:pPr>
    </w:p>
    <w:p w:rsidR="00960837" w:rsidRDefault="00960837" w:rsidP="003A76EA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  <w:r w:rsidRPr="00991BDB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5D7652">
        <w:rPr>
          <w:rFonts w:ascii="Times New Roman" w:hAnsi="Times New Roman"/>
          <w:b/>
          <w:sz w:val="24"/>
          <w:szCs w:val="24"/>
        </w:rPr>
        <w:t xml:space="preserve">Место </w:t>
      </w:r>
      <w:r w:rsidRPr="00991BDB">
        <w:rPr>
          <w:rFonts w:ascii="Times New Roman" w:hAnsi="Times New Roman"/>
          <w:b/>
          <w:sz w:val="24"/>
          <w:szCs w:val="24"/>
        </w:rPr>
        <w:t xml:space="preserve">дисциплины в структуре ОПОП </w:t>
      </w:r>
    </w:p>
    <w:p w:rsidR="00960837" w:rsidRDefault="00027495" w:rsidP="00027495">
      <w:pPr>
        <w:tabs>
          <w:tab w:val="left" w:pos="567"/>
        </w:tabs>
        <w:spacing w:after="0"/>
        <w:ind w:right="-425"/>
        <w:jc w:val="both"/>
        <w:rPr>
          <w:rFonts w:ascii="Times New Roman" w:hAnsi="Times New Roman"/>
          <w:i/>
          <w:sz w:val="24"/>
          <w:szCs w:val="24"/>
        </w:rPr>
      </w:pPr>
      <w:r w:rsidRPr="005E017B">
        <w:rPr>
          <w:rFonts w:ascii="Times New Roman" w:hAnsi="Times New Roman"/>
          <w:sz w:val="24"/>
          <w:szCs w:val="24"/>
        </w:rPr>
        <w:t xml:space="preserve">Дисциплина </w:t>
      </w:r>
      <w:r w:rsidRPr="008F0F40">
        <w:rPr>
          <w:rFonts w:ascii="Times New Roman" w:hAnsi="Times New Roman"/>
          <w:sz w:val="24"/>
          <w:szCs w:val="24"/>
        </w:rPr>
        <w:t xml:space="preserve">относится к </w:t>
      </w:r>
      <w:r w:rsidR="003A76EA">
        <w:rPr>
          <w:rFonts w:ascii="Times New Roman" w:hAnsi="Times New Roman"/>
          <w:sz w:val="24"/>
          <w:szCs w:val="24"/>
        </w:rPr>
        <w:t>обязательной части</w:t>
      </w:r>
    </w:p>
    <w:p w:rsidR="00960837" w:rsidRPr="005D7652" w:rsidRDefault="00960837" w:rsidP="00960837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960837" w:rsidRPr="005D7652" w:rsidRDefault="00960837" w:rsidP="00960837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right="-425" w:firstLine="0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 xml:space="preserve">Планируемые результаты обучения по дисциплине, соотнесенные с планируемыми результатами освоения образовательной программы (компетенциями и индикаторами достижения компетенций) </w:t>
      </w:r>
    </w:p>
    <w:p w:rsidR="00960837" w:rsidRPr="00F52D95" w:rsidRDefault="00960837" w:rsidP="009608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2"/>
        <w:gridCol w:w="4382"/>
        <w:gridCol w:w="2165"/>
        <w:gridCol w:w="1746"/>
      </w:tblGrid>
      <w:tr w:rsidR="00960837" w:rsidRPr="00892139" w:rsidTr="0062273D">
        <w:trPr>
          <w:trHeight w:val="419"/>
        </w:trPr>
        <w:tc>
          <w:tcPr>
            <w:tcW w:w="1772" w:type="dxa"/>
            <w:vMerge w:val="restart"/>
          </w:tcPr>
          <w:p w:rsidR="00960837" w:rsidRDefault="00960837" w:rsidP="00282561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</w:rPr>
            </w:pPr>
          </w:p>
          <w:p w:rsidR="00960837" w:rsidRPr="00477260" w:rsidRDefault="00960837" w:rsidP="00282561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960837" w:rsidRPr="00477260" w:rsidRDefault="00960837" w:rsidP="00282561">
            <w:pPr>
              <w:tabs>
                <w:tab w:val="num" w:pos="-332"/>
                <w:tab w:val="left" w:pos="426"/>
              </w:tabs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547" w:type="dxa"/>
            <w:gridSpan w:val="2"/>
          </w:tcPr>
          <w:p w:rsidR="00960837" w:rsidRPr="00477260" w:rsidRDefault="00960837" w:rsidP="00282561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960837" w:rsidRPr="00477260" w:rsidRDefault="00960837" w:rsidP="00282561">
            <w:pPr>
              <w:tabs>
                <w:tab w:val="num" w:pos="-54"/>
                <w:tab w:val="left" w:pos="426"/>
              </w:tabs>
              <w:spacing w:after="0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960837" w:rsidRPr="00892139" w:rsidTr="0062273D">
        <w:trPr>
          <w:trHeight w:val="173"/>
        </w:trPr>
        <w:tc>
          <w:tcPr>
            <w:tcW w:w="1772" w:type="dxa"/>
            <w:vMerge/>
          </w:tcPr>
          <w:p w:rsidR="00960837" w:rsidRPr="00477260" w:rsidRDefault="00960837" w:rsidP="00282561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4695" w:type="dxa"/>
          </w:tcPr>
          <w:p w:rsidR="00960837" w:rsidRPr="00477260" w:rsidRDefault="00960837" w:rsidP="0028256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Индикатор достижения  компетенции</w:t>
            </w:r>
            <w:r w:rsidRPr="00477260">
              <w:rPr>
                <w:rFonts w:ascii="Times New Roman" w:hAnsi="Times New Roman"/>
              </w:rPr>
              <w:t>*</w:t>
            </w:r>
            <w:r w:rsidRPr="00477260">
              <w:rPr>
                <w:rFonts w:ascii="Times New Roman" w:hAnsi="Times New Roman"/>
                <w:i/>
              </w:rPr>
              <w:t xml:space="preserve"> </w:t>
            </w:r>
          </w:p>
          <w:p w:rsidR="00960837" w:rsidRPr="00477260" w:rsidRDefault="00960837" w:rsidP="00282561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1852" w:type="dxa"/>
          </w:tcPr>
          <w:p w:rsidR="00960837" w:rsidRPr="00477260" w:rsidRDefault="00960837" w:rsidP="00282561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960837" w:rsidRPr="00477260" w:rsidRDefault="00960837" w:rsidP="00282561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1746" w:type="dxa"/>
            <w:vMerge/>
          </w:tcPr>
          <w:p w:rsidR="00960837" w:rsidRPr="00477260" w:rsidRDefault="00960837" w:rsidP="00282561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3A76EA" w:rsidRPr="00892139" w:rsidTr="003A76EA">
        <w:trPr>
          <w:trHeight w:val="508"/>
        </w:trPr>
        <w:tc>
          <w:tcPr>
            <w:tcW w:w="1772" w:type="dxa"/>
            <w:shd w:val="clear" w:color="auto" w:fill="auto"/>
            <w:vAlign w:val="center"/>
          </w:tcPr>
          <w:p w:rsidR="003A76EA" w:rsidRPr="003A76EA" w:rsidRDefault="003A76EA" w:rsidP="003A76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hAnsi="Times New Roman"/>
                <w:sz w:val="20"/>
                <w:szCs w:val="20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695" w:type="dxa"/>
            <w:shd w:val="clear" w:color="auto" w:fill="auto"/>
          </w:tcPr>
          <w:p w:rsidR="003A76EA" w:rsidRPr="003A76EA" w:rsidRDefault="003A76EA" w:rsidP="003A76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Arial" w:hAnsi="Times New Roman"/>
                <w:sz w:val="20"/>
                <w:szCs w:val="20"/>
              </w:rPr>
              <w:t xml:space="preserve">УК-4.1. Знает: - основы делового общения, способствующие развитию общей культуры и социализации общества; - основные понятия и терминологию на русском и иностранном языках в области физической культуры и спорта, образования, сферы профессиональной деятельности в соответствии с направленностью образовательной программы;  - правила словообразования лексических единиц, правила их сочетаемости и правила употребления в русском и иностранном языках; - правила воспроизведения изучаемого материала в категориях основных дидактических единицах иностранного языка в контексте изучаемых тем; - образование основных грамматических конструкций иностранного языка; - нормативные клише иностранного языка, необходимые для письменной речи профессионального характера, основные языковые формы и речевые формулы, служащие для выражения определенных видов намерений, оценок, отношений в профессиональной сфере; - основные термины и понятия в области пропаганды и связи с общественностью в сфере ФКиС. </w:t>
            </w:r>
          </w:p>
          <w:p w:rsidR="003A76EA" w:rsidRPr="003A76EA" w:rsidRDefault="003A76EA" w:rsidP="003A76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Arial" w:hAnsi="Times New Roman"/>
                <w:sz w:val="20"/>
                <w:szCs w:val="20"/>
              </w:rPr>
              <w:t xml:space="preserve">УК-4.2. Умеет: на русском и иностранном языках: - выражать различные коммуникативные намерения (запрос/сообщение информации);  - правильно и аргументировано сформулировать свою мысль в устной и письменной форме; - пользоваться языковой и контекстуальной догадкой для раскрытия значения незнакомых слов;  - вести беседу, целенаправленно обмениваться информацией профессионального характера по определенной теме;  - получать общее представление о прочитанном тексте; - определять и выделять основную информацию текста;  - обобщать изложенные в тексте факты, делать выводы по прочитанному тексту;  - определять важность (ценность) информации;  - излагать в форме реферата, аннотировать, а </w:t>
            </w:r>
            <w:r w:rsidRPr="003A76EA">
              <w:rPr>
                <w:rFonts w:ascii="Times New Roman" w:eastAsia="Arial" w:hAnsi="Times New Roman"/>
                <w:sz w:val="20"/>
                <w:szCs w:val="20"/>
              </w:rPr>
              <w:lastRenderedPageBreak/>
              <w:t xml:space="preserve">также переводить профессионально значимые тексты с иностранного языка на русский и с русского языка на иностранный язык; - описывать и объяснять особенности осуществления  деловой коммуникации в устной и письменной формах в области пропаганды и связей с общественностью в сфере физической культуры и спорта.  </w:t>
            </w:r>
          </w:p>
          <w:p w:rsidR="003A76EA" w:rsidRPr="003A76EA" w:rsidRDefault="003A76EA" w:rsidP="003A76E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Arial" w:hAnsi="Times New Roman"/>
                <w:sz w:val="20"/>
                <w:szCs w:val="20"/>
              </w:rPr>
              <w:t>УК-4.3. Имеет опыт: - деловой коммуникации, владения формами профессиональной речи, профессиональной терминологией при проведении учебно-тренировочных занятий по базовым видам спорта и по избранному виду спорта; - публичной речи (монологическое высказывание по профессиональной тематике: сообщение, доклад, диалогическое высказывание, дискуссия); - аргументированного изложения своих мыслей в письменной форме для подготовки тезисов, рефератов и письменного конспекта; - публичной речи на иностранном языке (монологическое высказывание по общебытовой и профессиональной тематике: сообщение, доклад, диалогическое высказывание, дискуссия); - руководства работой спортивного актива; - организации деятельности волонтеров в области физической культуры и спорта; - публичной защиты результатов собственных научных исследований.</w:t>
            </w:r>
          </w:p>
        </w:tc>
        <w:tc>
          <w:tcPr>
            <w:tcW w:w="1852" w:type="dxa"/>
          </w:tcPr>
          <w:p w:rsidR="003A76EA" w:rsidRDefault="003A76EA" w:rsidP="003A76E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Arial" w:hAnsi="Times New Roman"/>
                <w:sz w:val="20"/>
                <w:szCs w:val="20"/>
              </w:rPr>
            </w:pPr>
            <w:r w:rsidRPr="003A76EA">
              <w:rPr>
                <w:rFonts w:ascii="Times New Roman" w:eastAsia="Arial" w:hAnsi="Times New Roman"/>
                <w:sz w:val="20"/>
                <w:szCs w:val="20"/>
              </w:rPr>
              <w:lastRenderedPageBreak/>
              <w:t xml:space="preserve">Знает: - основы делового общения, способствующие развитию общей культуры и социализации общества; - основные понятия и терминологию на русском и иностранном языках в области физической культуры и спорта, образования, сферы профессиональной деятельности в соответствии с направленностью образовательной программы;  </w:t>
            </w:r>
          </w:p>
          <w:p w:rsidR="003A76EA" w:rsidRDefault="003A76EA" w:rsidP="003A76E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Arial" w:hAnsi="Times New Roman"/>
                <w:sz w:val="20"/>
                <w:szCs w:val="20"/>
              </w:rPr>
            </w:pPr>
            <w:r w:rsidRPr="003A76EA">
              <w:rPr>
                <w:rFonts w:ascii="Times New Roman" w:eastAsia="Arial" w:hAnsi="Times New Roman"/>
                <w:sz w:val="20"/>
                <w:szCs w:val="20"/>
              </w:rPr>
              <w:t>Умеет: на русском и иностранном языках: - выражать различные коммуникативные намерения (запрос/сообщение информации);  - правильно и аргументировано сформулировать свою мысль в устной и письменной форме;</w:t>
            </w:r>
          </w:p>
          <w:p w:rsidR="003A76EA" w:rsidRDefault="003A76EA" w:rsidP="003A76E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3A76EA" w:rsidRPr="001F243C" w:rsidRDefault="003A76EA" w:rsidP="003A76E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  <w:i/>
                <w:sz w:val="20"/>
                <w:szCs w:val="20"/>
              </w:rPr>
            </w:pPr>
            <w:r w:rsidRPr="003A76EA">
              <w:rPr>
                <w:rFonts w:ascii="Times New Roman" w:eastAsia="Arial" w:hAnsi="Times New Roman"/>
                <w:sz w:val="20"/>
                <w:szCs w:val="20"/>
              </w:rPr>
              <w:t xml:space="preserve">Имеет опыт: - деловой коммуникации, владения формами профессиональной речи, профессиональной терминологией при проведении учебно-тренировочных </w:t>
            </w:r>
            <w:r w:rsidRPr="003A76EA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занятий по базовым видам спорта и по избранному виду спорта;</w:t>
            </w:r>
          </w:p>
        </w:tc>
        <w:tc>
          <w:tcPr>
            <w:tcW w:w="1746" w:type="dxa"/>
          </w:tcPr>
          <w:p w:rsidR="003A76EA" w:rsidRPr="005B0B55" w:rsidRDefault="003A76EA" w:rsidP="003A76E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Тесты, решение задач. </w:t>
            </w:r>
            <w:r w:rsidRPr="00614C01">
              <w:rPr>
                <w:rFonts w:ascii="Times New Roman" w:hAnsi="Times New Roman"/>
                <w:sz w:val="24"/>
                <w:szCs w:val="24"/>
              </w:rPr>
              <w:t>Контрольная работа для студентов заочной формы обучения.</w:t>
            </w:r>
          </w:p>
        </w:tc>
      </w:tr>
      <w:tr w:rsidR="003A76EA" w:rsidRPr="00892139" w:rsidTr="003A76EA">
        <w:trPr>
          <w:trHeight w:val="523"/>
        </w:trPr>
        <w:tc>
          <w:tcPr>
            <w:tcW w:w="1772" w:type="dxa"/>
            <w:shd w:val="clear" w:color="auto" w:fill="auto"/>
          </w:tcPr>
          <w:p w:rsidR="003A76EA" w:rsidRPr="003A76EA" w:rsidRDefault="003A76EA" w:rsidP="003A76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iCs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iCs/>
                <w:sz w:val="20"/>
                <w:szCs w:val="20"/>
              </w:rPr>
              <w:lastRenderedPageBreak/>
              <w:t>ОПК-10. Способен организовывать совместную деятельность и взаимодействие участников туристских и рекреационных мероприятий, в том числе с учетом различной возрастно-половой группы</w:t>
            </w:r>
          </w:p>
        </w:tc>
        <w:tc>
          <w:tcPr>
            <w:tcW w:w="4695" w:type="dxa"/>
            <w:shd w:val="clear" w:color="auto" w:fill="auto"/>
          </w:tcPr>
          <w:p w:rsidR="003A76EA" w:rsidRPr="003A76EA" w:rsidRDefault="003A76EA" w:rsidP="003A76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ОПК-10.1. Знает: </w:t>
            </w:r>
          </w:p>
          <w:p w:rsidR="003A76EA" w:rsidRPr="003A76EA" w:rsidRDefault="003A76EA" w:rsidP="003A76E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основы менеджмента, управления персоналом; </w:t>
            </w:r>
          </w:p>
          <w:p w:rsidR="003A76EA" w:rsidRPr="003A76EA" w:rsidRDefault="003A76EA" w:rsidP="003A76E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основы эффективных коммуникаций; </w:t>
            </w:r>
          </w:p>
          <w:p w:rsidR="003A76EA" w:rsidRPr="003A76EA" w:rsidRDefault="003A76EA" w:rsidP="003A76E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методы убеждения, аргументации своей позиции, установления контакта с обучающимися разного возраста, их родителями (законными представителями) несовершеннолетними обучающимися, коллегами по работе; </w:t>
            </w:r>
          </w:p>
          <w:p w:rsidR="003A76EA" w:rsidRPr="003A76EA" w:rsidRDefault="003A76EA" w:rsidP="003A76E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методы консультирования, проведения мастер-классов, круглых столов; </w:t>
            </w:r>
          </w:p>
          <w:p w:rsidR="003A76EA" w:rsidRPr="003A76EA" w:rsidRDefault="003A76EA" w:rsidP="003A76E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нормативные документы по вопросам обучения и воспитания детей и молодежи; </w:t>
            </w:r>
          </w:p>
          <w:p w:rsidR="003A76EA" w:rsidRPr="003A76EA" w:rsidRDefault="003A76EA" w:rsidP="003A76E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методы оценки качества и результативности работы подчиненных; </w:t>
            </w:r>
          </w:p>
          <w:p w:rsidR="003A76EA" w:rsidRPr="003A76EA" w:rsidRDefault="003A76EA" w:rsidP="003A76E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типичные психологические трудности занимающихся физической культурой и спортом; </w:t>
            </w:r>
          </w:p>
          <w:p w:rsidR="003A76EA" w:rsidRPr="003A76EA" w:rsidRDefault="003A76EA" w:rsidP="003A76E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психологические условия повышения эффективности учебно-воспитательного, учебно-тренировочного и соревновательного процесса, а также занятий двигательной рекреацией; </w:t>
            </w:r>
          </w:p>
          <w:p w:rsidR="003A76EA" w:rsidRPr="003A76EA" w:rsidRDefault="003A76EA" w:rsidP="003A76E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основы эффективного общения, включая приемы профилактики и конструктивного разрешения конфликтов в группе; </w:t>
            </w:r>
          </w:p>
          <w:p w:rsidR="003A76EA" w:rsidRPr="003A76EA" w:rsidRDefault="003A76EA" w:rsidP="003A76E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методики подготовки волонтеров в области физической культуры и спорта. </w:t>
            </w:r>
          </w:p>
          <w:p w:rsidR="003A76EA" w:rsidRPr="003A76EA" w:rsidRDefault="003A76EA" w:rsidP="003A76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ОПК-10.2. Умеет: </w:t>
            </w:r>
          </w:p>
          <w:p w:rsidR="003A76EA" w:rsidRPr="003A76EA" w:rsidRDefault="003A76EA" w:rsidP="003A76E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ставить рабочие задачи подчиненным и добиваться их выполнения; - устанавливать и поддерживать деловые контакты, связи, отношения, коммуникации с работниками организации и заинтересованными сторонами; </w:t>
            </w:r>
          </w:p>
          <w:p w:rsidR="003A76EA" w:rsidRPr="003A76EA" w:rsidRDefault="003A76EA" w:rsidP="003A76E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поддерживать учебную дисциплину во время занятий; </w:t>
            </w:r>
          </w:p>
          <w:p w:rsidR="003A76EA" w:rsidRPr="003A76EA" w:rsidRDefault="003A76EA" w:rsidP="003A76EA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предупреждать типичные организационные проблемы </w:t>
            </w:r>
            <w:r w:rsidRPr="003A76EA">
              <w:rPr>
                <w:rFonts w:ascii="Times New Roman" w:eastAsia="Calibri" w:hAnsi="Times New Roman"/>
                <w:iCs/>
                <w:sz w:val="20"/>
                <w:szCs w:val="20"/>
              </w:rPr>
              <w:t>участников туристских и рекреационных мероприятий</w:t>
            </w: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; </w:t>
            </w:r>
          </w:p>
          <w:p w:rsidR="003A76EA" w:rsidRPr="003A76EA" w:rsidRDefault="003A76EA" w:rsidP="003A76E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применять общие (классические) психологические рекомендации по общению, оптимизации психических состояний, самооценки, поддержанию мотивации у занимающихся физкультурно-спортивной и рекреационной деятельностью;  </w:t>
            </w:r>
          </w:p>
          <w:p w:rsidR="003A76EA" w:rsidRPr="003A76EA" w:rsidRDefault="003A76EA" w:rsidP="003A76E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корректно общаться и взаимодействовать с другими субъектами физкультурно-спортивной деятельности в профессиональных (и более широко – жизненных) ситуациях; </w:t>
            </w:r>
          </w:p>
          <w:p w:rsidR="003A76EA" w:rsidRPr="003A76EA" w:rsidRDefault="003A76EA" w:rsidP="003A76E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применять психологические приемы: постановка цели, сочетание видов оценки, психолого-педагогическая поддержка, психотехнические упражнения, групповые нормы; </w:t>
            </w:r>
          </w:p>
          <w:p w:rsidR="003A76EA" w:rsidRPr="003A76EA" w:rsidRDefault="003A76EA" w:rsidP="003A76E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определять цели и задачи деятельности спортивного актива; </w:t>
            </w:r>
          </w:p>
          <w:p w:rsidR="003A76EA" w:rsidRPr="003A76EA" w:rsidRDefault="003A76EA" w:rsidP="003A76E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контролировать и направлять работу спортивного актива; </w:t>
            </w:r>
          </w:p>
          <w:p w:rsidR="003A76EA" w:rsidRPr="003A76EA" w:rsidRDefault="003A76EA" w:rsidP="003A76E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определять состав и направления работы волонтеров в области физической культуры и спорта; </w:t>
            </w:r>
          </w:p>
          <w:p w:rsidR="003A76EA" w:rsidRPr="003A76EA" w:rsidRDefault="003A76EA" w:rsidP="003A76E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оценивать уровень подготовки волонтеров в области физической культуры и спорта. </w:t>
            </w:r>
          </w:p>
          <w:p w:rsidR="003A76EA" w:rsidRPr="003A76EA" w:rsidRDefault="003A76EA" w:rsidP="003A76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ОПК-10.3. Имеет опыт </w:t>
            </w:r>
          </w:p>
          <w:p w:rsidR="003A76EA" w:rsidRPr="003A76EA" w:rsidRDefault="003A76EA" w:rsidP="003A76E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определения целей и задач программы мероприятий активного отдыха обучающихся в режиме учебного и вне учебного времени образовательной организации; </w:t>
            </w:r>
          </w:p>
          <w:p w:rsidR="003A76EA" w:rsidRPr="003A76EA" w:rsidRDefault="003A76EA" w:rsidP="003A76E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составления плана физкультурно-спортивного праздника, соревнования, дня здоровья и других мероприятий оздоровительного характера;  </w:t>
            </w:r>
          </w:p>
          <w:p w:rsidR="003A76EA" w:rsidRPr="003A76EA" w:rsidRDefault="003A76EA" w:rsidP="003A76E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распределения задач и обязанностей в соответствии со знаниями и опытом членов коллектива (команды); </w:t>
            </w:r>
          </w:p>
          <w:p w:rsidR="003A76EA" w:rsidRPr="003A76EA" w:rsidRDefault="003A76EA" w:rsidP="003A76E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руководства работой спортивного актива; </w:t>
            </w:r>
          </w:p>
          <w:p w:rsidR="003A76EA" w:rsidRPr="003A76EA" w:rsidRDefault="003A76EA" w:rsidP="003A76E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организации деятельности волонтеров в области физической культуры и спорта; - применения психотехнических игр и упражнений с занимающимися физической культурой и спортом; </w:t>
            </w:r>
          </w:p>
          <w:p w:rsidR="003A76EA" w:rsidRPr="003A76EA" w:rsidRDefault="003A76EA" w:rsidP="003A76E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>анализа эффективности общения и взаимодействия с занимающимися и коллегами при решении профессиональных задач.</w:t>
            </w:r>
          </w:p>
        </w:tc>
        <w:tc>
          <w:tcPr>
            <w:tcW w:w="1852" w:type="dxa"/>
          </w:tcPr>
          <w:p w:rsidR="003A76EA" w:rsidRPr="003A76EA" w:rsidRDefault="003A76EA" w:rsidP="003A76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Знает: </w:t>
            </w:r>
          </w:p>
          <w:p w:rsidR="003A76EA" w:rsidRPr="003A76EA" w:rsidRDefault="003A76EA" w:rsidP="003A76E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основы менеджмента, управления персоналом; </w:t>
            </w:r>
          </w:p>
          <w:p w:rsidR="003A76EA" w:rsidRPr="003A76EA" w:rsidRDefault="003A76EA" w:rsidP="003A76E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основы эффективных коммуникаций; </w:t>
            </w:r>
          </w:p>
          <w:p w:rsidR="003A76EA" w:rsidRDefault="003A76EA" w:rsidP="003A76EA">
            <w:pPr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>методы убеждения, аргументации своей позиции, установления контакта с обучающимися разного возраста, их родителями (законными представителями) несовершеннолетними обучающимися, коллегами по работе;</w:t>
            </w:r>
            <w:r w:rsidRPr="00CD18A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A76EA" w:rsidRPr="003A76EA" w:rsidRDefault="003A76EA" w:rsidP="003A76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Умеет: </w:t>
            </w:r>
          </w:p>
          <w:p w:rsidR="003A76EA" w:rsidRDefault="003A76EA" w:rsidP="003A76EA">
            <w:pPr>
              <w:rPr>
                <w:rFonts w:ascii="Times New Roman" w:eastAsia="Calibri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ставить рабочие задачи подчиненным и добиваться их выполнения; - устанавливать и поддерживать </w:t>
            </w:r>
            <w:r w:rsidRPr="003A76EA">
              <w:rPr>
                <w:rFonts w:ascii="Times New Roman" w:eastAsia="Calibri" w:hAnsi="Times New Roman"/>
                <w:sz w:val="20"/>
                <w:szCs w:val="20"/>
              </w:rPr>
              <w:lastRenderedPageBreak/>
              <w:t>деловые контакты, связи, отношения, коммуникации с работниками организации и заинтересованными сторонами</w:t>
            </w:r>
          </w:p>
          <w:p w:rsidR="003A76EA" w:rsidRDefault="003A76EA" w:rsidP="003A76EA">
            <w:pPr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3A76EA" w:rsidRPr="003A76EA" w:rsidRDefault="003A76EA" w:rsidP="003A76E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Имеет опыт </w:t>
            </w:r>
          </w:p>
          <w:p w:rsidR="003A76EA" w:rsidRPr="003A76EA" w:rsidRDefault="003A76EA" w:rsidP="003A76E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A76EA">
              <w:rPr>
                <w:rFonts w:ascii="Times New Roman" w:eastAsia="Calibri" w:hAnsi="Times New Roman"/>
                <w:sz w:val="20"/>
                <w:szCs w:val="20"/>
              </w:rPr>
              <w:t xml:space="preserve">определения целей и задач программы мероприятий активного отдыха обучающихся в режиме учебного и вне учебного времени образовательной организации; </w:t>
            </w:r>
          </w:p>
          <w:p w:rsidR="003A76EA" w:rsidRPr="003A76EA" w:rsidRDefault="003A76EA" w:rsidP="003A76E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6" w:type="dxa"/>
          </w:tcPr>
          <w:p w:rsidR="003A76EA" w:rsidRPr="005B0B55" w:rsidRDefault="003A76EA" w:rsidP="003A76EA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Тесты, решение задач.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</w:tr>
    </w:tbl>
    <w:p w:rsidR="00960837" w:rsidRDefault="00960837" w:rsidP="00960837">
      <w:pPr>
        <w:pStyle w:val="a3"/>
        <w:tabs>
          <w:tab w:val="clear" w:pos="822"/>
          <w:tab w:val="left" w:pos="426"/>
        </w:tabs>
        <w:ind w:left="644" w:firstLine="0"/>
        <w:rPr>
          <w:sz w:val="20"/>
          <w:szCs w:val="20"/>
          <w:highlight w:val="yellow"/>
        </w:rPr>
      </w:pPr>
    </w:p>
    <w:p w:rsidR="00960837" w:rsidRPr="001D64EC" w:rsidRDefault="00960837" w:rsidP="00960837">
      <w:pPr>
        <w:tabs>
          <w:tab w:val="left" w:pos="426"/>
        </w:tabs>
        <w:spacing w:after="0" w:line="240" w:lineRule="auto"/>
        <w:ind w:left="644"/>
        <w:rPr>
          <w:rFonts w:ascii="Times New Roman" w:hAnsi="Times New Roman"/>
          <w:i/>
          <w:sz w:val="20"/>
          <w:szCs w:val="20"/>
        </w:rPr>
      </w:pPr>
    </w:p>
    <w:p w:rsidR="00960837" w:rsidRPr="00066E4A" w:rsidRDefault="00960837" w:rsidP="00960837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lastRenderedPageBreak/>
        <w:t xml:space="preserve">3.  </w:t>
      </w:r>
      <w:r w:rsidRPr="00A856CF">
        <w:rPr>
          <w:b/>
        </w:rPr>
        <w:t xml:space="preserve">Структура и содержание дисциплины </w:t>
      </w:r>
    </w:p>
    <w:p w:rsidR="00960837" w:rsidRPr="00A856CF" w:rsidRDefault="00960837" w:rsidP="00960837">
      <w:pPr>
        <w:pStyle w:val="a3"/>
        <w:tabs>
          <w:tab w:val="clear" w:pos="822"/>
          <w:tab w:val="left" w:pos="426"/>
        </w:tabs>
        <w:ind w:left="0" w:right="-853" w:firstLine="0"/>
        <w:rPr>
          <w:b/>
          <w:sz w:val="18"/>
          <w:szCs w:val="18"/>
        </w:rPr>
      </w:pPr>
      <w:r>
        <w:rPr>
          <w:b/>
        </w:rPr>
        <w:t>3.1 Трудоемкость дисциплины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5"/>
        <w:gridCol w:w="2268"/>
        <w:gridCol w:w="2268"/>
      </w:tblGrid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  <w:tc>
          <w:tcPr>
            <w:tcW w:w="2268" w:type="dxa"/>
          </w:tcPr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 xml:space="preserve">заочная 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Общая трудоемкость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3A76EA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rPr>
                <w:color w:val="000000"/>
              </w:rPr>
              <w:t>3</w:t>
            </w:r>
            <w:r w:rsidR="0062273D" w:rsidRPr="0062273D">
              <w:rPr>
                <w:color w:val="000000"/>
              </w:rPr>
              <w:t xml:space="preserve"> ЗЕТ</w:t>
            </w:r>
          </w:p>
        </w:tc>
        <w:tc>
          <w:tcPr>
            <w:tcW w:w="2268" w:type="dxa"/>
          </w:tcPr>
          <w:p w:rsidR="0062273D" w:rsidRPr="0062273D" w:rsidRDefault="003A76EA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3</w:t>
            </w:r>
            <w:r w:rsidR="0062273D" w:rsidRPr="0062273D">
              <w:rPr>
                <w:color w:val="000000"/>
              </w:rPr>
              <w:t xml:space="preserve"> ЗЕТ</w:t>
            </w: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3A76EA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108</w:t>
            </w:r>
          </w:p>
        </w:tc>
        <w:tc>
          <w:tcPr>
            <w:tcW w:w="2268" w:type="dxa"/>
          </w:tcPr>
          <w:p w:rsidR="0062273D" w:rsidRPr="0062273D" w:rsidRDefault="003A76EA" w:rsidP="003A76E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108</w:t>
            </w: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</w:p>
        </w:tc>
        <w:tc>
          <w:tcPr>
            <w:tcW w:w="2268" w:type="dxa"/>
          </w:tcPr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  <w:r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 xml:space="preserve"> работа):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>
              <w:rPr>
                <w:b/>
                <w:color w:val="000000"/>
              </w:rPr>
              <w:t>- КСР</w:t>
            </w:r>
            <w:r w:rsidRPr="00A856CF">
              <w:rPr>
                <w:b/>
                <w:color w:val="000000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62273D" w:rsidRDefault="003A76EA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49</w:t>
            </w:r>
          </w:p>
          <w:p w:rsidR="0062273D" w:rsidRDefault="003A76EA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16</w:t>
            </w:r>
          </w:p>
          <w:p w:rsid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32</w:t>
            </w:r>
          </w:p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2</w:t>
            </w:r>
          </w:p>
        </w:tc>
        <w:tc>
          <w:tcPr>
            <w:tcW w:w="2268" w:type="dxa"/>
          </w:tcPr>
          <w:p w:rsidR="0062273D" w:rsidRDefault="003A76EA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10</w:t>
            </w:r>
          </w:p>
          <w:p w:rsidR="0062273D" w:rsidRDefault="003A76EA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4</w:t>
            </w:r>
          </w:p>
          <w:p w:rsidR="0062273D" w:rsidRDefault="003A76EA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6</w:t>
            </w:r>
          </w:p>
          <w:p w:rsidR="0062273D" w:rsidRPr="0062273D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2</w:t>
            </w: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2268" w:type="dxa"/>
            <w:shd w:val="clear" w:color="auto" w:fill="auto"/>
          </w:tcPr>
          <w:p w:rsidR="0062273D" w:rsidRPr="0062273D" w:rsidRDefault="003A76EA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59</w:t>
            </w:r>
          </w:p>
        </w:tc>
        <w:tc>
          <w:tcPr>
            <w:tcW w:w="2268" w:type="dxa"/>
          </w:tcPr>
          <w:p w:rsidR="0062273D" w:rsidRPr="0062273D" w:rsidRDefault="003A76EA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94</w:t>
            </w:r>
          </w:p>
        </w:tc>
      </w:tr>
      <w:tr w:rsidR="00B95C59" w:rsidRPr="00A856CF" w:rsidTr="00B95C59">
        <w:tc>
          <w:tcPr>
            <w:tcW w:w="5245" w:type="dxa"/>
            <w:shd w:val="clear" w:color="auto" w:fill="auto"/>
          </w:tcPr>
          <w:p w:rsidR="00B95C59" w:rsidRPr="00A856CF" w:rsidRDefault="00B95C59" w:rsidP="00B95C59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контроль</w:t>
            </w:r>
          </w:p>
        </w:tc>
        <w:tc>
          <w:tcPr>
            <w:tcW w:w="2268" w:type="dxa"/>
            <w:shd w:val="clear" w:color="auto" w:fill="auto"/>
          </w:tcPr>
          <w:p w:rsidR="00B95C59" w:rsidRDefault="00B95C59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36</w:t>
            </w:r>
          </w:p>
        </w:tc>
        <w:tc>
          <w:tcPr>
            <w:tcW w:w="2268" w:type="dxa"/>
          </w:tcPr>
          <w:p w:rsidR="00B95C59" w:rsidRPr="0062273D" w:rsidRDefault="003A76EA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4</w:t>
            </w:r>
          </w:p>
        </w:tc>
      </w:tr>
      <w:tr w:rsidR="0062273D" w:rsidRPr="00A856CF" w:rsidTr="00B95C59">
        <w:tc>
          <w:tcPr>
            <w:tcW w:w="5245" w:type="dxa"/>
            <w:shd w:val="clear" w:color="auto" w:fill="auto"/>
          </w:tcPr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  <w:r>
              <w:rPr>
                <w:b/>
                <w:color w:val="000000"/>
              </w:rPr>
              <w:t xml:space="preserve"> </w:t>
            </w:r>
            <w:r w:rsidRPr="00A856CF">
              <w:rPr>
                <w:b/>
                <w:color w:val="000000"/>
              </w:rPr>
              <w:t xml:space="preserve"> экзамен</w:t>
            </w:r>
            <w:r w:rsidR="00B95C59">
              <w:rPr>
                <w:b/>
                <w:color w:val="000000"/>
              </w:rPr>
              <w:t>/зачет</w:t>
            </w:r>
          </w:p>
          <w:p w:rsidR="0062273D" w:rsidRPr="00A856CF" w:rsidRDefault="0062273D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2268" w:type="dxa"/>
            <w:shd w:val="clear" w:color="auto" w:fill="auto"/>
          </w:tcPr>
          <w:p w:rsidR="0062273D" w:rsidRPr="0062273D" w:rsidRDefault="003A76EA" w:rsidP="00282561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зачет</w:t>
            </w:r>
          </w:p>
        </w:tc>
        <w:tc>
          <w:tcPr>
            <w:tcW w:w="2268" w:type="dxa"/>
          </w:tcPr>
          <w:p w:rsidR="00B95C59" w:rsidRPr="0062273D" w:rsidRDefault="003A76EA" w:rsidP="003A76EA">
            <w:pPr>
              <w:pStyle w:val="a3"/>
              <w:tabs>
                <w:tab w:val="clear" w:pos="822"/>
                <w:tab w:val="left" w:pos="426"/>
              </w:tabs>
              <w:ind w:left="0" w:right="-853" w:firstLine="0"/>
            </w:pPr>
            <w:r>
              <w:t>зачет</w:t>
            </w:r>
          </w:p>
        </w:tc>
      </w:tr>
    </w:tbl>
    <w:p w:rsidR="00960837" w:rsidRDefault="00960837" w:rsidP="009608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821F5" w:rsidRDefault="007821F5" w:rsidP="0096083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60837" w:rsidRPr="00AF735A" w:rsidRDefault="00960837" w:rsidP="00960837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2A1EB5">
        <w:rPr>
          <w:rFonts w:ascii="Times New Roman" w:hAnsi="Times New Roman"/>
          <w:b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F735A">
        <w:rPr>
          <w:rFonts w:ascii="Times New Roman" w:hAnsi="Times New Roman"/>
          <w:sz w:val="24"/>
          <w:szCs w:val="24"/>
          <w:u w:val="single"/>
        </w:rPr>
        <w:t>Содержание дисциплины</w:t>
      </w:r>
    </w:p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570"/>
        <w:gridCol w:w="279"/>
        <w:gridCol w:w="428"/>
        <w:gridCol w:w="571"/>
        <w:gridCol w:w="424"/>
        <w:gridCol w:w="426"/>
        <w:gridCol w:w="567"/>
        <w:gridCol w:w="428"/>
        <w:gridCol w:w="430"/>
        <w:gridCol w:w="424"/>
        <w:gridCol w:w="567"/>
        <w:gridCol w:w="434"/>
        <w:gridCol w:w="441"/>
        <w:gridCol w:w="455"/>
        <w:gridCol w:w="394"/>
        <w:gridCol w:w="424"/>
        <w:gridCol w:w="256"/>
        <w:gridCol w:w="567"/>
      </w:tblGrid>
      <w:tr w:rsidR="00960837" w:rsidRPr="006A4AA8" w:rsidTr="004041ED">
        <w:trPr>
          <w:trHeight w:val="295"/>
        </w:trPr>
        <w:tc>
          <w:tcPr>
            <w:tcW w:w="1147" w:type="pct"/>
            <w:vMerge w:val="restart"/>
            <w:tcBorders>
              <w:right w:val="single" w:sz="4" w:space="0" w:color="auto"/>
            </w:tcBorders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45" w:type="pct"/>
            <w:gridSpan w:val="15"/>
            <w:tcBorders>
              <w:left w:val="single" w:sz="4" w:space="0" w:color="auto"/>
            </w:tcBorders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960837" w:rsidRPr="006A4AA8" w:rsidTr="00135747">
        <w:trPr>
          <w:trHeight w:val="79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0" w:type="pct"/>
            <w:gridSpan w:val="12"/>
            <w:tcBorders>
              <w:left w:val="single" w:sz="4" w:space="0" w:color="auto"/>
            </w:tcBorders>
          </w:tcPr>
          <w:p w:rsidR="00960837" w:rsidRPr="006A4AA8" w:rsidRDefault="00960837" w:rsidP="00282561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60837" w:rsidRPr="006A4AA8" w:rsidRDefault="00960837" w:rsidP="00282561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94" w:type="pct"/>
            <w:gridSpan w:val="3"/>
            <w:vMerge w:val="restart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0837" w:rsidRPr="006A4AA8" w:rsidTr="00135747">
        <w:trPr>
          <w:trHeight w:val="1611"/>
        </w:trPr>
        <w:tc>
          <w:tcPr>
            <w:tcW w:w="1147" w:type="pct"/>
            <w:vMerge/>
            <w:tcBorders>
              <w:right w:val="single" w:sz="4" w:space="0" w:color="auto"/>
            </w:tcBorders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7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960837" w:rsidRPr="00507E4F" w:rsidRDefault="00960837" w:rsidP="0028256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07E4F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960837" w:rsidRPr="006A4AA8" w:rsidRDefault="00960837" w:rsidP="0028256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07E4F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960837" w:rsidRPr="006A4AA8" w:rsidRDefault="00960837" w:rsidP="0028256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960837" w:rsidRPr="006A4AA8" w:rsidRDefault="00960837" w:rsidP="0028256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79" w:type="pct"/>
            <w:gridSpan w:val="3"/>
            <w:textDirection w:val="btLr"/>
            <w:tcFitText/>
            <w:vAlign w:val="center"/>
          </w:tcPr>
          <w:p w:rsidR="00960837" w:rsidRPr="006A4AA8" w:rsidRDefault="00960837" w:rsidP="0028256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960837" w:rsidRPr="006A4AA8" w:rsidRDefault="00960837" w:rsidP="00282561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15" w:type="pct"/>
            <w:gridSpan w:val="3"/>
            <w:textDirection w:val="btLr"/>
            <w:tcFitText/>
            <w:vAlign w:val="cente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94" w:type="pct"/>
            <w:gridSpan w:val="3"/>
            <w:vMerge/>
          </w:tcPr>
          <w:p w:rsidR="00960837" w:rsidRPr="006A4AA8" w:rsidRDefault="00960837" w:rsidP="00282561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0837" w:rsidRPr="006A4AA8" w:rsidTr="00547D4A">
        <w:trPr>
          <w:cantSplit/>
          <w:trHeight w:val="1547"/>
        </w:trPr>
        <w:tc>
          <w:tcPr>
            <w:tcW w:w="1147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3" w:type="pct"/>
            <w:shd w:val="clear" w:color="auto" w:fill="FFFF99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04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5" w:type="pct"/>
            <w:shd w:val="clear" w:color="auto" w:fill="FFFF99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70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07" w:type="pct"/>
            <w:shd w:val="clear" w:color="auto" w:fill="FFFF99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0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188" w:type="pct"/>
            <w:shd w:val="clear" w:color="auto" w:fill="FFFF99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02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22" w:type="pct"/>
            <w:shd w:val="clear" w:color="auto" w:fill="auto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70" w:type="pct"/>
            <w:shd w:val="clear" w:color="auto" w:fill="FFFF99"/>
            <w:textDirection w:val="btLr"/>
          </w:tcPr>
          <w:p w:rsidR="00960837" w:rsidRPr="006A4AA8" w:rsidRDefault="00960837" w:rsidP="00282561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5B0B55" w:rsidRPr="00F52D95" w:rsidTr="00547D4A">
        <w:trPr>
          <w:trHeight w:val="202"/>
        </w:trPr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5B0B55" w:rsidRDefault="005B0B55" w:rsidP="00282561">
            <w:pPr>
              <w:tabs>
                <w:tab w:val="left" w:pos="39"/>
                <w:tab w:val="left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2A3C4D">
              <w:rPr>
                <w:rFonts w:ascii="Times New Roman" w:hAnsi="Times New Roman"/>
                <w:sz w:val="24"/>
                <w:szCs w:val="24"/>
              </w:rPr>
              <w:t xml:space="preserve">Тема1. </w:t>
            </w:r>
            <w:r w:rsidR="003A76EA">
              <w:t>Понятие «экскурсия». Экскурсия как процесс познания.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6A4AA8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4041ED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5B0B55" w:rsidRPr="006A4AA8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5B0B55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5B0B55" w:rsidRPr="006A4AA8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4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6A4AA8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5B0B55" w:rsidRPr="006A4AA8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7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6A4AA8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" w:type="pct"/>
            <w:shd w:val="clear" w:color="auto" w:fill="auto"/>
          </w:tcPr>
          <w:p w:rsidR="005B0B55" w:rsidRPr="00507E4F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E4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tcBorders>
              <w:bottom w:val="single" w:sz="4" w:space="0" w:color="000000"/>
            </w:tcBorders>
            <w:shd w:val="clear" w:color="auto" w:fill="FFFF99"/>
          </w:tcPr>
          <w:p w:rsidR="005B0B55" w:rsidRPr="00282561" w:rsidRDefault="00282561" w:rsidP="00507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07E4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5B0B55" w:rsidRPr="00282561" w:rsidTr="00547D4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5B0B55" w:rsidRDefault="005B0B55" w:rsidP="006225BC">
            <w:pPr>
              <w:tabs>
                <w:tab w:val="left" w:pos="39"/>
                <w:tab w:val="left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2A3C4D">
              <w:rPr>
                <w:rFonts w:ascii="Times New Roman" w:hAnsi="Times New Roman"/>
                <w:sz w:val="24"/>
                <w:szCs w:val="24"/>
              </w:rPr>
              <w:t xml:space="preserve">Тема2. </w:t>
            </w:r>
            <w:r w:rsidR="00507E4F">
              <w:t>Экскурсия как вид деятельности.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4041ED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4041ED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5B0B55" w:rsidRPr="006A4AA8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5B0B55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5B0B55" w:rsidRPr="006A4AA8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4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5B0B55" w:rsidRPr="006A4AA8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5B0B55" w:rsidRPr="006A4AA8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7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5B0B55" w:rsidRPr="006A4AA8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507E4F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E4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99"/>
          </w:tcPr>
          <w:p w:rsidR="005B0B55" w:rsidRPr="00282561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5B0B55" w:rsidRPr="00F52D95" w:rsidTr="00547D4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5B0B55" w:rsidRDefault="005B0B55" w:rsidP="005B0B55">
            <w:pPr>
              <w:tabs>
                <w:tab w:val="left" w:pos="39"/>
                <w:tab w:val="left" w:pos="822"/>
              </w:tabs>
              <w:spacing w:after="0" w:line="240" w:lineRule="auto"/>
              <w:rPr>
                <w:rFonts w:ascii="Times New Roman" w:hAnsi="Times New Roman"/>
              </w:rPr>
            </w:pPr>
            <w:r w:rsidRPr="002A3C4D">
              <w:rPr>
                <w:rFonts w:ascii="Times New Roman" w:hAnsi="Times New Roman"/>
                <w:sz w:val="24"/>
                <w:szCs w:val="24"/>
              </w:rPr>
              <w:t xml:space="preserve">Тема3. </w:t>
            </w:r>
            <w:r w:rsidR="00507E4F">
              <w:t>Составление паспортов памятников, вошедших в экскурсию.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4041ED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4041ED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5B0B55" w:rsidRPr="006A4AA8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5B0B55" w:rsidRPr="006A4AA8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5B0B55" w:rsidRPr="006A4AA8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4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5B0B55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5B0B55" w:rsidRPr="00DB60D9" w:rsidRDefault="00507E4F" w:rsidP="00DB60D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7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5B0B55" w:rsidRPr="006A4AA8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2" w:type="pct"/>
            <w:shd w:val="clear" w:color="auto" w:fill="auto"/>
          </w:tcPr>
          <w:p w:rsidR="005B0B55" w:rsidRPr="00507E4F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E4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99"/>
          </w:tcPr>
          <w:p w:rsidR="005B0B55" w:rsidRPr="00282561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</w:tr>
      <w:tr w:rsidR="005B0B55" w:rsidRPr="00F52D95" w:rsidTr="00547D4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5B0B55" w:rsidRDefault="005B0B55" w:rsidP="00690B85">
            <w:pPr>
              <w:tabs>
                <w:tab w:val="left" w:pos="39"/>
              </w:tabs>
              <w:spacing w:after="0" w:line="240" w:lineRule="auto"/>
              <w:rPr>
                <w:rFonts w:ascii="Times New Roman" w:hAnsi="Times New Roman"/>
              </w:rPr>
            </w:pPr>
            <w:r w:rsidRPr="002A3C4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Тема 4. </w:t>
            </w:r>
            <w:r w:rsidR="00507E4F">
              <w:t>Этапы подготовки и техника ведения экскурсии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4041ED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B0B55" w:rsidRPr="004041ED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5B0B55" w:rsidRPr="006A4AA8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FFFF99"/>
          </w:tcPr>
          <w:p w:rsidR="005B0B55" w:rsidRPr="006A4AA8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" w:type="pct"/>
            <w:shd w:val="clear" w:color="auto" w:fill="auto"/>
          </w:tcPr>
          <w:p w:rsidR="005B0B55" w:rsidRPr="006A4AA8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4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shd w:val="clear" w:color="auto" w:fill="FFFF99"/>
          </w:tcPr>
          <w:p w:rsidR="005B0B55" w:rsidRPr="006A4AA8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" w:type="pct"/>
            <w:shd w:val="clear" w:color="auto" w:fill="FFFF99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pct"/>
            <w:shd w:val="clear" w:color="auto" w:fill="auto"/>
          </w:tcPr>
          <w:p w:rsidR="005B0B55" w:rsidRPr="006A4AA8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7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" w:type="pct"/>
            <w:shd w:val="clear" w:color="auto" w:fill="FFFF99"/>
          </w:tcPr>
          <w:p w:rsidR="005B0B55" w:rsidRPr="006A4AA8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2" w:type="pct"/>
            <w:shd w:val="clear" w:color="auto" w:fill="auto"/>
          </w:tcPr>
          <w:p w:rsidR="005B0B55" w:rsidRPr="00507E4F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7E4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2" w:type="pct"/>
            <w:shd w:val="clear" w:color="auto" w:fill="auto"/>
          </w:tcPr>
          <w:p w:rsidR="005B0B55" w:rsidRPr="006A4AA8" w:rsidRDefault="005B0B55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" w:type="pct"/>
            <w:shd w:val="clear" w:color="auto" w:fill="FFFF99"/>
          </w:tcPr>
          <w:p w:rsidR="005B0B55" w:rsidRPr="00282561" w:rsidRDefault="00507E4F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</w:tr>
      <w:tr w:rsidR="00DC2818" w:rsidRPr="00F52D95" w:rsidTr="00547D4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DC2818" w:rsidRPr="000A1DDF" w:rsidRDefault="00DC2818" w:rsidP="00282561">
            <w:pPr>
              <w:tabs>
                <w:tab w:val="num" w:pos="82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0A1DDF">
              <w:rPr>
                <w:rFonts w:ascii="Times New Roman" w:hAnsi="Times New Roman"/>
                <w:i/>
                <w:sz w:val="20"/>
                <w:szCs w:val="20"/>
              </w:rPr>
              <w:t>КСР</w:t>
            </w:r>
          </w:p>
          <w:p w:rsidR="00DC2818" w:rsidRPr="000A1DDF" w:rsidRDefault="00DC2818" w:rsidP="00282561">
            <w:pPr>
              <w:tabs>
                <w:tab w:val="num" w:pos="822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 w:rsidRPr="000A1DDF">
              <w:rPr>
                <w:rFonts w:ascii="Times New Roman" w:hAnsi="Times New Roman"/>
                <w:i/>
                <w:sz w:val="20"/>
                <w:szCs w:val="20"/>
              </w:rPr>
              <w:t>Контроль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82561" w:rsidRPr="00282561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C2818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82561" w:rsidRPr="00282561" w:rsidRDefault="00282561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135747" w:rsidRPr="00135747" w:rsidRDefault="00135747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FFFF99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4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FFFF99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FFFF99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7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FFF99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2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FFFF99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C2818" w:rsidRPr="00F52D95" w:rsidTr="00547D4A">
        <w:tc>
          <w:tcPr>
            <w:tcW w:w="1147" w:type="pct"/>
            <w:tcBorders>
              <w:right w:val="single" w:sz="4" w:space="0" w:color="auto"/>
            </w:tcBorders>
            <w:shd w:val="clear" w:color="auto" w:fill="auto"/>
          </w:tcPr>
          <w:p w:rsidR="00DC2818" w:rsidRPr="00A87997" w:rsidRDefault="00DC2818" w:rsidP="00282561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87997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Pr="004041ED" w:rsidRDefault="00507E4F" w:rsidP="00507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818" w:rsidRPr="006A4AA8" w:rsidRDefault="00DC2818" w:rsidP="00282561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C2818" w:rsidRPr="00135747" w:rsidRDefault="00135747" w:rsidP="00507E4F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</w:t>
            </w:r>
            <w:r w:rsidR="00507E4F">
              <w:rPr>
                <w:rFonts w:ascii="Times New Roman" w:hAnsi="Times New Roman"/>
                <w:sz w:val="14"/>
                <w:szCs w:val="14"/>
              </w:rPr>
              <w:t>08</w:t>
            </w:r>
          </w:p>
        </w:tc>
        <w:tc>
          <w:tcPr>
            <w:tcW w:w="272" w:type="pct"/>
            <w:tcBorders>
              <w:left w:val="single" w:sz="4" w:space="0" w:color="auto"/>
            </w:tcBorders>
            <w:shd w:val="clear" w:color="auto" w:fill="auto"/>
          </w:tcPr>
          <w:p w:rsidR="00DC2818" w:rsidRPr="00135747" w:rsidRDefault="00135747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02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3" w:type="pct"/>
            <w:shd w:val="clear" w:color="auto" w:fill="FFFF99"/>
          </w:tcPr>
          <w:p w:rsidR="00DC2818" w:rsidRPr="00135747" w:rsidRDefault="00135747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270" w:type="pct"/>
            <w:shd w:val="clear" w:color="auto" w:fill="auto"/>
          </w:tcPr>
          <w:p w:rsidR="00DC2818" w:rsidRPr="00135747" w:rsidRDefault="00135747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04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5" w:type="pct"/>
            <w:shd w:val="clear" w:color="auto" w:fill="FFFF99"/>
          </w:tcPr>
          <w:p w:rsidR="00DC2818" w:rsidRPr="00135747" w:rsidRDefault="00135747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202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FFFF99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auto"/>
          </w:tcPr>
          <w:p w:rsidR="00DC2818" w:rsidRPr="00135747" w:rsidRDefault="00135747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217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" w:type="pct"/>
            <w:shd w:val="clear" w:color="auto" w:fill="FFFF99"/>
          </w:tcPr>
          <w:p w:rsidR="00DC2818" w:rsidRPr="00135747" w:rsidRDefault="00BD29C4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202" w:type="pct"/>
            <w:shd w:val="clear" w:color="auto" w:fill="auto"/>
          </w:tcPr>
          <w:p w:rsidR="00DC2818" w:rsidRPr="00135747" w:rsidRDefault="00BD29C4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22" w:type="pct"/>
            <w:shd w:val="clear" w:color="auto" w:fill="auto"/>
          </w:tcPr>
          <w:p w:rsidR="00DC2818" w:rsidRPr="00135747" w:rsidRDefault="00DC2818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FFFF99"/>
          </w:tcPr>
          <w:p w:rsidR="00DC2818" w:rsidRPr="00135747" w:rsidRDefault="00BD29C4" w:rsidP="00135747">
            <w:pPr>
              <w:tabs>
                <w:tab w:val="num" w:pos="822"/>
              </w:tabs>
              <w:spacing w:after="0" w:line="240" w:lineRule="auto"/>
              <w:ind w:left="255" w:hanging="25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</w:tr>
    </w:tbl>
    <w:p w:rsidR="00960837" w:rsidRDefault="00960837" w:rsidP="00960837">
      <w:pPr>
        <w:jc w:val="both"/>
        <w:rPr>
          <w:rFonts w:ascii="Times New Roman" w:hAnsi="Times New Roman"/>
          <w:sz w:val="24"/>
          <w:szCs w:val="24"/>
        </w:rPr>
      </w:pPr>
    </w:p>
    <w:p w:rsidR="00547D4A" w:rsidRDefault="00547D4A" w:rsidP="00547D4A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F708F3">
        <w:rPr>
          <w:rFonts w:ascii="Times New Roman" w:hAnsi="Times New Roman"/>
          <w:sz w:val="24"/>
          <w:szCs w:val="24"/>
        </w:rPr>
        <w:t>Текущий контроль успеваемости реализуется в рамках практических занятий (занятий семинарского типа)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7360B2">
        <w:rPr>
          <w:rFonts w:ascii="Times New Roman" w:hAnsi="Times New Roman"/>
          <w:sz w:val="24"/>
          <w:szCs w:val="24"/>
        </w:rPr>
        <w:t xml:space="preserve"> групповых/ индивидуальных консультаций.</w:t>
      </w:r>
    </w:p>
    <w:p w:rsidR="00547D4A" w:rsidRPr="00F52D95" w:rsidRDefault="00547D4A" w:rsidP="00547D4A">
      <w:pPr>
        <w:ind w:firstLine="709"/>
        <w:jc w:val="both"/>
        <w:rPr>
          <w:rFonts w:ascii="Times New Roman" w:hAnsi="Times New Roman"/>
          <w:i/>
          <w:sz w:val="18"/>
          <w:szCs w:val="18"/>
        </w:rPr>
      </w:pPr>
      <w:r w:rsidRPr="007360B2">
        <w:rPr>
          <w:rFonts w:ascii="Times New Roman" w:hAnsi="Times New Roman"/>
          <w:sz w:val="24"/>
          <w:szCs w:val="24"/>
        </w:rPr>
        <w:t>Промежуточная аттестация проходит в традиционн</w:t>
      </w:r>
      <w:r>
        <w:rPr>
          <w:rFonts w:ascii="Times New Roman" w:hAnsi="Times New Roman"/>
          <w:sz w:val="24"/>
          <w:szCs w:val="24"/>
        </w:rPr>
        <w:t>ой</w:t>
      </w:r>
      <w:r w:rsidRPr="007360B2">
        <w:rPr>
          <w:rFonts w:ascii="Times New Roman" w:hAnsi="Times New Roman"/>
          <w:sz w:val="24"/>
          <w:szCs w:val="24"/>
        </w:rPr>
        <w:t xml:space="preserve"> форм</w:t>
      </w:r>
      <w:r>
        <w:rPr>
          <w:rFonts w:ascii="Times New Roman" w:hAnsi="Times New Roman"/>
          <w:sz w:val="24"/>
          <w:szCs w:val="24"/>
        </w:rPr>
        <w:t>е</w:t>
      </w:r>
      <w:r w:rsidRPr="007360B2">
        <w:rPr>
          <w:rFonts w:ascii="Times New Roman" w:hAnsi="Times New Roman"/>
          <w:sz w:val="24"/>
          <w:szCs w:val="24"/>
        </w:rPr>
        <w:t xml:space="preserve"> (экзамен), включающий выполнение практических заданий наряду с традиционными ответами на вопросы по программе дисциплины.</w:t>
      </w:r>
    </w:p>
    <w:p w:rsidR="00547D4A" w:rsidRPr="007360B2" w:rsidRDefault="00547D4A" w:rsidP="00547D4A">
      <w:pPr>
        <w:ind w:firstLine="709"/>
        <w:jc w:val="both"/>
        <w:rPr>
          <w:rFonts w:ascii="Times New Roman" w:hAnsi="Times New Roman"/>
          <w:i/>
          <w:sz w:val="18"/>
          <w:szCs w:val="18"/>
        </w:rPr>
      </w:pPr>
    </w:p>
    <w:p w:rsidR="00960837" w:rsidRDefault="00960837" w:rsidP="00960837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>Учебно-методическое обеспечение самостоятельной работы 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  <w:r w:rsidRPr="00F52D95">
        <w:rPr>
          <w:rFonts w:ascii="Times New Roman" w:hAnsi="Times New Roman"/>
          <w:sz w:val="18"/>
          <w:szCs w:val="18"/>
        </w:rPr>
        <w:t>_____________________________________________________________</w:t>
      </w:r>
    </w:p>
    <w:p w:rsidR="00E935DC" w:rsidRPr="00DE1940" w:rsidRDefault="00960837" w:rsidP="00960837">
      <w:pPr>
        <w:spacing w:after="0"/>
        <w:ind w:left="-142" w:right="-426"/>
        <w:jc w:val="both"/>
        <w:rPr>
          <w:rFonts w:ascii="Times New Roman" w:hAnsi="Times New Roman"/>
          <w:i/>
          <w:sz w:val="18"/>
          <w:szCs w:val="18"/>
        </w:rPr>
      </w:pPr>
      <w:r w:rsidRPr="005E4FA2">
        <w:rPr>
          <w:rFonts w:ascii="Times New Roman" w:hAnsi="Times New Roman"/>
          <w:i/>
          <w:sz w:val="18"/>
          <w:szCs w:val="18"/>
        </w:rPr>
        <w:t xml:space="preserve">  </w:t>
      </w:r>
    </w:p>
    <w:p w:rsidR="00E935DC" w:rsidRPr="0034391A" w:rsidRDefault="00E935DC" w:rsidP="00E935D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Самостоятельная </w:t>
      </w:r>
      <w:r w:rsidRPr="0034391A">
        <w:rPr>
          <w:rFonts w:ascii="Times New Roman" w:hAnsi="Times New Roman"/>
          <w:sz w:val="24"/>
          <w:szCs w:val="24"/>
        </w:rPr>
        <w:t>работ</w:t>
      </w:r>
      <w:r>
        <w:rPr>
          <w:rFonts w:ascii="Times New Roman" w:hAnsi="Times New Roman"/>
          <w:sz w:val="24"/>
          <w:szCs w:val="24"/>
        </w:rPr>
        <w:t>а</w:t>
      </w:r>
      <w:r w:rsidRPr="0034391A">
        <w:rPr>
          <w:rFonts w:ascii="Times New Roman" w:hAnsi="Times New Roman"/>
          <w:sz w:val="24"/>
          <w:szCs w:val="24"/>
        </w:rPr>
        <w:t xml:space="preserve"> студентов</w:t>
      </w:r>
      <w:r>
        <w:rPr>
          <w:rFonts w:ascii="Times New Roman" w:hAnsi="Times New Roman"/>
          <w:sz w:val="24"/>
          <w:szCs w:val="24"/>
        </w:rPr>
        <w:t xml:space="preserve"> включает</w:t>
      </w:r>
      <w:r w:rsidRPr="0034391A">
        <w:rPr>
          <w:rFonts w:ascii="Times New Roman" w:hAnsi="Times New Roman"/>
          <w:bCs/>
          <w:sz w:val="24"/>
          <w:szCs w:val="24"/>
        </w:rPr>
        <w:t>:</w:t>
      </w:r>
      <w:r>
        <w:rPr>
          <w:rFonts w:ascii="Times New Roman" w:hAnsi="Times New Roman"/>
          <w:bCs/>
          <w:sz w:val="24"/>
          <w:szCs w:val="24"/>
        </w:rPr>
        <w:t xml:space="preserve"> изучение </w:t>
      </w:r>
      <w:r w:rsidRPr="0034391A">
        <w:rPr>
          <w:rFonts w:ascii="Times New Roman" w:hAnsi="Times New Roman"/>
          <w:sz w:val="24"/>
          <w:szCs w:val="24"/>
        </w:rPr>
        <w:t>основной и дополнительной литератур</w:t>
      </w:r>
      <w:r>
        <w:rPr>
          <w:rFonts w:ascii="Times New Roman" w:hAnsi="Times New Roman"/>
          <w:sz w:val="24"/>
          <w:szCs w:val="24"/>
        </w:rPr>
        <w:t>ы</w:t>
      </w:r>
      <w:r w:rsidRPr="0034391A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подготовку к семинарским занятиям, </w:t>
      </w:r>
      <w:r w:rsidRPr="0034391A">
        <w:rPr>
          <w:rFonts w:ascii="Times New Roman" w:hAnsi="Times New Roman"/>
          <w:sz w:val="24"/>
          <w:szCs w:val="24"/>
        </w:rPr>
        <w:t>изучение категориального аппарата дисциплины;</w:t>
      </w:r>
      <w:r>
        <w:rPr>
          <w:rFonts w:ascii="Times New Roman" w:hAnsi="Times New Roman"/>
          <w:sz w:val="24"/>
          <w:szCs w:val="24"/>
        </w:rPr>
        <w:t xml:space="preserve"> работу в библиотеке и с электронными источниками информации; выполнение практических и проектных заданий; подготовку к промежуточной аттестации.</w:t>
      </w:r>
    </w:p>
    <w:p w:rsidR="00E935DC" w:rsidRDefault="00E935DC" w:rsidP="00E935D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E935DC" w:rsidRPr="0034391A" w:rsidRDefault="00E935DC" w:rsidP="00E935DC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34391A">
        <w:rPr>
          <w:rFonts w:ascii="Times New Roman" w:hAnsi="Times New Roman"/>
          <w:bCs/>
          <w:sz w:val="24"/>
          <w:szCs w:val="24"/>
        </w:rPr>
        <w:t xml:space="preserve">Методические рекомендации по организации самостоятельной работы и практические материалы представлены в </w:t>
      </w:r>
      <w:r>
        <w:rPr>
          <w:rFonts w:ascii="Times New Roman" w:hAnsi="Times New Roman"/>
          <w:bCs/>
          <w:sz w:val="24"/>
          <w:szCs w:val="24"/>
        </w:rPr>
        <w:t>учебн</w:t>
      </w:r>
      <w:r w:rsidR="00393F3D">
        <w:rPr>
          <w:rFonts w:ascii="Times New Roman" w:hAnsi="Times New Roman"/>
          <w:bCs/>
          <w:sz w:val="24"/>
          <w:szCs w:val="24"/>
        </w:rPr>
        <w:t>ых</w:t>
      </w:r>
      <w:r>
        <w:rPr>
          <w:rFonts w:ascii="Times New Roman" w:hAnsi="Times New Roman"/>
          <w:bCs/>
          <w:sz w:val="24"/>
          <w:szCs w:val="24"/>
        </w:rPr>
        <w:t xml:space="preserve"> пособи</w:t>
      </w:r>
      <w:r w:rsidR="00393F3D">
        <w:rPr>
          <w:rFonts w:ascii="Times New Roman" w:hAnsi="Times New Roman"/>
          <w:bCs/>
          <w:sz w:val="24"/>
          <w:szCs w:val="24"/>
        </w:rPr>
        <w:t>ях</w:t>
      </w:r>
      <w:r>
        <w:rPr>
          <w:rFonts w:ascii="Times New Roman" w:hAnsi="Times New Roman"/>
          <w:bCs/>
          <w:sz w:val="24"/>
          <w:szCs w:val="24"/>
        </w:rPr>
        <w:t xml:space="preserve"> и </w:t>
      </w:r>
      <w:r w:rsidRPr="0034391A">
        <w:rPr>
          <w:rFonts w:ascii="Times New Roman" w:hAnsi="Times New Roman"/>
          <w:bCs/>
          <w:sz w:val="24"/>
          <w:szCs w:val="24"/>
        </w:rPr>
        <w:t xml:space="preserve">учебно-методических </w:t>
      </w:r>
      <w:r>
        <w:rPr>
          <w:rFonts w:ascii="Times New Roman" w:hAnsi="Times New Roman"/>
          <w:bCs/>
          <w:sz w:val="24"/>
          <w:szCs w:val="24"/>
        </w:rPr>
        <w:t>разработках</w:t>
      </w:r>
      <w:r w:rsidRPr="0034391A">
        <w:rPr>
          <w:rFonts w:ascii="Times New Roman" w:hAnsi="Times New Roman"/>
          <w:bCs/>
          <w:sz w:val="24"/>
          <w:szCs w:val="24"/>
        </w:rPr>
        <w:t xml:space="preserve"> автора программы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34391A">
        <w:rPr>
          <w:rFonts w:ascii="Times New Roman" w:hAnsi="Times New Roman"/>
          <w:sz w:val="24"/>
          <w:szCs w:val="24"/>
        </w:rPr>
        <w:t>[</w:t>
      </w:r>
      <w:r w:rsidR="00393F3D" w:rsidRPr="00393F3D">
        <w:rPr>
          <w:rFonts w:ascii="Times New Roman" w:hAnsi="Times New Roman"/>
          <w:sz w:val="24"/>
          <w:szCs w:val="24"/>
        </w:rPr>
        <w:t>3, 4, 5, 6, 7</w:t>
      </w:r>
      <w:r w:rsidRPr="0034391A">
        <w:rPr>
          <w:rFonts w:ascii="Times New Roman" w:hAnsi="Times New Roman"/>
          <w:sz w:val="24"/>
          <w:szCs w:val="24"/>
        </w:rPr>
        <w:t>]</w:t>
      </w:r>
      <w:r w:rsidR="00393F3D">
        <w:rPr>
          <w:rFonts w:ascii="Times New Roman" w:hAnsi="Times New Roman"/>
          <w:sz w:val="24"/>
          <w:szCs w:val="24"/>
        </w:rPr>
        <w:t xml:space="preserve"> основной литературы.</w:t>
      </w:r>
      <w:r w:rsidRPr="0034391A">
        <w:rPr>
          <w:rFonts w:ascii="Times New Roman" w:hAnsi="Times New Roman"/>
          <w:bCs/>
          <w:sz w:val="24"/>
          <w:szCs w:val="24"/>
        </w:rPr>
        <w:t>.</w:t>
      </w:r>
    </w:p>
    <w:p w:rsidR="00E935DC" w:rsidRPr="00E935DC" w:rsidRDefault="00E935DC" w:rsidP="00960837">
      <w:pPr>
        <w:spacing w:after="0"/>
        <w:ind w:left="-142" w:right="-426"/>
        <w:jc w:val="both"/>
        <w:rPr>
          <w:rFonts w:ascii="Times New Roman" w:hAnsi="Times New Roman"/>
          <w:i/>
          <w:sz w:val="18"/>
          <w:szCs w:val="18"/>
        </w:rPr>
      </w:pPr>
    </w:p>
    <w:p w:rsidR="00960837" w:rsidRPr="005E4FA2" w:rsidRDefault="00960837" w:rsidP="00960837">
      <w:pPr>
        <w:spacing w:after="0"/>
        <w:ind w:left="-142" w:right="-426" w:firstLine="426"/>
        <w:jc w:val="both"/>
        <w:rPr>
          <w:rFonts w:ascii="Times New Roman" w:hAnsi="Times New Roman"/>
          <w:sz w:val="24"/>
          <w:szCs w:val="24"/>
        </w:rPr>
      </w:pPr>
      <w:r w:rsidRPr="005E4FA2">
        <w:rPr>
          <w:rFonts w:ascii="Times New Roman" w:hAnsi="Times New Roman"/>
          <w:sz w:val="24"/>
          <w:szCs w:val="24"/>
        </w:rPr>
        <w:t>Контрольные вопросы и задания для проведения текущего контроля и промежуточной аттестации по итогам освоения дисциплины приведены в  п. 6.2.</w:t>
      </w:r>
    </w:p>
    <w:p w:rsidR="00960837" w:rsidRDefault="00960837" w:rsidP="00960837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960837" w:rsidRDefault="00960837" w:rsidP="00960837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960837" w:rsidRDefault="00960837" w:rsidP="00960837">
      <w:pPr>
        <w:spacing w:after="0"/>
        <w:ind w:left="-142" w:right="-426"/>
        <w:jc w:val="both"/>
        <w:rPr>
          <w:rFonts w:ascii="Times New Roman" w:hAnsi="Times New Roman"/>
          <w:sz w:val="18"/>
          <w:szCs w:val="18"/>
        </w:rPr>
      </w:pPr>
    </w:p>
    <w:p w:rsidR="00960837" w:rsidRPr="00B05939" w:rsidRDefault="00960837" w:rsidP="00960837">
      <w:pPr>
        <w:numPr>
          <w:ilvl w:val="0"/>
          <w:numId w:val="4"/>
        </w:numPr>
        <w:spacing w:after="0"/>
        <w:ind w:right="-426"/>
        <w:jc w:val="both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 xml:space="preserve">), </w:t>
      </w:r>
    </w:p>
    <w:p w:rsidR="00960837" w:rsidRDefault="00960837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E935DC" w:rsidRDefault="00E935DC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935DC" w:rsidRDefault="00E935DC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935DC" w:rsidRDefault="00E935DC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7821F5" w:rsidRDefault="007821F5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7821F5" w:rsidRDefault="007821F5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7821F5" w:rsidRDefault="007821F5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935DC" w:rsidRDefault="00E935DC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935DC" w:rsidRDefault="00E935DC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E935DC" w:rsidRDefault="00E935DC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CA64B5" w:rsidRDefault="00CA64B5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CA64B5" w:rsidRDefault="00CA64B5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960837" w:rsidRPr="00B05939" w:rsidRDefault="00960837" w:rsidP="00960837">
      <w:pPr>
        <w:spacing w:after="0" w:line="240" w:lineRule="auto"/>
        <w:ind w:left="-142" w:right="-426"/>
        <w:rPr>
          <w:rFonts w:ascii="Times New Roman" w:hAnsi="Times New Roman"/>
          <w:sz w:val="24"/>
          <w:szCs w:val="24"/>
        </w:rPr>
      </w:pPr>
    </w:p>
    <w:p w:rsidR="00960837" w:rsidRPr="00BD77B8" w:rsidRDefault="00960837" w:rsidP="00960837">
      <w:pPr>
        <w:pStyle w:val="a5"/>
        <w:numPr>
          <w:ilvl w:val="1"/>
          <w:numId w:val="3"/>
        </w:numPr>
        <w:tabs>
          <w:tab w:val="left" w:pos="993"/>
          <w:tab w:val="left" w:pos="1276"/>
        </w:tabs>
        <w:jc w:val="left"/>
        <w:rPr>
          <w:rFonts w:ascii="Times New Roman" w:hAnsi="Times New Roman"/>
          <w:sz w:val="18"/>
        </w:rPr>
      </w:pPr>
      <w:r w:rsidRPr="00BD77B8">
        <w:rPr>
          <w:rFonts w:ascii="Times New Roman" w:hAnsi="Times New Roman"/>
          <w:sz w:val="24"/>
          <w:szCs w:val="24"/>
        </w:rPr>
        <w:t>Описание шкал оценивания результатов обучения по дисциплине</w:t>
      </w:r>
    </w:p>
    <w:p w:rsidR="00960837" w:rsidRDefault="00960837" w:rsidP="00960837">
      <w:pPr>
        <w:pStyle w:val="a5"/>
        <w:ind w:left="0" w:right="-426"/>
        <w:rPr>
          <w:rFonts w:ascii="Times New Roman" w:hAnsi="Times New Roman"/>
          <w:sz w:val="18"/>
          <w:szCs w:val="1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418"/>
        <w:gridCol w:w="1417"/>
        <w:gridCol w:w="1277"/>
        <w:gridCol w:w="1275"/>
      </w:tblGrid>
      <w:tr w:rsidR="00960837" w:rsidRPr="00F52D95" w:rsidTr="00282561">
        <w:tc>
          <w:tcPr>
            <w:tcW w:w="1419" w:type="dxa"/>
            <w:vMerge w:val="restart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Уровень 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lastRenderedPageBreak/>
              <w:t>сформированности компетенций (индикатора достижения компетенций)</w:t>
            </w:r>
          </w:p>
        </w:tc>
        <w:tc>
          <w:tcPr>
            <w:tcW w:w="9213" w:type="dxa"/>
            <w:gridSpan w:val="7"/>
          </w:tcPr>
          <w:p w:rsidR="00960837" w:rsidRPr="004B76EF" w:rsidRDefault="00960837" w:rsidP="0028256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Шкала оценивания сформированности компетенций</w:t>
            </w:r>
          </w:p>
        </w:tc>
      </w:tr>
      <w:tr w:rsidR="00960837" w:rsidRPr="00F52D95" w:rsidTr="00282561">
        <w:tc>
          <w:tcPr>
            <w:tcW w:w="1419" w:type="dxa"/>
            <w:vMerge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418" w:type="dxa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7" w:type="dxa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7" w:type="dxa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960837" w:rsidRPr="00F52D95" w:rsidTr="00282561">
        <w:tc>
          <w:tcPr>
            <w:tcW w:w="1419" w:type="dxa"/>
            <w:vMerge/>
            <w:vAlign w:val="center"/>
          </w:tcPr>
          <w:p w:rsidR="00960837" w:rsidRPr="00F52D95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Не зачтено</w:t>
            </w:r>
          </w:p>
        </w:tc>
        <w:tc>
          <w:tcPr>
            <w:tcW w:w="6663" w:type="dxa"/>
            <w:gridSpan w:val="5"/>
            <w:vAlign w:val="center"/>
          </w:tcPr>
          <w:p w:rsidR="00960837" w:rsidRPr="00F52D95" w:rsidRDefault="00960837" w:rsidP="00282561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зачтено</w:t>
            </w:r>
          </w:p>
        </w:tc>
      </w:tr>
      <w:tr w:rsidR="00960837" w:rsidRPr="00F52D95" w:rsidTr="00282561">
        <w:tc>
          <w:tcPr>
            <w:tcW w:w="1419" w:type="dxa"/>
            <w:vAlign w:val="center"/>
          </w:tcPr>
          <w:p w:rsidR="00960837" w:rsidRPr="005F5E0A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418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7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7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960837" w:rsidRPr="00F52D95" w:rsidTr="00282561">
        <w:tc>
          <w:tcPr>
            <w:tcW w:w="1419" w:type="dxa"/>
            <w:vAlign w:val="center"/>
          </w:tcPr>
          <w:p w:rsidR="00960837" w:rsidRPr="00F52D95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 . Невозможность оценить наличие умений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основные умения. Решены типовые  задачи с негрубыми ошибками. Выполнены все задания но не в полном объеме. </w:t>
            </w:r>
          </w:p>
        </w:tc>
        <w:tc>
          <w:tcPr>
            <w:tcW w:w="1418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7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. Выполнены все задания, в полном объеме, но некоторые с недочетами.</w:t>
            </w:r>
          </w:p>
        </w:tc>
        <w:tc>
          <w:tcPr>
            <w:tcW w:w="1277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Продемонстрированы все основные умения,. Решены все основные задачи. Выполнены все задания, в полном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960837" w:rsidRPr="00F52D95" w:rsidTr="00282561">
        <w:tc>
          <w:tcPr>
            <w:tcW w:w="1419" w:type="dxa"/>
            <w:vAlign w:val="center"/>
          </w:tcPr>
          <w:p w:rsidR="00960837" w:rsidRPr="00F52D95" w:rsidRDefault="00960837" w:rsidP="0028256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Навыки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7" w:type="dxa"/>
            <w:vAlign w:val="center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960837" w:rsidRPr="00F52D95" w:rsidRDefault="00960837" w:rsidP="00282561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960837" w:rsidRDefault="00960837" w:rsidP="0096083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935DC" w:rsidRDefault="00E935DC" w:rsidP="0096083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935DC" w:rsidRDefault="00E935DC" w:rsidP="0096083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960837" w:rsidRPr="005E4FA2" w:rsidRDefault="00960837" w:rsidP="00960837">
      <w:pPr>
        <w:spacing w:after="0" w:line="36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410"/>
        <w:gridCol w:w="6379"/>
      </w:tblGrid>
      <w:tr w:rsidR="00960837" w:rsidRPr="008C7CFA" w:rsidTr="00282561">
        <w:trPr>
          <w:trHeight w:val="330"/>
        </w:trPr>
        <w:tc>
          <w:tcPr>
            <w:tcW w:w="3686" w:type="dxa"/>
            <w:gridSpan w:val="2"/>
          </w:tcPr>
          <w:p w:rsidR="00960837" w:rsidRPr="008C7CFA" w:rsidRDefault="00960837" w:rsidP="00282561">
            <w:pPr>
              <w:tabs>
                <w:tab w:val="center" w:pos="1238"/>
              </w:tabs>
              <w:ind w:left="-567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lastRenderedPageBreak/>
              <w:tab/>
              <w:t>Оценка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960837" w:rsidRPr="008C7CFA" w:rsidTr="00282561">
        <w:trPr>
          <w:trHeight w:val="857"/>
        </w:trPr>
        <w:tc>
          <w:tcPr>
            <w:tcW w:w="1276" w:type="dxa"/>
            <w:vMerge w:val="restart"/>
          </w:tcPr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rPr>
                <w:rFonts w:ascii="Times New Roman" w:hAnsi="Times New Roman"/>
                <w:b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«превосходно»</w:t>
            </w:r>
          </w:p>
        </w:tc>
      </w:tr>
      <w:tr w:rsidR="00960837" w:rsidRPr="008C7CFA" w:rsidTr="00282561">
        <w:trPr>
          <w:trHeight w:val="655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Отлично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34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960837" w:rsidRPr="008C7CFA" w:rsidTr="00282561">
        <w:trPr>
          <w:trHeight w:val="655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Очень хорошо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«очень хорошо», при этом хотя бы одна компетенция сформирована на уровне «очень хорошо»</w:t>
            </w:r>
          </w:p>
        </w:tc>
      </w:tr>
      <w:tr w:rsidR="00960837" w:rsidRPr="008C7CFA" w:rsidTr="00282561">
        <w:trPr>
          <w:trHeight w:val="570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Хорошо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960837" w:rsidRPr="008C7CFA" w:rsidTr="00282561">
        <w:trPr>
          <w:trHeight w:val="284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Удовлетворительно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960837" w:rsidRPr="008C7CFA" w:rsidTr="00282561">
        <w:trPr>
          <w:trHeight w:val="570"/>
        </w:trPr>
        <w:tc>
          <w:tcPr>
            <w:tcW w:w="1276" w:type="dxa"/>
            <w:vMerge w:val="restart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  <w:p w:rsidR="00960837" w:rsidRPr="008C7CFA" w:rsidRDefault="00960837" w:rsidP="00282561">
            <w:pPr>
              <w:ind w:left="-246" w:firstLine="426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н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Неудовлетворитель-</w:t>
            </w:r>
          </w:p>
          <w:p w:rsidR="00960837" w:rsidRPr="008C7CFA" w:rsidRDefault="00960837" w:rsidP="00282561">
            <w:pPr>
              <w:spacing w:after="0" w:line="240" w:lineRule="auto"/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но</w:t>
            </w:r>
          </w:p>
          <w:p w:rsidR="00960837" w:rsidRPr="008C7CFA" w:rsidRDefault="00960837" w:rsidP="002825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837" w:rsidRPr="008C7CFA" w:rsidRDefault="00960837" w:rsidP="0028256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960837" w:rsidRPr="008C7CFA" w:rsidTr="00282561">
        <w:trPr>
          <w:trHeight w:val="298"/>
        </w:trPr>
        <w:tc>
          <w:tcPr>
            <w:tcW w:w="1276" w:type="dxa"/>
            <w:vMerge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60837" w:rsidRPr="008C7CFA" w:rsidRDefault="00960837" w:rsidP="00282561">
            <w:pPr>
              <w:ind w:left="-567" w:firstLine="567"/>
              <w:jc w:val="both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snapToGrid w:val="0"/>
                <w:sz w:val="24"/>
                <w:szCs w:val="24"/>
              </w:rPr>
              <w:t>Плохо</w:t>
            </w:r>
          </w:p>
        </w:tc>
        <w:tc>
          <w:tcPr>
            <w:tcW w:w="6379" w:type="dxa"/>
            <w:shd w:val="clear" w:color="auto" w:fill="auto"/>
          </w:tcPr>
          <w:p w:rsidR="00960837" w:rsidRPr="008C7CFA" w:rsidRDefault="00960837" w:rsidP="00282561">
            <w:pPr>
              <w:ind w:left="34" w:hanging="34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960837" w:rsidRPr="00F52D95" w:rsidRDefault="00960837" w:rsidP="00960837">
      <w:pPr>
        <w:pStyle w:val="a5"/>
        <w:tabs>
          <w:tab w:val="left" w:pos="1665"/>
        </w:tabs>
        <w:ind w:left="-142" w:right="-426"/>
        <w:rPr>
          <w:rFonts w:ascii="Times New Roman" w:hAnsi="Times New Roman"/>
          <w:sz w:val="18"/>
          <w:szCs w:val="18"/>
        </w:rPr>
      </w:pPr>
    </w:p>
    <w:p w:rsidR="00960837" w:rsidRPr="00F52D95" w:rsidRDefault="00960837" w:rsidP="00960837">
      <w:pPr>
        <w:pStyle w:val="a5"/>
        <w:ind w:left="-142" w:right="-426"/>
        <w:rPr>
          <w:rFonts w:ascii="Times New Roman" w:hAnsi="Times New Roman"/>
          <w:sz w:val="18"/>
          <w:szCs w:val="18"/>
        </w:rPr>
      </w:pPr>
    </w:p>
    <w:p w:rsidR="00960837" w:rsidRDefault="009A3367" w:rsidP="009A3367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t xml:space="preserve">6.2. </w:t>
      </w:r>
      <w:r w:rsidR="00960837" w:rsidRPr="00B05939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 для оценки результатов обучения</w:t>
      </w:r>
      <w:r>
        <w:rPr>
          <w:rFonts w:ascii="Times New Roman" w:hAnsi="Times New Roman"/>
          <w:sz w:val="18"/>
          <w:szCs w:val="18"/>
        </w:rPr>
        <w:t>.</w:t>
      </w:r>
    </w:p>
    <w:p w:rsidR="00117EA2" w:rsidRDefault="00117EA2" w:rsidP="00117EA2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</w:p>
    <w:p w:rsidR="00117EA2" w:rsidRPr="00117EA2" w:rsidRDefault="00117EA2" w:rsidP="00117EA2">
      <w:pPr>
        <w:ind w:right="-284"/>
        <w:rPr>
          <w:rFonts w:ascii="Times New Roman" w:hAnsi="Times New Roman"/>
          <w:b/>
          <w:color w:val="000000"/>
          <w:sz w:val="24"/>
          <w:szCs w:val="24"/>
        </w:rPr>
      </w:pPr>
      <w:r w:rsidRPr="00117EA2">
        <w:rPr>
          <w:rFonts w:ascii="Times New Roman" w:hAnsi="Times New Roman"/>
          <w:b/>
          <w:color w:val="000000"/>
          <w:sz w:val="24"/>
          <w:szCs w:val="24"/>
        </w:rPr>
        <w:t xml:space="preserve">6.2.1 Контрольные вопросы </w:t>
      </w:r>
    </w:p>
    <w:p w:rsidR="00117EA2" w:rsidRPr="00D46F44" w:rsidRDefault="00117EA2" w:rsidP="00117EA2">
      <w:pPr>
        <w:pStyle w:val="a5"/>
        <w:ind w:left="360" w:right="-284"/>
        <w:rPr>
          <w:rFonts w:ascii="Times New Roman" w:hAnsi="Times New Roman"/>
          <w:i/>
          <w:color w:val="FF0000"/>
          <w:sz w:val="20"/>
          <w:szCs w:val="20"/>
          <w:highlight w:val="yellow"/>
        </w:rPr>
      </w:pPr>
    </w:p>
    <w:p w:rsidR="00960837" w:rsidRDefault="00960837" w:rsidP="00960837">
      <w:pPr>
        <w:pStyle w:val="a5"/>
        <w:ind w:left="360" w:right="-284"/>
        <w:rPr>
          <w:rFonts w:ascii="Times New Roman" w:hAnsi="Times New Roman"/>
          <w:i/>
          <w:sz w:val="18"/>
          <w:szCs w:val="1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3"/>
        <w:gridCol w:w="1701"/>
      </w:tblGrid>
      <w:tr w:rsidR="00E935DC" w:rsidRPr="006E47D0" w:rsidTr="00DE1940">
        <w:tc>
          <w:tcPr>
            <w:tcW w:w="8613" w:type="dxa"/>
            <w:shd w:val="clear" w:color="auto" w:fill="auto"/>
          </w:tcPr>
          <w:p w:rsidR="00E935DC" w:rsidRPr="006E47D0" w:rsidRDefault="00E935DC" w:rsidP="00DE1940">
            <w:pPr>
              <w:pStyle w:val="a5"/>
              <w:ind w:left="0" w:right="-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47D0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1701" w:type="dxa"/>
            <w:shd w:val="clear" w:color="auto" w:fill="auto"/>
          </w:tcPr>
          <w:p w:rsidR="00E935DC" w:rsidRPr="006E47D0" w:rsidRDefault="00E935DC" w:rsidP="00DE1940">
            <w:pPr>
              <w:pStyle w:val="a5"/>
              <w:ind w:left="0" w:right="-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47D0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E935DC" w:rsidRPr="006E47D0" w:rsidRDefault="00E935DC" w:rsidP="00DE1940">
            <w:pPr>
              <w:pStyle w:val="a5"/>
              <w:ind w:left="0" w:right="-284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E47D0">
              <w:rPr>
                <w:rFonts w:ascii="Times New Roman" w:hAnsi="Times New Roman"/>
                <w:sz w:val="24"/>
                <w:szCs w:val="24"/>
              </w:rPr>
              <w:t>формируемой компетенции</w:t>
            </w:r>
          </w:p>
        </w:tc>
      </w:tr>
      <w:tr w:rsidR="00E935DC" w:rsidRPr="000B0C02" w:rsidTr="00DE1940">
        <w:trPr>
          <w:trHeight w:val="982"/>
        </w:trPr>
        <w:tc>
          <w:tcPr>
            <w:tcW w:w="8613" w:type="dxa"/>
            <w:shd w:val="clear" w:color="auto" w:fill="auto"/>
          </w:tcPr>
          <w:p w:rsidR="00E935DC" w:rsidRPr="000B0C02" w:rsidRDefault="00E935DC" w:rsidP="005E2578">
            <w:pPr>
              <w:pStyle w:val="a5"/>
              <w:tabs>
                <w:tab w:val="left" w:pos="321"/>
                <w:tab w:val="left" w:pos="941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9110C1" w:rsidRPr="000B0C02" w:rsidRDefault="009110C1" w:rsidP="00DE1940">
            <w:pPr>
              <w:pStyle w:val="a5"/>
              <w:ind w:left="0" w:right="-2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935DC" w:rsidRPr="00E935DC" w:rsidRDefault="00E935DC" w:rsidP="00960837">
      <w:pPr>
        <w:pStyle w:val="a5"/>
        <w:ind w:left="360" w:right="-284"/>
        <w:rPr>
          <w:rFonts w:ascii="Times New Roman" w:hAnsi="Times New Roman"/>
          <w:i/>
          <w:sz w:val="18"/>
          <w:szCs w:val="18"/>
        </w:rPr>
      </w:pPr>
    </w:p>
    <w:p w:rsidR="00960837" w:rsidRPr="00B05939" w:rsidRDefault="00960837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960837" w:rsidRDefault="00960837" w:rsidP="00960837">
      <w:pPr>
        <w:pStyle w:val="a5"/>
        <w:ind w:left="0" w:right="-284"/>
        <w:rPr>
          <w:rFonts w:ascii="Times New Roman" w:hAnsi="Times New Roman"/>
          <w:b/>
          <w:szCs w:val="24"/>
        </w:rPr>
      </w:pPr>
    </w:p>
    <w:p w:rsidR="009A3367" w:rsidRDefault="009A3367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960837" w:rsidRDefault="00960837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 xml:space="preserve">6.2.2. Типовые тестовые задания для оценки сформированности компетенции </w:t>
      </w:r>
      <w:r w:rsidR="00117EA2">
        <w:rPr>
          <w:rFonts w:ascii="Times New Roman" w:hAnsi="Times New Roman"/>
          <w:b/>
          <w:sz w:val="24"/>
          <w:szCs w:val="24"/>
        </w:rPr>
        <w:t>ОПК-1</w:t>
      </w:r>
      <w:r w:rsidR="00CD18A8">
        <w:rPr>
          <w:rFonts w:ascii="Times New Roman" w:hAnsi="Times New Roman"/>
          <w:b/>
          <w:sz w:val="24"/>
          <w:szCs w:val="24"/>
        </w:rPr>
        <w:t>1</w:t>
      </w:r>
    </w:p>
    <w:p w:rsidR="00117EA2" w:rsidRDefault="00117EA2" w:rsidP="00960837">
      <w:pPr>
        <w:pStyle w:val="a5"/>
        <w:ind w:left="0" w:right="-284"/>
        <w:rPr>
          <w:rFonts w:ascii="Times New Roman" w:hAnsi="Times New Roman"/>
          <w:b/>
          <w:sz w:val="24"/>
          <w:szCs w:val="24"/>
        </w:rPr>
      </w:pP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>2.2.01 Задачи для оценки компетенции «УК-</w:t>
      </w:r>
      <w:r>
        <w:rPr>
          <w:rFonts w:ascii="Times New Roman" w:hAnsi="Times New Roman"/>
          <w:i/>
          <w:sz w:val="18"/>
          <w:szCs w:val="18"/>
        </w:rPr>
        <w:t>4</w:t>
      </w:r>
      <w:r w:rsidRPr="00507E4F">
        <w:rPr>
          <w:rFonts w:ascii="Times New Roman" w:hAnsi="Times New Roman"/>
          <w:i/>
          <w:sz w:val="18"/>
          <w:szCs w:val="18"/>
        </w:rPr>
        <w:t xml:space="preserve">»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>Темы проектов 1. Деревянная архитектура Нижнего Новгорода.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 2. Нижний Новгород - многоконфессиональный город.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 3. Обзорная экскурсия по Нижнему Новгороду.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 4. История возникновения Нижнего Новгорода.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 5. Театральная жизнь Нижнего Новгорода.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6. Любимые места отдыха жителей и гостей Нижнего Новгорода.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>7. Предприятия Нижнего Новгорода.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 8. Парки и сады Нижнего Новгорода.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9. Легенды и предания о Нижнем Новгороде.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10. Природные ресурсы Нижегородского края.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11. Научный потенциал Нижнего Новгорода.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12. Обычаи и традиции Нижнего Новгорода.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>13. Возможности экстремального и активного отдыха в Нижегородской области.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 14. Развитие музейного дела в Нижнем Новгороде.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15. История одной или нескольких улиц Нижнего Новгорода.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16. Места жизни и творчества известных людей Нижнего Новгорода.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17. Направления и стили в искусстве Нижнего Новгорода.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18. По местам известных событий Нижнего Новгорода.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>2.2.02 Задания для оценки компетенции «</w:t>
      </w:r>
      <w:r>
        <w:rPr>
          <w:rFonts w:ascii="Times New Roman" w:hAnsi="Times New Roman"/>
          <w:i/>
          <w:sz w:val="18"/>
          <w:szCs w:val="18"/>
        </w:rPr>
        <w:t>О</w:t>
      </w:r>
      <w:r w:rsidRPr="00507E4F">
        <w:rPr>
          <w:rFonts w:ascii="Times New Roman" w:hAnsi="Times New Roman"/>
          <w:i/>
          <w:sz w:val="18"/>
          <w:szCs w:val="18"/>
        </w:rPr>
        <w:t>ПК-</w:t>
      </w:r>
      <w:r>
        <w:rPr>
          <w:rFonts w:ascii="Times New Roman" w:hAnsi="Times New Roman"/>
          <w:i/>
          <w:sz w:val="18"/>
          <w:szCs w:val="18"/>
        </w:rPr>
        <w:t>10</w:t>
      </w:r>
      <w:r w:rsidRPr="00507E4F">
        <w:rPr>
          <w:rFonts w:ascii="Times New Roman" w:hAnsi="Times New Roman"/>
          <w:i/>
          <w:sz w:val="18"/>
          <w:szCs w:val="18"/>
        </w:rPr>
        <w:t xml:space="preserve">»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Темы рефератов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>1. Природные ресурсы Нижегородского края.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 2. Научный потенциал Нижнего Новгорода.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 3. Обычаи и традиции Нижнего Новгорода.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4. Возможности экстремального и активного отдыха в Нижегородской области.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>5. Развитие музейного дела в Нижнем Новгороде.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 6. История одной или нескольких улиц Нижнего Новгорода.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 7. Места жизни и творчества известных людей Нижнего Новгорода.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>8. Направления и стили в искусстве Нижнего Новгорода.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 9. По местам известных событий Нижнего Новгорода.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10. Природные ресурсы Нижегородского края.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11. Научный потенциал Нижнего Новгорода.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12. Обычаи и традиции Нижнего Новгорода.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13. Возможности экстремального и активного отдыха в Нижегородской области.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14. Развитие музейного дела в Нижнем Новгороде.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15. История одной или нескольких улиц Нижнего Новгорода.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16. Места жизни и творчества известных людей Нижнего Новгорода.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>17. Направления и стили в искусстве Нижнего Новгорода.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 18. По местам известных событий Нижнего Новгорода.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>2.2.03 Тестовые задания для оценки компетенции «УК-</w:t>
      </w:r>
      <w:r>
        <w:rPr>
          <w:rFonts w:ascii="Times New Roman" w:hAnsi="Times New Roman"/>
          <w:i/>
          <w:sz w:val="18"/>
          <w:szCs w:val="18"/>
        </w:rPr>
        <w:t>4</w:t>
      </w:r>
      <w:r w:rsidRPr="00507E4F">
        <w:rPr>
          <w:rFonts w:ascii="Times New Roman" w:hAnsi="Times New Roman"/>
          <w:i/>
          <w:sz w:val="18"/>
          <w:szCs w:val="18"/>
        </w:rPr>
        <w:t>», «</w:t>
      </w:r>
      <w:r>
        <w:rPr>
          <w:rFonts w:ascii="Times New Roman" w:hAnsi="Times New Roman"/>
          <w:i/>
          <w:sz w:val="18"/>
          <w:szCs w:val="18"/>
        </w:rPr>
        <w:t>О</w:t>
      </w:r>
      <w:r w:rsidRPr="00507E4F">
        <w:rPr>
          <w:rFonts w:ascii="Times New Roman" w:hAnsi="Times New Roman"/>
          <w:i/>
          <w:sz w:val="18"/>
          <w:szCs w:val="18"/>
        </w:rPr>
        <w:t>ПК-</w:t>
      </w:r>
      <w:r>
        <w:rPr>
          <w:rFonts w:ascii="Times New Roman" w:hAnsi="Times New Roman"/>
          <w:i/>
          <w:sz w:val="18"/>
          <w:szCs w:val="18"/>
        </w:rPr>
        <w:t>10</w:t>
      </w:r>
      <w:r w:rsidRPr="00507E4F">
        <w:rPr>
          <w:rFonts w:ascii="Times New Roman" w:hAnsi="Times New Roman"/>
          <w:i/>
          <w:sz w:val="18"/>
          <w:szCs w:val="18"/>
        </w:rPr>
        <w:t xml:space="preserve">»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Тестовые задания 1. Одним из приемов реконструкции является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1. Прием зрительного монтажа+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2. Прием панорамного показа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3. Прием локализации событий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2. Контрольный текст экскурсии - это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1. Сведения, характеризующие экскурсионный объект </w:t>
      </w:r>
    </w:p>
    <w:p w:rsidR="00507E4F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2. Подобранный и выверенный по источникам материал, раскрывающий тему+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3. Рекомендации по проведению экскурсии </w:t>
      </w:r>
      <w:r w:rsidR="00AA3802">
        <w:rPr>
          <w:rFonts w:ascii="Times New Roman" w:hAnsi="Times New Roman"/>
          <w:i/>
          <w:sz w:val="18"/>
          <w:szCs w:val="18"/>
        </w:rPr>
        <w:br/>
      </w:r>
      <w:r w:rsidRPr="00507E4F">
        <w:rPr>
          <w:rFonts w:ascii="Times New Roman" w:hAnsi="Times New Roman"/>
          <w:i/>
          <w:sz w:val="18"/>
          <w:szCs w:val="18"/>
        </w:rPr>
        <w:t>3. Психологическая культура речи включает в себя понятие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 1. Грамматическая и стилистическая выразительность+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 2. Культура словаря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 3. Стилистическая культура речи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>4. Какое из понятий включает в себя языковая культура речи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 1. Содержательность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2. Культура жестов и мимики+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3. Воздействие речи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lastRenderedPageBreak/>
        <w:t>5. Вопросы, задаваемые участниками экскурсии по теме, имеют отношение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 1. К методике проведения экскурсии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 2. К технике проведения экскурсии+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3. Среди перечисленных вариантов нет верных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6. Экскурсионные объекты классифицируются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1. По степени сохранности+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>2. По известности объектов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 3. По познавательной ценности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>7. Для экскурсовода как педагога характерен следующий вид деятельности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 1. Конструктивный+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 2. Абстрактный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3. Ассоциативный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8. Задача приема новизны материала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1. Помочь экскурсантам стать участниками того события, которому посвящена экскурсия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2. Сделать восприятие наблюдаемого более эффективным+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>3. Дать возможность воссоздать картину событий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 9. Осмотр в отличие от показа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1. Многоплановый процесс извлечения зрительной информации из объектов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2. Может быть определен как поверхностное внеплановое знакомство с памятниками+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3. Характеризуется пассивным восприятием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2.3 Задания (оценочные средства), выносимые на экзамен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>Темы для проектов, выносимых на защиту на экзамене для проверки сформированности ком</w:t>
      </w:r>
      <w:r w:rsidR="00AA3802">
        <w:rPr>
          <w:rFonts w:ascii="Times New Roman" w:hAnsi="Times New Roman"/>
          <w:i/>
          <w:sz w:val="18"/>
          <w:szCs w:val="18"/>
        </w:rPr>
        <w:t>петенции «УК-4</w:t>
      </w:r>
      <w:r w:rsidRPr="00507E4F">
        <w:rPr>
          <w:rFonts w:ascii="Times New Roman" w:hAnsi="Times New Roman"/>
          <w:i/>
          <w:sz w:val="18"/>
          <w:szCs w:val="18"/>
        </w:rPr>
        <w:t xml:space="preserve">».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19. Деревянная архитектура Нижнего Новгорода.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20. Нижний Новгород - многоконфессиональный город.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21. Обзорная экскурсия по Нижнему Новгороду.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22. История возникновения Нижнего Новгорода.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23. Театральная жизнь Нижнего Новгорода.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>24. Любимые места отдыха жителей и гостей Нижнего Новгорода.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 25. Предприятия Нижнего Новгорода. 26. Парки и сады Нижнего Новгорода.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 27. Легенды и предания о Нижнем Новгороде. Темы для проектов, выносимых на защиту на экзамене для проверки сформированности компетенции «ПК-3».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19. Природные ресурсы Нижегородского края.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20. Научный потенциал Нижнего Новгорода.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>21. Обычаи и традиции Нижнего Новгорода.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 22. Возможности экстремального и активного отдыха в Нижегородской области.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23. Развитие музейного дела в Нижнем Новгороде.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>24. История одной или нескольких улиц Нижнего Новгорода.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 25. Места жизни и творчества известных людей Нижнего Новгорода.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 xml:space="preserve">26. Направления и стили в искусстве Нижнего Новгорода. </w:t>
      </w:r>
    </w:p>
    <w:p w:rsidR="00AA3802" w:rsidRDefault="00507E4F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  <w:r w:rsidRPr="00507E4F">
        <w:rPr>
          <w:rFonts w:ascii="Times New Roman" w:hAnsi="Times New Roman"/>
          <w:i/>
          <w:sz w:val="18"/>
          <w:szCs w:val="18"/>
        </w:rPr>
        <w:t>27. По местам известных событий Нижнего Новгорода. Проектное задание выполняется в форме разработки экскурсионного проекта и последующей его презентации на экзамене.</w:t>
      </w:r>
    </w:p>
    <w:p w:rsidR="00960837" w:rsidRPr="00F52D95" w:rsidRDefault="00960837" w:rsidP="00960837">
      <w:pPr>
        <w:pStyle w:val="a5"/>
        <w:ind w:left="0" w:right="-284"/>
        <w:rPr>
          <w:rFonts w:ascii="Times New Roman" w:hAnsi="Times New Roman"/>
          <w:i/>
          <w:sz w:val="18"/>
          <w:szCs w:val="18"/>
        </w:rPr>
      </w:pPr>
    </w:p>
    <w:p w:rsidR="00960837" w:rsidRPr="009439B1" w:rsidRDefault="00960837" w:rsidP="009439B1">
      <w:pPr>
        <w:pStyle w:val="a5"/>
        <w:numPr>
          <w:ilvl w:val="0"/>
          <w:numId w:val="2"/>
        </w:numPr>
        <w:ind w:right="-284"/>
        <w:rPr>
          <w:rFonts w:ascii="Times New Roman" w:hAnsi="Times New Roman"/>
          <w:b/>
          <w:sz w:val="24"/>
          <w:szCs w:val="24"/>
        </w:rPr>
      </w:pPr>
      <w:r w:rsidRPr="009439B1">
        <w:rPr>
          <w:rFonts w:ascii="Times New Roman" w:hAnsi="Times New Roman"/>
          <w:b/>
          <w:sz w:val="24"/>
          <w:szCs w:val="24"/>
        </w:rPr>
        <w:t xml:space="preserve">Учебно-методическое и информационное обеспечение дисциплины </w:t>
      </w:r>
    </w:p>
    <w:p w:rsidR="009439B1" w:rsidRPr="009439B1" w:rsidRDefault="009439B1" w:rsidP="009439B1">
      <w:pPr>
        <w:pStyle w:val="a5"/>
        <w:ind w:left="360" w:right="-284"/>
        <w:rPr>
          <w:rFonts w:ascii="Times New Roman" w:hAnsi="Times New Roman"/>
          <w:sz w:val="24"/>
          <w:szCs w:val="24"/>
        </w:rPr>
      </w:pPr>
      <w:r w:rsidRPr="009439B1">
        <w:rPr>
          <w:rFonts w:ascii="Times New Roman" w:hAnsi="Times New Roman"/>
          <w:sz w:val="24"/>
          <w:szCs w:val="24"/>
        </w:rPr>
        <w:t>а) основная литература.</w:t>
      </w:r>
    </w:p>
    <w:p w:rsidR="009439B1" w:rsidRPr="009439B1" w:rsidRDefault="00F01989" w:rsidP="009439B1">
      <w:pPr>
        <w:pStyle w:val="a5"/>
        <w:numPr>
          <w:ilvl w:val="0"/>
          <w:numId w:val="12"/>
        </w:numPr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8" w:anchor="none" w:history="1">
        <w:r w:rsidR="009439B1" w:rsidRPr="009439B1">
          <w:rPr>
            <w:rStyle w:val="ab"/>
            <w:rFonts w:ascii="Times New Roman" w:hAnsi="Times New Roman"/>
            <w:color w:val="1188DD"/>
            <w:sz w:val="24"/>
            <w:szCs w:val="24"/>
            <w:shd w:val="clear" w:color="auto" w:fill="FFFFFF"/>
          </w:rPr>
          <w:t>Балашов А. И.</w:t>
        </w:r>
      </w:hyperlink>
      <w:r w:rsidR="009439B1" w:rsidRPr="009439B1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Экономика: Учебник / А.И. Балашов, С.А. Тертышный. - М.: Магистр, НИЦ ИНФРА-М, 2015. - 432 с.: 60x90 1/16. - (Бакалавриат) (Переплёт 7БЦ) ISBN 978-5-9776-0340-9, 300 экз.</w:t>
      </w:r>
    </w:p>
    <w:p w:rsidR="009439B1" w:rsidRPr="009439B1" w:rsidRDefault="009439B1" w:rsidP="009439B1">
      <w:pPr>
        <w:pStyle w:val="a5"/>
        <w:numPr>
          <w:ilvl w:val="0"/>
          <w:numId w:val="12"/>
        </w:numPr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439B1">
        <w:rPr>
          <w:rFonts w:ascii="Times New Roman" w:eastAsia="Times New Roman" w:hAnsi="Times New Roman"/>
          <w:sz w:val="24"/>
          <w:szCs w:val="24"/>
          <w:lang w:eastAsia="ru-RU"/>
        </w:rPr>
        <w:t xml:space="preserve">Борисов Е.Ф., Петров А.А., Березкина Т.Е. Экономика: учебник для бакалавров. / Е.Ф. Борисов, А.А. Петров, Т.Е. Березкина. –изд-во Проспект, 2016. Электронное издание. Консультант студента. </w:t>
      </w:r>
      <w:hyperlink r:id="rId9" w:history="1">
        <w:r w:rsidRPr="009439B1">
          <w:rPr>
            <w:rStyle w:val="ab"/>
            <w:rFonts w:ascii="Times New Roman" w:eastAsia="Times New Roman" w:hAnsi="Times New Roman"/>
            <w:sz w:val="24"/>
            <w:szCs w:val="24"/>
            <w:lang w:eastAsia="ru-RU"/>
          </w:rPr>
          <w:t>http://www.studentlibrary.ru/</w:t>
        </w:r>
      </w:hyperlink>
    </w:p>
    <w:p w:rsidR="009439B1" w:rsidRPr="009439B1" w:rsidRDefault="009439B1" w:rsidP="009439B1">
      <w:pPr>
        <w:pStyle w:val="a5"/>
        <w:numPr>
          <w:ilvl w:val="0"/>
          <w:numId w:val="12"/>
        </w:numPr>
        <w:shd w:val="clear" w:color="auto" w:fill="FFFFFF"/>
        <w:spacing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9439B1">
        <w:rPr>
          <w:rFonts w:ascii="Times New Roman" w:hAnsi="Times New Roman"/>
          <w:color w:val="000000"/>
          <w:spacing w:val="17"/>
          <w:sz w:val="24"/>
          <w:szCs w:val="24"/>
          <w:shd w:val="clear" w:color="auto" w:fill="FFFFFF"/>
        </w:rPr>
        <w:t>Титова Н.Г. Экономика. Контрольные задания и методические рекомендации по организации самостоятельной работы студентов: Учебно-методическое пособие. ФЭОР ННГУ им. Н.И. Лобачевского.</w:t>
      </w:r>
      <w:hyperlink r:id="rId10" w:history="1">
        <w:r w:rsidRPr="009439B1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Pr="009439B1">
          <w:rPr>
            <w:rStyle w:val="ab"/>
            <w:rFonts w:ascii="Times New Roman" w:hAnsi="Times New Roman"/>
            <w:sz w:val="24"/>
            <w:szCs w:val="24"/>
          </w:rPr>
          <w:t>.</w:t>
        </w:r>
        <w:r w:rsidRPr="009439B1">
          <w:rPr>
            <w:rStyle w:val="ab"/>
            <w:rFonts w:ascii="Times New Roman" w:hAnsi="Times New Roman"/>
            <w:sz w:val="24"/>
            <w:szCs w:val="24"/>
            <w:lang w:val="en-US"/>
          </w:rPr>
          <w:t>unn</w:t>
        </w:r>
        <w:r w:rsidRPr="009439B1">
          <w:rPr>
            <w:rStyle w:val="ab"/>
            <w:rFonts w:ascii="Times New Roman" w:hAnsi="Times New Roman"/>
            <w:sz w:val="24"/>
            <w:szCs w:val="24"/>
          </w:rPr>
          <w:t>.</w:t>
        </w:r>
        <w:r w:rsidRPr="009439B1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r w:rsidRPr="009439B1">
          <w:rPr>
            <w:rStyle w:val="ab"/>
            <w:rFonts w:ascii="Times New Roman" w:hAnsi="Times New Roman"/>
            <w:sz w:val="24"/>
            <w:szCs w:val="24"/>
          </w:rPr>
          <w:t>/</w:t>
        </w:r>
        <w:r w:rsidRPr="009439B1">
          <w:rPr>
            <w:rStyle w:val="ab"/>
            <w:rFonts w:ascii="Times New Roman" w:hAnsi="Times New Roman"/>
            <w:sz w:val="24"/>
            <w:szCs w:val="24"/>
            <w:lang w:val="en-US"/>
          </w:rPr>
          <w:t>books</w:t>
        </w:r>
        <w:r w:rsidRPr="009439B1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 w:rsidRPr="009439B1">
        <w:rPr>
          <w:rFonts w:ascii="Times New Roman" w:hAnsi="Times New Roman"/>
          <w:sz w:val="24"/>
          <w:szCs w:val="24"/>
          <w:lang w:val="en-US"/>
        </w:rPr>
        <w:t>resources</w:t>
      </w:r>
      <w:r w:rsidRPr="009439B1">
        <w:rPr>
          <w:rFonts w:ascii="Times New Roman" w:hAnsi="Times New Roman"/>
          <w:sz w:val="24"/>
          <w:szCs w:val="24"/>
        </w:rPr>
        <w:t>.</w:t>
      </w:r>
      <w:r w:rsidRPr="009439B1">
        <w:rPr>
          <w:rFonts w:ascii="Times New Roman" w:hAnsi="Times New Roman"/>
          <w:sz w:val="24"/>
          <w:szCs w:val="24"/>
          <w:lang w:val="en-US"/>
        </w:rPr>
        <w:t>html</w:t>
      </w:r>
      <w:r w:rsidRPr="009439B1">
        <w:rPr>
          <w:rFonts w:ascii="Times New Roman" w:hAnsi="Times New Roman"/>
          <w:sz w:val="24"/>
          <w:szCs w:val="24"/>
        </w:rPr>
        <w:t>. Регистрационный номер</w:t>
      </w:r>
      <w:r w:rsidRPr="009439B1">
        <w:rPr>
          <w:rFonts w:ascii="Times New Roman" w:hAnsi="Times New Roman"/>
          <w:color w:val="000000"/>
          <w:spacing w:val="17"/>
          <w:sz w:val="24"/>
          <w:szCs w:val="24"/>
          <w:shd w:val="clear" w:color="auto" w:fill="FFFFFF"/>
        </w:rPr>
        <w:t xml:space="preserve"> 1053.15.22. 2015. 66 с.</w:t>
      </w:r>
      <w:hyperlink r:id="rId11" w:history="1">
        <w:r w:rsidRPr="009439B1">
          <w:rPr>
            <w:rStyle w:val="ab"/>
            <w:rFonts w:ascii="Times New Roman" w:hAnsi="Times New Roman"/>
            <w:color w:val="37707B"/>
            <w:spacing w:val="17"/>
            <w:sz w:val="24"/>
            <w:szCs w:val="24"/>
            <w:shd w:val="clear" w:color="auto" w:fill="FFFFFF"/>
          </w:rPr>
          <w:t>Economics.doc</w:t>
        </w:r>
      </w:hyperlink>
    </w:p>
    <w:p w:rsidR="009439B1" w:rsidRPr="009439B1" w:rsidRDefault="009439B1" w:rsidP="009439B1">
      <w:pPr>
        <w:pStyle w:val="a5"/>
        <w:numPr>
          <w:ilvl w:val="0"/>
          <w:numId w:val="12"/>
        </w:numPr>
        <w:shd w:val="clear" w:color="auto" w:fill="FFFFFF"/>
        <w:spacing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9439B1">
        <w:rPr>
          <w:rFonts w:ascii="Times New Roman" w:hAnsi="Times New Roman"/>
          <w:sz w:val="24"/>
          <w:szCs w:val="24"/>
        </w:rPr>
        <w:t xml:space="preserve">Титова Н.Г., Логинова Т.П. Экономика. Учебное пособие// Н.Г. Титова, Т.П. Логинова – Нижний Новгород. Нижегородский госуниверситет им. Н.И. Лобачевского. 2018. - 81 с.  </w:t>
      </w:r>
      <w:r w:rsidRPr="009439B1">
        <w:rPr>
          <w:rFonts w:ascii="Times New Roman" w:hAnsi="Times New Roman"/>
          <w:color w:val="555555"/>
          <w:sz w:val="24"/>
          <w:szCs w:val="24"/>
          <w:shd w:val="clear" w:color="auto" w:fill="FFFFFF"/>
        </w:rPr>
        <w:t>ISBN 978-5-91326-470-1. 100 экз.</w:t>
      </w:r>
    </w:p>
    <w:p w:rsidR="009439B1" w:rsidRPr="009439B1" w:rsidRDefault="009439B1" w:rsidP="009439B1">
      <w:pPr>
        <w:pStyle w:val="1"/>
        <w:widowControl w:val="0"/>
        <w:numPr>
          <w:ilvl w:val="0"/>
          <w:numId w:val="12"/>
        </w:numPr>
        <w:spacing w:line="240" w:lineRule="auto"/>
        <w:ind w:left="0"/>
        <w:jc w:val="both"/>
        <w:rPr>
          <w:szCs w:val="24"/>
        </w:rPr>
      </w:pPr>
      <w:r w:rsidRPr="009439B1">
        <w:rPr>
          <w:szCs w:val="24"/>
        </w:rPr>
        <w:lastRenderedPageBreak/>
        <w:t>Титова Н.Г., Логинова Т.П. Экономика.</w:t>
      </w:r>
      <w:r>
        <w:rPr>
          <w:szCs w:val="24"/>
        </w:rPr>
        <w:t xml:space="preserve"> Учебное пособие для неэкономических специальностей.</w:t>
      </w:r>
      <w:r w:rsidR="008E56EA">
        <w:rPr>
          <w:szCs w:val="24"/>
        </w:rPr>
        <w:t xml:space="preserve"> </w:t>
      </w:r>
      <w:r w:rsidR="008E56EA" w:rsidRPr="009439B1">
        <w:rPr>
          <w:szCs w:val="24"/>
        </w:rPr>
        <w:t xml:space="preserve">Фонд образовательных электронных ресурсов Нижегородского государственного университета. </w:t>
      </w:r>
      <w:hyperlink r:id="rId12" w:history="1">
        <w:r w:rsidR="008E56EA" w:rsidRPr="009439B1">
          <w:rPr>
            <w:rStyle w:val="ab"/>
            <w:szCs w:val="24"/>
            <w:lang w:val="en-US"/>
          </w:rPr>
          <w:t>www</w:t>
        </w:r>
        <w:r w:rsidR="008E56EA" w:rsidRPr="009439B1">
          <w:rPr>
            <w:rStyle w:val="ab"/>
            <w:szCs w:val="24"/>
          </w:rPr>
          <w:t>.</w:t>
        </w:r>
        <w:r w:rsidR="008E56EA" w:rsidRPr="009439B1">
          <w:rPr>
            <w:rStyle w:val="ab"/>
            <w:szCs w:val="24"/>
            <w:lang w:val="en-US"/>
          </w:rPr>
          <w:t>unn</w:t>
        </w:r>
        <w:r w:rsidR="008E56EA" w:rsidRPr="009439B1">
          <w:rPr>
            <w:rStyle w:val="ab"/>
            <w:szCs w:val="24"/>
          </w:rPr>
          <w:t>.</w:t>
        </w:r>
        <w:r w:rsidR="008E56EA" w:rsidRPr="009439B1">
          <w:rPr>
            <w:rStyle w:val="ab"/>
            <w:szCs w:val="24"/>
            <w:lang w:val="en-US"/>
          </w:rPr>
          <w:t>ru</w:t>
        </w:r>
        <w:r w:rsidR="008E56EA" w:rsidRPr="009439B1">
          <w:rPr>
            <w:rStyle w:val="ab"/>
            <w:szCs w:val="24"/>
          </w:rPr>
          <w:t>/</w:t>
        </w:r>
        <w:r w:rsidR="008E56EA" w:rsidRPr="009439B1">
          <w:rPr>
            <w:rStyle w:val="ab"/>
            <w:szCs w:val="24"/>
            <w:lang w:val="en-US"/>
          </w:rPr>
          <w:t>books</w:t>
        </w:r>
        <w:r w:rsidR="008E56EA" w:rsidRPr="009439B1">
          <w:rPr>
            <w:rStyle w:val="ab"/>
            <w:szCs w:val="24"/>
          </w:rPr>
          <w:t>/</w:t>
        </w:r>
      </w:hyperlink>
      <w:r w:rsidR="008E56EA" w:rsidRPr="009439B1">
        <w:rPr>
          <w:szCs w:val="24"/>
          <w:lang w:val="en-US"/>
        </w:rPr>
        <w:t>resources</w:t>
      </w:r>
      <w:r w:rsidR="008E56EA" w:rsidRPr="009439B1">
        <w:rPr>
          <w:szCs w:val="24"/>
        </w:rPr>
        <w:t>.</w:t>
      </w:r>
      <w:r w:rsidR="008E56EA" w:rsidRPr="009439B1">
        <w:rPr>
          <w:szCs w:val="24"/>
          <w:lang w:val="en-US"/>
        </w:rPr>
        <w:t>html</w:t>
      </w:r>
      <w:r w:rsidR="008E56EA" w:rsidRPr="009439B1">
        <w:rPr>
          <w:szCs w:val="24"/>
        </w:rPr>
        <w:t xml:space="preserve">. Регистрационный номер </w:t>
      </w:r>
      <w:r w:rsidR="008E56EA">
        <w:rPr>
          <w:color w:val="000000"/>
          <w:spacing w:val="15"/>
          <w:szCs w:val="24"/>
          <w:shd w:val="clear" w:color="auto" w:fill="FFFFFF"/>
        </w:rPr>
        <w:t>1700</w:t>
      </w:r>
      <w:r w:rsidR="008E56EA" w:rsidRPr="009439B1">
        <w:rPr>
          <w:color w:val="000000"/>
          <w:spacing w:val="15"/>
          <w:szCs w:val="24"/>
          <w:shd w:val="clear" w:color="auto" w:fill="FFFFFF"/>
        </w:rPr>
        <w:t>.1</w:t>
      </w:r>
      <w:r w:rsidR="008E56EA">
        <w:rPr>
          <w:color w:val="000000"/>
          <w:spacing w:val="15"/>
          <w:szCs w:val="24"/>
          <w:shd w:val="clear" w:color="auto" w:fill="FFFFFF"/>
        </w:rPr>
        <w:t>8</w:t>
      </w:r>
      <w:r w:rsidR="008E56EA" w:rsidRPr="009439B1">
        <w:rPr>
          <w:color w:val="000000"/>
          <w:spacing w:val="15"/>
          <w:szCs w:val="24"/>
          <w:shd w:val="clear" w:color="auto" w:fill="FFFFFF"/>
        </w:rPr>
        <w:t>.</w:t>
      </w:r>
      <w:r w:rsidR="008E56EA">
        <w:rPr>
          <w:color w:val="000000"/>
          <w:spacing w:val="15"/>
          <w:szCs w:val="24"/>
          <w:shd w:val="clear" w:color="auto" w:fill="FFFFFF"/>
        </w:rPr>
        <w:t>22</w:t>
      </w:r>
      <w:r w:rsidR="008E56EA" w:rsidRPr="009439B1">
        <w:rPr>
          <w:szCs w:val="24"/>
        </w:rPr>
        <w:t xml:space="preserve">. </w:t>
      </w:r>
      <w:r w:rsidR="008E56EA" w:rsidRPr="008E56EA">
        <w:rPr>
          <w:szCs w:val="24"/>
        </w:rPr>
        <w:t>201</w:t>
      </w:r>
      <w:r w:rsidR="008E56EA">
        <w:rPr>
          <w:szCs w:val="24"/>
        </w:rPr>
        <w:t>8</w:t>
      </w:r>
      <w:r w:rsidR="008E56EA" w:rsidRPr="008E56EA">
        <w:rPr>
          <w:szCs w:val="24"/>
        </w:rPr>
        <w:t xml:space="preserve">, - </w:t>
      </w:r>
      <w:r w:rsidR="008E56EA">
        <w:rPr>
          <w:szCs w:val="24"/>
        </w:rPr>
        <w:t>8</w:t>
      </w:r>
      <w:r w:rsidR="008E56EA" w:rsidRPr="008E56EA">
        <w:rPr>
          <w:szCs w:val="24"/>
        </w:rPr>
        <w:t xml:space="preserve">0 </w:t>
      </w:r>
      <w:r w:rsidR="008E56EA" w:rsidRPr="009439B1">
        <w:rPr>
          <w:szCs w:val="24"/>
        </w:rPr>
        <w:t>с</w:t>
      </w:r>
      <w:r w:rsidR="008E56EA">
        <w:rPr>
          <w:szCs w:val="24"/>
        </w:rPr>
        <w:t xml:space="preserve">. </w:t>
      </w:r>
      <w:hyperlink r:id="rId13" w:history="1">
        <w:r w:rsidR="008E56EA">
          <w:rPr>
            <w:rStyle w:val="ab"/>
            <w:rFonts w:ascii="Tahoma" w:hAnsi="Tahoma" w:cs="Tahoma"/>
            <w:color w:val="37707B"/>
            <w:spacing w:val="15"/>
            <w:sz w:val="20"/>
            <w:szCs w:val="20"/>
            <w:shd w:val="clear" w:color="auto" w:fill="FFFFFF"/>
          </w:rPr>
          <w:t>EconomicsTL.docx</w:t>
        </w:r>
      </w:hyperlink>
    </w:p>
    <w:p w:rsidR="00393F3D" w:rsidRDefault="009439B1" w:rsidP="009439B1">
      <w:pPr>
        <w:pStyle w:val="1"/>
        <w:widowControl w:val="0"/>
        <w:numPr>
          <w:ilvl w:val="0"/>
          <w:numId w:val="12"/>
        </w:numPr>
        <w:spacing w:line="240" w:lineRule="auto"/>
        <w:ind w:left="0"/>
        <w:jc w:val="both"/>
        <w:rPr>
          <w:szCs w:val="24"/>
        </w:rPr>
      </w:pPr>
      <w:r w:rsidRPr="008E56EA">
        <w:rPr>
          <w:color w:val="000000"/>
          <w:spacing w:val="15"/>
          <w:szCs w:val="24"/>
          <w:shd w:val="clear" w:color="auto" w:fill="FFFFFF"/>
        </w:rPr>
        <w:t xml:space="preserve">Титова Н.Г., Смирнова Т.В. </w:t>
      </w:r>
      <w:r w:rsidR="008E56EA" w:rsidRPr="008E56EA">
        <w:rPr>
          <w:color w:val="000000"/>
          <w:spacing w:val="15"/>
          <w:szCs w:val="24"/>
          <w:shd w:val="clear" w:color="auto" w:fill="FFFFFF"/>
        </w:rPr>
        <w:t>Макроэкономика. Учебно-методическое пособие.</w:t>
      </w:r>
      <w:r w:rsidRPr="008E56EA">
        <w:rPr>
          <w:szCs w:val="24"/>
        </w:rPr>
        <w:t xml:space="preserve"> </w:t>
      </w:r>
      <w:r w:rsidR="008E56EA" w:rsidRPr="008E56EA">
        <w:rPr>
          <w:rFonts w:ascii="Arial" w:hAnsi="Arial" w:cs="Arial"/>
          <w:color w:val="000000"/>
          <w:sz w:val="18"/>
          <w:szCs w:val="18"/>
          <w:shd w:val="clear" w:color="auto" w:fill="DBE6EF"/>
        </w:rPr>
        <w:t xml:space="preserve">Учебно-методические разработки, зарегистрированные в Фундаментальной библиотеке ННГУ. </w:t>
      </w:r>
      <w:r w:rsidRPr="008E56EA">
        <w:rPr>
          <w:szCs w:val="24"/>
        </w:rPr>
        <w:t xml:space="preserve">Регистрационный номер </w:t>
      </w:r>
      <w:r w:rsidR="008E56EA" w:rsidRPr="008E56EA">
        <w:rPr>
          <w:color w:val="000000"/>
          <w:spacing w:val="15"/>
          <w:szCs w:val="24"/>
          <w:shd w:val="clear" w:color="auto" w:fill="FFFFFF"/>
        </w:rPr>
        <w:t>2193.</w:t>
      </w:r>
      <w:r w:rsidRPr="008E56EA">
        <w:rPr>
          <w:color w:val="000000"/>
          <w:spacing w:val="15"/>
          <w:szCs w:val="24"/>
          <w:shd w:val="clear" w:color="auto" w:fill="FFFFFF"/>
        </w:rPr>
        <w:t>1</w:t>
      </w:r>
      <w:r w:rsidR="008E56EA" w:rsidRPr="008E56EA">
        <w:rPr>
          <w:color w:val="000000"/>
          <w:spacing w:val="15"/>
          <w:szCs w:val="24"/>
          <w:shd w:val="clear" w:color="auto" w:fill="FFFFFF"/>
        </w:rPr>
        <w:t>9</w:t>
      </w:r>
      <w:r w:rsidRPr="008E56EA">
        <w:rPr>
          <w:color w:val="000000"/>
          <w:spacing w:val="15"/>
          <w:szCs w:val="24"/>
          <w:shd w:val="clear" w:color="auto" w:fill="FFFFFF"/>
        </w:rPr>
        <w:t>.07</w:t>
      </w:r>
      <w:r w:rsidRPr="008E56EA">
        <w:rPr>
          <w:szCs w:val="24"/>
        </w:rPr>
        <w:t>. 201</w:t>
      </w:r>
      <w:r w:rsidR="008E56EA" w:rsidRPr="008E56EA">
        <w:rPr>
          <w:szCs w:val="24"/>
        </w:rPr>
        <w:t>9</w:t>
      </w:r>
      <w:r w:rsidRPr="008E56EA">
        <w:rPr>
          <w:szCs w:val="24"/>
        </w:rPr>
        <w:t xml:space="preserve">, - </w:t>
      </w:r>
      <w:r w:rsidR="008E56EA" w:rsidRPr="008E56EA">
        <w:rPr>
          <w:szCs w:val="24"/>
        </w:rPr>
        <w:t>56</w:t>
      </w:r>
      <w:r w:rsidRPr="008E56EA">
        <w:rPr>
          <w:szCs w:val="24"/>
        </w:rPr>
        <w:t xml:space="preserve"> с.</w:t>
      </w:r>
      <w:r w:rsidR="00393F3D">
        <w:rPr>
          <w:szCs w:val="24"/>
        </w:rPr>
        <w:t xml:space="preserve"> </w:t>
      </w:r>
      <w:hyperlink r:id="rId14" w:history="1">
        <w:r w:rsidR="00393F3D">
          <w:rPr>
            <w:rStyle w:val="ab"/>
          </w:rPr>
          <w:t>http://www.lib.unn.ru/students/380301.html</w:t>
        </w:r>
      </w:hyperlink>
    </w:p>
    <w:p w:rsidR="009439B1" w:rsidRPr="009439B1" w:rsidRDefault="008E56EA" w:rsidP="009439B1">
      <w:pPr>
        <w:pStyle w:val="1"/>
        <w:widowControl w:val="0"/>
        <w:numPr>
          <w:ilvl w:val="0"/>
          <w:numId w:val="12"/>
        </w:numPr>
        <w:spacing w:line="240" w:lineRule="auto"/>
        <w:ind w:left="0"/>
        <w:jc w:val="both"/>
        <w:rPr>
          <w:szCs w:val="24"/>
        </w:rPr>
      </w:pPr>
      <w:r w:rsidRPr="008E56EA">
        <w:rPr>
          <w:szCs w:val="24"/>
        </w:rPr>
        <w:t xml:space="preserve"> </w:t>
      </w:r>
      <w:r w:rsidR="009439B1" w:rsidRPr="008E56EA">
        <w:rPr>
          <w:szCs w:val="24"/>
        </w:rPr>
        <w:t xml:space="preserve">Титова Н.Г., Смирнова Т.В. Методические рекомендации и проектные задания для организации самостоятельной работы студентов по курсу «Микроэкономика». Учебно-методическое пособие. Фонд образовательных электронных ресурсов Нижегородского государственного университета. </w:t>
      </w:r>
      <w:hyperlink r:id="rId15" w:history="1">
        <w:r w:rsidR="009439B1" w:rsidRPr="008E56EA">
          <w:rPr>
            <w:rStyle w:val="ab"/>
            <w:szCs w:val="24"/>
            <w:lang w:val="en-US"/>
          </w:rPr>
          <w:t>www</w:t>
        </w:r>
        <w:r w:rsidR="009439B1" w:rsidRPr="00DE1940">
          <w:rPr>
            <w:rStyle w:val="ab"/>
            <w:szCs w:val="24"/>
          </w:rPr>
          <w:t>.</w:t>
        </w:r>
        <w:r w:rsidR="009439B1" w:rsidRPr="008E56EA">
          <w:rPr>
            <w:rStyle w:val="ab"/>
            <w:szCs w:val="24"/>
            <w:lang w:val="en-US"/>
          </w:rPr>
          <w:t>unn</w:t>
        </w:r>
        <w:r w:rsidR="009439B1" w:rsidRPr="00DE1940">
          <w:rPr>
            <w:rStyle w:val="ab"/>
            <w:szCs w:val="24"/>
          </w:rPr>
          <w:t>.</w:t>
        </w:r>
        <w:r w:rsidR="009439B1" w:rsidRPr="008E56EA">
          <w:rPr>
            <w:rStyle w:val="ab"/>
            <w:szCs w:val="24"/>
            <w:lang w:val="en-US"/>
          </w:rPr>
          <w:t>ru</w:t>
        </w:r>
        <w:r w:rsidR="009439B1" w:rsidRPr="00DE1940">
          <w:rPr>
            <w:rStyle w:val="ab"/>
            <w:szCs w:val="24"/>
          </w:rPr>
          <w:t>/</w:t>
        </w:r>
        <w:r w:rsidR="009439B1" w:rsidRPr="008E56EA">
          <w:rPr>
            <w:rStyle w:val="ab"/>
            <w:szCs w:val="24"/>
            <w:lang w:val="en-US"/>
          </w:rPr>
          <w:t>books</w:t>
        </w:r>
        <w:r w:rsidR="009439B1" w:rsidRPr="008E56EA">
          <w:rPr>
            <w:rStyle w:val="ab"/>
            <w:szCs w:val="24"/>
          </w:rPr>
          <w:t>/</w:t>
        </w:r>
      </w:hyperlink>
      <w:r w:rsidR="009439B1" w:rsidRPr="008E56EA">
        <w:rPr>
          <w:szCs w:val="24"/>
          <w:lang w:val="en-US"/>
        </w:rPr>
        <w:t>resources</w:t>
      </w:r>
      <w:r w:rsidR="009439B1" w:rsidRPr="00DE1940">
        <w:rPr>
          <w:szCs w:val="24"/>
        </w:rPr>
        <w:t>.</w:t>
      </w:r>
      <w:r w:rsidR="009439B1" w:rsidRPr="008E56EA">
        <w:rPr>
          <w:szCs w:val="24"/>
          <w:lang w:val="en-US"/>
        </w:rPr>
        <w:t>html</w:t>
      </w:r>
      <w:r w:rsidR="009439B1" w:rsidRPr="008E56EA">
        <w:rPr>
          <w:szCs w:val="24"/>
        </w:rPr>
        <w:t xml:space="preserve">. Регистрационный номер 765.14.07. 2014, - 53 с. </w:t>
      </w:r>
      <w:hyperlink r:id="rId16" w:history="1">
        <w:r w:rsidR="009439B1" w:rsidRPr="008E56EA">
          <w:rPr>
            <w:rStyle w:val="ab"/>
            <w:color w:val="37707B"/>
            <w:spacing w:val="17"/>
            <w:szCs w:val="24"/>
            <w:shd w:val="clear" w:color="auto" w:fill="FFFFFF"/>
          </w:rPr>
          <w:t>Microeconomics.doc</w:t>
        </w:r>
      </w:hyperlink>
    </w:p>
    <w:p w:rsidR="009439B1" w:rsidRPr="0034391A" w:rsidRDefault="009439B1" w:rsidP="009439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9B1" w:rsidRDefault="009439B1" w:rsidP="009439B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9439B1" w:rsidRPr="0034391A" w:rsidRDefault="009439B1" w:rsidP="009439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3F3D" w:rsidRPr="009439B1" w:rsidRDefault="00F01989" w:rsidP="00393F3D">
      <w:pPr>
        <w:pStyle w:val="a5"/>
        <w:numPr>
          <w:ilvl w:val="0"/>
          <w:numId w:val="8"/>
        </w:numPr>
        <w:spacing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hyperlink r:id="rId17" w:anchor="none" w:history="1">
        <w:r w:rsidR="00393F3D" w:rsidRPr="009439B1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Борисов Е. Ф.</w:t>
        </w:r>
      </w:hyperlink>
      <w:r w:rsidR="00393F3D" w:rsidRPr="009439B1">
        <w:rPr>
          <w:rFonts w:ascii="Times New Roman" w:eastAsia="Times New Roman" w:hAnsi="Times New Roman"/>
          <w:sz w:val="24"/>
          <w:szCs w:val="24"/>
          <w:lang w:eastAsia="ru-RU"/>
        </w:rPr>
        <w:t>Экономика: Учебное пособие / Е.Ф. Борисов. - М.: НИЦ ИНФРА-М: Контракт, 2015. - 256 с. 400 экз.</w:t>
      </w:r>
    </w:p>
    <w:p w:rsidR="009439B1" w:rsidRPr="00560408" w:rsidRDefault="009439B1" w:rsidP="009439B1">
      <w:pPr>
        <w:pStyle w:val="a5"/>
        <w:widowControl w:val="0"/>
        <w:numPr>
          <w:ilvl w:val="0"/>
          <w:numId w:val="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560408">
        <w:rPr>
          <w:rFonts w:ascii="Times New Roman" w:hAnsi="Times New Roman"/>
          <w:sz w:val="24"/>
          <w:szCs w:val="24"/>
        </w:rPr>
        <w:t xml:space="preserve">Титова Н.Г., Смирнова Т.В. Использование проектного метода обучения на примере преподавания курса «Микроэкономика». (Для преподавателей). Методическое пособие. Фонд образовательных электронных ресурсов Нижегородского государственного университета. </w:t>
      </w:r>
      <w:hyperlink r:id="rId18" w:history="1">
        <w:r w:rsidRPr="00560408">
          <w:rPr>
            <w:rStyle w:val="ab"/>
            <w:rFonts w:ascii="Times New Roman" w:hAnsi="Times New Roman"/>
            <w:sz w:val="24"/>
            <w:szCs w:val="24"/>
            <w:lang w:val="en-US"/>
          </w:rPr>
          <w:t>www</w:t>
        </w:r>
        <w:r w:rsidRPr="00560408">
          <w:rPr>
            <w:rStyle w:val="ab"/>
            <w:rFonts w:ascii="Times New Roman" w:hAnsi="Times New Roman"/>
            <w:sz w:val="24"/>
            <w:szCs w:val="24"/>
          </w:rPr>
          <w:t>.</w:t>
        </w:r>
        <w:r w:rsidRPr="00560408">
          <w:rPr>
            <w:rStyle w:val="ab"/>
            <w:rFonts w:ascii="Times New Roman" w:hAnsi="Times New Roman"/>
            <w:sz w:val="24"/>
            <w:szCs w:val="24"/>
            <w:lang w:val="en-US"/>
          </w:rPr>
          <w:t>unn</w:t>
        </w:r>
        <w:r w:rsidRPr="00560408">
          <w:rPr>
            <w:rStyle w:val="ab"/>
            <w:rFonts w:ascii="Times New Roman" w:hAnsi="Times New Roman"/>
            <w:sz w:val="24"/>
            <w:szCs w:val="24"/>
          </w:rPr>
          <w:t>.</w:t>
        </w:r>
        <w:r w:rsidRPr="00560408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  <w:r w:rsidRPr="00560408">
          <w:rPr>
            <w:rStyle w:val="ab"/>
            <w:rFonts w:ascii="Times New Roman" w:hAnsi="Times New Roman"/>
            <w:sz w:val="24"/>
            <w:szCs w:val="24"/>
          </w:rPr>
          <w:t>/</w:t>
        </w:r>
        <w:r w:rsidRPr="00560408">
          <w:rPr>
            <w:rStyle w:val="ab"/>
            <w:rFonts w:ascii="Times New Roman" w:hAnsi="Times New Roman"/>
            <w:sz w:val="24"/>
            <w:szCs w:val="24"/>
            <w:lang w:val="en-US"/>
          </w:rPr>
          <w:t>books</w:t>
        </w:r>
        <w:r w:rsidRPr="00560408">
          <w:rPr>
            <w:rStyle w:val="ab"/>
            <w:rFonts w:ascii="Times New Roman" w:hAnsi="Times New Roman"/>
            <w:sz w:val="24"/>
            <w:szCs w:val="24"/>
          </w:rPr>
          <w:t>/</w:t>
        </w:r>
      </w:hyperlink>
      <w:r w:rsidRPr="00560408">
        <w:rPr>
          <w:rFonts w:ascii="Times New Roman" w:hAnsi="Times New Roman"/>
          <w:sz w:val="24"/>
          <w:szCs w:val="24"/>
          <w:lang w:val="en-US"/>
        </w:rPr>
        <w:t>resources</w:t>
      </w:r>
      <w:r w:rsidRPr="00560408">
        <w:rPr>
          <w:rFonts w:ascii="Times New Roman" w:hAnsi="Times New Roman"/>
          <w:sz w:val="24"/>
          <w:szCs w:val="24"/>
        </w:rPr>
        <w:t>.</w:t>
      </w:r>
      <w:r w:rsidRPr="00560408">
        <w:rPr>
          <w:rFonts w:ascii="Times New Roman" w:hAnsi="Times New Roman"/>
          <w:sz w:val="24"/>
          <w:szCs w:val="24"/>
          <w:lang w:val="en-US"/>
        </w:rPr>
        <w:t>html</w:t>
      </w:r>
      <w:r w:rsidRPr="00560408">
        <w:rPr>
          <w:rFonts w:ascii="Times New Roman" w:hAnsi="Times New Roman"/>
          <w:sz w:val="24"/>
          <w:szCs w:val="24"/>
        </w:rPr>
        <w:t xml:space="preserve">. Регистрационный номер 766.14.07. 2014, - 28 с. </w:t>
      </w:r>
      <w:hyperlink r:id="rId19" w:history="1">
        <w:r w:rsidRPr="00560408">
          <w:rPr>
            <w:rStyle w:val="ab"/>
            <w:rFonts w:ascii="Times New Roman" w:hAnsi="Times New Roman"/>
            <w:color w:val="37707B"/>
            <w:spacing w:val="17"/>
            <w:sz w:val="24"/>
            <w:szCs w:val="24"/>
            <w:shd w:val="clear" w:color="auto" w:fill="FFFFFF"/>
          </w:rPr>
          <w:t>Project.doc</w:t>
        </w:r>
      </w:hyperlink>
    </w:p>
    <w:p w:rsidR="00393F3D" w:rsidRDefault="00393F3D" w:rsidP="009439B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3F3D" w:rsidRDefault="009439B1" w:rsidP="00393F3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91A">
        <w:rPr>
          <w:rFonts w:ascii="Times New Roman" w:hAnsi="Times New Roman"/>
          <w:sz w:val="24"/>
          <w:szCs w:val="24"/>
        </w:rPr>
        <w:t xml:space="preserve">в) </w:t>
      </w:r>
      <w:r w:rsidR="00393F3D" w:rsidRPr="00B05939">
        <w:rPr>
          <w:rFonts w:ascii="Times New Roman" w:hAnsi="Times New Roman"/>
          <w:sz w:val="24"/>
          <w:szCs w:val="24"/>
        </w:rPr>
        <w:t>программное обеспечение и Интернет-ресурсы</w:t>
      </w:r>
      <w:r w:rsidR="00393F3D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="00393F3D" w:rsidRPr="00B05939">
        <w:rPr>
          <w:rFonts w:ascii="Times New Roman" w:hAnsi="Times New Roman"/>
          <w:sz w:val="24"/>
          <w:szCs w:val="24"/>
        </w:rPr>
        <w:t xml:space="preserve"> </w:t>
      </w:r>
    </w:p>
    <w:p w:rsidR="00393F3D" w:rsidRDefault="00393F3D" w:rsidP="00393F3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439B1" w:rsidRPr="0034391A" w:rsidRDefault="009439B1" w:rsidP="00393F3D">
      <w:pPr>
        <w:widowControl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34391A">
        <w:rPr>
          <w:rFonts w:ascii="Times New Roman" w:hAnsi="Times New Roman"/>
          <w:i/>
          <w:sz w:val="24"/>
          <w:szCs w:val="24"/>
        </w:rPr>
        <w:t>Официальные сайты периодической литературы</w:t>
      </w:r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«Вопросы экономики». Электронный ресурс [Режим доступа]: </w:t>
      </w:r>
      <w:hyperlink r:id="rId20" w:history="1">
        <w:r w:rsidRPr="0034391A">
          <w:rPr>
            <w:rStyle w:val="ab"/>
            <w:color w:val="000000"/>
            <w:szCs w:val="24"/>
            <w:lang w:val="en-US"/>
          </w:rPr>
          <w:t>www</w:t>
        </w:r>
        <w:r w:rsidRPr="0034391A">
          <w:rPr>
            <w:rStyle w:val="ab"/>
            <w:color w:val="000000"/>
            <w:szCs w:val="24"/>
          </w:rPr>
          <w:t>.</w:t>
        </w:r>
        <w:r w:rsidRPr="0034391A">
          <w:rPr>
            <w:rStyle w:val="ab"/>
            <w:color w:val="000000"/>
            <w:szCs w:val="24"/>
            <w:lang w:val="en-US"/>
          </w:rPr>
          <w:t>vopre</w:t>
        </w:r>
        <w:r w:rsidRPr="0034391A">
          <w:rPr>
            <w:rStyle w:val="ab"/>
            <w:color w:val="000000"/>
            <w:szCs w:val="24"/>
          </w:rPr>
          <w:t>с</w:t>
        </w:r>
        <w:r w:rsidRPr="0034391A">
          <w:rPr>
            <w:rStyle w:val="ab"/>
            <w:color w:val="000000"/>
            <w:szCs w:val="24"/>
            <w:lang w:val="en-US"/>
          </w:rPr>
          <w:t>o</w:t>
        </w:r>
        <w:r w:rsidRPr="0034391A">
          <w:rPr>
            <w:rStyle w:val="ab"/>
            <w:color w:val="000000"/>
            <w:szCs w:val="24"/>
          </w:rPr>
          <w:t>.</w:t>
        </w:r>
        <w:r w:rsidRPr="0034391A">
          <w:rPr>
            <w:rStyle w:val="ab"/>
            <w:color w:val="000000"/>
            <w:szCs w:val="24"/>
            <w:lang w:val="en-US"/>
          </w:rPr>
          <w:t>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«Мировая экономика и международные отношения». Электронный ресурс [Режим доступа]: </w:t>
      </w:r>
      <w:hyperlink r:id="rId21" w:history="1">
        <w:r w:rsidRPr="0034391A">
          <w:rPr>
            <w:rStyle w:val="ab"/>
            <w:szCs w:val="24"/>
            <w:lang w:val="en-US"/>
          </w:rPr>
          <w:t>www</w:t>
        </w:r>
        <w:r w:rsidRPr="0034391A">
          <w:rPr>
            <w:rStyle w:val="ab"/>
            <w:szCs w:val="24"/>
          </w:rPr>
          <w:t>.</w:t>
        </w:r>
        <w:r w:rsidRPr="0034391A">
          <w:rPr>
            <w:rStyle w:val="ab"/>
            <w:szCs w:val="24"/>
            <w:lang w:val="en-US"/>
          </w:rPr>
          <w:t>naukaran</w:t>
        </w:r>
        <w:r w:rsidRPr="0034391A">
          <w:rPr>
            <w:rStyle w:val="ab"/>
            <w:szCs w:val="24"/>
          </w:rPr>
          <w:t>.</w:t>
        </w:r>
        <w:r w:rsidRPr="0034391A">
          <w:rPr>
            <w:rStyle w:val="ab"/>
            <w:szCs w:val="24"/>
            <w:lang w:val="en-US"/>
          </w:rPr>
          <w:t>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>Официальный сайт журнала «</w:t>
      </w:r>
      <w:r w:rsidRPr="0034391A">
        <w:rPr>
          <w:color w:val="000000"/>
          <w:szCs w:val="24"/>
        </w:rPr>
        <w:t>Российский экономический журнал</w:t>
      </w:r>
      <w:r w:rsidRPr="0034391A">
        <w:rPr>
          <w:szCs w:val="24"/>
        </w:rPr>
        <w:t xml:space="preserve">». Электронный ресурс [Режим доступа]: </w:t>
      </w:r>
      <w:hyperlink r:id="rId22" w:history="1">
        <w:r w:rsidRPr="0034391A">
          <w:rPr>
            <w:rStyle w:val="ab"/>
            <w:szCs w:val="24"/>
          </w:rPr>
          <w:t>www.rej.ru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«Человек и труд». Электронный ресурс [Режим доступа]: </w:t>
      </w:r>
      <w:hyperlink r:id="rId23" w:history="1">
        <w:r w:rsidRPr="0034391A">
          <w:rPr>
            <w:rStyle w:val="ab"/>
            <w:szCs w:val="24"/>
            <w:lang w:val="en-US"/>
          </w:rPr>
          <w:t>www</w:t>
        </w:r>
        <w:r w:rsidRPr="0034391A">
          <w:rPr>
            <w:rStyle w:val="ab"/>
            <w:szCs w:val="24"/>
          </w:rPr>
          <w:t>.</w:t>
        </w:r>
        <w:r w:rsidRPr="0034391A">
          <w:rPr>
            <w:rStyle w:val="ab"/>
            <w:szCs w:val="24"/>
            <w:lang w:val="en-US"/>
          </w:rPr>
          <w:t>chelt</w:t>
        </w:r>
        <w:r w:rsidRPr="0034391A">
          <w:rPr>
            <w:rStyle w:val="ab"/>
            <w:szCs w:val="24"/>
          </w:rPr>
          <w:t>.</w:t>
        </w:r>
        <w:r w:rsidRPr="0034391A">
          <w:rPr>
            <w:rStyle w:val="ab"/>
            <w:szCs w:val="24"/>
            <w:lang w:val="en-US"/>
          </w:rPr>
          <w:t>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«Экономист». Электронный ресурс [Режим доступа]: </w:t>
      </w:r>
      <w:hyperlink r:id="rId24" w:history="1">
        <w:r w:rsidRPr="0034391A">
          <w:rPr>
            <w:rStyle w:val="ab"/>
            <w:color w:val="000000"/>
            <w:szCs w:val="24"/>
            <w:lang w:val="en-US"/>
          </w:rPr>
          <w:t>www</w:t>
        </w:r>
        <w:r w:rsidRPr="0034391A">
          <w:rPr>
            <w:rStyle w:val="ab"/>
            <w:color w:val="000000"/>
            <w:szCs w:val="24"/>
          </w:rPr>
          <w:t>.economist.com.ru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9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журнала «Эксперт». Электронный ресурс [Режим доступа]: </w:t>
      </w:r>
      <w:hyperlink r:id="rId25" w:history="1">
        <w:r w:rsidRPr="0034391A">
          <w:rPr>
            <w:rStyle w:val="ab"/>
            <w:szCs w:val="24"/>
          </w:rPr>
          <w:t>www.expert.ru</w:t>
        </w:r>
      </w:hyperlink>
    </w:p>
    <w:p w:rsidR="009439B1" w:rsidRPr="0034391A" w:rsidRDefault="009439B1" w:rsidP="009439B1">
      <w:pPr>
        <w:widowControl w:val="0"/>
        <w:spacing w:after="0" w:line="240" w:lineRule="auto"/>
        <w:ind w:hanging="426"/>
        <w:rPr>
          <w:rFonts w:ascii="Times New Roman" w:hAnsi="Times New Roman"/>
          <w:i/>
          <w:sz w:val="24"/>
          <w:szCs w:val="24"/>
        </w:rPr>
      </w:pPr>
      <w:r w:rsidRPr="0034391A">
        <w:rPr>
          <w:rFonts w:ascii="Times New Roman" w:hAnsi="Times New Roman"/>
          <w:i/>
          <w:sz w:val="24"/>
          <w:szCs w:val="24"/>
        </w:rPr>
        <w:t>Современные информационные системы</w:t>
      </w:r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Всемирного банка. Электронный ресурс [Режим доступа]: www.worldbank.org </w:t>
      </w:r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Всемирной торговой организации. Электронный ресурс [Режим доступа]: </w:t>
      </w:r>
      <w:hyperlink r:id="rId26" w:history="1">
        <w:r w:rsidRPr="0034391A">
          <w:rPr>
            <w:rStyle w:val="ab"/>
            <w:szCs w:val="24"/>
          </w:rPr>
          <w:t>www.wto.org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Международного валютного фонда. Электронный ресурс [Режим доступа]: www.imf.org </w:t>
      </w:r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</w:t>
      </w:r>
      <w:hyperlink r:id="rId27" w:history="1">
        <w:r w:rsidRPr="0034391A">
          <w:rPr>
            <w:rStyle w:val="ab"/>
            <w:color w:val="000000"/>
            <w:szCs w:val="24"/>
          </w:rPr>
          <w:t>Министерства экономического развития и торговли</w:t>
        </w:r>
      </w:hyperlink>
      <w:r w:rsidRPr="0034391A">
        <w:rPr>
          <w:szCs w:val="24"/>
        </w:rPr>
        <w:t xml:space="preserve">. Электронный ресурс [Режим доступа]: </w:t>
      </w:r>
      <w:hyperlink r:id="rId28" w:history="1">
        <w:r w:rsidRPr="0034391A">
          <w:rPr>
            <w:rStyle w:val="ab"/>
            <w:szCs w:val="24"/>
          </w:rPr>
          <w:t>www.economy.gov.ru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Организации экономического сотрудничества и развития. Электронный ресурс [Режим доступа]: </w:t>
      </w:r>
      <w:hyperlink r:id="rId29" w:history="1">
        <w:r w:rsidRPr="0034391A">
          <w:rPr>
            <w:rStyle w:val="ab"/>
            <w:szCs w:val="24"/>
          </w:rPr>
          <w:t>www.oecd.org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szCs w:val="24"/>
        </w:rPr>
      </w:pPr>
      <w:r w:rsidRPr="0034391A">
        <w:rPr>
          <w:szCs w:val="24"/>
        </w:rPr>
        <w:t xml:space="preserve">Официальный сайт Правительства РФ. Электронный ресурс [Режим доступа]: </w:t>
      </w:r>
      <w:hyperlink r:id="rId30" w:history="1">
        <w:r w:rsidRPr="0034391A">
          <w:rPr>
            <w:rStyle w:val="ab"/>
            <w:color w:val="000000"/>
            <w:szCs w:val="24"/>
          </w:rPr>
          <w:t>www.government.ru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t xml:space="preserve">Официальный сайт Федеральной службы государственной статистики. Электронный ресурс [Режим доступа]: </w:t>
      </w:r>
      <w:hyperlink r:id="rId31" w:history="1">
        <w:r w:rsidRPr="0034391A">
          <w:rPr>
            <w:rStyle w:val="ab"/>
            <w:color w:val="000000"/>
            <w:szCs w:val="24"/>
          </w:rPr>
          <w:t>www.gks.ru</w:t>
        </w:r>
      </w:hyperlink>
    </w:p>
    <w:p w:rsidR="009439B1" w:rsidRPr="0034391A" w:rsidRDefault="009439B1" w:rsidP="009439B1">
      <w:pPr>
        <w:pStyle w:val="1"/>
        <w:widowControl w:val="0"/>
        <w:numPr>
          <w:ilvl w:val="0"/>
          <w:numId w:val="11"/>
        </w:numPr>
        <w:spacing w:line="240" w:lineRule="auto"/>
        <w:ind w:left="0" w:hanging="426"/>
        <w:jc w:val="both"/>
        <w:rPr>
          <w:i/>
          <w:szCs w:val="24"/>
        </w:rPr>
      </w:pPr>
      <w:r w:rsidRPr="0034391A">
        <w:rPr>
          <w:szCs w:val="24"/>
        </w:rPr>
        <w:lastRenderedPageBreak/>
        <w:t xml:space="preserve">Официальный сайт </w:t>
      </w:r>
      <w:hyperlink r:id="rId32" w:history="1">
        <w:r w:rsidRPr="0034391A">
          <w:rPr>
            <w:rStyle w:val="ab"/>
            <w:color w:val="000000"/>
            <w:szCs w:val="24"/>
          </w:rPr>
          <w:t>Центрального банка РФ</w:t>
        </w:r>
      </w:hyperlink>
      <w:r w:rsidRPr="0034391A">
        <w:rPr>
          <w:szCs w:val="24"/>
        </w:rPr>
        <w:t xml:space="preserve">. Электронный ресурс [Режим доступа]: </w:t>
      </w:r>
      <w:hyperlink r:id="rId33" w:history="1">
        <w:r w:rsidRPr="0034391A">
          <w:rPr>
            <w:rStyle w:val="ab"/>
            <w:color w:val="000000"/>
            <w:szCs w:val="24"/>
            <w:lang w:val="en-US"/>
          </w:rPr>
          <w:t>www</w:t>
        </w:r>
        <w:r w:rsidRPr="0034391A">
          <w:rPr>
            <w:rStyle w:val="ab"/>
            <w:color w:val="000000"/>
            <w:szCs w:val="24"/>
          </w:rPr>
          <w:t>.</w:t>
        </w:r>
        <w:r w:rsidRPr="0034391A">
          <w:rPr>
            <w:rStyle w:val="ab"/>
            <w:color w:val="000000"/>
            <w:szCs w:val="24"/>
            <w:lang w:val="en-US"/>
          </w:rPr>
          <w:t>cbr</w:t>
        </w:r>
        <w:r w:rsidRPr="0034391A">
          <w:rPr>
            <w:rStyle w:val="ab"/>
            <w:color w:val="000000"/>
            <w:szCs w:val="24"/>
          </w:rPr>
          <w:t>.</w:t>
        </w:r>
        <w:r w:rsidRPr="0034391A">
          <w:rPr>
            <w:rStyle w:val="ab"/>
            <w:color w:val="000000"/>
            <w:szCs w:val="24"/>
            <w:lang w:val="en-US"/>
          </w:rPr>
          <w:t>ru</w:t>
        </w:r>
      </w:hyperlink>
    </w:p>
    <w:p w:rsidR="009439B1" w:rsidRPr="0034391A" w:rsidRDefault="009439B1" w:rsidP="009439B1">
      <w:pPr>
        <w:pStyle w:val="1"/>
        <w:widowControl w:val="0"/>
        <w:spacing w:line="240" w:lineRule="auto"/>
        <w:ind w:left="0"/>
        <w:jc w:val="both"/>
        <w:rPr>
          <w:szCs w:val="24"/>
        </w:rPr>
      </w:pPr>
    </w:p>
    <w:p w:rsidR="009439B1" w:rsidRPr="009439B1" w:rsidRDefault="009439B1" w:rsidP="009439B1">
      <w:pPr>
        <w:pStyle w:val="a5"/>
        <w:ind w:left="360" w:right="-284"/>
        <w:rPr>
          <w:rFonts w:ascii="Times New Roman" w:hAnsi="Times New Roman"/>
          <w:b/>
          <w:sz w:val="24"/>
          <w:szCs w:val="24"/>
        </w:rPr>
      </w:pPr>
    </w:p>
    <w:p w:rsidR="00960837" w:rsidRDefault="00960837" w:rsidP="00960837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960837" w:rsidRPr="00F52D95" w:rsidRDefault="00960837" w:rsidP="00960837">
      <w:pPr>
        <w:tabs>
          <w:tab w:val="left" w:pos="1230"/>
        </w:tabs>
        <w:spacing w:after="0"/>
        <w:ind w:right="-284"/>
        <w:rPr>
          <w:rFonts w:ascii="Times New Roman" w:hAnsi="Times New Roman"/>
          <w:b/>
          <w:sz w:val="18"/>
          <w:szCs w:val="18"/>
        </w:rPr>
      </w:pPr>
    </w:p>
    <w:p w:rsidR="00960837" w:rsidRPr="001E3215" w:rsidRDefault="00960837" w:rsidP="00960837">
      <w:pPr>
        <w:spacing w:after="0"/>
        <w:ind w:righ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 w:rsidRPr="001E3215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дисциплины </w:t>
      </w:r>
    </w:p>
    <w:p w:rsidR="00393F3D" w:rsidRPr="007E1B55" w:rsidRDefault="00393F3D" w:rsidP="00393F3D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>Помещения представляют собой учебные аудитории для проведения учебных занятий, предусмотренных программой, оснащенные оборудованием и техническими средствами обучения</w:t>
      </w:r>
      <w:r>
        <w:rPr>
          <w:rFonts w:ascii="Times New Roman" w:hAnsi="Times New Roman" w:cs="Times New Roman"/>
          <w:sz w:val="24"/>
          <w:szCs w:val="24"/>
        </w:rPr>
        <w:t xml:space="preserve"> для демонстрации презентаций (Пк или ноутбук, экран, проектор).</w:t>
      </w:r>
    </w:p>
    <w:p w:rsidR="00393F3D" w:rsidRPr="001E3215" w:rsidRDefault="00393F3D" w:rsidP="00393F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</w:t>
      </w:r>
      <w:r>
        <w:rPr>
          <w:rFonts w:ascii="Times New Roman" w:hAnsi="Times New Roman" w:cs="Times New Roman"/>
          <w:sz w:val="24"/>
          <w:szCs w:val="24"/>
        </w:rPr>
        <w:t>ННГУ.</w:t>
      </w:r>
    </w:p>
    <w:p w:rsidR="00960837" w:rsidRDefault="00960837" w:rsidP="00960837">
      <w:pPr>
        <w:jc w:val="both"/>
        <w:rPr>
          <w:rFonts w:ascii="Times New Roman" w:hAnsi="Times New Roman"/>
          <w:sz w:val="18"/>
          <w:szCs w:val="18"/>
        </w:rPr>
      </w:pPr>
    </w:p>
    <w:p w:rsidR="00960837" w:rsidRDefault="00960837" w:rsidP="00960837">
      <w:pPr>
        <w:jc w:val="both"/>
        <w:rPr>
          <w:rFonts w:ascii="Times New Roman" w:hAnsi="Times New Roman"/>
          <w:sz w:val="18"/>
          <w:szCs w:val="18"/>
        </w:rPr>
      </w:pPr>
    </w:p>
    <w:p w:rsidR="00960837" w:rsidRDefault="00960837" w:rsidP="00960837">
      <w:pPr>
        <w:jc w:val="both"/>
        <w:rPr>
          <w:rFonts w:ascii="Times New Roman" w:hAnsi="Times New Roman"/>
          <w:sz w:val="24"/>
          <w:szCs w:val="24"/>
        </w:rPr>
      </w:pPr>
    </w:p>
    <w:p w:rsidR="00960837" w:rsidRPr="006F62D7" w:rsidRDefault="00960837" w:rsidP="00960837">
      <w:pPr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ФГОС ВО </w:t>
      </w:r>
      <w:r>
        <w:rPr>
          <w:rFonts w:ascii="Times New Roman" w:hAnsi="Times New Roman"/>
          <w:sz w:val="24"/>
          <w:szCs w:val="24"/>
        </w:rPr>
        <w:t>по</w:t>
      </w:r>
      <w:r w:rsidR="00361954">
        <w:rPr>
          <w:rFonts w:ascii="Times New Roman" w:hAnsi="Times New Roman"/>
          <w:sz w:val="24"/>
          <w:szCs w:val="24"/>
        </w:rPr>
        <w:t xml:space="preserve"> направлению подготовки 49.03.03</w:t>
      </w:r>
      <w:r>
        <w:rPr>
          <w:rFonts w:ascii="Times New Roman" w:hAnsi="Times New Roman"/>
          <w:sz w:val="24"/>
          <w:szCs w:val="24"/>
        </w:rPr>
        <w:t xml:space="preserve"> «</w:t>
      </w:r>
      <w:r w:rsidR="00361954">
        <w:rPr>
          <w:rFonts w:ascii="Times New Roman" w:hAnsi="Times New Roman"/>
          <w:sz w:val="24"/>
          <w:szCs w:val="24"/>
        </w:rPr>
        <w:t>Рекреация и спортивно-оздоровительный туризм</w:t>
      </w:r>
      <w:r>
        <w:rPr>
          <w:rFonts w:ascii="Times New Roman" w:hAnsi="Times New Roman"/>
          <w:sz w:val="24"/>
          <w:szCs w:val="24"/>
        </w:rPr>
        <w:t>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960837" w:rsidRPr="006F62D7" w:rsidRDefault="00960837" w:rsidP="00960837">
      <w:pPr>
        <w:rPr>
          <w:rFonts w:ascii="Times New Roman" w:hAnsi="Times New Roman"/>
          <w:sz w:val="24"/>
          <w:szCs w:val="24"/>
        </w:rPr>
      </w:pPr>
    </w:p>
    <w:p w:rsidR="00960837" w:rsidRPr="006F62D7" w:rsidRDefault="00960837" w:rsidP="00960837">
      <w:pPr>
        <w:rPr>
          <w:rFonts w:ascii="Times New Roman" w:hAnsi="Times New Roman"/>
          <w:sz w:val="24"/>
          <w:szCs w:val="24"/>
        </w:rPr>
      </w:pPr>
    </w:p>
    <w:p w:rsidR="00393F3D" w:rsidRDefault="00960837" w:rsidP="0096083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Автор </w:t>
      </w:r>
      <w:r w:rsidR="00393F3D">
        <w:rPr>
          <w:rFonts w:ascii="Times New Roman" w:hAnsi="Times New Roman"/>
          <w:sz w:val="24"/>
          <w:szCs w:val="24"/>
        </w:rPr>
        <w:t>к.э.н., доцент   кафедры экономической теории и методологии ИЭП  Титова Н.Г.</w:t>
      </w:r>
    </w:p>
    <w:p w:rsidR="00960837" w:rsidRPr="006F62D7" w:rsidRDefault="00960837" w:rsidP="0096083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Рецензент (ы) ________________________</w:t>
      </w:r>
    </w:p>
    <w:p w:rsidR="00960837" w:rsidRPr="006F62D7" w:rsidRDefault="00960837" w:rsidP="00960837">
      <w:pPr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кафедрой_________________________</w:t>
      </w:r>
    </w:p>
    <w:p w:rsidR="00BA3700" w:rsidRDefault="00BA3700"/>
    <w:sectPr w:rsidR="00BA3700" w:rsidSect="00282561">
      <w:footerReference w:type="even" r:id="rId34"/>
      <w:footerReference w:type="default" r:id="rId35"/>
      <w:pgSz w:w="11906" w:h="16838"/>
      <w:pgMar w:top="1134" w:right="991" w:bottom="567" w:left="283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989" w:rsidRDefault="00F01989" w:rsidP="007F3F65">
      <w:pPr>
        <w:spacing w:after="0" w:line="240" w:lineRule="auto"/>
      </w:pPr>
      <w:r>
        <w:separator/>
      </w:r>
    </w:p>
  </w:endnote>
  <w:endnote w:type="continuationSeparator" w:id="0">
    <w:p w:rsidR="00F01989" w:rsidRDefault="00F01989" w:rsidP="007F3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6EA" w:rsidRDefault="003A76EA" w:rsidP="00282561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A76EA" w:rsidRDefault="003A76EA" w:rsidP="00282561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6EA" w:rsidRDefault="003A76EA" w:rsidP="00282561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E3EF8">
      <w:rPr>
        <w:rStyle w:val="a9"/>
        <w:noProof/>
      </w:rPr>
      <w:t>2</w:t>
    </w:r>
    <w:r>
      <w:rPr>
        <w:rStyle w:val="a9"/>
      </w:rPr>
      <w:fldChar w:fldCharType="end"/>
    </w:r>
  </w:p>
  <w:p w:rsidR="003A76EA" w:rsidRDefault="003A76EA" w:rsidP="00282561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989" w:rsidRDefault="00F01989" w:rsidP="007F3F65">
      <w:pPr>
        <w:spacing w:after="0" w:line="240" w:lineRule="auto"/>
      </w:pPr>
      <w:r>
        <w:separator/>
      </w:r>
    </w:p>
  </w:footnote>
  <w:footnote w:type="continuationSeparator" w:id="0">
    <w:p w:rsidR="00F01989" w:rsidRDefault="00F01989" w:rsidP="007F3F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65AC"/>
    <w:multiLevelType w:val="hybridMultilevel"/>
    <w:tmpl w:val="7146F204"/>
    <w:lvl w:ilvl="0" w:tplc="414EA83C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C68AE"/>
    <w:multiLevelType w:val="hybridMultilevel"/>
    <w:tmpl w:val="61B6F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41525"/>
    <w:multiLevelType w:val="hybridMultilevel"/>
    <w:tmpl w:val="84E234BC"/>
    <w:lvl w:ilvl="0" w:tplc="851037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71EE240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DBA1EEE"/>
    <w:multiLevelType w:val="hybridMultilevel"/>
    <w:tmpl w:val="AF442F16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" w15:restartNumberingAfterBreak="0">
    <w:nsid w:val="263B567E"/>
    <w:multiLevelType w:val="hybridMultilevel"/>
    <w:tmpl w:val="C2B898FA"/>
    <w:lvl w:ilvl="0" w:tplc="26CCCD7A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2864CA">
      <w:start w:val="1"/>
      <w:numFmt w:val="bullet"/>
      <w:lvlText w:val="o"/>
      <w:lvlJc w:val="left"/>
      <w:pPr>
        <w:ind w:left="11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BA6AE8">
      <w:start w:val="1"/>
      <w:numFmt w:val="bullet"/>
      <w:lvlText w:val="▪"/>
      <w:lvlJc w:val="left"/>
      <w:pPr>
        <w:ind w:left="19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D4A832">
      <w:start w:val="1"/>
      <w:numFmt w:val="bullet"/>
      <w:lvlText w:val="•"/>
      <w:lvlJc w:val="left"/>
      <w:pPr>
        <w:ind w:left="26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3E17F4">
      <w:start w:val="1"/>
      <w:numFmt w:val="bullet"/>
      <w:lvlText w:val="o"/>
      <w:lvlJc w:val="left"/>
      <w:pPr>
        <w:ind w:left="33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A6DEE">
      <w:start w:val="1"/>
      <w:numFmt w:val="bullet"/>
      <w:lvlText w:val="▪"/>
      <w:lvlJc w:val="left"/>
      <w:pPr>
        <w:ind w:left="40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5E2276">
      <w:start w:val="1"/>
      <w:numFmt w:val="bullet"/>
      <w:lvlText w:val="•"/>
      <w:lvlJc w:val="left"/>
      <w:pPr>
        <w:ind w:left="4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5AA3D2">
      <w:start w:val="1"/>
      <w:numFmt w:val="bullet"/>
      <w:lvlText w:val="o"/>
      <w:lvlJc w:val="left"/>
      <w:pPr>
        <w:ind w:left="5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BC6F6A">
      <w:start w:val="1"/>
      <w:numFmt w:val="bullet"/>
      <w:lvlText w:val="▪"/>
      <w:lvlJc w:val="left"/>
      <w:pPr>
        <w:ind w:left="6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627047"/>
    <w:multiLevelType w:val="multilevel"/>
    <w:tmpl w:val="5FC69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i w:val="0"/>
        <w:sz w:val="24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i w:val="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i w:val="0"/>
        <w:sz w:val="24"/>
      </w:rPr>
    </w:lvl>
  </w:abstractNum>
  <w:abstractNum w:abstractNumId="6" w15:restartNumberingAfterBreak="0">
    <w:nsid w:val="3B625276"/>
    <w:multiLevelType w:val="hybridMultilevel"/>
    <w:tmpl w:val="2E3E5EE8"/>
    <w:lvl w:ilvl="0" w:tplc="E00A5D5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0BC063F"/>
    <w:multiLevelType w:val="hybridMultilevel"/>
    <w:tmpl w:val="A04C1BD4"/>
    <w:lvl w:ilvl="0" w:tplc="74CE8AD6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B616A"/>
    <w:multiLevelType w:val="hybridMultilevel"/>
    <w:tmpl w:val="EBF60214"/>
    <w:lvl w:ilvl="0" w:tplc="35AEA036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E266DC">
      <w:start w:val="1"/>
      <w:numFmt w:val="bullet"/>
      <w:lvlText w:val="o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183F34">
      <w:start w:val="1"/>
      <w:numFmt w:val="bullet"/>
      <w:lvlText w:val="▪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CC95C">
      <w:start w:val="1"/>
      <w:numFmt w:val="bullet"/>
      <w:lvlText w:val="•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388766">
      <w:start w:val="1"/>
      <w:numFmt w:val="bullet"/>
      <w:lvlText w:val="o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90A2AE">
      <w:start w:val="1"/>
      <w:numFmt w:val="bullet"/>
      <w:lvlText w:val="▪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EE19D6">
      <w:start w:val="1"/>
      <w:numFmt w:val="bullet"/>
      <w:lvlText w:val="•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B44C8E">
      <w:start w:val="1"/>
      <w:numFmt w:val="bullet"/>
      <w:lvlText w:val="o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ACF552">
      <w:start w:val="1"/>
      <w:numFmt w:val="bullet"/>
      <w:lvlText w:val="▪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5E18D0"/>
    <w:multiLevelType w:val="hybridMultilevel"/>
    <w:tmpl w:val="36387F9C"/>
    <w:lvl w:ilvl="0" w:tplc="8510373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5E1F25B9"/>
    <w:multiLevelType w:val="hybridMultilevel"/>
    <w:tmpl w:val="84E234BC"/>
    <w:lvl w:ilvl="0" w:tplc="851037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71EE240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75F014D"/>
    <w:multiLevelType w:val="multilevel"/>
    <w:tmpl w:val="1C32056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2" w15:restartNumberingAfterBreak="0">
    <w:nsid w:val="695A7C16"/>
    <w:multiLevelType w:val="singleLevel"/>
    <w:tmpl w:val="5CE66A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6"/>
        <w:u w:val="none"/>
      </w:rPr>
    </w:lvl>
  </w:abstractNum>
  <w:abstractNum w:abstractNumId="13" w15:restartNumberingAfterBreak="0">
    <w:nsid w:val="7B0959C6"/>
    <w:multiLevelType w:val="hybridMultilevel"/>
    <w:tmpl w:val="2ADA79E6"/>
    <w:lvl w:ilvl="0" w:tplc="F2FE9B96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7"/>
  </w:num>
  <w:num w:numId="5">
    <w:abstractNumId w:val="0"/>
  </w:num>
  <w:num w:numId="6">
    <w:abstractNumId w:val="1"/>
  </w:num>
  <w:num w:numId="7">
    <w:abstractNumId w:val="13"/>
  </w:num>
  <w:num w:numId="8">
    <w:abstractNumId w:val="3"/>
  </w:num>
  <w:num w:numId="9">
    <w:abstractNumId w:val="2"/>
  </w:num>
  <w:num w:numId="10">
    <w:abstractNumId w:val="9"/>
  </w:num>
  <w:num w:numId="11">
    <w:abstractNumId w:val="10"/>
  </w:num>
  <w:num w:numId="12">
    <w:abstractNumId w:val="1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37"/>
    <w:rsid w:val="00027495"/>
    <w:rsid w:val="0007721E"/>
    <w:rsid w:val="00084C24"/>
    <w:rsid w:val="000E7993"/>
    <w:rsid w:val="00117EA2"/>
    <w:rsid w:val="00135747"/>
    <w:rsid w:val="001D7900"/>
    <w:rsid w:val="00282561"/>
    <w:rsid w:val="00361954"/>
    <w:rsid w:val="00393F3D"/>
    <w:rsid w:val="003A76EA"/>
    <w:rsid w:val="00402384"/>
    <w:rsid w:val="004041ED"/>
    <w:rsid w:val="0045578C"/>
    <w:rsid w:val="00507E4F"/>
    <w:rsid w:val="00542B01"/>
    <w:rsid w:val="00547D4A"/>
    <w:rsid w:val="005B0B55"/>
    <w:rsid w:val="005E2578"/>
    <w:rsid w:val="00614C01"/>
    <w:rsid w:val="006225BC"/>
    <w:rsid w:val="0062273D"/>
    <w:rsid w:val="00690B85"/>
    <w:rsid w:val="00717A7E"/>
    <w:rsid w:val="007821F5"/>
    <w:rsid w:val="007F3F65"/>
    <w:rsid w:val="008B2DA5"/>
    <w:rsid w:val="008E56EA"/>
    <w:rsid w:val="009110C1"/>
    <w:rsid w:val="0093470E"/>
    <w:rsid w:val="009439B1"/>
    <w:rsid w:val="00952384"/>
    <w:rsid w:val="00960837"/>
    <w:rsid w:val="009A3367"/>
    <w:rsid w:val="009A662C"/>
    <w:rsid w:val="009E3EF8"/>
    <w:rsid w:val="00AA3802"/>
    <w:rsid w:val="00B60461"/>
    <w:rsid w:val="00B95C59"/>
    <w:rsid w:val="00BA3700"/>
    <w:rsid w:val="00BD29C4"/>
    <w:rsid w:val="00BD6367"/>
    <w:rsid w:val="00CA64B5"/>
    <w:rsid w:val="00CB71D2"/>
    <w:rsid w:val="00CD18A8"/>
    <w:rsid w:val="00CE04A7"/>
    <w:rsid w:val="00CE7403"/>
    <w:rsid w:val="00CF5FB7"/>
    <w:rsid w:val="00DB60D9"/>
    <w:rsid w:val="00DC2818"/>
    <w:rsid w:val="00DE1940"/>
    <w:rsid w:val="00E51948"/>
    <w:rsid w:val="00E935DC"/>
    <w:rsid w:val="00EC387B"/>
    <w:rsid w:val="00F01989"/>
    <w:rsid w:val="00F55C9F"/>
    <w:rsid w:val="00F87A44"/>
    <w:rsid w:val="00FB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C3564"/>
  <w15:docId w15:val="{DA1B09A5-81EF-4A5C-909D-4B4FB614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8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960837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rsid w:val="00960837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link w:val="a6"/>
    <w:qFormat/>
    <w:rsid w:val="0096083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9608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0837"/>
    <w:rPr>
      <w:rFonts w:ascii="Calibri" w:eastAsia="Times New Roman" w:hAnsi="Calibri" w:cs="Times New Roman"/>
      <w:lang w:eastAsia="ru-RU"/>
    </w:rPr>
  </w:style>
  <w:style w:type="character" w:styleId="a9">
    <w:name w:val="page number"/>
    <w:basedOn w:val="a0"/>
    <w:rsid w:val="00960837"/>
  </w:style>
  <w:style w:type="paragraph" w:customStyle="1" w:styleId="ConsPlusNormal">
    <w:name w:val="ConsPlusNormal"/>
    <w:rsid w:val="009608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Абзац списка Знак"/>
    <w:link w:val="a5"/>
    <w:uiPriority w:val="34"/>
    <w:rsid w:val="00E935DC"/>
    <w:rPr>
      <w:rFonts w:ascii="Calibri" w:eastAsia="Calibri" w:hAnsi="Calibri" w:cs="Times New Roman"/>
    </w:rPr>
  </w:style>
  <w:style w:type="paragraph" w:styleId="aa">
    <w:name w:val="No Spacing"/>
    <w:qFormat/>
    <w:rsid w:val="00E51948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rsid w:val="009439B1"/>
    <w:rPr>
      <w:color w:val="0000FF"/>
      <w:u w:val="single"/>
    </w:rPr>
  </w:style>
  <w:style w:type="paragraph" w:customStyle="1" w:styleId="1">
    <w:name w:val="Абзац списка1"/>
    <w:basedOn w:val="a"/>
    <w:rsid w:val="009439B1"/>
    <w:pPr>
      <w:spacing w:after="0" w:line="360" w:lineRule="auto"/>
      <w:ind w:left="720"/>
    </w:pPr>
    <w:rPr>
      <w:rFonts w:ascii="Times New Roman" w:hAnsi="Times New Roman"/>
      <w:sz w:val="24"/>
      <w:lang w:eastAsia="en-US"/>
    </w:rPr>
  </w:style>
  <w:style w:type="character" w:styleId="ac">
    <w:name w:val="Strong"/>
    <w:basedOn w:val="a0"/>
    <w:qFormat/>
    <w:rsid w:val="009439B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7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.php?item=goextsearch&amp;title=%D1%8D%D0%BA%D0%BE%D0%BD%D0%BE%D0%BC%D0%B8%D1%87%D0%B5%D1%81%D0%BA%D0%B0%D1%8F+%D1%82%D0%B5%D0%BE%D1%80%D0%B8%D1%8F&amp;title=%D1%8D%D0%BA%D0%BE%D0%BD%D0%BE%D0%BC%D0%B8%D1%87%D0%B5%D1%81%D0%BA%D0%B0%D1%8F%20%D1%82%D0%B5%D0%BE%D1%80%D0%B8%D1%8F&amp;pkind=24&amp;school=5&amp;years=2011-2015&amp;page=1" TargetMode="External"/><Relationship Id="rId13" Type="http://schemas.openxmlformats.org/officeDocument/2006/relationships/hyperlink" Target="http://www.unn.ru/books/met_files/EconomicsTL.docx" TargetMode="External"/><Relationship Id="rId18" Type="http://schemas.openxmlformats.org/officeDocument/2006/relationships/hyperlink" Target="http://www.unn.ru/books/" TargetMode="External"/><Relationship Id="rId26" Type="http://schemas.openxmlformats.org/officeDocument/2006/relationships/hyperlink" Target="http://www.wto.or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aukaran.ru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unn.ru/books/" TargetMode="External"/><Relationship Id="rId17" Type="http://schemas.openxmlformats.org/officeDocument/2006/relationships/hyperlink" Target="http://znanium.com/catalog.php?item=goextsearch&amp;title=%D1%8D%D0%BA%D0%BE%D0%BD%D0%BE%D0%BC%D0%B8%D1%87%D0%B5%D1%81%D0%BA%D0%B0%D1%8F+%D1%82%D0%B5%D0%BE%D1%80%D0%B8%D1%8F&amp;title=%D1%8D%D0%BA%D0%BE%D0%BD%D0%BE%D0%BC%D0%B8%D1%87%D0%B5%D1%81%D0%BA%D0%B0%D1%8F%20%D1%82%D0%B5%D0%BE%D1%80%D0%B8%D1%8F&amp;pkind=25&amp;school=3&amp;years=2011-2015&amp;page=8" TargetMode="External"/><Relationship Id="rId25" Type="http://schemas.openxmlformats.org/officeDocument/2006/relationships/hyperlink" Target="http://www.expert.ru" TargetMode="External"/><Relationship Id="rId33" Type="http://schemas.openxmlformats.org/officeDocument/2006/relationships/hyperlink" Target="http://www.cb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n.ru/books/met_files/Microeconomics.doc" TargetMode="External"/><Relationship Id="rId20" Type="http://schemas.openxmlformats.org/officeDocument/2006/relationships/hyperlink" Target="http://www.vopre&#1089;o.ru" TargetMode="External"/><Relationship Id="rId29" Type="http://schemas.openxmlformats.org/officeDocument/2006/relationships/hyperlink" Target="http://www.oecd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nn.ru/books/met_files/Economics.doc" TargetMode="External"/><Relationship Id="rId24" Type="http://schemas.openxmlformats.org/officeDocument/2006/relationships/hyperlink" Target="http://www.economist.com.ru" TargetMode="External"/><Relationship Id="rId32" Type="http://schemas.openxmlformats.org/officeDocument/2006/relationships/hyperlink" Target="http://www.cbr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unn.ru/books/" TargetMode="External"/><Relationship Id="rId23" Type="http://schemas.openxmlformats.org/officeDocument/2006/relationships/hyperlink" Target="http://www.chelt.ru" TargetMode="External"/><Relationship Id="rId28" Type="http://schemas.openxmlformats.org/officeDocument/2006/relationships/hyperlink" Target="http://www.economy.gov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unn.ru/books/" TargetMode="External"/><Relationship Id="rId19" Type="http://schemas.openxmlformats.org/officeDocument/2006/relationships/hyperlink" Target="http://www.unn.ru/books/met_files/Project.doc" TargetMode="External"/><Relationship Id="rId31" Type="http://schemas.openxmlformats.org/officeDocument/2006/relationships/hyperlink" Target="http://www.gk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" TargetMode="External"/><Relationship Id="rId14" Type="http://schemas.openxmlformats.org/officeDocument/2006/relationships/hyperlink" Target="http://www.lib.unn.ru/students/380301.html" TargetMode="External"/><Relationship Id="rId22" Type="http://schemas.openxmlformats.org/officeDocument/2006/relationships/hyperlink" Target="http://www.rej.ru" TargetMode="External"/><Relationship Id="rId27" Type="http://schemas.openxmlformats.org/officeDocument/2006/relationships/hyperlink" Target="http://www.economy.gov.ru" TargetMode="External"/><Relationship Id="rId30" Type="http://schemas.openxmlformats.org/officeDocument/2006/relationships/hyperlink" Target="http://www.government.ru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E599D-70A0-4E8B-BEA9-5B8B3C14E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4210</Words>
  <Characters>23998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НИЭР</Company>
  <LinksUpToDate>false</LinksUpToDate>
  <CharactersWithSpaces>28152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 Яшина</dc:creator>
  <cp:lastModifiedBy>Пользователь</cp:lastModifiedBy>
  <cp:revision>5</cp:revision>
  <dcterms:created xsi:type="dcterms:W3CDTF">2020-04-06T04:13:00Z</dcterms:created>
  <dcterms:modified xsi:type="dcterms:W3CDTF">2021-08-26T07:05:00Z</dcterms:modified>
</cp:coreProperties>
</file>