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DF" w:rsidRDefault="001708DF" w:rsidP="001708D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708DF" w:rsidRDefault="001708DF" w:rsidP="001708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708DF" w:rsidRDefault="001708DF" w:rsidP="001708D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708DF" w:rsidRDefault="001708DF" w:rsidP="001708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>
        <w:rPr>
          <w:rFonts w:ascii="Times New Roman" w:hAnsi="Times New Roman"/>
          <w:b/>
          <w:sz w:val="24"/>
          <w:szCs w:val="24"/>
        </w:rPr>
        <w:br/>
        <w:t>Нижегородский государственный университет им. Н.И. Лобачевского»</w:t>
      </w:r>
    </w:p>
    <w:p w:rsidR="001708DF" w:rsidRDefault="001708DF" w:rsidP="001708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708DF" w:rsidRPr="00537849" w:rsidTr="001708D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08DF" w:rsidRPr="00537849" w:rsidRDefault="001708DF" w:rsidP="001708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1708DF" w:rsidRDefault="001708DF" w:rsidP="001708DF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BB1859" w:rsidRPr="0094493A" w:rsidRDefault="00BB1859" w:rsidP="00BB185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УТВЕРЖДЕНО</w:t>
      </w:r>
    </w:p>
    <w:p w:rsidR="00BB1859" w:rsidRPr="0094493A" w:rsidRDefault="00BB1859" w:rsidP="00BB185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BB1859" w:rsidRPr="0094493A" w:rsidRDefault="00BB1859" w:rsidP="00BB185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Pr="0094493A">
        <w:rPr>
          <w:rFonts w:ascii="Times New Roman" w:hAnsi="Times New Roman"/>
          <w:sz w:val="24"/>
          <w:szCs w:val="24"/>
        </w:rPr>
        <w:t>от</w:t>
      </w:r>
      <w:proofErr w:type="gramEnd"/>
    </w:p>
    <w:p w:rsidR="00BB1859" w:rsidRPr="0094493A" w:rsidRDefault="00BB1859" w:rsidP="00BB185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«___» __________ 20__ г. № ___</w:t>
      </w:r>
    </w:p>
    <w:p w:rsidR="001708DF" w:rsidRDefault="001708DF" w:rsidP="001708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6533" w:rsidRDefault="00116533" w:rsidP="00116533">
      <w:pPr>
        <w:spacing w:before="60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7F5B"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p w:rsidR="00116533" w:rsidRPr="00116533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533">
        <w:rPr>
          <w:rFonts w:ascii="Times New Roman" w:eastAsia="Calibri" w:hAnsi="Times New Roman"/>
          <w:b/>
          <w:sz w:val="24"/>
          <w:szCs w:val="24"/>
        </w:rPr>
        <w:t>Прикладная теория групп</w:t>
      </w:r>
    </w:p>
    <w:p w:rsidR="00116533" w:rsidRPr="00147F5B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147F5B">
        <w:rPr>
          <w:rFonts w:ascii="Times New Roman" w:eastAsia="Calibri" w:hAnsi="Times New Roman"/>
          <w:sz w:val="16"/>
          <w:szCs w:val="16"/>
        </w:rPr>
        <w:t>(наименование дисциплины (модуля))</w:t>
      </w:r>
    </w:p>
    <w:p w:rsidR="00116533" w:rsidRDefault="00116533" w:rsidP="001165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47F5B">
        <w:rPr>
          <w:rFonts w:ascii="Times New Roman" w:eastAsia="Calibri" w:hAnsi="Times New Roman"/>
          <w:sz w:val="28"/>
          <w:szCs w:val="28"/>
        </w:rPr>
        <w:t>Уровень высшего образования</w:t>
      </w:r>
    </w:p>
    <w:p w:rsidR="00116533" w:rsidRPr="00147F5B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бакалавриат</w:t>
      </w:r>
    </w:p>
    <w:p w:rsidR="00116533" w:rsidRPr="00147F5B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(бакалавриат / магистратура / специалитет)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eastAsia="Calibri" w:hAnsi="Times New Roman"/>
          <w:sz w:val="28"/>
          <w:szCs w:val="28"/>
        </w:rPr>
        <w:t>Направление подготовки / специальность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01.03.02 Прикладная математика и информатика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(указывается код и наименование направления подготовки / специальности)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Математическое моделирование и вычислительная математика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(указывается профиль / магистерская программа / специализация)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hAnsi="Times New Roman"/>
          <w:sz w:val="28"/>
          <w:szCs w:val="28"/>
        </w:rPr>
        <w:t>Квалификация (степень)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бакалавр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(бакалавр / магистр / специалист)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hAnsi="Times New Roman"/>
          <w:sz w:val="28"/>
          <w:szCs w:val="28"/>
        </w:rPr>
        <w:t>Форма обучения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очная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(очная / очно-заочная / заочная)</w:t>
      </w:r>
    </w:p>
    <w:p w:rsidR="00F64CB8" w:rsidRPr="00116533" w:rsidRDefault="00F64CB8" w:rsidP="00116533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33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116533" w:rsidRDefault="00652DDB" w:rsidP="001165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33">
        <w:rPr>
          <w:rFonts w:ascii="Times New Roman" w:hAnsi="Times New Roman"/>
          <w:sz w:val="24"/>
          <w:szCs w:val="24"/>
        </w:rPr>
        <w:t>20</w:t>
      </w:r>
      <w:r w:rsidR="000536F2">
        <w:rPr>
          <w:rFonts w:ascii="Times New Roman" w:hAnsi="Times New Roman"/>
          <w:sz w:val="24"/>
          <w:szCs w:val="24"/>
        </w:rPr>
        <w:t>2</w:t>
      </w:r>
      <w:r w:rsidRPr="00116533">
        <w:rPr>
          <w:rFonts w:ascii="Times New Roman" w:hAnsi="Times New Roman"/>
          <w:sz w:val="24"/>
          <w:szCs w:val="24"/>
        </w:rPr>
        <w:t>1г.</w:t>
      </w:r>
    </w:p>
    <w:p w:rsidR="001708DF" w:rsidRDefault="001708DF" w:rsidP="001708DF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1708DF" w:rsidRPr="001708DF" w:rsidRDefault="001708DF" w:rsidP="000B79D7">
      <w:pPr>
        <w:pStyle w:val="a6"/>
        <w:spacing w:before="120" w:line="240" w:lineRule="auto"/>
        <w:ind w:left="0"/>
        <w:rPr>
          <w:rFonts w:ascii="Times New Roman" w:hAnsi="Times New Roman"/>
          <w:b/>
          <w:sz w:val="28"/>
          <w:szCs w:val="24"/>
        </w:rPr>
      </w:pPr>
      <w:r w:rsidRPr="001708DF">
        <w:rPr>
          <w:rFonts w:ascii="Times New Roman" w:hAnsi="Times New Roman"/>
          <w:b/>
          <w:sz w:val="28"/>
          <w:szCs w:val="28"/>
        </w:rPr>
        <w:lastRenderedPageBreak/>
        <w:t>1.Место дисциплины в структуре ОПОП</w:t>
      </w:r>
    </w:p>
    <w:p w:rsidR="001708DF" w:rsidRDefault="001708DF" w:rsidP="000B79D7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1708DF">
        <w:rPr>
          <w:rFonts w:ascii="Times New Roman" w:hAnsi="Times New Roman"/>
          <w:bCs/>
          <w:sz w:val="24"/>
          <w:szCs w:val="24"/>
        </w:rPr>
        <w:t xml:space="preserve">Дисциплина </w:t>
      </w:r>
      <w:r w:rsidR="000536F2" w:rsidRPr="001708DF">
        <w:rPr>
          <w:rFonts w:ascii="Times New Roman" w:hAnsi="Times New Roman"/>
          <w:sz w:val="24"/>
          <w:szCs w:val="24"/>
        </w:rPr>
        <w:t>Б</w:t>
      </w:r>
      <w:r w:rsidR="000536F2">
        <w:rPr>
          <w:rFonts w:ascii="Times New Roman" w:hAnsi="Times New Roman"/>
          <w:sz w:val="24"/>
          <w:szCs w:val="24"/>
        </w:rPr>
        <w:t>.1.В.07.03</w:t>
      </w:r>
      <w:r w:rsidR="000536F2" w:rsidRPr="001708DF">
        <w:rPr>
          <w:rFonts w:ascii="Times New Roman" w:hAnsi="Times New Roman"/>
          <w:bCs/>
          <w:sz w:val="24"/>
          <w:szCs w:val="24"/>
        </w:rPr>
        <w:t xml:space="preserve"> </w:t>
      </w:r>
      <w:r w:rsidRPr="001708DF">
        <w:rPr>
          <w:rFonts w:ascii="Times New Roman" w:hAnsi="Times New Roman"/>
          <w:bCs/>
          <w:sz w:val="24"/>
          <w:szCs w:val="24"/>
        </w:rPr>
        <w:t>«</w:t>
      </w:r>
      <w:r w:rsidR="000B79D7">
        <w:rPr>
          <w:rFonts w:ascii="Times New Roman" w:hAnsi="Times New Roman"/>
          <w:bCs/>
          <w:sz w:val="24"/>
          <w:szCs w:val="24"/>
        </w:rPr>
        <w:t>Прикладная теория групп</w:t>
      </w:r>
      <w:r w:rsidRPr="001708DF">
        <w:rPr>
          <w:rFonts w:ascii="Times New Roman" w:hAnsi="Times New Roman"/>
          <w:bCs/>
          <w:sz w:val="24"/>
          <w:szCs w:val="24"/>
        </w:rPr>
        <w:t xml:space="preserve">» относится к вариативной части Блока 1 «Дисциплины (модули)» </w:t>
      </w:r>
      <w:r w:rsidRPr="001708DF">
        <w:rPr>
          <w:rFonts w:ascii="Times New Roman" w:hAnsi="Times New Roman"/>
          <w:sz w:val="24"/>
          <w:szCs w:val="24"/>
        </w:rPr>
        <w:t>ОПОП: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4A7AC4" w:rsidRPr="002E6B11" w:rsidTr="001A2571">
        <w:tc>
          <w:tcPr>
            <w:tcW w:w="959" w:type="dxa"/>
            <w:shd w:val="clear" w:color="auto" w:fill="auto"/>
          </w:tcPr>
          <w:p w:rsidR="004A7AC4" w:rsidRPr="002E6B11" w:rsidRDefault="004A7AC4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544" w:type="dxa"/>
            <w:shd w:val="clear" w:color="auto" w:fill="auto"/>
          </w:tcPr>
          <w:p w:rsidR="004A7AC4" w:rsidRPr="002E6B11" w:rsidRDefault="004A7AC4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244" w:type="dxa"/>
            <w:shd w:val="clear" w:color="auto" w:fill="auto"/>
          </w:tcPr>
          <w:p w:rsidR="004A7AC4" w:rsidRPr="002E6B11" w:rsidRDefault="004A7AC4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4A7AC4" w:rsidRPr="002E6B11" w:rsidTr="001A2571">
        <w:tc>
          <w:tcPr>
            <w:tcW w:w="959" w:type="dxa"/>
            <w:shd w:val="clear" w:color="auto" w:fill="auto"/>
          </w:tcPr>
          <w:p w:rsidR="004A7AC4" w:rsidRPr="002E6B11" w:rsidRDefault="004A7AC4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A7AC4" w:rsidRPr="002E6B11" w:rsidRDefault="004A7AC4" w:rsidP="001A25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вариативная ч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асть</w:t>
            </w:r>
          </w:p>
        </w:tc>
        <w:tc>
          <w:tcPr>
            <w:tcW w:w="5244" w:type="dxa"/>
            <w:shd w:val="clear" w:color="auto" w:fill="auto"/>
          </w:tcPr>
          <w:p w:rsidR="004A7AC4" w:rsidRPr="002E6B11" w:rsidRDefault="004A7AC4" w:rsidP="000536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0536F2" w:rsidRPr="001708DF">
              <w:rPr>
                <w:rFonts w:ascii="Times New Roman" w:hAnsi="Times New Roman"/>
                <w:sz w:val="24"/>
                <w:szCs w:val="24"/>
              </w:rPr>
              <w:t>Б</w:t>
            </w:r>
            <w:r w:rsidR="000536F2">
              <w:rPr>
                <w:rFonts w:ascii="Times New Roman" w:hAnsi="Times New Roman"/>
                <w:sz w:val="24"/>
                <w:szCs w:val="24"/>
              </w:rPr>
              <w:t>.1.В.07.03</w:t>
            </w:r>
            <w:r w:rsidR="000536F2" w:rsidRPr="001708DF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0536F2">
              <w:rPr>
                <w:rFonts w:ascii="Times New Roman" w:hAnsi="Times New Roman"/>
                <w:bCs/>
                <w:sz w:val="24"/>
                <w:szCs w:val="24"/>
              </w:rPr>
              <w:t xml:space="preserve">Прикладная теория </w:t>
            </w:r>
            <w:proofErr w:type="spellStart"/>
            <w:r w:rsidR="000536F2">
              <w:rPr>
                <w:rFonts w:ascii="Times New Roman" w:hAnsi="Times New Roman"/>
                <w:bCs/>
                <w:sz w:val="24"/>
                <w:szCs w:val="24"/>
              </w:rPr>
              <w:t>групп</w:t>
            </w:r>
            <w:r w:rsidR="000536F2" w:rsidRPr="001708D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bookmarkStart w:id="0" w:name="_GoBack"/>
            <w:bookmarkEnd w:id="0"/>
            <w:proofErr w:type="spellEnd"/>
            <w:r w:rsidRPr="002E6B1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вариативной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части ОПОП направления подготовки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01.03.02 </w:t>
            </w:r>
            <w:r w:rsidRPr="002E6B11"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445884">
              <w:rPr>
                <w:rFonts w:ascii="Times New Roman" w:hAnsi="Times New Roman"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4A7AC4" w:rsidRPr="001708DF" w:rsidRDefault="004A7AC4" w:rsidP="000B79D7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1708DF" w:rsidRPr="001708DF" w:rsidRDefault="001708DF" w:rsidP="000B79D7">
      <w:pPr>
        <w:pStyle w:val="a6"/>
        <w:keepNext/>
        <w:keepLines/>
        <w:tabs>
          <w:tab w:val="left" w:pos="426"/>
        </w:tabs>
        <w:spacing w:before="240" w:after="12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708DF">
        <w:rPr>
          <w:rFonts w:ascii="Times New Roman" w:hAnsi="Times New Roman"/>
          <w:b/>
          <w:sz w:val="24"/>
          <w:szCs w:val="24"/>
        </w:rPr>
        <w:t xml:space="preserve">2. Планируемые результаты </w:t>
      </w:r>
      <w:proofErr w:type="gramStart"/>
      <w:r w:rsidRPr="001708D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1708DF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2206"/>
        <w:gridCol w:w="4057"/>
        <w:gridCol w:w="1788"/>
      </w:tblGrid>
      <w:tr w:rsidR="001708DF" w:rsidRPr="00892139" w:rsidTr="001708DF">
        <w:trPr>
          <w:trHeight w:val="419"/>
          <w:tblHeader/>
          <w:jc w:val="center"/>
        </w:trPr>
        <w:tc>
          <w:tcPr>
            <w:tcW w:w="1804" w:type="dxa"/>
            <w:vMerge w:val="restart"/>
            <w:vAlign w:val="center"/>
          </w:tcPr>
          <w:p w:rsidR="001708DF" w:rsidRPr="00477260" w:rsidRDefault="001708DF" w:rsidP="001708DF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263" w:type="dxa"/>
            <w:gridSpan w:val="2"/>
            <w:vAlign w:val="center"/>
          </w:tcPr>
          <w:p w:rsidR="001708DF" w:rsidRPr="00477260" w:rsidRDefault="001708DF" w:rsidP="001708DF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88" w:type="dxa"/>
            <w:vMerge w:val="restart"/>
            <w:vAlign w:val="center"/>
          </w:tcPr>
          <w:p w:rsidR="001708DF" w:rsidRPr="00477260" w:rsidRDefault="001708DF" w:rsidP="001708DF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1708DF" w:rsidRPr="00892139" w:rsidTr="001708DF">
        <w:trPr>
          <w:trHeight w:val="173"/>
          <w:tblHeader/>
          <w:jc w:val="center"/>
        </w:trPr>
        <w:tc>
          <w:tcPr>
            <w:tcW w:w="1804" w:type="dxa"/>
            <w:vMerge/>
            <w:vAlign w:val="center"/>
          </w:tcPr>
          <w:p w:rsidR="001708DF" w:rsidRPr="00477260" w:rsidRDefault="001708DF" w:rsidP="001708DF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 w:rsidR="001708DF" w:rsidRPr="00477260" w:rsidRDefault="001708DF" w:rsidP="001708D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Pr="00477260">
              <w:rPr>
                <w:rFonts w:ascii="Times New Roman" w:hAnsi="Times New Roman"/>
                <w:b/>
              </w:rPr>
              <w:t>компетенции</w:t>
            </w:r>
            <w:r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057" w:type="dxa"/>
            <w:vAlign w:val="center"/>
          </w:tcPr>
          <w:p w:rsidR="001708DF" w:rsidRPr="00477260" w:rsidRDefault="001708DF" w:rsidP="001708D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88" w:type="dxa"/>
            <w:vMerge/>
            <w:vAlign w:val="center"/>
          </w:tcPr>
          <w:p w:rsidR="001708DF" w:rsidRPr="00477260" w:rsidRDefault="001708DF" w:rsidP="001708D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708DF" w:rsidRPr="00F52D95" w:rsidTr="001708DF">
        <w:trPr>
          <w:trHeight w:val="508"/>
          <w:jc w:val="center"/>
        </w:trPr>
        <w:tc>
          <w:tcPr>
            <w:tcW w:w="1804" w:type="dxa"/>
          </w:tcPr>
          <w:p w:rsidR="001708DF" w:rsidRPr="00477260" w:rsidRDefault="001708DF" w:rsidP="001708DF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  <w:p w:rsidR="001708DF" w:rsidRPr="00477260" w:rsidRDefault="001708DF" w:rsidP="001708DF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06" w:type="dxa"/>
          </w:tcPr>
          <w:p w:rsidR="001708DF" w:rsidRPr="00477260" w:rsidRDefault="001708DF" w:rsidP="001708D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  <w:r w:rsidRPr="00477260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4057" w:type="dxa"/>
          </w:tcPr>
          <w:p w:rsidR="001708DF" w:rsidRPr="004A58B5" w:rsidRDefault="001708DF" w:rsidP="001708DF">
            <w:pPr>
              <w:rPr>
                <w:iCs/>
              </w:rPr>
            </w:pPr>
            <w:r w:rsidRPr="007140EB">
              <w:rPr>
                <w:b/>
                <w:iCs/>
              </w:rPr>
              <w:t xml:space="preserve">Знает </w:t>
            </w:r>
            <w:r w:rsidRPr="007140EB">
              <w:rPr>
                <w:iCs/>
              </w:rPr>
              <w:t>основы фундаментальных физико-математических дисциплин и других естественных наук.</w:t>
            </w:r>
          </w:p>
        </w:tc>
        <w:tc>
          <w:tcPr>
            <w:tcW w:w="1788" w:type="dxa"/>
          </w:tcPr>
          <w:p w:rsidR="001708DF" w:rsidRPr="00477260" w:rsidRDefault="001708DF" w:rsidP="001708D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1708DF" w:rsidRPr="00F52D95" w:rsidTr="001708DF">
        <w:trPr>
          <w:trHeight w:val="508"/>
          <w:jc w:val="center"/>
        </w:trPr>
        <w:tc>
          <w:tcPr>
            <w:tcW w:w="1804" w:type="dxa"/>
          </w:tcPr>
          <w:p w:rsidR="001708DF" w:rsidRDefault="001708DF" w:rsidP="001708DF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06" w:type="dxa"/>
          </w:tcPr>
          <w:p w:rsidR="001708DF" w:rsidRDefault="001708DF" w:rsidP="001708D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057" w:type="dxa"/>
          </w:tcPr>
          <w:p w:rsidR="001708DF" w:rsidRPr="004A58B5" w:rsidRDefault="001708DF" w:rsidP="001708DF">
            <w:pPr>
              <w:rPr>
                <w:iCs/>
              </w:rPr>
            </w:pPr>
            <w:r w:rsidRPr="007140EB">
              <w:rPr>
                <w:b/>
                <w:iCs/>
              </w:rPr>
              <w:t xml:space="preserve">Умеет </w:t>
            </w:r>
            <w:r w:rsidRPr="007140EB">
              <w:rPr>
                <w:iCs/>
              </w:rPr>
              <w:t>анализировать и решать стандартные профессиональные задачи с применением фундаментальных знаний математики, физики и других естественных наук.</w:t>
            </w:r>
          </w:p>
        </w:tc>
        <w:tc>
          <w:tcPr>
            <w:tcW w:w="1788" w:type="dxa"/>
          </w:tcPr>
          <w:p w:rsidR="001708DF" w:rsidRPr="00477260" w:rsidRDefault="001708DF" w:rsidP="001708D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1708DF" w:rsidRPr="00F52D95" w:rsidTr="001708DF">
        <w:trPr>
          <w:trHeight w:val="508"/>
          <w:jc w:val="center"/>
        </w:trPr>
        <w:tc>
          <w:tcPr>
            <w:tcW w:w="1804" w:type="dxa"/>
          </w:tcPr>
          <w:p w:rsidR="001708DF" w:rsidRDefault="001708DF" w:rsidP="001708DF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06" w:type="dxa"/>
          </w:tcPr>
          <w:p w:rsidR="001708DF" w:rsidRDefault="001708DF" w:rsidP="001708D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ПК-1.3.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057" w:type="dxa"/>
          </w:tcPr>
          <w:p w:rsidR="001708DF" w:rsidRPr="001F243C" w:rsidRDefault="001708DF" w:rsidP="001708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b/>
                <w:iCs/>
              </w:rPr>
              <w:t>Владеет навыками</w:t>
            </w:r>
            <w:r w:rsidRPr="007140EB">
              <w:rPr>
                <w:b/>
                <w:iCs/>
              </w:rPr>
              <w:t xml:space="preserve"> </w:t>
            </w:r>
            <w:r w:rsidRPr="007140EB">
              <w:rPr>
                <w:iCs/>
              </w:rPr>
              <w:t xml:space="preserve">применения </w:t>
            </w:r>
            <w:r w:rsidRPr="007140EB">
              <w:rPr>
                <w:bCs/>
              </w:rPr>
              <w:t>фундаментальных раздело</w:t>
            </w:r>
            <w:r>
              <w:rPr>
                <w:bCs/>
              </w:rPr>
              <w:t>в математики</w:t>
            </w:r>
            <w:r w:rsidRPr="007140EB">
              <w:rPr>
                <w:bCs/>
              </w:rPr>
              <w:t>, базовых знаний естественнонаучного и математического циклов при решении стандартных профессиональных задач</w:t>
            </w:r>
            <w:r w:rsidRPr="007140EB">
              <w:rPr>
                <w:iCs/>
              </w:rPr>
              <w:t>.</w:t>
            </w:r>
          </w:p>
        </w:tc>
        <w:tc>
          <w:tcPr>
            <w:tcW w:w="1788" w:type="dxa"/>
          </w:tcPr>
          <w:p w:rsidR="001708DF" w:rsidRPr="00477260" w:rsidRDefault="001708DF" w:rsidP="001708D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</w:tbl>
    <w:p w:rsidR="001708DF" w:rsidRPr="0047747A" w:rsidRDefault="001708DF" w:rsidP="001708DF">
      <w:pPr>
        <w:keepNext/>
        <w:keepLines/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47747A">
        <w:rPr>
          <w:rFonts w:ascii="Times New Roman" w:hAnsi="Times New Roman"/>
          <w:b/>
          <w:sz w:val="24"/>
          <w:szCs w:val="24"/>
        </w:rPr>
        <w:t>3. Структура и содержание дисциплины</w:t>
      </w:r>
    </w:p>
    <w:p w:rsidR="001708DF" w:rsidRPr="0047747A" w:rsidRDefault="001708DF" w:rsidP="001708DF">
      <w:pPr>
        <w:keepNext/>
        <w:keepLines/>
        <w:numPr>
          <w:ilvl w:val="1"/>
          <w:numId w:val="21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47747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7"/>
        <w:gridCol w:w="1690"/>
      </w:tblGrid>
      <w:tr w:rsidR="001708DF" w:rsidRPr="0047747A" w:rsidTr="001708DF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 w:rsidRPr="0047747A">
              <w:rPr>
                <w:b/>
              </w:rPr>
              <w:t>очная форма обучения</w:t>
            </w:r>
          </w:p>
        </w:tc>
      </w:tr>
      <w:tr w:rsidR="001708DF" w:rsidRPr="0047747A" w:rsidTr="001708DF">
        <w:trPr>
          <w:jc w:val="center"/>
        </w:trPr>
        <w:tc>
          <w:tcPr>
            <w:tcW w:w="5280" w:type="dxa"/>
            <w:shd w:val="clear" w:color="auto" w:fill="auto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47747A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1" w:type="dxa"/>
            <w:shd w:val="clear" w:color="auto" w:fill="auto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 w:rsidRPr="0047747A">
              <w:rPr>
                <w:b/>
                <w:u w:val="single"/>
              </w:rPr>
              <w:t>  3 </w:t>
            </w:r>
            <w:r w:rsidRPr="0047747A">
              <w:rPr>
                <w:b/>
                <w:color w:val="000000"/>
              </w:rPr>
              <w:t xml:space="preserve"> з.е.</w:t>
            </w:r>
          </w:p>
        </w:tc>
      </w:tr>
      <w:tr w:rsidR="001708DF" w:rsidRPr="0047747A" w:rsidTr="001708DF">
        <w:trPr>
          <w:jc w:val="center"/>
        </w:trPr>
        <w:tc>
          <w:tcPr>
            <w:tcW w:w="5280" w:type="dxa"/>
            <w:shd w:val="clear" w:color="auto" w:fill="auto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47747A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shd w:val="clear" w:color="auto" w:fill="auto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 w:rsidRPr="0047747A">
              <w:rPr>
                <w:b/>
              </w:rPr>
              <w:t>108</w:t>
            </w:r>
          </w:p>
        </w:tc>
      </w:tr>
      <w:tr w:rsidR="001708DF" w:rsidRPr="0047747A" w:rsidTr="001708DF">
        <w:trPr>
          <w:jc w:val="center"/>
        </w:trPr>
        <w:tc>
          <w:tcPr>
            <w:tcW w:w="5280" w:type="dxa"/>
            <w:tcBorders>
              <w:bottom w:val="single" w:sz="4" w:space="0" w:color="000000"/>
            </w:tcBorders>
            <w:shd w:val="clear" w:color="auto" w:fill="auto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47747A">
              <w:rPr>
                <w:b/>
              </w:rPr>
              <w:t>в том числе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1708DF" w:rsidRPr="0047747A" w:rsidTr="001708DF">
        <w:trPr>
          <w:jc w:val="center"/>
        </w:trPr>
        <w:tc>
          <w:tcPr>
            <w:tcW w:w="5280" w:type="dxa"/>
            <w:tcBorders>
              <w:bottom w:val="nil"/>
            </w:tcBorders>
            <w:shd w:val="clear" w:color="auto" w:fill="auto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47747A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1708DF" w:rsidRPr="0047747A" w:rsidTr="001708DF">
        <w:trPr>
          <w:jc w:val="center"/>
        </w:trPr>
        <w:tc>
          <w:tcPr>
            <w:tcW w:w="5280" w:type="dxa"/>
            <w:tcBorders>
              <w:top w:val="nil"/>
              <w:bottom w:val="nil"/>
            </w:tcBorders>
            <w:shd w:val="clear" w:color="auto" w:fill="auto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 w:rsidRPr="0047747A"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tcBorders>
              <w:top w:val="nil"/>
              <w:bottom w:val="nil"/>
            </w:tcBorders>
            <w:shd w:val="clear" w:color="auto" w:fill="auto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708DF" w:rsidRPr="0047747A" w:rsidTr="001708DF">
        <w:trPr>
          <w:jc w:val="center"/>
        </w:trPr>
        <w:tc>
          <w:tcPr>
            <w:tcW w:w="5280" w:type="dxa"/>
            <w:tcBorders>
              <w:top w:val="nil"/>
            </w:tcBorders>
            <w:shd w:val="clear" w:color="auto" w:fill="auto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 w:rsidRPr="0047747A">
              <w:rPr>
                <w:b/>
                <w:color w:val="000000"/>
              </w:rPr>
              <w:t>- занятия семинарского типа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708DF" w:rsidRPr="0047747A" w:rsidTr="001708DF">
        <w:trPr>
          <w:jc w:val="center"/>
        </w:trPr>
        <w:tc>
          <w:tcPr>
            <w:tcW w:w="5280" w:type="dxa"/>
            <w:shd w:val="clear" w:color="auto" w:fill="auto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47747A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shd w:val="clear" w:color="auto" w:fill="auto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1708DF" w:rsidRPr="0047747A" w:rsidTr="001708DF">
        <w:trPr>
          <w:jc w:val="center"/>
        </w:trPr>
        <w:tc>
          <w:tcPr>
            <w:tcW w:w="5280" w:type="dxa"/>
            <w:shd w:val="clear" w:color="auto" w:fill="auto"/>
          </w:tcPr>
          <w:p w:rsidR="001708DF" w:rsidRPr="0047747A" w:rsidRDefault="001708DF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47747A">
              <w:rPr>
                <w:b/>
                <w:color w:val="000000"/>
              </w:rPr>
              <w:lastRenderedPageBreak/>
              <w:t>Промежуточная аттестация –</w:t>
            </w:r>
          </w:p>
        </w:tc>
        <w:tc>
          <w:tcPr>
            <w:tcW w:w="1641" w:type="dxa"/>
            <w:shd w:val="clear" w:color="auto" w:fill="auto"/>
          </w:tcPr>
          <w:p w:rsidR="001708DF" w:rsidRPr="0047747A" w:rsidRDefault="000B79D7" w:rsidP="001708D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зачет</w:t>
            </w:r>
          </w:p>
        </w:tc>
      </w:tr>
    </w:tbl>
    <w:p w:rsidR="001708DF" w:rsidRPr="0047747A" w:rsidRDefault="001708DF" w:rsidP="001708DF">
      <w:pPr>
        <w:keepNext/>
        <w:keepLines/>
        <w:numPr>
          <w:ilvl w:val="1"/>
          <w:numId w:val="21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47747A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2"/>
        <w:gridCol w:w="849"/>
        <w:gridCol w:w="807"/>
        <w:gridCol w:w="793"/>
        <w:gridCol w:w="807"/>
        <w:gridCol w:w="764"/>
        <w:gridCol w:w="663"/>
      </w:tblGrid>
      <w:tr w:rsidR="001708DF" w:rsidRPr="0047747A" w:rsidTr="001708DF">
        <w:trPr>
          <w:trHeight w:val="202"/>
          <w:tblHeader/>
          <w:jc w:val="center"/>
        </w:trPr>
        <w:tc>
          <w:tcPr>
            <w:tcW w:w="9855" w:type="dxa"/>
            <w:gridSpan w:val="7"/>
            <w:shd w:val="clear" w:color="auto" w:fill="auto"/>
            <w:vAlign w:val="center"/>
          </w:tcPr>
          <w:p w:rsidR="001708DF" w:rsidRPr="0047747A" w:rsidRDefault="001708DF" w:rsidP="001708DF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1708DF" w:rsidRPr="0047747A" w:rsidTr="001708DF">
        <w:trPr>
          <w:trHeight w:val="295"/>
          <w:tblHeader/>
          <w:jc w:val="center"/>
        </w:trPr>
        <w:tc>
          <w:tcPr>
            <w:tcW w:w="5172" w:type="dxa"/>
            <w:vMerge w:val="restart"/>
            <w:tcBorders>
              <w:right w:val="single" w:sz="4" w:space="0" w:color="auto"/>
            </w:tcBorders>
            <w:vAlign w:val="center"/>
          </w:tcPr>
          <w:p w:rsidR="001708DF" w:rsidRPr="0047747A" w:rsidRDefault="001708DF" w:rsidP="001708DF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</w:t>
            </w:r>
            <w:r w:rsidRPr="0047747A">
              <w:rPr>
                <w:rFonts w:ascii="Times New Roman" w:hAnsi="Times New Roman"/>
                <w:b/>
                <w:sz w:val="24"/>
                <w:szCs w:val="24"/>
              </w:rPr>
              <w:br/>
              <w:t>разделов и тем дисциплины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DF" w:rsidRPr="0047747A" w:rsidRDefault="001708DF" w:rsidP="001708DF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47747A">
              <w:rPr>
                <w:rFonts w:ascii="Times New Roman" w:hAnsi="Times New Roman"/>
                <w:b/>
                <w:sz w:val="24"/>
                <w:szCs w:val="24"/>
              </w:rPr>
              <w:br/>
              <w:t>(часы)</w:t>
            </w:r>
          </w:p>
        </w:tc>
        <w:tc>
          <w:tcPr>
            <w:tcW w:w="3834" w:type="dxa"/>
            <w:gridSpan w:val="5"/>
            <w:tcBorders>
              <w:left w:val="single" w:sz="4" w:space="0" w:color="auto"/>
            </w:tcBorders>
            <w:vAlign w:val="center"/>
          </w:tcPr>
          <w:p w:rsidR="001708DF" w:rsidRPr="0047747A" w:rsidRDefault="001708DF" w:rsidP="001708DF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708DF" w:rsidRPr="0047747A" w:rsidTr="001708DF">
        <w:trPr>
          <w:trHeight w:val="791"/>
          <w:tblHeader/>
          <w:jc w:val="center"/>
        </w:trPr>
        <w:tc>
          <w:tcPr>
            <w:tcW w:w="5172" w:type="dxa"/>
            <w:vMerge/>
            <w:tcBorders>
              <w:right w:val="single" w:sz="4" w:space="0" w:color="auto"/>
            </w:tcBorders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4"/>
            <w:tcBorders>
              <w:left w:val="single" w:sz="4" w:space="0" w:color="auto"/>
            </w:tcBorders>
            <w:vAlign w:val="center"/>
          </w:tcPr>
          <w:p w:rsidR="001708DF" w:rsidRPr="0047747A" w:rsidRDefault="001708DF" w:rsidP="0017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sz w:val="24"/>
                <w:szCs w:val="24"/>
              </w:rPr>
              <w:t xml:space="preserve">Контактная работа </w:t>
            </w:r>
            <w:r w:rsidRPr="0047747A">
              <w:rPr>
                <w:rFonts w:ascii="Times New Roman" w:hAnsi="Times New Roman"/>
                <w:b/>
                <w:sz w:val="24"/>
                <w:szCs w:val="24"/>
              </w:rPr>
              <w:br/>
              <w:t>(работа во взаимодействии с преподавателем), часы</w:t>
            </w:r>
          </w:p>
          <w:p w:rsidR="001708DF" w:rsidRPr="0047747A" w:rsidRDefault="001708DF" w:rsidP="00170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663" w:type="dxa"/>
            <w:vMerge w:val="restart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747A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="00B95429"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fldChar w:fldCharType="begin"/>
            </w:r>
            <w:r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instrText xml:space="preserve"> SEQ Zs </w:instrText>
            </w:r>
            <w:r w:rsidR="00B95429"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fldChar w:fldCharType="separate"/>
            </w:r>
            <w:r w:rsidRPr="0047747A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1</w:t>
            </w:r>
            <w:r w:rsidR="00B95429"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fldChar w:fldCharType="end"/>
            </w:r>
            <w:r w:rsidRPr="0047747A">
              <w:rPr>
                <w:rFonts w:ascii="Times New Roman" w:hAnsi="Times New Roman"/>
                <w:b/>
                <w:sz w:val="24"/>
                <w:szCs w:val="24"/>
              </w:rPr>
              <w:t>, часы</w:t>
            </w:r>
          </w:p>
        </w:tc>
      </w:tr>
      <w:tr w:rsidR="001708DF" w:rsidRPr="0047747A" w:rsidTr="001708DF">
        <w:trPr>
          <w:trHeight w:val="269"/>
          <w:tblHeader/>
          <w:jc w:val="center"/>
        </w:trPr>
        <w:tc>
          <w:tcPr>
            <w:tcW w:w="5172" w:type="dxa"/>
            <w:vMerge/>
            <w:tcBorders>
              <w:right w:val="single" w:sz="4" w:space="0" w:color="auto"/>
            </w:tcBorders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1708DF" w:rsidRPr="0047747A" w:rsidRDefault="001708DF" w:rsidP="001708DF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sz w:val="24"/>
                <w:szCs w:val="24"/>
              </w:rPr>
              <w:t>ЗЛеТ</w:t>
            </w:r>
            <w:r w:rsidR="00B95429"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fldChar w:fldCharType="begin"/>
            </w:r>
            <w:r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instrText xml:space="preserve"> SEQ Zs </w:instrText>
            </w:r>
            <w:r w:rsidR="00B95429"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fldChar w:fldCharType="separate"/>
            </w:r>
            <w:r w:rsidRPr="0047747A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 w:rsidR="00B95429"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793" w:type="dxa"/>
            <w:vAlign w:val="center"/>
          </w:tcPr>
          <w:p w:rsidR="001708DF" w:rsidRPr="0047747A" w:rsidRDefault="001708DF" w:rsidP="001708DF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sz w:val="24"/>
                <w:szCs w:val="24"/>
              </w:rPr>
              <w:t>ЗСеТ</w:t>
            </w:r>
            <w:r w:rsidR="00B95429"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fldChar w:fldCharType="begin"/>
            </w:r>
            <w:r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instrText xml:space="preserve"> SEQ Zs </w:instrText>
            </w:r>
            <w:r w:rsidR="00B95429"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fldChar w:fldCharType="separate"/>
            </w:r>
            <w:r w:rsidRPr="0047747A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3</w:t>
            </w:r>
            <w:r w:rsidR="00B95429"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07" w:type="dxa"/>
            <w:vAlign w:val="center"/>
          </w:tcPr>
          <w:p w:rsidR="001708DF" w:rsidRPr="0047747A" w:rsidRDefault="001708DF" w:rsidP="001708DF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sz w:val="24"/>
                <w:szCs w:val="24"/>
              </w:rPr>
              <w:t>ЗЛаТ</w:t>
            </w:r>
            <w:r w:rsidR="00B95429"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fldChar w:fldCharType="begin"/>
            </w:r>
            <w:r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instrText xml:space="preserve"> SEQ Zs </w:instrText>
            </w:r>
            <w:r w:rsidR="00B95429"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fldChar w:fldCharType="separate"/>
            </w:r>
            <w:r w:rsidRPr="0047747A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  <w:r w:rsidR="00B95429"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3" w:type="dxa"/>
            <w:vMerge/>
            <w:vAlign w:val="center"/>
          </w:tcPr>
          <w:p w:rsidR="001708DF" w:rsidRPr="0047747A" w:rsidRDefault="001708DF" w:rsidP="001708D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8DF" w:rsidRPr="0047747A" w:rsidTr="001708DF">
        <w:trPr>
          <w:trHeight w:val="202"/>
          <w:jc w:val="center"/>
        </w:trPr>
        <w:tc>
          <w:tcPr>
            <w:tcW w:w="5172" w:type="dxa"/>
            <w:tcBorders>
              <w:right w:val="single" w:sz="4" w:space="0" w:color="auto"/>
            </w:tcBorders>
            <w:shd w:val="clear" w:color="auto" w:fill="auto"/>
          </w:tcPr>
          <w:p w:rsidR="001708DF" w:rsidRPr="0047747A" w:rsidRDefault="001708DF" w:rsidP="001708DF">
            <w:pPr>
              <w:spacing w:after="0"/>
              <w:ind w:right="-6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Симметрия тела, системы. Операция симметрии.</w:t>
            </w:r>
          </w:p>
          <w:p w:rsidR="001708DF" w:rsidRPr="0047747A" w:rsidRDefault="001708DF" w:rsidP="001708DF">
            <w:pPr>
              <w:spacing w:after="0"/>
              <w:ind w:right="-6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Группы симметрии.</w:t>
            </w:r>
          </w:p>
          <w:p w:rsidR="001708DF" w:rsidRPr="0047747A" w:rsidRDefault="001708DF" w:rsidP="001708DF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1708DF" w:rsidRPr="0047747A" w:rsidRDefault="002F0013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08DF" w:rsidRPr="0047747A" w:rsidTr="001708DF">
        <w:trPr>
          <w:jc w:val="center"/>
        </w:trPr>
        <w:tc>
          <w:tcPr>
            <w:tcW w:w="5172" w:type="dxa"/>
            <w:tcBorders>
              <w:right w:val="single" w:sz="4" w:space="0" w:color="auto"/>
            </w:tcBorders>
            <w:shd w:val="clear" w:color="auto" w:fill="auto"/>
          </w:tcPr>
          <w:p w:rsidR="001708DF" w:rsidRPr="0047747A" w:rsidRDefault="001708DF" w:rsidP="001708DF">
            <w:pPr>
              <w:spacing w:after="0"/>
              <w:ind w:right="-6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Представления групп. Характер представления.</w:t>
            </w:r>
          </w:p>
          <w:p w:rsidR="001708DF" w:rsidRPr="0047747A" w:rsidRDefault="001708DF" w:rsidP="001708DF">
            <w:pPr>
              <w:spacing w:after="0"/>
              <w:ind w:right="-6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 xml:space="preserve">Неприводимые представления </w:t>
            </w:r>
            <w:proofErr w:type="gramStart"/>
            <w:r w:rsidRPr="0047747A">
              <w:rPr>
                <w:rFonts w:ascii="Times New Roman" w:hAnsi="Times New Roman"/>
                <w:sz w:val="24"/>
                <w:szCs w:val="24"/>
              </w:rPr>
              <w:t>точечных</w:t>
            </w:r>
            <w:proofErr w:type="gramEnd"/>
          </w:p>
          <w:p w:rsidR="001708DF" w:rsidRPr="0047747A" w:rsidRDefault="001708DF" w:rsidP="001708DF">
            <w:pPr>
              <w:spacing w:after="0"/>
              <w:ind w:right="-6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 xml:space="preserve"> групп симметрии.</w:t>
            </w:r>
          </w:p>
          <w:p w:rsidR="001708DF" w:rsidRPr="0047747A" w:rsidRDefault="001708DF" w:rsidP="001708DF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DF" w:rsidRPr="000B79D7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8DF" w:rsidRPr="001708DF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708DF" w:rsidRPr="001708DF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7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1708DF" w:rsidRPr="002F0013" w:rsidRDefault="002F0013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08DF" w:rsidRPr="0047747A" w:rsidTr="001708DF">
        <w:trPr>
          <w:jc w:val="center"/>
        </w:trPr>
        <w:tc>
          <w:tcPr>
            <w:tcW w:w="5172" w:type="dxa"/>
            <w:tcBorders>
              <w:right w:val="single" w:sz="4" w:space="0" w:color="auto"/>
            </w:tcBorders>
            <w:shd w:val="clear" w:color="auto" w:fill="auto"/>
          </w:tcPr>
          <w:p w:rsidR="001708DF" w:rsidRPr="001708DF" w:rsidRDefault="001708DF" w:rsidP="001708DF">
            <w:pPr>
              <w:spacing w:after="0"/>
              <w:ind w:right="-6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.Колебания динамической системы и</w:t>
            </w:r>
          </w:p>
          <w:p w:rsidR="001708DF" w:rsidRPr="0047747A" w:rsidRDefault="001708DF" w:rsidP="001708DF">
            <w:pPr>
              <w:spacing w:after="0"/>
              <w:ind w:right="-6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 xml:space="preserve"> ее симметрия.</w:t>
            </w:r>
          </w:p>
          <w:p w:rsidR="001708DF" w:rsidRPr="0047747A" w:rsidRDefault="001708DF" w:rsidP="001708DF">
            <w:pPr>
              <w:spacing w:after="0"/>
              <w:ind w:right="-6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Симметрия и физические свойства вещества.</w:t>
            </w:r>
          </w:p>
          <w:p w:rsidR="001708DF" w:rsidRPr="0047747A" w:rsidRDefault="001708DF" w:rsidP="001708DF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DF" w:rsidRPr="001708DF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708DF" w:rsidRPr="001708DF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7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1708DF" w:rsidRPr="002F0013" w:rsidRDefault="002F0013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08DF" w:rsidRPr="0047747A" w:rsidTr="001708DF">
        <w:trPr>
          <w:jc w:val="center"/>
        </w:trPr>
        <w:tc>
          <w:tcPr>
            <w:tcW w:w="5172" w:type="dxa"/>
            <w:tcBorders>
              <w:right w:val="single" w:sz="4" w:space="0" w:color="auto"/>
            </w:tcBorders>
            <w:shd w:val="clear" w:color="auto" w:fill="auto"/>
          </w:tcPr>
          <w:p w:rsidR="001708DF" w:rsidRPr="0047747A" w:rsidRDefault="001708DF" w:rsidP="00170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Представление группы вращений. Матрица конечных вращений.</w:t>
            </w:r>
          </w:p>
          <w:p w:rsidR="001708DF" w:rsidRPr="0047747A" w:rsidRDefault="001708DF" w:rsidP="00170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Неприволимые тензоры и их свойства.</w:t>
            </w:r>
          </w:p>
          <w:p w:rsidR="001708DF" w:rsidRPr="0047747A" w:rsidRDefault="001708DF" w:rsidP="001708DF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DF" w:rsidRPr="001708DF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8DF" w:rsidRPr="001708DF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708DF" w:rsidRPr="001708DF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1708DF" w:rsidRPr="002F0013" w:rsidRDefault="002F0013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08DF" w:rsidRPr="0047747A" w:rsidTr="001708DF">
        <w:trPr>
          <w:jc w:val="center"/>
        </w:trPr>
        <w:tc>
          <w:tcPr>
            <w:tcW w:w="5172" w:type="dxa"/>
            <w:tcBorders>
              <w:right w:val="single" w:sz="4" w:space="0" w:color="auto"/>
            </w:tcBorders>
            <w:shd w:val="clear" w:color="auto" w:fill="auto"/>
          </w:tcPr>
          <w:p w:rsidR="001708DF" w:rsidRPr="0047747A" w:rsidRDefault="001708DF" w:rsidP="001708DF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Инвариантное представление потенциальных физических взаимодействий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DF" w:rsidRPr="001708DF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708DF" w:rsidRPr="001708DF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1</w:t>
            </w:r>
            <w:r w:rsidRPr="0047747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1708DF" w:rsidRPr="002F0013" w:rsidRDefault="002F0013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08DF" w:rsidRPr="0047747A" w:rsidTr="001708DF">
        <w:trPr>
          <w:jc w:val="center"/>
        </w:trPr>
        <w:tc>
          <w:tcPr>
            <w:tcW w:w="5172" w:type="dxa"/>
            <w:tcBorders>
              <w:right w:val="single" w:sz="4" w:space="0" w:color="auto"/>
            </w:tcBorders>
            <w:shd w:val="clear" w:color="auto" w:fill="auto"/>
          </w:tcPr>
          <w:p w:rsidR="001708DF" w:rsidRPr="0047747A" w:rsidRDefault="001708DF" w:rsidP="001708DF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Движение твердого тела под действием сил потенциальной природы. Задачи механики космического полета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8DF" w:rsidRPr="001708DF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708DF" w:rsidRPr="001708DF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1708DF" w:rsidRPr="002F0013" w:rsidRDefault="002F0013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08DF" w:rsidRPr="0047747A" w:rsidTr="001708DF">
        <w:trPr>
          <w:jc w:val="center"/>
        </w:trPr>
        <w:tc>
          <w:tcPr>
            <w:tcW w:w="5172" w:type="dxa"/>
            <w:tcBorders>
              <w:right w:val="single" w:sz="4" w:space="0" w:color="auto"/>
            </w:tcBorders>
            <w:shd w:val="clear" w:color="auto" w:fill="auto"/>
          </w:tcPr>
          <w:p w:rsidR="001708DF" w:rsidRPr="0047747A" w:rsidRDefault="001708DF" w:rsidP="001708DF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Движение твердого тела с неподвижной точкой под действием моментов сил непотенциальной природы.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DF" w:rsidRPr="001708DF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708DF" w:rsidRPr="001708DF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1708DF" w:rsidRPr="0047747A" w:rsidRDefault="002F0013" w:rsidP="00170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08DF" w:rsidRPr="0047747A" w:rsidTr="001708DF">
        <w:trPr>
          <w:trHeight w:val="213"/>
          <w:jc w:val="center"/>
        </w:trPr>
        <w:tc>
          <w:tcPr>
            <w:tcW w:w="9855" w:type="dxa"/>
            <w:gridSpan w:val="7"/>
            <w:shd w:val="clear" w:color="auto" w:fill="auto"/>
            <w:vAlign w:val="center"/>
          </w:tcPr>
          <w:p w:rsidR="001708DF" w:rsidRPr="0047747A" w:rsidRDefault="001708DF" w:rsidP="001708DF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7747A">
              <w:rPr>
                <w:rFonts w:ascii="Times New Roman" w:hAnsi="Times New Roman"/>
                <w:b/>
                <w:sz w:val="24"/>
                <w:szCs w:val="24"/>
              </w:rPr>
              <w:t xml:space="preserve"> Самостоятельная работа </w:t>
            </w:r>
            <w:proofErr w:type="gramStart"/>
            <w:r w:rsidRPr="0047747A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47747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708DF" w:rsidRPr="0047747A" w:rsidRDefault="001708DF" w:rsidP="001708DF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7747A">
              <w:rPr>
                <w:rFonts w:ascii="Times New Roman" w:hAnsi="Times New Roman"/>
                <w:b/>
                <w:sz w:val="24"/>
                <w:szCs w:val="24"/>
              </w:rPr>
              <w:t> Занятия лекционного типа.</w:t>
            </w:r>
          </w:p>
          <w:p w:rsidR="001708DF" w:rsidRPr="0047747A" w:rsidRDefault="001708DF" w:rsidP="001708DF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7747A">
              <w:rPr>
                <w:rFonts w:ascii="Times New Roman" w:hAnsi="Times New Roman"/>
                <w:b/>
                <w:sz w:val="24"/>
                <w:szCs w:val="24"/>
              </w:rPr>
              <w:t> Занятия семинарского типа.</w:t>
            </w:r>
          </w:p>
          <w:p w:rsidR="001708DF" w:rsidRPr="0047747A" w:rsidRDefault="001708DF" w:rsidP="001708DF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47747A">
              <w:rPr>
                <w:rFonts w:ascii="Times New Roman" w:hAnsi="Times New Roman"/>
                <w:b/>
                <w:sz w:val="24"/>
                <w:szCs w:val="24"/>
              </w:rPr>
              <w:t> Занятия лабораторного типа.</w:t>
            </w:r>
          </w:p>
        </w:tc>
      </w:tr>
    </w:tbl>
    <w:p w:rsidR="001708DF" w:rsidRPr="0047747A" w:rsidRDefault="001708DF" w:rsidP="001708DF">
      <w:pPr>
        <w:spacing w:after="0"/>
        <w:ind w:left="-28"/>
        <w:rPr>
          <w:rFonts w:ascii="Times New Roman" w:hAnsi="Times New Roman"/>
          <w:sz w:val="24"/>
          <w:szCs w:val="24"/>
        </w:rPr>
      </w:pPr>
    </w:p>
    <w:p w:rsidR="001708DF" w:rsidRPr="0047747A" w:rsidRDefault="001708DF" w:rsidP="001708DF">
      <w:pPr>
        <w:pStyle w:val="21"/>
        <w:spacing w:before="120"/>
        <w:jc w:val="left"/>
        <w:rPr>
          <w:rFonts w:eastAsia="Calibri"/>
          <w:b/>
        </w:rPr>
      </w:pPr>
      <w:r w:rsidRPr="0047747A">
        <w:rPr>
          <w:rFonts w:eastAsia="Calibri"/>
          <w:b/>
        </w:rPr>
        <w:t xml:space="preserve">Краткое содержание разделов и тем дисциплины 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1Понятие группы.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2.Симметрия тела, системы. Операция симметрии.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Группы симметрии.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3.Точечные группы.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Представления групп. Характер представления.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Основные свойства неприводимых представлений.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4.Неприводимые представления точечных групп симметрии.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5.Колебания динамической системы и ее симметрия.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lastRenderedPageBreak/>
        <w:t>6.Симметрия и физические свойства вещества.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 xml:space="preserve"> Симметрия упругих свойств материала.</w:t>
      </w:r>
    </w:p>
    <w:p w:rsidR="001708DF" w:rsidRPr="0047747A" w:rsidRDefault="001708DF" w:rsidP="001708DF">
      <w:pPr>
        <w:spacing w:after="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7.Непрерывные группы. Элементы групп</w:t>
      </w:r>
      <w:proofErr w:type="gramStart"/>
      <w:r w:rsidRPr="0047747A">
        <w:rPr>
          <w:rFonts w:ascii="Times New Roman" w:hAnsi="Times New Roman"/>
          <w:sz w:val="24"/>
          <w:szCs w:val="24"/>
        </w:rPr>
        <w:t xml:space="preserve"> Л</w:t>
      </w:r>
      <w:proofErr w:type="gramEnd"/>
      <w:r w:rsidRPr="0047747A">
        <w:rPr>
          <w:rFonts w:ascii="Times New Roman" w:hAnsi="Times New Roman"/>
          <w:sz w:val="24"/>
          <w:szCs w:val="24"/>
        </w:rPr>
        <w:t>и. Группа вращений. Представление группы вращений. Матрица конечных вращений.</w:t>
      </w:r>
    </w:p>
    <w:p w:rsidR="001708DF" w:rsidRPr="0047747A" w:rsidRDefault="001708DF" w:rsidP="001708DF">
      <w:pPr>
        <w:spacing w:after="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8. Неприволимые тензоры и их свойства.</w:t>
      </w:r>
    </w:p>
    <w:p w:rsidR="001708DF" w:rsidRPr="0047747A" w:rsidRDefault="001708DF" w:rsidP="001708DF">
      <w:pPr>
        <w:spacing w:after="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3Шаровые векторы.</w:t>
      </w:r>
    </w:p>
    <w:p w:rsidR="001708DF" w:rsidRPr="0047747A" w:rsidRDefault="001708DF" w:rsidP="001708DF">
      <w:pPr>
        <w:spacing w:after="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9. Инвариантное представление потенциальных физических взаимодействий.</w:t>
      </w:r>
    </w:p>
    <w:p w:rsidR="001708DF" w:rsidRPr="0047747A" w:rsidRDefault="001708DF" w:rsidP="001708DF">
      <w:pPr>
        <w:spacing w:after="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Физический смысл неприводимых тензоров</w:t>
      </w:r>
      <w:proofErr w:type="gramStart"/>
      <w:r w:rsidRPr="0047747A">
        <w:rPr>
          <w:rFonts w:ascii="Times New Roman" w:hAnsi="Times New Roman"/>
          <w:sz w:val="24"/>
          <w:szCs w:val="24"/>
        </w:rPr>
        <w:t>.Г</w:t>
      </w:r>
      <w:proofErr w:type="gramEnd"/>
      <w:r w:rsidRPr="0047747A">
        <w:rPr>
          <w:rFonts w:ascii="Times New Roman" w:hAnsi="Times New Roman"/>
          <w:sz w:val="24"/>
          <w:szCs w:val="24"/>
        </w:rPr>
        <w:t>лавный вектор силы гравитационного взаимодействия двух тел произвольной формы. Момент сил гравитационного взаимодействия двух тел произвольной формы.</w:t>
      </w:r>
    </w:p>
    <w:p w:rsidR="001708DF" w:rsidRPr="0047747A" w:rsidRDefault="001708DF" w:rsidP="001708DF">
      <w:pPr>
        <w:spacing w:after="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10. Движение твердого тела под действием сил потенциальной природы. Задачи механики космического полета.</w:t>
      </w:r>
    </w:p>
    <w:p w:rsidR="001708DF" w:rsidRPr="0047747A" w:rsidRDefault="001708DF" w:rsidP="001708DF">
      <w:pPr>
        <w:spacing w:after="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Уравнения движения в оскулирующих переменных.</w:t>
      </w:r>
    </w:p>
    <w:p w:rsidR="001708DF" w:rsidRPr="0047747A" w:rsidRDefault="001708DF" w:rsidP="001708DF">
      <w:pPr>
        <w:spacing w:after="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Движение спутника в гравитационном поле несферической планеты.</w:t>
      </w:r>
    </w:p>
    <w:p w:rsidR="001708DF" w:rsidRPr="0047747A" w:rsidRDefault="001708DF" w:rsidP="001708DF">
      <w:pPr>
        <w:spacing w:after="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Эволюционные движения тела в осесимметричном поле.</w:t>
      </w:r>
    </w:p>
    <w:p w:rsidR="001708DF" w:rsidRPr="0047747A" w:rsidRDefault="001708DF" w:rsidP="001708DF">
      <w:pPr>
        <w:spacing w:after="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Движение спутника относительно центра ма</w:t>
      </w:r>
      <w:proofErr w:type="gramStart"/>
      <w:r w:rsidRPr="0047747A">
        <w:rPr>
          <w:rFonts w:ascii="Times New Roman" w:hAnsi="Times New Roman"/>
          <w:sz w:val="24"/>
          <w:szCs w:val="24"/>
        </w:rPr>
        <w:t>сс в гр</w:t>
      </w:r>
      <w:proofErr w:type="gramEnd"/>
      <w:r w:rsidRPr="0047747A">
        <w:rPr>
          <w:rFonts w:ascii="Times New Roman" w:hAnsi="Times New Roman"/>
          <w:sz w:val="24"/>
          <w:szCs w:val="24"/>
        </w:rPr>
        <w:t>авитационном и магнитном полях Земли.</w:t>
      </w:r>
    </w:p>
    <w:p w:rsidR="001708DF" w:rsidRPr="0047747A" w:rsidRDefault="001708DF" w:rsidP="001708DF">
      <w:pPr>
        <w:spacing w:after="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Лунно-солнечная прецессия и нутация земной оси.</w:t>
      </w:r>
    </w:p>
    <w:p w:rsidR="001708DF" w:rsidRPr="0047747A" w:rsidRDefault="001708DF" w:rsidP="001708DF">
      <w:pPr>
        <w:spacing w:after="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11.. Движение твердого тела с неподвижной точкой под действием моментов сил непотенциальной природы.</w:t>
      </w:r>
    </w:p>
    <w:p w:rsidR="001708DF" w:rsidRPr="0047747A" w:rsidRDefault="001708DF" w:rsidP="001708DF">
      <w:pPr>
        <w:spacing w:after="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Движение твердого тела с неподвижной точкой в слабо сопротивляющейся среде.</w:t>
      </w:r>
    </w:p>
    <w:p w:rsidR="001708DF" w:rsidRPr="0047747A" w:rsidRDefault="001708DF" w:rsidP="001708DF">
      <w:pPr>
        <w:spacing w:after="0"/>
        <w:rPr>
          <w:rFonts w:ascii="Times New Roman" w:hAnsi="Times New Roman"/>
          <w:sz w:val="24"/>
          <w:szCs w:val="24"/>
        </w:rPr>
      </w:pPr>
    </w:p>
    <w:p w:rsidR="001708DF" w:rsidRPr="0047747A" w:rsidRDefault="001708DF" w:rsidP="001708DF">
      <w:pPr>
        <w:spacing w:after="0"/>
        <w:ind w:left="-28"/>
        <w:rPr>
          <w:rFonts w:ascii="Times New Roman" w:hAnsi="Times New Roman"/>
          <w:b/>
          <w:sz w:val="24"/>
          <w:szCs w:val="24"/>
        </w:rPr>
      </w:pPr>
    </w:p>
    <w:p w:rsidR="001708DF" w:rsidRPr="0047747A" w:rsidRDefault="001708DF" w:rsidP="001708DF">
      <w:pPr>
        <w:keepNext/>
        <w:keepLines/>
        <w:tabs>
          <w:tab w:val="left" w:pos="426"/>
        </w:tabs>
        <w:spacing w:before="240" w:after="0"/>
        <w:rPr>
          <w:rFonts w:ascii="Times New Roman" w:hAnsi="Times New Roman"/>
          <w:b/>
          <w:sz w:val="24"/>
          <w:szCs w:val="24"/>
        </w:rPr>
      </w:pPr>
    </w:p>
    <w:p w:rsidR="001708DF" w:rsidRPr="0047747A" w:rsidRDefault="001708DF" w:rsidP="001708DF">
      <w:pPr>
        <w:keepNext/>
        <w:keepLines/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47747A">
        <w:rPr>
          <w:rFonts w:ascii="Times New Roman" w:hAnsi="Times New Roman"/>
          <w:b/>
          <w:sz w:val="24"/>
          <w:szCs w:val="24"/>
        </w:rPr>
        <w:t>4..</w:t>
      </w:r>
      <w:r w:rsidRPr="0047747A">
        <w:rPr>
          <w:rFonts w:ascii="Times New Roman" w:hAnsi="Times New Roman"/>
          <w:b/>
          <w:sz w:val="24"/>
          <w:szCs w:val="24"/>
        </w:rPr>
        <w:tab/>
        <w:t>Фонд оценочных сре</w:t>
      </w:r>
      <w:proofErr w:type="gramStart"/>
      <w:r w:rsidRPr="0047747A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47747A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(модулю)</w:t>
      </w:r>
    </w:p>
    <w:p w:rsidR="001708DF" w:rsidRPr="0047747A" w:rsidRDefault="001708DF" w:rsidP="0017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47747A">
        <w:rPr>
          <w:rFonts w:ascii="Times New Roman" w:hAnsi="Times New Roman"/>
          <w:sz w:val="24"/>
          <w:szCs w:val="24"/>
        </w:rPr>
        <w:t>дств вкл</w:t>
      </w:r>
      <w:proofErr w:type="gramEnd"/>
      <w:r w:rsidRPr="0047747A">
        <w:rPr>
          <w:rFonts w:ascii="Times New Roman" w:hAnsi="Times New Roman"/>
          <w:sz w:val="24"/>
          <w:szCs w:val="24"/>
        </w:rPr>
        <w:t xml:space="preserve">ючает: контрольные материалы для проведения промежуточной аттестации в форме вопросов и заданий к </w:t>
      </w:r>
      <w:r w:rsidRPr="0047747A">
        <w:rPr>
          <w:rFonts w:ascii="Times New Roman" w:hAnsi="Times New Roman"/>
          <w:i/>
          <w:iCs/>
          <w:sz w:val="24"/>
          <w:szCs w:val="24"/>
        </w:rPr>
        <w:t>экзамену</w:t>
      </w:r>
      <w:r w:rsidRPr="0047747A">
        <w:rPr>
          <w:rFonts w:ascii="Times New Roman" w:hAnsi="Times New Roman"/>
          <w:sz w:val="24"/>
          <w:szCs w:val="24"/>
        </w:rPr>
        <w:t>.</w:t>
      </w:r>
    </w:p>
    <w:p w:rsidR="001708DF" w:rsidRPr="0047747A" w:rsidRDefault="001708DF" w:rsidP="001708DF">
      <w:pPr>
        <w:spacing w:after="0"/>
        <w:ind w:left="-28"/>
        <w:rPr>
          <w:rFonts w:ascii="Times New Roman" w:hAnsi="Times New Roman"/>
          <w:sz w:val="24"/>
          <w:szCs w:val="24"/>
        </w:rPr>
      </w:pPr>
    </w:p>
    <w:p w:rsidR="001708DF" w:rsidRPr="0047747A" w:rsidRDefault="001708DF" w:rsidP="001708DF">
      <w:pPr>
        <w:keepNext/>
        <w:keepLines/>
        <w:tabs>
          <w:tab w:val="left" w:pos="426"/>
        </w:tabs>
        <w:spacing w:before="120" w:after="120" w:line="240" w:lineRule="auto"/>
        <w:ind w:left="568"/>
        <w:rPr>
          <w:rFonts w:ascii="Times New Roman" w:hAnsi="Times New Roman"/>
          <w:b/>
          <w:sz w:val="24"/>
          <w:szCs w:val="24"/>
        </w:rPr>
      </w:pPr>
      <w:r w:rsidRPr="0047747A">
        <w:rPr>
          <w:rFonts w:ascii="Times New Roman" w:hAnsi="Times New Roman"/>
          <w:b/>
          <w:sz w:val="24"/>
          <w:szCs w:val="24"/>
        </w:rPr>
        <w:t xml:space="preserve">4.1. Описание шкал оценивания результатов </w:t>
      </w:r>
      <w:proofErr w:type="gramStart"/>
      <w:r w:rsidRPr="0047747A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262"/>
        <w:gridCol w:w="340"/>
        <w:gridCol w:w="2417"/>
        <w:gridCol w:w="2418"/>
        <w:gridCol w:w="2418"/>
      </w:tblGrid>
      <w:tr w:rsidR="001708DF" w:rsidRPr="0047747A" w:rsidTr="001708DF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sz w:val="24"/>
                <w:szCs w:val="24"/>
              </w:rPr>
              <w:t>Шкала оценивания сформированности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сформированности компетенций (индикатора достижения компетенций)</w:t>
            </w:r>
          </w:p>
        </w:tc>
      </w:tr>
      <w:tr w:rsidR="001708DF" w:rsidRPr="0047747A" w:rsidTr="001708DF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</w:p>
        </w:tc>
      </w:tr>
      <w:tr w:rsidR="001708DF" w:rsidRPr="0047747A" w:rsidTr="001708DF">
        <w:trPr>
          <w:jc w:val="center"/>
        </w:trPr>
        <w:tc>
          <w:tcPr>
            <w:tcW w:w="219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1708DF" w:rsidRPr="0047747A" w:rsidRDefault="001708DF" w:rsidP="001708D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2347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>отказа</w:t>
            </w:r>
            <w:proofErr w:type="gramEnd"/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>отказа</w:t>
            </w:r>
            <w:proofErr w:type="gramEnd"/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>отказа</w:t>
            </w:r>
            <w:proofErr w:type="gramEnd"/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обучающегося от ответа</w:t>
            </w:r>
          </w:p>
        </w:tc>
      </w:tr>
      <w:tr w:rsidR="001708DF" w:rsidRPr="0047747A" w:rsidTr="001708DF">
        <w:trPr>
          <w:jc w:val="center"/>
        </w:trPr>
        <w:tc>
          <w:tcPr>
            <w:tcW w:w="219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неудовлетворител</w:t>
            </w:r>
            <w:r w:rsidRPr="004774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1708DF" w:rsidRPr="0047747A" w:rsidRDefault="001708DF" w:rsidP="001708D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знаний </w:t>
            </w: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ниже 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 решении </w:t>
            </w: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 решении </w:t>
            </w: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стандартных задач не продемонстрированы базовые навыки. Имели место грубые ошибки.</w:t>
            </w:r>
          </w:p>
        </w:tc>
      </w:tr>
      <w:tr w:rsidR="001708DF" w:rsidRPr="0047747A" w:rsidTr="001708DF">
        <w:trPr>
          <w:jc w:val="center"/>
        </w:trPr>
        <w:tc>
          <w:tcPr>
            <w:tcW w:w="219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1708DF" w:rsidRPr="0047747A" w:rsidRDefault="001708DF" w:rsidP="001708D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1708DF" w:rsidRPr="0047747A" w:rsidTr="001708DF">
        <w:trPr>
          <w:jc w:val="center"/>
        </w:trPr>
        <w:tc>
          <w:tcPr>
            <w:tcW w:w="219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330" w:type="dxa"/>
            <w:vMerge/>
          </w:tcPr>
          <w:p w:rsidR="001708DF" w:rsidRPr="0047747A" w:rsidRDefault="001708DF" w:rsidP="00170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1708DF" w:rsidRPr="0047747A" w:rsidTr="001708DF">
        <w:trPr>
          <w:jc w:val="center"/>
        </w:trPr>
        <w:tc>
          <w:tcPr>
            <w:tcW w:w="219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330" w:type="dxa"/>
            <w:vMerge/>
          </w:tcPr>
          <w:p w:rsidR="001708DF" w:rsidRPr="0047747A" w:rsidRDefault="001708DF" w:rsidP="00170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1708DF" w:rsidRPr="0047747A" w:rsidTr="001708DF">
        <w:trPr>
          <w:jc w:val="center"/>
        </w:trPr>
        <w:tc>
          <w:tcPr>
            <w:tcW w:w="219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330" w:type="dxa"/>
            <w:vMerge/>
          </w:tcPr>
          <w:p w:rsidR="001708DF" w:rsidRPr="0047747A" w:rsidRDefault="001708DF" w:rsidP="00170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знаний в объеме, соответствующем программе </w:t>
            </w: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подготовки, без ошибок.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умения, решены все основные задачи с </w:t>
            </w: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отдельными несущественными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Продемонстрированы навыки при решении нестандартных задач </w:t>
            </w: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 ошибок и недочетов.</w:t>
            </w:r>
          </w:p>
        </w:tc>
      </w:tr>
      <w:tr w:rsidR="001708DF" w:rsidRPr="0047747A" w:rsidTr="001708DF">
        <w:trPr>
          <w:jc w:val="center"/>
        </w:trPr>
        <w:tc>
          <w:tcPr>
            <w:tcW w:w="219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330" w:type="dxa"/>
            <w:vMerge/>
          </w:tcPr>
          <w:p w:rsidR="001708DF" w:rsidRPr="0047747A" w:rsidRDefault="001708DF" w:rsidP="00170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  <w:tc>
          <w:tcPr>
            <w:tcW w:w="2348" w:type="dxa"/>
            <w:vAlign w:val="center"/>
          </w:tcPr>
          <w:p w:rsidR="001708DF" w:rsidRPr="0047747A" w:rsidRDefault="001708DF" w:rsidP="0017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 творческий подход к решению нестандартных задач</w:t>
            </w:r>
          </w:p>
        </w:tc>
      </w:tr>
    </w:tbl>
    <w:p w:rsidR="001708DF" w:rsidRPr="0047747A" w:rsidRDefault="001708DF" w:rsidP="001708DF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7747A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2593"/>
        <w:gridCol w:w="6912"/>
      </w:tblGrid>
      <w:tr w:rsidR="001708DF" w:rsidRPr="0047747A" w:rsidTr="001708DF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1708DF" w:rsidRPr="0047747A" w:rsidRDefault="001708DF" w:rsidP="001708DF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1708DF" w:rsidRPr="0047747A" w:rsidRDefault="001708DF" w:rsidP="001708D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1708DF" w:rsidRPr="0047747A" w:rsidTr="001708DF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1708DF" w:rsidRPr="0047747A" w:rsidRDefault="001708DF" w:rsidP="001708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708DF" w:rsidRPr="0047747A" w:rsidRDefault="001708DF" w:rsidP="001708D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13" w:type="dxa"/>
            <w:shd w:val="clear" w:color="auto" w:fill="auto"/>
          </w:tcPr>
          <w:p w:rsidR="001708DF" w:rsidRPr="0047747A" w:rsidRDefault="001708DF" w:rsidP="001708D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1708DF" w:rsidRPr="0047747A" w:rsidTr="001708DF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1708DF" w:rsidRPr="0047747A" w:rsidRDefault="001708DF" w:rsidP="001708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1708DF" w:rsidRPr="0047747A" w:rsidRDefault="001708DF" w:rsidP="001708D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713" w:type="dxa"/>
            <w:shd w:val="clear" w:color="auto" w:fill="auto"/>
          </w:tcPr>
          <w:p w:rsidR="001708DF" w:rsidRPr="0047747A" w:rsidRDefault="001708DF" w:rsidP="001708D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1708DF" w:rsidRPr="0047747A" w:rsidTr="001708DF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1708DF" w:rsidRPr="0047747A" w:rsidRDefault="001708DF" w:rsidP="001708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1708DF" w:rsidRPr="0047747A" w:rsidRDefault="001708DF" w:rsidP="001708D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713" w:type="dxa"/>
            <w:shd w:val="clear" w:color="auto" w:fill="auto"/>
          </w:tcPr>
          <w:p w:rsidR="001708DF" w:rsidRPr="0047747A" w:rsidRDefault="001708DF" w:rsidP="001708D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1708DF" w:rsidRPr="0047747A" w:rsidTr="001708DF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1708DF" w:rsidRPr="0047747A" w:rsidRDefault="001708DF" w:rsidP="001708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1708DF" w:rsidRPr="0047747A" w:rsidRDefault="001708DF" w:rsidP="001708D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713" w:type="dxa"/>
            <w:shd w:val="clear" w:color="auto" w:fill="auto"/>
          </w:tcPr>
          <w:p w:rsidR="001708DF" w:rsidRPr="0047747A" w:rsidRDefault="001708DF" w:rsidP="001708D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1708DF" w:rsidRPr="0047747A" w:rsidTr="001708DF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1708DF" w:rsidRPr="0047747A" w:rsidRDefault="001708DF" w:rsidP="001708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1708DF" w:rsidRPr="0047747A" w:rsidRDefault="001708DF" w:rsidP="001708D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1708DF" w:rsidRPr="0047747A" w:rsidRDefault="001708DF" w:rsidP="001708D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1708DF" w:rsidRPr="0047747A" w:rsidTr="001708DF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1708DF" w:rsidRPr="0047747A" w:rsidRDefault="001708DF" w:rsidP="001708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napToGrid w:val="0"/>
                <w:sz w:val="24"/>
                <w:szCs w:val="24"/>
              </w:rPr>
              <w:t>незачтено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708DF" w:rsidRPr="0047747A" w:rsidRDefault="001708DF" w:rsidP="0017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1708DF" w:rsidRPr="0047747A" w:rsidRDefault="001708DF" w:rsidP="001708D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1708DF" w:rsidRPr="0047747A" w:rsidTr="001708DF">
        <w:trPr>
          <w:trHeight w:val="502"/>
          <w:jc w:val="center"/>
        </w:trPr>
        <w:tc>
          <w:tcPr>
            <w:tcW w:w="340" w:type="dxa"/>
            <w:vMerge/>
          </w:tcPr>
          <w:p w:rsidR="001708DF" w:rsidRPr="0047747A" w:rsidRDefault="001708DF" w:rsidP="001708D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1708DF" w:rsidRPr="0047747A" w:rsidRDefault="001708DF" w:rsidP="001708D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713" w:type="dxa"/>
            <w:shd w:val="clear" w:color="auto" w:fill="auto"/>
          </w:tcPr>
          <w:p w:rsidR="001708DF" w:rsidRPr="0047747A" w:rsidRDefault="001708DF" w:rsidP="001708D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747A">
              <w:rPr>
                <w:rFonts w:ascii="Times New Roman" w:hAnsi="Times New Roman"/>
                <w:sz w:val="24"/>
                <w:szCs w:val="24"/>
              </w:rPr>
              <w:t>Хотя бы одна компетенция сформирована на уровне «плохо»</w:t>
            </w:r>
          </w:p>
        </w:tc>
      </w:tr>
    </w:tbl>
    <w:p w:rsidR="001708DF" w:rsidRPr="0047747A" w:rsidRDefault="001708DF" w:rsidP="001708DF">
      <w:pPr>
        <w:keepNext/>
        <w:keepLines/>
        <w:numPr>
          <w:ilvl w:val="1"/>
          <w:numId w:val="23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47747A">
        <w:rPr>
          <w:rFonts w:ascii="Times New Roman" w:hAnsi="Times New Roman"/>
          <w:b/>
          <w:sz w:val="24"/>
          <w:szCs w:val="24"/>
        </w:rPr>
        <w:lastRenderedPageBreak/>
        <w:t>Типовые контрольные задания необходимые для оценки результатов обучения</w:t>
      </w:r>
    </w:p>
    <w:p w:rsidR="001708DF" w:rsidRPr="0047747A" w:rsidRDefault="001708DF" w:rsidP="001708DF">
      <w:pPr>
        <w:keepNext/>
        <w:keepLines/>
        <w:numPr>
          <w:ilvl w:val="2"/>
          <w:numId w:val="23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47747A">
        <w:rPr>
          <w:rFonts w:ascii="Times New Roman" w:hAnsi="Times New Roman"/>
          <w:b/>
          <w:sz w:val="24"/>
          <w:szCs w:val="24"/>
        </w:rPr>
        <w:t>Контрольные вопросы</w:t>
      </w:r>
      <w:r w:rsidRPr="0047747A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 w:rsidRPr="0047747A">
        <w:rPr>
          <w:rFonts w:ascii="Times New Roman" w:hAnsi="Times New Roman"/>
          <w:b/>
          <w:sz w:val="24"/>
          <w:szCs w:val="24"/>
        </w:rPr>
        <w:t>ПК</w:t>
      </w:r>
      <w:r w:rsidRPr="0047747A">
        <w:rPr>
          <w:rFonts w:ascii="Times New Roman" w:hAnsi="Times New Roman"/>
          <w:b/>
          <w:sz w:val="24"/>
          <w:szCs w:val="24"/>
          <w:lang w:val="en-US"/>
        </w:rPr>
        <w:t>-1)</w:t>
      </w:r>
    </w:p>
    <w:p w:rsidR="001708DF" w:rsidRPr="0047747A" w:rsidRDefault="001708DF" w:rsidP="001708DF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Симметрия тела, системы. Операция симметрии. Группы симметрии</w:t>
      </w:r>
    </w:p>
    <w:p w:rsidR="001708DF" w:rsidRPr="0047747A" w:rsidRDefault="001708DF" w:rsidP="001708DF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Неприводимые представления точечных групп симметрии</w:t>
      </w:r>
    </w:p>
    <w:p w:rsidR="001708DF" w:rsidRPr="0047747A" w:rsidRDefault="001708DF" w:rsidP="001708DF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Симметрия упругих свойств материала</w:t>
      </w:r>
    </w:p>
    <w:p w:rsidR="001708DF" w:rsidRPr="0047747A" w:rsidRDefault="001708DF" w:rsidP="001708DF">
      <w:pPr>
        <w:pStyle w:val="a6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Малые колебания динамической системы. Нахождение полного представления точечной группы симметрии системы.</w:t>
      </w:r>
    </w:p>
    <w:p w:rsidR="001708DF" w:rsidRPr="00E6029C" w:rsidRDefault="001708DF" w:rsidP="001708DF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.Непрерывные группы. Элементы групп Ли.</w:t>
      </w:r>
      <w:proofErr w:type="gramStart"/>
      <w:r w:rsidRPr="0047747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7747A">
        <w:rPr>
          <w:rFonts w:ascii="Times New Roman" w:hAnsi="Times New Roman"/>
          <w:sz w:val="24"/>
          <w:szCs w:val="24"/>
        </w:rPr>
        <w:t xml:space="preserve"> </w:t>
      </w:r>
    </w:p>
    <w:p w:rsidR="001708DF" w:rsidRPr="0047747A" w:rsidRDefault="001708DF" w:rsidP="001708DF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Неприволимые тензоры и их свойства. Шаровые векторы.</w:t>
      </w:r>
    </w:p>
    <w:p w:rsidR="001708DF" w:rsidRPr="0047747A" w:rsidRDefault="001708DF" w:rsidP="001708DF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Инвариантное представление потенциальных физических взаимодействий.</w:t>
      </w:r>
    </w:p>
    <w:p w:rsidR="001708DF" w:rsidRPr="001708DF" w:rsidRDefault="001708DF" w:rsidP="001708DF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 xml:space="preserve">Физический смысл неприводимых тензоров. </w:t>
      </w:r>
    </w:p>
    <w:p w:rsidR="001708DF" w:rsidRPr="0047747A" w:rsidRDefault="001708DF" w:rsidP="001708DF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Движение твердого тела под действием сил потенциальной природы. Задачи механики космического полета.</w:t>
      </w:r>
    </w:p>
    <w:p w:rsidR="001708DF" w:rsidRPr="0047747A" w:rsidRDefault="001708DF" w:rsidP="001708DF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Уравнения движения в оскулирующих переменных.</w:t>
      </w:r>
    </w:p>
    <w:p w:rsidR="001708DF" w:rsidRPr="0047747A" w:rsidRDefault="001708DF" w:rsidP="001708DF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Эволюционные движения тела в осесимметричном поле.</w:t>
      </w:r>
    </w:p>
    <w:p w:rsidR="001708DF" w:rsidRPr="0047747A" w:rsidRDefault="001708DF" w:rsidP="001708DF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Движение спутника относительно центра ма</w:t>
      </w:r>
      <w:proofErr w:type="gramStart"/>
      <w:r w:rsidRPr="0047747A">
        <w:rPr>
          <w:rFonts w:ascii="Times New Roman" w:hAnsi="Times New Roman"/>
          <w:sz w:val="24"/>
          <w:szCs w:val="24"/>
        </w:rPr>
        <w:t>сс в гр</w:t>
      </w:r>
      <w:proofErr w:type="gramEnd"/>
      <w:r w:rsidRPr="0047747A">
        <w:rPr>
          <w:rFonts w:ascii="Times New Roman" w:hAnsi="Times New Roman"/>
          <w:sz w:val="24"/>
          <w:szCs w:val="24"/>
        </w:rPr>
        <w:t>авитационном и магнитном полях Земли.</w:t>
      </w:r>
    </w:p>
    <w:p w:rsidR="001708DF" w:rsidRPr="00E6029C" w:rsidRDefault="001708DF" w:rsidP="001708DF">
      <w:pPr>
        <w:keepNext/>
        <w:keepLines/>
        <w:tabs>
          <w:tab w:val="left" w:pos="426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1708DF" w:rsidRPr="0047747A" w:rsidRDefault="001708DF" w:rsidP="001708D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747A">
        <w:rPr>
          <w:rFonts w:ascii="Times New Roman" w:hAnsi="Times New Roman"/>
          <w:b/>
          <w:color w:val="000000"/>
          <w:sz w:val="24"/>
          <w:szCs w:val="24"/>
        </w:rPr>
        <w:t>5.2.2</w:t>
      </w:r>
      <w:r w:rsidRPr="0047747A">
        <w:rPr>
          <w:rFonts w:ascii="Times New Roman" w:hAnsi="Times New Roman"/>
          <w:color w:val="000000"/>
          <w:sz w:val="24"/>
          <w:szCs w:val="24"/>
        </w:rPr>
        <w:t xml:space="preserve"> . В рамках дисциплины предусмотрены следующие виды  самостоятельной работы </w:t>
      </w:r>
    </w:p>
    <w:p w:rsidR="001708DF" w:rsidRPr="0047747A" w:rsidRDefault="001708DF" w:rsidP="001708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747A">
        <w:rPr>
          <w:rFonts w:ascii="Times New Roman" w:hAnsi="Times New Roman"/>
          <w:color w:val="000000"/>
          <w:sz w:val="24"/>
          <w:szCs w:val="24"/>
        </w:rPr>
        <w:t>повторение пройденного на занятиях материала,</w:t>
      </w:r>
    </w:p>
    <w:p w:rsidR="001708DF" w:rsidRPr="0047747A" w:rsidRDefault="001708DF" w:rsidP="001708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747A">
        <w:rPr>
          <w:rFonts w:ascii="Times New Roman" w:hAnsi="Times New Roman"/>
          <w:color w:val="000000"/>
          <w:sz w:val="24"/>
          <w:szCs w:val="24"/>
        </w:rPr>
        <w:t>самостоятельное изучение отдельных вопросов программы,</w:t>
      </w:r>
    </w:p>
    <w:p w:rsidR="001708DF" w:rsidRPr="0047747A" w:rsidRDefault="001708DF" w:rsidP="001708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747A">
        <w:rPr>
          <w:rFonts w:ascii="Times New Roman" w:hAnsi="Times New Roman"/>
          <w:color w:val="000000"/>
          <w:sz w:val="24"/>
          <w:szCs w:val="24"/>
        </w:rPr>
        <w:t>подготовка к практическим занятиям,</w:t>
      </w:r>
    </w:p>
    <w:p w:rsidR="001708DF" w:rsidRPr="0047747A" w:rsidRDefault="001708DF" w:rsidP="00170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Важной формой самостоятельной работы студентов является исследование по теме, подготовка доклада на семинаре.</w:t>
      </w:r>
    </w:p>
    <w:p w:rsidR="001708DF" w:rsidRPr="0047747A" w:rsidRDefault="001708DF" w:rsidP="001708DF">
      <w:pPr>
        <w:keepNext/>
        <w:tabs>
          <w:tab w:val="left" w:pos="9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708DF" w:rsidRPr="0047747A" w:rsidRDefault="001708DF" w:rsidP="001708D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47747A">
        <w:rPr>
          <w:rFonts w:ascii="Times New Roman" w:hAnsi="Times New Roman"/>
          <w:b/>
          <w:sz w:val="24"/>
          <w:szCs w:val="24"/>
        </w:rPr>
        <w:t xml:space="preserve">6.   Учебно-методическое и информационное обеспечение дисциплины </w:t>
      </w:r>
    </w:p>
    <w:p w:rsidR="001708DF" w:rsidRPr="0047747A" w:rsidRDefault="001708DF" w:rsidP="001708DF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а) основная литература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1.Ландау Л.Д., Лифшиц Е.М. Теоретическая физика</w:t>
      </w:r>
      <w:proofErr w:type="gramStart"/>
      <w:r w:rsidRPr="0047747A">
        <w:rPr>
          <w:rFonts w:ascii="Times New Roman" w:hAnsi="Times New Roman"/>
          <w:sz w:val="24"/>
          <w:szCs w:val="24"/>
        </w:rPr>
        <w:t>.</w:t>
      </w:r>
      <w:proofErr w:type="gramEnd"/>
      <w:r w:rsidRPr="004774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747A">
        <w:rPr>
          <w:rFonts w:ascii="Times New Roman" w:hAnsi="Times New Roman"/>
          <w:sz w:val="24"/>
          <w:szCs w:val="24"/>
        </w:rPr>
        <w:t>т</w:t>
      </w:r>
      <w:proofErr w:type="gramEnd"/>
      <w:r w:rsidRPr="0047747A">
        <w:rPr>
          <w:rFonts w:ascii="Times New Roman" w:hAnsi="Times New Roman"/>
          <w:sz w:val="24"/>
          <w:szCs w:val="24"/>
        </w:rPr>
        <w:t>.3 . Квантовая механика.  Нерелятивистская теория. М. Наука. 1963. 702 с.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2. Любарский Г.Я. Теория групп и физика. М. Наука. 1986. 224 с.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 xml:space="preserve">3. Урман Ю.М. Теория симметрии в классических системах. </w:t>
      </w:r>
      <w:proofErr w:type="gramStart"/>
      <w:r w:rsidRPr="0047747A">
        <w:rPr>
          <w:rFonts w:ascii="Times New Roman" w:hAnsi="Times New Roman"/>
          <w:sz w:val="24"/>
          <w:szCs w:val="24"/>
        </w:rPr>
        <w:t>Учебное</w:t>
      </w:r>
      <w:proofErr w:type="gramEnd"/>
      <w:r w:rsidRPr="0047747A">
        <w:rPr>
          <w:rFonts w:ascii="Times New Roman" w:hAnsi="Times New Roman"/>
          <w:sz w:val="24"/>
          <w:szCs w:val="24"/>
        </w:rPr>
        <w:t xml:space="preserve"> пособиею Н.Новгород.   НГПУ.2009. 109 с.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4. Петрашень М.И. Применение теории гру</w:t>
      </w:r>
      <w:proofErr w:type="gramStart"/>
      <w:r w:rsidRPr="0047747A">
        <w:rPr>
          <w:rFonts w:ascii="Times New Roman" w:hAnsi="Times New Roman"/>
          <w:sz w:val="24"/>
          <w:szCs w:val="24"/>
        </w:rPr>
        <w:t>пп в кв</w:t>
      </w:r>
      <w:proofErr w:type="gramEnd"/>
      <w:r w:rsidRPr="0047747A">
        <w:rPr>
          <w:rFonts w:ascii="Times New Roman" w:hAnsi="Times New Roman"/>
          <w:sz w:val="24"/>
          <w:szCs w:val="24"/>
        </w:rPr>
        <w:t>антовой механике /М.И. Петрашень, Е.А. Трифонов.- М.: Физматлит, 1967.-307с. (Второе изд.- М.:УРСС, 1999, 278 с.)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б) дополнительная литература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1.Журавлев В.Ф. Основы классической механики. М. Наука. 2001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2.Журавлев В.Ф., Климов Д.М. Прикладные методы в теории колебаний. М. Наука. 1988. 326с.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 xml:space="preserve">3.Шапиро Д.А. Представление групп и их применение в физике. Конспект лекций, НГУ. 2000 </w:t>
      </w:r>
    </w:p>
    <w:p w:rsidR="001708DF" w:rsidRPr="0047747A" w:rsidRDefault="001708DF" w:rsidP="001708DF">
      <w:pPr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47747A">
        <w:rPr>
          <w:rFonts w:ascii="Times New Roman" w:hAnsi="Times New Roman"/>
          <w:sz w:val="24"/>
          <w:szCs w:val="24"/>
        </w:rPr>
        <w:t>(</w:t>
      </w:r>
      <w:r w:rsidRPr="0047747A">
        <w:rPr>
          <w:rFonts w:ascii="Times New Roman" w:hAnsi="Times New Roman"/>
          <w:sz w:val="24"/>
          <w:szCs w:val="24"/>
          <w:lang w:val="en-US"/>
        </w:rPr>
        <w:t>www</w:t>
      </w:r>
      <w:r w:rsidRPr="0047747A">
        <w:rPr>
          <w:rFonts w:ascii="Times New Roman" w:hAnsi="Times New Roman"/>
          <w:sz w:val="24"/>
          <w:szCs w:val="24"/>
        </w:rPr>
        <w:t>.</w:t>
      </w:r>
      <w:proofErr w:type="spellStart"/>
      <w:r w:rsidRPr="0047747A">
        <w:rPr>
          <w:rFonts w:ascii="Times New Roman" w:hAnsi="Times New Roman"/>
          <w:sz w:val="24"/>
          <w:szCs w:val="24"/>
          <w:lang w:val="en-US"/>
        </w:rPr>
        <w:t>newlibrary</w:t>
      </w:r>
      <w:proofErr w:type="spellEnd"/>
      <w:r w:rsidRPr="0047747A">
        <w:rPr>
          <w:rFonts w:ascii="Times New Roman" w:hAnsi="Times New Roman"/>
          <w:sz w:val="24"/>
          <w:szCs w:val="24"/>
        </w:rPr>
        <w:t>.</w:t>
      </w:r>
      <w:proofErr w:type="spellStart"/>
      <w:r w:rsidRPr="0047747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7747A">
        <w:rPr>
          <w:rFonts w:ascii="Times New Roman" w:hAnsi="Times New Roman"/>
          <w:sz w:val="24"/>
          <w:szCs w:val="24"/>
        </w:rPr>
        <w:t>)</w:t>
      </w:r>
    </w:p>
    <w:p w:rsidR="001708DF" w:rsidRPr="0047747A" w:rsidRDefault="001708DF" w:rsidP="001708DF">
      <w:pPr>
        <w:spacing w:after="0"/>
        <w:rPr>
          <w:rFonts w:ascii="Times New Roman" w:hAnsi="Times New Roman"/>
          <w:sz w:val="24"/>
          <w:szCs w:val="24"/>
        </w:rPr>
      </w:pPr>
    </w:p>
    <w:p w:rsidR="001708DF" w:rsidRPr="0047747A" w:rsidRDefault="001708DF" w:rsidP="001708DF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1708DF" w:rsidRPr="0047747A" w:rsidRDefault="001708DF" w:rsidP="001708DF">
      <w:pPr>
        <w:pStyle w:val="21"/>
        <w:keepNext/>
        <w:widowControl w:val="0"/>
        <w:tabs>
          <w:tab w:val="left" w:pos="708"/>
        </w:tabs>
        <w:spacing w:before="240"/>
        <w:ind w:firstLine="0"/>
        <w:jc w:val="left"/>
        <w:rPr>
          <w:b/>
        </w:rPr>
      </w:pPr>
      <w:r w:rsidRPr="0047747A">
        <w:rPr>
          <w:b/>
        </w:rPr>
        <w:t>7. Материально-техническое обеспечение дисциплины (модуля)</w:t>
      </w:r>
    </w:p>
    <w:p w:rsidR="001708DF" w:rsidRPr="0047747A" w:rsidRDefault="001708DF" w:rsidP="001708DF">
      <w:pPr>
        <w:tabs>
          <w:tab w:val="right" w:leader="underscore" w:pos="8505"/>
        </w:tabs>
        <w:rPr>
          <w:rFonts w:ascii="Times New Roman" w:hAnsi="Times New Roman"/>
          <w:bCs/>
          <w:spacing w:val="-2"/>
          <w:sz w:val="24"/>
          <w:szCs w:val="24"/>
        </w:rPr>
      </w:pPr>
      <w:r w:rsidRPr="0047747A">
        <w:rPr>
          <w:rFonts w:ascii="Times New Roman" w:hAnsi="Times New Roman"/>
          <w:bCs/>
          <w:spacing w:val="-2"/>
          <w:sz w:val="24"/>
          <w:szCs w:val="24"/>
        </w:rPr>
        <w:t>Учебные аудитории, оборудованные мультимедийной техникой (компьютер, проектор, экран), для проведения занятий лекционного и семинарского типа.</w:t>
      </w:r>
    </w:p>
    <w:p w:rsidR="001708DF" w:rsidRPr="0047747A" w:rsidRDefault="001708DF" w:rsidP="001708DF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DF" w:rsidRDefault="001708DF" w:rsidP="001708DF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</w:p>
    <w:p w:rsidR="001708DF" w:rsidRDefault="001708DF" w:rsidP="001708DF">
      <w:pPr>
        <w:pStyle w:val="ae"/>
        <w:tabs>
          <w:tab w:val="left" w:pos="1134"/>
          <w:tab w:val="right" w:leader="underscore" w:pos="8505"/>
        </w:tabs>
        <w:spacing w:before="600" w:line="240" w:lineRule="auto"/>
        <w:ind w:left="0"/>
        <w:rPr>
          <w:rFonts w:ascii="Times New Roman" w:hAnsi="Times New Roman"/>
          <w:sz w:val="24"/>
        </w:rPr>
      </w:pPr>
      <w:r w:rsidRPr="00B93A4B">
        <w:rPr>
          <w:rFonts w:ascii="Times New Roman" w:hAnsi="Times New Roman"/>
          <w:sz w:val="24"/>
        </w:rPr>
        <w:t>Программа составлена в соответствии с требованиями ФГОС ВО 01.03.0</w:t>
      </w:r>
      <w:r>
        <w:rPr>
          <w:rFonts w:ascii="Times New Roman" w:hAnsi="Times New Roman"/>
          <w:sz w:val="24"/>
        </w:rPr>
        <w:t>2</w:t>
      </w:r>
      <w:r w:rsidRPr="00B93A4B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Прикладная математика и информатика</w:t>
      </w:r>
      <w:r w:rsidRPr="00B93A4B">
        <w:rPr>
          <w:rFonts w:ascii="Times New Roman" w:hAnsi="Times New Roman"/>
          <w:sz w:val="24"/>
        </w:rPr>
        <w:t xml:space="preserve">» (профиль «Математическое моделирование и </w:t>
      </w:r>
      <w:r>
        <w:rPr>
          <w:rFonts w:ascii="Times New Roman" w:hAnsi="Times New Roman"/>
          <w:sz w:val="24"/>
        </w:rPr>
        <w:t>вычислительная математика</w:t>
      </w:r>
      <w:r w:rsidRPr="00B93A4B">
        <w:rPr>
          <w:rFonts w:ascii="Times New Roman" w:hAnsi="Times New Roman"/>
          <w:sz w:val="24"/>
        </w:rPr>
        <w:t>»).</w:t>
      </w:r>
    </w:p>
    <w:p w:rsidR="001708DF" w:rsidRPr="00B93A4B" w:rsidRDefault="001708DF" w:rsidP="001708DF">
      <w:pPr>
        <w:pStyle w:val="ae"/>
        <w:tabs>
          <w:tab w:val="left" w:pos="1134"/>
          <w:tab w:val="right" w:leader="underscore" w:pos="8505"/>
        </w:tabs>
        <w:spacing w:before="600" w:line="240" w:lineRule="auto"/>
        <w:ind w:left="360"/>
        <w:rPr>
          <w:rFonts w:ascii="Times New Roman" w:hAnsi="Times New Roman"/>
          <w:sz w:val="24"/>
        </w:rPr>
      </w:pPr>
    </w:p>
    <w:p w:rsidR="001708DF" w:rsidRPr="0047747A" w:rsidRDefault="001708DF" w:rsidP="001708DF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708DF" w:rsidRPr="0047747A" w:rsidRDefault="001708DF" w:rsidP="001708DF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1708DF" w:rsidRPr="0047747A" w:rsidTr="001708DF">
        <w:trPr>
          <w:trHeight w:val="1134"/>
        </w:trPr>
        <w:tc>
          <w:tcPr>
            <w:tcW w:w="3001" w:type="dxa"/>
          </w:tcPr>
          <w:p w:rsidR="001708DF" w:rsidRPr="0047747A" w:rsidRDefault="001708DF" w:rsidP="001708DF">
            <w:pPr>
              <w:tabs>
                <w:tab w:val="left" w:pos="1134"/>
                <w:tab w:val="right" w:leader="underscore" w:pos="8505"/>
              </w:tabs>
              <w:spacing w:before="600"/>
              <w:rPr>
                <w:rFonts w:ascii="Times New Roman" w:eastAsia="Calibri" w:hAnsi="Times New Roman"/>
                <w:sz w:val="24"/>
                <w:szCs w:val="24"/>
              </w:rPr>
            </w:pPr>
            <w:r w:rsidRPr="0047747A">
              <w:rPr>
                <w:rFonts w:ascii="Times New Roman" w:eastAsia="Calibri" w:hAnsi="Times New Roman"/>
                <w:sz w:val="24"/>
                <w:szCs w:val="24"/>
              </w:rPr>
              <w:t>Авто</w:t>
            </w:r>
            <w:proofErr w:type="gramStart"/>
            <w:r w:rsidRPr="0047747A">
              <w:rPr>
                <w:rFonts w:ascii="Times New Roman" w:eastAsia="Calibri" w:hAnsi="Times New Roman"/>
                <w:sz w:val="24"/>
                <w:szCs w:val="24"/>
              </w:rPr>
              <w:t>р(</w:t>
            </w:r>
            <w:proofErr w:type="gramEnd"/>
            <w:r w:rsidRPr="0047747A">
              <w:rPr>
                <w:rFonts w:ascii="Times New Roman" w:eastAsia="Calibri" w:hAnsi="Times New Roman"/>
                <w:sz w:val="24"/>
                <w:szCs w:val="24"/>
              </w:rPr>
              <w:t>ы)</w:t>
            </w:r>
          </w:p>
        </w:tc>
        <w:tc>
          <w:tcPr>
            <w:tcW w:w="3001" w:type="dxa"/>
            <w:tcBorders>
              <w:bottom w:val="single" w:sz="4" w:space="0" w:color="000000"/>
            </w:tcBorders>
            <w:vAlign w:val="bottom"/>
          </w:tcPr>
          <w:p w:rsidR="001708DF" w:rsidRPr="0047747A" w:rsidRDefault="001708DF" w:rsidP="001708DF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1" w:type="dxa"/>
            <w:vAlign w:val="bottom"/>
          </w:tcPr>
          <w:p w:rsidR="001708DF" w:rsidRPr="0047747A" w:rsidRDefault="001708DF" w:rsidP="001708DF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47747A">
              <w:rPr>
                <w:rFonts w:ascii="Times New Roman" w:eastAsia="Calibri" w:hAnsi="Times New Roman"/>
                <w:sz w:val="24"/>
                <w:szCs w:val="24"/>
              </w:rPr>
              <w:t xml:space="preserve">д.ф.-м.н., профессор </w:t>
            </w:r>
            <w:r w:rsidRPr="0047747A">
              <w:rPr>
                <w:rFonts w:ascii="Times New Roman" w:eastAsia="Calibri" w:hAnsi="Times New Roman"/>
                <w:sz w:val="24"/>
                <w:szCs w:val="24"/>
              </w:rPr>
              <w:br/>
              <w:t>Новиков В.В.</w:t>
            </w:r>
          </w:p>
        </w:tc>
      </w:tr>
      <w:tr w:rsidR="001708DF" w:rsidRPr="0047747A" w:rsidTr="001708DF">
        <w:trPr>
          <w:trHeight w:val="1134"/>
        </w:trPr>
        <w:tc>
          <w:tcPr>
            <w:tcW w:w="3001" w:type="dxa"/>
          </w:tcPr>
          <w:p w:rsidR="001708DF" w:rsidRPr="0047747A" w:rsidRDefault="001708DF" w:rsidP="001708DF">
            <w:pPr>
              <w:tabs>
                <w:tab w:val="left" w:pos="1134"/>
                <w:tab w:val="right" w:leader="underscore" w:pos="8505"/>
              </w:tabs>
              <w:spacing w:before="600"/>
              <w:rPr>
                <w:rFonts w:ascii="Times New Roman" w:eastAsia="Calibri" w:hAnsi="Times New Roman"/>
                <w:sz w:val="24"/>
                <w:szCs w:val="24"/>
              </w:rPr>
            </w:pPr>
            <w:r w:rsidRPr="0047747A">
              <w:rPr>
                <w:rFonts w:ascii="Times New Roman" w:eastAsia="Calibri" w:hAnsi="Times New Roman"/>
                <w:sz w:val="24"/>
                <w:szCs w:val="24"/>
              </w:rPr>
              <w:t>Рецензен</w:t>
            </w:r>
            <w:proofErr w:type="gramStart"/>
            <w:r w:rsidRPr="0047747A">
              <w:rPr>
                <w:rFonts w:ascii="Times New Roman" w:eastAsia="Calibri" w:hAnsi="Times New Roman"/>
                <w:sz w:val="24"/>
                <w:szCs w:val="24"/>
              </w:rPr>
              <w:t>т(</w:t>
            </w:r>
            <w:proofErr w:type="gramEnd"/>
            <w:r w:rsidRPr="0047747A">
              <w:rPr>
                <w:rFonts w:ascii="Times New Roman" w:eastAsia="Calibri" w:hAnsi="Times New Roman"/>
                <w:sz w:val="24"/>
                <w:szCs w:val="24"/>
              </w:rPr>
              <w:t>ы)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708DF" w:rsidRPr="0047747A" w:rsidRDefault="001708DF" w:rsidP="001708DF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1" w:type="dxa"/>
            <w:vAlign w:val="bottom"/>
          </w:tcPr>
          <w:p w:rsidR="001708DF" w:rsidRPr="0047747A" w:rsidRDefault="001708DF" w:rsidP="001708DF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708DF" w:rsidRPr="0047747A" w:rsidTr="001708DF">
        <w:trPr>
          <w:trHeight w:val="1134"/>
        </w:trPr>
        <w:tc>
          <w:tcPr>
            <w:tcW w:w="3001" w:type="dxa"/>
            <w:vAlign w:val="bottom"/>
          </w:tcPr>
          <w:p w:rsidR="001708DF" w:rsidRPr="0047747A" w:rsidRDefault="001708DF" w:rsidP="001708DF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47747A"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кафедрой </w:t>
            </w:r>
            <w:r w:rsidRPr="0047747A">
              <w:rPr>
                <w:rFonts w:ascii="Times New Roman" w:eastAsia="Calibri" w:hAnsi="Times New Roman"/>
                <w:sz w:val="24"/>
                <w:szCs w:val="24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708DF" w:rsidRPr="0047747A" w:rsidRDefault="001708DF" w:rsidP="001708DF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1" w:type="dxa"/>
            <w:vAlign w:val="bottom"/>
          </w:tcPr>
          <w:p w:rsidR="001708DF" w:rsidRPr="0047747A" w:rsidRDefault="001708DF" w:rsidP="001708DF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47747A">
              <w:rPr>
                <w:rFonts w:ascii="Times New Roman" w:eastAsia="Calibri" w:hAnsi="Times New Roman"/>
                <w:sz w:val="24"/>
                <w:szCs w:val="24"/>
              </w:rPr>
              <w:t xml:space="preserve">д.ф.-м.н., профессор </w:t>
            </w:r>
            <w:r w:rsidRPr="0047747A">
              <w:rPr>
                <w:rFonts w:ascii="Times New Roman" w:eastAsia="Calibri" w:hAnsi="Times New Roman"/>
                <w:sz w:val="24"/>
                <w:szCs w:val="24"/>
              </w:rPr>
              <w:br/>
              <w:t>Игумнов Л.А.</w:t>
            </w:r>
          </w:p>
        </w:tc>
      </w:tr>
    </w:tbl>
    <w:p w:rsidR="001708DF" w:rsidRPr="0047747A" w:rsidRDefault="001708DF" w:rsidP="0017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8DF" w:rsidRPr="001708DF" w:rsidRDefault="00F64CB8" w:rsidP="008917E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</w:rPr>
      </w:pPr>
      <w:r w:rsidRPr="00467DED">
        <w:rPr>
          <w:rFonts w:ascii="Times New Roman" w:hAnsi="Times New Roman"/>
          <w:sz w:val="28"/>
          <w:szCs w:val="24"/>
        </w:rPr>
        <w:br w:type="page"/>
      </w:r>
    </w:p>
    <w:p w:rsidR="00925662" w:rsidRPr="008917E4" w:rsidRDefault="00FA3935" w:rsidP="008917E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</w:rPr>
      </w:pPr>
      <w:r w:rsidRPr="008917E4">
        <w:rPr>
          <w:rFonts w:ascii="Times New Roman" w:hAnsi="Times New Roman"/>
          <w:b/>
        </w:rPr>
        <w:lastRenderedPageBreak/>
        <w:t xml:space="preserve">Место и цели дисциплины (модуля) в структуре ОПОП </w:t>
      </w:r>
      <w:r w:rsidR="00B87ED1" w:rsidRPr="008917E4">
        <w:rPr>
          <w:rFonts w:ascii="Times New Roman" w:hAnsi="Times New Roman"/>
          <w:b/>
        </w:rPr>
        <w:br/>
      </w:r>
    </w:p>
    <w:p w:rsidR="00A26AD5" w:rsidRPr="008917E4" w:rsidRDefault="00925662" w:rsidP="008917E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Дисциплина «</w:t>
      </w:r>
      <w:r w:rsidR="00511B66" w:rsidRPr="00511B66">
        <w:rPr>
          <w:rFonts w:ascii="Times New Roman" w:eastAsia="Calibri" w:hAnsi="Times New Roman"/>
        </w:rPr>
        <w:t>Прикладная теория групп</w:t>
      </w:r>
      <w:r w:rsidRPr="008917E4">
        <w:rPr>
          <w:rFonts w:ascii="Times New Roman" w:hAnsi="Times New Roman"/>
        </w:rPr>
        <w:t xml:space="preserve">» является </w:t>
      </w:r>
      <w:r w:rsidR="00116533">
        <w:rPr>
          <w:rFonts w:ascii="Times New Roman" w:hAnsi="Times New Roman"/>
        </w:rPr>
        <w:t>обязательной</w:t>
      </w:r>
      <w:r w:rsidRPr="008917E4">
        <w:rPr>
          <w:rFonts w:ascii="Times New Roman" w:hAnsi="Times New Roman"/>
        </w:rPr>
        <w:t xml:space="preserve"> дисциплиной </w:t>
      </w:r>
      <w:r w:rsidR="007841A4">
        <w:rPr>
          <w:rFonts w:ascii="Times New Roman" w:hAnsi="Times New Roman"/>
        </w:rPr>
        <w:t>вариативной</w:t>
      </w:r>
      <w:r w:rsidRPr="008917E4">
        <w:rPr>
          <w:rFonts w:ascii="Times New Roman" w:hAnsi="Times New Roman"/>
        </w:rPr>
        <w:t xml:space="preserve"> части</w:t>
      </w:r>
      <w:r w:rsidR="00116533">
        <w:rPr>
          <w:rFonts w:ascii="Times New Roman" w:hAnsi="Times New Roman"/>
        </w:rPr>
        <w:t xml:space="preserve"> блока Б</w:t>
      </w:r>
      <w:proofErr w:type="gramStart"/>
      <w:r w:rsidR="00116533">
        <w:rPr>
          <w:rFonts w:ascii="Times New Roman" w:hAnsi="Times New Roman"/>
        </w:rPr>
        <w:t>1</w:t>
      </w:r>
      <w:proofErr w:type="gramEnd"/>
      <w:r w:rsidR="00116533">
        <w:rPr>
          <w:rFonts w:ascii="Times New Roman" w:hAnsi="Times New Roman"/>
        </w:rPr>
        <w:t xml:space="preserve"> ОПОП</w:t>
      </w:r>
      <w:r w:rsidRPr="008917E4">
        <w:rPr>
          <w:rFonts w:ascii="Times New Roman" w:hAnsi="Times New Roman"/>
        </w:rPr>
        <w:t xml:space="preserve">. Дисциплина </w:t>
      </w:r>
      <w:r w:rsidRPr="00511B66">
        <w:rPr>
          <w:rFonts w:ascii="Times New Roman" w:hAnsi="Times New Roman"/>
        </w:rPr>
        <w:t>«</w:t>
      </w:r>
      <w:r w:rsidR="00511B66" w:rsidRPr="00511B66">
        <w:rPr>
          <w:rFonts w:ascii="Times New Roman" w:eastAsia="Calibri" w:hAnsi="Times New Roman"/>
        </w:rPr>
        <w:t>Прикладная теория групп</w:t>
      </w:r>
      <w:r w:rsidRPr="00511B66">
        <w:rPr>
          <w:rFonts w:ascii="Times New Roman" w:hAnsi="Times New Roman"/>
        </w:rPr>
        <w:t>»</w:t>
      </w:r>
      <w:r w:rsidRPr="008917E4">
        <w:rPr>
          <w:rFonts w:ascii="Times New Roman" w:hAnsi="Times New Roman"/>
        </w:rPr>
        <w:t xml:space="preserve"> читается на </w:t>
      </w:r>
      <w:r w:rsidR="00116533">
        <w:rPr>
          <w:rFonts w:ascii="Times New Roman" w:hAnsi="Times New Roman"/>
        </w:rPr>
        <w:t>4</w:t>
      </w:r>
      <w:r w:rsidRPr="008917E4">
        <w:rPr>
          <w:rFonts w:ascii="Times New Roman" w:hAnsi="Times New Roman"/>
        </w:rPr>
        <w:t xml:space="preserve">-м курсе </w:t>
      </w:r>
      <w:r w:rsidR="00A26AD5" w:rsidRPr="008917E4">
        <w:rPr>
          <w:rFonts w:ascii="Times New Roman" w:hAnsi="Times New Roman"/>
        </w:rPr>
        <w:t xml:space="preserve">программы </w:t>
      </w:r>
      <w:r w:rsidR="00497DB8">
        <w:rPr>
          <w:rFonts w:ascii="Times New Roman" w:hAnsi="Times New Roman"/>
        </w:rPr>
        <w:t>бакалавриата</w:t>
      </w:r>
      <w:r w:rsidRPr="008917E4">
        <w:rPr>
          <w:rFonts w:ascii="Times New Roman" w:hAnsi="Times New Roman"/>
        </w:rPr>
        <w:t xml:space="preserve">, в </w:t>
      </w:r>
      <w:r w:rsidR="00116533">
        <w:rPr>
          <w:rFonts w:ascii="Times New Roman" w:hAnsi="Times New Roman"/>
        </w:rPr>
        <w:t>8</w:t>
      </w:r>
      <w:r w:rsidRPr="008917E4">
        <w:rPr>
          <w:rFonts w:ascii="Times New Roman" w:hAnsi="Times New Roman"/>
        </w:rPr>
        <w:t>-м</w:t>
      </w:r>
      <w:r w:rsidR="00116533">
        <w:rPr>
          <w:rFonts w:ascii="Times New Roman" w:hAnsi="Times New Roman"/>
        </w:rPr>
        <w:t xml:space="preserve"> </w:t>
      </w:r>
      <w:r w:rsidRPr="008917E4">
        <w:rPr>
          <w:rFonts w:ascii="Times New Roman" w:hAnsi="Times New Roman"/>
        </w:rPr>
        <w:t>семестр</w:t>
      </w:r>
      <w:r w:rsidR="006E6B2C" w:rsidRPr="008917E4">
        <w:rPr>
          <w:rFonts w:ascii="Times New Roman" w:hAnsi="Times New Roman"/>
        </w:rPr>
        <w:t>е</w:t>
      </w:r>
      <w:r w:rsidRPr="008917E4">
        <w:rPr>
          <w:rFonts w:ascii="Times New Roman" w:hAnsi="Times New Roman"/>
        </w:rPr>
        <w:t xml:space="preserve">. </w:t>
      </w:r>
    </w:p>
    <w:p w:rsidR="00925662" w:rsidRPr="008917E4" w:rsidRDefault="00925662" w:rsidP="008917E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Предполагается предварительное изучение студентом дисциплин: «Алгебра и геометрия», «Математический анализ</w:t>
      </w:r>
      <w:r w:rsidR="00A26AD5" w:rsidRPr="008917E4">
        <w:rPr>
          <w:rFonts w:ascii="Times New Roman" w:hAnsi="Times New Roman"/>
        </w:rPr>
        <w:t>», «Дифференциальные уравнения»</w:t>
      </w:r>
      <w:r w:rsidR="00F2602A" w:rsidRPr="008917E4">
        <w:rPr>
          <w:rFonts w:ascii="Times New Roman" w:hAnsi="Times New Roman"/>
        </w:rPr>
        <w:t>, «Физика (Теоретическая механика)»</w:t>
      </w:r>
      <w:r w:rsidRPr="008917E4">
        <w:rPr>
          <w:rFonts w:ascii="Times New Roman" w:hAnsi="Times New Roman"/>
        </w:rPr>
        <w:t xml:space="preserve">. </w:t>
      </w:r>
    </w:p>
    <w:p w:rsidR="00A26AD5" w:rsidRPr="008917E4" w:rsidRDefault="00925662" w:rsidP="008917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Требования к «входным знаниям»: </w:t>
      </w:r>
      <w:r w:rsidR="00584D78" w:rsidRPr="008917E4">
        <w:rPr>
          <w:rFonts w:ascii="Times New Roman" w:hAnsi="Times New Roman"/>
        </w:rPr>
        <w:t>студент должен знать и уметь применять на практике основные разделы алгебры; методы теории обыкновенных дифференциальных уравнений и дифференциальных уравнений в частных производных (раздел «Групповой анализ дифференциальных уравнений»), а так же физики (теоретической механики) (раздел «Общие свойства симметричных систем</w:t>
      </w:r>
      <w:proofErr w:type="gramStart"/>
      <w:r w:rsidR="00584D78" w:rsidRPr="008917E4">
        <w:rPr>
          <w:rFonts w:ascii="Times New Roman" w:hAnsi="Times New Roman"/>
        </w:rPr>
        <w:t>.П</w:t>
      </w:r>
      <w:proofErr w:type="gramEnd"/>
      <w:r w:rsidR="00584D78" w:rsidRPr="008917E4">
        <w:rPr>
          <w:rFonts w:ascii="Times New Roman" w:hAnsi="Times New Roman"/>
        </w:rPr>
        <w:t>риложения группового анализа к задачам динамики»).</w:t>
      </w:r>
    </w:p>
    <w:p w:rsidR="00FA3935" w:rsidRPr="008917E4" w:rsidRDefault="00B87ED1" w:rsidP="008917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C00000"/>
          <w:u w:val="single"/>
        </w:rPr>
      </w:pPr>
      <w:r w:rsidRPr="008917E4">
        <w:rPr>
          <w:rFonts w:ascii="Times New Roman" w:hAnsi="Times New Roman"/>
          <w:b/>
        </w:rPr>
        <w:br/>
      </w:r>
      <w:r w:rsidR="00FA3935" w:rsidRPr="008917E4">
        <w:rPr>
          <w:rFonts w:ascii="Times New Roman" w:hAnsi="Times New Roman"/>
          <w:u w:val="single"/>
        </w:rPr>
        <w:t>Целями  освоения дисциплины являются:</w:t>
      </w:r>
    </w:p>
    <w:p w:rsidR="00FA3935" w:rsidRPr="008917E4" w:rsidRDefault="008917E4" w:rsidP="008917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F63BF" w:rsidRPr="008917E4">
        <w:rPr>
          <w:rFonts w:ascii="Times New Roman" w:hAnsi="Times New Roman"/>
        </w:rPr>
        <w:t>Познакомить студентов с теоретико-групповыми методами исследования механических систем, обладающих свойствами симметрии; с техникой группового анализа дифференциальных уравнений и приложением группового анализа к задачам динамики механических систем.</w:t>
      </w:r>
    </w:p>
    <w:p w:rsidR="00FA3935" w:rsidRPr="008917E4" w:rsidRDefault="00FA3935" w:rsidP="008917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FD0B27" w:rsidRDefault="00324F8D" w:rsidP="008917E4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b/>
        </w:rPr>
      </w:pPr>
      <w:r w:rsidRPr="008917E4">
        <w:rPr>
          <w:rFonts w:ascii="Times New Roman" w:hAnsi="Times New Roman"/>
          <w:b/>
        </w:rPr>
        <w:t xml:space="preserve">Планируемые результаты </w:t>
      </w:r>
      <w:proofErr w:type="gramStart"/>
      <w:r w:rsidRPr="008917E4">
        <w:rPr>
          <w:rFonts w:ascii="Times New Roman" w:hAnsi="Times New Roman"/>
          <w:b/>
        </w:rPr>
        <w:t>обучения по дисциплине</w:t>
      </w:r>
      <w:proofErr w:type="gramEnd"/>
      <w:r w:rsidRPr="008917E4">
        <w:rPr>
          <w:rFonts w:ascii="Times New Roman" w:hAnsi="Times New Roman"/>
          <w:b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p w:rsidR="00FD0B27" w:rsidRPr="008917E4" w:rsidRDefault="00FD0B27" w:rsidP="008917E4">
      <w:pPr>
        <w:pStyle w:val="21"/>
        <w:widowControl w:val="0"/>
        <w:ind w:firstLine="0"/>
        <w:rPr>
          <w:i/>
          <w:vanish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9"/>
        <w:gridCol w:w="6556"/>
      </w:tblGrid>
      <w:tr w:rsidR="00FD0B27" w:rsidRPr="008917E4" w:rsidTr="001708DF">
        <w:trPr>
          <w:cantSplit/>
          <w:tblHeader/>
        </w:trPr>
        <w:tc>
          <w:tcPr>
            <w:tcW w:w="1674" w:type="pct"/>
            <w:vAlign w:val="center"/>
          </w:tcPr>
          <w:p w:rsidR="00FD0B27" w:rsidRPr="008917E4" w:rsidRDefault="00FD0B27" w:rsidP="008917E4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Формируемые </w:t>
            </w:r>
            <w:r w:rsidRPr="008917E4">
              <w:rPr>
                <w:rFonts w:ascii="Times New Roman" w:hAnsi="Times New Roman"/>
                <w:b/>
                <w:sz w:val="18"/>
                <w:szCs w:val="18"/>
              </w:rPr>
              <w:br/>
              <w:t>компетенции</w:t>
            </w:r>
          </w:p>
          <w:p w:rsidR="00FD0B27" w:rsidRPr="008917E4" w:rsidRDefault="00FD0B27" w:rsidP="008917E4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3326" w:type="pct"/>
            <w:vAlign w:val="center"/>
          </w:tcPr>
          <w:p w:rsidR="00FD0B27" w:rsidRPr="008917E4" w:rsidRDefault="00FD0B27" w:rsidP="008917E4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Планируемые результаты </w:t>
            </w:r>
            <w:proofErr w:type="gramStart"/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обучения </w:t>
            </w:r>
            <w:r w:rsidRPr="008917E4">
              <w:rPr>
                <w:rFonts w:ascii="Times New Roman" w:hAnsi="Times New Roman"/>
                <w:b/>
                <w:sz w:val="18"/>
                <w:szCs w:val="18"/>
              </w:rPr>
              <w:br/>
              <w:t>по дисциплине</w:t>
            </w:r>
            <w:proofErr w:type="gramEnd"/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 (модулю), </w:t>
            </w:r>
            <w:r w:rsidRPr="008917E4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характеризующие этапы </w:t>
            </w:r>
            <w:r w:rsidRPr="008917E4">
              <w:rPr>
                <w:rFonts w:ascii="Times New Roman" w:hAnsi="Times New Roman"/>
                <w:b/>
                <w:sz w:val="18"/>
                <w:szCs w:val="18"/>
              </w:rPr>
              <w:br/>
              <w:t>формирования компетенций</w:t>
            </w:r>
          </w:p>
        </w:tc>
      </w:tr>
      <w:tr w:rsidR="00FD0B27" w:rsidRPr="008917E4" w:rsidTr="001708DF">
        <w:trPr>
          <w:cantSplit/>
        </w:trPr>
        <w:tc>
          <w:tcPr>
            <w:tcW w:w="1674" w:type="pct"/>
          </w:tcPr>
          <w:p w:rsidR="00FD0B27" w:rsidRPr="008917E4" w:rsidRDefault="00FD0B27" w:rsidP="00D37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ОПК-1</w:t>
            </w:r>
            <w:r w:rsidRPr="008917E4">
              <w:rPr>
                <w:rFonts w:ascii="Times New Roman" w:hAnsi="Times New Roman"/>
                <w:sz w:val="18"/>
                <w:szCs w:val="18"/>
              </w:rPr>
              <w:br/>
            </w:r>
            <w:r w:rsidR="00D372C2">
              <w:rPr>
                <w:rFonts w:ascii="Times New Roman" w:hAnsi="Times New Roman"/>
                <w:sz w:val="18"/>
                <w:szCs w:val="18"/>
              </w:rPr>
              <w:t xml:space="preserve">способность </w:t>
            </w:r>
            <w:r w:rsidR="00D372C2" w:rsidRPr="00D372C2">
              <w:rPr>
                <w:rFonts w:ascii="Times New Roman" w:hAnsi="Times New Roman"/>
                <w:sz w:val="18"/>
                <w:szCs w:val="18"/>
              </w:rPr>
              <w:t>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  <w:r w:rsidR="00D372C2">
              <w:rPr>
                <w:rFonts w:ascii="Times New Roman" w:hAnsi="Times New Roman"/>
                <w:sz w:val="18"/>
                <w:szCs w:val="18"/>
              </w:rPr>
              <w:br/>
              <w:t>завершающий этап</w:t>
            </w:r>
          </w:p>
        </w:tc>
        <w:tc>
          <w:tcPr>
            <w:tcW w:w="3326" w:type="pct"/>
          </w:tcPr>
          <w:p w:rsidR="00FD0B27" w:rsidRPr="008917E4" w:rsidRDefault="00FD0B27" w:rsidP="008917E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Start"/>
            <w:r w:rsidRPr="008917E4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8917E4">
              <w:rPr>
                <w:rFonts w:ascii="Times New Roman" w:hAnsi="Times New Roman"/>
                <w:sz w:val="18"/>
                <w:szCs w:val="18"/>
              </w:rPr>
              <w:t xml:space="preserve"> (ОПК-1) Уметь </w:t>
            </w:r>
            <w:r w:rsidRPr="008917E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использовать фундаментальные знания в области </w:t>
            </w:r>
            <w:r w:rsidR="001D3B7B" w:rsidRPr="008917E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дифференциальных уравнений и уравнений в частных производных, </w:t>
            </w:r>
            <w:r w:rsidRPr="008917E4">
              <w:rPr>
                <w:rFonts w:ascii="Times New Roman" w:hAnsi="Times New Roman"/>
                <w:sz w:val="18"/>
                <w:szCs w:val="18"/>
                <w:u w:val="single"/>
              </w:rPr>
              <w:t>теоретической и прикладной механи</w:t>
            </w:r>
            <w:r w:rsidR="001D3B7B" w:rsidRPr="008917E4">
              <w:rPr>
                <w:rFonts w:ascii="Times New Roman" w:hAnsi="Times New Roman"/>
                <w:sz w:val="18"/>
                <w:szCs w:val="18"/>
                <w:u w:val="single"/>
              </w:rPr>
              <w:t>ки</w:t>
            </w:r>
          </w:p>
          <w:p w:rsidR="00FD0B27" w:rsidRPr="008917E4" w:rsidRDefault="00FD0B27" w:rsidP="008917E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Start"/>
            <w:r w:rsidRPr="008917E4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8917E4">
              <w:rPr>
                <w:rFonts w:ascii="Times New Roman" w:hAnsi="Times New Roman"/>
                <w:sz w:val="18"/>
                <w:szCs w:val="18"/>
              </w:rPr>
              <w:t xml:space="preserve"> (ОПК-1) Знать </w:t>
            </w:r>
            <w:r w:rsidRPr="008917E4">
              <w:rPr>
                <w:rFonts w:ascii="Times New Roman" w:hAnsi="Times New Roman"/>
                <w:sz w:val="18"/>
                <w:szCs w:val="18"/>
                <w:u w:val="single"/>
              </w:rPr>
              <w:t xml:space="preserve">фундаментальные понятия, подходы, законы, уравнения, модели и методы в области </w:t>
            </w:r>
            <w:r w:rsidR="001D3B7B" w:rsidRPr="008917E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дифференциальных уравнений и уравнений в частных производных, </w:t>
            </w:r>
            <w:r w:rsidRPr="008917E4">
              <w:rPr>
                <w:rFonts w:ascii="Times New Roman" w:hAnsi="Times New Roman"/>
                <w:sz w:val="18"/>
                <w:szCs w:val="18"/>
                <w:u w:val="single"/>
              </w:rPr>
              <w:t>теоретической и прикладной механики</w:t>
            </w:r>
          </w:p>
          <w:p w:rsidR="00FD0B27" w:rsidRPr="008917E4" w:rsidRDefault="00FD0B27" w:rsidP="008917E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8917E4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8917E4">
              <w:rPr>
                <w:rFonts w:ascii="Times New Roman" w:hAnsi="Times New Roman"/>
                <w:sz w:val="18"/>
                <w:szCs w:val="18"/>
              </w:rPr>
              <w:t xml:space="preserve"> (ОПК-1) Владеть </w:t>
            </w:r>
            <w:r w:rsidRPr="008917E4">
              <w:rPr>
                <w:rFonts w:ascii="Times New Roman" w:hAnsi="Times New Roman"/>
                <w:sz w:val="18"/>
                <w:szCs w:val="18"/>
                <w:u w:val="single"/>
              </w:rPr>
              <w:t xml:space="preserve">фундаментальными знаниями в области </w:t>
            </w:r>
            <w:r w:rsidR="001D3B7B" w:rsidRPr="008917E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дифференциальных уравнений и уравнений в частных производных, </w:t>
            </w:r>
            <w:r w:rsidRPr="008917E4">
              <w:rPr>
                <w:rFonts w:ascii="Times New Roman" w:hAnsi="Times New Roman"/>
                <w:sz w:val="18"/>
                <w:szCs w:val="18"/>
                <w:u w:val="single"/>
              </w:rPr>
              <w:t>теоретической и прикладной механики</w:t>
            </w:r>
          </w:p>
        </w:tc>
      </w:tr>
      <w:tr w:rsidR="00FD0B27" w:rsidRPr="008917E4" w:rsidTr="001708DF">
        <w:trPr>
          <w:cantSplit/>
        </w:trPr>
        <w:tc>
          <w:tcPr>
            <w:tcW w:w="1674" w:type="pct"/>
          </w:tcPr>
          <w:p w:rsidR="00FD0B27" w:rsidRPr="008917E4" w:rsidRDefault="00FD0B27" w:rsidP="0089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ПК-2</w:t>
            </w:r>
            <w:r w:rsidRPr="008917E4">
              <w:rPr>
                <w:rFonts w:ascii="Times New Roman" w:hAnsi="Times New Roman"/>
                <w:sz w:val="18"/>
                <w:szCs w:val="18"/>
              </w:rPr>
              <w:br/>
              <w:t xml:space="preserve">способность </w:t>
            </w:r>
            <w:r w:rsidR="00D372C2" w:rsidRPr="00D372C2">
              <w:rPr>
                <w:rFonts w:ascii="Times New Roman" w:hAnsi="Times New Roman"/>
                <w:sz w:val="18"/>
                <w:szCs w:val="18"/>
              </w:rPr>
              <w:t>понимать, совершенствовать и применять современный математический аппарат</w:t>
            </w:r>
            <w:r w:rsidR="00D372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72C2">
              <w:rPr>
                <w:rFonts w:ascii="Times New Roman" w:hAnsi="Times New Roman"/>
                <w:sz w:val="18"/>
                <w:szCs w:val="18"/>
              </w:rPr>
              <w:br/>
              <w:t>завершающий этап</w:t>
            </w:r>
          </w:p>
        </w:tc>
        <w:tc>
          <w:tcPr>
            <w:tcW w:w="3326" w:type="pct"/>
          </w:tcPr>
          <w:p w:rsidR="00FD0B27" w:rsidRPr="008917E4" w:rsidRDefault="00FD0B27" w:rsidP="008917E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Start"/>
            <w:r w:rsidRPr="008917E4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8917E4">
              <w:rPr>
                <w:rFonts w:ascii="Times New Roman" w:hAnsi="Times New Roman"/>
                <w:sz w:val="18"/>
                <w:szCs w:val="18"/>
              </w:rPr>
              <w:t xml:space="preserve"> (ПК-2) Уметь </w:t>
            </w:r>
            <w:r w:rsidRPr="008917E4">
              <w:rPr>
                <w:rFonts w:ascii="Times New Roman" w:eastAsia="HiddenHorzOCR" w:hAnsi="Times New Roman"/>
                <w:sz w:val="18"/>
                <w:szCs w:val="18"/>
                <w:u w:val="single"/>
              </w:rPr>
              <w:t>самостоятельно анализировать физические аспекты в классических постановках задач механики</w:t>
            </w:r>
          </w:p>
          <w:p w:rsidR="00FD0B27" w:rsidRPr="008917E4" w:rsidRDefault="00FD0B27" w:rsidP="008917E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Start"/>
            <w:r w:rsidRPr="008917E4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8917E4">
              <w:rPr>
                <w:rFonts w:ascii="Times New Roman" w:hAnsi="Times New Roman"/>
                <w:sz w:val="18"/>
                <w:szCs w:val="18"/>
              </w:rPr>
              <w:t xml:space="preserve"> (ПК-2) Знать </w:t>
            </w:r>
            <w:r w:rsidRPr="008917E4">
              <w:rPr>
                <w:rFonts w:ascii="Times New Roman" w:eastAsia="HiddenHorzOCR" w:hAnsi="Times New Roman"/>
                <w:sz w:val="18"/>
                <w:szCs w:val="18"/>
                <w:u w:val="single"/>
              </w:rPr>
              <w:t>физические аспекты в классических постановках задач механики</w:t>
            </w:r>
          </w:p>
          <w:p w:rsidR="00FD0B27" w:rsidRPr="008917E4" w:rsidRDefault="00FD0B27" w:rsidP="008917E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8917E4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8917E4">
              <w:rPr>
                <w:rFonts w:ascii="Times New Roman" w:hAnsi="Times New Roman"/>
                <w:sz w:val="18"/>
                <w:szCs w:val="18"/>
              </w:rPr>
              <w:t xml:space="preserve"> (ПК-2) Владеть </w:t>
            </w:r>
            <w:r w:rsidRPr="008917E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общими подходами и приёмами </w:t>
            </w:r>
            <w:r w:rsidRPr="008917E4">
              <w:rPr>
                <w:rFonts w:ascii="Times New Roman" w:eastAsia="HiddenHorzOCR" w:hAnsi="Times New Roman"/>
                <w:sz w:val="18"/>
                <w:szCs w:val="18"/>
                <w:u w:val="single"/>
              </w:rPr>
              <w:t>анализа физических аспектов в классических постановках задач механики</w:t>
            </w:r>
          </w:p>
        </w:tc>
      </w:tr>
    </w:tbl>
    <w:p w:rsidR="00FD0B27" w:rsidRPr="008917E4" w:rsidRDefault="00FD0B27" w:rsidP="008917E4">
      <w:pPr>
        <w:tabs>
          <w:tab w:val="left" w:pos="720"/>
        </w:tabs>
        <w:spacing w:after="0" w:line="240" w:lineRule="auto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В результате освоения данной дисциплины </w:t>
      </w:r>
      <w:proofErr w:type="gramStart"/>
      <w:r w:rsidRPr="008917E4">
        <w:rPr>
          <w:rFonts w:ascii="Times New Roman" w:hAnsi="Times New Roman"/>
        </w:rPr>
        <w:t>обучающийся</w:t>
      </w:r>
      <w:proofErr w:type="gramEnd"/>
      <w:r w:rsidRPr="008917E4">
        <w:rPr>
          <w:rFonts w:ascii="Times New Roman" w:hAnsi="Times New Roman"/>
        </w:rPr>
        <w:t xml:space="preserve"> должен:</w:t>
      </w:r>
    </w:p>
    <w:p w:rsidR="00FD0B27" w:rsidRPr="008917E4" w:rsidRDefault="00116533" w:rsidP="008917E4">
      <w:pPr>
        <w:pStyle w:val="22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FD0B27" w:rsidRPr="008917E4">
        <w:rPr>
          <w:sz w:val="22"/>
          <w:szCs w:val="22"/>
        </w:rPr>
        <w:t xml:space="preserve">нать </w:t>
      </w:r>
      <w:r>
        <w:rPr>
          <w:sz w:val="22"/>
          <w:szCs w:val="22"/>
        </w:rPr>
        <w:t>о</w:t>
      </w:r>
      <w:r w:rsidR="001A2237" w:rsidRPr="008917E4">
        <w:rPr>
          <w:sz w:val="22"/>
          <w:szCs w:val="22"/>
        </w:rPr>
        <w:t>сновные методы группового анализа дифференциальных уравнений; основы теоретико-группового подхода к исследованию механических систем, обладающих свойствами симметрии</w:t>
      </w:r>
      <w:r w:rsidR="00FD0B27" w:rsidRPr="008917E4">
        <w:rPr>
          <w:sz w:val="22"/>
          <w:szCs w:val="22"/>
        </w:rPr>
        <w:t>.</w:t>
      </w:r>
    </w:p>
    <w:p w:rsidR="00FD0B27" w:rsidRPr="008917E4" w:rsidRDefault="00116533" w:rsidP="008917E4">
      <w:pPr>
        <w:pStyle w:val="22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FD0B27" w:rsidRPr="008917E4">
        <w:rPr>
          <w:sz w:val="22"/>
          <w:szCs w:val="22"/>
        </w:rPr>
        <w:t xml:space="preserve">меть </w:t>
      </w:r>
      <w:r>
        <w:rPr>
          <w:sz w:val="22"/>
          <w:szCs w:val="22"/>
        </w:rPr>
        <w:t>с</w:t>
      </w:r>
      <w:r w:rsidR="001A2237" w:rsidRPr="008917E4">
        <w:rPr>
          <w:sz w:val="22"/>
          <w:szCs w:val="22"/>
        </w:rPr>
        <w:t>формулировать и проанализировать математическую модель механической системы, обладающей свойством симметрии, с помощью методов группового анализа.</w:t>
      </w:r>
    </w:p>
    <w:p w:rsidR="00FD0B27" w:rsidRPr="008917E4" w:rsidRDefault="00116533" w:rsidP="008917E4">
      <w:pPr>
        <w:widowControl w:val="0"/>
        <w:numPr>
          <w:ilvl w:val="0"/>
          <w:numId w:val="15"/>
        </w:numPr>
        <w:tabs>
          <w:tab w:val="clear" w:pos="720"/>
          <w:tab w:val="num" w:pos="360"/>
          <w:tab w:val="left" w:pos="3011"/>
          <w:tab w:val="right" w:leader="underscore" w:pos="10665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FD0B27" w:rsidRPr="008917E4">
        <w:rPr>
          <w:rFonts w:ascii="Times New Roman" w:hAnsi="Times New Roman"/>
        </w:rPr>
        <w:t xml:space="preserve">ладеть </w:t>
      </w:r>
      <w:r w:rsidR="001A2237" w:rsidRPr="008917E4">
        <w:rPr>
          <w:rFonts w:ascii="Times New Roman" w:hAnsi="Times New Roman"/>
        </w:rPr>
        <w:t>методами группового анализа дифференциальных уравнений</w:t>
      </w:r>
      <w:r w:rsidR="00FD0B27" w:rsidRPr="008917E4">
        <w:rPr>
          <w:rFonts w:ascii="Times New Roman" w:hAnsi="Times New Roman"/>
        </w:rPr>
        <w:t>.</w:t>
      </w:r>
    </w:p>
    <w:p w:rsidR="0018544A" w:rsidRPr="008917E4" w:rsidRDefault="0018544A" w:rsidP="008917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64CB8" w:rsidRPr="008917E4" w:rsidRDefault="00F64CB8" w:rsidP="008917E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b/>
          <w:sz w:val="22"/>
          <w:szCs w:val="22"/>
          <w:u w:val="single"/>
        </w:rPr>
      </w:pPr>
      <w:r w:rsidRPr="008917E4">
        <w:rPr>
          <w:b/>
          <w:sz w:val="22"/>
          <w:szCs w:val="22"/>
        </w:rPr>
        <w:t xml:space="preserve">Структура и содержание дисциплины (модуля) </w:t>
      </w:r>
      <w:r w:rsidR="0099050F" w:rsidRPr="00511B66">
        <w:rPr>
          <w:b/>
          <w:sz w:val="22"/>
          <w:szCs w:val="22"/>
          <w:u w:val="single"/>
        </w:rPr>
        <w:t>«</w:t>
      </w:r>
      <w:r w:rsidR="00511B66" w:rsidRPr="00511B66">
        <w:rPr>
          <w:rFonts w:eastAsia="Calibri"/>
          <w:b/>
          <w:sz w:val="22"/>
          <w:szCs w:val="22"/>
          <w:u w:val="single"/>
        </w:rPr>
        <w:t>Прикладная теория групп</w:t>
      </w:r>
      <w:r w:rsidR="0099050F" w:rsidRPr="00511B66">
        <w:rPr>
          <w:b/>
          <w:sz w:val="22"/>
          <w:szCs w:val="22"/>
          <w:u w:val="single"/>
        </w:rPr>
        <w:t>»</w:t>
      </w:r>
    </w:p>
    <w:p w:rsidR="00F1720F" w:rsidRPr="008917E4" w:rsidRDefault="00F1720F" w:rsidP="008917E4">
      <w:pPr>
        <w:pStyle w:val="a3"/>
        <w:tabs>
          <w:tab w:val="clear" w:pos="822"/>
          <w:tab w:val="left" w:pos="426"/>
        </w:tabs>
        <w:spacing w:line="240" w:lineRule="auto"/>
        <w:ind w:left="0" w:firstLine="0"/>
        <w:rPr>
          <w:b/>
          <w:sz w:val="22"/>
          <w:szCs w:val="22"/>
          <w:u w:val="single"/>
        </w:rPr>
      </w:pPr>
    </w:p>
    <w:p w:rsidR="00324F8D" w:rsidRDefault="00324F8D" w:rsidP="008917E4">
      <w:pPr>
        <w:tabs>
          <w:tab w:val="left" w:pos="-567"/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Объем дисциплины (модуля) составляет </w:t>
      </w:r>
      <w:r w:rsidR="00772AA8">
        <w:rPr>
          <w:rFonts w:ascii="Times New Roman" w:hAnsi="Times New Roman"/>
          <w:u w:val="single"/>
        </w:rPr>
        <w:t>3</w:t>
      </w:r>
      <w:r w:rsidRPr="008917E4">
        <w:rPr>
          <w:rFonts w:ascii="Times New Roman" w:hAnsi="Times New Roman"/>
        </w:rPr>
        <w:t xml:space="preserve"> зачетны</w:t>
      </w:r>
      <w:r w:rsidR="00997FF0" w:rsidRPr="008917E4">
        <w:rPr>
          <w:rFonts w:ascii="Times New Roman" w:hAnsi="Times New Roman"/>
        </w:rPr>
        <w:t>е</w:t>
      </w:r>
      <w:r w:rsidRPr="008917E4">
        <w:rPr>
          <w:rFonts w:ascii="Times New Roman" w:hAnsi="Times New Roman"/>
        </w:rPr>
        <w:t xml:space="preserve"> единиц</w:t>
      </w:r>
      <w:r w:rsidR="00997FF0" w:rsidRPr="008917E4">
        <w:rPr>
          <w:rFonts w:ascii="Times New Roman" w:hAnsi="Times New Roman"/>
        </w:rPr>
        <w:t>ы</w:t>
      </w:r>
      <w:r w:rsidRPr="008917E4">
        <w:rPr>
          <w:rFonts w:ascii="Times New Roman" w:hAnsi="Times New Roman"/>
        </w:rPr>
        <w:t xml:space="preserve">, всего </w:t>
      </w:r>
      <w:r w:rsidR="00772AA8">
        <w:rPr>
          <w:rFonts w:ascii="Times New Roman" w:hAnsi="Times New Roman"/>
          <w:u w:val="single"/>
        </w:rPr>
        <w:t>108</w:t>
      </w:r>
      <w:r w:rsidR="00772AA8" w:rsidRPr="00772AA8">
        <w:rPr>
          <w:rFonts w:ascii="Times New Roman" w:hAnsi="Times New Roman"/>
        </w:rPr>
        <w:t xml:space="preserve"> </w:t>
      </w:r>
      <w:r w:rsidRPr="008917E4">
        <w:rPr>
          <w:rFonts w:ascii="Times New Roman" w:hAnsi="Times New Roman"/>
        </w:rPr>
        <w:t>час</w:t>
      </w:r>
      <w:r w:rsidR="00772AA8">
        <w:rPr>
          <w:rFonts w:ascii="Times New Roman" w:hAnsi="Times New Roman"/>
        </w:rPr>
        <w:t>ов</w:t>
      </w:r>
      <w:r w:rsidRPr="008917E4">
        <w:rPr>
          <w:rFonts w:ascii="Times New Roman" w:hAnsi="Times New Roman"/>
        </w:rPr>
        <w:t xml:space="preserve">, из которых </w:t>
      </w:r>
      <w:r w:rsidR="00772AA8">
        <w:rPr>
          <w:rFonts w:ascii="Times New Roman" w:hAnsi="Times New Roman"/>
          <w:u w:val="single"/>
        </w:rPr>
        <w:t>41</w:t>
      </w:r>
      <w:r w:rsidR="00772AA8" w:rsidRPr="00772AA8">
        <w:rPr>
          <w:rFonts w:ascii="Times New Roman" w:hAnsi="Times New Roman"/>
        </w:rPr>
        <w:t xml:space="preserve"> </w:t>
      </w:r>
      <w:r w:rsidR="00772AA8">
        <w:rPr>
          <w:rFonts w:ascii="Times New Roman" w:hAnsi="Times New Roman"/>
        </w:rPr>
        <w:t>час</w:t>
      </w:r>
      <w:r w:rsidRPr="008917E4">
        <w:rPr>
          <w:rFonts w:ascii="Times New Roman" w:hAnsi="Times New Roman"/>
        </w:rPr>
        <w:t xml:space="preserve"> составляет контактная работа обучающегося с преподавателем (</w:t>
      </w:r>
      <w:r w:rsidR="00772AA8">
        <w:rPr>
          <w:rFonts w:ascii="Times New Roman" w:hAnsi="Times New Roman"/>
          <w:u w:val="single"/>
        </w:rPr>
        <w:t>20</w:t>
      </w:r>
      <w:r w:rsidR="00772AA8" w:rsidRPr="00772AA8">
        <w:rPr>
          <w:rFonts w:ascii="Times New Roman" w:hAnsi="Times New Roman"/>
        </w:rPr>
        <w:t xml:space="preserve"> </w:t>
      </w:r>
      <w:r w:rsidRPr="008917E4">
        <w:rPr>
          <w:rFonts w:ascii="Times New Roman" w:hAnsi="Times New Roman"/>
        </w:rPr>
        <w:t xml:space="preserve">часов занятия лекционного типа, </w:t>
      </w:r>
      <w:r w:rsidR="00772AA8">
        <w:rPr>
          <w:rFonts w:ascii="Times New Roman" w:hAnsi="Times New Roman"/>
          <w:u w:val="single"/>
        </w:rPr>
        <w:t>20</w:t>
      </w:r>
      <w:r w:rsidR="00772AA8" w:rsidRPr="00772AA8">
        <w:rPr>
          <w:rFonts w:ascii="Times New Roman" w:hAnsi="Times New Roman"/>
        </w:rPr>
        <w:t xml:space="preserve"> </w:t>
      </w:r>
      <w:r w:rsidRPr="008917E4">
        <w:rPr>
          <w:rFonts w:ascii="Times New Roman" w:hAnsi="Times New Roman"/>
        </w:rPr>
        <w:t>часов занятия семинарского типа (семинары, научно-практические занят</w:t>
      </w:r>
      <w:r w:rsidR="00142927">
        <w:rPr>
          <w:rFonts w:ascii="Times New Roman" w:hAnsi="Times New Roman"/>
        </w:rPr>
        <w:t>ия, лабораторные работы и т.п.)</w:t>
      </w:r>
      <w:r w:rsidR="00772AA8">
        <w:rPr>
          <w:rFonts w:ascii="Times New Roman" w:hAnsi="Times New Roman"/>
        </w:rPr>
        <w:t xml:space="preserve">, </w:t>
      </w:r>
      <w:r w:rsidR="00772AA8" w:rsidRPr="00772AA8">
        <w:rPr>
          <w:rFonts w:ascii="Times New Roman" w:hAnsi="Times New Roman"/>
          <w:u w:val="single"/>
        </w:rPr>
        <w:t>1</w:t>
      </w:r>
      <w:r w:rsidR="00772AA8">
        <w:rPr>
          <w:rFonts w:ascii="Times New Roman" w:hAnsi="Times New Roman"/>
        </w:rPr>
        <w:t xml:space="preserve"> час – промежуточная аттестация)</w:t>
      </w:r>
      <w:r w:rsidRPr="008917E4">
        <w:rPr>
          <w:rFonts w:ascii="Times New Roman" w:hAnsi="Times New Roman"/>
        </w:rPr>
        <w:t>,</w:t>
      </w:r>
      <w:r w:rsidR="00772AA8">
        <w:rPr>
          <w:rFonts w:ascii="Times New Roman" w:hAnsi="Times New Roman"/>
        </w:rPr>
        <w:t xml:space="preserve"> </w:t>
      </w:r>
      <w:r w:rsidR="00772AA8">
        <w:rPr>
          <w:rFonts w:ascii="Times New Roman" w:hAnsi="Times New Roman"/>
          <w:u w:val="single"/>
        </w:rPr>
        <w:t>67</w:t>
      </w:r>
      <w:r w:rsidR="00CF5F1D" w:rsidRPr="00772AA8">
        <w:rPr>
          <w:rFonts w:ascii="Times New Roman" w:hAnsi="Times New Roman"/>
        </w:rPr>
        <w:t xml:space="preserve"> </w:t>
      </w:r>
      <w:r w:rsidRPr="008917E4">
        <w:rPr>
          <w:rFonts w:ascii="Times New Roman" w:hAnsi="Times New Roman"/>
        </w:rPr>
        <w:t>часов составляет самостоятельная работа обучающегося.</w:t>
      </w:r>
    </w:p>
    <w:p w:rsidR="008917E4" w:rsidRPr="008917E4" w:rsidRDefault="008917E4" w:rsidP="008917E4">
      <w:pPr>
        <w:tabs>
          <w:tab w:val="left" w:pos="-567"/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96713D" w:rsidRPr="008917E4" w:rsidRDefault="0096713D" w:rsidP="00D372C2">
      <w:pPr>
        <w:pageBreakBefore/>
        <w:spacing w:after="0" w:line="240" w:lineRule="auto"/>
        <w:jc w:val="both"/>
        <w:rPr>
          <w:rFonts w:ascii="Times New Roman" w:hAnsi="Times New Roman"/>
          <w:u w:val="single"/>
        </w:rPr>
      </w:pPr>
      <w:r w:rsidRPr="008917E4">
        <w:rPr>
          <w:rFonts w:ascii="Times New Roman" w:hAnsi="Times New Roman"/>
          <w:u w:val="single"/>
        </w:rPr>
        <w:lastRenderedPageBreak/>
        <w:t>Содержание дисциплины (модуля)</w:t>
      </w:r>
    </w:p>
    <w:p w:rsidR="00324F8D" w:rsidRPr="008917E4" w:rsidRDefault="00324F8D" w:rsidP="008917E4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373"/>
        <w:gridCol w:w="236"/>
        <w:gridCol w:w="184"/>
        <w:gridCol w:w="62"/>
        <w:gridCol w:w="441"/>
        <w:gridCol w:w="287"/>
        <w:gridCol w:w="291"/>
        <w:gridCol w:w="600"/>
        <w:gridCol w:w="424"/>
        <w:gridCol w:w="283"/>
        <w:gridCol w:w="576"/>
        <w:gridCol w:w="423"/>
        <w:gridCol w:w="293"/>
        <w:gridCol w:w="570"/>
        <w:gridCol w:w="423"/>
        <w:gridCol w:w="429"/>
        <w:gridCol w:w="491"/>
        <w:gridCol w:w="237"/>
        <w:gridCol w:w="238"/>
        <w:gridCol w:w="329"/>
        <w:gridCol w:w="237"/>
        <w:gridCol w:w="40"/>
        <w:gridCol w:w="197"/>
        <w:gridCol w:w="40"/>
      </w:tblGrid>
      <w:tr w:rsidR="00456917" w:rsidRPr="008917E4" w:rsidTr="00D372C2">
        <w:trPr>
          <w:gridAfter w:val="1"/>
          <w:wAfter w:w="20" w:type="pct"/>
          <w:trHeight w:val="135"/>
        </w:trPr>
        <w:tc>
          <w:tcPr>
            <w:tcW w:w="1092" w:type="pct"/>
            <w:vMerge w:val="restart"/>
            <w:tcBorders>
              <w:right w:val="single" w:sz="4" w:space="0" w:color="auto"/>
            </w:tcBorders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и краткое содержание разделов и тем дисциплины (модуля), </w:t>
            </w:r>
          </w:p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>форма промежуточной аттестации по дисциплине (модулю)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>(часы)</w:t>
            </w:r>
          </w:p>
        </w:tc>
        <w:tc>
          <w:tcPr>
            <w:tcW w:w="3483" w:type="pct"/>
            <w:gridSpan w:val="20"/>
            <w:tcBorders>
              <w:left w:val="single" w:sz="4" w:space="0" w:color="auto"/>
            </w:tcBorders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100C6C" w:rsidRPr="008917E4" w:rsidTr="00D372C2">
        <w:trPr>
          <w:gridAfter w:val="1"/>
          <w:wAfter w:w="20" w:type="pct"/>
          <w:trHeight w:val="791"/>
        </w:trPr>
        <w:tc>
          <w:tcPr>
            <w:tcW w:w="1092" w:type="pct"/>
            <w:vMerge/>
            <w:tcBorders>
              <w:right w:val="single" w:sz="4" w:space="0" w:color="auto"/>
            </w:tcBorders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6" w:type="pct"/>
            <w:gridSpan w:val="16"/>
            <w:tcBorders>
              <w:left w:val="single" w:sz="4" w:space="0" w:color="auto"/>
            </w:tcBorders>
          </w:tcPr>
          <w:p w:rsidR="0071595E" w:rsidRPr="008917E4" w:rsidRDefault="0071595E" w:rsidP="008917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>Контактная работа (работа во взаимодействии с преподавателем), часы</w:t>
            </w:r>
          </w:p>
          <w:p w:rsidR="0071595E" w:rsidRPr="008917E4" w:rsidRDefault="0071595E" w:rsidP="00891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407" w:type="pct"/>
            <w:gridSpan w:val="4"/>
            <w:vMerge w:val="restart"/>
            <w:textDirection w:val="btLr"/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8917E4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  <w:proofErr w:type="gramEnd"/>
            <w:r w:rsidRPr="008917E4">
              <w:rPr>
                <w:rFonts w:ascii="Times New Roman" w:hAnsi="Times New Roman"/>
                <w:b/>
                <w:sz w:val="18"/>
                <w:szCs w:val="18"/>
              </w:rPr>
              <w:t>, часы</w:t>
            </w:r>
          </w:p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6917" w:rsidRPr="008917E4" w:rsidTr="00D372C2">
        <w:trPr>
          <w:gridAfter w:val="1"/>
          <w:wAfter w:w="20" w:type="pct"/>
          <w:trHeight w:val="1611"/>
        </w:trPr>
        <w:tc>
          <w:tcPr>
            <w:tcW w:w="1092" w:type="pct"/>
            <w:vMerge/>
            <w:tcBorders>
              <w:right w:val="single" w:sz="4" w:space="0" w:color="auto"/>
            </w:tcBorders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71595E" w:rsidRPr="008917E4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лекционного типа</w:t>
            </w:r>
          </w:p>
        </w:tc>
        <w:tc>
          <w:tcPr>
            <w:tcW w:w="663" w:type="pct"/>
            <w:gridSpan w:val="3"/>
            <w:textDirection w:val="btLr"/>
            <w:tcFitText/>
            <w:vAlign w:val="center"/>
          </w:tcPr>
          <w:p w:rsidR="0071595E" w:rsidRPr="008917E4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 Занятия семинарского типа</w:t>
            </w:r>
          </w:p>
        </w:tc>
        <w:tc>
          <w:tcPr>
            <w:tcW w:w="655" w:type="pct"/>
            <w:gridSpan w:val="3"/>
            <w:textDirection w:val="btLr"/>
            <w:tcFitText/>
            <w:vAlign w:val="center"/>
          </w:tcPr>
          <w:p w:rsidR="0071595E" w:rsidRPr="008917E4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лабораторного типа</w:t>
            </w:r>
          </w:p>
        </w:tc>
        <w:tc>
          <w:tcPr>
            <w:tcW w:w="720" w:type="pct"/>
            <w:gridSpan w:val="3"/>
            <w:textDirection w:val="btLr"/>
            <w:tcFitText/>
            <w:vAlign w:val="center"/>
          </w:tcPr>
          <w:p w:rsidR="0071595E" w:rsidRPr="008917E4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>Консультации</w:t>
            </w:r>
          </w:p>
        </w:tc>
        <w:tc>
          <w:tcPr>
            <w:tcW w:w="490" w:type="pct"/>
            <w:gridSpan w:val="3"/>
          </w:tcPr>
          <w:p w:rsidR="0071595E" w:rsidRPr="008917E4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407" w:type="pct"/>
            <w:gridSpan w:val="4"/>
            <w:vMerge/>
          </w:tcPr>
          <w:p w:rsidR="0071595E" w:rsidRPr="008917E4" w:rsidRDefault="0071595E" w:rsidP="008917E4">
            <w:p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00C6C" w:rsidRPr="008917E4" w:rsidTr="00D372C2">
        <w:trPr>
          <w:gridAfter w:val="1"/>
          <w:wAfter w:w="20" w:type="pct"/>
          <w:cantSplit/>
          <w:trHeight w:val="1547"/>
        </w:trPr>
        <w:tc>
          <w:tcPr>
            <w:tcW w:w="109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5B5B" w:rsidRPr="008917E4" w:rsidRDefault="00E906B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Очно-</w:t>
            </w:r>
            <w:r w:rsidR="001E138D"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:rsidR="003F5B5B" w:rsidRPr="008917E4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148" w:type="pct"/>
            <w:shd w:val="clear" w:color="auto" w:fill="FFFF99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304" w:type="pct"/>
            <w:shd w:val="clear" w:color="auto" w:fill="auto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3F5B5B" w:rsidRPr="008917E4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144" w:type="pct"/>
            <w:shd w:val="clear" w:color="auto" w:fill="FFFF99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92" w:type="pct"/>
            <w:shd w:val="clear" w:color="auto" w:fill="auto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3F5B5B" w:rsidRPr="008917E4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149" w:type="pct"/>
            <w:shd w:val="clear" w:color="auto" w:fill="FFFF99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89" w:type="pct"/>
            <w:shd w:val="clear" w:color="auto" w:fill="auto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3F5B5B" w:rsidRPr="008917E4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20" w:type="pct"/>
            <w:shd w:val="clear" w:color="auto" w:fill="auto"/>
            <w:textDirection w:val="btLr"/>
          </w:tcPr>
          <w:p w:rsidR="003F5B5B" w:rsidRPr="008917E4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120" w:type="pct"/>
            <w:shd w:val="clear" w:color="auto" w:fill="FFFF99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167" w:type="pct"/>
            <w:shd w:val="clear" w:color="auto" w:fill="auto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20" w:type="pct"/>
            <w:shd w:val="clear" w:color="auto" w:fill="auto"/>
            <w:textDirection w:val="btLr"/>
          </w:tcPr>
          <w:p w:rsidR="003F5B5B" w:rsidRPr="008917E4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120" w:type="pct"/>
            <w:gridSpan w:val="2"/>
            <w:shd w:val="clear" w:color="auto" w:fill="FFFF99"/>
            <w:textDirection w:val="btLr"/>
          </w:tcPr>
          <w:p w:rsidR="003F5B5B" w:rsidRPr="008917E4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</w:tr>
      <w:tr w:rsidR="00D372C2" w:rsidRPr="008917E4" w:rsidTr="00D372C2">
        <w:trPr>
          <w:trHeight w:val="202"/>
        </w:trPr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Локальная группа</w:t>
            </w:r>
            <w:proofErr w:type="gramStart"/>
            <w:r w:rsidRPr="008917E4">
              <w:rPr>
                <w:rFonts w:ascii="Times New Roman" w:hAnsi="Times New Roman"/>
                <w:sz w:val="18"/>
                <w:szCs w:val="18"/>
              </w:rPr>
              <w:t xml:space="preserve"> Л</w:t>
            </w:r>
            <w:proofErr w:type="gramEnd"/>
            <w:r w:rsidRPr="008917E4">
              <w:rPr>
                <w:rFonts w:ascii="Times New Roman" w:hAnsi="Times New Roman"/>
                <w:sz w:val="18"/>
                <w:szCs w:val="18"/>
              </w:rPr>
              <w:t>и. Основные понятия. Инфинитезимальный оператор группы.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142927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 w:rsidR="00D372C2" w:rsidRPr="00382B31" w:rsidRDefault="00D372C2" w:rsidP="001708D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bottom w:val="single" w:sz="4" w:space="0" w:color="000000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single" w:sz="4" w:space="0" w:color="000000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72C2" w:rsidRPr="008917E4" w:rsidTr="00D372C2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Алгебраические инварианты группы. Продолжение оператора. Дифференциальные инварианты группы.</w:t>
            </w:r>
          </w:p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(Самостоятельная работа на семинарском занятии)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142927" w:rsidRDefault="00D372C2" w:rsidP="00D372C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 w:rsidR="00D372C2" w:rsidRPr="00382B31" w:rsidRDefault="00D372C2" w:rsidP="001708D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72C2" w:rsidRPr="008917E4" w:rsidTr="00D372C2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Групповой анализ ОДУ. Методы интегрирования.</w:t>
            </w:r>
          </w:p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(Самостоятельная работа на семинарском занятии)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142927" w:rsidRDefault="00D372C2" w:rsidP="00D372C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 w:rsidR="00D372C2" w:rsidRPr="00382B31" w:rsidRDefault="00D372C2" w:rsidP="001708D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72C2" w:rsidRPr="008917E4" w:rsidTr="00D372C2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Многопараметрические группы. Групповойанализ дифференциальных уравнений в частных производных.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142927" w:rsidRDefault="00D372C2" w:rsidP="00D372C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 w:rsidR="00D372C2" w:rsidRPr="00382B31" w:rsidRDefault="00D372C2" w:rsidP="001708D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17E4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72C2" w:rsidRPr="008917E4" w:rsidTr="00D372C2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Группы симметрий уравнений классической механики.</w:t>
            </w:r>
          </w:p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(Самостоятельная работа на семинарском занятии)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142927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 w:rsidR="00D372C2" w:rsidRPr="00382B31" w:rsidRDefault="00D372C2" w:rsidP="001708D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D372C2" w:rsidRPr="00142927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72C2" w:rsidRPr="008917E4" w:rsidTr="00D372C2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Связь законов сохранений со свойствами симметрии гамильтоновых систем.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142927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 w:rsidR="00D372C2" w:rsidRPr="00382B31" w:rsidRDefault="00D372C2" w:rsidP="001708D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D372C2" w:rsidRPr="00142927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72C2" w:rsidRPr="008917E4" w:rsidTr="00D372C2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sz w:val="18"/>
                <w:szCs w:val="18"/>
              </w:rPr>
              <w:t>Приложение группового анализа к задачам динамики механических систем.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142927" w:rsidRDefault="00D372C2" w:rsidP="00D372C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 w:rsidR="00D372C2" w:rsidRPr="00382B31" w:rsidRDefault="00D372C2" w:rsidP="001708D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</w:tcPr>
          <w:p w:rsidR="00D372C2" w:rsidRPr="00382B31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D372C2" w:rsidRPr="008917E4" w:rsidRDefault="00D372C2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72C2" w:rsidRPr="008917E4" w:rsidTr="00772AA8">
        <w:trPr>
          <w:gridAfter w:val="1"/>
          <w:wAfter w:w="20" w:type="pct"/>
        </w:trPr>
        <w:tc>
          <w:tcPr>
            <w:tcW w:w="4980" w:type="pct"/>
            <w:gridSpan w:val="24"/>
          </w:tcPr>
          <w:p w:rsidR="00D372C2" w:rsidRPr="008917E4" w:rsidRDefault="00D372C2" w:rsidP="00D53FF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7E4">
              <w:rPr>
                <w:rFonts w:ascii="Times New Roman" w:hAnsi="Times New Roman"/>
                <w:b/>
                <w:sz w:val="18"/>
                <w:szCs w:val="18"/>
              </w:rPr>
              <w:t xml:space="preserve">Аттестация: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</w:tr>
    </w:tbl>
    <w:p w:rsidR="0043159F" w:rsidRPr="008917E4" w:rsidRDefault="0043159F" w:rsidP="008917E4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D92E33" w:rsidRPr="008917E4" w:rsidRDefault="00D92E33" w:rsidP="008917E4">
      <w:pPr>
        <w:spacing w:after="0" w:line="240" w:lineRule="auto"/>
        <w:jc w:val="both"/>
        <w:rPr>
          <w:rFonts w:ascii="Times New Roman" w:hAnsi="Times New Roman"/>
          <w:b/>
        </w:rPr>
      </w:pPr>
      <w:r w:rsidRPr="008917E4">
        <w:rPr>
          <w:rFonts w:ascii="Times New Roman" w:hAnsi="Times New Roman"/>
          <w:b/>
        </w:rPr>
        <w:br w:type="page"/>
      </w:r>
    </w:p>
    <w:p w:rsidR="00F64CB8" w:rsidRPr="008917E4" w:rsidRDefault="00F64CB8" w:rsidP="008917E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8917E4">
        <w:rPr>
          <w:rFonts w:ascii="Times New Roman" w:hAnsi="Times New Roman"/>
          <w:b/>
        </w:rPr>
        <w:lastRenderedPageBreak/>
        <w:t>Образовательные технологии</w:t>
      </w:r>
    </w:p>
    <w:p w:rsidR="00F1720F" w:rsidRPr="008917E4" w:rsidRDefault="00F1720F" w:rsidP="008917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64CB8" w:rsidRPr="008917E4" w:rsidRDefault="006853D7" w:rsidP="00D13156">
      <w:pPr>
        <w:spacing w:after="0" w:line="240" w:lineRule="auto"/>
        <w:ind w:firstLine="426"/>
        <w:jc w:val="both"/>
        <w:rPr>
          <w:rFonts w:ascii="Times New Roman" w:hAnsi="Times New Roman"/>
          <w:i/>
        </w:rPr>
      </w:pPr>
      <w:r w:rsidRPr="008917E4">
        <w:rPr>
          <w:rStyle w:val="FontStyle50"/>
          <w:rFonts w:ascii="Times New Roman" w:eastAsia="Calibri" w:hAnsi="Times New Roman" w:cs="Times New Roman"/>
          <w:sz w:val="22"/>
          <w:szCs w:val="22"/>
        </w:rPr>
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</w:t>
      </w:r>
      <w:r w:rsidRPr="008917E4">
        <w:rPr>
          <w:rFonts w:ascii="Times New Roman" w:eastAsia="Calibri" w:hAnsi="Times New Roman"/>
          <w:bCs/>
        </w:rPr>
        <w:t>Активные и интерактивные формы,</w:t>
      </w:r>
      <w:r w:rsidR="00D53FF5">
        <w:rPr>
          <w:rFonts w:ascii="Times New Roman" w:eastAsia="Calibri" w:hAnsi="Times New Roman"/>
          <w:bCs/>
        </w:rPr>
        <w:t xml:space="preserve"> </w:t>
      </w:r>
      <w:r w:rsidRPr="008917E4">
        <w:rPr>
          <w:rFonts w:ascii="Times New Roman" w:eastAsia="Calibri" w:hAnsi="Times New Roman"/>
          <w:bCs/>
        </w:rPr>
        <w:t xml:space="preserve">лекции, практические занятия, </w:t>
      </w:r>
      <w:r w:rsidR="00D53FF5">
        <w:rPr>
          <w:rFonts w:ascii="Times New Roman" w:eastAsia="Calibri" w:hAnsi="Times New Roman"/>
          <w:bCs/>
        </w:rPr>
        <w:t>зачет</w:t>
      </w:r>
      <w:r w:rsidRPr="008917E4">
        <w:rPr>
          <w:rFonts w:ascii="Times New Roman" w:eastAsia="Calibri" w:hAnsi="Times New Roman"/>
          <w:bCs/>
        </w:rPr>
        <w:t xml:space="preserve">. </w:t>
      </w:r>
      <w:r w:rsidRPr="008917E4">
        <w:rPr>
          <w:rFonts w:ascii="Times New Roman" w:eastAsia="Calibri" w:hAnsi="Times New Roman"/>
          <w:color w:val="000000"/>
        </w:rPr>
        <w:t xml:space="preserve">Из традиционных методов преподавания используется: лекция по теме. Из активных и интерактивных методов преподавания на занятиях семинарского типа используются: обсуждения различных точек зрения по некоторым темам и проблемам, дискуссии по спорным вопросам. </w:t>
      </w:r>
      <w:r w:rsidRPr="008917E4">
        <w:rPr>
          <w:rFonts w:ascii="Times New Roman" w:eastAsia="Calibri" w:hAnsi="Times New Roman"/>
          <w:bCs/>
        </w:rPr>
        <w:t>В течение семестра студенты самостоятельно и на занятиях семинарского типа решают задачи, указанные преподавателем</w:t>
      </w:r>
      <w:r w:rsidR="00D55F01" w:rsidRPr="008917E4">
        <w:rPr>
          <w:rFonts w:ascii="Times New Roman" w:eastAsia="Calibri" w:hAnsi="Times New Roman"/>
          <w:bCs/>
        </w:rPr>
        <w:t>,</w:t>
      </w:r>
      <w:r w:rsidRPr="008917E4">
        <w:rPr>
          <w:rFonts w:ascii="Times New Roman" w:eastAsia="Calibri" w:hAnsi="Times New Roman"/>
          <w:bCs/>
        </w:rPr>
        <w:t xml:space="preserve"> и выполняют контрольные работы.</w:t>
      </w:r>
    </w:p>
    <w:p w:rsidR="00DC0331" w:rsidRPr="008917E4" w:rsidRDefault="00DC0331" w:rsidP="008917E4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i/>
          <w:sz w:val="22"/>
          <w:szCs w:val="22"/>
        </w:rPr>
      </w:pPr>
    </w:p>
    <w:p w:rsidR="00BA5CA1" w:rsidRPr="008917E4" w:rsidRDefault="00F64CB8" w:rsidP="008917E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  <w:b/>
        </w:rPr>
        <w:t xml:space="preserve">Учебно-методическое обеспечение самостоятельной работы </w:t>
      </w:r>
      <w:proofErr w:type="gramStart"/>
      <w:r w:rsidR="005428F3" w:rsidRPr="008917E4">
        <w:rPr>
          <w:rFonts w:ascii="Times New Roman" w:hAnsi="Times New Roman"/>
          <w:b/>
        </w:rPr>
        <w:t>обучающихся</w:t>
      </w:r>
      <w:proofErr w:type="gramEnd"/>
    </w:p>
    <w:p w:rsidR="00373B61" w:rsidRPr="008917E4" w:rsidRDefault="00373B61" w:rsidP="00D1315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Style w:val="FontStyle50"/>
          <w:rFonts w:ascii="Times New Roman" w:eastAsia="Calibri" w:hAnsi="Times New Roman" w:cs="Times New Roman"/>
          <w:sz w:val="22"/>
          <w:szCs w:val="22"/>
        </w:rPr>
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</w:t>
      </w:r>
      <w:r w:rsidRPr="008917E4">
        <w:rPr>
          <w:rFonts w:ascii="Times New Roman" w:hAnsi="Times New Roman"/>
        </w:rPr>
        <w:t xml:space="preserve">На практических занятиях контроль осуществляется при проверке домашних заданий. </w:t>
      </w:r>
    </w:p>
    <w:p w:rsidR="00373B61" w:rsidRPr="008917E4" w:rsidRDefault="00373B61" w:rsidP="00D1315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Самостоятельная работа студента включает в себя изучение литературы и решение задач по темам модуля.</w:t>
      </w:r>
    </w:p>
    <w:p w:rsidR="00D55F01" w:rsidRPr="008917E4" w:rsidRDefault="00D55F01" w:rsidP="00D1315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В качестве </w:t>
      </w:r>
      <w:r w:rsidR="00D53FF5">
        <w:rPr>
          <w:rFonts w:ascii="Times New Roman" w:hAnsi="Times New Roman"/>
        </w:rPr>
        <w:t>задания на зачет</w:t>
      </w:r>
      <w:r w:rsidRPr="008917E4">
        <w:rPr>
          <w:rFonts w:ascii="Times New Roman" w:hAnsi="Times New Roman"/>
        </w:rPr>
        <w:t xml:space="preserve"> студенту предлагается решить задачу</w:t>
      </w:r>
      <w:r w:rsidR="00D53FF5">
        <w:rPr>
          <w:rFonts w:ascii="Times New Roman" w:hAnsi="Times New Roman"/>
        </w:rPr>
        <w:t xml:space="preserve"> из указанного раздела</w:t>
      </w:r>
      <w:r w:rsidRPr="008917E4">
        <w:rPr>
          <w:rFonts w:ascii="Times New Roman" w:hAnsi="Times New Roman"/>
        </w:rPr>
        <w:t>.</w:t>
      </w:r>
    </w:p>
    <w:p w:rsidR="000A610B" w:rsidRPr="008917E4" w:rsidRDefault="000A610B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A55147" w:rsidRPr="008917E4" w:rsidRDefault="00A55147" w:rsidP="008917E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  <w:b/>
        </w:rPr>
        <w:t>Фонд оценочных сре</w:t>
      </w:r>
      <w:proofErr w:type="gramStart"/>
      <w:r w:rsidRPr="008917E4">
        <w:rPr>
          <w:rFonts w:ascii="Times New Roman" w:hAnsi="Times New Roman"/>
          <w:b/>
        </w:rPr>
        <w:t>дств дл</w:t>
      </w:r>
      <w:proofErr w:type="gramEnd"/>
      <w:r w:rsidRPr="008917E4">
        <w:rPr>
          <w:rFonts w:ascii="Times New Roman" w:hAnsi="Times New Roman"/>
          <w:b/>
        </w:rPr>
        <w:t>я промежуточной аттестации по дисциплине (модулю</w:t>
      </w:r>
      <w:r w:rsidRPr="008917E4">
        <w:rPr>
          <w:rFonts w:ascii="Times New Roman" w:hAnsi="Times New Roman"/>
        </w:rPr>
        <w:t>)</w:t>
      </w:r>
    </w:p>
    <w:p w:rsidR="00F1720F" w:rsidRPr="008917E4" w:rsidRDefault="00F1720F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BF0376" w:rsidRPr="00533467" w:rsidRDefault="00BF0376" w:rsidP="001D0F62">
      <w:pPr>
        <w:pStyle w:val="a6"/>
        <w:spacing w:line="240" w:lineRule="auto"/>
        <w:ind w:left="0"/>
        <w:rPr>
          <w:rFonts w:ascii="Times New Roman" w:hAnsi="Times New Roman"/>
          <w:i/>
          <w:u w:val="single"/>
        </w:rPr>
      </w:pPr>
      <w:r w:rsidRPr="00533467">
        <w:rPr>
          <w:rFonts w:ascii="Times New Roman" w:hAnsi="Times New Roman"/>
          <w:u w:val="single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</w:t>
      </w:r>
      <w:r w:rsidR="00772AA8">
        <w:rPr>
          <w:rFonts w:ascii="Times New Roman" w:hAnsi="Times New Roman"/>
          <w:u w:val="single"/>
        </w:rPr>
        <w:t>формирования</w:t>
      </w:r>
    </w:p>
    <w:p w:rsidR="00533467" w:rsidRDefault="00533467" w:rsidP="008917E4">
      <w:pPr>
        <w:tabs>
          <w:tab w:val="num" w:pos="33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D55F01" w:rsidRPr="008917E4" w:rsidRDefault="00BF0376" w:rsidP="008917E4">
      <w:pPr>
        <w:tabs>
          <w:tab w:val="num" w:pos="33"/>
          <w:tab w:val="left" w:pos="426"/>
        </w:tabs>
        <w:spacing w:after="0" w:line="240" w:lineRule="auto"/>
        <w:jc w:val="both"/>
        <w:rPr>
          <w:rFonts w:ascii="Times New Roman" w:hAnsi="Times New Roman"/>
          <w:i/>
        </w:rPr>
      </w:pPr>
      <w:r w:rsidRPr="008917E4">
        <w:rPr>
          <w:rFonts w:ascii="Times New Roman" w:hAnsi="Times New Roman"/>
        </w:rPr>
        <w:t>Дисциплина направлена на развитие следующих компетенций:</w:t>
      </w:r>
      <w:r w:rsidR="00D61BBA" w:rsidRPr="008917E4">
        <w:rPr>
          <w:rFonts w:ascii="Times New Roman" w:hAnsi="Times New Roman"/>
          <w:i/>
        </w:rPr>
        <w:tab/>
      </w:r>
    </w:p>
    <w:p w:rsidR="0070291A" w:rsidRPr="008917E4" w:rsidRDefault="0070291A" w:rsidP="00533467">
      <w:pPr>
        <w:tabs>
          <w:tab w:val="num" w:pos="33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  <w:i/>
        </w:rPr>
        <w:t>ОПК-1</w:t>
      </w:r>
      <w:r w:rsidRPr="008917E4">
        <w:rPr>
          <w:rFonts w:ascii="Times New Roman" w:hAnsi="Times New Roman"/>
        </w:rPr>
        <w:t xml:space="preserve">:  </w:t>
      </w:r>
      <w:r w:rsidR="00A94936" w:rsidRPr="00A94936"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</w:r>
      <w:r w:rsidRPr="00A94936">
        <w:rPr>
          <w:rFonts w:ascii="Times New Roman" w:hAnsi="Times New Roman"/>
          <w:sz w:val="24"/>
          <w:szCs w:val="24"/>
        </w:rPr>
        <w:t>.</w:t>
      </w:r>
    </w:p>
    <w:p w:rsidR="009D72AB" w:rsidRPr="008917E4" w:rsidRDefault="0070291A" w:rsidP="00533467">
      <w:pPr>
        <w:pStyle w:val="a6"/>
        <w:spacing w:line="240" w:lineRule="auto"/>
        <w:ind w:left="0" w:firstLine="426"/>
        <w:rPr>
          <w:rFonts w:ascii="Times New Roman" w:hAnsi="Times New Roman"/>
        </w:rPr>
      </w:pPr>
      <w:r w:rsidRPr="008917E4">
        <w:rPr>
          <w:rFonts w:ascii="Times New Roman" w:hAnsi="Times New Roman"/>
          <w:i/>
        </w:rPr>
        <w:t>ПК-2</w:t>
      </w:r>
      <w:r w:rsidRPr="008917E4">
        <w:rPr>
          <w:rFonts w:ascii="Times New Roman" w:hAnsi="Times New Roman"/>
        </w:rPr>
        <w:t xml:space="preserve">: Способность </w:t>
      </w:r>
      <w:r w:rsidR="00A94936" w:rsidRPr="00A94936">
        <w:rPr>
          <w:rFonts w:ascii="Times New Roman" w:hAnsi="Times New Roman"/>
          <w:sz w:val="24"/>
          <w:szCs w:val="24"/>
        </w:rPr>
        <w:t>понимать, совершенствовать и применять современный математический аппарат</w:t>
      </w:r>
      <w:r w:rsidRPr="008917E4">
        <w:rPr>
          <w:rFonts w:ascii="Times New Roman" w:hAnsi="Times New Roman"/>
        </w:rPr>
        <w:t>.</w:t>
      </w:r>
    </w:p>
    <w:p w:rsidR="00BF0376" w:rsidRPr="008917E4" w:rsidRDefault="00BF0376" w:rsidP="008917E4">
      <w:pPr>
        <w:pStyle w:val="a6"/>
        <w:keepNext/>
        <w:spacing w:line="240" w:lineRule="auto"/>
        <w:ind w:left="0"/>
        <w:rPr>
          <w:rFonts w:ascii="Times New Roman" w:hAnsi="Times New Roman"/>
        </w:rPr>
      </w:pPr>
      <w:r w:rsidRPr="008917E4">
        <w:rPr>
          <w:rFonts w:ascii="Times New Roman" w:hAnsi="Times New Roman"/>
          <w:i/>
        </w:rPr>
        <w:t>ОПК-1</w:t>
      </w:r>
      <w:r w:rsidRPr="008917E4">
        <w:rPr>
          <w:rFonts w:ascii="Times New Roman" w:hAnsi="Times New Roman"/>
        </w:rPr>
        <w:t xml:space="preserve">: </w:t>
      </w:r>
      <w:r w:rsidR="00D372C2" w:rsidRPr="00D372C2"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1626"/>
        <w:gridCol w:w="2184"/>
        <w:gridCol w:w="2184"/>
        <w:gridCol w:w="2235"/>
      </w:tblGrid>
      <w:tr w:rsidR="00BF0376" w:rsidRPr="00533467" w:rsidTr="00A94936">
        <w:trPr>
          <w:tblHeader/>
        </w:trPr>
        <w:tc>
          <w:tcPr>
            <w:tcW w:w="1787" w:type="dxa"/>
            <w:vMerge w:val="restart"/>
            <w:shd w:val="clear" w:color="auto" w:fill="auto"/>
            <w:vAlign w:val="center"/>
          </w:tcPr>
          <w:p w:rsidR="00BF0376" w:rsidRPr="00533467" w:rsidRDefault="00BF0376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Планируемые результаты </w:t>
            </w:r>
            <w:r w:rsidRPr="00533467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br/>
              <w:t>обучения</w:t>
            </w:r>
            <w:r w:rsidRPr="00533467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* </w:t>
            </w:r>
            <w:r w:rsidRPr="00533467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216" w:type="dxa"/>
            <w:gridSpan w:val="4"/>
            <w:shd w:val="clear" w:color="auto" w:fill="auto"/>
            <w:vAlign w:val="center"/>
          </w:tcPr>
          <w:p w:rsidR="00BF0376" w:rsidRPr="00533467" w:rsidRDefault="00BF0376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t>Критерии оценивания результатов обучения</w:t>
            </w:r>
          </w:p>
        </w:tc>
      </w:tr>
      <w:tr w:rsidR="00BF0376" w:rsidRPr="00533467" w:rsidTr="00A94936">
        <w:trPr>
          <w:tblHeader/>
        </w:trPr>
        <w:tc>
          <w:tcPr>
            <w:tcW w:w="1787" w:type="dxa"/>
            <w:vMerge/>
            <w:shd w:val="clear" w:color="auto" w:fill="auto"/>
            <w:vAlign w:val="center"/>
          </w:tcPr>
          <w:p w:rsidR="00BF0376" w:rsidRPr="00533467" w:rsidRDefault="00BF0376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BF0376" w:rsidRPr="00533467" w:rsidRDefault="00BF0376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BF0376" w:rsidRPr="00533467" w:rsidRDefault="00BF0376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F0376" w:rsidRPr="00533467" w:rsidRDefault="00BF0376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F0376" w:rsidRPr="00533467" w:rsidRDefault="00BF0376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F0376" w:rsidRPr="00533467" w:rsidTr="00A94936">
        <w:tc>
          <w:tcPr>
            <w:tcW w:w="1787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ЗНАТЬ: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>фундаментальные понятия, подходы, законы, уравнения, модели и методы в области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 xml:space="preserve"> 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785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Отсутствие знаний или фрагментарное знание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фундаментальных понятий, подходов, законов, уравнений, моделей и методов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861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знание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фундаментальных понятий, подходов, законов, уравнений, моделей и методов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857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знание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фундаментальных понятий, подходов, законов, уравнений, моделей и методов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713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знание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фундаментальных понятий, подходов, законов, уравнений, моделей и методов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</w:tr>
      <w:tr w:rsidR="00BF0376" w:rsidRPr="00533467" w:rsidTr="00A94936">
        <w:tc>
          <w:tcPr>
            <w:tcW w:w="1787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lastRenderedPageBreak/>
              <w:t xml:space="preserve">УМЕТЬ: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использовать фундаментальные знания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785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Отсутствие умений или частично освоенное умение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использовать фундаментальные знания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 теоретической и прикладной механики</w:t>
            </w:r>
          </w:p>
        </w:tc>
        <w:tc>
          <w:tcPr>
            <w:tcW w:w="1861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систематически освоенное умение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использовать фундаментальные знания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 теоретической и прикладной механики</w:t>
            </w:r>
          </w:p>
        </w:tc>
        <w:tc>
          <w:tcPr>
            <w:tcW w:w="1857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умение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использовать фундаментальные знания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713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Сформированное умение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использовать фундаментальные знания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 теоретической и прикладной механики</w:t>
            </w:r>
          </w:p>
        </w:tc>
      </w:tr>
      <w:tr w:rsidR="00BF0376" w:rsidRPr="00533467" w:rsidTr="00A94936">
        <w:tc>
          <w:tcPr>
            <w:tcW w:w="1787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ВЛАДЕТЬ: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фундаментальными знаниями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 теоретической и прикладной механики</w:t>
            </w:r>
          </w:p>
        </w:tc>
        <w:tc>
          <w:tcPr>
            <w:tcW w:w="1785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Отсутствие или фрагментарные навыки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фундаментальными знаниями в области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861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Общие, но не структурированные навыки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>фундаментальными знаниями в области</w:t>
            </w:r>
            <w:r w:rsidR="00211D83"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857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Сформированные, но содержащие отдельные пробелы навыки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>фундаментальными знаниями в области</w:t>
            </w:r>
            <w:r w:rsidR="00211D83"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 теоретической и прикладной механики</w:t>
            </w:r>
          </w:p>
        </w:tc>
        <w:tc>
          <w:tcPr>
            <w:tcW w:w="1713" w:type="dxa"/>
            <w:shd w:val="clear" w:color="auto" w:fill="auto"/>
          </w:tcPr>
          <w:p w:rsidR="00BF0376" w:rsidRPr="00533467" w:rsidRDefault="00BF0376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Сформированные систематические навыки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фундаментальными знаниями в области </w:t>
            </w:r>
            <w:r w:rsidR="00211D83" w:rsidRPr="00533467">
              <w:rPr>
                <w:rFonts w:ascii="Times New Roman" w:eastAsia="HiddenHorzOCR" w:hAnsi="Times New Roman"/>
                <w:sz w:val="18"/>
                <w:szCs w:val="18"/>
              </w:rPr>
              <w:t>дифференциальных уравнений и уравнений в частных производных</w:t>
            </w:r>
            <w:proofErr w:type="gramStart"/>
            <w:r w:rsidR="00211D83" w:rsidRPr="00533467">
              <w:rPr>
                <w:rFonts w:ascii="Times New Roman" w:eastAsia="HiddenHorzOCR" w:hAnsi="Times New Roman"/>
                <w:sz w:val="18"/>
                <w:szCs w:val="18"/>
              </w:rPr>
              <w:t>,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533467">
              <w:rPr>
                <w:rFonts w:ascii="Times New Roman" w:hAnsi="Times New Roman"/>
                <w:sz w:val="18"/>
                <w:szCs w:val="18"/>
              </w:rPr>
              <w:t>еоретической и прикладной механики</w:t>
            </w:r>
          </w:p>
        </w:tc>
      </w:tr>
    </w:tbl>
    <w:p w:rsidR="00BF0376" w:rsidRPr="008917E4" w:rsidRDefault="00BF0376" w:rsidP="008917E4">
      <w:pPr>
        <w:pStyle w:val="a6"/>
        <w:spacing w:line="240" w:lineRule="auto"/>
        <w:ind w:left="0" w:firstLine="708"/>
        <w:rPr>
          <w:rFonts w:ascii="Times New Roman" w:hAnsi="Times New Roman"/>
        </w:rPr>
      </w:pPr>
    </w:p>
    <w:p w:rsidR="0063541E" w:rsidRPr="008917E4" w:rsidRDefault="0063541E" w:rsidP="008917E4">
      <w:pPr>
        <w:pStyle w:val="a6"/>
        <w:keepNext/>
        <w:spacing w:line="240" w:lineRule="auto"/>
        <w:ind w:left="0"/>
        <w:rPr>
          <w:rFonts w:ascii="Times New Roman" w:hAnsi="Times New Roman"/>
        </w:rPr>
      </w:pPr>
      <w:r w:rsidRPr="008917E4">
        <w:rPr>
          <w:rFonts w:ascii="Times New Roman" w:hAnsi="Times New Roman"/>
          <w:i/>
        </w:rPr>
        <w:t>ПК-2</w:t>
      </w:r>
      <w:r w:rsidRPr="008917E4">
        <w:rPr>
          <w:rFonts w:ascii="Times New Roman" w:hAnsi="Times New Roman"/>
        </w:rPr>
        <w:t xml:space="preserve">: </w:t>
      </w:r>
      <w:r w:rsidRPr="008917E4">
        <w:rPr>
          <w:rFonts w:ascii="Times New Roman" w:hAnsi="Times New Roman"/>
          <w:lang w:eastAsia="ru-RU"/>
        </w:rPr>
        <w:t xml:space="preserve">Способность </w:t>
      </w:r>
      <w:r w:rsidR="00A94936" w:rsidRPr="00A94936">
        <w:rPr>
          <w:rFonts w:ascii="Times New Roman" w:hAnsi="Times New Roman"/>
          <w:sz w:val="24"/>
          <w:szCs w:val="24"/>
        </w:rPr>
        <w:t>понимать, совершенствовать и применять современный математический аппарат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9"/>
        <w:gridCol w:w="1946"/>
        <w:gridCol w:w="2040"/>
        <w:gridCol w:w="1955"/>
        <w:gridCol w:w="1955"/>
      </w:tblGrid>
      <w:tr w:rsidR="0063541E" w:rsidRPr="00533467" w:rsidTr="001708DF">
        <w:trPr>
          <w:cantSplit/>
          <w:tblHeader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63541E" w:rsidRPr="00533467" w:rsidRDefault="0063541E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Планируемые результаты </w:t>
            </w:r>
            <w:r w:rsidRPr="00533467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br/>
              <w:t>обучения</w:t>
            </w:r>
            <w:r w:rsidRPr="00533467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* </w:t>
            </w:r>
            <w:r w:rsidRPr="00533467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214" w:type="dxa"/>
            <w:gridSpan w:val="4"/>
            <w:shd w:val="clear" w:color="auto" w:fill="auto"/>
            <w:vAlign w:val="center"/>
          </w:tcPr>
          <w:p w:rsidR="0063541E" w:rsidRPr="00533467" w:rsidRDefault="0063541E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t>Критерии оценивания результатов обучения</w:t>
            </w:r>
          </w:p>
        </w:tc>
      </w:tr>
      <w:tr w:rsidR="0063541E" w:rsidRPr="00533467" w:rsidTr="001708DF">
        <w:trPr>
          <w:cantSplit/>
          <w:tblHeader/>
        </w:trPr>
        <w:tc>
          <w:tcPr>
            <w:tcW w:w="1789" w:type="dxa"/>
            <w:vMerge/>
            <w:shd w:val="clear" w:color="auto" w:fill="auto"/>
            <w:vAlign w:val="center"/>
          </w:tcPr>
          <w:p w:rsidR="0063541E" w:rsidRPr="00533467" w:rsidRDefault="0063541E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63541E" w:rsidRPr="00533467" w:rsidRDefault="0063541E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3541E" w:rsidRPr="00533467" w:rsidRDefault="0063541E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3541E" w:rsidRPr="00533467" w:rsidRDefault="0063541E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3541E" w:rsidRPr="00533467" w:rsidRDefault="0063541E" w:rsidP="008917E4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46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3541E" w:rsidRPr="00533467" w:rsidTr="001708DF">
        <w:trPr>
          <w:cantSplit/>
        </w:trPr>
        <w:tc>
          <w:tcPr>
            <w:tcW w:w="1789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ЗНАТЬ: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физические аспекты в классических постановках задач механики</w:t>
            </w:r>
          </w:p>
        </w:tc>
        <w:tc>
          <w:tcPr>
            <w:tcW w:w="1778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Отсутствие знаний или фрагментарное знание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физических аспектов в классических постановках задач механики</w:t>
            </w:r>
          </w:p>
        </w:tc>
        <w:tc>
          <w:tcPr>
            <w:tcW w:w="1864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знание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физических аспектов в классических постановках задач механики</w:t>
            </w:r>
          </w:p>
        </w:tc>
        <w:tc>
          <w:tcPr>
            <w:tcW w:w="1786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знание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физических аспектов в классических постановках задач механики</w:t>
            </w:r>
          </w:p>
        </w:tc>
        <w:tc>
          <w:tcPr>
            <w:tcW w:w="1786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знание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физических аспектов в классических постановках задач механики</w:t>
            </w:r>
          </w:p>
        </w:tc>
      </w:tr>
      <w:tr w:rsidR="0063541E" w:rsidRPr="00533467" w:rsidTr="001708DF">
        <w:trPr>
          <w:cantSplit/>
        </w:trPr>
        <w:tc>
          <w:tcPr>
            <w:tcW w:w="1789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УМЕТЬ: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1778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Отсутствие умений или частично освоенное умение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1864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систематически освоенное умение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1786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умение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1786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Сформированное умение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</w:tr>
      <w:tr w:rsidR="0063541E" w:rsidRPr="00533467" w:rsidTr="001708DF">
        <w:trPr>
          <w:cantSplit/>
        </w:trPr>
        <w:tc>
          <w:tcPr>
            <w:tcW w:w="1789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lastRenderedPageBreak/>
              <w:t xml:space="preserve">ВЛАДЕТЬ: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общими подходами и приёмами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1778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Отсутствие или фрагментарные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общими подходами и приёмами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1864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Общие, но не структурированные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общими подходами и приёмами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1786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Сформированные, но содержащие отдельные пробелы навыков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общими подходами и приёмами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1786" w:type="dxa"/>
            <w:shd w:val="clear" w:color="auto" w:fill="auto"/>
          </w:tcPr>
          <w:p w:rsidR="0063541E" w:rsidRPr="00533467" w:rsidRDefault="0063541E" w:rsidP="008917E4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</w:pPr>
            <w:r w:rsidRPr="00533467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 xml:space="preserve">Сформированные систематические владения </w:t>
            </w:r>
            <w:r w:rsidRPr="00533467">
              <w:rPr>
                <w:rFonts w:ascii="Times New Roman" w:hAnsi="Times New Roman"/>
                <w:sz w:val="18"/>
                <w:szCs w:val="18"/>
              </w:rPr>
              <w:t xml:space="preserve">общими подходами и приёмами </w:t>
            </w:r>
            <w:r w:rsidRPr="00533467">
              <w:rPr>
                <w:rFonts w:ascii="Times New Roman" w:eastAsia="HiddenHorzOCR" w:hAnsi="Times New Roman"/>
                <w:sz w:val="18"/>
                <w:szCs w:val="18"/>
              </w:rPr>
              <w:t>анализа физических аспектов в классических постановках задач механики</w:t>
            </w:r>
          </w:p>
        </w:tc>
      </w:tr>
    </w:tbl>
    <w:p w:rsidR="0070291A" w:rsidRPr="008917E4" w:rsidRDefault="0070291A" w:rsidP="008917E4">
      <w:pPr>
        <w:pStyle w:val="a6"/>
        <w:spacing w:line="240" w:lineRule="auto"/>
        <w:ind w:left="0"/>
        <w:rPr>
          <w:rFonts w:ascii="Times New Roman" w:hAnsi="Times New Roman"/>
          <w:i/>
        </w:rPr>
      </w:pPr>
    </w:p>
    <w:p w:rsidR="00B949EF" w:rsidRPr="008917E4" w:rsidRDefault="00B949EF" w:rsidP="001D0F62">
      <w:pPr>
        <w:pStyle w:val="a6"/>
        <w:spacing w:line="240" w:lineRule="auto"/>
        <w:ind w:left="4"/>
        <w:rPr>
          <w:rFonts w:ascii="Times New Roman" w:hAnsi="Times New Roman"/>
          <w:u w:val="single"/>
        </w:rPr>
      </w:pPr>
      <w:r w:rsidRPr="008917E4">
        <w:rPr>
          <w:rFonts w:ascii="Times New Roman" w:hAnsi="Times New Roman"/>
          <w:u w:val="single"/>
        </w:rPr>
        <w:t>Описание шкал оценивания</w:t>
      </w:r>
    </w:p>
    <w:p w:rsidR="001D0F62" w:rsidRDefault="001D0F62" w:rsidP="001D0F62">
      <w:pPr>
        <w:pStyle w:val="a6"/>
        <w:spacing w:line="240" w:lineRule="auto"/>
        <w:ind w:left="0"/>
        <w:rPr>
          <w:rFonts w:ascii="Times New Roman" w:hAnsi="Times New Roman"/>
        </w:rPr>
      </w:pPr>
    </w:p>
    <w:p w:rsidR="00F26F92" w:rsidRPr="008917E4" w:rsidRDefault="00B949EF" w:rsidP="00D53FF5">
      <w:pPr>
        <w:pStyle w:val="a6"/>
        <w:spacing w:line="240" w:lineRule="auto"/>
        <w:ind w:left="0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Контрольные работы оцениваются по пятибалльной системе.</w:t>
      </w:r>
      <w:r w:rsidR="00D53FF5" w:rsidRPr="008917E4">
        <w:rPr>
          <w:rFonts w:ascii="Times New Roman" w:hAnsi="Times New Roman"/>
        </w:rPr>
        <w:t xml:space="preserve"> </w:t>
      </w:r>
      <w:r w:rsidR="006B42FE">
        <w:rPr>
          <w:rFonts w:ascii="Times New Roman" w:hAnsi="Times New Roman"/>
        </w:rPr>
        <w:t>Зачет оценивается по системе: «зачтено», «не зачтено».</w:t>
      </w:r>
    </w:p>
    <w:p w:rsidR="007A66A2" w:rsidRPr="008917E4" w:rsidRDefault="007A66A2" w:rsidP="008917E4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7514F1" w:rsidRPr="008917E4" w:rsidRDefault="007514F1" w:rsidP="001D0F62">
      <w:pPr>
        <w:spacing w:after="0" w:line="240" w:lineRule="auto"/>
        <w:ind w:firstLine="426"/>
        <w:jc w:val="both"/>
        <w:rPr>
          <w:rFonts w:ascii="Times New Roman" w:hAnsi="Times New Roman"/>
          <w:u w:val="single"/>
        </w:rPr>
      </w:pPr>
      <w:r w:rsidRPr="008917E4">
        <w:rPr>
          <w:rFonts w:ascii="Times New Roman" w:hAnsi="Times New Roman"/>
          <w:u w:val="single"/>
        </w:rPr>
        <w:t>Основные темы контрольных работ:</w:t>
      </w:r>
    </w:p>
    <w:p w:rsidR="006D5205" w:rsidRPr="008917E4" w:rsidRDefault="006D5205" w:rsidP="001D0F62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Нахождение оператора конкретной группы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>и и построение группы по оператору.</w:t>
      </w:r>
    </w:p>
    <w:p w:rsidR="00EB6084" w:rsidRPr="008917E4" w:rsidRDefault="00EB6084" w:rsidP="001D0F62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Применение теории групп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>и к интегрированию ОДУ.</w:t>
      </w:r>
    </w:p>
    <w:p w:rsidR="0022536C" w:rsidRPr="008917E4" w:rsidRDefault="00EB6084" w:rsidP="001D0F62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u w:val="single"/>
        </w:rPr>
      </w:pPr>
      <w:r w:rsidRPr="008917E4">
        <w:rPr>
          <w:rFonts w:ascii="Times New Roman" w:hAnsi="Times New Roman"/>
        </w:rPr>
        <w:t>Исследование динамики конкретной механической системы методами группового анализа.</w:t>
      </w:r>
    </w:p>
    <w:p w:rsidR="00EB6084" w:rsidRPr="008917E4" w:rsidRDefault="00EB6084" w:rsidP="001D0F62">
      <w:pPr>
        <w:spacing w:after="0" w:line="240" w:lineRule="auto"/>
        <w:ind w:left="1068" w:firstLine="426"/>
        <w:jc w:val="both"/>
        <w:rPr>
          <w:rFonts w:ascii="Times New Roman" w:hAnsi="Times New Roman"/>
          <w:u w:val="single"/>
        </w:rPr>
      </w:pPr>
    </w:p>
    <w:p w:rsidR="00D61BBA" w:rsidRPr="008917E4" w:rsidRDefault="007A66A2" w:rsidP="001D0F62">
      <w:pPr>
        <w:spacing w:after="0" w:line="240" w:lineRule="auto"/>
        <w:ind w:firstLine="426"/>
        <w:jc w:val="both"/>
        <w:rPr>
          <w:rFonts w:ascii="Times New Roman" w:hAnsi="Times New Roman"/>
          <w:u w:val="single"/>
        </w:rPr>
      </w:pPr>
      <w:r w:rsidRPr="008917E4">
        <w:rPr>
          <w:rFonts w:ascii="Times New Roman" w:hAnsi="Times New Roman"/>
          <w:u w:val="single"/>
        </w:rPr>
        <w:t xml:space="preserve">Основные темы, выносимые на </w:t>
      </w:r>
      <w:r w:rsidR="00D53FF5">
        <w:rPr>
          <w:rFonts w:ascii="Times New Roman" w:hAnsi="Times New Roman"/>
          <w:u w:val="single"/>
        </w:rPr>
        <w:t>зачет</w:t>
      </w:r>
      <w:r w:rsidRPr="008917E4">
        <w:rPr>
          <w:rFonts w:ascii="Times New Roman" w:hAnsi="Times New Roman"/>
          <w:u w:val="single"/>
        </w:rPr>
        <w:t xml:space="preserve">: 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Локальная группа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>и. Групповая операция. Канонический параметр. Примеры.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Инфинитезимальный оператор группы. 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Первая теорема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>и. Ряд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 xml:space="preserve">и. 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 xml:space="preserve">Инварианты группы преобразований. Инвариантное семейство. 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Алгебра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>и. Вторая и третья теоремы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>и.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Продолжение оператора. Дифференциальные инварианты. Теорема</w:t>
      </w:r>
      <w:proofErr w:type="gramStart"/>
      <w:r w:rsidRPr="008917E4">
        <w:rPr>
          <w:rFonts w:ascii="Times New Roman" w:hAnsi="Times New Roman"/>
        </w:rPr>
        <w:t xml:space="preserve"> Л</w:t>
      </w:r>
      <w:proofErr w:type="gramEnd"/>
      <w:r w:rsidRPr="008917E4">
        <w:rPr>
          <w:rFonts w:ascii="Times New Roman" w:hAnsi="Times New Roman"/>
        </w:rPr>
        <w:t>и о дифференциальных инвариантах.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Интегральный инвариант группы.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Групповой анализ обыкновенных дифференциальных уравнений. Методы интегрирования.</w:t>
      </w:r>
    </w:p>
    <w:p w:rsidR="001B2F31" w:rsidRPr="008917E4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Групповой анализ дифференциальных уравнений в частных производных.</w:t>
      </w:r>
    </w:p>
    <w:p w:rsidR="001B2F31" w:rsidRDefault="001B2F31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Механические системы, обладающие свойством симметрии.</w:t>
      </w:r>
    </w:p>
    <w:p w:rsidR="006B42FE" w:rsidRPr="008917E4" w:rsidRDefault="006B42FE" w:rsidP="001D0F6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B42FE">
        <w:rPr>
          <w:rFonts w:ascii="Times New Roman" w:hAnsi="Times New Roman"/>
        </w:rPr>
        <w:t>Связь законов сохранений со свойствами симметрии гамильтоновых систем</w:t>
      </w:r>
      <w:r w:rsidRPr="008917E4">
        <w:rPr>
          <w:rFonts w:ascii="Times New Roman" w:hAnsi="Times New Roman"/>
          <w:sz w:val="18"/>
          <w:szCs w:val="18"/>
        </w:rPr>
        <w:t>.</w:t>
      </w:r>
    </w:p>
    <w:p w:rsidR="00FA24BC" w:rsidRPr="001D0F62" w:rsidRDefault="001B2F31" w:rsidP="001D0F62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1D0F62">
        <w:rPr>
          <w:rFonts w:ascii="Times New Roman" w:hAnsi="Times New Roman"/>
        </w:rPr>
        <w:t>Группы симметрий в приложении к задачам механики.</w:t>
      </w:r>
    </w:p>
    <w:p w:rsidR="007179A1" w:rsidRPr="008917E4" w:rsidRDefault="007179A1" w:rsidP="008917E4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F64CB8" w:rsidRPr="008917E4" w:rsidRDefault="00F64CB8" w:rsidP="008917E4">
      <w:pPr>
        <w:spacing w:after="0" w:line="240" w:lineRule="auto"/>
        <w:jc w:val="both"/>
        <w:rPr>
          <w:rFonts w:ascii="Times New Roman" w:hAnsi="Times New Roman"/>
          <w:b/>
        </w:rPr>
      </w:pPr>
      <w:r w:rsidRPr="008917E4">
        <w:rPr>
          <w:rFonts w:ascii="Times New Roman" w:hAnsi="Times New Roman"/>
          <w:b/>
        </w:rPr>
        <w:t>7. Учебно-методическое и информационное обеспечение дисциплины (модуля</w:t>
      </w:r>
      <w:r w:rsidR="00D61BBA" w:rsidRPr="008917E4">
        <w:rPr>
          <w:rFonts w:ascii="Times New Roman" w:hAnsi="Times New Roman"/>
          <w:b/>
        </w:rPr>
        <w:t>)</w:t>
      </w:r>
      <w:r w:rsidR="007A66A2" w:rsidRPr="008917E4">
        <w:rPr>
          <w:rFonts w:ascii="Times New Roman" w:hAnsi="Times New Roman"/>
          <w:b/>
          <w:u w:val="single"/>
        </w:rPr>
        <w:t xml:space="preserve"> «</w:t>
      </w:r>
      <w:r w:rsidR="00511B66" w:rsidRPr="00511B66">
        <w:rPr>
          <w:rFonts w:ascii="Times New Roman" w:eastAsia="Calibri" w:hAnsi="Times New Roman"/>
          <w:b/>
          <w:u w:val="single"/>
        </w:rPr>
        <w:t>Прикладная теория групп</w:t>
      </w:r>
      <w:r w:rsidR="007A66A2" w:rsidRPr="008917E4">
        <w:rPr>
          <w:rFonts w:ascii="Times New Roman" w:hAnsi="Times New Roman"/>
          <w:b/>
          <w:u w:val="single"/>
        </w:rPr>
        <w:t>»</w:t>
      </w:r>
    </w:p>
    <w:p w:rsidR="00527C06" w:rsidRPr="008917E4" w:rsidRDefault="00527C06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F64CB8" w:rsidRPr="008917E4" w:rsidRDefault="00F64CB8" w:rsidP="008917E4">
      <w:p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а) основная литература:</w:t>
      </w:r>
    </w:p>
    <w:p w:rsidR="00C80409" w:rsidRPr="008917E4" w:rsidRDefault="00C80409" w:rsidP="00C80409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Журавлев В.Ф., Климов Д.М. Прикладные методы в теории колебаний. М.: Наука, 1988, 326с.</w:t>
      </w:r>
      <w:r>
        <w:rPr>
          <w:rFonts w:ascii="Times New Roman" w:hAnsi="Times New Roman"/>
        </w:rPr>
        <w:t xml:space="preserve"> </w:t>
      </w:r>
      <w:hyperlink r:id="rId9" w:history="1">
        <w:r w:rsidRPr="00B150EB">
          <w:rPr>
            <w:rStyle w:val="ad"/>
            <w:rFonts w:ascii="Times New Roman" w:hAnsi="Times New Roman"/>
            <w:sz w:val="18"/>
            <w:szCs w:val="18"/>
          </w:rPr>
          <w:t>http://eqworld.ipmnet.ru/ru/library/books/ZhuravlevKlimov1988ru.djvu</w:t>
        </w:r>
      </w:hyperlink>
    </w:p>
    <w:p w:rsidR="00C80409" w:rsidRPr="008917E4" w:rsidRDefault="00C80409" w:rsidP="00C804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Ибрагимов Н.Х. Азбука группового анализа // Новое в жизни, науке и технике. Математика, кибернетика. М.: Знание ,1989. № 8, 48 с.</w:t>
      </w:r>
      <w:r>
        <w:rPr>
          <w:rFonts w:ascii="Times New Roman" w:hAnsi="Times New Roman"/>
        </w:rPr>
        <w:t xml:space="preserve"> </w:t>
      </w:r>
      <w:hyperlink r:id="rId10" w:history="1">
        <w:r w:rsidRPr="00B150EB">
          <w:rPr>
            <w:rStyle w:val="ad"/>
            <w:rFonts w:ascii="Times New Roman" w:hAnsi="Times New Roman"/>
            <w:sz w:val="18"/>
            <w:szCs w:val="18"/>
          </w:rPr>
          <w:t>http://eqworld.ipmnet.ru/ru/library/books/Ibragimov1989ru.djvu</w:t>
        </w:r>
      </w:hyperlink>
    </w:p>
    <w:p w:rsidR="00A94936" w:rsidRPr="008917E4" w:rsidRDefault="00A94936" w:rsidP="00A949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Емельянова И.С. Групповой анализ дифференциальных уравнений в примерах и задачах. Н.Новгород: Изд-во ННГУ, 2001, 74с.</w:t>
      </w:r>
      <w:r>
        <w:rPr>
          <w:rFonts w:ascii="Times New Roman" w:hAnsi="Times New Roman"/>
        </w:rPr>
        <w:t xml:space="preserve"> </w:t>
      </w:r>
      <w:r w:rsidRPr="00772AA8">
        <w:rPr>
          <w:rFonts w:ascii="Times New Roman" w:hAnsi="Times New Roman"/>
          <w:color w:val="00B050"/>
        </w:rPr>
        <w:t>30 экз.</w:t>
      </w:r>
    </w:p>
    <w:p w:rsidR="00C80409" w:rsidRPr="008917E4" w:rsidRDefault="00C80409" w:rsidP="00C804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Емельянова И.С. Проблема «симметрия - интегралы движения» в аналитической динамике. Н.Новгород: Изд-во ННГУ, 1992, 172с.</w:t>
      </w:r>
      <w:r>
        <w:rPr>
          <w:rFonts w:ascii="Times New Roman" w:hAnsi="Times New Roman"/>
        </w:rPr>
        <w:t xml:space="preserve"> </w:t>
      </w:r>
      <w:r w:rsidRPr="004F0ECD">
        <w:rPr>
          <w:rFonts w:ascii="Times New Roman" w:hAnsi="Times New Roman"/>
          <w:color w:val="00B050"/>
        </w:rPr>
        <w:t>16 экз.</w:t>
      </w:r>
    </w:p>
    <w:p w:rsidR="00527C06" w:rsidRPr="008917E4" w:rsidRDefault="00527C06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22536C" w:rsidRPr="008917E4" w:rsidRDefault="00F64CB8" w:rsidP="008917E4">
      <w:p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б) дополнительная литература:</w:t>
      </w:r>
    </w:p>
    <w:p w:rsidR="00A94936" w:rsidRPr="008917E4" w:rsidRDefault="00A94936" w:rsidP="00A94936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Емельянова И.С. Проблема «симметрия - интегралы движения» в аналитической динамике. Н.Новгород: Изд-во ННГУ, 1992, 172с.</w:t>
      </w:r>
      <w:r>
        <w:rPr>
          <w:rFonts w:ascii="Times New Roman" w:hAnsi="Times New Roman"/>
        </w:rPr>
        <w:t xml:space="preserve"> </w:t>
      </w:r>
      <w:r w:rsidRPr="004F0ECD">
        <w:rPr>
          <w:rFonts w:ascii="Times New Roman" w:hAnsi="Times New Roman"/>
          <w:color w:val="00B050"/>
        </w:rPr>
        <w:t>16 экз.</w:t>
      </w:r>
    </w:p>
    <w:p w:rsidR="00A94936" w:rsidRPr="008917E4" w:rsidRDefault="00A94936" w:rsidP="00A949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lastRenderedPageBreak/>
        <w:t>Овсянников Л.В. Группов</w:t>
      </w:r>
      <w:r>
        <w:rPr>
          <w:rFonts w:ascii="Times New Roman" w:hAnsi="Times New Roman"/>
        </w:rPr>
        <w:t>ой</w:t>
      </w:r>
      <w:r w:rsidRPr="008917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анализ </w:t>
      </w:r>
      <w:r w:rsidRPr="008917E4">
        <w:rPr>
          <w:rFonts w:ascii="Times New Roman" w:hAnsi="Times New Roman"/>
        </w:rPr>
        <w:t xml:space="preserve">дифференциальных уравнений. </w:t>
      </w:r>
      <w:r>
        <w:rPr>
          <w:rFonts w:ascii="Times New Roman" w:hAnsi="Times New Roman"/>
        </w:rPr>
        <w:t>М</w:t>
      </w:r>
      <w:r w:rsidRPr="008917E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Наука</w:t>
      </w:r>
      <w:r w:rsidRPr="008917E4">
        <w:rPr>
          <w:rFonts w:ascii="Times New Roman" w:hAnsi="Times New Roman"/>
        </w:rPr>
        <w:t>, 19</w:t>
      </w:r>
      <w:r>
        <w:rPr>
          <w:rFonts w:ascii="Times New Roman" w:hAnsi="Times New Roman"/>
        </w:rPr>
        <w:t>78</w:t>
      </w:r>
      <w:r w:rsidRPr="008917E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399</w:t>
      </w:r>
      <w:r w:rsidRPr="008917E4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(4экз.)</w:t>
      </w:r>
    </w:p>
    <w:p w:rsidR="00A94936" w:rsidRPr="008917E4" w:rsidRDefault="00A94936" w:rsidP="00A949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Олвер П. Приложения групп Ли к дифференциальным уравнениям: Пер. с англ. М.: Мир, 1989, 639с.</w:t>
      </w:r>
      <w:r>
        <w:rPr>
          <w:rFonts w:ascii="Times New Roman" w:hAnsi="Times New Roman"/>
        </w:rPr>
        <w:t xml:space="preserve"> (1 экз.)</w:t>
      </w:r>
    </w:p>
    <w:p w:rsidR="00A94936" w:rsidRPr="008917E4" w:rsidRDefault="00A94936" w:rsidP="00A949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Любарский Г.Я. Теория групп и физика. М.: Наука, 1986, 224с.</w:t>
      </w:r>
      <w:r>
        <w:rPr>
          <w:rFonts w:ascii="Times New Roman" w:hAnsi="Times New Roman"/>
        </w:rPr>
        <w:t xml:space="preserve"> (2 экз.)</w:t>
      </w:r>
    </w:p>
    <w:p w:rsidR="000D4E57" w:rsidRPr="008917E4" w:rsidRDefault="005D4A2D" w:rsidP="008917E4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Багавантам С., Венкатурайуду Т. Теория групп и её применение к физическим проблемам. М.: Ин. Лит, 1959, 302с.</w:t>
      </w:r>
      <w:r w:rsidR="00C80409">
        <w:rPr>
          <w:rFonts w:ascii="Times New Roman" w:hAnsi="Times New Roman"/>
        </w:rPr>
        <w:t xml:space="preserve"> (3 экз.)</w:t>
      </w:r>
    </w:p>
    <w:p w:rsidR="001D0F62" w:rsidRPr="008917E4" w:rsidRDefault="001D0F62" w:rsidP="008917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C4D0D" w:rsidRPr="008917E4" w:rsidRDefault="00F64CB8" w:rsidP="008917E4">
      <w:pPr>
        <w:pStyle w:val="a6"/>
        <w:numPr>
          <w:ilvl w:val="0"/>
          <w:numId w:val="14"/>
        </w:numPr>
        <w:spacing w:line="240" w:lineRule="auto"/>
        <w:rPr>
          <w:rFonts w:ascii="Times New Roman" w:hAnsi="Times New Roman"/>
          <w:b/>
        </w:rPr>
      </w:pPr>
      <w:r w:rsidRPr="008917E4">
        <w:rPr>
          <w:rFonts w:ascii="Times New Roman" w:hAnsi="Times New Roman"/>
          <w:b/>
        </w:rPr>
        <w:t xml:space="preserve">Материально-техническое обеспечение дисциплины (модуля) </w:t>
      </w:r>
    </w:p>
    <w:p w:rsidR="00F1720F" w:rsidRPr="008917E4" w:rsidRDefault="00F1720F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F64CB8" w:rsidRPr="008917E4" w:rsidRDefault="002449E1" w:rsidP="008917E4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ar-SA"/>
        </w:rPr>
        <w:t>У</w:t>
      </w:r>
      <w:r>
        <w:rPr>
          <w:rFonts w:ascii="Times New Roman" w:hAnsi="Times New Roman"/>
          <w:sz w:val="24"/>
          <w:szCs w:val="24"/>
        </w:rPr>
        <w:t>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37C70" w:rsidRDefault="00E37C70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2449E1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2449E1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2449E1" w:rsidRPr="008917E4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F64CB8" w:rsidRPr="008917E4" w:rsidRDefault="00F64CB8" w:rsidP="008917E4">
      <w:p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Программа составлена в соотв</w:t>
      </w:r>
      <w:r w:rsidR="00772AA8">
        <w:rPr>
          <w:rFonts w:ascii="Times New Roman" w:hAnsi="Times New Roman"/>
        </w:rPr>
        <w:t xml:space="preserve">етствии с требованиями ФГОС </w:t>
      </w:r>
      <w:proofErr w:type="gramStart"/>
      <w:r w:rsidR="00B17DA8" w:rsidRPr="008917E4">
        <w:rPr>
          <w:rFonts w:ascii="Times New Roman" w:hAnsi="Times New Roman"/>
        </w:rPr>
        <w:t>ВО</w:t>
      </w:r>
      <w:proofErr w:type="gramEnd"/>
      <w:r w:rsidR="00772AA8">
        <w:rPr>
          <w:rFonts w:ascii="Times New Roman" w:hAnsi="Times New Roman"/>
        </w:rPr>
        <w:t xml:space="preserve"> </w:t>
      </w:r>
      <w:proofErr w:type="gramStart"/>
      <w:r w:rsidR="00772AA8">
        <w:rPr>
          <w:rFonts w:ascii="Times New Roman" w:hAnsi="Times New Roman"/>
        </w:rPr>
        <w:t>с</w:t>
      </w:r>
      <w:proofErr w:type="gramEnd"/>
      <w:r w:rsidR="00772AA8">
        <w:rPr>
          <w:rFonts w:ascii="Times New Roman" w:hAnsi="Times New Roman"/>
        </w:rPr>
        <w:t xml:space="preserve"> учетом рекомендаций </w:t>
      </w:r>
      <w:r w:rsidRPr="008917E4">
        <w:rPr>
          <w:rFonts w:ascii="Times New Roman" w:hAnsi="Times New Roman"/>
        </w:rPr>
        <w:t>О</w:t>
      </w:r>
      <w:r w:rsidR="00823F46" w:rsidRPr="008917E4">
        <w:rPr>
          <w:rFonts w:ascii="Times New Roman" w:hAnsi="Times New Roman"/>
        </w:rPr>
        <w:t>П</w:t>
      </w:r>
      <w:r w:rsidRPr="008917E4">
        <w:rPr>
          <w:rFonts w:ascii="Times New Roman" w:hAnsi="Times New Roman"/>
        </w:rPr>
        <w:t>ОП ВО по направлению</w:t>
      </w:r>
      <w:r w:rsidR="00772AA8">
        <w:rPr>
          <w:rFonts w:ascii="Times New Roman" w:hAnsi="Times New Roman"/>
        </w:rPr>
        <w:t xml:space="preserve"> </w:t>
      </w:r>
      <w:r w:rsidR="005D4A2D" w:rsidRPr="008917E4">
        <w:rPr>
          <w:rFonts w:ascii="Times New Roman" w:eastAsia="Calibri" w:hAnsi="Times New Roman"/>
          <w:u w:val="single"/>
        </w:rPr>
        <w:t>01.0</w:t>
      </w:r>
      <w:r w:rsidR="007D7F40">
        <w:rPr>
          <w:rFonts w:ascii="Times New Roman" w:eastAsia="Calibri" w:hAnsi="Times New Roman"/>
          <w:u w:val="single"/>
        </w:rPr>
        <w:t>3</w:t>
      </w:r>
      <w:r w:rsidR="005D4A2D" w:rsidRPr="008917E4">
        <w:rPr>
          <w:rFonts w:ascii="Times New Roman" w:eastAsia="Calibri" w:hAnsi="Times New Roman"/>
          <w:u w:val="single"/>
        </w:rPr>
        <w:t>.0</w:t>
      </w:r>
      <w:r w:rsidR="007D7F40">
        <w:rPr>
          <w:rFonts w:ascii="Times New Roman" w:eastAsia="Calibri" w:hAnsi="Times New Roman"/>
          <w:u w:val="single"/>
        </w:rPr>
        <w:t>2</w:t>
      </w:r>
      <w:r w:rsidR="00772AA8">
        <w:rPr>
          <w:rFonts w:ascii="Times New Roman" w:eastAsia="Calibri" w:hAnsi="Times New Roman"/>
          <w:u w:val="single"/>
        </w:rPr>
        <w:t xml:space="preserve"> </w:t>
      </w:r>
      <w:r w:rsidR="007D7F40">
        <w:rPr>
          <w:rFonts w:ascii="Times New Roman" w:eastAsia="Calibri" w:hAnsi="Times New Roman"/>
          <w:u w:val="single"/>
        </w:rPr>
        <w:t>Прикладная математика и информатика</w:t>
      </w:r>
      <w:r w:rsidR="00772AA8">
        <w:rPr>
          <w:rFonts w:ascii="Times New Roman" w:eastAsia="Calibri" w:hAnsi="Times New Roman"/>
          <w:u w:val="single"/>
        </w:rPr>
        <w:t xml:space="preserve"> </w:t>
      </w:r>
      <w:r w:rsidR="00772AA8" w:rsidRPr="008917E4">
        <w:rPr>
          <w:rFonts w:ascii="Times New Roman" w:hAnsi="Times New Roman"/>
        </w:rPr>
        <w:t>(профил</w:t>
      </w:r>
      <w:r w:rsidR="00772AA8">
        <w:rPr>
          <w:rFonts w:ascii="Times New Roman" w:hAnsi="Times New Roman"/>
        </w:rPr>
        <w:t>ь «</w:t>
      </w:r>
      <w:r w:rsidR="00772AA8" w:rsidRPr="00772AA8">
        <w:rPr>
          <w:rFonts w:ascii="Times New Roman" w:eastAsia="Calibri" w:hAnsi="Times New Roman"/>
        </w:rPr>
        <w:t>Математическое моделирование и вычислительная математика</w:t>
      </w:r>
      <w:r w:rsidR="00772AA8">
        <w:rPr>
          <w:rFonts w:ascii="Times New Roman" w:hAnsi="Times New Roman"/>
        </w:rPr>
        <w:t>»</w:t>
      </w:r>
      <w:r w:rsidR="00772AA8" w:rsidRPr="008917E4">
        <w:rPr>
          <w:rFonts w:ascii="Times New Roman" w:hAnsi="Times New Roman"/>
        </w:rPr>
        <w:t>)</w:t>
      </w:r>
      <w:r w:rsidRPr="008917E4">
        <w:rPr>
          <w:rFonts w:ascii="Times New Roman" w:hAnsi="Times New Roman"/>
        </w:rPr>
        <w:t>.</w:t>
      </w:r>
    </w:p>
    <w:p w:rsidR="00E37C70" w:rsidRDefault="00E37C70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2449E1" w:rsidRPr="008917E4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F64CB8" w:rsidRPr="008917E4" w:rsidRDefault="00F64CB8" w:rsidP="008917E4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8917E4">
        <w:rPr>
          <w:rFonts w:ascii="Times New Roman" w:hAnsi="Times New Roman"/>
        </w:rPr>
        <w:t>Автор (ы)</w:t>
      </w:r>
      <w:r w:rsidR="007A66A2" w:rsidRPr="008917E4">
        <w:rPr>
          <w:rFonts w:ascii="Times New Roman" w:hAnsi="Times New Roman"/>
        </w:rPr>
        <w:t>:</w:t>
      </w:r>
      <w:r w:rsidR="003910B3" w:rsidRPr="008917E4">
        <w:rPr>
          <w:rFonts w:ascii="Times New Roman" w:hAnsi="Times New Roman"/>
          <w:u w:val="single"/>
        </w:rPr>
        <w:t xml:space="preserve"> с</w:t>
      </w:r>
      <w:r w:rsidR="007A66A2" w:rsidRPr="008917E4">
        <w:rPr>
          <w:rFonts w:ascii="Times New Roman" w:hAnsi="Times New Roman"/>
          <w:u w:val="single"/>
        </w:rPr>
        <w:t>т. пр. каф. ТЭКМ ИИТММ Буланихина Н.Ю.</w:t>
      </w:r>
    </w:p>
    <w:p w:rsidR="002449E1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2449E1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F64CB8" w:rsidRPr="008917E4" w:rsidRDefault="00F64CB8" w:rsidP="008917E4">
      <w:pPr>
        <w:spacing w:after="0" w:line="240" w:lineRule="auto"/>
        <w:jc w:val="both"/>
        <w:rPr>
          <w:rFonts w:ascii="Times New Roman" w:hAnsi="Times New Roman"/>
        </w:rPr>
      </w:pPr>
      <w:r w:rsidRPr="008917E4">
        <w:rPr>
          <w:rFonts w:ascii="Times New Roman" w:hAnsi="Times New Roman"/>
        </w:rPr>
        <w:t>Рецензент (ы)</w:t>
      </w:r>
      <w:r w:rsidR="007A66A2" w:rsidRPr="008917E4">
        <w:rPr>
          <w:rFonts w:ascii="Times New Roman" w:hAnsi="Times New Roman"/>
        </w:rPr>
        <w:t>:</w:t>
      </w:r>
      <w:r w:rsidRPr="008917E4">
        <w:rPr>
          <w:rFonts w:ascii="Times New Roman" w:hAnsi="Times New Roman"/>
        </w:rPr>
        <w:t xml:space="preserve"> ________________________</w:t>
      </w:r>
    </w:p>
    <w:p w:rsidR="002449E1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2449E1" w:rsidRDefault="002449E1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FF1285" w:rsidRPr="008917E4" w:rsidRDefault="00FF1285" w:rsidP="008917E4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8917E4">
        <w:rPr>
          <w:rFonts w:ascii="Times New Roman" w:hAnsi="Times New Roman"/>
        </w:rPr>
        <w:t>Заведующий кафедрой</w:t>
      </w:r>
      <w:r w:rsidR="007A66A2" w:rsidRPr="008917E4">
        <w:rPr>
          <w:rFonts w:ascii="Times New Roman" w:hAnsi="Times New Roman"/>
        </w:rPr>
        <w:t xml:space="preserve">: </w:t>
      </w:r>
      <w:r w:rsidR="007A66A2" w:rsidRPr="008917E4">
        <w:rPr>
          <w:rFonts w:ascii="Times New Roman" w:hAnsi="Times New Roman"/>
          <w:u w:val="single"/>
        </w:rPr>
        <w:t xml:space="preserve"> д.ф.-м.н., проф. Игумнов. Л.А.</w:t>
      </w:r>
    </w:p>
    <w:p w:rsidR="00DC72EA" w:rsidRPr="008917E4" w:rsidRDefault="00DC72EA" w:rsidP="008917E4">
      <w:pPr>
        <w:spacing w:after="0" w:line="240" w:lineRule="auto"/>
        <w:jc w:val="both"/>
        <w:rPr>
          <w:rFonts w:ascii="Times New Roman" w:hAnsi="Times New Roman"/>
        </w:rPr>
      </w:pPr>
    </w:p>
    <w:p w:rsidR="00B66FAF" w:rsidRPr="004A7AC4" w:rsidRDefault="00B66FAF" w:rsidP="00B66FAF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</w:p>
    <w:p w:rsidR="00B66FAF" w:rsidRPr="004A7AC4" w:rsidRDefault="00B66FAF" w:rsidP="00B66FAF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</w:p>
    <w:p w:rsidR="00B66FAF" w:rsidRPr="004A7AC4" w:rsidRDefault="00B66FAF" w:rsidP="00B66FAF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</w:p>
    <w:p w:rsidR="00B66FAF" w:rsidRPr="004A7AC4" w:rsidRDefault="00B66FAF" w:rsidP="00B66FAF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</w:p>
    <w:p w:rsidR="00B66FAF" w:rsidRPr="00B66FAF" w:rsidRDefault="00B66FAF" w:rsidP="00B66FAF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Программа одобрена на заседании методической комиссии  института информационных технологий, математики и механики</w:t>
      </w:r>
      <w:r w:rsidRPr="00B66FAF">
        <w:rPr>
          <w:rFonts w:ascii="Times New Roman" w:hAnsi="Times New Roman"/>
          <w:sz w:val="24"/>
          <w:szCs w:val="28"/>
        </w:rPr>
        <w:t xml:space="preserve"> </w:t>
      </w:r>
    </w:p>
    <w:p w:rsidR="00B66FAF" w:rsidRPr="00241EFA" w:rsidRDefault="00B66FAF" w:rsidP="00B66FAF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от 24.02.2021 года, протокол № 5.</w:t>
      </w:r>
    </w:p>
    <w:p w:rsidR="00B66FAF" w:rsidRPr="00241EFA" w:rsidRDefault="00B66FAF" w:rsidP="00B66FAF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0626BE" w:rsidRPr="008917E4" w:rsidRDefault="000626BE" w:rsidP="00B66FAF">
      <w:pPr>
        <w:spacing w:after="0" w:line="240" w:lineRule="auto"/>
        <w:jc w:val="both"/>
        <w:rPr>
          <w:rFonts w:ascii="Times New Roman" w:hAnsi="Times New Roman"/>
        </w:rPr>
      </w:pPr>
    </w:p>
    <w:sectPr w:rsidR="000626BE" w:rsidRPr="008917E4" w:rsidSect="00D61BBA">
      <w:footerReference w:type="even" r:id="rId11"/>
      <w:footerReference w:type="default" r:id="rId12"/>
      <w:pgSz w:w="11906" w:h="16838"/>
      <w:pgMar w:top="1134" w:right="1133" w:bottom="851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9E" w:rsidRDefault="00B53B9E">
      <w:r>
        <w:separator/>
      </w:r>
    </w:p>
  </w:endnote>
  <w:endnote w:type="continuationSeparator" w:id="0">
    <w:p w:rsidR="00B53B9E" w:rsidRDefault="00B5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DF" w:rsidRDefault="00B95429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1708D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08DF" w:rsidRDefault="001708DF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DF" w:rsidRDefault="00B95429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1708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36F2">
      <w:rPr>
        <w:rStyle w:val="a8"/>
        <w:noProof/>
      </w:rPr>
      <w:t>2</w:t>
    </w:r>
    <w:r>
      <w:rPr>
        <w:rStyle w:val="a8"/>
      </w:rPr>
      <w:fldChar w:fldCharType="end"/>
    </w:r>
  </w:p>
  <w:p w:rsidR="001708DF" w:rsidRDefault="001708DF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9E" w:rsidRDefault="00B53B9E">
      <w:r>
        <w:separator/>
      </w:r>
    </w:p>
  </w:footnote>
  <w:footnote w:type="continuationSeparator" w:id="0">
    <w:p w:rsidR="00B53B9E" w:rsidRDefault="00B5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">
    <w:nsid w:val="1DA56EFE"/>
    <w:multiLevelType w:val="hybridMultilevel"/>
    <w:tmpl w:val="92A2F282"/>
    <w:lvl w:ilvl="0" w:tplc="9BDCA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5F2AA5"/>
    <w:multiLevelType w:val="hybridMultilevel"/>
    <w:tmpl w:val="6E88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10429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81FBB"/>
    <w:multiLevelType w:val="hybridMultilevel"/>
    <w:tmpl w:val="EEB05F1C"/>
    <w:lvl w:ilvl="0" w:tplc="8166C3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4D47FC"/>
    <w:multiLevelType w:val="hybridMultilevel"/>
    <w:tmpl w:val="B86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36B19"/>
    <w:multiLevelType w:val="hybridMultilevel"/>
    <w:tmpl w:val="1786EEAC"/>
    <w:lvl w:ilvl="0" w:tplc="C3029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0341BF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56459"/>
    <w:multiLevelType w:val="multilevel"/>
    <w:tmpl w:val="19D430C8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>
    <w:nsid w:val="52570EDA"/>
    <w:multiLevelType w:val="hybridMultilevel"/>
    <w:tmpl w:val="D714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D622A0"/>
    <w:multiLevelType w:val="hybridMultilevel"/>
    <w:tmpl w:val="3BA81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3913143"/>
    <w:multiLevelType w:val="hybridMultilevel"/>
    <w:tmpl w:val="4516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8628F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82324"/>
    <w:multiLevelType w:val="hybridMultilevel"/>
    <w:tmpl w:val="6E4CEA96"/>
    <w:lvl w:ilvl="0" w:tplc="D8E0A74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9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7D91690"/>
    <w:multiLevelType w:val="hybridMultilevel"/>
    <w:tmpl w:val="A75CE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F0A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7680C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7"/>
  </w:num>
  <w:num w:numId="9">
    <w:abstractNumId w:val="6"/>
  </w:num>
  <w:num w:numId="10">
    <w:abstractNumId w:val="22"/>
  </w:num>
  <w:num w:numId="11">
    <w:abstractNumId w:val="10"/>
  </w:num>
  <w:num w:numId="12">
    <w:abstractNumId w:val="2"/>
  </w:num>
  <w:num w:numId="13">
    <w:abstractNumId w:val="14"/>
  </w:num>
  <w:num w:numId="14">
    <w:abstractNumId w:val="16"/>
  </w:num>
  <w:num w:numId="15">
    <w:abstractNumId w:val="0"/>
  </w:num>
  <w:num w:numId="16">
    <w:abstractNumId w:val="21"/>
  </w:num>
  <w:num w:numId="17">
    <w:abstractNumId w:val="17"/>
  </w:num>
  <w:num w:numId="18">
    <w:abstractNumId w:val="13"/>
  </w:num>
  <w:num w:numId="19">
    <w:abstractNumId w:val="20"/>
  </w:num>
  <w:num w:numId="20">
    <w:abstractNumId w:val="12"/>
  </w:num>
  <w:num w:numId="21">
    <w:abstractNumId w:val="1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2192E"/>
    <w:rsid w:val="0002303A"/>
    <w:rsid w:val="00053313"/>
    <w:rsid w:val="000536F2"/>
    <w:rsid w:val="00055332"/>
    <w:rsid w:val="0005785E"/>
    <w:rsid w:val="000626BE"/>
    <w:rsid w:val="00093090"/>
    <w:rsid w:val="00095B91"/>
    <w:rsid w:val="000A610B"/>
    <w:rsid w:val="000B6195"/>
    <w:rsid w:val="000B79D7"/>
    <w:rsid w:val="000D4E57"/>
    <w:rsid w:val="000D6DAD"/>
    <w:rsid w:val="00100C6C"/>
    <w:rsid w:val="00100D23"/>
    <w:rsid w:val="00114EDE"/>
    <w:rsid w:val="00116533"/>
    <w:rsid w:val="00130028"/>
    <w:rsid w:val="0014000A"/>
    <w:rsid w:val="00142927"/>
    <w:rsid w:val="00164705"/>
    <w:rsid w:val="001708DF"/>
    <w:rsid w:val="0018544A"/>
    <w:rsid w:val="001A2237"/>
    <w:rsid w:val="001A7C4A"/>
    <w:rsid w:val="001B2F31"/>
    <w:rsid w:val="001B7663"/>
    <w:rsid w:val="001C7396"/>
    <w:rsid w:val="001D0F62"/>
    <w:rsid w:val="001D3B7B"/>
    <w:rsid w:val="001E138D"/>
    <w:rsid w:val="001E594B"/>
    <w:rsid w:val="001F33D1"/>
    <w:rsid w:val="00211D83"/>
    <w:rsid w:val="0022536C"/>
    <w:rsid w:val="0022735B"/>
    <w:rsid w:val="00227E79"/>
    <w:rsid w:val="00237611"/>
    <w:rsid w:val="002426B0"/>
    <w:rsid w:val="002449E1"/>
    <w:rsid w:val="00247DF4"/>
    <w:rsid w:val="00250C4F"/>
    <w:rsid w:val="00263BB3"/>
    <w:rsid w:val="00295C78"/>
    <w:rsid w:val="002A0826"/>
    <w:rsid w:val="002D5A38"/>
    <w:rsid w:val="002E6FE3"/>
    <w:rsid w:val="002F0013"/>
    <w:rsid w:val="003037AE"/>
    <w:rsid w:val="003078C1"/>
    <w:rsid w:val="00324F8D"/>
    <w:rsid w:val="00327E30"/>
    <w:rsid w:val="003417F1"/>
    <w:rsid w:val="00373B61"/>
    <w:rsid w:val="00375856"/>
    <w:rsid w:val="00376274"/>
    <w:rsid w:val="0038148B"/>
    <w:rsid w:val="00382B31"/>
    <w:rsid w:val="0038490F"/>
    <w:rsid w:val="003910B3"/>
    <w:rsid w:val="00397979"/>
    <w:rsid w:val="003A454B"/>
    <w:rsid w:val="003E5334"/>
    <w:rsid w:val="003F55AA"/>
    <w:rsid w:val="003F5B5B"/>
    <w:rsid w:val="004050E2"/>
    <w:rsid w:val="00415660"/>
    <w:rsid w:val="0041590A"/>
    <w:rsid w:val="00421FC5"/>
    <w:rsid w:val="00423593"/>
    <w:rsid w:val="0043159F"/>
    <w:rsid w:val="00456917"/>
    <w:rsid w:val="00467DED"/>
    <w:rsid w:val="0048681E"/>
    <w:rsid w:val="004875A9"/>
    <w:rsid w:val="00497DB8"/>
    <w:rsid w:val="004A7AC4"/>
    <w:rsid w:val="004B192E"/>
    <w:rsid w:val="004B1DB2"/>
    <w:rsid w:val="004C6F07"/>
    <w:rsid w:val="004F0ECD"/>
    <w:rsid w:val="00504C7F"/>
    <w:rsid w:val="00507CC7"/>
    <w:rsid w:val="00511B66"/>
    <w:rsid w:val="00527C06"/>
    <w:rsid w:val="00533467"/>
    <w:rsid w:val="00535A1C"/>
    <w:rsid w:val="00535E47"/>
    <w:rsid w:val="005428F3"/>
    <w:rsid w:val="00545937"/>
    <w:rsid w:val="00584D78"/>
    <w:rsid w:val="005907B0"/>
    <w:rsid w:val="005A5D8B"/>
    <w:rsid w:val="005B2D4E"/>
    <w:rsid w:val="005C18AF"/>
    <w:rsid w:val="005D273F"/>
    <w:rsid w:val="005D27D5"/>
    <w:rsid w:val="005D4A2D"/>
    <w:rsid w:val="005D62E6"/>
    <w:rsid w:val="006024FA"/>
    <w:rsid w:val="00625256"/>
    <w:rsid w:val="00632869"/>
    <w:rsid w:val="0063541E"/>
    <w:rsid w:val="00636AF2"/>
    <w:rsid w:val="006522DC"/>
    <w:rsid w:val="00652DDB"/>
    <w:rsid w:val="00654A47"/>
    <w:rsid w:val="00680385"/>
    <w:rsid w:val="00680F33"/>
    <w:rsid w:val="00684BF6"/>
    <w:rsid w:val="006853D7"/>
    <w:rsid w:val="00691959"/>
    <w:rsid w:val="00697D6D"/>
    <w:rsid w:val="006B42FE"/>
    <w:rsid w:val="006B7DCE"/>
    <w:rsid w:val="006C2AA2"/>
    <w:rsid w:val="006C5CF1"/>
    <w:rsid w:val="006D5205"/>
    <w:rsid w:val="006E3D05"/>
    <w:rsid w:val="006E3F86"/>
    <w:rsid w:val="006E6B2C"/>
    <w:rsid w:val="006F399D"/>
    <w:rsid w:val="0070291A"/>
    <w:rsid w:val="00702F8A"/>
    <w:rsid w:val="00707E03"/>
    <w:rsid w:val="00713178"/>
    <w:rsid w:val="0071378C"/>
    <w:rsid w:val="0071595E"/>
    <w:rsid w:val="007179A1"/>
    <w:rsid w:val="00726F5F"/>
    <w:rsid w:val="00735A88"/>
    <w:rsid w:val="007514F1"/>
    <w:rsid w:val="00755F78"/>
    <w:rsid w:val="00762128"/>
    <w:rsid w:val="00762A60"/>
    <w:rsid w:val="0076502C"/>
    <w:rsid w:val="00772AA8"/>
    <w:rsid w:val="0077431C"/>
    <w:rsid w:val="00780409"/>
    <w:rsid w:val="007841A4"/>
    <w:rsid w:val="0078541A"/>
    <w:rsid w:val="0079544F"/>
    <w:rsid w:val="007A66A2"/>
    <w:rsid w:val="007A770C"/>
    <w:rsid w:val="007B723F"/>
    <w:rsid w:val="007C62D2"/>
    <w:rsid w:val="007D7F40"/>
    <w:rsid w:val="007E1E90"/>
    <w:rsid w:val="007F61E1"/>
    <w:rsid w:val="00823F46"/>
    <w:rsid w:val="008342EB"/>
    <w:rsid w:val="00835099"/>
    <w:rsid w:val="0086448E"/>
    <w:rsid w:val="008837E4"/>
    <w:rsid w:val="008917E4"/>
    <w:rsid w:val="0089240A"/>
    <w:rsid w:val="008A49FE"/>
    <w:rsid w:val="008D2B94"/>
    <w:rsid w:val="008D4849"/>
    <w:rsid w:val="008E7D25"/>
    <w:rsid w:val="008E7DAD"/>
    <w:rsid w:val="009047BD"/>
    <w:rsid w:val="00913505"/>
    <w:rsid w:val="00925662"/>
    <w:rsid w:val="009257F7"/>
    <w:rsid w:val="00930D27"/>
    <w:rsid w:val="0093745B"/>
    <w:rsid w:val="00937548"/>
    <w:rsid w:val="00946DB1"/>
    <w:rsid w:val="0096713D"/>
    <w:rsid w:val="00972205"/>
    <w:rsid w:val="009877A7"/>
    <w:rsid w:val="0099050F"/>
    <w:rsid w:val="00994661"/>
    <w:rsid w:val="00997FF0"/>
    <w:rsid w:val="009A5CFE"/>
    <w:rsid w:val="009B6112"/>
    <w:rsid w:val="009B73C7"/>
    <w:rsid w:val="009B7B10"/>
    <w:rsid w:val="009C229D"/>
    <w:rsid w:val="009C6DA3"/>
    <w:rsid w:val="009D0314"/>
    <w:rsid w:val="009D72AB"/>
    <w:rsid w:val="009E65E1"/>
    <w:rsid w:val="00A02D8D"/>
    <w:rsid w:val="00A2471B"/>
    <w:rsid w:val="00A26AD5"/>
    <w:rsid w:val="00A30044"/>
    <w:rsid w:val="00A35D59"/>
    <w:rsid w:val="00A37ADA"/>
    <w:rsid w:val="00A55147"/>
    <w:rsid w:val="00A65CBC"/>
    <w:rsid w:val="00A6696A"/>
    <w:rsid w:val="00A94936"/>
    <w:rsid w:val="00AA0BE9"/>
    <w:rsid w:val="00AA70DD"/>
    <w:rsid w:val="00AC6241"/>
    <w:rsid w:val="00AD44B4"/>
    <w:rsid w:val="00AD4D13"/>
    <w:rsid w:val="00AD56D7"/>
    <w:rsid w:val="00AF4E4E"/>
    <w:rsid w:val="00B01E04"/>
    <w:rsid w:val="00B1066B"/>
    <w:rsid w:val="00B11EA2"/>
    <w:rsid w:val="00B150EB"/>
    <w:rsid w:val="00B17DA8"/>
    <w:rsid w:val="00B53259"/>
    <w:rsid w:val="00B53B9E"/>
    <w:rsid w:val="00B60800"/>
    <w:rsid w:val="00B66FAF"/>
    <w:rsid w:val="00B80F7A"/>
    <w:rsid w:val="00B864ED"/>
    <w:rsid w:val="00B87ED1"/>
    <w:rsid w:val="00B949EF"/>
    <w:rsid w:val="00B95429"/>
    <w:rsid w:val="00BA5CA1"/>
    <w:rsid w:val="00BB1859"/>
    <w:rsid w:val="00BD2D7E"/>
    <w:rsid w:val="00BD312C"/>
    <w:rsid w:val="00BF0376"/>
    <w:rsid w:val="00C00A59"/>
    <w:rsid w:val="00C033BF"/>
    <w:rsid w:val="00C20686"/>
    <w:rsid w:val="00C33E34"/>
    <w:rsid w:val="00C5642C"/>
    <w:rsid w:val="00C80409"/>
    <w:rsid w:val="00C81845"/>
    <w:rsid w:val="00C93B58"/>
    <w:rsid w:val="00CA6632"/>
    <w:rsid w:val="00CB00A1"/>
    <w:rsid w:val="00CF3FE8"/>
    <w:rsid w:val="00CF5F1D"/>
    <w:rsid w:val="00D12579"/>
    <w:rsid w:val="00D13156"/>
    <w:rsid w:val="00D372C2"/>
    <w:rsid w:val="00D37542"/>
    <w:rsid w:val="00D40A8C"/>
    <w:rsid w:val="00D442AC"/>
    <w:rsid w:val="00D53FF5"/>
    <w:rsid w:val="00D55F01"/>
    <w:rsid w:val="00D61BBA"/>
    <w:rsid w:val="00D8624A"/>
    <w:rsid w:val="00D92E33"/>
    <w:rsid w:val="00DB75D9"/>
    <w:rsid w:val="00DC0331"/>
    <w:rsid w:val="00DC3C1A"/>
    <w:rsid w:val="00DC72EA"/>
    <w:rsid w:val="00DD20B3"/>
    <w:rsid w:val="00DE137C"/>
    <w:rsid w:val="00DE63F9"/>
    <w:rsid w:val="00E21500"/>
    <w:rsid w:val="00E22A86"/>
    <w:rsid w:val="00E261D8"/>
    <w:rsid w:val="00E34B6E"/>
    <w:rsid w:val="00E37C70"/>
    <w:rsid w:val="00E906BC"/>
    <w:rsid w:val="00E93FC4"/>
    <w:rsid w:val="00EA636C"/>
    <w:rsid w:val="00EB6084"/>
    <w:rsid w:val="00EC28AF"/>
    <w:rsid w:val="00EE4B4F"/>
    <w:rsid w:val="00F007DF"/>
    <w:rsid w:val="00F16676"/>
    <w:rsid w:val="00F1720F"/>
    <w:rsid w:val="00F2602A"/>
    <w:rsid w:val="00F26F92"/>
    <w:rsid w:val="00F30422"/>
    <w:rsid w:val="00F409B6"/>
    <w:rsid w:val="00F42C66"/>
    <w:rsid w:val="00F432A2"/>
    <w:rsid w:val="00F56275"/>
    <w:rsid w:val="00F56567"/>
    <w:rsid w:val="00F648F7"/>
    <w:rsid w:val="00F64CB8"/>
    <w:rsid w:val="00F8453C"/>
    <w:rsid w:val="00FA24BC"/>
    <w:rsid w:val="00FA3935"/>
    <w:rsid w:val="00FB00DD"/>
    <w:rsid w:val="00FC4B13"/>
    <w:rsid w:val="00FC4D0D"/>
    <w:rsid w:val="00FD0B27"/>
    <w:rsid w:val="00FD7651"/>
    <w:rsid w:val="00FE0DBA"/>
    <w:rsid w:val="00FE6A1D"/>
    <w:rsid w:val="00FF1285"/>
    <w:rsid w:val="00FF1438"/>
    <w:rsid w:val="00FF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styleId="a9">
    <w:name w:val="header"/>
    <w:basedOn w:val="a"/>
    <w:link w:val="aa"/>
    <w:uiPriority w:val="99"/>
    <w:semiHidden/>
    <w:unhideWhenUsed/>
    <w:rsid w:val="007A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6A2"/>
    <w:rPr>
      <w:sz w:val="22"/>
      <w:szCs w:val="22"/>
    </w:rPr>
  </w:style>
  <w:style w:type="paragraph" w:customStyle="1" w:styleId="22">
    <w:name w:val="Основной текст 22"/>
    <w:basedOn w:val="a"/>
    <w:rsid w:val="00FD0B27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FD0B2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50">
    <w:name w:val="Font Style50"/>
    <w:rsid w:val="006853D7"/>
    <w:rPr>
      <w:rFonts w:ascii="Cambria" w:hAnsi="Cambria" w:cs="Cambria"/>
      <w:sz w:val="20"/>
      <w:szCs w:val="20"/>
    </w:rPr>
  </w:style>
  <w:style w:type="paragraph" w:customStyle="1" w:styleId="FR2">
    <w:name w:val="FR2"/>
    <w:rsid w:val="009C229D"/>
    <w:pPr>
      <w:widowControl w:val="0"/>
      <w:spacing w:line="420" w:lineRule="auto"/>
      <w:ind w:firstLine="760"/>
    </w:pPr>
    <w:rPr>
      <w:rFonts w:ascii="Times New Roman" w:hAnsi="Times New Roman"/>
      <w:snapToGrid w:val="0"/>
      <w:sz w:val="28"/>
    </w:rPr>
  </w:style>
  <w:style w:type="paragraph" w:styleId="ab">
    <w:name w:val="Plain Text"/>
    <w:basedOn w:val="a"/>
    <w:link w:val="ac"/>
    <w:rsid w:val="009C22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9C229D"/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4F0ECD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708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708D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styleId="a9">
    <w:name w:val="header"/>
    <w:basedOn w:val="a"/>
    <w:link w:val="aa"/>
    <w:uiPriority w:val="99"/>
    <w:semiHidden/>
    <w:unhideWhenUsed/>
    <w:rsid w:val="007A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6A2"/>
    <w:rPr>
      <w:sz w:val="22"/>
      <w:szCs w:val="22"/>
    </w:rPr>
  </w:style>
  <w:style w:type="paragraph" w:customStyle="1" w:styleId="22">
    <w:name w:val="Основной текст 22"/>
    <w:basedOn w:val="a"/>
    <w:rsid w:val="00FD0B27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FD0B2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50">
    <w:name w:val="Font Style50"/>
    <w:rsid w:val="006853D7"/>
    <w:rPr>
      <w:rFonts w:ascii="Cambria" w:hAnsi="Cambria" w:cs="Cambria"/>
      <w:sz w:val="20"/>
      <w:szCs w:val="20"/>
    </w:rPr>
  </w:style>
  <w:style w:type="paragraph" w:customStyle="1" w:styleId="FR2">
    <w:name w:val="FR2"/>
    <w:rsid w:val="009C229D"/>
    <w:pPr>
      <w:widowControl w:val="0"/>
      <w:spacing w:line="420" w:lineRule="auto"/>
      <w:ind w:firstLine="760"/>
    </w:pPr>
    <w:rPr>
      <w:rFonts w:ascii="Times New Roman" w:hAnsi="Times New Roman"/>
      <w:snapToGrid w:val="0"/>
      <w:sz w:val="28"/>
    </w:rPr>
  </w:style>
  <w:style w:type="paragraph" w:styleId="ab">
    <w:name w:val="Plain Text"/>
    <w:basedOn w:val="a"/>
    <w:link w:val="ac"/>
    <w:rsid w:val="009C22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9C229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qworld.ipmnet.ru/ru/library/books/Ibragimov1989ru.djv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qworld.ipmnet.ru/ru/library/books/ZhuravlevKlimov1988ru.djv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BD8E-2F48-49D6-AB13-313517BB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4167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Anna Kotova</cp:lastModifiedBy>
  <cp:revision>26</cp:revision>
  <cp:lastPrinted>2015-07-16T08:02:00Z</cp:lastPrinted>
  <dcterms:created xsi:type="dcterms:W3CDTF">2017-02-14T14:09:00Z</dcterms:created>
  <dcterms:modified xsi:type="dcterms:W3CDTF">2021-03-18T12:42:00Z</dcterms:modified>
</cp:coreProperties>
</file>