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AF" w:rsidRPr="00D0795C" w:rsidRDefault="00F53AAF" w:rsidP="00F53AAF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F53AAF" w:rsidRPr="00544F2E" w:rsidRDefault="00F53AAF" w:rsidP="00F53AAF">
      <w:pPr>
        <w:jc w:val="center"/>
      </w:pPr>
      <w:r w:rsidRPr="00544F2E">
        <w:t>Федеральное государственное автономное образовательное учреждение</w:t>
      </w:r>
    </w:p>
    <w:p w:rsidR="00F53AAF" w:rsidRPr="00544F2E" w:rsidRDefault="00F53AAF" w:rsidP="00F53AAF">
      <w:pPr>
        <w:jc w:val="center"/>
        <w:rPr>
          <w:u w:val="single"/>
        </w:rPr>
      </w:pPr>
      <w:r w:rsidRPr="00544F2E">
        <w:t xml:space="preserve"> высшего образования</w:t>
      </w:r>
    </w:p>
    <w:p w:rsidR="00F53AAF" w:rsidRPr="00544F2E" w:rsidRDefault="00F53AAF" w:rsidP="00F53AAF">
      <w:pPr>
        <w:jc w:val="center"/>
      </w:pPr>
      <w:r w:rsidRPr="00544F2E">
        <w:t>«Национальный исследовательский</w:t>
      </w:r>
    </w:p>
    <w:p w:rsidR="00F53AAF" w:rsidRPr="00544F2E" w:rsidRDefault="00F53AAF" w:rsidP="00F53AAF">
      <w:pPr>
        <w:jc w:val="center"/>
      </w:pPr>
      <w:r w:rsidRPr="00544F2E">
        <w:t xml:space="preserve"> Нижегородский государственный университет им. Н.И. Лобачевского»</w:t>
      </w:r>
    </w:p>
    <w:p w:rsidR="00F53AAF" w:rsidRPr="00544F2E" w:rsidRDefault="00F53AAF" w:rsidP="00F53AAF">
      <w:pPr>
        <w:jc w:val="center"/>
      </w:pPr>
    </w:p>
    <w:p w:rsidR="00F53AAF" w:rsidRPr="00544F2E" w:rsidRDefault="00F53AAF" w:rsidP="00F53AAF">
      <w:pPr>
        <w:jc w:val="center"/>
      </w:pPr>
      <w:r w:rsidRPr="00544F2E">
        <w:t>Институт экономики и предпринимательства</w:t>
      </w:r>
    </w:p>
    <w:p w:rsidR="00F53AAF" w:rsidRPr="00544F2E" w:rsidRDefault="00F53AAF" w:rsidP="00F53AAF">
      <w:pPr>
        <w:tabs>
          <w:tab w:val="left" w:pos="142"/>
        </w:tabs>
        <w:jc w:val="center"/>
      </w:pPr>
    </w:p>
    <w:p w:rsidR="00F53AAF" w:rsidRPr="00544F2E" w:rsidRDefault="00F53AAF" w:rsidP="00F53AAF">
      <w:pPr>
        <w:tabs>
          <w:tab w:val="left" w:pos="142"/>
        </w:tabs>
        <w:jc w:val="center"/>
      </w:pPr>
    </w:p>
    <w:p w:rsidR="00F53AAF" w:rsidRPr="00544F2E" w:rsidRDefault="00F53AAF" w:rsidP="00F53AAF">
      <w:pPr>
        <w:tabs>
          <w:tab w:val="left" w:pos="142"/>
        </w:tabs>
        <w:jc w:val="center"/>
      </w:pPr>
    </w:p>
    <w:p w:rsidR="00F53AAF" w:rsidRPr="00544F2E" w:rsidRDefault="00F53AAF" w:rsidP="00F53AAF">
      <w:pPr>
        <w:tabs>
          <w:tab w:val="left" w:pos="142"/>
        </w:tabs>
      </w:pPr>
    </w:p>
    <w:p w:rsidR="00F53AAF" w:rsidRPr="008D2F58" w:rsidRDefault="00F53AAF" w:rsidP="00F53AAF">
      <w:pPr>
        <w:jc w:val="center"/>
      </w:pPr>
    </w:p>
    <w:p w:rsidR="00F53AAF" w:rsidRPr="00301077" w:rsidRDefault="00F53AAF" w:rsidP="00F53AAF">
      <w:pPr>
        <w:ind w:left="4956" w:firstLine="708"/>
        <w:jc w:val="center"/>
        <w:rPr>
          <w:lang w:eastAsia="ar-SA"/>
        </w:rPr>
      </w:pPr>
      <w:r w:rsidRPr="00301077">
        <w:rPr>
          <w:lang w:eastAsia="ar-SA"/>
        </w:rPr>
        <w:t>УТВЕРЖДЕНО</w:t>
      </w:r>
    </w:p>
    <w:p w:rsidR="00F53AAF" w:rsidRPr="00301077" w:rsidRDefault="00F53AAF" w:rsidP="00F53AAF">
      <w:pPr>
        <w:ind w:left="4956" w:firstLine="708"/>
        <w:jc w:val="center"/>
        <w:rPr>
          <w:lang w:eastAsia="ar-SA"/>
        </w:rPr>
      </w:pPr>
    </w:p>
    <w:p w:rsidR="001A514B" w:rsidRPr="00CE254B" w:rsidRDefault="001A514B" w:rsidP="001A514B">
      <w:pPr>
        <w:ind w:left="5529"/>
      </w:pPr>
      <w:r w:rsidRPr="00CE254B">
        <w:t>решением ученого совета ННГУ</w:t>
      </w:r>
    </w:p>
    <w:p w:rsidR="001A514B" w:rsidRPr="00CE254B" w:rsidRDefault="001A514B" w:rsidP="001A514B">
      <w:pPr>
        <w:ind w:left="5529"/>
        <w:jc w:val="center"/>
      </w:pPr>
      <w:r>
        <w:t xml:space="preserve">             </w:t>
      </w:r>
      <w:r w:rsidRPr="00CE254B">
        <w:t xml:space="preserve"> протокол от </w:t>
      </w:r>
    </w:p>
    <w:p w:rsidR="001A514B" w:rsidRPr="00BE6EBE" w:rsidRDefault="001A514B" w:rsidP="001A514B">
      <w:pPr>
        <w:ind w:left="5529"/>
      </w:pPr>
      <w:r w:rsidRPr="00BE6EBE">
        <w:t>"20" апреля 2021г.  № 1</w:t>
      </w:r>
    </w:p>
    <w:p w:rsidR="00381E11" w:rsidRPr="008D2F58" w:rsidRDefault="00381E11" w:rsidP="00381E11">
      <w:pPr>
        <w:tabs>
          <w:tab w:val="left" w:pos="142"/>
        </w:tabs>
        <w:jc w:val="right"/>
      </w:pPr>
    </w:p>
    <w:p w:rsidR="007B0DF6" w:rsidRDefault="007B0DF6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Pr="000843BE" w:rsidRDefault="000843BE" w:rsidP="007B0DF6">
      <w:pPr>
        <w:tabs>
          <w:tab w:val="left" w:pos="142"/>
          <w:tab w:val="left" w:pos="5670"/>
        </w:tabs>
      </w:pPr>
    </w:p>
    <w:p w:rsidR="008B042C" w:rsidRPr="000843BE" w:rsidRDefault="008B042C" w:rsidP="008B042C">
      <w:pPr>
        <w:tabs>
          <w:tab w:val="left" w:pos="142"/>
        </w:tabs>
        <w:jc w:val="center"/>
        <w:rPr>
          <w:b/>
        </w:rPr>
      </w:pPr>
      <w:r w:rsidRPr="000843BE">
        <w:rPr>
          <w:b/>
        </w:rPr>
        <w:t>Рабочая программа</w:t>
      </w:r>
      <w:r w:rsidR="0027582A" w:rsidRPr="000843BE">
        <w:rPr>
          <w:b/>
        </w:rPr>
        <w:t xml:space="preserve"> </w:t>
      </w:r>
      <w:r w:rsidR="007F5E99" w:rsidRPr="000843BE">
        <w:rPr>
          <w:b/>
        </w:rPr>
        <w:t xml:space="preserve">преддипломной </w:t>
      </w:r>
      <w:r w:rsidRPr="000843BE">
        <w:rPr>
          <w:b/>
        </w:rPr>
        <w:t>практики</w:t>
      </w:r>
    </w:p>
    <w:p w:rsidR="0027582A" w:rsidRPr="000843BE" w:rsidRDefault="0027582A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7582A" w:rsidRPr="000843BE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jc w:val="center"/>
      </w:pPr>
      <w:r w:rsidRPr="000843BE">
        <w:rPr>
          <w:b/>
          <w:bCs/>
        </w:rPr>
        <w:t>Специальность среднего профессионального образования</w:t>
      </w:r>
    </w:p>
    <w:p w:rsidR="0027582A" w:rsidRPr="000843BE" w:rsidRDefault="0027582A" w:rsidP="008B042C">
      <w:pPr>
        <w:jc w:val="center"/>
      </w:pPr>
      <w:r w:rsidRPr="000843BE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1F2670" w:rsidRPr="000843BE" w:rsidRDefault="001F2670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Квалификация выпускника</w:t>
      </w:r>
    </w:p>
    <w:p w:rsidR="008B042C" w:rsidRPr="000843BE" w:rsidRDefault="0027582A" w:rsidP="0027582A">
      <w:pPr>
        <w:jc w:val="center"/>
      </w:pPr>
      <w:r w:rsidRPr="000843BE">
        <w:rPr>
          <w:bCs/>
        </w:rPr>
        <w:t>«Менеджер по продажам»</w:t>
      </w:r>
      <w:r w:rsidR="008B042C" w:rsidRPr="000843BE">
        <w:t xml:space="preserve"> </w:t>
      </w:r>
    </w:p>
    <w:p w:rsidR="008B042C" w:rsidRDefault="008B042C" w:rsidP="008B042C"/>
    <w:p w:rsidR="001F2670" w:rsidRPr="000843BE" w:rsidRDefault="001F2670" w:rsidP="008B042C"/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Форма обучения</w:t>
      </w:r>
    </w:p>
    <w:p w:rsidR="008B042C" w:rsidRPr="000843BE" w:rsidRDefault="00F53AAF" w:rsidP="008B042C">
      <w:pPr>
        <w:jc w:val="center"/>
        <w:rPr>
          <w:bCs/>
        </w:rPr>
      </w:pPr>
      <w:r>
        <w:rPr>
          <w:bCs/>
        </w:rPr>
        <w:t>Очная</w:t>
      </w:r>
    </w:p>
    <w:p w:rsidR="008B042C" w:rsidRPr="000843BE" w:rsidRDefault="008B042C" w:rsidP="008B042C"/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7F5E99" w:rsidRPr="000843BE" w:rsidRDefault="007F5E99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1F2670" w:rsidRPr="000843BE" w:rsidRDefault="001F2670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  <w:r w:rsidRPr="000843BE">
        <w:t>Нижний Новгород</w:t>
      </w:r>
    </w:p>
    <w:p w:rsidR="008B042C" w:rsidRPr="000843BE" w:rsidRDefault="00F53AAF" w:rsidP="008B042C">
      <w:pPr>
        <w:tabs>
          <w:tab w:val="left" w:pos="142"/>
        </w:tabs>
        <w:jc w:val="center"/>
      </w:pPr>
      <w:r>
        <w:t>202</w:t>
      </w:r>
      <w:r w:rsidR="001A514B">
        <w:t>1</w:t>
      </w:r>
    </w:p>
    <w:p w:rsidR="007B0DF6" w:rsidRPr="000843BE" w:rsidRDefault="007B0DF6" w:rsidP="007B0DF6">
      <w:pPr>
        <w:tabs>
          <w:tab w:val="left" w:pos="142"/>
        </w:tabs>
        <w:jc w:val="center"/>
      </w:pPr>
    </w:p>
    <w:p w:rsidR="0027582A" w:rsidRPr="000843BE" w:rsidRDefault="0027582A" w:rsidP="00263EA3">
      <w:pPr>
        <w:jc w:val="both"/>
        <w:rPr>
          <w:bCs/>
        </w:rPr>
      </w:pPr>
      <w:r w:rsidRPr="000843BE">
        <w:rPr>
          <w:bCs/>
        </w:rPr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Авторы: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Преподаватель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Семенычева Е.А.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Ассистент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Муранова Т.Д. </w:t>
      </w: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</w:p>
    <w:p w:rsidR="00F53AAF" w:rsidRPr="00301077" w:rsidRDefault="00F53AAF" w:rsidP="00F53AAF">
      <w:pPr>
        <w:widowControl w:val="0"/>
        <w:autoSpaceDE w:val="0"/>
        <w:autoSpaceDN w:val="0"/>
        <w:adjustRightInd w:val="0"/>
        <w:ind w:left="709"/>
        <w:jc w:val="both"/>
      </w:pPr>
      <w:r w:rsidRPr="00301077">
        <w:t>Программа рассмотрена и одобрена на заседании методической комиссии №3 от 26.03.2020.</w:t>
      </w:r>
    </w:p>
    <w:p w:rsidR="00F53AAF" w:rsidRPr="00301077" w:rsidRDefault="00F53AAF" w:rsidP="00F53AAF">
      <w:pPr>
        <w:widowControl w:val="0"/>
        <w:autoSpaceDE w:val="0"/>
        <w:autoSpaceDN w:val="0"/>
        <w:adjustRightInd w:val="0"/>
        <w:jc w:val="both"/>
      </w:pPr>
    </w:p>
    <w:p w:rsidR="00F53AAF" w:rsidRPr="00301077" w:rsidRDefault="00F53AAF" w:rsidP="00F53AAF">
      <w:pPr>
        <w:widowControl w:val="0"/>
        <w:autoSpaceDE w:val="0"/>
        <w:autoSpaceDN w:val="0"/>
        <w:adjustRightInd w:val="0"/>
        <w:ind w:firstLine="709"/>
        <w:jc w:val="both"/>
      </w:pPr>
      <w:r w:rsidRPr="00301077">
        <w:t>Председатель методической комиссии</w:t>
      </w:r>
    </w:p>
    <w:p w:rsidR="00F53AAF" w:rsidRPr="00301077" w:rsidRDefault="00F53AAF" w:rsidP="00F53AAF">
      <w:pPr>
        <w:ind w:left="709"/>
        <w:jc w:val="both"/>
      </w:pPr>
      <w:r w:rsidRPr="00301077">
        <w:t>Института экономики и предпринимательства</w:t>
      </w:r>
      <w:r w:rsidRPr="00301077">
        <w:tab/>
      </w:r>
      <w:r w:rsidRPr="00301077">
        <w:rPr>
          <w:u w:val="single"/>
        </w:rPr>
        <w:tab/>
      </w:r>
      <w:r w:rsidRPr="00301077">
        <w:rPr>
          <w:u w:val="single"/>
        </w:rPr>
        <w:tab/>
      </w:r>
      <w:r w:rsidRPr="00301077">
        <w:tab/>
        <w:t>С.В. Едемская</w:t>
      </w:r>
    </w:p>
    <w:p w:rsidR="00F53AAF" w:rsidRPr="00EF36EA" w:rsidRDefault="00F53AAF" w:rsidP="00F53AAF">
      <w:pPr>
        <w:ind w:left="709"/>
        <w:jc w:val="both"/>
      </w:pPr>
    </w:p>
    <w:p w:rsidR="00F53AAF" w:rsidRPr="00EF36EA" w:rsidRDefault="00F53AAF" w:rsidP="00F53AAF">
      <w:pPr>
        <w:ind w:left="709"/>
        <w:jc w:val="both"/>
      </w:pPr>
      <w:r w:rsidRPr="00301077">
        <w:t>Руководитель образовательной программы</w:t>
      </w:r>
      <w:r w:rsidRPr="00301077">
        <w:rPr>
          <w:sz w:val="28"/>
        </w:rPr>
        <w:t xml:space="preserve"> </w:t>
      </w:r>
      <w:r>
        <w:rPr>
          <w:sz w:val="28"/>
        </w:rPr>
        <w:tab/>
      </w:r>
      <w:r>
        <w:t>____________</w:t>
      </w:r>
      <w:r>
        <w:tab/>
      </w:r>
      <w:r w:rsidRPr="00EF36EA">
        <w:t xml:space="preserve"> Чкалова О.В.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</w:p>
    <w:p w:rsidR="001025CC" w:rsidRPr="001025CC" w:rsidRDefault="001025CC" w:rsidP="001025CC">
      <w:pPr>
        <w:rPr>
          <w:bCs/>
        </w:rPr>
      </w:pPr>
    </w:p>
    <w:p w:rsidR="001025CC" w:rsidRPr="003C395A" w:rsidRDefault="001025CC" w:rsidP="001025CC">
      <w:pPr>
        <w:rPr>
          <w:b/>
          <w:bCs/>
        </w:rPr>
      </w:pPr>
      <w:r w:rsidRPr="003C395A">
        <w:rPr>
          <w:b/>
          <w:bCs/>
        </w:rPr>
        <w:t xml:space="preserve">Программа согласована: 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А.А. Смирнов, руководитель направления по работе с клиентами и продажам 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ООО «МЕТРО КЭШ ЭНД КЕРРИ»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>____________________________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                            (подпись)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5D202E" w:rsidP="001025CC">
      <w:pPr>
        <w:rPr>
          <w:bCs/>
        </w:rPr>
      </w:pPr>
      <w:r>
        <w:rPr>
          <w:bCs/>
        </w:rPr>
        <w:t>«</w:t>
      </w:r>
      <w:r w:rsidR="00F53AAF">
        <w:rPr>
          <w:bCs/>
        </w:rPr>
        <w:tab/>
      </w:r>
      <w:r w:rsidR="001025CC" w:rsidRPr="001025CC">
        <w:rPr>
          <w:bCs/>
        </w:rPr>
        <w:t xml:space="preserve">» </w:t>
      </w:r>
      <w:r w:rsidR="00F53AAF">
        <w:rPr>
          <w:bCs/>
        </w:rPr>
        <w:tab/>
      </w:r>
      <w:r w:rsidR="00F53AAF">
        <w:rPr>
          <w:bCs/>
        </w:rPr>
        <w:tab/>
      </w:r>
      <w:r w:rsidR="001025CC" w:rsidRPr="001025CC">
        <w:rPr>
          <w:bCs/>
        </w:rPr>
        <w:t xml:space="preserve">  20</w:t>
      </w:r>
      <w:r w:rsidR="00F53AAF">
        <w:rPr>
          <w:bCs/>
        </w:rPr>
        <w:t>20</w:t>
      </w:r>
      <w:r w:rsidR="001025CC" w:rsidRPr="001025CC">
        <w:rPr>
          <w:bCs/>
        </w:rPr>
        <w:t xml:space="preserve"> г.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</w:p>
    <w:p w:rsidR="00E1210D" w:rsidRPr="000843BE" w:rsidRDefault="001025CC" w:rsidP="001025CC">
      <w:r w:rsidRPr="001025CC">
        <w:rPr>
          <w:bCs/>
        </w:rPr>
        <w:tab/>
      </w:r>
      <w:r w:rsidRPr="001025CC">
        <w:rPr>
          <w:bCs/>
        </w:rPr>
        <w:tab/>
        <w:t>МП</w:t>
      </w:r>
    </w:p>
    <w:p w:rsidR="00E1210D" w:rsidRPr="000843BE" w:rsidRDefault="00E1210D" w:rsidP="00E1210D">
      <w:pPr>
        <w:ind w:firstLine="709"/>
        <w:jc w:val="both"/>
        <w:rPr>
          <w:bCs/>
        </w:rPr>
      </w:pPr>
    </w:p>
    <w:p w:rsidR="00C841FE" w:rsidRPr="000843BE" w:rsidRDefault="00C841FE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8E1334" w:rsidRPr="000843BE" w:rsidRDefault="008E1334" w:rsidP="00D21369"/>
    <w:p w:rsidR="00D21369" w:rsidRPr="000843BE" w:rsidRDefault="00D21369" w:rsidP="00D21369">
      <w:pPr>
        <w:ind w:firstLine="567"/>
        <w:jc w:val="center"/>
        <w:rPr>
          <w:b/>
          <w:smallCaps/>
        </w:rPr>
      </w:pPr>
      <w:r w:rsidRPr="000843BE">
        <w:rPr>
          <w:b/>
          <w:smallCaps/>
        </w:rPr>
        <w:t>СОДЕРЖАНИЕ:</w:t>
      </w:r>
    </w:p>
    <w:p w:rsidR="00D21369" w:rsidRPr="000843BE" w:rsidRDefault="00D21369" w:rsidP="00D21369">
      <w:pPr>
        <w:ind w:firstLine="567"/>
        <w:jc w:val="center"/>
        <w:rPr>
          <w:b/>
          <w:smallCaps/>
        </w:rPr>
      </w:pPr>
    </w:p>
    <w:p w:rsidR="000C1BF0" w:rsidRPr="000843BE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0843BE" w:rsidRDefault="00221B1B">
      <w:pPr>
        <w:pStyle w:val="23"/>
        <w:tabs>
          <w:tab w:val="right" w:leader="dot" w:pos="9344"/>
        </w:tabs>
        <w:rPr>
          <w:noProof/>
        </w:rPr>
      </w:pPr>
      <w:r w:rsidRPr="000843BE">
        <w:fldChar w:fldCharType="begin"/>
      </w:r>
      <w:r w:rsidR="000C1BF0" w:rsidRPr="000843BE">
        <w:instrText xml:space="preserve"> TOC \o "1-3" \h \z \u </w:instrText>
      </w:r>
      <w:r w:rsidRPr="000843BE">
        <w:fldChar w:fldCharType="separate"/>
      </w:r>
      <w:hyperlink w:anchor="_Toc478289322" w:history="1">
        <w:r w:rsidR="00A32881" w:rsidRPr="000843BE">
          <w:rPr>
            <w:rStyle w:val="af9"/>
            <w:b/>
            <w:noProof/>
          </w:rPr>
          <w:t xml:space="preserve">1. ПАСПОРТ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_Toc478289322 \h </w:instrText>
        </w:r>
        <w:r w:rsidRPr="000843BE">
          <w:rPr>
            <w:noProof/>
            <w:webHidden/>
          </w:rPr>
        </w:r>
        <w:r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4</w:t>
        </w:r>
        <w:r w:rsidRPr="000843BE">
          <w:rPr>
            <w:noProof/>
            <w:webHidden/>
          </w:rPr>
          <w:fldChar w:fldCharType="end"/>
        </w:r>
      </w:hyperlink>
    </w:p>
    <w:p w:rsidR="00A32881" w:rsidRPr="000843BE" w:rsidRDefault="004B64F4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0843BE">
          <w:rPr>
            <w:rStyle w:val="af9"/>
            <w:b/>
            <w:noProof/>
          </w:rPr>
          <w:t xml:space="preserve">2 РЕЗУЛЬТАТЫ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_Toc478289323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13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4B64F4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0843BE">
          <w:rPr>
            <w:rStyle w:val="af9"/>
            <w:b/>
            <w:noProof/>
          </w:rPr>
          <w:t xml:space="preserve">3. СТРУКТУРА И СОДЕРЖАНИЕ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_Toc478289324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16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4B64F4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0843BE">
          <w:rPr>
            <w:rStyle w:val="af9"/>
            <w:b/>
            <w:noProof/>
          </w:rPr>
          <w:t xml:space="preserve">4 . УСЛОВИЯ ОРГАНИЗАЦИИ И ПРОВЕДЕНИЯ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 xml:space="preserve"> 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_Toc478289325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21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4B64F4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0843BE">
          <w:rPr>
            <w:rStyle w:val="af9"/>
            <w:b/>
            <w:noProof/>
          </w:rPr>
          <w:t xml:space="preserve">5 КОНТРОЛЬ И ОЦЕНКА РЕЗУЛЬТАТОВ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_Toc478289326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26</w:t>
        </w:r>
        <w:r w:rsidR="00221B1B" w:rsidRPr="000843BE">
          <w:rPr>
            <w:noProof/>
            <w:webHidden/>
          </w:rPr>
          <w:fldChar w:fldCharType="end"/>
        </w:r>
      </w:hyperlink>
    </w:p>
    <w:p w:rsidR="00D21369" w:rsidRPr="000843BE" w:rsidRDefault="00221B1B" w:rsidP="000C1BF0">
      <w:pPr>
        <w:spacing w:line="360" w:lineRule="auto"/>
        <w:rPr>
          <w:smallCaps/>
        </w:rPr>
      </w:pPr>
      <w:r w:rsidRPr="000843BE">
        <w:fldChar w:fldCharType="end"/>
      </w:r>
    </w:p>
    <w:p w:rsidR="00D21369" w:rsidRPr="000843BE" w:rsidRDefault="00D21369" w:rsidP="0027582A">
      <w:pPr>
        <w:pStyle w:val="af6"/>
        <w:rPr>
          <w:b/>
          <w:i w:val="0"/>
        </w:rPr>
      </w:pPr>
      <w:r w:rsidRPr="000843BE">
        <w:br w:type="page"/>
      </w:r>
      <w:bookmarkStart w:id="0" w:name="_Toc478289322"/>
      <w:r w:rsidR="007E2918" w:rsidRPr="000843BE">
        <w:rPr>
          <w:b/>
          <w:i w:val="0"/>
        </w:rPr>
        <w:lastRenderedPageBreak/>
        <w:t xml:space="preserve">1. </w:t>
      </w:r>
      <w:r w:rsidRPr="000843BE">
        <w:rPr>
          <w:b/>
          <w:i w:val="0"/>
        </w:rPr>
        <w:t>ПАСПОРТ ПРОГРАММЫ</w:t>
      </w:r>
      <w:r w:rsidR="007F5E99" w:rsidRPr="000843BE">
        <w:rPr>
          <w:b/>
          <w:i w:val="0"/>
        </w:rPr>
        <w:t xml:space="preserve"> ПРЕДДИПЛОМНОЙ </w:t>
      </w:r>
      <w:r w:rsidRPr="000843BE">
        <w:rPr>
          <w:b/>
          <w:i w:val="0"/>
        </w:rPr>
        <w:t>ПРАКТИКИ</w:t>
      </w:r>
      <w:bookmarkEnd w:id="0"/>
      <w:r w:rsidR="00EC78E6" w:rsidRPr="000843BE">
        <w:rPr>
          <w:b/>
          <w:i w:val="0"/>
        </w:rPr>
        <w:t xml:space="preserve"> </w:t>
      </w:r>
    </w:p>
    <w:p w:rsidR="008E1334" w:rsidRPr="000843BE" w:rsidRDefault="00D21369" w:rsidP="0038094D">
      <w:pPr>
        <w:tabs>
          <w:tab w:val="left" w:pos="5944"/>
        </w:tabs>
        <w:rPr>
          <w:b/>
        </w:rPr>
      </w:pPr>
      <w:r w:rsidRPr="000843BE">
        <w:rPr>
          <w:b/>
        </w:rPr>
        <w:t xml:space="preserve">1.1. </w:t>
      </w:r>
      <w:r w:rsidR="008E1334" w:rsidRPr="000843BE">
        <w:rPr>
          <w:b/>
        </w:rPr>
        <w:t>Место</w:t>
      </w:r>
      <w:r w:rsidR="000C1BF0" w:rsidRPr="000843BE">
        <w:rPr>
          <w:b/>
        </w:rPr>
        <w:t xml:space="preserve"> </w:t>
      </w:r>
      <w:r w:rsidR="007F5E99" w:rsidRPr="000843BE">
        <w:rPr>
          <w:b/>
        </w:rPr>
        <w:t xml:space="preserve"> преддипломной </w:t>
      </w:r>
      <w:r w:rsidRPr="000843BE">
        <w:rPr>
          <w:b/>
        </w:rPr>
        <w:t xml:space="preserve">практики </w:t>
      </w:r>
      <w:r w:rsidR="008E1334" w:rsidRPr="000843BE">
        <w:rPr>
          <w:b/>
        </w:rPr>
        <w:t>в структуре программы подготовки специалистов среднего звена (далее ППССЗ)</w:t>
      </w:r>
    </w:p>
    <w:p w:rsidR="008F02D6" w:rsidRPr="000843BE" w:rsidRDefault="007F5E99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 w:rsidRPr="000843BE">
        <w:t xml:space="preserve">Преддипломная </w:t>
      </w:r>
      <w:r w:rsidR="008F02D6" w:rsidRPr="000843BE">
        <w:t>практика</w:t>
      </w:r>
      <w:r w:rsidR="00A3502F" w:rsidRPr="000843BE">
        <w:t xml:space="preserve"> входит в профессиональный цикл</w:t>
      </w:r>
      <w:r w:rsidR="008F02D6" w:rsidRPr="000843BE">
        <w:t xml:space="preserve">, обязательна для освоения на </w:t>
      </w:r>
      <w:r w:rsidR="00A32881" w:rsidRPr="000843BE">
        <w:t>3</w:t>
      </w:r>
      <w:r w:rsidR="008F02D6" w:rsidRPr="000843BE">
        <w:t xml:space="preserve"> курсе в </w:t>
      </w:r>
      <w:r w:rsidR="00A32881" w:rsidRPr="000843BE">
        <w:t>6</w:t>
      </w:r>
      <w:r w:rsidR="008F02D6" w:rsidRPr="000843BE">
        <w:t xml:space="preserve"> семестре для очной формы обучения</w:t>
      </w:r>
      <w:r w:rsidR="009A2128">
        <w:t xml:space="preserve"> на базе 9 кл.</w:t>
      </w:r>
      <w:r w:rsidR="00F53AAF">
        <w:t xml:space="preserve"> и</w:t>
      </w:r>
      <w:r w:rsidR="009A2128">
        <w:t xml:space="preserve"> на 2 курсе в 4 семестре для очной формы обучения на базе 11 кл.</w:t>
      </w:r>
    </w:p>
    <w:p w:rsidR="008E1334" w:rsidRPr="000843BE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0843BE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и проведением коммерческой деятельности в производственных, торговых и сервисных организациях.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Основная задача – закрепление полученных в процессе обучения знаний, отработка умений и навыков коммерческой работы в предприятиях торговли; сбор и анализ информации (практических материалов) о различных аспектах деятельности предприятия торговли, производства или сервиса, необходимой для подготовки дипломной работы. </w:t>
      </w:r>
    </w:p>
    <w:p w:rsidR="008F02D6" w:rsidRPr="000843BE" w:rsidRDefault="008F02D6" w:rsidP="00A3502F">
      <w:pPr>
        <w:ind w:firstLine="709"/>
        <w:jc w:val="both"/>
      </w:pPr>
      <w:r w:rsidRPr="000843BE">
        <w:t xml:space="preserve">Данные задачи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 xml:space="preserve">соотносятся со следующими </w:t>
      </w:r>
      <w:r w:rsidRPr="000843BE">
        <w:rPr>
          <w:b/>
        </w:rPr>
        <w:t>видами профессиональной деятельности</w:t>
      </w:r>
      <w:r w:rsidRPr="000843BE">
        <w:t xml:space="preserve">: </w:t>
      </w:r>
    </w:p>
    <w:p w:rsidR="008F02D6" w:rsidRPr="000843BE" w:rsidRDefault="008F02D6" w:rsidP="00A350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управление торгово-сбытовой деятельностью;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проведение экономической и маркетинговой деятельности;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>управление ассортиментом, оценка качества и обеспечение сохраня</w:t>
      </w:r>
      <w:r w:rsidR="0096478F" w:rsidRPr="000843BE">
        <w:t>емости товаров.</w:t>
      </w:r>
    </w:p>
    <w:p w:rsidR="005D5362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t>В ходе прохождения практики обучающийся должен</w:t>
      </w:r>
    </w:p>
    <w:p w:rsidR="00242149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rPr>
          <w:b/>
        </w:rPr>
        <w:t>иметь практический опыт: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приемки товаров по количеству и качеству;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составления договоров;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установления коммерческих связей;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соблюдения правил торговли;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эксплуатации оборудования в соответствии с назначением и соблюдения правил охраны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оформления финансовых документов и отчетов;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проведения денежных расчетов;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расчета основных налогов;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выявления потребностей (спроса) на товары;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реализации маркетинговых мероприятий в соответствии с конъюнктурой рынка;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участия в проведении рекламных акций и кампаний, других маркетинговых коммуникаций;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маркетинговой среды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E45E74" w:rsidRPr="000843BE" w:rsidRDefault="00E4252A" w:rsidP="00982077">
      <w:pPr>
        <w:pStyle w:val="afc"/>
        <w:numPr>
          <w:ilvl w:val="0"/>
          <w:numId w:val="40"/>
        </w:numPr>
        <w:tabs>
          <w:tab w:val="left" w:pos="5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</w:t>
      </w:r>
      <w:r w:rsidR="00743638" w:rsidRPr="000843BE">
        <w:rPr>
          <w:rFonts w:ascii="Times New Roman" w:hAnsi="Times New Roman" w:cs="Times New Roman"/>
          <w:sz w:val="24"/>
          <w:szCs w:val="24"/>
        </w:rPr>
        <w:t>вке, условиям и срокам хранения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выполнять расчёты статистических показателей и формулировать основные выводы;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методы, средства и приемы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делового и управленческого общения;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планировать и организовывать работу подразделения;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организационные структуры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учитывать особенности менеджмента в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необходимые нормативные документы;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</w:t>
      </w:r>
      <w:hyperlink r:id="rId9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гражданским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гражданско-процессуальным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действующим законодательством;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организационно-правовую форму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логистические цепи и схемы, обеспечивающие рациональную организацию материальных потоков;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управлять логистическими процессами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участвовать в инвентаризации имущества и обязательств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работать со стандартами при приемке товаров по качеству и отпуске их при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внесистемные единицы измерений в единицы Международной системы (СИ);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 специальности; 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устанавливать коммерческие связи, заключать договора и контролировать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их выполнение;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управлять товарными запасами и потоками;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товародвижение и принимать товары по количеству и качеству;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устанавливать вид и тип организаций розничной и оптовой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эксплуатировать торгово-технологическое оборудование;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составлять финансовые документы и отчеты;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денежные расчеты;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основные налоги;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выявлять, формировать и удовлетворять потребности;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маркетинговые исследования рынка;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конкурентоспособность товаров;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5D5362" w:rsidRPr="000843BE" w:rsidRDefault="00743638" w:rsidP="00982077">
      <w:pPr>
        <w:pStyle w:val="afc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ним.</w:t>
      </w:r>
    </w:p>
    <w:p w:rsidR="00EB4219" w:rsidRPr="000843BE" w:rsidRDefault="00EB4219" w:rsidP="00982077">
      <w:pPr>
        <w:jc w:val="both"/>
      </w:pP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знать: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назначение ООН, НАТО, ЕС и других организаций и основные направления их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компьютера;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направления автоматизации бухгалтерской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бухгалтерских информационных систем;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механизмы ценообразования, формы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экономические показатели деятельности организации и методику их расчета;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планирование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учёта;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отчётности;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статистические наблюдения; сводки и группировки, способы наглядного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цикл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процесс и методику принятия и реализации управленческих решений;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стили управления, коммуникации, деловое и управленческое общение;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правового регулирования коммерческих отношений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цели, задачи, функции и методы логистики;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логистические цепи и схемы, современные складские технологии, логистические процессы;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контроль и управление в логистике;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закупочную и коммерческую логистику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бухгалтерского учета, его счета и двойную запись;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 счетов, объекты бухгалтерского учета; бухгалтерскую отчетность;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понятия, цели, задачи, принципы, объекты, субъекты, средства, методы, нормативно-правовую базу стандартизации, метрологии,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подтверждения соответствия и контроля;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положения Национальной системы стандартизации;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государственное регулирование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инфраструктуру, средства, методы, инновации в коммерции;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торговли в организациях оптовой и розничной торговли, их классификацию;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услу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ги оптовой и розничной торговли: </w:t>
      </w:r>
      <w:r w:rsidRPr="000843BE">
        <w:rPr>
          <w:rFonts w:ascii="Times New Roman" w:hAnsi="Times New Roman" w:cs="Times New Roman"/>
          <w:sz w:val="24"/>
          <w:szCs w:val="24"/>
        </w:rPr>
        <w:t>основные и дополнительные;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торгово-технологического оборудования, правила его эксплуатации;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организационные и правовые нормы охраны труда;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технику безопасности условий труда, пожарную безопасность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сущность, функции и роль финансов в экономике, сущность и функции денег, денежного обращения;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hyperlink r:id="rId12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налогового законодательства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и классификацию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налоговой службы;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методику расчета основных видов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составные элементы маркетинговой деятельности: цели, задачи, принципы,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функции, объекты, субъекты;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методы изучения рынка, анализа окружающей среды;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конкурентную среду, виды конкуренции, показатели оценки конкурентоспособности;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этапы маркетинговых исследований, их ре</w:t>
      </w:r>
      <w:r w:rsidR="000F3D83" w:rsidRPr="000843BE">
        <w:rPr>
          <w:rFonts w:ascii="Times New Roman" w:hAnsi="Times New Roman" w:cs="Times New Roman"/>
          <w:sz w:val="24"/>
          <w:szCs w:val="24"/>
        </w:rPr>
        <w:t>зультат; управление маркетингом;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5D5362" w:rsidRPr="000843BE" w:rsidRDefault="00743638" w:rsidP="000F3D83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товароведения продовольственных и непродовольственных товаров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DC5BE6" w:rsidRPr="000843BE" w:rsidRDefault="00DC5BE6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0843BE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0843BE" w:rsidRDefault="00242149" w:rsidP="00EE3D6E">
      <w:pPr>
        <w:ind w:left="349"/>
      </w:pPr>
      <w:bookmarkStart w:id="1" w:name="sub_1511"/>
      <w:r w:rsidRPr="000843BE">
        <w:t>ОК 1. Понимать сущность и социальную значимость своей будущей профессии, проявлять к ней устойчивый интерес</w:t>
      </w:r>
    </w:p>
    <w:p w:rsidR="00242149" w:rsidRPr="000843BE" w:rsidRDefault="00242149" w:rsidP="00EE3D6E">
      <w:pPr>
        <w:ind w:left="349"/>
      </w:pPr>
      <w:bookmarkStart w:id="2" w:name="sub_1512"/>
      <w:bookmarkEnd w:id="1"/>
      <w:r w:rsidRPr="000843B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0843BE" w:rsidRDefault="00242149" w:rsidP="00EE3D6E">
      <w:pPr>
        <w:ind w:left="349"/>
      </w:pPr>
      <w:bookmarkStart w:id="3" w:name="sub_1513"/>
      <w:bookmarkEnd w:id="2"/>
      <w:r w:rsidRPr="000843BE">
        <w:t>ОК 3. Принимать решения в стандартных и нестандартных ситуациях и нести за них ответственность</w:t>
      </w:r>
    </w:p>
    <w:bookmarkEnd w:id="3"/>
    <w:p w:rsidR="00242149" w:rsidRPr="000843BE" w:rsidRDefault="00242149" w:rsidP="00EE3D6E">
      <w:pPr>
        <w:ind w:left="349"/>
        <w:jc w:val="both"/>
      </w:pPr>
      <w:r w:rsidRPr="000843B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0843BE" w:rsidRDefault="00242149" w:rsidP="00EE3D6E">
      <w:pPr>
        <w:ind w:left="349"/>
      </w:pPr>
      <w:bookmarkStart w:id="4" w:name="sub_1515"/>
      <w:r w:rsidRPr="000843BE">
        <w:t>ОК 5. Использовать информационно-коммуникационные технологии в профессиональной деятельности</w:t>
      </w:r>
    </w:p>
    <w:p w:rsidR="00242149" w:rsidRPr="000843BE" w:rsidRDefault="00242149" w:rsidP="00EE3D6E">
      <w:pPr>
        <w:ind w:left="349"/>
      </w:pPr>
      <w:bookmarkStart w:id="5" w:name="sub_1516"/>
      <w:bookmarkEnd w:id="4"/>
      <w:r w:rsidRPr="000843BE">
        <w:t>ОК 6. Работать в коллективе и в команде, эффективно общаться с коллегами, руководством, потребителями</w:t>
      </w:r>
    </w:p>
    <w:p w:rsidR="00242149" w:rsidRPr="000843BE" w:rsidRDefault="00242149" w:rsidP="00EE3D6E">
      <w:pPr>
        <w:ind w:left="349"/>
      </w:pPr>
      <w:bookmarkStart w:id="6" w:name="sub_1517"/>
      <w:bookmarkEnd w:id="5"/>
      <w:r w:rsidRPr="000843BE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0843BE" w:rsidRDefault="00242149" w:rsidP="00EE3D6E">
      <w:pPr>
        <w:ind w:left="349"/>
      </w:pPr>
      <w:bookmarkStart w:id="7" w:name="sub_1518"/>
      <w:bookmarkEnd w:id="6"/>
      <w:r w:rsidRPr="000843BE">
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</w:r>
    </w:p>
    <w:p w:rsidR="00242149" w:rsidRPr="000843BE" w:rsidRDefault="00242149" w:rsidP="00EE3D6E">
      <w:pPr>
        <w:ind w:left="349"/>
      </w:pPr>
      <w:bookmarkStart w:id="8" w:name="sub_1519"/>
      <w:bookmarkEnd w:id="7"/>
      <w:r w:rsidRPr="000843BE">
        <w:t>ОК 9. Пользоваться иностранным языком как средством делового общения</w:t>
      </w:r>
    </w:p>
    <w:p w:rsidR="00242149" w:rsidRPr="000843BE" w:rsidRDefault="00242149" w:rsidP="00EE3D6E">
      <w:pPr>
        <w:ind w:left="349"/>
      </w:pPr>
      <w:bookmarkStart w:id="9" w:name="sub_15110"/>
      <w:bookmarkEnd w:id="8"/>
      <w:r w:rsidRPr="000843BE">
        <w:t>ОК 10. Логически верно, аргументировано и ясно излагать устную и письменную речь</w:t>
      </w:r>
    </w:p>
    <w:p w:rsidR="00EE3D6E" w:rsidRPr="000843BE" w:rsidRDefault="00242149" w:rsidP="00EE3D6E">
      <w:pPr>
        <w:ind w:left="349"/>
      </w:pPr>
      <w:bookmarkStart w:id="10" w:name="sub_15111"/>
      <w:bookmarkEnd w:id="9"/>
      <w:r w:rsidRPr="000843BE"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</w:r>
      <w:bookmarkStart w:id="11" w:name="sub_15112"/>
      <w:bookmarkEnd w:id="10"/>
    </w:p>
    <w:p w:rsidR="00242149" w:rsidRPr="000843BE" w:rsidRDefault="00242149" w:rsidP="00EE3D6E">
      <w:pPr>
        <w:ind w:left="349"/>
      </w:pPr>
      <w:r w:rsidRPr="000843BE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11"/>
    </w:p>
    <w:p w:rsidR="00242149" w:rsidRPr="000843BE" w:rsidRDefault="00242149" w:rsidP="00EE3D6E">
      <w:pPr>
        <w:ind w:left="349"/>
      </w:pPr>
      <w:bookmarkStart w:id="12" w:name="sub_15211"/>
      <w:r w:rsidRPr="000843BE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242149" w:rsidRPr="000843BE" w:rsidRDefault="00242149" w:rsidP="00EE3D6E">
      <w:pPr>
        <w:ind w:left="349"/>
      </w:pPr>
      <w:bookmarkStart w:id="13" w:name="sub_15212"/>
      <w:bookmarkEnd w:id="12"/>
      <w:r w:rsidRPr="000843BE"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242149" w:rsidRPr="000843BE" w:rsidRDefault="00242149" w:rsidP="00EE3D6E">
      <w:pPr>
        <w:ind w:left="349"/>
      </w:pPr>
      <w:bookmarkStart w:id="14" w:name="sub_15213"/>
      <w:bookmarkEnd w:id="13"/>
      <w:r w:rsidRPr="000843BE">
        <w:t>ПК 1.3. Принимать товары по количеству и качеству</w:t>
      </w:r>
    </w:p>
    <w:p w:rsidR="00242149" w:rsidRPr="000843BE" w:rsidRDefault="00242149" w:rsidP="00EE3D6E">
      <w:pPr>
        <w:ind w:left="349"/>
      </w:pPr>
      <w:bookmarkStart w:id="15" w:name="sub_15214"/>
      <w:bookmarkEnd w:id="14"/>
      <w:r w:rsidRPr="000843BE">
        <w:lastRenderedPageBreak/>
        <w:t>ПК 1.4. Идентифицировать вид, класс и тип организаций розничной и оптовой торговли</w:t>
      </w:r>
    </w:p>
    <w:p w:rsidR="00242149" w:rsidRPr="000843BE" w:rsidRDefault="00242149" w:rsidP="00EE3D6E">
      <w:pPr>
        <w:ind w:left="349"/>
      </w:pPr>
      <w:bookmarkStart w:id="16" w:name="sub_15215"/>
      <w:bookmarkEnd w:id="15"/>
      <w:r w:rsidRPr="000843BE">
        <w:t>ПК 1.5. Оказывать основные и дополнительные услуги оптовой и розничной торговли</w:t>
      </w:r>
    </w:p>
    <w:p w:rsidR="00242149" w:rsidRPr="000843BE" w:rsidRDefault="00242149" w:rsidP="00EE3D6E">
      <w:pPr>
        <w:ind w:left="349"/>
      </w:pPr>
      <w:bookmarkStart w:id="17" w:name="sub_15216"/>
      <w:bookmarkEnd w:id="16"/>
      <w:r w:rsidRPr="000843BE">
        <w:t>ПК 1.6. Участвовать в работе по подготовке организации к добровольной сертификации услуг</w:t>
      </w:r>
    </w:p>
    <w:p w:rsidR="00242149" w:rsidRPr="000843BE" w:rsidRDefault="00242149" w:rsidP="00EE3D6E">
      <w:pPr>
        <w:ind w:left="349"/>
      </w:pPr>
      <w:bookmarkStart w:id="18" w:name="sub_15217"/>
      <w:bookmarkEnd w:id="17"/>
      <w:r w:rsidRPr="000843BE"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242149" w:rsidRPr="000843BE" w:rsidRDefault="00242149" w:rsidP="00EE3D6E">
      <w:pPr>
        <w:ind w:left="349"/>
      </w:pPr>
      <w:bookmarkStart w:id="19" w:name="sub_15218"/>
      <w:bookmarkEnd w:id="18"/>
      <w:r w:rsidRPr="000843BE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242149" w:rsidRPr="000843BE" w:rsidRDefault="00242149" w:rsidP="00EE3D6E">
      <w:pPr>
        <w:ind w:left="349"/>
      </w:pPr>
      <w:bookmarkStart w:id="20" w:name="sub_15219"/>
      <w:bookmarkEnd w:id="19"/>
      <w:r w:rsidRPr="000843BE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242149" w:rsidRPr="000843BE" w:rsidRDefault="00242149" w:rsidP="00EE3D6E">
      <w:pPr>
        <w:ind w:left="349"/>
      </w:pPr>
      <w:bookmarkStart w:id="21" w:name="sub_152110"/>
      <w:bookmarkEnd w:id="20"/>
      <w:r w:rsidRPr="000843BE">
        <w:t>ПК 1.10. Эксплуатировать торгово-технологическое оборудование</w:t>
      </w:r>
    </w:p>
    <w:p w:rsidR="00242149" w:rsidRPr="000843BE" w:rsidRDefault="00242149" w:rsidP="00EE3D6E">
      <w:pPr>
        <w:ind w:left="349"/>
      </w:pPr>
      <w:bookmarkStart w:id="22" w:name="sub_15221"/>
      <w:bookmarkEnd w:id="21"/>
      <w:r w:rsidRPr="000843BE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242149" w:rsidRPr="000843BE" w:rsidRDefault="00242149" w:rsidP="00EE3D6E">
      <w:pPr>
        <w:ind w:left="349"/>
      </w:pPr>
      <w:bookmarkStart w:id="23" w:name="sub_15222"/>
      <w:bookmarkEnd w:id="22"/>
      <w:r w:rsidRPr="000843BE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242149" w:rsidRPr="000843BE" w:rsidRDefault="00242149" w:rsidP="00EE3D6E">
      <w:pPr>
        <w:ind w:left="349"/>
      </w:pPr>
      <w:bookmarkStart w:id="24" w:name="sub_15223"/>
      <w:bookmarkEnd w:id="23"/>
      <w:r w:rsidRPr="000843BE"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242149" w:rsidRPr="000843BE" w:rsidRDefault="00242149" w:rsidP="00EE3D6E">
      <w:pPr>
        <w:ind w:left="349"/>
      </w:pPr>
      <w:bookmarkStart w:id="25" w:name="sub_15224"/>
      <w:bookmarkEnd w:id="24"/>
      <w:r w:rsidRPr="000843BE">
        <w:t>ПК 2.4. Определять основные экономические показатели работы организации, цены, заработную плату</w:t>
      </w:r>
    </w:p>
    <w:p w:rsidR="00242149" w:rsidRPr="000843BE" w:rsidRDefault="00242149" w:rsidP="00EE3D6E">
      <w:pPr>
        <w:ind w:left="349"/>
      </w:pPr>
      <w:bookmarkStart w:id="26" w:name="sub_15225"/>
      <w:bookmarkEnd w:id="25"/>
      <w:r w:rsidRPr="000843BE"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242149" w:rsidRPr="000843BE" w:rsidRDefault="00242149" w:rsidP="00EE3D6E">
      <w:pPr>
        <w:ind w:left="349"/>
      </w:pPr>
      <w:bookmarkStart w:id="27" w:name="sub_15226"/>
      <w:bookmarkEnd w:id="26"/>
      <w:r w:rsidRPr="000843BE">
        <w:t>ПК 2.6. Обосновывать целесообразность использования и применять маркетинговые коммуникации</w:t>
      </w:r>
    </w:p>
    <w:bookmarkEnd w:id="27"/>
    <w:p w:rsidR="00242149" w:rsidRPr="000843BE" w:rsidRDefault="00242149" w:rsidP="00EE3D6E">
      <w:pPr>
        <w:ind w:left="349"/>
        <w:jc w:val="both"/>
      </w:pPr>
      <w:r w:rsidRPr="000843BE">
        <w:t>ПК 2.7. Участвовать в проведении маркетинговых исследований рынка, разработке и реализации маркетинговых решений</w:t>
      </w:r>
    </w:p>
    <w:p w:rsidR="00242149" w:rsidRPr="000843BE" w:rsidRDefault="00242149" w:rsidP="00EE3D6E">
      <w:pPr>
        <w:ind w:left="349"/>
      </w:pPr>
      <w:bookmarkStart w:id="28" w:name="sub_15228"/>
      <w:r w:rsidRPr="000843BE"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242149" w:rsidRPr="000843BE" w:rsidRDefault="00242149" w:rsidP="00EE3D6E">
      <w:pPr>
        <w:ind w:left="349"/>
      </w:pPr>
      <w:bookmarkStart w:id="29" w:name="sub_15229"/>
      <w:bookmarkEnd w:id="28"/>
      <w:r w:rsidRPr="000843BE"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242149" w:rsidRPr="000843BE" w:rsidRDefault="00242149" w:rsidP="00EE3D6E">
      <w:pPr>
        <w:ind w:left="349"/>
      </w:pPr>
      <w:bookmarkStart w:id="30" w:name="sub_15231"/>
      <w:bookmarkEnd w:id="29"/>
      <w:r w:rsidRPr="000843BE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0843BE" w:rsidRDefault="00242149" w:rsidP="00EE3D6E">
      <w:pPr>
        <w:ind w:left="349"/>
      </w:pPr>
      <w:bookmarkStart w:id="31" w:name="sub_15232"/>
      <w:bookmarkEnd w:id="30"/>
      <w:r w:rsidRPr="000843BE">
        <w:t>ПК 3.2. Рассчитывать товарные потери и реализовывать мероприятия по их предупреждению или списанию</w:t>
      </w:r>
    </w:p>
    <w:p w:rsidR="00242149" w:rsidRPr="000843BE" w:rsidRDefault="00242149" w:rsidP="00EE3D6E">
      <w:pPr>
        <w:ind w:left="349"/>
      </w:pPr>
      <w:bookmarkStart w:id="32" w:name="sub_15233"/>
      <w:bookmarkEnd w:id="31"/>
      <w:r w:rsidRPr="000843BE">
        <w:t>ПК 3.3. Оценивать и расшифровывать маркировку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3" w:name="sub_15234"/>
      <w:bookmarkEnd w:id="32"/>
      <w:r w:rsidRPr="000843BE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0843BE" w:rsidRDefault="00242149" w:rsidP="00EE3D6E">
      <w:pPr>
        <w:ind w:left="349"/>
      </w:pPr>
      <w:bookmarkStart w:id="34" w:name="sub_15235"/>
      <w:bookmarkEnd w:id="33"/>
      <w:r w:rsidRPr="000843BE"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</w:r>
    </w:p>
    <w:p w:rsidR="00242149" w:rsidRPr="000843BE" w:rsidRDefault="00242149" w:rsidP="00EE3D6E">
      <w:pPr>
        <w:ind w:left="349"/>
      </w:pPr>
      <w:bookmarkStart w:id="35" w:name="sub_15236"/>
      <w:bookmarkEnd w:id="34"/>
      <w:r w:rsidRPr="000843BE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6" w:name="sub_15237"/>
      <w:bookmarkEnd w:id="35"/>
      <w:r w:rsidRPr="000843BE">
        <w:lastRenderedPageBreak/>
        <w:t>ПК 3.7. Производить измерения товаров и других объектов, переводить внесистемные единицы измерений в системные</w:t>
      </w: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37" w:name="sub_15238"/>
      <w:bookmarkEnd w:id="36"/>
      <w:r w:rsidRPr="000843B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37"/>
    </w:p>
    <w:p w:rsidR="00EB4219" w:rsidRPr="000843BE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0843BE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049F2" w:rsidRPr="000843BE" w:rsidRDefault="005049F2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DBD" w:rsidRPr="000843BE" w:rsidRDefault="00B71DBD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в рамках освоения</w:t>
      </w:r>
      <w:r w:rsidR="008F02D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>ППССЗ</w:t>
      </w:r>
      <w:r w:rsidR="00802AC8">
        <w:rPr>
          <w:rFonts w:ascii="Times New Roman" w:hAnsi="Times New Roman"/>
          <w:sz w:val="24"/>
          <w:szCs w:val="24"/>
        </w:rPr>
        <w:t xml:space="preserve"> для всех форм обучения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 xml:space="preserve">– </w:t>
      </w:r>
      <w:r w:rsidR="00276B8D">
        <w:rPr>
          <w:rFonts w:ascii="Times New Roman" w:hAnsi="Times New Roman"/>
          <w:sz w:val="24"/>
          <w:szCs w:val="24"/>
        </w:rPr>
        <w:t>144 ч. (</w:t>
      </w:r>
      <w:r w:rsidR="00337BAB" w:rsidRPr="000843BE">
        <w:rPr>
          <w:rFonts w:ascii="Times New Roman" w:hAnsi="Times New Roman"/>
          <w:sz w:val="24"/>
          <w:szCs w:val="24"/>
        </w:rPr>
        <w:t>4 недели</w:t>
      </w:r>
      <w:r w:rsidR="00276B8D">
        <w:rPr>
          <w:rFonts w:ascii="Times New Roman" w:hAnsi="Times New Roman"/>
          <w:sz w:val="24"/>
          <w:szCs w:val="24"/>
        </w:rPr>
        <w:t>)</w:t>
      </w:r>
      <w:r w:rsidR="00D64FEE">
        <w:rPr>
          <w:rFonts w:ascii="Times New Roman" w:hAnsi="Times New Roman"/>
          <w:sz w:val="24"/>
          <w:szCs w:val="24"/>
        </w:rPr>
        <w:t>.</w:t>
      </w:r>
    </w:p>
    <w:p w:rsidR="00EE3D6E" w:rsidRPr="000843BE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0843BE" w:rsidRDefault="00020FF6" w:rsidP="0027582A">
      <w:pPr>
        <w:pStyle w:val="af6"/>
        <w:rPr>
          <w:b/>
          <w:i w:val="0"/>
          <w:iCs w:val="0"/>
        </w:rPr>
      </w:pPr>
      <w:bookmarkStart w:id="38" w:name="_Toc478289323"/>
      <w:r w:rsidRPr="000843BE">
        <w:rPr>
          <w:b/>
          <w:i w:val="0"/>
          <w:iCs w:val="0"/>
        </w:rPr>
        <w:t xml:space="preserve">2 РЕЗУЛЬТАТЫ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Pr="000843BE">
        <w:rPr>
          <w:b/>
          <w:i w:val="0"/>
          <w:iCs w:val="0"/>
        </w:rPr>
        <w:t>ПРАКТИКИ</w:t>
      </w:r>
      <w:bookmarkEnd w:id="38"/>
    </w:p>
    <w:p w:rsidR="00020FF6" w:rsidRPr="000843BE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242149">
      <w:pPr>
        <w:spacing w:line="360" w:lineRule="auto"/>
        <w:ind w:firstLine="709"/>
        <w:jc w:val="both"/>
      </w:pPr>
      <w:r w:rsidRPr="000843BE">
        <w:t xml:space="preserve">Результатом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>является освоение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общих компетенций (ОК):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>Определение обучающимся объекта, субъекта и предмета практики, роли и значимость своей будущей профессии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2.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3.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>Определение обучающимся стандартных и нестандартных ситуаций на предприятия и порядок действий и виды ответственности при наступлении данных ситуаций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Pr>
              <w:jc w:val="both"/>
            </w:pPr>
            <w:r w:rsidRPr="000843BE">
              <w:t xml:space="preserve">ОК 4.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 xml:space="preserve">Использование обучающимся современных источников информации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5. </w:t>
            </w:r>
          </w:p>
        </w:tc>
        <w:tc>
          <w:tcPr>
            <w:tcW w:w="4351" w:type="pct"/>
          </w:tcPr>
          <w:p w:rsidR="000E6415" w:rsidRPr="000843BE" w:rsidRDefault="000E6415" w:rsidP="007300AC">
            <w:r w:rsidRPr="000843BE">
              <w:t>Использование обучающимся информационных средств представления информации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6.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contextualSpacing/>
            </w:pPr>
            <w:r w:rsidRPr="000843BE">
              <w:t xml:space="preserve">Представление схемы командной работы на предприятии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7.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 xml:space="preserve">Определение обучающимся цели и задач практики и последовательности ее прохождения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8.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>Представление обучающимся порядка применения на предприятии спортивно-оздоровительных методов и средств физического развития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9.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 xml:space="preserve">Обучающийся демонстрирует умения применять иностранный язык при анализе литературы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10. </w:t>
            </w:r>
          </w:p>
        </w:tc>
        <w:tc>
          <w:tcPr>
            <w:tcW w:w="4351" w:type="pct"/>
          </w:tcPr>
          <w:p w:rsidR="000E6415" w:rsidRPr="000843BE" w:rsidRDefault="000E6415" w:rsidP="007F0BCF">
            <w:pPr>
              <w:jc w:val="both"/>
            </w:pPr>
            <w:r w:rsidRPr="000843BE">
              <w:rPr>
                <w:color w:val="000000"/>
              </w:rPr>
              <w:t>Представление отчета по практике в письменном вид</w:t>
            </w:r>
            <w:r w:rsidR="007F0BCF" w:rsidRPr="000843BE">
              <w:rPr>
                <w:color w:val="000000"/>
              </w:rPr>
              <w:t>е</w:t>
            </w:r>
            <w:r w:rsidRPr="000843BE">
              <w:rPr>
                <w:color w:val="000000"/>
              </w:rPr>
              <w:t xml:space="preserve"> и его защита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11. </w:t>
            </w:r>
          </w:p>
        </w:tc>
        <w:tc>
          <w:tcPr>
            <w:tcW w:w="4351" w:type="pct"/>
          </w:tcPr>
          <w:p w:rsidR="000E6415" w:rsidRPr="000843BE" w:rsidRDefault="000E6415" w:rsidP="000E6415">
            <w:r w:rsidRPr="000843BE">
              <w:t>Обучающийся демонстрирует умения применять основы безопасности жизнедеятельности при прохождении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12. </w:t>
            </w:r>
          </w:p>
        </w:tc>
        <w:tc>
          <w:tcPr>
            <w:tcW w:w="4351" w:type="pct"/>
          </w:tcPr>
          <w:p w:rsidR="000E6415" w:rsidRPr="000843BE" w:rsidRDefault="000E6415" w:rsidP="007300AC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Применение обучающимся знаний в области законодательства на практике</w:t>
            </w:r>
          </w:p>
        </w:tc>
      </w:tr>
    </w:tbl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обучающимся элементов коммерческой деятельности предприятия </w:t>
            </w:r>
          </w:p>
          <w:p w:rsidR="0083725A" w:rsidRPr="000843BE" w:rsidRDefault="0083725A" w:rsidP="00BE5AEB">
            <w:r w:rsidRPr="000843BE">
              <w:t xml:space="preserve">Изучение договоров поставки (купли-продажи)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1.2.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Применение обучающимся правил торговли, выкладки товаров и правил оформления ценников</w:t>
            </w:r>
          </w:p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состояния товарных запасов и потоков, их анализ, оценка выбора поставщика </w:t>
            </w:r>
          </w:p>
          <w:p w:rsidR="0083725A" w:rsidRPr="000843BE" w:rsidRDefault="0083725A" w:rsidP="0083725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обучающимся технологической планировки предприятия,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 используемых методов хранения товаров с соблюдением товарного соседства, а также способов укладки товаров на складе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lastRenderedPageBreak/>
              <w:t xml:space="preserve">ПК 1.3.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Применение обучающимся на практике порядка принятия товаров по количеству и качеству, представление необходимой документации по оформлению приемки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1.4. </w:t>
            </w:r>
          </w:p>
        </w:tc>
        <w:tc>
          <w:tcPr>
            <w:tcW w:w="4351" w:type="pct"/>
          </w:tcPr>
          <w:p w:rsidR="0083725A" w:rsidRPr="000843BE" w:rsidRDefault="0083725A" w:rsidP="002B255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вида организаций, наименовани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я и типа организации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вид деятельности в соответствии с ОКВЭД, 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 организационно-правовую форму, ю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и фактический адрес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приложить копию свидетельства о регистрации юридического лица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1.5.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и дополнительных видов услуг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1.6.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области добровольной сертификации товаров (услуг) на практике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1.7.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 применяет в процессе практики  средства и приемы управления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, представлена организационная структура,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стиль управления, проведен анализ внутренней и внешней среды организации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1.8. </w:t>
            </w:r>
          </w:p>
        </w:tc>
        <w:tc>
          <w:tcPr>
            <w:tcW w:w="4351" w:type="pct"/>
          </w:tcPr>
          <w:p w:rsidR="0083725A" w:rsidRPr="000843BE" w:rsidRDefault="0083725A" w:rsidP="00C22BC3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 доли продаж определенный группы товаров в общем товарообороте, определяет темпы роста экономических показателей, индекс сезонности продаж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1.9.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умения применять логистические системы и схемы на практике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1.10.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видов торгового оборудования, используемых предприятием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>, и эффективность их использования</w:t>
            </w:r>
          </w:p>
          <w:p w:rsidR="0083725A" w:rsidRPr="000843BE" w:rsidRDefault="0083725A" w:rsidP="00BE5AEB">
            <w:r w:rsidRPr="000843BE">
              <w:t>Обучающийся показывает умения применять способы охраны труда на практике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2.1. </w:t>
            </w:r>
          </w:p>
        </w:tc>
        <w:tc>
          <w:tcPr>
            <w:tcW w:w="4351" w:type="pct"/>
          </w:tcPr>
          <w:p w:rsidR="00503BC1" w:rsidRPr="000843BE" w:rsidRDefault="00503BC1" w:rsidP="00503BC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показателей деятельности предприятия на основе бухгалтерского баланса и отчета о прибылях (убытках) и сделаны выводы по результатам его проведения,  представлен  перечень товаров, участвующих в инвентаризации и подлежащих учету на предприятии, описан порядок проведения учета и необходимая документация для проведения инвентаризации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2.2.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>Описаны используемые организационно-распорядительные документы, представлен порядок их проверки и сроки их хранения, а также используемые для хранения и систематизации компьютерные программы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2.3.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 xml:space="preserve">Проведен анализ рынков ресурсов, используемых предприятием, перечислены основные поставщики товаров </w:t>
            </w:r>
          </w:p>
          <w:p w:rsidR="00503BC1" w:rsidRPr="000843BE" w:rsidRDefault="00503BC1" w:rsidP="00BE5AEB">
            <w:pPr>
              <w:jc w:val="both"/>
            </w:pPr>
            <w:r w:rsidRPr="000843BE">
              <w:t>Указана организационно-правовая форма предприятия, проведен анализ состава  трудовых и финансовых ресурсов, микроэкономических показателей деятельности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2.4.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анализ экономических показателей деятельности организации</w:t>
            </w:r>
          </w:p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Описаны финансовая политика предприятия и используемые финансовые документы, применяемая форма оплаты труда и система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заработной платы, описана используемая система ценообразования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2.5.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Проанализирована маркетинговая деятельность предприятия, проведена сегментация потребителей предприятия, выявлены потребности клиентов (покупателей)  предприятия с помощью социологического опроса  </w:t>
            </w:r>
          </w:p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Описано состояние потребительского спроса, проведен анализ каналов сбыта организации и используемые методы сбыта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2.6.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Проанализированы  используемые предприятием  виды  и средства маркетинговых коммуникаций,  проведенные предприятием (в случае их наличия) рекламные акции и компании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pPr>
              <w:jc w:val="both"/>
            </w:pPr>
            <w:r w:rsidRPr="000843BE">
              <w:lastRenderedPageBreak/>
              <w:t xml:space="preserve">ПК 2.7.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Проведены маркетинговые исследования для целей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2.8.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конкурентной среды  предприятия и выявлены конкурентные преимущества предприятия на основе экспертного метода</w:t>
            </w:r>
          </w:p>
          <w:p w:rsidR="00503BC1" w:rsidRPr="000843BE" w:rsidRDefault="00503BC1" w:rsidP="00503BC1">
            <w:r w:rsidRPr="000843BE">
              <w:t xml:space="preserve">Описана сбытовая политика предприятия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2.9.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показателей финансово-хозяйственной деятельности предприятия, описан порядок оформления и составления финансовой отчетности и порядок проведения денежных расчетов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3.1. </w:t>
            </w:r>
          </w:p>
        </w:tc>
        <w:tc>
          <w:tcPr>
            <w:tcW w:w="4351" w:type="pct"/>
          </w:tcPr>
          <w:p w:rsidR="001331FC" w:rsidRPr="000843BE" w:rsidRDefault="001331FC" w:rsidP="00BE5AEB">
            <w:r w:rsidRPr="000843BE">
              <w:t>Описана ассортиментная политика организации</w:t>
            </w:r>
          </w:p>
          <w:p w:rsidR="007146D2" w:rsidRPr="000843BE" w:rsidRDefault="007146D2" w:rsidP="00BE5AEB">
            <w:r w:rsidRPr="000843BE">
              <w:t>Представлены расчеты по показателям ассортимента и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3.2.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jc w:val="both"/>
            </w:pPr>
            <w:r w:rsidRPr="000843BE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  <w:r w:rsidR="001331FC" w:rsidRPr="000843BE">
              <w:t>, проведены расчеты товарных потерь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3.3.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приведена характеристика 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используемых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3.4.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 xml:space="preserve">Представлена </w:t>
            </w:r>
            <w:r w:rsidR="001331FC" w:rsidRPr="000843BE">
              <w:rPr>
                <w:bCs/>
                <w:lang w:eastAsia="en-US"/>
              </w:rPr>
              <w:t xml:space="preserve">группировка ассортимента двух групп товаров, </w:t>
            </w:r>
            <w:r w:rsidRPr="000843BE">
              <w:t>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3.5. </w:t>
            </w:r>
          </w:p>
        </w:tc>
        <w:tc>
          <w:tcPr>
            <w:tcW w:w="4351" w:type="pct"/>
          </w:tcPr>
          <w:p w:rsidR="007146D2" w:rsidRPr="000843BE" w:rsidRDefault="007146D2" w:rsidP="00BE5AEB">
            <w:r w:rsidRPr="000843BE">
              <w:t xml:space="preserve">Описаны условия и сроки транспортирования и хранения товаров на предприятии, </w:t>
            </w:r>
            <w:r w:rsidR="001331FC" w:rsidRPr="000843BE">
              <w:t xml:space="preserve">порядок работы с поставщиками, </w:t>
            </w:r>
            <w:r w:rsidRPr="000843BE">
              <w:t xml:space="preserve">проведен анализ соблюдения правил оформления сопроводительных документов на товар 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3.6.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3.7.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3.8.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>Описан</w:t>
            </w:r>
            <w:r w:rsidR="001331FC" w:rsidRPr="000843BE">
              <w:t xml:space="preserve"> порядок оформления документации, необходимой для подтверждения соответствия отдельных видов товаров </w:t>
            </w:r>
            <w:r w:rsidRPr="000843BE">
              <w:t>при  товарных потерях,</w:t>
            </w:r>
          </w:p>
        </w:tc>
      </w:tr>
    </w:tbl>
    <w:p w:rsidR="006E54CC" w:rsidRPr="000843BE" w:rsidRDefault="006E54CC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B2B01" w:rsidRPr="000843BE" w:rsidRDefault="005B2B0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0843BE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0843BE" w:rsidSect="00BE28D5">
          <w:footerReference w:type="default" r:id="rId13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0843BE" w:rsidRDefault="00020FF6" w:rsidP="0027582A">
      <w:pPr>
        <w:pStyle w:val="af6"/>
        <w:rPr>
          <w:b/>
          <w:i w:val="0"/>
          <w:iCs w:val="0"/>
        </w:rPr>
      </w:pPr>
      <w:bookmarkStart w:id="39" w:name="_Toc478289324"/>
      <w:r w:rsidRPr="000843BE">
        <w:rPr>
          <w:b/>
          <w:i w:val="0"/>
          <w:iCs w:val="0"/>
        </w:rPr>
        <w:lastRenderedPageBreak/>
        <w:t>3</w:t>
      </w:r>
      <w:r w:rsidR="00D21369" w:rsidRPr="000843BE">
        <w:rPr>
          <w:b/>
          <w:i w:val="0"/>
          <w:iCs w:val="0"/>
        </w:rPr>
        <w:t xml:space="preserve">. </w:t>
      </w:r>
      <w:r w:rsidR="002C7430" w:rsidRPr="000843BE">
        <w:rPr>
          <w:b/>
          <w:i w:val="0"/>
          <w:iCs w:val="0"/>
        </w:rPr>
        <w:t xml:space="preserve">СТРУКТУРА И СОДЕРЖАНИЕ ПРОГРАММЫ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C7430" w:rsidRPr="000843BE">
        <w:rPr>
          <w:b/>
          <w:i w:val="0"/>
          <w:iCs w:val="0"/>
        </w:rPr>
        <w:t>ПРАКТИКИ</w:t>
      </w:r>
      <w:bookmarkEnd w:id="39"/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0843BE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0843BE" w:rsidTr="00497998">
        <w:tc>
          <w:tcPr>
            <w:tcW w:w="4378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0843BE" w:rsidTr="00497998">
        <w:tc>
          <w:tcPr>
            <w:tcW w:w="4378" w:type="dxa"/>
          </w:tcPr>
          <w:p w:rsidR="002C7430" w:rsidRPr="000843BE" w:rsidRDefault="00BF31BF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ОК 1-12</w:t>
            </w:r>
          </w:p>
          <w:p w:rsidR="002C7430" w:rsidRPr="000843BE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ПК 1.1-1.10, ПК 2.1-2.9, ПК 3.1-3.8</w:t>
            </w:r>
          </w:p>
        </w:tc>
        <w:tc>
          <w:tcPr>
            <w:tcW w:w="3686" w:type="dxa"/>
          </w:tcPr>
          <w:p w:rsidR="002C7430" w:rsidRPr="000843BE" w:rsidRDefault="007F5E99" w:rsidP="00337BA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BAB" w:rsidRPr="000843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CF2526" w:rsidRDefault="00337BA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4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r w:rsidR="00F2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302" w:rsidRPr="000843BE" w:rsidRDefault="00F26302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ч. </w:t>
            </w:r>
          </w:p>
        </w:tc>
        <w:tc>
          <w:tcPr>
            <w:tcW w:w="3416" w:type="dxa"/>
          </w:tcPr>
          <w:p w:rsidR="002C7430" w:rsidRDefault="00CC1321" w:rsidP="00802AC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6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802AC8">
              <w:rPr>
                <w:rFonts w:ascii="Times New Roman" w:hAnsi="Times New Roman"/>
                <w:sz w:val="24"/>
                <w:szCs w:val="24"/>
              </w:rPr>
              <w:t xml:space="preserve"> (для очной формы обучения на базе 9 кл. и для заочной формы обучения на базе 11 кл.) </w:t>
            </w:r>
          </w:p>
          <w:p w:rsidR="00802AC8" w:rsidRPr="000843BE" w:rsidRDefault="00802AC8" w:rsidP="00802AC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семестр (для очной формы обучения на базе 11 кл.) </w:t>
            </w:r>
          </w:p>
        </w:tc>
      </w:tr>
    </w:tbl>
    <w:p w:rsidR="002C7430" w:rsidRPr="000843BE" w:rsidRDefault="002C7430" w:rsidP="002C7430">
      <w:pPr>
        <w:pStyle w:val="ae"/>
        <w:spacing w:after="0"/>
        <w:rPr>
          <w:rFonts w:ascii="Times New Roman" w:hAnsi="Times New Roman"/>
          <w:b/>
          <w:sz w:val="24"/>
          <w:szCs w:val="24"/>
        </w:rPr>
      </w:pPr>
    </w:p>
    <w:p w:rsidR="00D21369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0843BE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0843BE">
        <w:rPr>
          <w:rFonts w:ascii="Times New Roman" w:hAnsi="Times New Roman"/>
          <w:b/>
          <w:sz w:val="24"/>
          <w:szCs w:val="24"/>
        </w:rPr>
        <w:t>и</w:t>
      </w:r>
      <w:r w:rsidR="00020FF6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p w:rsidR="001A514B" w:rsidRPr="000843BE" w:rsidRDefault="001A514B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D44189">
        <w:rPr>
          <w:rFonts w:ascii="Times New Roman" w:hAnsi="Times New Roman"/>
          <w:sz w:val="24"/>
          <w:szCs w:val="24"/>
        </w:rPr>
        <w:t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</w:t>
      </w:r>
      <w:bookmarkStart w:id="40" w:name="_GoBack"/>
      <w:bookmarkEnd w:id="40"/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8221"/>
        <w:gridCol w:w="2126"/>
        <w:gridCol w:w="1135"/>
      </w:tblGrid>
      <w:tr w:rsidR="002C7430" w:rsidRPr="000843BE" w:rsidTr="00E761C6">
        <w:trPr>
          <w:trHeight w:val="2404"/>
        </w:trPr>
        <w:tc>
          <w:tcPr>
            <w:tcW w:w="127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2C7430" w:rsidRPr="000843BE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8221" w:type="dxa"/>
          </w:tcPr>
          <w:p w:rsidR="002C7430" w:rsidRPr="000843BE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12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0843BE" w:rsidRDefault="002C7430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26302">
              <w:rPr>
                <w:rFonts w:ascii="Times New Roman" w:hAnsi="Times New Roman"/>
                <w:sz w:val="24"/>
                <w:szCs w:val="24"/>
              </w:rPr>
              <w:t>часов (</w:t>
            </w:r>
            <w:r w:rsidRPr="000843BE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F263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t xml:space="preserve">ВПД-1. Организация и управление </w:t>
            </w:r>
            <w:r w:rsidRPr="000843BE">
              <w:lastRenderedPageBreak/>
              <w:t xml:space="preserve">торгово-сбытовой деятельностью </w:t>
            </w:r>
          </w:p>
          <w:p w:rsidR="00B652B2" w:rsidRPr="000843BE" w:rsidRDefault="00B652B2" w:rsidP="00161CF7"/>
        </w:tc>
        <w:tc>
          <w:tcPr>
            <w:tcW w:w="2127" w:type="dxa"/>
          </w:tcPr>
          <w:p w:rsidR="00F42881" w:rsidRPr="000843BE" w:rsidRDefault="00F42881" w:rsidP="00F8724E">
            <w:pPr>
              <w:rPr>
                <w:color w:val="000000"/>
              </w:rPr>
            </w:pPr>
            <w:r w:rsidRPr="000843BE">
              <w:rPr>
                <w:color w:val="000000"/>
              </w:rPr>
              <w:lastRenderedPageBreak/>
              <w:t>Организационно-экономическая характеристика предприятия</w:t>
            </w:r>
          </w:p>
          <w:p w:rsidR="00B652B2" w:rsidRPr="000843BE" w:rsidRDefault="00F42881" w:rsidP="00F8724E">
            <w:r w:rsidRPr="000843BE">
              <w:rPr>
                <w:color w:val="000000"/>
              </w:rPr>
              <w:t xml:space="preserve">Организация </w:t>
            </w:r>
            <w:r w:rsidRPr="000843BE">
              <w:rPr>
                <w:color w:val="000000"/>
              </w:rPr>
              <w:lastRenderedPageBreak/>
              <w:t>товарного обеспечения и логистической деятельности предприятия</w:t>
            </w:r>
          </w:p>
        </w:tc>
        <w:tc>
          <w:tcPr>
            <w:tcW w:w="8221" w:type="dxa"/>
          </w:tcPr>
          <w:p w:rsidR="00F42881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деловы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 схем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связей предприятия </w:t>
            </w:r>
          </w:p>
          <w:p w:rsidR="00E761C6" w:rsidRPr="000843BE" w:rsidRDefault="00E761C6" w:rsidP="00E761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орядок заключения и контроля выполнения договоров купли-продажи (поставки) товаров (услуг)</w:t>
            </w:r>
          </w:p>
          <w:p w:rsidR="002E0CD6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нализ основных положений договоров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CD6" w:rsidRPr="000843BE" w:rsidRDefault="002E0CD6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лучаи предъявления претензий и санкций в договорных отношениях на предприятии</w:t>
            </w:r>
          </w:p>
          <w:p w:rsidR="00F42881" w:rsidRPr="000843BE" w:rsidRDefault="00F42881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запасов и потоков</w:t>
            </w:r>
          </w:p>
          <w:p w:rsidR="00F42881" w:rsidRPr="000843BE" w:rsidRDefault="00494BB4" w:rsidP="00F42881">
            <w:r w:rsidRPr="000843BE">
              <w:t xml:space="preserve">Порядок расчета </w:t>
            </w:r>
            <w:r w:rsidR="00F42881" w:rsidRPr="000843BE">
              <w:t>объем</w:t>
            </w:r>
            <w:r w:rsidRPr="000843BE">
              <w:t>а</w:t>
            </w:r>
            <w:r w:rsidR="00F42881" w:rsidRPr="000843BE">
              <w:t xml:space="preserve"> поступлений и товарооборачиваемост</w:t>
            </w:r>
            <w:r w:rsidRPr="000843BE">
              <w:t>и</w:t>
            </w:r>
            <w:r w:rsidR="00F42881" w:rsidRPr="000843BE">
              <w:t xml:space="preserve"> товарного запаса </w:t>
            </w:r>
          </w:p>
          <w:p w:rsidR="00494BB4" w:rsidRPr="000843BE" w:rsidRDefault="00494BB4" w:rsidP="00F42881">
            <w:r w:rsidRPr="000843BE">
              <w:t>О</w:t>
            </w:r>
            <w:r w:rsidR="00F42881" w:rsidRPr="000843BE">
              <w:t>ценк</w:t>
            </w:r>
            <w:r w:rsidRPr="000843BE">
              <w:t>а</w:t>
            </w:r>
            <w:r w:rsidR="00F42881" w:rsidRPr="000843BE">
              <w:t xml:space="preserve"> выбора поставщиков товарных запасов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равила выкладки товаров и оформлени</w:t>
            </w:r>
            <w:r w:rsidRPr="000843BE">
              <w:t>е</w:t>
            </w:r>
            <w:r w:rsidR="00F42881" w:rsidRPr="000843BE">
              <w:t xml:space="preserve"> ценников на предприятии </w:t>
            </w:r>
          </w:p>
          <w:p w:rsidR="00494BB4" w:rsidRPr="000843BE" w:rsidRDefault="00494BB4" w:rsidP="00494BB4">
            <w:r w:rsidRPr="000843BE">
              <w:t>С</w:t>
            </w:r>
            <w:r w:rsidR="00F42881" w:rsidRPr="000843BE">
              <w:t>остав основных помещений и технологическ</w:t>
            </w:r>
            <w:r w:rsidRPr="000843BE">
              <w:t xml:space="preserve">ая </w:t>
            </w:r>
            <w:r w:rsidR="00F42881" w:rsidRPr="000843BE">
              <w:t>планиров</w:t>
            </w:r>
            <w:r w:rsidRPr="000843BE">
              <w:t>ок</w:t>
            </w:r>
            <w:r w:rsidR="00F42881" w:rsidRPr="000843BE">
              <w:t xml:space="preserve"> </w:t>
            </w:r>
            <w:r w:rsidRPr="000843BE">
              <w:t>предприятии</w:t>
            </w:r>
          </w:p>
          <w:p w:rsidR="00F42881" w:rsidRPr="000843BE" w:rsidRDefault="00494BB4" w:rsidP="00494BB4">
            <w:r w:rsidRPr="000843BE">
              <w:t>Ме</w:t>
            </w:r>
            <w:r w:rsidR="00F42881" w:rsidRPr="000843BE">
              <w:t>тоды хранения товаров с соблюдением товарного соседства, способы укладки товаров на складе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орядок и сроки  приемки товаров на  предприятии по количеств</w:t>
            </w:r>
            <w:r w:rsidR="00BE5AEB" w:rsidRPr="000843BE">
              <w:t>у и качеству</w:t>
            </w:r>
          </w:p>
          <w:p w:rsidR="00F42881" w:rsidRPr="000843BE" w:rsidRDefault="00BE5AEB" w:rsidP="00F42881">
            <w:r w:rsidRPr="000843BE">
              <w:t xml:space="preserve">Оформление </w:t>
            </w:r>
            <w:r w:rsidR="00F42881" w:rsidRPr="000843BE">
              <w:t>товаросопроводительны</w:t>
            </w:r>
            <w:r w:rsidRPr="000843BE">
              <w:t>х</w:t>
            </w:r>
            <w:r w:rsidR="00F42881" w:rsidRPr="000843BE">
              <w:t xml:space="preserve"> документ</w:t>
            </w:r>
            <w:r w:rsidRPr="000843BE">
              <w:t xml:space="preserve">ов,  </w:t>
            </w:r>
            <w:r w:rsidR="00F42881" w:rsidRPr="000843BE">
              <w:t xml:space="preserve"> акты на брак, недостачу, пересортицу товаров (в случае обнаружения несоответствия в</w:t>
            </w:r>
            <w:r w:rsidRPr="000843BE">
              <w:t xml:space="preserve"> количестве и качестве товара)</w:t>
            </w:r>
          </w:p>
          <w:p w:rsidR="00BE5AEB" w:rsidRPr="000843BE" w:rsidRDefault="00BE5AEB" w:rsidP="00F42881">
            <w:r w:rsidRPr="000843BE">
              <w:t xml:space="preserve">Виды торговли (оптовая и розничная) </w:t>
            </w:r>
          </w:p>
          <w:p w:rsidR="00BE5AEB" w:rsidRPr="000843BE" w:rsidRDefault="00BE5AEB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ип предприятия, вид деятел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ьности в соответствии с ОКВЭД,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5AEB" w:rsidRPr="000843BE" w:rsidRDefault="00BE5AEB" w:rsidP="00F42881">
            <w:r w:rsidRPr="000843BE">
              <w:t>У</w:t>
            </w:r>
            <w:r w:rsidR="00F42881" w:rsidRPr="000843BE">
              <w:t>слуг</w:t>
            </w:r>
            <w:r w:rsidRPr="000843BE">
              <w:t>и</w:t>
            </w:r>
            <w:r w:rsidR="00F42881" w:rsidRPr="000843BE">
              <w:t xml:space="preserve"> предприятия с их разделением на основные и дополнительные виды</w:t>
            </w:r>
          </w:p>
          <w:p w:rsidR="00BE5AEB" w:rsidRPr="000843BE" w:rsidRDefault="00BE5AEB" w:rsidP="00F42881">
            <w:pPr>
              <w:rPr>
                <w:color w:val="000000"/>
              </w:rPr>
            </w:pPr>
            <w:r w:rsidRPr="000843BE">
              <w:t>П</w:t>
            </w:r>
            <w:r w:rsidR="00F42881" w:rsidRPr="000843BE">
              <w:rPr>
                <w:color w:val="000000"/>
              </w:rPr>
              <w:t>равил</w:t>
            </w:r>
            <w:r w:rsidRPr="000843BE">
              <w:rPr>
                <w:color w:val="000000"/>
              </w:rPr>
              <w:t>а</w:t>
            </w:r>
            <w:r w:rsidR="00F42881" w:rsidRPr="000843BE">
              <w:rPr>
                <w:color w:val="000000"/>
              </w:rPr>
              <w:t xml:space="preserve"> продажи товаров</w:t>
            </w:r>
          </w:p>
          <w:p w:rsidR="00F42881" w:rsidRPr="000843BE" w:rsidRDefault="00BE5AEB" w:rsidP="00BE5AEB">
            <w:r w:rsidRPr="000843BE">
              <w:t>Д</w:t>
            </w:r>
            <w:r w:rsidR="00F42881" w:rsidRPr="000843BE">
              <w:t>обровольн</w:t>
            </w:r>
            <w:r w:rsidRPr="000843BE">
              <w:t xml:space="preserve">ая </w:t>
            </w:r>
            <w:r w:rsidR="00F42881" w:rsidRPr="000843BE">
              <w:t>сертификаци</w:t>
            </w:r>
            <w:r w:rsidRPr="000843BE">
              <w:t>я, порядок оформления документации</w:t>
            </w:r>
          </w:p>
          <w:p w:rsidR="00BE5AEB" w:rsidRPr="000843BE" w:rsidRDefault="00BE5AEB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организационных структур предприятия </w:t>
            </w:r>
          </w:p>
          <w:p w:rsidR="00F42881" w:rsidRPr="000843BE" w:rsidRDefault="00BE5AEB" w:rsidP="005E4F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5E4F3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и управления персоналом,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организацией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нешн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персонала организации с представлением результатов в виде графиков и схем.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асчеты доли продаж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, темпов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роста экономических показателей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сезонности продаж товаров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Логистическая система: понятие, ее виды </w:t>
            </w:r>
          </w:p>
          <w:p w:rsidR="00F42881" w:rsidRPr="000843BE" w:rsidRDefault="00F42881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риемы и методы коммерческой и закупочной логистики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материальных потоков в рамках коммерческой и закупочной  логистики </w:t>
            </w:r>
          </w:p>
          <w:p w:rsidR="005E4F3A" w:rsidRPr="000843BE" w:rsidRDefault="005E4F3A" w:rsidP="005E4F3A">
            <w:pPr>
              <w:contextualSpacing/>
            </w:pPr>
            <w:r w:rsidRPr="000843BE">
              <w:t>Э</w:t>
            </w:r>
            <w:r w:rsidR="00F42881" w:rsidRPr="000843BE">
              <w:t>ффективность используемого  торгово-технологического оборудования предприятия</w:t>
            </w:r>
          </w:p>
          <w:p w:rsidR="00F42881" w:rsidRPr="000843BE" w:rsidRDefault="005E4F3A" w:rsidP="00F42881">
            <w:pPr>
              <w:tabs>
                <w:tab w:val="left" w:pos="1095"/>
              </w:tabs>
            </w:pPr>
            <w:r w:rsidRPr="000843BE">
              <w:lastRenderedPageBreak/>
              <w:t>Р</w:t>
            </w:r>
            <w:r w:rsidR="00F42881" w:rsidRPr="000843BE">
              <w:t xml:space="preserve">асчеты и анализ коэффициентов установочной и экспозиционной площади торгового зала предприятия </w:t>
            </w:r>
          </w:p>
          <w:p w:rsidR="00B652B2" w:rsidRPr="000843BE" w:rsidRDefault="005E4F3A" w:rsidP="00F42881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сновные условия труда  и правовые нормы охраны труда на предприятии</w:t>
            </w:r>
          </w:p>
        </w:tc>
        <w:tc>
          <w:tcPr>
            <w:tcW w:w="2126" w:type="dxa"/>
            <w:vMerge w:val="restart"/>
          </w:tcPr>
          <w:p w:rsidR="00B652B2" w:rsidRPr="000843BE" w:rsidRDefault="00B652B2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дисциплины и междисциплинарные курсы ППССЗ </w:t>
            </w:r>
          </w:p>
        </w:tc>
        <w:tc>
          <w:tcPr>
            <w:tcW w:w="1135" w:type="dxa"/>
          </w:tcPr>
          <w:p w:rsidR="00B652B2" w:rsidRPr="000843BE" w:rsidRDefault="00F26302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 (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rPr>
                <w:color w:val="000000"/>
              </w:rPr>
            </w:pPr>
            <w:r w:rsidRPr="000843BE">
              <w:rPr>
                <w:color w:val="000000"/>
              </w:rPr>
              <w:t>Организационно-экономическая характеристика предприятия</w:t>
            </w:r>
          </w:p>
          <w:p w:rsidR="00B652B2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t>Изучение потребительского спроса, сбыта товаров и управления маркетинговыми коммуникациями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товарного ассортимента и цен реализации</w:t>
            </w: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</w:pPr>
          </w:p>
        </w:tc>
        <w:tc>
          <w:tcPr>
            <w:tcW w:w="8221" w:type="dxa"/>
          </w:tcPr>
          <w:p w:rsidR="006E4E1B" w:rsidRPr="000843BE" w:rsidRDefault="00E456D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роцесс планирования деятельности предприятия и используемые виды планов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предприятия на основе бухгалтерского баланса и отчета о прибылях (убытках)</w:t>
            </w:r>
          </w:p>
          <w:p w:rsidR="00B47D9B" w:rsidRPr="000843BE" w:rsidRDefault="00B47D9B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инвентаризации, документы, необходимые для ее осуществления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организационно-распорядительных документов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Порядок и сроки хранения организационно-распорядительных документов, а также используемые для хранения и систематизации компьютерные программы</w:t>
            </w:r>
          </w:p>
          <w:p w:rsidR="006E4E1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нализ рынков ресурсов, используемых предприятием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поставщиков предприятия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Состав  трудовых и финансовых ресурсов организации, провести анализ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организационно-правовых форм предприятия </w:t>
            </w:r>
          </w:p>
          <w:p w:rsidR="006E4E1B" w:rsidRPr="000843BE" w:rsidRDefault="00B47D9B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rPr>
                <w:color w:val="000000"/>
              </w:rPr>
              <w:t>Финансовая политика предприятия и используемые финансовые документы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t>Формы оплаты труда и система начисления заработной платы</w:t>
            </w:r>
          </w:p>
          <w:p w:rsidR="00B47D9B" w:rsidRPr="000843BE" w:rsidRDefault="00B47D9B" w:rsidP="006E4E1B"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налогообложения организации, </w:t>
            </w:r>
            <w:r w:rsidRPr="000843BE">
              <w:t xml:space="preserve">порядок расчетов налогов организации </w:t>
            </w:r>
          </w:p>
          <w:p w:rsidR="00B47D9B" w:rsidRPr="000843BE" w:rsidRDefault="00B47D9B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ценообразования на предприятии</w:t>
            </w:r>
          </w:p>
          <w:p w:rsidR="003F25ED" w:rsidRPr="000843BE" w:rsidRDefault="003F25ED" w:rsidP="003F25ED">
            <w:r w:rsidRPr="000843BE">
              <w:t xml:space="preserve">Типы маркетинга, сегментация потребителей предприятия </w:t>
            </w:r>
          </w:p>
          <w:p w:rsidR="003F25ED" w:rsidRPr="000843BE" w:rsidRDefault="003F25ED" w:rsidP="003F25ED">
            <w:r w:rsidRPr="000843BE">
              <w:t xml:space="preserve">Определение с помощью социологического опроса  потребности клиентов (покупателей)  предприятия 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Виды  и средства маркетинговых коммуникаций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Каналы сбыта товаров на предприятии и методы стимулирования сбыта  Рекламные акции и компании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маркетинговых исследований для целей предприятия </w:t>
            </w:r>
          </w:p>
          <w:p w:rsidR="003F25ED" w:rsidRPr="000843BE" w:rsidRDefault="003F25ED" w:rsidP="003F25E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конкурентной среды  предприятия </w:t>
            </w:r>
          </w:p>
          <w:p w:rsidR="006E4E1B" w:rsidRPr="000843BE" w:rsidRDefault="003F25ED" w:rsidP="006E4E1B">
            <w:r w:rsidRPr="000843BE">
              <w:t>Д</w:t>
            </w:r>
            <w:r w:rsidR="006E4E1B" w:rsidRPr="000843BE">
              <w:t>инамик</w:t>
            </w:r>
            <w:r w:rsidRPr="000843BE">
              <w:t xml:space="preserve">а </w:t>
            </w:r>
            <w:r w:rsidR="006E4E1B" w:rsidRPr="000843BE">
              <w:t xml:space="preserve"> продаж товаров и их доли в общем товарообороте </w:t>
            </w:r>
          </w:p>
          <w:p w:rsidR="006E4E1B" w:rsidRPr="000843BE" w:rsidRDefault="003F25ED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маркетингов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ой  среды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</w:t>
            </w:r>
          </w:p>
          <w:p w:rsidR="006E4E1B" w:rsidRPr="000843BE" w:rsidRDefault="003F25ED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lastRenderedPageBreak/>
              <w:t xml:space="preserve">Маркетинговые исследования, </w:t>
            </w:r>
            <w:r w:rsidR="006E4E1B" w:rsidRPr="000843BE">
              <w:t>меры стимулирования продаж на предприятии,  акции по продвижению товара</w:t>
            </w:r>
          </w:p>
          <w:p w:rsidR="006E4E1B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конкурентной среды  предприятия,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основных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конкурентов предприятия</w:t>
            </w:r>
          </w:p>
          <w:p w:rsidR="003F25ED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акторы конкурентоспособности товаров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конкурентоспособности предприятия, комплексная оценка конкурентных преимуществ предприятия на основе экспертного метода </w:t>
            </w:r>
          </w:p>
          <w:p w:rsidR="003F25ED" w:rsidRPr="000843BE" w:rsidRDefault="003F25ED" w:rsidP="003F25ED">
            <w:r w:rsidRPr="000843BE">
              <w:t xml:space="preserve">Сбытовая политика предприятия </w:t>
            </w:r>
          </w:p>
          <w:p w:rsidR="00971659" w:rsidRPr="000843BE" w:rsidRDefault="00971659" w:rsidP="003F25ED">
            <w:r w:rsidRPr="000843BE">
              <w:t>Анализ организации деятельности розничной (оптовой) торговли предприятия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финансово-хозяйственной деятельности предприятия </w:t>
            </w:r>
          </w:p>
          <w:p w:rsidR="00971659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оформления и составления финансовой отчетности</w:t>
            </w:r>
          </w:p>
          <w:p w:rsidR="00B652B2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проведения денежных расчетов на предприятии</w:t>
            </w:r>
          </w:p>
        </w:tc>
        <w:tc>
          <w:tcPr>
            <w:tcW w:w="2126" w:type="dxa"/>
            <w:vMerge/>
          </w:tcPr>
          <w:p w:rsidR="00B652B2" w:rsidRPr="000843BE" w:rsidRDefault="00B652B2" w:rsidP="00CC7DB6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B652B2" w:rsidRPr="000843BE" w:rsidRDefault="00F26302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 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442CEC">
            <w:r w:rsidRPr="000843BE">
              <w:lastRenderedPageBreak/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 Формирование товарного ассортимента и цен реализации</w:t>
            </w:r>
          </w:p>
          <w:p w:rsidR="002A4AF8" w:rsidRPr="000843BE" w:rsidRDefault="002A4AF8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отчета по практике</w:t>
            </w:r>
          </w:p>
          <w:p w:rsidR="00B652B2" w:rsidRPr="000843BE" w:rsidRDefault="00B652B2" w:rsidP="00F42881"/>
          <w:p w:rsidR="000D3A42" w:rsidRPr="000843BE" w:rsidRDefault="000D3A42" w:rsidP="000D3A42"/>
        </w:tc>
        <w:tc>
          <w:tcPr>
            <w:tcW w:w="8221" w:type="dxa"/>
          </w:tcPr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Ассортиментная политика организации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,  принципы и этапы формирования ассортимента товаров на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ассортимент  товаров предприятия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0D3A42" w:rsidRPr="000843BE" w:rsidRDefault="000D3A42" w:rsidP="000D3A42">
            <w:r w:rsidRPr="000843BE">
              <w:t>Показатели качества товаров на примере конкретной товарной группы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асчеты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потерь на предприятии,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списания товарных потерь на предприятии, мероприятия по их предупреждению и снижению 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 xml:space="preserve">Анализ влияния факторов  формирующих и сохраняющих качество товаров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маркировки и ее соответствие требованиям законодательства, определение взаимосвязи маркировки и рекламы товаров, характеристика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843BE">
              <w:t>Анализ товарной информации: виды, формы, средства, требования и использование товарной информации на предприятии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Товароведная и торговая классификация товаров: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084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D3A42" w:rsidRPr="000843BE" w:rsidRDefault="000D3A42" w:rsidP="000D3A42">
            <w:pPr>
              <w:rPr>
                <w:lang w:eastAsia="en-US"/>
              </w:rPr>
            </w:pPr>
            <w:r w:rsidRPr="000843BE">
              <w:t>Способы диагностики дефектов товаров и определения градации качества товаров на предприятии</w:t>
            </w:r>
          </w:p>
          <w:p w:rsidR="002D5CC6" w:rsidRPr="000843BE" w:rsidRDefault="000D3A42" w:rsidP="002D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О</w:t>
            </w:r>
            <w:r w:rsidR="002D5CC6" w:rsidRPr="000843BE">
              <w:t>рганизаци</w:t>
            </w:r>
            <w:r w:rsidRPr="000843BE">
              <w:t xml:space="preserve">я </w:t>
            </w:r>
            <w:r w:rsidR="002D5CC6" w:rsidRPr="000843BE">
              <w:t>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0D3A42" w:rsidRPr="000843BE" w:rsidRDefault="000D3A42" w:rsidP="000D3A4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и сроки транспортирования и хранения товаров на предприятии </w:t>
            </w:r>
          </w:p>
          <w:p w:rsidR="000D3A42" w:rsidRPr="000843BE" w:rsidRDefault="000D3A42" w:rsidP="000D3A42">
            <w:r w:rsidRPr="000843BE">
              <w:t xml:space="preserve">Соблюдение правил оформления сопроводительных документов на товар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змерения товаров и установ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ление степени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их соответствие или несоответствие заявленным измерениям на упаковке</w:t>
            </w:r>
          </w:p>
          <w:p w:rsidR="000D3A42" w:rsidRPr="000843BE" w:rsidRDefault="000D3A42" w:rsidP="002D5CC6">
            <w:r w:rsidRPr="000843BE">
              <w:t>Д</w:t>
            </w:r>
            <w:r w:rsidR="002D5CC6" w:rsidRPr="000843BE">
              <w:t xml:space="preserve">окументы, необходимые для подтверждения соответствия отдельных видов товаров 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хранения товаров на предприятии, порядок контроля за хранением различных групп товаров  и оформлени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документации</w:t>
            </w:r>
          </w:p>
          <w:p w:rsidR="000D3A42" w:rsidRPr="000843BE" w:rsidRDefault="000D3A42" w:rsidP="000D3A42">
            <w:r w:rsidRPr="000843BE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0D3A42" w:rsidRPr="000843BE" w:rsidRDefault="000D3A42" w:rsidP="000D3A42">
            <w:r w:rsidRPr="000843BE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  <w:r w:rsidR="00882DA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программные средства</w:t>
            </w:r>
          </w:p>
          <w:p w:rsidR="000D3A42" w:rsidRPr="000843BE" w:rsidRDefault="000D3A42" w:rsidP="000D3A42">
            <w:r w:rsidRPr="000843BE">
              <w:t xml:space="preserve">Схема командной работы на предприятии </w:t>
            </w:r>
          </w:p>
          <w:p w:rsidR="000D3A42" w:rsidRPr="000843BE" w:rsidRDefault="000D3A42" w:rsidP="000D3A42">
            <w:r w:rsidRPr="000843BE">
              <w:t>Постановка цели и задач деятельности, планирование структуры отчета</w:t>
            </w:r>
          </w:p>
          <w:p w:rsidR="000D3A42" w:rsidRPr="000843BE" w:rsidRDefault="000D3A42" w:rsidP="000D3A42">
            <w:r w:rsidRPr="000843BE">
              <w:t xml:space="preserve">Последовательность и этапы формирования отчета </w:t>
            </w:r>
          </w:p>
          <w:p w:rsidR="000D3A42" w:rsidRPr="000843BE" w:rsidRDefault="00296386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деятельности предприятия</w:t>
            </w:r>
          </w:p>
          <w:p w:rsidR="000D3A42" w:rsidRPr="000843BE" w:rsidRDefault="00296386" w:rsidP="000D3A42">
            <w:r w:rsidRPr="000843BE">
              <w:t>Организация работ на предприятии по поддержанию здорового образа жизни сотрудников</w:t>
            </w:r>
          </w:p>
          <w:p w:rsidR="002D5CC6" w:rsidRPr="000843BE" w:rsidRDefault="00296386" w:rsidP="002D5CC6">
            <w:r w:rsidRPr="000843BE">
              <w:t>Спортивно-оздоровительные методы и средства физического развития сотрудников</w:t>
            </w:r>
          </w:p>
          <w:p w:rsidR="002D5CC6" w:rsidRPr="000843BE" w:rsidRDefault="00296386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иноязычных источников информации </w:t>
            </w:r>
          </w:p>
          <w:p w:rsidR="002D5CC6" w:rsidRPr="000843BE" w:rsidRDefault="00296386" w:rsidP="0029638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ероприятия по защите сотрудников от негативных воздействий чрезвычайных ситуаций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296386" w:rsidRPr="000843BE" w:rsidRDefault="00296386" w:rsidP="00296386">
            <w:r w:rsidRPr="000843BE">
              <w:rPr>
                <w:color w:val="000000"/>
              </w:rPr>
              <w:t xml:space="preserve">Анализ законодательных актов в области профессиональной деятельности </w:t>
            </w:r>
          </w:p>
          <w:p w:rsidR="00B652B2" w:rsidRPr="000843BE" w:rsidRDefault="00296386" w:rsidP="00296386">
            <w:r w:rsidRPr="000843BE">
              <w:t xml:space="preserve"> Формирование структуры отчета и его оформление </w:t>
            </w:r>
          </w:p>
        </w:tc>
        <w:tc>
          <w:tcPr>
            <w:tcW w:w="2126" w:type="dxa"/>
            <w:vMerge/>
          </w:tcPr>
          <w:p w:rsidR="00B652B2" w:rsidRPr="000843BE" w:rsidRDefault="00B652B2" w:rsidP="00110E8D"/>
        </w:tc>
        <w:tc>
          <w:tcPr>
            <w:tcW w:w="1135" w:type="dxa"/>
          </w:tcPr>
          <w:p w:rsidR="00B652B2" w:rsidRPr="000843BE" w:rsidRDefault="00F26302" w:rsidP="00D25F4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 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7CF8" w:rsidRPr="000843BE" w:rsidRDefault="00E37CF8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C71DA" w:rsidRPr="000843BE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0843BE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0843BE" w:rsidRDefault="00D21369" w:rsidP="0027582A">
      <w:pPr>
        <w:pStyle w:val="af6"/>
        <w:rPr>
          <w:b/>
          <w:i w:val="0"/>
          <w:iCs w:val="0"/>
        </w:rPr>
      </w:pPr>
      <w:bookmarkStart w:id="41" w:name="_Toc478289325"/>
      <w:r w:rsidRPr="000843BE">
        <w:rPr>
          <w:b/>
          <w:i w:val="0"/>
          <w:iCs w:val="0"/>
        </w:rPr>
        <w:lastRenderedPageBreak/>
        <w:t xml:space="preserve">4 . </w:t>
      </w:r>
      <w:r w:rsidR="006A5E8B" w:rsidRPr="000843BE">
        <w:rPr>
          <w:b/>
          <w:i w:val="0"/>
          <w:iCs w:val="0"/>
        </w:rPr>
        <w:t xml:space="preserve">УСЛОВИЯ ОРГАНИЗАЦИИ И </w:t>
      </w:r>
      <w:r w:rsidR="001167B6" w:rsidRPr="000843BE">
        <w:rPr>
          <w:b/>
          <w:i w:val="0"/>
          <w:iCs w:val="0"/>
        </w:rPr>
        <w:t>ПРОВЕДЕНИЯ</w:t>
      </w:r>
      <w:r w:rsidR="006A5E8B" w:rsidRPr="000843BE">
        <w:rPr>
          <w:b/>
          <w:i w:val="0"/>
          <w:iCs w:val="0"/>
        </w:rPr>
        <w:t xml:space="preserve">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7582A" w:rsidRPr="000843BE">
        <w:rPr>
          <w:b/>
          <w:i w:val="0"/>
          <w:iCs w:val="0"/>
        </w:rPr>
        <w:t xml:space="preserve"> </w:t>
      </w:r>
      <w:r w:rsidR="00020FF6" w:rsidRPr="000843BE">
        <w:rPr>
          <w:b/>
          <w:i w:val="0"/>
          <w:iCs w:val="0"/>
        </w:rPr>
        <w:t>ПРАКТИКИ</w:t>
      </w:r>
      <w:bookmarkEnd w:id="41"/>
      <w:r w:rsidR="00020FF6" w:rsidRPr="000843BE">
        <w:rPr>
          <w:b/>
          <w:i w:val="0"/>
          <w:iCs w:val="0"/>
        </w:rPr>
        <w:t xml:space="preserve"> </w:t>
      </w:r>
    </w:p>
    <w:p w:rsidR="001167B6" w:rsidRPr="000843BE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0843BE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43BE">
        <w:rPr>
          <w:rFonts w:ascii="Times New Roman" w:hAnsi="Times New Roman"/>
          <w:b/>
          <w:smallCaps/>
          <w:sz w:val="24"/>
          <w:szCs w:val="24"/>
        </w:rPr>
        <w:t>4.1. Т</w:t>
      </w:r>
      <w:r w:rsidRPr="000843B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программа</w:t>
      </w:r>
      <w:r w:rsidR="00CF252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>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1E15" w:rsidRPr="000843BE" w:rsidRDefault="00331E15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4.2. Требования к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>учебно</w:t>
      </w:r>
      <w:r w:rsidRPr="000843BE">
        <w:rPr>
          <w:rFonts w:ascii="Times New Roman" w:hAnsi="Times New Roman"/>
          <w:sz w:val="24"/>
          <w:szCs w:val="24"/>
        </w:rPr>
        <w:t>-</w:t>
      </w:r>
      <w:r w:rsidRPr="000843B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0843BE" w:rsidRDefault="0037051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ADD" w:rsidRPr="000843BE" w:rsidRDefault="00DE1ADD" w:rsidP="00DE1ADD">
      <w:pPr>
        <w:ind w:firstLine="709"/>
        <w:jc w:val="both"/>
      </w:pPr>
      <w:r w:rsidRPr="000843BE">
        <w:t>Отчет является результирующим документом студента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DE1ADD" w:rsidRPr="000843BE" w:rsidRDefault="00DE1ADD" w:rsidP="00DE1ADD">
      <w:pPr>
        <w:ind w:firstLine="709"/>
        <w:jc w:val="both"/>
      </w:pPr>
      <w:r w:rsidRPr="000843BE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843BE">
          <w:t>297 мм</w:t>
        </w:r>
      </w:smartTag>
      <w:r w:rsidRPr="000843BE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0843BE">
          <w:t>25 мм</w:t>
        </w:r>
      </w:smartTag>
      <w:r w:rsidRPr="000843BE">
        <w:t xml:space="preserve">. Используется шрифт типа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New</w:t>
      </w:r>
      <w:r w:rsidRPr="000843BE">
        <w:t xml:space="preserve"> </w:t>
      </w:r>
      <w:r w:rsidRPr="000843BE">
        <w:rPr>
          <w:lang w:val="en-US"/>
        </w:rPr>
        <w:t>Roman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или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NR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</w:t>
      </w:r>
      <w:r w:rsidRPr="000843BE">
        <w:rPr>
          <w:lang w:val="en-US"/>
        </w:rPr>
        <w:t>MT</w:t>
      </w:r>
      <w:r w:rsidRPr="000843BE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4717D4" w:rsidRPr="000843BE" w:rsidRDefault="004717D4" w:rsidP="004717D4">
      <w:pPr>
        <w:ind w:firstLine="709"/>
        <w:jc w:val="both"/>
        <w:rPr>
          <w:b/>
        </w:rPr>
      </w:pPr>
      <w:r w:rsidRPr="000843BE">
        <w:rPr>
          <w:b/>
        </w:rPr>
        <w:t>Отчёт должен иметь следующие структурные элементы:</w:t>
      </w:r>
    </w:p>
    <w:p w:rsidR="004717D4" w:rsidRPr="000843BE" w:rsidRDefault="004717D4" w:rsidP="004717D4">
      <w:pPr>
        <w:ind w:firstLine="709"/>
        <w:jc w:val="both"/>
      </w:pPr>
      <w:r w:rsidRPr="000843BE">
        <w:t>- титульный лист, подписанный руководителями практики от института и предприятия (приложение Г);</w:t>
      </w:r>
    </w:p>
    <w:p w:rsidR="004717D4" w:rsidRPr="000843BE" w:rsidRDefault="004717D4" w:rsidP="004717D4">
      <w:pPr>
        <w:ind w:firstLine="709"/>
        <w:jc w:val="both"/>
      </w:pPr>
      <w:r w:rsidRPr="000843BE">
        <w:t>- предписание на преддипломную практику;</w:t>
      </w:r>
    </w:p>
    <w:p w:rsidR="004717D4" w:rsidRPr="000843BE" w:rsidRDefault="004717D4" w:rsidP="004717D4">
      <w:pPr>
        <w:ind w:firstLine="709"/>
        <w:jc w:val="both"/>
      </w:pPr>
      <w:r w:rsidRPr="000843BE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4717D4" w:rsidRPr="000843BE" w:rsidRDefault="004717D4" w:rsidP="004717D4">
      <w:pPr>
        <w:ind w:firstLine="709"/>
        <w:jc w:val="both"/>
      </w:pPr>
      <w:r w:rsidRPr="000843BE">
        <w:t>- характеристика работы обучающегося от руководителя базы практики предприятия (Приложение Б);</w:t>
      </w:r>
    </w:p>
    <w:p w:rsidR="004717D4" w:rsidRPr="000843BE" w:rsidRDefault="004717D4" w:rsidP="004717D4">
      <w:pPr>
        <w:ind w:firstLine="709"/>
        <w:jc w:val="both"/>
      </w:pPr>
      <w:r w:rsidRPr="000843BE">
        <w:t>- аттестационный лист (Приложение В);</w:t>
      </w:r>
    </w:p>
    <w:p w:rsidR="004717D4" w:rsidRPr="000843BE" w:rsidRDefault="004717D4" w:rsidP="004717D4">
      <w:pPr>
        <w:ind w:firstLine="709"/>
        <w:jc w:val="both"/>
      </w:pPr>
      <w:r w:rsidRPr="000843BE">
        <w:t>-дневник практики (Приложение А);</w:t>
      </w:r>
    </w:p>
    <w:p w:rsidR="004717D4" w:rsidRPr="000843BE" w:rsidRDefault="004717D4" w:rsidP="004717D4">
      <w:pPr>
        <w:ind w:firstLine="709"/>
        <w:jc w:val="both"/>
      </w:pPr>
      <w:r w:rsidRPr="000843BE">
        <w:t xml:space="preserve">- распечатанный бланк отзыва руководителя практики (Приложение Е); </w:t>
      </w:r>
    </w:p>
    <w:p w:rsidR="004717D4" w:rsidRPr="000843BE" w:rsidRDefault="004717D4" w:rsidP="004717D4">
      <w:pPr>
        <w:ind w:firstLine="709"/>
        <w:jc w:val="both"/>
      </w:pPr>
      <w:r w:rsidRPr="000843BE">
        <w:t>- отчет по практике, включающий оглавление, введение, основную часть, заключение, список литературы;</w:t>
      </w:r>
    </w:p>
    <w:p w:rsidR="004717D4" w:rsidRPr="000843BE" w:rsidRDefault="004717D4" w:rsidP="004717D4">
      <w:pPr>
        <w:ind w:firstLine="709"/>
        <w:jc w:val="both"/>
      </w:pPr>
      <w:r w:rsidRPr="000843BE">
        <w:t>- приложения в последовательности, обозначенной в тексте отчёта.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Объём отчёта должен быть не менее 25 страниц компьютерного текста, не считая приложений, максимальный объем – 40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DE1ADD" w:rsidRPr="000843BE" w:rsidRDefault="00DE1ADD" w:rsidP="00DE1ADD">
      <w:pPr>
        <w:ind w:firstLine="709"/>
        <w:jc w:val="both"/>
      </w:pPr>
      <w:r w:rsidRPr="000843BE">
        <w:t>При несоблюдении перечисленных требований оценка за отчёт снижается.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Текст отчета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Подрисуночная надпись оформляется следующим образом под рисунком:</w:t>
      </w:r>
    </w:p>
    <w:p w:rsidR="00331E15" w:rsidRPr="000843BE" w:rsidRDefault="00331E15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DE1ADD" w:rsidRPr="000843BE" w:rsidTr="00E45E74">
        <w:tc>
          <w:tcPr>
            <w:tcW w:w="8611" w:type="dxa"/>
          </w:tcPr>
          <w:p w:rsidR="00DE1ADD" w:rsidRPr="000843BE" w:rsidRDefault="00DE1ADD" w:rsidP="00DE1AD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РИСУНОК</w:t>
            </w:r>
          </w:p>
        </w:tc>
      </w:tr>
    </w:tbl>
    <w:p w:rsidR="00DE1ADD" w:rsidRPr="000843BE" w:rsidRDefault="00DE1ADD" w:rsidP="00DE1ADD">
      <w:pPr>
        <w:ind w:firstLine="709"/>
        <w:jc w:val="center"/>
      </w:pPr>
      <w:r w:rsidRPr="000843BE">
        <w:t>Рисунок 1 - Направления деятельности предприятия в процентном соотношении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  <w:r w:rsidRPr="000843BE">
        <w:rPr>
          <w:sz w:val="24"/>
          <w:szCs w:val="24"/>
        </w:rPr>
        <w:t>Таблицы оформляются следующим образом: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</w:p>
    <w:p w:rsidR="00DE1ADD" w:rsidRPr="000843BE" w:rsidRDefault="00DE1ADD" w:rsidP="00DE1ADD">
      <w:pPr>
        <w:ind w:firstLine="709"/>
      </w:pPr>
      <w:r w:rsidRPr="000843BE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</w:tbl>
    <w:p w:rsidR="00DE1ADD" w:rsidRPr="000843BE" w:rsidRDefault="00DE1ADD" w:rsidP="00DE1ADD">
      <w:pPr>
        <w:ind w:firstLine="709"/>
      </w:pPr>
    </w:p>
    <w:p w:rsidR="00DE1ADD" w:rsidRPr="000843BE" w:rsidRDefault="00DE1ADD" w:rsidP="00DE1ADD">
      <w:pPr>
        <w:ind w:firstLine="709"/>
      </w:pPr>
      <w:r w:rsidRPr="000843BE">
        <w:t>Если таблица разорвана, то разрыв оформляется следующим образом:</w:t>
      </w:r>
    </w:p>
    <w:p w:rsidR="00DE1ADD" w:rsidRPr="000843BE" w:rsidRDefault="00DE1ADD" w:rsidP="00DE1ADD">
      <w:pPr>
        <w:ind w:firstLine="709"/>
      </w:pPr>
      <w:r w:rsidRPr="000843BE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</w:tbl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Все цитаты, факты, цифровые данные и т. п. в отчете по преддипломной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0843BE" w:rsidRDefault="00E4759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4.3. Требования к материально-техническому обеспечению</w:t>
      </w:r>
    </w:p>
    <w:p w:rsidR="00331E15" w:rsidRPr="000843BE" w:rsidRDefault="00331E15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</w:p>
    <w:p w:rsidR="00161019" w:rsidRPr="000843BE" w:rsidRDefault="004368A9" w:rsidP="00161019">
      <w:pPr>
        <w:ind w:firstLine="709"/>
        <w:jc w:val="both"/>
      </w:pPr>
      <w:r w:rsidRPr="000843BE">
        <w:t>П</w:t>
      </w:r>
      <w:r w:rsidR="007F5E99" w:rsidRPr="000843BE">
        <w:t xml:space="preserve">реддипломная </w:t>
      </w:r>
      <w:r w:rsidR="00161019" w:rsidRPr="000843BE">
        <w:t>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</w:p>
    <w:p w:rsidR="00161019" w:rsidRPr="000843BE" w:rsidRDefault="00305574" w:rsidP="00161019">
      <w:pPr>
        <w:ind w:firstLine="709"/>
        <w:jc w:val="both"/>
      </w:pPr>
      <w:r w:rsidRPr="000843BE">
        <w:lastRenderedPageBreak/>
        <w:t>На предприятии должно быть торговое оборудование, необходимое для изучения в рамках</w:t>
      </w:r>
      <w:r w:rsidR="007F5E99" w:rsidRPr="000843BE">
        <w:t xml:space="preserve"> преддипломной </w:t>
      </w:r>
      <w:r w:rsidRPr="000843BE">
        <w:t xml:space="preserve">практики, специальные помещения и другое оборудование в соответствии с заданиями к </w:t>
      </w:r>
      <w:r w:rsidR="007F5E99" w:rsidRPr="000843BE">
        <w:t xml:space="preserve"> преддипломной </w:t>
      </w:r>
      <w:r w:rsidRPr="000843BE">
        <w:t>практике, представленными</w:t>
      </w:r>
      <w:r w:rsidR="00221DF0" w:rsidRPr="000843BE">
        <w:t xml:space="preserve"> в учебно-методическом пособии по</w:t>
      </w:r>
      <w:r w:rsidR="007F5E99" w:rsidRPr="000843BE">
        <w:t xml:space="preserve"> преддипломной </w:t>
      </w:r>
      <w:r w:rsidR="004368A9" w:rsidRPr="000843BE">
        <w:t>практике.</w:t>
      </w:r>
    </w:p>
    <w:p w:rsidR="00433105" w:rsidRPr="000843BE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0843BE">
        <w:rPr>
          <w:rStyle w:val="c2"/>
        </w:rPr>
        <w:t>Кроме этого, предприятие базы-практики должно предоставить студентам возможность использовать т</w:t>
      </w:r>
      <w:r w:rsidR="00433105" w:rsidRPr="000843BE">
        <w:rPr>
          <w:rStyle w:val="c2"/>
        </w:rPr>
        <w:t>ехнические средства обучения:</w:t>
      </w:r>
      <w:r w:rsidRPr="000843BE">
        <w:rPr>
          <w:rStyle w:val="c2"/>
        </w:rPr>
        <w:t xml:space="preserve"> </w:t>
      </w:r>
      <w:r w:rsidR="00433105" w:rsidRPr="000843BE">
        <w:t>компьютер, имеющий программное обеспечение общего и профессионального назначения</w:t>
      </w:r>
      <w:r w:rsidR="00433105" w:rsidRPr="000843BE">
        <w:rPr>
          <w:rStyle w:val="c2"/>
        </w:rPr>
        <w:t>.</w:t>
      </w:r>
    </w:p>
    <w:p w:rsidR="00DB16C1" w:rsidRPr="000843BE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6724" w:rsidRPr="000843BE" w:rsidRDefault="002D6724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31E15" w:rsidRPr="000843BE" w:rsidRDefault="00331E15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0843BE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</w:t>
      </w:r>
      <w:r w:rsidR="00DB16C1" w:rsidRPr="000843BE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0843BE" w:rsidRDefault="00761D9C" w:rsidP="00DE1ADD">
      <w:pPr>
        <w:ind w:firstLine="709"/>
        <w:jc w:val="both"/>
        <w:rPr>
          <w:b/>
          <w:i/>
        </w:rPr>
      </w:pPr>
    </w:p>
    <w:p w:rsidR="00761D9C" w:rsidRPr="000843BE" w:rsidRDefault="00761D9C" w:rsidP="00DE1ADD">
      <w:pPr>
        <w:ind w:firstLine="709"/>
        <w:jc w:val="both"/>
        <w:rPr>
          <w:b/>
        </w:rPr>
      </w:pPr>
      <w:r w:rsidRPr="000843BE">
        <w:rPr>
          <w:b/>
        </w:rPr>
        <w:t>Основная литература:</w:t>
      </w:r>
    </w:p>
    <w:p w:rsidR="00DD0075" w:rsidRPr="000843BE" w:rsidRDefault="00DD0075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>а) основная литература:</w:t>
      </w:r>
    </w:p>
    <w:p w:rsidR="002D6724" w:rsidRPr="000843BE" w:rsidRDefault="002D6724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i/>
          <w:u w:val="single"/>
        </w:rPr>
      </w:pPr>
      <w:r w:rsidRPr="000843BE">
        <w:rPr>
          <w:i/>
          <w:u w:val="single"/>
        </w:rPr>
        <w:t>нормативно-правовая</w:t>
      </w:r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084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 xml:space="preserve">(в послед. ред.) Режим доступа: </w:t>
      </w:r>
      <w:hyperlink r:id="rId14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1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защите прав потребителей» от 7 февраля 1992 г. №2300-I (в послед. ред.). Режим доступа: </w:t>
      </w:r>
      <w:hyperlink r:id="rId1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Ч.1-2. (в послед. ред.) Режим доступа: </w:t>
      </w:r>
      <w:hyperlink r:id="rId1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Правила продажи отдельных видов товаров от 19 января 1998 г. № 55 (в послед. ред.). Режим доступа: </w:t>
      </w:r>
      <w:hyperlink r:id="rId1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упаковки" (ТР ТС - 005 - 2011) Режим доступа: </w:t>
      </w:r>
      <w:hyperlink r:id="rId1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пищевой продукции" (ТР ТС - 021 - 2011) Режим доступа: </w:t>
      </w:r>
      <w:hyperlink r:id="rId2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50646-2012 Услуги населению. Термины и определения. Дата введения 2014-01-01 Режим доступа: </w:t>
      </w:r>
      <w:hyperlink r:id="rId21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51303-2013 Торговля. Термины и определения. Дата введения 2014-04-01 Режим доступа: </w:t>
      </w:r>
      <w:hyperlink r:id="rId22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51304-2009. Услуги торговли. Общие требования. Дата введения 2011-01-01 Режим доступа: </w:t>
      </w:r>
      <w:hyperlink r:id="rId23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51773-2009 Услуги торговли. Классификация предприятий торговли. Дата введения 2011-01-01 Режим доступа: </w:t>
      </w:r>
      <w:hyperlink r:id="rId24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52113-2014 Услуги населению. Номенклатура показателей качества услуг. 01.01.2016 Режим доступа: </w:t>
      </w:r>
      <w:hyperlink r:id="rId2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lastRenderedPageBreak/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 Режим доступа: </w:t>
      </w:r>
      <w:hyperlink r:id="rId2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введения: с 1 июля 2002 года Режим доступа: </w:t>
      </w:r>
      <w:hyperlink r:id="rId2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3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075" w:rsidRPr="000843BE" w:rsidRDefault="00DD0075" w:rsidP="00DD0075">
      <w:pPr>
        <w:jc w:val="both"/>
        <w:rPr>
          <w:i/>
          <w:color w:val="000000"/>
          <w:u w:val="single"/>
        </w:rPr>
      </w:pPr>
      <w:r w:rsidRPr="000843BE">
        <w:rPr>
          <w:i/>
          <w:u w:val="single"/>
        </w:rPr>
        <w:t>учебная: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Калачев, С. Л. Теоретические основы товароведения и экспертизы : учебник для СПО / С. Л. Калачев. — 2-е изд., перераб. и доп. — М. : Издательство Юрайт, 2017. — 479 с. — (Серия : Профессиональное образование). — ISBN 978-5-9916-9322-6. — Режим доступа : </w:t>
      </w:r>
      <w:hyperlink r:id="rId31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Логистика: Учебник / А.А. Канке, И.П. Кошевая. - 2-e изд., испр. и доп. - М.: ИД ФОРУМ: НИЦ ИНФРА-М, 2015. - 384 с.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2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=492890#</w:t>
        </w:r>
      </w:hyperlink>
    </w:p>
    <w:p w:rsidR="002D6724" w:rsidRPr="000843BE" w:rsidRDefault="002D6724" w:rsidP="002D6724">
      <w:pPr>
        <w:pStyle w:val="11"/>
        <w:numPr>
          <w:ilvl w:val="0"/>
          <w:numId w:val="48"/>
        </w:numPr>
        <w:tabs>
          <w:tab w:val="left" w:pos="-142"/>
          <w:tab w:val="left" w:pos="993"/>
        </w:tabs>
        <w:ind w:left="714" w:hanging="357"/>
        <w:jc w:val="both"/>
      </w:pPr>
      <w:r w:rsidRPr="000843BE">
        <w:t xml:space="preserve">Маркетинг: учебник / под ред. д-ра экон. наук, проф. В.П. Федько. — 2-е изд., испр. и доп. — М. : ИНФРА-М : Академ-центр, 2017. – 368 с. – Режим доступа: </w:t>
      </w:r>
      <w:hyperlink r:id="rId33" w:history="1">
        <w:r w:rsidRPr="000843BE">
          <w:rPr>
            <w:rStyle w:val="af9"/>
          </w:rPr>
          <w:t>http://znanium.com/bookread2.php?book=881385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торговли / Памбухчиянц О.В. - М.:Дашков и К, 2017. - 296 с. 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4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=450796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</w:rPr>
        <w:t xml:space="preserve">Памбухчиянц, О. В. Организация коммерческой деятельности [Электронный ресурс]: Учебник для образовательных учреждений CПО / О. В. Памбухчиянц. — М.: Издательско-торговая корпорация «Дашков и К°», 2014. — 272 с. - ISBN 978-5-394-02186-2 - Режим доступа: </w:t>
      </w:r>
      <w:hyperlink r:id="rId35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</w:rPr>
          <w:t>http://znanium.com/catalog.php?bookinfo=512674</w:t>
        </w:r>
      </w:hyperlink>
    </w:p>
    <w:p w:rsidR="002D6724" w:rsidRPr="000843BE" w:rsidRDefault="002D6724" w:rsidP="00DD0075">
      <w:pPr>
        <w:jc w:val="both"/>
        <w:rPr>
          <w:b/>
          <w:i/>
          <w:color w:val="000000"/>
        </w:rPr>
      </w:pPr>
    </w:p>
    <w:p w:rsidR="00DD0075" w:rsidRPr="000843BE" w:rsidRDefault="00DD0075" w:rsidP="00DD0075">
      <w:pPr>
        <w:jc w:val="both"/>
        <w:rPr>
          <w:b/>
          <w:i/>
          <w:color w:val="000000"/>
        </w:rPr>
      </w:pPr>
      <w:r w:rsidRPr="000843BE">
        <w:rPr>
          <w:b/>
          <w:i/>
          <w:color w:val="000000"/>
        </w:rPr>
        <w:t>б) дополнительная литература: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r w:rsidRPr="000843BE">
        <w:t xml:space="preserve">Алексунин, В. А. Маркетинг [Электронный ресурс] : Учебник / В. А. Алексунин. — 6-е изд. — М.: Издательско-торговая корпорация «Дашков и К°», 2014. — 216 с. - ISBN 978-5-394-02296-8 - Режим доступа: </w:t>
      </w:r>
      <w:hyperlink r:id="rId36" w:history="1">
        <w:r w:rsidRPr="000843BE">
          <w:rPr>
            <w:rStyle w:val="af9"/>
          </w:rPr>
          <w:t>http://znanium.com/catalog.php?bookinfo=511979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Анализ финансово-хозяйственной деятельности предприятия: Учебное пособие / Канке А.А., Кошевая И.П., - 2-е изд., испр. и доп. - М.:ИД ФОРУМ, НИЦ ИНФРА-М, 2017. - 288 с. – Режим доступа: http://znanium.com/bookread2.php?book=556741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Анализ хозяйственной деятельности предприятия : учебник / Г.В. Савицкая. — 6-е изд., испр. и доп. — М. : ИНФРА-М, 2018. — 378 с. </w:t>
      </w:r>
      <w:r w:rsidRPr="000843BE">
        <w:rPr>
          <w:color w:val="000000"/>
        </w:rPr>
        <w:t xml:space="preserve">- Режим доступа: </w:t>
      </w:r>
      <w:hyperlink r:id="rId37" w:history="1">
        <w:r w:rsidRPr="000843BE">
          <w:rPr>
            <w:rStyle w:val="af9"/>
            <w:color w:val="000000"/>
            <w:shd w:val="clear" w:color="auto" w:fill="FFFFFF"/>
            <w:lang w:val="en-US"/>
          </w:rPr>
          <w:t>http</w:t>
        </w:r>
        <w:r w:rsidRPr="000843BE">
          <w:rPr>
            <w:rStyle w:val="af9"/>
            <w:color w:val="000000"/>
            <w:shd w:val="clear" w:color="auto" w:fill="FFFFFF"/>
          </w:rPr>
          <w:t>://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znanium</w:t>
        </w:r>
        <w:r w:rsidRPr="000843BE">
          <w:rPr>
            <w:rStyle w:val="af9"/>
            <w:color w:val="000000"/>
            <w:shd w:val="clear" w:color="auto" w:fill="FFFFFF"/>
          </w:rPr>
          <w:t>.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com</w:t>
        </w:r>
        <w:r w:rsidRPr="000843BE">
          <w:rPr>
            <w:rStyle w:val="af9"/>
            <w:color w:val="000000"/>
            <w:shd w:val="clear" w:color="auto" w:fill="FFFFFF"/>
          </w:rPr>
          <w:t>/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bookread</w:t>
        </w:r>
        <w:r w:rsidRPr="000843BE">
          <w:rPr>
            <w:rStyle w:val="af9"/>
            <w:color w:val="000000"/>
            <w:shd w:val="clear" w:color="auto" w:fill="FFFFFF"/>
          </w:rPr>
          <w:t>2.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php</w:t>
        </w:r>
        <w:r w:rsidRPr="000843BE">
          <w:rPr>
            <w:rStyle w:val="af9"/>
            <w:color w:val="000000"/>
            <w:shd w:val="clear" w:color="auto" w:fill="FFFFFF"/>
          </w:rPr>
          <w:t>?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book</w:t>
        </w:r>
        <w:r w:rsidRPr="000843BE">
          <w:rPr>
            <w:rStyle w:val="af9"/>
            <w:color w:val="000000"/>
            <w:shd w:val="clear" w:color="auto" w:fill="FFFFFF"/>
          </w:rPr>
          <w:t>=939018#</w:t>
        </w:r>
      </w:hyperlink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Карпова, С. В. Рекламное дело : учебник и практикум для СПО / С. В. Карпова. — 2-е изд., перераб. и доп. — М. : Издательство Юрайт, 2017. — 431 с. — (Серия : </w:t>
      </w:r>
      <w:r w:rsidRPr="000843BE">
        <w:rPr>
          <w:bCs/>
        </w:rPr>
        <w:lastRenderedPageBreak/>
        <w:t>Профессиональное образование). — ISBN 978-5-534-04657-1. — Режим доступа : www.biblio-online.ru/book/558C825F-4352-4F07-9AA1-7A6C4CAF2DE7.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Лифиц, И. М. Товарный менеджмент : учебник для СПО / И. М. Лифиц, Ф. А. Жукова, М. А. Николаева. — М. : Издательство Юрайт, 2017. — 405 с. — (Серия : Профессиональное образование). — ISBN 978-5-534-02927-7. — Режим доступа : </w:t>
      </w:r>
      <w:hyperlink r:id="rId3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r w:rsidRPr="000843BE">
        <w:t xml:space="preserve">Маркетинг товаров и услуг : учеб. пособие / А.В. Лукина. — 2-е изд., доп. — М. : ФОРУМ : ИНФРА-М, 2017. — 239 с. - Режим доступа: </w:t>
      </w:r>
      <w:hyperlink r:id="rId39" w:history="1">
        <w:r w:rsidRPr="000843BE">
          <w:rPr>
            <w:rStyle w:val="af9"/>
          </w:rPr>
          <w:t>http://znanium.com/bookread2.php?book=757837</w:t>
        </w:r>
      </w:hyperlink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993"/>
        </w:tabs>
        <w:jc w:val="both"/>
      </w:pPr>
      <w:r w:rsidRPr="000843BE">
        <w:t xml:space="preserve">Маркетинг: Учебное пособие / А.В. Лукина. - М.: Форум: НИЦ ИНФРА-М, 2013. - 240 с. // Режим доступа: </w:t>
      </w:r>
      <w:hyperlink r:id="rId40" w:history="1">
        <w:r w:rsidRPr="000843BE">
          <w:rPr>
            <w:rStyle w:val="af9"/>
          </w:rPr>
          <w:t>http://znanium.com/catalog.php?bookinfo=412827</w:t>
        </w:r>
      </w:hyperlink>
    </w:p>
    <w:p w:rsidR="002D6724" w:rsidRPr="000843BE" w:rsidRDefault="002D6724" w:rsidP="002D6724">
      <w:pPr>
        <w:numPr>
          <w:ilvl w:val="0"/>
          <w:numId w:val="49"/>
        </w:numPr>
      </w:pPr>
      <w:r w:rsidRPr="000843BE">
        <w:t xml:space="preserve">Маркетинговые исследования рынка: Учебное пособие / Б.И. Герасимов, Н.Н. Мозгов. - 2-e изд. - М.: Форум: НИЦ ИНФРА-М, 2014. - 336 с.: - Режим доступа: </w:t>
      </w:r>
      <w:hyperlink r:id="rId41" w:history="1">
        <w:r w:rsidRPr="000843BE">
          <w:rPr>
            <w:rStyle w:val="af9"/>
          </w:rPr>
          <w:t>http://znanium.com/bookread2.php?book=418464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Мерчандайзинг: Учебное пособие / С.Б. Алексина, Г.Г. Иванов. - М.: ИД ФОРУМ: НИЦ ИНФРА-М, 2014. - 152 с. - </w:t>
      </w:r>
      <w:r w:rsidRPr="000843BE">
        <w:rPr>
          <w:color w:val="000000"/>
        </w:rPr>
        <w:t xml:space="preserve">Режим доступа: </w:t>
      </w:r>
      <w:hyperlink r:id="rId42" w:history="1">
        <w:r w:rsidRPr="000843BE">
          <w:rPr>
            <w:rStyle w:val="af9"/>
            <w:color w:val="000000"/>
          </w:rPr>
          <w:t>http://znanium.com/bookread2.php?book=443903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>Налоги и налогообложение: Учебное пособие / В.Р. Захарьин. - 2-e изд., перераб. и доп. - М.: ИД ФОРУМ: НИЦ Инфра-М, 2013. - 320 с. - ISBN 978-5-8199-0477-0. Режим доступа: http://znanium.com/catalog.php?bookinfo=463339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bCs/>
          <w:color w:val="000000"/>
          <w:shd w:val="clear" w:color="auto" w:fill="FFFFFF"/>
        </w:rPr>
        <w:t>Организация торговли</w:t>
      </w:r>
      <w:r w:rsidRPr="000843BE">
        <w:rPr>
          <w:color w:val="000000"/>
          <w:shd w:val="clear" w:color="auto" w:fill="FFFFFF"/>
        </w:rPr>
        <w:t>: учебник / С.И. Жулидов. — М. : ИД «ФОРУМ» : ИНФРА-М, 2018. — 352 с.</w:t>
      </w:r>
      <w:r w:rsidRPr="000843BE">
        <w:rPr>
          <w:color w:val="000000"/>
        </w:rPr>
        <w:t xml:space="preserve"> - Режим доступа: </w:t>
      </w:r>
      <w:hyperlink r:id="rId43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http://znanium.com/bookread2.php?book=944181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>Основы коммерческой деятельности / Памбухчиянц О.В. - М.:Дашков и К, 2017. - 284 с.</w:t>
      </w:r>
      <w:r w:rsidRPr="000843BE">
        <w:rPr>
          <w:color w:val="000000"/>
        </w:rPr>
        <w:t xml:space="preserve"> - Режим доступа: </w:t>
      </w:r>
      <w:hyperlink r:id="rId44" w:history="1">
        <w:r w:rsidRPr="000843BE">
          <w:rPr>
            <w:rStyle w:val="af9"/>
            <w:color w:val="000000"/>
          </w:rPr>
          <w:t>http://znanium.com/bookread2.php?book=450757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>Охрана труда в общественном питании и торговле : учеб. пособие / К.Я. Гайворонский. — М. : ИД «ФОРУМ» : ИНФРА-М, 2018. — 125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5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Памбухчиянц, О. В. Основы коммерческой деятельности: Учебник / О. В. Памбухчиянц. - М.: Дашков и К, 2014. - 284 с. - Режим доступа: </w:t>
      </w:r>
      <w:hyperlink r:id="rId4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0843BE">
        <w:rPr>
          <w:rFonts w:ascii="Times New Roman" w:hAnsi="Times New Roman"/>
          <w:sz w:val="24"/>
          <w:szCs w:val="24"/>
        </w:rPr>
        <w:t xml:space="preserve"> </w:t>
      </w:r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Синяева, И. М. Основы рекламы : учебник и практикум для СПО / И. М. Синяева, О. Н. Жильцова, Д. А. Жильцов. — М. : Издательство Юрайт, 2017. — 552 с. — (Серия : Профессиональное образование). — ISBN 978-5-534-03716-6. — Режим доступа : </w:t>
      </w:r>
      <w:hyperlink r:id="rId47" w:history="1">
        <w:r w:rsidRPr="000843BE">
          <w:rPr>
            <w:rStyle w:val="af9"/>
            <w:bCs/>
          </w:rPr>
          <w:t>www.biblio-online.ru/book/BE32DC43-A352-43FF-834B-973D452A4D33</w:t>
        </w:r>
      </w:hyperlink>
      <w:r w:rsidRPr="000843BE">
        <w:rPr>
          <w:bCs/>
        </w:rPr>
        <w:t>.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>Технологическое оборудование предприятий общественного питания и торговли : практикум / К.Я. Гайворонский. — М. : ИД «ФОРУМ» : ИНФРА-М, 2018. — 104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8" w:history="1">
        <w:r w:rsidRPr="000843BE">
          <w:rPr>
            <w:rStyle w:val="af9"/>
            <w:color w:val="000000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Товароведение и экспертиза мяса и мясных продуктов : учеб. пособие / Е.И. Лихачева, О.В. Юсова. — М. : Альфа-М : ИНФРА-М, 2017. — 304 с. – Режим доступа: http://znanium.com/bookread2.php?book=775231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4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5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Трыкова, Н.С. Борзунова. - М.: Альфа-М: НИЦ ИНФРА-М, 2014. - 240 с. - </w:t>
      </w:r>
      <w:r w:rsidRPr="000843BE">
        <w:rPr>
          <w:color w:val="000000"/>
        </w:rPr>
        <w:t xml:space="preserve">Режим доступа: </w:t>
      </w:r>
      <w:hyperlink r:id="rId51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>Финансы организаций : учебник / А.М. Фридман. — М. : РИОР : ИНФРА-М, 2017. — 202 с. – Режим доступа: http://znanium.com/bookread2.php?book=556548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lastRenderedPageBreak/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0843BE">
        <w:rPr>
          <w:color w:val="000000"/>
        </w:rPr>
        <w:t xml:space="preserve">Режим доступа: </w:t>
      </w:r>
      <w:hyperlink r:id="rId52" w:history="1">
        <w:r w:rsidRPr="000843BE">
          <w:rPr>
            <w:rStyle w:val="af9"/>
            <w:color w:val="000000"/>
          </w:rPr>
          <w:t>http://znanium.com/bookread2.php?book=429975</w:t>
        </w:r>
      </w:hyperlink>
    </w:p>
    <w:p w:rsidR="00DD0075" w:rsidRPr="000843BE" w:rsidRDefault="00DD0075" w:rsidP="00DD0075">
      <w:pPr>
        <w:jc w:val="both"/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 xml:space="preserve">в) программное обеспечение и Интернет-ресурсы 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>Операционная система Microsoft Windows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>Прикладное программное обеспечение Microsoft Office Professional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Консультант плюс [Электронный ресурс]; база содержит все нормативно-правую информацию. – Режим доступа: </w:t>
      </w:r>
      <w:hyperlink r:id="rId53" w:history="1">
        <w:r w:rsidRPr="000843BE">
          <w:rPr>
            <w:rStyle w:val="af9"/>
          </w:rPr>
          <w:t>http://www.consultant.ru</w:t>
        </w:r>
      </w:hyperlink>
      <w:r w:rsidRPr="000843BE">
        <w:t>, свободный.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Библиографические базы данных Института научной информации </w:t>
      </w:r>
      <w:hyperlink r:id="rId54" w:tgtFrame="_blank" w:history="1">
        <w:r w:rsidRPr="000843BE">
          <w:rPr>
            <w:bCs/>
          </w:rPr>
          <w:t>http://www.inion.ru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Единая коллекция цифровых образовательных ресурсов </w:t>
      </w:r>
      <w:hyperlink r:id="rId55" w:tgtFrame="_blank" w:history="1">
        <w:r w:rsidRPr="000843BE">
          <w:rPr>
            <w:bCs/>
          </w:rPr>
          <w:t>http://school-collection.edu.ru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Информационная система «Единое окно доступа к образовательным ресурсам»</w:t>
      </w:r>
      <w:hyperlink r:id="rId56" w:tgtFrame="_blank" w:history="1">
        <w:r w:rsidRPr="000843BE">
          <w:rPr>
            <w:bCs/>
          </w:rPr>
          <w:t>http://window.edu.ru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57" w:history="1">
        <w:r w:rsidRPr="000843BE">
          <w:rPr>
            <w:rStyle w:val="af9"/>
            <w:lang w:val="en-US"/>
          </w:rPr>
          <w:t>www</w:t>
        </w:r>
        <w:r w:rsidRPr="000843BE">
          <w:rPr>
            <w:rStyle w:val="af9"/>
          </w:rPr>
          <w:t>.</w:t>
        </w:r>
        <w:r w:rsidRPr="000843BE">
          <w:rPr>
            <w:rStyle w:val="af9"/>
            <w:lang w:val="en-US"/>
          </w:rPr>
          <w:t>gks</w:t>
        </w:r>
        <w:r w:rsidRPr="000843BE">
          <w:rPr>
            <w:rStyle w:val="af9"/>
          </w:rPr>
          <w:t>.</w:t>
        </w:r>
        <w:r w:rsidRPr="000843BE">
          <w:rPr>
            <w:rStyle w:val="af9"/>
            <w:lang w:val="en-US"/>
          </w:rPr>
          <w:t>ru</w:t>
        </w:r>
      </w:hyperlink>
      <w:r w:rsidRPr="000843BE">
        <w:t xml:space="preserve">, свободный. 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Научная электронная библиотека ELIBRARY.RU</w:t>
      </w:r>
      <w:hyperlink r:id="rId58" w:tgtFrame="_blank" w:history="1">
        <w:r w:rsidRPr="000843BE">
          <w:rPr>
            <w:bCs/>
          </w:rPr>
          <w:t>http://www.elibrary.ru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Университетская информационная система "Россия" </w:t>
      </w:r>
      <w:hyperlink r:id="rId59" w:tgtFrame="_blank" w:history="1">
        <w:r w:rsidRPr="000843BE">
          <w:rPr>
            <w:bCs/>
          </w:rPr>
          <w:t>http://uisrussia.msu.ru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Федеральный портал "Российское образование" </w:t>
      </w:r>
      <w:hyperlink r:id="rId60" w:tgtFrame="_blank" w:history="1">
        <w:r w:rsidRPr="000843BE">
          <w:rPr>
            <w:bCs/>
          </w:rPr>
          <w:t>http://www.edu.ru</w:t>
        </w:r>
      </w:hyperlink>
      <w:r w:rsidRPr="000843BE">
        <w:rPr>
          <w:bCs/>
        </w:rPr>
        <w:t>,свободный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Федеральный центр информационно-образовательных ресурсов </w:t>
      </w:r>
      <w:hyperlink r:id="rId61" w:tgtFrame="_blank" w:history="1">
        <w:r w:rsidRPr="000843BE">
          <w:rPr>
            <w:bCs/>
          </w:rPr>
          <w:t>http://fcior.edu.ru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Электронно-библиотечная система «Polpred.com» </w:t>
      </w:r>
      <w:hyperlink r:id="rId62" w:tgtFrame="_blank" w:history="1">
        <w:r w:rsidRPr="000843BE">
          <w:rPr>
            <w:bCs/>
          </w:rPr>
          <w:t>http://www.polpred.com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shd w:val="clear" w:color="auto" w:fill="FFFFFF"/>
        <w:ind w:left="360"/>
        <w:jc w:val="both"/>
        <w:rPr>
          <w:color w:val="000000"/>
        </w:rPr>
      </w:pPr>
    </w:p>
    <w:p w:rsidR="00CE1676" w:rsidRPr="000843BE" w:rsidRDefault="00CE1676" w:rsidP="00CE1676">
      <w:pPr>
        <w:shd w:val="clear" w:color="auto" w:fill="FFFFFF"/>
        <w:jc w:val="both"/>
        <w:rPr>
          <w:b/>
          <w:i/>
          <w:color w:val="000000"/>
        </w:rPr>
      </w:pPr>
      <w:r w:rsidRPr="000843BE">
        <w:rPr>
          <w:b/>
          <w:bCs/>
          <w:i/>
          <w:color w:val="000000"/>
        </w:rPr>
        <w:t>г) периодические издания (отечественные журналы):</w:t>
      </w:r>
    </w:p>
    <w:p w:rsidR="00CE1676" w:rsidRPr="000843BE" w:rsidRDefault="00CE1676" w:rsidP="00CE1676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843BE">
        <w:t>Журнал «Современная торговля» (в библиотеке ННГУ, пр.</w:t>
      </w:r>
      <w:r w:rsidRPr="000843BE">
        <w:rPr>
          <w:color w:val="000000"/>
          <w:shd w:val="clear" w:color="auto" w:fill="FFFFFF"/>
        </w:rPr>
        <w:t xml:space="preserve"> Ленина, д. 27) </w:t>
      </w: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1ADD" w:rsidRPr="000843BE" w:rsidRDefault="00DE1ADD" w:rsidP="00DE1ADD">
      <w:pPr>
        <w:jc w:val="both"/>
        <w:rPr>
          <w:b/>
        </w:rPr>
      </w:pPr>
    </w:p>
    <w:p w:rsidR="00DB16C1" w:rsidRPr="000843BE" w:rsidRDefault="00CB48F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0843BE" w:rsidRDefault="00CB48FD" w:rsidP="00EA109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48FD" w:rsidRPr="000843BE" w:rsidRDefault="00EA1090" w:rsidP="00D3497D">
      <w:pPr>
        <w:ind w:firstLine="709"/>
        <w:jc w:val="both"/>
      </w:pPr>
      <w:r w:rsidRPr="000843BE">
        <w:t xml:space="preserve">Руководитель </w:t>
      </w:r>
      <w:r w:rsidR="007F5E99" w:rsidRPr="000843BE">
        <w:t xml:space="preserve"> преддипломной </w:t>
      </w:r>
      <w:r w:rsidRPr="000843BE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0843BE">
        <w:t xml:space="preserve">, имеющих высшее образование, соответствующее профилю </w:t>
      </w:r>
      <w:r w:rsidR="007F5E99" w:rsidRPr="000843BE">
        <w:t xml:space="preserve"> преддипломной </w:t>
      </w:r>
      <w:r w:rsidR="00D3497D" w:rsidRPr="000843BE">
        <w:t xml:space="preserve">практики. </w:t>
      </w:r>
    </w:p>
    <w:p w:rsidR="00D3497D" w:rsidRPr="000843BE" w:rsidRDefault="00D3497D" w:rsidP="00D3497D">
      <w:pPr>
        <w:ind w:firstLine="709"/>
        <w:jc w:val="both"/>
        <w:rPr>
          <w:i/>
        </w:rPr>
      </w:pPr>
    </w:p>
    <w:p w:rsidR="00221DF0" w:rsidRPr="000843BE" w:rsidRDefault="00221DF0" w:rsidP="00D3497D">
      <w:pPr>
        <w:ind w:firstLine="709"/>
        <w:jc w:val="both"/>
        <w:rPr>
          <w:i/>
        </w:rPr>
      </w:pPr>
    </w:p>
    <w:p w:rsidR="009A11AD" w:rsidRPr="000843BE" w:rsidRDefault="00D21369" w:rsidP="0027582A">
      <w:pPr>
        <w:pStyle w:val="af6"/>
        <w:rPr>
          <w:b/>
          <w:i w:val="0"/>
          <w:iCs w:val="0"/>
        </w:rPr>
      </w:pPr>
      <w:bookmarkStart w:id="42" w:name="_Toc478289326"/>
      <w:r w:rsidRPr="000843BE">
        <w:rPr>
          <w:b/>
          <w:i w:val="0"/>
          <w:iCs w:val="0"/>
        </w:rPr>
        <w:t xml:space="preserve">5 КОНТРОЛЬ И ОЦЕНКА РЕЗУЛЬТАТОВ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9A11AD" w:rsidRPr="000843BE">
        <w:rPr>
          <w:b/>
          <w:i w:val="0"/>
          <w:iCs w:val="0"/>
        </w:rPr>
        <w:t>ПРАКТИКИ</w:t>
      </w:r>
      <w:bookmarkEnd w:id="42"/>
      <w:r w:rsidR="009A11AD" w:rsidRPr="000843BE">
        <w:rPr>
          <w:b/>
          <w:i w:val="0"/>
          <w:iCs w:val="0"/>
        </w:rPr>
        <w:t xml:space="preserve"> </w:t>
      </w:r>
    </w:p>
    <w:p w:rsidR="00D21369" w:rsidRPr="000843BE" w:rsidRDefault="00D21369" w:rsidP="00741089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1089" w:rsidRPr="000843BE" w:rsidRDefault="00741089" w:rsidP="00741089">
      <w:pPr>
        <w:ind w:firstLine="709"/>
        <w:jc w:val="both"/>
      </w:pPr>
      <w:r w:rsidRPr="000843BE">
        <w:t xml:space="preserve">Вид промежуточный аттестации по </w:t>
      </w:r>
      <w:r w:rsidR="007F5E99" w:rsidRPr="000843BE">
        <w:t xml:space="preserve"> преддипломной </w:t>
      </w:r>
      <w:r w:rsidRPr="000843BE">
        <w:t xml:space="preserve">практике </w:t>
      </w:r>
      <w:r w:rsidR="007F5E99" w:rsidRPr="000843BE">
        <w:t xml:space="preserve"> </w:t>
      </w:r>
      <w:r w:rsidRPr="000843BE">
        <w:t xml:space="preserve">– дифференцированный зачет. </w:t>
      </w:r>
    </w:p>
    <w:p w:rsidR="000058FC" w:rsidRPr="000843BE" w:rsidRDefault="000058FC" w:rsidP="00741089">
      <w:pPr>
        <w:ind w:firstLine="709"/>
        <w:jc w:val="both"/>
      </w:pPr>
    </w:p>
    <w:p w:rsidR="009C21C1" w:rsidRPr="000843BE" w:rsidRDefault="009C21C1" w:rsidP="009C21C1">
      <w:pPr>
        <w:jc w:val="both"/>
        <w:rPr>
          <w:bCs/>
          <w:i/>
        </w:rPr>
      </w:pPr>
      <w:r w:rsidRPr="000843BE">
        <w:t xml:space="preserve">Контроль и оценка результатов преддипломной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0843BE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Критерии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Отлично</w:t>
            </w:r>
          </w:p>
        </w:tc>
        <w:tc>
          <w:tcPr>
            <w:tcW w:w="3684" w:type="pct"/>
          </w:tcPr>
          <w:p w:rsidR="009C21C1" w:rsidRPr="000843BE" w:rsidRDefault="009C21C1" w:rsidP="003722C2">
            <w:pPr>
              <w:autoSpaceDE w:val="0"/>
              <w:autoSpaceDN w:val="0"/>
              <w:adjustRightInd w:val="0"/>
              <w:jc w:val="both"/>
            </w:pPr>
            <w:r w:rsidRPr="000843BE">
              <w:t xml:space="preserve">Задания по </w:t>
            </w:r>
            <w:r w:rsidR="003722C2" w:rsidRPr="000843BE">
              <w:t xml:space="preserve">преддипломной </w:t>
            </w:r>
            <w:r w:rsidRPr="000843BE">
              <w:t xml:space="preserve">практике выполнены полностью в соответствии с учебно-методическим пособием по </w:t>
            </w:r>
            <w:r w:rsidR="003722C2" w:rsidRPr="000843BE">
              <w:t>преддипломной</w:t>
            </w:r>
            <w:r w:rsidRPr="000843BE"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Хорошо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 xml:space="preserve">преддипломной </w:t>
            </w:r>
            <w:r w:rsidRPr="000843BE"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 выполнены в минимальном объеме и/или со значительными ошибками, 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Неудовлетворительно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4B3AEE">
      <w:pPr>
        <w:pStyle w:val="5"/>
        <w:spacing w:line="360" w:lineRule="auto"/>
        <w:jc w:val="center"/>
        <w:rPr>
          <w:b w:val="0"/>
          <w:i w:val="0"/>
          <w:sz w:val="24"/>
          <w:szCs w:val="24"/>
        </w:rPr>
      </w:pPr>
      <w:r w:rsidRPr="000843BE">
        <w:rPr>
          <w:b w:val="0"/>
          <w:i w:val="0"/>
          <w:sz w:val="24"/>
          <w:szCs w:val="24"/>
        </w:rPr>
        <w:lastRenderedPageBreak/>
        <w:t>Приложение А</w:t>
      </w:r>
    </w:p>
    <w:p w:rsidR="004B3AEE" w:rsidRPr="000843BE" w:rsidRDefault="004B3AEE" w:rsidP="004B3AEE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 wp14:anchorId="067661CE" wp14:editId="0692E100">
            <wp:extent cx="395605" cy="3683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ПРЕДДИПЛОМНОЙ ПРАКТИКИ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0843BE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43BE" w:rsidRPr="000843BE" w:rsidRDefault="000843B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F87" w:rsidRPr="000843BE" w:rsidRDefault="00904F87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jc w:val="both"/>
      </w:pP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br w:type="page"/>
      </w:r>
      <w:r w:rsidRPr="000843BE">
        <w:lastRenderedPageBreak/>
        <w:t>Приложение Б</w:t>
      </w:r>
    </w:p>
    <w:p w:rsidR="004B3AEE" w:rsidRPr="000843BE" w:rsidRDefault="004B3AEE" w:rsidP="004B3AEE">
      <w:pPr>
        <w:spacing w:line="360" w:lineRule="auto"/>
        <w:ind w:left="360" w:firstLine="709"/>
        <w:jc w:val="right"/>
        <w:rPr>
          <w:b/>
          <w:i/>
        </w:rPr>
      </w:pP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 xml:space="preserve">ХАРАКТЕРИСТИКА РАБОТЫ ОБУЧАЮЩЕГОСЯ </w:t>
      </w:r>
    </w:p>
    <w:p w:rsidR="004B3AEE" w:rsidRPr="000843BE" w:rsidRDefault="004B3AEE" w:rsidP="004B3AEE">
      <w:pPr>
        <w:jc w:val="center"/>
        <w:rPr>
          <w:b/>
        </w:rPr>
      </w:pPr>
    </w:p>
    <w:p w:rsidR="004B3AEE" w:rsidRPr="000843BE" w:rsidRDefault="004B3AEE" w:rsidP="004B3AEE">
      <w:pPr>
        <w:jc w:val="center"/>
      </w:pPr>
      <w:r w:rsidRPr="000843BE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both"/>
      </w:pPr>
      <w:r w:rsidRPr="000843BE">
        <w:t xml:space="preserve">Обучающийся (ФИО) ______________________ в период с _____________ по </w:t>
      </w:r>
    </w:p>
    <w:p w:rsidR="004B3AEE" w:rsidRPr="000843BE" w:rsidRDefault="004B3AEE" w:rsidP="004B3AEE">
      <w:pPr>
        <w:jc w:val="both"/>
      </w:pPr>
      <w:r w:rsidRPr="000843BE">
        <w:t>__________________</w:t>
      </w:r>
    </w:p>
    <w:p w:rsidR="004B3AEE" w:rsidRPr="000843BE" w:rsidRDefault="004B3AEE" w:rsidP="004B3AEE">
      <w:pPr>
        <w:pStyle w:val="31"/>
        <w:rPr>
          <w:sz w:val="24"/>
          <w:szCs w:val="24"/>
        </w:rPr>
      </w:pPr>
      <w:r w:rsidRPr="000843BE">
        <w:rPr>
          <w:sz w:val="24"/>
          <w:szCs w:val="24"/>
        </w:rPr>
        <w:t>проходил преддипломную практику   в 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За указанный период прохождения практики 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3615FA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3615FA" w:rsidRPr="000843BE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В</w:t>
      </w: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АТТЕСТАЦИОННЫЙ ЛИСТ</w:t>
      </w:r>
    </w:p>
    <w:p w:rsidR="004B3AEE" w:rsidRPr="000843BE" w:rsidRDefault="004B3AEE" w:rsidP="004B3AEE">
      <w:pPr>
        <w:jc w:val="both"/>
      </w:pPr>
      <w:r w:rsidRPr="000843BE">
        <w:t>Обучающийся  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(ФИО) </w:t>
      </w:r>
    </w:p>
    <w:p w:rsidR="004B3AEE" w:rsidRPr="000843BE" w:rsidRDefault="004B3AEE" w:rsidP="004B3AEE">
      <w:pPr>
        <w:jc w:val="both"/>
      </w:pPr>
      <w:r w:rsidRPr="000843BE">
        <w:t xml:space="preserve"> </w:t>
      </w:r>
      <w:r w:rsidRPr="000843BE">
        <w:rPr>
          <w:u w:val="single"/>
        </w:rPr>
        <w:t>____</w:t>
      </w:r>
      <w:r w:rsidRPr="000843BE">
        <w:t>____ курс специальность 38.02.04 «Коммерция (по отраслям)»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31"/>
        <w:rPr>
          <w:b/>
          <w:bCs/>
          <w:sz w:val="24"/>
          <w:szCs w:val="24"/>
        </w:rPr>
      </w:pPr>
      <w:r w:rsidRPr="000843BE">
        <w:rPr>
          <w:sz w:val="24"/>
          <w:szCs w:val="24"/>
        </w:rPr>
        <w:t>Успешно/неуспешно прошел преддипломную практику</w:t>
      </w:r>
    </w:p>
    <w:p w:rsidR="004B3AEE" w:rsidRPr="000843BE" w:rsidRDefault="004B3AEE" w:rsidP="004B3AEE">
      <w:pPr>
        <w:jc w:val="both"/>
      </w:pPr>
      <w:r w:rsidRPr="000843BE">
        <w:t>с _____________ по ___________________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jc w:val="both"/>
      </w:pPr>
      <w:r w:rsidRPr="000843BE">
        <w:t>База практики 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>________________________________________________________________________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  <w:t xml:space="preserve">(название организации и юридический адрес) </w:t>
      </w:r>
    </w:p>
    <w:p w:rsidR="004B3AEE" w:rsidRPr="000843BE" w:rsidRDefault="004B3AEE" w:rsidP="004B3AEE">
      <w:pPr>
        <w:pStyle w:val="31"/>
        <w:jc w:val="center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 xml:space="preserve">Виды и объем работ, </w:t>
            </w:r>
          </w:p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4) Изучение потребительского спроса, сбыта товаров и управления маркетинговыми коммуникациями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</w:pPr>
            <w:r w:rsidRPr="000843BE">
              <w:t>5)  Исследование процесса организации товарного обеспечения и логистической деятельности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6) Анализ формирования товарного ассортимента и цен реализации товаров на предприятии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7) 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8)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9)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0843BE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B3AEE" w:rsidRPr="000843BE" w:rsidRDefault="004B3AEE" w:rsidP="004B3AEE">
      <w:pPr>
        <w:pStyle w:val="31"/>
        <w:jc w:val="center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>Аттестуемый продемонстрировал владение следующими общими и профессиональными компетенциями:</w:t>
      </w: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89"/>
        <w:gridCol w:w="4676"/>
      </w:tblGrid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</w:t>
            </w:r>
            <w:r w:rsidRPr="000843BE">
              <w:rPr>
                <w:sz w:val="20"/>
                <w:szCs w:val="20"/>
              </w:rPr>
              <w:t xml:space="preserve">                </w:t>
            </w:r>
          </w:p>
          <w:p w:rsidR="004B3AEE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  </w:t>
            </w:r>
            <w:r w:rsidRPr="000843BE">
              <w:rPr>
                <w:sz w:val="20"/>
                <w:szCs w:val="20"/>
                <w:lang w:val="en-US"/>
              </w:rPr>
              <w:t>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  <w:p w:rsidR="004B3AEE" w:rsidRPr="000843BE" w:rsidRDefault="004B3AEE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42011B" w:rsidRPr="000843BE">
              <w:rPr>
                <w:rFonts w:ascii="Times New Roman" w:hAnsi="Times New Roman" w:cs="Times New Roman"/>
              </w:rPr>
              <w:t xml:space="preserve">   </w:t>
            </w:r>
            <w:r w:rsidRPr="000843BE">
              <w:rPr>
                <w:rFonts w:ascii="Times New Roman" w:hAnsi="Times New Roman" w:cs="Times New Roman"/>
              </w:rPr>
              <w:t xml:space="preserve">                </w:t>
            </w:r>
            <w:r w:rsidRPr="000843BE">
              <w:rPr>
                <w:rFonts w:ascii="Times New Roman" w:hAnsi="Times New Roman" w:cs="Times New Roman"/>
                <w:lang w:val="en-US"/>
              </w:rPr>
              <w:t xml:space="preserve">    (</w:t>
            </w:r>
            <w:r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        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</w:t>
            </w:r>
            <w:r w:rsidR="004B3AEE" w:rsidRPr="000843BE">
              <w:rPr>
                <w:sz w:val="20"/>
                <w:szCs w:val="20"/>
                <w:lang w:val="en-US"/>
              </w:rPr>
              <w:t>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rPr>
          <w:trHeight w:val="757"/>
        </w:trPr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</w:t>
            </w:r>
            <w:r w:rsidR="0042011B" w:rsidRPr="000843BE">
              <w:rPr>
                <w:sz w:val="20"/>
                <w:szCs w:val="20"/>
                <w:lang w:val="en-US"/>
              </w:rPr>
              <w:t xml:space="preserve">                       </w:t>
            </w:r>
            <w:r w:rsidRPr="000843BE">
              <w:rPr>
                <w:sz w:val="20"/>
                <w:szCs w:val="20"/>
                <w:lang w:val="en-US"/>
              </w:rPr>
              <w:t xml:space="preserve">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2011B" w:rsidRPr="000843BE" w:rsidRDefault="0042011B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4B3AEE" w:rsidRPr="000843BE" w:rsidRDefault="004B3AEE" w:rsidP="004B3AEE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/>
    <w:p w:rsidR="004B3AEE" w:rsidRPr="000843BE" w:rsidRDefault="004B3AEE" w:rsidP="004B3AE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right"/>
      </w:pPr>
      <w:r w:rsidRPr="000843BE">
        <w:t xml:space="preserve">          </w:t>
      </w:r>
    </w:p>
    <w:p w:rsidR="004B3AEE" w:rsidRPr="000843BE" w:rsidRDefault="004B3AEE" w:rsidP="004B3AEE">
      <w:pPr>
        <w:spacing w:line="360" w:lineRule="auto"/>
        <w:jc w:val="center"/>
      </w:pPr>
      <w:r w:rsidRPr="000843BE">
        <w:br w:type="page"/>
      </w:r>
      <w:r w:rsidRPr="000843BE">
        <w:lastRenderedPageBreak/>
        <w:t>Приложение Г</w:t>
      </w:r>
    </w:p>
    <w:p w:rsidR="004B3AEE" w:rsidRPr="000843BE" w:rsidRDefault="004B3AEE" w:rsidP="004B3AEE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0843BE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B3AEE" w:rsidRPr="000843BE" w:rsidRDefault="004B3AEE" w:rsidP="004B3AEE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F53AAF" w:rsidRPr="00544F2E" w:rsidRDefault="00F53AAF" w:rsidP="00F53AAF">
      <w:pPr>
        <w:tabs>
          <w:tab w:val="left" w:pos="7815"/>
        </w:tabs>
        <w:jc w:val="right"/>
        <w:rPr>
          <w:b/>
        </w:rPr>
      </w:pPr>
    </w:p>
    <w:p w:rsidR="00F53AAF" w:rsidRPr="00D0795C" w:rsidRDefault="00F53AAF" w:rsidP="00F53AAF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F53AAF" w:rsidRPr="00544F2E" w:rsidRDefault="00F53AAF" w:rsidP="00F53AAF">
      <w:pPr>
        <w:jc w:val="center"/>
      </w:pPr>
      <w:r w:rsidRPr="00544F2E">
        <w:t>Федеральное государственное автономное образовательное учреждение</w:t>
      </w:r>
    </w:p>
    <w:p w:rsidR="00F53AAF" w:rsidRPr="00544F2E" w:rsidRDefault="00F53AAF" w:rsidP="00F53AAF">
      <w:pPr>
        <w:jc w:val="center"/>
        <w:rPr>
          <w:u w:val="single"/>
        </w:rPr>
      </w:pPr>
      <w:r w:rsidRPr="00544F2E">
        <w:t xml:space="preserve"> высшего образования</w:t>
      </w:r>
    </w:p>
    <w:p w:rsidR="00F53AAF" w:rsidRPr="00544F2E" w:rsidRDefault="00F53AAF" w:rsidP="00F53AAF">
      <w:pPr>
        <w:jc w:val="center"/>
      </w:pPr>
      <w:r w:rsidRPr="00544F2E">
        <w:t>«Национальный исследовательский</w:t>
      </w:r>
    </w:p>
    <w:p w:rsidR="00F53AAF" w:rsidRPr="00544F2E" w:rsidRDefault="00F53AAF" w:rsidP="00F53AAF">
      <w:pPr>
        <w:jc w:val="center"/>
      </w:pPr>
      <w:r w:rsidRPr="00544F2E">
        <w:t xml:space="preserve"> Нижегородский государственный университет им. Н.И. Лобачевского»</w:t>
      </w:r>
    </w:p>
    <w:p w:rsidR="00F53AAF" w:rsidRPr="00544F2E" w:rsidRDefault="00F53AAF" w:rsidP="00F53AAF">
      <w:pPr>
        <w:jc w:val="center"/>
      </w:pPr>
    </w:p>
    <w:p w:rsidR="00F53AAF" w:rsidRPr="00544F2E" w:rsidRDefault="00F53AAF" w:rsidP="00F53AAF">
      <w:pPr>
        <w:jc w:val="center"/>
      </w:pPr>
      <w:r w:rsidRPr="00544F2E">
        <w:t>Институт экономики и предпринимательства</w:t>
      </w: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  <w:r w:rsidRPr="000843BE">
        <w:rPr>
          <w:b/>
        </w:rPr>
        <w:t>Отчет по преддипломной практике</w:t>
      </w: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pStyle w:val="afa"/>
        <w:jc w:val="center"/>
      </w:pPr>
      <w:r w:rsidRPr="000843BE">
        <w:t>студента ___ курса, группы ___________</w:t>
      </w:r>
    </w:p>
    <w:p w:rsidR="004B3AEE" w:rsidRPr="000843BE" w:rsidRDefault="004B3AEE" w:rsidP="004B3AEE">
      <w:pPr>
        <w:pStyle w:val="afa"/>
        <w:jc w:val="center"/>
      </w:pPr>
      <w:r w:rsidRPr="000843BE">
        <w:t xml:space="preserve">специальность </w:t>
      </w:r>
      <w:r w:rsidRPr="000843BE">
        <w:rPr>
          <w:b/>
        </w:rPr>
        <w:t>38.02.04</w:t>
      </w:r>
      <w:r w:rsidRPr="000843BE">
        <w:t xml:space="preserve"> «Коммерция (по отраслям)»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  <w:t>________________________</w:t>
      </w:r>
    </w:p>
    <w:p w:rsidR="004B3AEE" w:rsidRPr="000843BE" w:rsidRDefault="004B3AEE" w:rsidP="004B3AEE">
      <w:pPr>
        <w:pStyle w:val="afa"/>
        <w:jc w:val="center"/>
      </w:pPr>
      <w:r w:rsidRPr="000843BE">
        <w:t>фамилия, имя, отчество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jc w:val="center"/>
      </w:pPr>
      <w:r w:rsidRPr="000843BE">
        <w:t>место прохождения практики</w:t>
      </w: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  <w:ind w:firstLine="4395"/>
      </w:pPr>
      <w:r w:rsidRPr="000843BE">
        <w:t>Руководители:</w:t>
      </w:r>
    </w:p>
    <w:p w:rsidR="004B3AEE" w:rsidRPr="000843BE" w:rsidRDefault="004B3AEE" w:rsidP="004B3AEE">
      <w:pPr>
        <w:pStyle w:val="afa"/>
        <w:ind w:firstLine="4395"/>
      </w:pPr>
      <w:r w:rsidRPr="000843BE">
        <w:t>от института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pStyle w:val="afa"/>
        <w:ind w:firstLine="4395"/>
      </w:pPr>
    </w:p>
    <w:p w:rsidR="004B3AEE" w:rsidRPr="000843BE" w:rsidRDefault="004B3AEE" w:rsidP="004B3AEE">
      <w:pPr>
        <w:pStyle w:val="afa"/>
        <w:ind w:firstLine="4395"/>
      </w:pPr>
      <w:r w:rsidRPr="000843BE">
        <w:t>от предприятия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  <w:jc w:val="center"/>
      </w:pPr>
      <w:r w:rsidRPr="000843BE">
        <w:t>Нижний Новгород</w:t>
      </w:r>
    </w:p>
    <w:p w:rsidR="004B3AEE" w:rsidRPr="000843BE" w:rsidRDefault="0042011B" w:rsidP="004B3AEE">
      <w:pPr>
        <w:spacing w:line="288" w:lineRule="auto"/>
        <w:jc w:val="center"/>
      </w:pPr>
      <w:r w:rsidRPr="000843BE">
        <w:t>20___</w:t>
      </w: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rPr>
          <w:b/>
          <w:i/>
        </w:rPr>
        <w:br w:type="page"/>
      </w:r>
      <w:r w:rsidRPr="000843BE">
        <w:lastRenderedPageBreak/>
        <w:t>Приложение Д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  <w:r w:rsidRPr="000843BE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rPr>
          <w:b/>
          <w:bCs/>
          <w:caps/>
        </w:rPr>
        <w:t xml:space="preserve">индивидуальноЕ ЗАДАНИЕ НА ПРЕДДИПЛОМНУЮ ПРАКТИКУ </w:t>
      </w:r>
    </w:p>
    <w:p w:rsidR="000058FC" w:rsidRPr="000843BE" w:rsidRDefault="000058FC" w:rsidP="000058FC">
      <w:pPr>
        <w:jc w:val="center"/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t xml:space="preserve">Студента </w:t>
      </w:r>
      <w:r w:rsidR="000058FC" w:rsidRPr="000843BE">
        <w:t xml:space="preserve">(студентки)  </w:t>
      </w:r>
      <w:r w:rsidRPr="000843BE">
        <w:t xml:space="preserve">  ___________________________________</w:t>
      </w:r>
      <w:r w:rsidR="000058FC" w:rsidRPr="000843BE">
        <w:t>___________________</w:t>
      </w:r>
      <w:r w:rsidRPr="000843BE">
        <w:t xml:space="preserve">           </w:t>
      </w:r>
    </w:p>
    <w:p w:rsidR="004B3AEE" w:rsidRPr="000843BE" w:rsidRDefault="004B3AEE" w:rsidP="000058FC">
      <w:pPr>
        <w:ind w:left="3540" w:firstLine="708"/>
      </w:pPr>
      <w:r w:rsidRPr="000843BE">
        <w:t>(фамилия, имя, отчество полностью)</w:t>
      </w:r>
    </w:p>
    <w:p w:rsidR="000058FC" w:rsidRPr="000843BE" w:rsidRDefault="000058FC" w:rsidP="000058FC">
      <w:pPr>
        <w:jc w:val="both"/>
      </w:pPr>
    </w:p>
    <w:p w:rsidR="000058FC" w:rsidRPr="000843BE" w:rsidRDefault="004B3AEE" w:rsidP="000058FC">
      <w:pPr>
        <w:jc w:val="both"/>
        <w:rPr>
          <w:u w:val="single"/>
        </w:rPr>
      </w:pPr>
      <w:r w:rsidRPr="000843BE">
        <w:t>Факульт</w:t>
      </w:r>
      <w:r w:rsidR="000058FC" w:rsidRPr="000843BE">
        <w:t xml:space="preserve">ет/институт/филиал </w:t>
      </w:r>
      <w:r w:rsidR="000058FC" w:rsidRPr="000843BE">
        <w:rPr>
          <w:u w:val="single"/>
        </w:rPr>
        <w:t xml:space="preserve"> </w:t>
      </w:r>
      <w:r w:rsidRPr="000843BE">
        <w:rPr>
          <w:u w:val="single"/>
        </w:rPr>
        <w:t xml:space="preserve">Институт экономики и предпринимательства </w:t>
      </w:r>
    </w:p>
    <w:p w:rsidR="000058FC" w:rsidRPr="000843BE" w:rsidRDefault="000058FC" w:rsidP="000058FC">
      <w:pPr>
        <w:jc w:val="both"/>
        <w:rPr>
          <w:u w:val="single"/>
        </w:rPr>
      </w:pPr>
    </w:p>
    <w:p w:rsidR="004B3AEE" w:rsidRPr="000843BE" w:rsidRDefault="000058FC" w:rsidP="000058FC">
      <w:pPr>
        <w:jc w:val="both"/>
      </w:pPr>
      <w:r w:rsidRPr="000843BE">
        <w:t xml:space="preserve">Форма обучения   </w:t>
      </w:r>
      <w:r w:rsidR="004B3AEE" w:rsidRPr="000843BE">
        <w:t xml:space="preserve">  _____________________________</w:t>
      </w:r>
    </w:p>
    <w:p w:rsidR="004B3AEE" w:rsidRPr="000843BE" w:rsidRDefault="004B3AEE" w:rsidP="000058FC">
      <w:pPr>
        <w:jc w:val="both"/>
      </w:pPr>
    </w:p>
    <w:p w:rsidR="004B3AEE" w:rsidRPr="000843BE" w:rsidRDefault="004B3AEE" w:rsidP="000058FC">
      <w:pPr>
        <w:jc w:val="both"/>
      </w:pPr>
      <w:r w:rsidRPr="000843BE">
        <w:t xml:space="preserve">Специальность </w:t>
      </w:r>
      <w:r w:rsidRPr="000843BE">
        <w:rPr>
          <w:u w:val="single"/>
        </w:rPr>
        <w:t>_38.02.04 «Коммерция (по отраслям)»__</w:t>
      </w:r>
    </w:p>
    <w:p w:rsidR="004B3AEE" w:rsidRPr="000843BE" w:rsidRDefault="004B3AEE" w:rsidP="000058FC">
      <w:pPr>
        <w:jc w:val="both"/>
      </w:pPr>
      <w:r w:rsidRPr="000843BE">
        <w:t> </w:t>
      </w:r>
    </w:p>
    <w:p w:rsidR="004B3AEE" w:rsidRPr="000843BE" w:rsidRDefault="004B3AEE" w:rsidP="000058FC">
      <w:pPr>
        <w:jc w:val="both"/>
      </w:pPr>
      <w:r w:rsidRPr="000843BE">
        <w:t>Содержание задания на практику (перечень подлежащих </w:t>
      </w:r>
      <w:r w:rsidRPr="000843BE">
        <w:br/>
        <w:t xml:space="preserve">рассмотрению вопросов): </w:t>
      </w:r>
    </w:p>
    <w:p w:rsidR="004B3AEE" w:rsidRPr="000843BE" w:rsidRDefault="004B3AEE" w:rsidP="000058FC">
      <w:pPr>
        <w:jc w:val="both"/>
        <w:rPr>
          <w:bCs/>
          <w:i/>
          <w:lang w:eastAsia="en-US"/>
        </w:rPr>
      </w:pPr>
    </w:p>
    <w:p w:rsidR="004B3AEE" w:rsidRPr="000843BE" w:rsidRDefault="004B3AEE" w:rsidP="000058FC">
      <w:pPr>
        <w:jc w:val="both"/>
      </w:pPr>
      <w:r w:rsidRPr="000843BE">
        <w:t>1) Изучение и подготовка организационно-экономической характеристики предприятия</w:t>
      </w:r>
    </w:p>
    <w:p w:rsidR="004B3AEE" w:rsidRPr="000843BE" w:rsidRDefault="004B3AEE" w:rsidP="000058FC">
      <w:pPr>
        <w:jc w:val="both"/>
      </w:pPr>
      <w:r w:rsidRPr="000843BE">
        <w:t>2) Изучение потребительского спроса, сбыта товаров и управления маркетинговыми коммуникациями</w:t>
      </w:r>
    </w:p>
    <w:p w:rsidR="004B3AEE" w:rsidRPr="000843BE" w:rsidRDefault="004B3AEE" w:rsidP="000058FC">
      <w:r w:rsidRPr="000843BE">
        <w:t>3)  Исследование процесса организации товарного обеспечения и логистической деятельности предприятия</w:t>
      </w:r>
    </w:p>
    <w:p w:rsidR="004B3AEE" w:rsidRPr="000843BE" w:rsidRDefault="004B3AEE" w:rsidP="000058FC">
      <w:pPr>
        <w:jc w:val="both"/>
      </w:pPr>
      <w:r w:rsidRPr="000843BE">
        <w:t>4) Анализ формирования товарного ассортимента и цен реализации товаров на предприятии</w:t>
      </w:r>
    </w:p>
    <w:p w:rsidR="004B3AEE" w:rsidRPr="000843BE" w:rsidRDefault="004B3AEE" w:rsidP="000058FC">
      <w:pPr>
        <w:tabs>
          <w:tab w:val="left" w:pos="8222"/>
        </w:tabs>
      </w:pPr>
      <w:r w:rsidRPr="000843BE">
        <w:t>5) Определение рекомендаций по направлениям совершенствования коммерческой деятельности предприятия</w:t>
      </w:r>
    </w:p>
    <w:p w:rsidR="000058FC" w:rsidRPr="000843BE" w:rsidRDefault="000058FC" w:rsidP="000058FC">
      <w:pPr>
        <w:pBdr>
          <w:bottom w:val="single" w:sz="12" w:space="1" w:color="auto"/>
        </w:pBd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  <w:r w:rsidRPr="000843BE">
        <w:rPr>
          <w:color w:val="000000"/>
        </w:rPr>
        <w:t>Дата выдачи задания _____________</w:t>
      </w: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0058FC" w:rsidRPr="000843BE" w:rsidTr="00BE5AEB">
        <w:tc>
          <w:tcPr>
            <w:tcW w:w="3375" w:type="dxa"/>
          </w:tcPr>
          <w:p w:rsidR="000058FC" w:rsidRPr="000843BE" w:rsidRDefault="000058FC" w:rsidP="000058FC">
            <w:pPr>
              <w:jc w:val="both"/>
              <w:rPr>
                <w:color w:val="FF0000"/>
              </w:rPr>
            </w:pPr>
            <w:r w:rsidRPr="000843BE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0058FC" w:rsidRPr="000843BE" w:rsidTr="00BE5AEB">
        <w:tc>
          <w:tcPr>
            <w:tcW w:w="3486" w:type="dxa"/>
          </w:tcPr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0058FC" w:rsidRPr="000843BE" w:rsidTr="00BE5AEB">
        <w:tc>
          <w:tcPr>
            <w:tcW w:w="3332" w:type="dxa"/>
          </w:tcPr>
          <w:p w:rsidR="000058FC" w:rsidRPr="000843BE" w:rsidRDefault="000058FC" w:rsidP="00BE5AEB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0058FC" w:rsidRPr="000843BE" w:rsidRDefault="000058FC" w:rsidP="00BE5AEB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0058FC" w:rsidRPr="000843BE" w:rsidRDefault="000058FC" w:rsidP="00BE5AEB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922C14" w:rsidRPr="000843BE" w:rsidRDefault="00922C14" w:rsidP="00922C14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Приложение Е</w:t>
      </w:r>
    </w:p>
    <w:p w:rsidR="001062EB" w:rsidRPr="000843BE" w:rsidRDefault="001062EB" w:rsidP="001062EB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1062EB" w:rsidRPr="000843BE" w:rsidRDefault="001062EB" w:rsidP="001062EB">
      <w:pPr>
        <w:jc w:val="center"/>
        <w:rPr>
          <w:b/>
          <w:i/>
        </w:rPr>
      </w:pP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1062EB" w:rsidRPr="000843BE" w:rsidRDefault="001062EB" w:rsidP="001062EB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1062EB" w:rsidRPr="000843BE" w:rsidTr="00BE5AEB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</w:pPr>
            <w:r w:rsidRPr="000843BE">
              <w:t>Менеджер по продажам</w:t>
            </w:r>
          </w:p>
        </w:tc>
      </w:tr>
      <w:tr w:rsidR="001062EB" w:rsidRPr="000843BE" w:rsidTr="00BE5AEB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jc w:val="center"/>
            </w:pPr>
            <w:r w:rsidRPr="000843BE">
              <w:t>38.02.04  «Коммерция (по отраслям)»</w:t>
            </w:r>
          </w:p>
        </w:tc>
      </w:tr>
    </w:tbl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>
      <w:pPr>
        <w:ind w:hanging="142"/>
        <w:jc w:val="center"/>
        <w:rPr>
          <w:b/>
        </w:rPr>
      </w:pPr>
      <w:r w:rsidRPr="000843BE">
        <w:rPr>
          <w:b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r w:rsidRPr="000843BE">
        <w:t>Недостатки отчета:____________________________________________________________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/>
    <w:p w:rsidR="001062EB" w:rsidRPr="000843BE" w:rsidRDefault="001062EB" w:rsidP="001062EB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1062EB" w:rsidRPr="000843BE" w:rsidTr="00BE5AEB">
        <w:trPr>
          <w:trHeight w:val="827"/>
        </w:trPr>
        <w:tc>
          <w:tcPr>
            <w:tcW w:w="10463" w:type="dxa"/>
            <w:vAlign w:val="bottom"/>
          </w:tcPr>
          <w:p w:rsidR="001062EB" w:rsidRPr="000843BE" w:rsidRDefault="001062EB" w:rsidP="00BE5AEB">
            <w:r w:rsidRPr="000843BE">
              <w:t xml:space="preserve">Обобщенная оценка содержательной части </w:t>
            </w:r>
          </w:p>
          <w:p w:rsidR="001062EB" w:rsidRPr="000843BE" w:rsidRDefault="001062EB" w:rsidP="00BE5AEB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1062EB" w:rsidRPr="000843BE" w:rsidRDefault="001062EB" w:rsidP="001062EB">
      <w:r w:rsidRPr="000843BE">
        <w:t xml:space="preserve">__________________________________________________________________________________________________________________________________________________________  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pPr>
        <w:ind w:firstLine="709"/>
        <w:jc w:val="right"/>
      </w:pP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spacing w:line="276" w:lineRule="auto"/>
        <w:jc w:val="center"/>
      </w:pPr>
      <w:r w:rsidRPr="000843BE">
        <w:br w:type="page"/>
      </w:r>
    </w:p>
    <w:p w:rsidR="001062EB" w:rsidRPr="000843BE" w:rsidRDefault="001062EB" w:rsidP="001062EB">
      <w:pPr>
        <w:sectPr w:rsidR="001062EB" w:rsidRPr="000843BE" w:rsidSect="001062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2EB" w:rsidRPr="000843BE" w:rsidRDefault="001062EB" w:rsidP="001062EB">
      <w:pPr>
        <w:rPr>
          <w:b/>
        </w:rPr>
      </w:pPr>
      <w:r w:rsidRPr="000843BE">
        <w:rPr>
          <w:b/>
        </w:rPr>
        <w:lastRenderedPageBreak/>
        <w:t xml:space="preserve">Таблица 1 - Задания для оценивания планируемых результатов обучения при прохождении преддипломной практики,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89"/>
        <w:gridCol w:w="3334"/>
        <w:gridCol w:w="2837"/>
      </w:tblGrid>
      <w:tr w:rsidR="001062EB" w:rsidRPr="000843BE" w:rsidTr="00BE5AEB">
        <w:trPr>
          <w:trHeight w:val="935"/>
          <w:tblHeader/>
        </w:trPr>
        <w:tc>
          <w:tcPr>
            <w:tcW w:w="431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Задания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Обобщенная  оценка сформированности компетенции (и</w:t>
            </w:r>
            <w:r w:rsidRPr="000843BE">
              <w:rPr>
                <w:rFonts w:eastAsia="Calibri"/>
                <w:sz w:val="20"/>
                <w:szCs w:val="20"/>
              </w:rPr>
              <w:t>нтегральная оценка по 5-ти балльной шкале сформированности компетенции определяется с учетом полноты знаний, наличия умений (навыков), владения опытом)</w:t>
            </w:r>
          </w:p>
        </w:tc>
      </w:tr>
      <w:tr w:rsidR="001062EB" w:rsidRPr="000843BE" w:rsidTr="00BE5AEB">
        <w:trPr>
          <w:trHeight w:val="1004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Рассчитать объем поступлений и товарооборачиваемость товарного запаса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6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1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</w:t>
            </w:r>
            <w:r w:rsidRPr="000843B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3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0843B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09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3.</w:t>
            </w:r>
            <w:r w:rsidRPr="000843B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</w:t>
            </w:r>
            <w:r w:rsidRPr="000843BE">
              <w:rPr>
                <w:color w:val="000000"/>
                <w:sz w:val="20"/>
                <w:szCs w:val="20"/>
              </w:rPr>
              <w:t>Проанализировать</w:t>
            </w:r>
            <w:r w:rsidRPr="000843B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5. </w:t>
            </w:r>
            <w:r w:rsidRPr="000843B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0843B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100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3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</w:t>
            </w:r>
            <w:r w:rsidRPr="000843BE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0843BE">
              <w:rPr>
                <w:rFonts w:ascii="Times New Roman" w:hAnsi="Times New Roman" w:cs="Times New Roman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9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6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9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7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ВПД-4. Выполнение работ по одной или нескольким, должностям служащих (приложение к ФГОС СПО)</w:t>
            </w:r>
          </w:p>
        </w:tc>
        <w:tc>
          <w:tcPr>
            <w:tcW w:w="1759" w:type="pct"/>
          </w:tcPr>
          <w:p w:rsidR="001062EB" w:rsidRPr="000843BE" w:rsidRDefault="001062EB" w:rsidP="00741F5E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rFonts w:eastAsia="TimesNewRoman"/>
                <w:sz w:val="20"/>
                <w:szCs w:val="20"/>
              </w:rPr>
              <w:t xml:space="preserve">Выполнение  в период </w:t>
            </w:r>
            <w:r w:rsidRPr="000843BE">
              <w:rPr>
                <w:sz w:val="20"/>
                <w:szCs w:val="20"/>
              </w:rPr>
              <w:t>практики</w:t>
            </w:r>
            <w:r w:rsidRPr="000843BE">
              <w:rPr>
                <w:rFonts w:eastAsia="TimesNewRoman"/>
                <w:sz w:val="20"/>
                <w:szCs w:val="20"/>
              </w:rPr>
              <w:t xml:space="preserve"> совмещения под руководством штатного работника предприятия </w:t>
            </w:r>
            <w:r w:rsidRPr="000843BE">
              <w:rPr>
                <w:sz w:val="20"/>
                <w:szCs w:val="20"/>
              </w:rPr>
              <w:t xml:space="preserve">по одной или нескольким, должностям служащих, таким как: агент коммерческий, кассир торгового зала, контролер-кассир, продавец непродовольственных товаров, продавец продовольственных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26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55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4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55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8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3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59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402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80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Спланировать структуру отчета</w:t>
            </w:r>
            <w:r w:rsidRPr="000843BE">
              <w:rPr>
                <w:strike/>
                <w:sz w:val="20"/>
                <w:szCs w:val="20"/>
              </w:rPr>
              <w:t xml:space="preserve"> </w:t>
            </w:r>
            <w:r w:rsidRPr="000843B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0843B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0843B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0843B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>
      <w:pPr>
        <w:rPr>
          <w:b/>
        </w:rPr>
      </w:pPr>
    </w:p>
    <w:p w:rsidR="001062EB" w:rsidRPr="000843BE" w:rsidRDefault="001062EB" w:rsidP="001062EB">
      <w:r w:rsidRPr="000843BE">
        <w:t xml:space="preserve">С учетом выше изложенного, отчет по преддипломной практике обучающегося  </w:t>
      </w:r>
    </w:p>
    <w:p w:rsidR="001062EB" w:rsidRPr="000843BE" w:rsidRDefault="001062EB" w:rsidP="001062EB">
      <w:r w:rsidRPr="000843BE">
        <w:t xml:space="preserve">____________________________________________________________________________ </w:t>
      </w:r>
    </w:p>
    <w:p w:rsidR="001062EB" w:rsidRPr="000843BE" w:rsidRDefault="001062EB" w:rsidP="001062EB">
      <w:pPr>
        <w:rPr>
          <w:i/>
        </w:rPr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rPr>
          <w:i/>
        </w:rPr>
        <w:t>ФИО</w:t>
      </w:r>
    </w:p>
    <w:p w:rsidR="001062EB" w:rsidRPr="000843BE" w:rsidRDefault="001062EB" w:rsidP="001062EB">
      <w:pPr>
        <w:spacing w:line="360" w:lineRule="auto"/>
      </w:pPr>
      <w:r w:rsidRPr="000843BE">
        <w:t>заслуживает оценки _______________________.</w:t>
      </w:r>
    </w:p>
    <w:p w:rsidR="001062EB" w:rsidRPr="000843BE" w:rsidRDefault="001062EB" w:rsidP="001062EB">
      <w:pPr>
        <w:spacing w:line="360" w:lineRule="auto"/>
      </w:pPr>
    </w:p>
    <w:p w:rsidR="001062EB" w:rsidRPr="000843BE" w:rsidRDefault="001062EB" w:rsidP="001062EB">
      <w:pPr>
        <w:spacing w:line="360" w:lineRule="auto"/>
      </w:pPr>
      <w:r w:rsidRPr="000843BE">
        <w:t xml:space="preserve">Руководитель преддипломной 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1062EB" w:rsidRPr="000843BE" w:rsidTr="00BE5AEB">
        <w:trPr>
          <w:trHeight w:val="371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</w:pPr>
          </w:p>
        </w:tc>
      </w:tr>
    </w:tbl>
    <w:p w:rsidR="001062EB" w:rsidRPr="000843BE" w:rsidRDefault="001062EB" w:rsidP="00741F5E">
      <w:pPr>
        <w:rPr>
          <w:i/>
        </w:rPr>
      </w:pPr>
      <w:r w:rsidRPr="000843BE">
        <w:rPr>
          <w:i/>
        </w:rPr>
        <w:t>Должность</w:t>
      </w:r>
      <w:r w:rsidRPr="000843B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 </w:t>
      </w:r>
      <w:r w:rsidR="00741F5E">
        <w:rPr>
          <w:i/>
        </w:rPr>
        <w:t xml:space="preserve">          Подпись </w:t>
      </w:r>
      <w:r w:rsidR="00741F5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Расшифровка </w:t>
      </w:r>
      <w:r w:rsidR="00741F5E">
        <w:rPr>
          <w:i/>
        </w:rPr>
        <w:t xml:space="preserve"> </w:t>
      </w:r>
      <w:r w:rsidRPr="000843BE">
        <w:rPr>
          <w:i/>
        </w:rPr>
        <w:t>подписи</w:t>
      </w:r>
    </w:p>
    <w:p w:rsidR="00741F5E" w:rsidRDefault="00741F5E" w:rsidP="001062EB"/>
    <w:p w:rsidR="00741F5E" w:rsidRDefault="00741F5E" w:rsidP="001062EB"/>
    <w:p w:rsidR="001062EB" w:rsidRPr="000843BE" w:rsidRDefault="001062EB" w:rsidP="001062EB">
      <w:r w:rsidRPr="000843BE">
        <w:t>«______» _______________20</w:t>
      </w:r>
      <w:r w:rsidR="00C13012" w:rsidRPr="000843BE">
        <w:t>___</w:t>
      </w:r>
      <w:r w:rsidRPr="000843BE">
        <w:t xml:space="preserve"> г.</w:t>
      </w: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Default="00C13012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Pr="000843BE" w:rsidRDefault="00741F5E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1062EB" w:rsidRPr="000843BE" w:rsidRDefault="001062EB" w:rsidP="001062EB">
      <w:pPr>
        <w:jc w:val="center"/>
        <w:rPr>
          <w:i/>
          <w:u w:val="single"/>
        </w:rPr>
      </w:pPr>
      <w:r w:rsidRPr="000843BE">
        <w:rPr>
          <w:i/>
          <w:u w:val="single"/>
        </w:rPr>
        <w:t>Обучающиеся прикладывают к отчету заполненное приложение</w:t>
      </w:r>
    </w:p>
    <w:p w:rsidR="001062EB" w:rsidRPr="000843BE" w:rsidRDefault="001062EB" w:rsidP="001062EB">
      <w:pPr>
        <w:spacing w:line="360" w:lineRule="auto"/>
        <w:jc w:val="right"/>
        <w:rPr>
          <w:b/>
          <w:i/>
        </w:rPr>
      </w:pPr>
      <w:r w:rsidRPr="000843BE">
        <w:rPr>
          <w:b/>
          <w:i/>
        </w:rPr>
        <w:t xml:space="preserve">Приложение к отзыву руководителя на отчет по преддипломной практике </w:t>
      </w:r>
    </w:p>
    <w:p w:rsidR="001062EB" w:rsidRPr="000843BE" w:rsidRDefault="001062EB" w:rsidP="001062EB">
      <w:pPr>
        <w:jc w:val="center"/>
      </w:pPr>
      <w:r w:rsidRPr="000843BE">
        <w:rPr>
          <w:b/>
          <w:i/>
        </w:rPr>
        <w:t>Задания для оценивания планируемых результатов обучения при прохождении преддипломной практики, соотнесенные с представленными в отчете постранично выполненными заданиями по специальности 38.02.04 «Коммерция (по отраслям)»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733"/>
        <w:gridCol w:w="3829"/>
        <w:gridCol w:w="1852"/>
      </w:tblGrid>
      <w:tr w:rsidR="001062EB" w:rsidRPr="00741F5E" w:rsidTr="00BE5AEB">
        <w:trPr>
          <w:trHeight w:val="543"/>
          <w:tblHeader/>
        </w:trPr>
        <w:tc>
          <w:tcPr>
            <w:tcW w:w="44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Задания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1062EB" w:rsidRPr="00741F5E" w:rsidTr="00BE5AEB">
        <w:trPr>
          <w:trHeight w:val="1004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Рассчитать объем поступлений и товарооборачиваемость товарного запаса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6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1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</w:t>
            </w:r>
            <w:r w:rsidRPr="00741F5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43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2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7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741F5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ВПД-2. Организация и проведение экономической и маркетинговой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76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0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3.</w:t>
            </w:r>
            <w:r w:rsidRPr="00741F5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</w:t>
            </w:r>
            <w:r w:rsidRPr="00741F5E">
              <w:rPr>
                <w:color w:val="000000"/>
                <w:sz w:val="20"/>
                <w:szCs w:val="20"/>
              </w:rPr>
              <w:t>Проанализировать</w:t>
            </w:r>
            <w:r w:rsidRPr="00741F5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5. </w:t>
            </w:r>
            <w:r w:rsidRPr="00741F5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741F5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100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9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3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741F5E">
              <w:rPr>
                <w:rFonts w:ascii="Times New Roman" w:hAnsi="Times New Roman" w:cs="Times New Roman"/>
                <w:lang w:val="en-US"/>
              </w:rPr>
              <w:t>POS</w:t>
            </w:r>
            <w:r w:rsidRPr="00741F5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9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2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7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9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26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44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2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55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56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3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5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33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0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Спланировать структуру отчета</w:t>
            </w:r>
            <w:r w:rsidRPr="00741F5E">
              <w:rPr>
                <w:strike/>
                <w:sz w:val="20"/>
                <w:szCs w:val="20"/>
              </w:rPr>
              <w:t xml:space="preserve"> </w:t>
            </w:r>
            <w:r w:rsidRPr="00741F5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7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4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741F5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741F5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741F5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sectPr w:rsidR="004B3AEE" w:rsidRPr="000843BE" w:rsidSect="007B0DF6">
      <w:footerReference w:type="even" r:id="rId64"/>
      <w:footerReference w:type="default" r:id="rId65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F4" w:rsidRDefault="004B64F4">
      <w:r>
        <w:separator/>
      </w:r>
    </w:p>
  </w:endnote>
  <w:endnote w:type="continuationSeparator" w:id="0">
    <w:p w:rsidR="004B64F4" w:rsidRDefault="004B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14B">
      <w:rPr>
        <w:noProof/>
      </w:rPr>
      <w:t>16</w:t>
    </w:r>
    <w:r>
      <w:rPr>
        <w:noProof/>
      </w:rPr>
      <w:fldChar w:fldCharType="end"/>
    </w:r>
  </w:p>
  <w:p w:rsidR="00BE5AEB" w:rsidRDefault="00BE5A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Pr="008B2971" w:rsidRDefault="00BE5AEB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14B">
      <w:rPr>
        <w:noProof/>
      </w:rPr>
      <w:t>57</w:t>
    </w:r>
    <w:r>
      <w:rPr>
        <w:noProof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F4" w:rsidRDefault="004B64F4">
      <w:r>
        <w:separator/>
      </w:r>
    </w:p>
  </w:footnote>
  <w:footnote w:type="continuationSeparator" w:id="0">
    <w:p w:rsidR="004B64F4" w:rsidRDefault="004B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63142F"/>
    <w:multiLevelType w:val="hybridMultilevel"/>
    <w:tmpl w:val="F85C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B4406"/>
    <w:multiLevelType w:val="hybridMultilevel"/>
    <w:tmpl w:val="D052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C4A51"/>
    <w:multiLevelType w:val="hybridMultilevel"/>
    <w:tmpl w:val="B468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F5D52"/>
    <w:multiLevelType w:val="hybridMultilevel"/>
    <w:tmpl w:val="CF1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F05D9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F1D81"/>
    <w:multiLevelType w:val="hybridMultilevel"/>
    <w:tmpl w:val="01B4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716A5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37"/>
  </w:num>
  <w:num w:numId="5">
    <w:abstractNumId w:val="3"/>
  </w:num>
  <w:num w:numId="6">
    <w:abstractNumId w:val="8"/>
  </w:num>
  <w:num w:numId="7">
    <w:abstractNumId w:val="19"/>
  </w:num>
  <w:num w:numId="8">
    <w:abstractNumId w:val="25"/>
  </w:num>
  <w:num w:numId="9">
    <w:abstractNumId w:val="6"/>
  </w:num>
  <w:num w:numId="10">
    <w:abstractNumId w:val="21"/>
  </w:num>
  <w:num w:numId="11">
    <w:abstractNumId w:val="43"/>
  </w:num>
  <w:num w:numId="12">
    <w:abstractNumId w:val="22"/>
  </w:num>
  <w:num w:numId="13">
    <w:abstractNumId w:val="9"/>
  </w:num>
  <w:num w:numId="14">
    <w:abstractNumId w:val="40"/>
  </w:num>
  <w:num w:numId="15">
    <w:abstractNumId w:val="30"/>
  </w:num>
  <w:num w:numId="16">
    <w:abstractNumId w:val="5"/>
  </w:num>
  <w:num w:numId="17">
    <w:abstractNumId w:val="45"/>
  </w:num>
  <w:num w:numId="18">
    <w:abstractNumId w:val="31"/>
  </w:num>
  <w:num w:numId="19">
    <w:abstractNumId w:val="13"/>
  </w:num>
  <w:num w:numId="20">
    <w:abstractNumId w:val="17"/>
  </w:num>
  <w:num w:numId="21">
    <w:abstractNumId w:val="44"/>
  </w:num>
  <w:num w:numId="22">
    <w:abstractNumId w:val="28"/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1"/>
  </w:num>
  <w:num w:numId="26">
    <w:abstractNumId w:val="0"/>
  </w:num>
  <w:num w:numId="27">
    <w:abstractNumId w:val="20"/>
  </w:num>
  <w:num w:numId="28">
    <w:abstractNumId w:val="7"/>
  </w:num>
  <w:num w:numId="29">
    <w:abstractNumId w:val="47"/>
  </w:num>
  <w:num w:numId="30">
    <w:abstractNumId w:val="14"/>
  </w:num>
  <w:num w:numId="31">
    <w:abstractNumId w:val="39"/>
  </w:num>
  <w:num w:numId="32">
    <w:abstractNumId w:val="33"/>
  </w:num>
  <w:num w:numId="33">
    <w:abstractNumId w:val="11"/>
  </w:num>
  <w:num w:numId="34">
    <w:abstractNumId w:val="23"/>
  </w:num>
  <w:num w:numId="35">
    <w:abstractNumId w:val="15"/>
  </w:num>
  <w:num w:numId="36">
    <w:abstractNumId w:val="29"/>
  </w:num>
  <w:num w:numId="37">
    <w:abstractNumId w:val="27"/>
  </w:num>
  <w:num w:numId="38">
    <w:abstractNumId w:val="46"/>
  </w:num>
  <w:num w:numId="39">
    <w:abstractNumId w:val="4"/>
  </w:num>
  <w:num w:numId="40">
    <w:abstractNumId w:val="32"/>
  </w:num>
  <w:num w:numId="41">
    <w:abstractNumId w:val="34"/>
  </w:num>
  <w:num w:numId="42">
    <w:abstractNumId w:val="35"/>
  </w:num>
  <w:num w:numId="43">
    <w:abstractNumId w:val="38"/>
  </w:num>
  <w:num w:numId="44">
    <w:abstractNumId w:val="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4"/>
    <w:rsid w:val="00000CCB"/>
    <w:rsid w:val="00003660"/>
    <w:rsid w:val="000058FC"/>
    <w:rsid w:val="00020FF6"/>
    <w:rsid w:val="00021D68"/>
    <w:rsid w:val="00023572"/>
    <w:rsid w:val="00032AE7"/>
    <w:rsid w:val="000362AB"/>
    <w:rsid w:val="0004409F"/>
    <w:rsid w:val="00045ADC"/>
    <w:rsid w:val="0006114F"/>
    <w:rsid w:val="00074BF7"/>
    <w:rsid w:val="00076B88"/>
    <w:rsid w:val="00077979"/>
    <w:rsid w:val="000843BE"/>
    <w:rsid w:val="000A0780"/>
    <w:rsid w:val="000A3566"/>
    <w:rsid w:val="000A44C8"/>
    <w:rsid w:val="000B7B7F"/>
    <w:rsid w:val="000C1657"/>
    <w:rsid w:val="000C1BF0"/>
    <w:rsid w:val="000D3A42"/>
    <w:rsid w:val="000E2B1E"/>
    <w:rsid w:val="000E6415"/>
    <w:rsid w:val="000F3D83"/>
    <w:rsid w:val="001025CC"/>
    <w:rsid w:val="001062EB"/>
    <w:rsid w:val="00110E8D"/>
    <w:rsid w:val="001167B6"/>
    <w:rsid w:val="00117EDA"/>
    <w:rsid w:val="001331FC"/>
    <w:rsid w:val="00155E12"/>
    <w:rsid w:val="00161019"/>
    <w:rsid w:val="00161CF7"/>
    <w:rsid w:val="00173CC2"/>
    <w:rsid w:val="001749C3"/>
    <w:rsid w:val="00176B40"/>
    <w:rsid w:val="00180110"/>
    <w:rsid w:val="00184307"/>
    <w:rsid w:val="00191277"/>
    <w:rsid w:val="001957C5"/>
    <w:rsid w:val="001A2209"/>
    <w:rsid w:val="001A514B"/>
    <w:rsid w:val="001A7CEF"/>
    <w:rsid w:val="001C3E04"/>
    <w:rsid w:val="001D0840"/>
    <w:rsid w:val="001D3F37"/>
    <w:rsid w:val="001E168A"/>
    <w:rsid w:val="001E301D"/>
    <w:rsid w:val="001E3F8F"/>
    <w:rsid w:val="001E5F94"/>
    <w:rsid w:val="001F2670"/>
    <w:rsid w:val="0020495F"/>
    <w:rsid w:val="00205A42"/>
    <w:rsid w:val="00221B1B"/>
    <w:rsid w:val="00221DF0"/>
    <w:rsid w:val="00222FB0"/>
    <w:rsid w:val="0022796B"/>
    <w:rsid w:val="00230AB1"/>
    <w:rsid w:val="002312AC"/>
    <w:rsid w:val="00242149"/>
    <w:rsid w:val="00243249"/>
    <w:rsid w:val="0025651D"/>
    <w:rsid w:val="00263EA3"/>
    <w:rsid w:val="0027582A"/>
    <w:rsid w:val="00276B8D"/>
    <w:rsid w:val="0029355A"/>
    <w:rsid w:val="00296386"/>
    <w:rsid w:val="002A4AF8"/>
    <w:rsid w:val="002B0362"/>
    <w:rsid w:val="002B255E"/>
    <w:rsid w:val="002B3AD8"/>
    <w:rsid w:val="002C68ED"/>
    <w:rsid w:val="002C71DA"/>
    <w:rsid w:val="002C7430"/>
    <w:rsid w:val="002D1856"/>
    <w:rsid w:val="002D5CC6"/>
    <w:rsid w:val="002D6724"/>
    <w:rsid w:val="002D6FC9"/>
    <w:rsid w:val="002E0CD6"/>
    <w:rsid w:val="002E3AF3"/>
    <w:rsid w:val="002E48BD"/>
    <w:rsid w:val="002E6975"/>
    <w:rsid w:val="002E7A7D"/>
    <w:rsid w:val="002F1B03"/>
    <w:rsid w:val="003021CD"/>
    <w:rsid w:val="00305574"/>
    <w:rsid w:val="003127BA"/>
    <w:rsid w:val="00313738"/>
    <w:rsid w:val="0032437E"/>
    <w:rsid w:val="00331E15"/>
    <w:rsid w:val="00332ACB"/>
    <w:rsid w:val="0033640D"/>
    <w:rsid w:val="00337BAB"/>
    <w:rsid w:val="0034198D"/>
    <w:rsid w:val="00342CBF"/>
    <w:rsid w:val="00353BF9"/>
    <w:rsid w:val="003615FA"/>
    <w:rsid w:val="0037051D"/>
    <w:rsid w:val="003722C2"/>
    <w:rsid w:val="0038094D"/>
    <w:rsid w:val="00381E11"/>
    <w:rsid w:val="003848AB"/>
    <w:rsid w:val="003931AC"/>
    <w:rsid w:val="003A7F6C"/>
    <w:rsid w:val="003B2420"/>
    <w:rsid w:val="003B6503"/>
    <w:rsid w:val="003C2532"/>
    <w:rsid w:val="003C395A"/>
    <w:rsid w:val="003F25ED"/>
    <w:rsid w:val="00400D45"/>
    <w:rsid w:val="00401771"/>
    <w:rsid w:val="00412DA5"/>
    <w:rsid w:val="0042011B"/>
    <w:rsid w:val="00420705"/>
    <w:rsid w:val="00433105"/>
    <w:rsid w:val="004368A9"/>
    <w:rsid w:val="00442CEC"/>
    <w:rsid w:val="00446EC2"/>
    <w:rsid w:val="004717D4"/>
    <w:rsid w:val="00472A8B"/>
    <w:rsid w:val="00491F27"/>
    <w:rsid w:val="00494BB4"/>
    <w:rsid w:val="00497998"/>
    <w:rsid w:val="004A798F"/>
    <w:rsid w:val="004B3AEE"/>
    <w:rsid w:val="004B64F4"/>
    <w:rsid w:val="004C61D1"/>
    <w:rsid w:val="004C6CCB"/>
    <w:rsid w:val="004D0AC4"/>
    <w:rsid w:val="004E0306"/>
    <w:rsid w:val="004E051D"/>
    <w:rsid w:val="004E39DD"/>
    <w:rsid w:val="004F737E"/>
    <w:rsid w:val="00503BC1"/>
    <w:rsid w:val="00504857"/>
    <w:rsid w:val="005049F2"/>
    <w:rsid w:val="0052754E"/>
    <w:rsid w:val="005354FF"/>
    <w:rsid w:val="00542ADD"/>
    <w:rsid w:val="005560C9"/>
    <w:rsid w:val="005570BA"/>
    <w:rsid w:val="00571BE7"/>
    <w:rsid w:val="005734F7"/>
    <w:rsid w:val="00576909"/>
    <w:rsid w:val="00586607"/>
    <w:rsid w:val="005B2B01"/>
    <w:rsid w:val="005C0911"/>
    <w:rsid w:val="005D202E"/>
    <w:rsid w:val="005D5362"/>
    <w:rsid w:val="005E4F3A"/>
    <w:rsid w:val="006103ED"/>
    <w:rsid w:val="00610C31"/>
    <w:rsid w:val="0061323F"/>
    <w:rsid w:val="006134B5"/>
    <w:rsid w:val="0062324E"/>
    <w:rsid w:val="00633F47"/>
    <w:rsid w:val="0064248D"/>
    <w:rsid w:val="00660894"/>
    <w:rsid w:val="006663F4"/>
    <w:rsid w:val="006711C9"/>
    <w:rsid w:val="00675594"/>
    <w:rsid w:val="00684A49"/>
    <w:rsid w:val="0069207A"/>
    <w:rsid w:val="00692515"/>
    <w:rsid w:val="006954DD"/>
    <w:rsid w:val="006A5622"/>
    <w:rsid w:val="006A5E8B"/>
    <w:rsid w:val="006B3FFC"/>
    <w:rsid w:val="006B4165"/>
    <w:rsid w:val="006E4E1B"/>
    <w:rsid w:val="006E54CC"/>
    <w:rsid w:val="006E5F87"/>
    <w:rsid w:val="0070324A"/>
    <w:rsid w:val="007054B8"/>
    <w:rsid w:val="007134BB"/>
    <w:rsid w:val="007146D2"/>
    <w:rsid w:val="0072267A"/>
    <w:rsid w:val="0072329B"/>
    <w:rsid w:val="007266C9"/>
    <w:rsid w:val="007300AC"/>
    <w:rsid w:val="00741089"/>
    <w:rsid w:val="00741F5E"/>
    <w:rsid w:val="00742924"/>
    <w:rsid w:val="00743638"/>
    <w:rsid w:val="00751BAE"/>
    <w:rsid w:val="00752B9D"/>
    <w:rsid w:val="0075436F"/>
    <w:rsid w:val="00761D9C"/>
    <w:rsid w:val="007621D4"/>
    <w:rsid w:val="00766072"/>
    <w:rsid w:val="00774BAC"/>
    <w:rsid w:val="00792623"/>
    <w:rsid w:val="00793925"/>
    <w:rsid w:val="0079502E"/>
    <w:rsid w:val="00796CBB"/>
    <w:rsid w:val="007A41BC"/>
    <w:rsid w:val="007B0DF6"/>
    <w:rsid w:val="007B3AA8"/>
    <w:rsid w:val="007C0E48"/>
    <w:rsid w:val="007C264A"/>
    <w:rsid w:val="007C52B4"/>
    <w:rsid w:val="007D39EA"/>
    <w:rsid w:val="007E2918"/>
    <w:rsid w:val="007E7FF3"/>
    <w:rsid w:val="007F07F7"/>
    <w:rsid w:val="007F0BCF"/>
    <w:rsid w:val="007F123B"/>
    <w:rsid w:val="007F5E99"/>
    <w:rsid w:val="00802AC8"/>
    <w:rsid w:val="0080363A"/>
    <w:rsid w:val="0080427D"/>
    <w:rsid w:val="00804EB0"/>
    <w:rsid w:val="008102B6"/>
    <w:rsid w:val="008175DA"/>
    <w:rsid w:val="00824426"/>
    <w:rsid w:val="00832A97"/>
    <w:rsid w:val="0083725A"/>
    <w:rsid w:val="0084290D"/>
    <w:rsid w:val="00872E95"/>
    <w:rsid w:val="008756C8"/>
    <w:rsid w:val="00877D6A"/>
    <w:rsid w:val="00882DAA"/>
    <w:rsid w:val="008A3333"/>
    <w:rsid w:val="008A77D8"/>
    <w:rsid w:val="008B042C"/>
    <w:rsid w:val="008C2821"/>
    <w:rsid w:val="008C35F8"/>
    <w:rsid w:val="008D4695"/>
    <w:rsid w:val="008E1334"/>
    <w:rsid w:val="008E5F3E"/>
    <w:rsid w:val="008F02D6"/>
    <w:rsid w:val="00904F87"/>
    <w:rsid w:val="00905890"/>
    <w:rsid w:val="00907406"/>
    <w:rsid w:val="00914FD6"/>
    <w:rsid w:val="00920626"/>
    <w:rsid w:val="00922C14"/>
    <w:rsid w:val="00942E62"/>
    <w:rsid w:val="00944431"/>
    <w:rsid w:val="0096478F"/>
    <w:rsid w:val="00971659"/>
    <w:rsid w:val="00982077"/>
    <w:rsid w:val="009A11AD"/>
    <w:rsid w:val="009A2128"/>
    <w:rsid w:val="009C21C1"/>
    <w:rsid w:val="009E5424"/>
    <w:rsid w:val="009E5D0D"/>
    <w:rsid w:val="009F0375"/>
    <w:rsid w:val="00A32881"/>
    <w:rsid w:val="00A338A9"/>
    <w:rsid w:val="00A3502F"/>
    <w:rsid w:val="00A64673"/>
    <w:rsid w:val="00A6566C"/>
    <w:rsid w:val="00A733C7"/>
    <w:rsid w:val="00A763DA"/>
    <w:rsid w:val="00A85689"/>
    <w:rsid w:val="00A912AE"/>
    <w:rsid w:val="00AA1B2C"/>
    <w:rsid w:val="00AA2E64"/>
    <w:rsid w:val="00AC222A"/>
    <w:rsid w:val="00AC2645"/>
    <w:rsid w:val="00AD0117"/>
    <w:rsid w:val="00AF663E"/>
    <w:rsid w:val="00B42625"/>
    <w:rsid w:val="00B4453E"/>
    <w:rsid w:val="00B47D9B"/>
    <w:rsid w:val="00B5153E"/>
    <w:rsid w:val="00B6360B"/>
    <w:rsid w:val="00B652B2"/>
    <w:rsid w:val="00B71DBD"/>
    <w:rsid w:val="00B95362"/>
    <w:rsid w:val="00BA7101"/>
    <w:rsid w:val="00BB0B3A"/>
    <w:rsid w:val="00BB1EF3"/>
    <w:rsid w:val="00BD4A2C"/>
    <w:rsid w:val="00BE28D5"/>
    <w:rsid w:val="00BE5AEB"/>
    <w:rsid w:val="00BF31BF"/>
    <w:rsid w:val="00C13012"/>
    <w:rsid w:val="00C1353B"/>
    <w:rsid w:val="00C21881"/>
    <w:rsid w:val="00C22172"/>
    <w:rsid w:val="00C22BC3"/>
    <w:rsid w:val="00C24741"/>
    <w:rsid w:val="00C3005C"/>
    <w:rsid w:val="00C841FE"/>
    <w:rsid w:val="00C94202"/>
    <w:rsid w:val="00C96832"/>
    <w:rsid w:val="00CA429D"/>
    <w:rsid w:val="00CB48FD"/>
    <w:rsid w:val="00CC1321"/>
    <w:rsid w:val="00CC45DE"/>
    <w:rsid w:val="00CC5544"/>
    <w:rsid w:val="00CC7DB6"/>
    <w:rsid w:val="00CD261A"/>
    <w:rsid w:val="00CE1676"/>
    <w:rsid w:val="00CF2526"/>
    <w:rsid w:val="00D012CF"/>
    <w:rsid w:val="00D03C1A"/>
    <w:rsid w:val="00D21369"/>
    <w:rsid w:val="00D25F4F"/>
    <w:rsid w:val="00D3497D"/>
    <w:rsid w:val="00D34C7B"/>
    <w:rsid w:val="00D351B7"/>
    <w:rsid w:val="00D40EF0"/>
    <w:rsid w:val="00D517BF"/>
    <w:rsid w:val="00D545B4"/>
    <w:rsid w:val="00D64FEE"/>
    <w:rsid w:val="00DA029C"/>
    <w:rsid w:val="00DB14FE"/>
    <w:rsid w:val="00DB16C1"/>
    <w:rsid w:val="00DB45CC"/>
    <w:rsid w:val="00DC5BE6"/>
    <w:rsid w:val="00DC6A4F"/>
    <w:rsid w:val="00DD0075"/>
    <w:rsid w:val="00DE1ADD"/>
    <w:rsid w:val="00DF5C90"/>
    <w:rsid w:val="00E00B31"/>
    <w:rsid w:val="00E1210D"/>
    <w:rsid w:val="00E2190A"/>
    <w:rsid w:val="00E22218"/>
    <w:rsid w:val="00E231A5"/>
    <w:rsid w:val="00E24218"/>
    <w:rsid w:val="00E31CDC"/>
    <w:rsid w:val="00E31E58"/>
    <w:rsid w:val="00E329FB"/>
    <w:rsid w:val="00E37CF8"/>
    <w:rsid w:val="00E40737"/>
    <w:rsid w:val="00E4252A"/>
    <w:rsid w:val="00E456DD"/>
    <w:rsid w:val="00E45E74"/>
    <w:rsid w:val="00E4759D"/>
    <w:rsid w:val="00E52033"/>
    <w:rsid w:val="00E55E39"/>
    <w:rsid w:val="00E577B4"/>
    <w:rsid w:val="00E65FD6"/>
    <w:rsid w:val="00E71CAA"/>
    <w:rsid w:val="00E726EA"/>
    <w:rsid w:val="00E75F24"/>
    <w:rsid w:val="00E761C6"/>
    <w:rsid w:val="00E87206"/>
    <w:rsid w:val="00E909D9"/>
    <w:rsid w:val="00E953FD"/>
    <w:rsid w:val="00EA1090"/>
    <w:rsid w:val="00EA44D8"/>
    <w:rsid w:val="00EB4219"/>
    <w:rsid w:val="00EB7B4A"/>
    <w:rsid w:val="00EC78E6"/>
    <w:rsid w:val="00EE3D6E"/>
    <w:rsid w:val="00EE3E6B"/>
    <w:rsid w:val="00EF1246"/>
    <w:rsid w:val="00EF2A00"/>
    <w:rsid w:val="00F03EB4"/>
    <w:rsid w:val="00F10509"/>
    <w:rsid w:val="00F21CEF"/>
    <w:rsid w:val="00F26302"/>
    <w:rsid w:val="00F374F0"/>
    <w:rsid w:val="00F42881"/>
    <w:rsid w:val="00F52CD1"/>
    <w:rsid w:val="00F53AAF"/>
    <w:rsid w:val="00F54504"/>
    <w:rsid w:val="00F6165B"/>
    <w:rsid w:val="00F73944"/>
    <w:rsid w:val="00F84040"/>
    <w:rsid w:val="00F86CB1"/>
    <w:rsid w:val="00F8724E"/>
    <w:rsid w:val="00F97E32"/>
    <w:rsid w:val="00FA0B97"/>
    <w:rsid w:val="00FA2FD0"/>
    <w:rsid w:val="00FA3DE4"/>
    <w:rsid w:val="00FC267A"/>
    <w:rsid w:val="00FE0E33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consultant.ru/document/cons_doc_LAW_17579/36e874d3fe241d9a2c1e4fca0a96e25d90d61231/" TargetMode="External"/><Relationship Id="rId26" Type="http://schemas.openxmlformats.org/officeDocument/2006/relationships/hyperlink" Target="http://www.consultant.ru/document/cons_doc_LAW_136662/" TargetMode="External"/><Relationship Id="rId39" Type="http://schemas.openxmlformats.org/officeDocument/2006/relationships/hyperlink" Target="http://znanium.com/bookread2.php?book=757837" TargetMode="External"/><Relationship Id="rId21" Type="http://schemas.openxmlformats.org/officeDocument/2006/relationships/hyperlink" Target="http://www.consultant.ru/cons/cgi/online.cgi?req=doc&amp;base=STR&amp;n=18289" TargetMode="External"/><Relationship Id="rId34" Type="http://schemas.openxmlformats.org/officeDocument/2006/relationships/hyperlink" Target="http://znanium.com/bookread2.php?book=450796" TargetMode="External"/><Relationship Id="rId42" Type="http://schemas.openxmlformats.org/officeDocument/2006/relationships/hyperlink" Target="http://znanium.com/bookread2.php?book=443903" TargetMode="External"/><Relationship Id="rId47" Type="http://schemas.openxmlformats.org/officeDocument/2006/relationships/hyperlink" Target="http://www.biblio-online.ru/book/BE32DC43-A352-43FF-834B-973D452A4D33" TargetMode="External"/><Relationship Id="rId50" Type="http://schemas.openxmlformats.org/officeDocument/2006/relationships/hyperlink" Target="http://znanium.com/bookread2.php?book=481634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image" Target="media/image1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5/" TargetMode="External"/><Relationship Id="rId29" Type="http://schemas.openxmlformats.org/officeDocument/2006/relationships/hyperlink" Target="http://www.consultant.ru/document/cons_doc_LAW_335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25268&amp;sub=5" TargetMode="External"/><Relationship Id="rId24" Type="http://schemas.openxmlformats.org/officeDocument/2006/relationships/hyperlink" Target="http://www.consultant.ru/cons/cgi/online.cgi?req=doc;base=OTN;n=8693" TargetMode="External"/><Relationship Id="rId32" Type="http://schemas.openxmlformats.org/officeDocument/2006/relationships/hyperlink" Target="http://znanium.com/bookread2.php?book=492890" TargetMode="External"/><Relationship Id="rId37" Type="http://schemas.openxmlformats.org/officeDocument/2006/relationships/hyperlink" Target="http://znanium.com/bookread2.php?book=939018" TargetMode="External"/><Relationship Id="rId40" Type="http://schemas.openxmlformats.org/officeDocument/2006/relationships/hyperlink" Target="http://znanium.com/catalog.php?bookinfo=412827" TargetMode="External"/><Relationship Id="rId45" Type="http://schemas.openxmlformats.org/officeDocument/2006/relationships/hyperlink" Target="http://znanium.com/bookread2.php?book=915105" TargetMode="External"/><Relationship Id="rId53" Type="http://schemas.openxmlformats.org/officeDocument/2006/relationships/hyperlink" Target="http://www.consultant.ru" TargetMode="External"/><Relationship Id="rId58" Type="http://schemas.openxmlformats.org/officeDocument/2006/relationships/hyperlink" Target="http://www.elibrary.ru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2481/" TargetMode="External"/><Relationship Id="rId23" Type="http://schemas.openxmlformats.org/officeDocument/2006/relationships/hyperlink" Target="http://www.consultant.ru/cons/cgi/online.cgi?req=doc&amp;base=OTN&amp;n=8692" TargetMode="External"/><Relationship Id="rId28" Type="http://schemas.openxmlformats.org/officeDocument/2006/relationships/hyperlink" Target="http://www.consultant.ru/document/Cons_doc_LAW_99214/" TargetMode="External"/><Relationship Id="rId36" Type="http://schemas.openxmlformats.org/officeDocument/2006/relationships/hyperlink" Target="http://znanium.com/catalog.php?bookinfo=511979" TargetMode="External"/><Relationship Id="rId49" Type="http://schemas.openxmlformats.org/officeDocument/2006/relationships/hyperlink" Target="http://znanium.com/bookread2.php?book=497478" TargetMode="External"/><Relationship Id="rId57" Type="http://schemas.openxmlformats.org/officeDocument/2006/relationships/hyperlink" Target="http://www.gks.ru" TargetMode="External"/><Relationship Id="rId61" Type="http://schemas.openxmlformats.org/officeDocument/2006/relationships/hyperlink" Target="http://fcior.edu.ru/" TargetMode="External"/><Relationship Id="rId10" Type="http://schemas.openxmlformats.org/officeDocument/2006/relationships/hyperlink" Target="http://ivo.garant.ru/document?id=12028809&amp;sub=1" TargetMode="External"/><Relationship Id="rId19" Type="http://schemas.openxmlformats.org/officeDocument/2006/relationships/hyperlink" Target="http://www.consultant.ru/document/cons_doc_LAW_119326/" TargetMode="External"/><Relationship Id="rId31" Type="http://schemas.openxmlformats.org/officeDocument/2006/relationships/hyperlink" Target="http://www.biblio-online.ru/book/67C7EAB6-2E14-46B0-B190-3E8A1F201BBF" TargetMode="External"/><Relationship Id="rId44" Type="http://schemas.openxmlformats.org/officeDocument/2006/relationships/hyperlink" Target="http://znanium.com/bookread2.php?book=450757" TargetMode="External"/><Relationship Id="rId52" Type="http://schemas.openxmlformats.org/officeDocument/2006/relationships/hyperlink" Target="http://znanium.com/bookread2.php?book=429975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64072&amp;sub=3" TargetMode="External"/><Relationship Id="rId14" Type="http://schemas.openxmlformats.org/officeDocument/2006/relationships/hyperlink" Target="http://www.consultant.ru/document/cons_doc_LAW_95629/" TargetMode="External"/><Relationship Id="rId22" Type="http://schemas.openxmlformats.org/officeDocument/2006/relationships/hyperlink" Target="http://www.consultant.ru/document/cons_doc_LAW_167655/" TargetMode="External"/><Relationship Id="rId27" Type="http://schemas.openxmlformats.org/officeDocument/2006/relationships/hyperlink" Target="http://www.consultant.ru/document/cons_doc_LAW_136661/" TargetMode="External"/><Relationship Id="rId30" Type="http://schemas.openxmlformats.org/officeDocument/2006/relationships/hyperlink" Target="http://www.consultant.ru/document/cons_doc_LAW_42704/" TargetMode="External"/><Relationship Id="rId35" Type="http://schemas.openxmlformats.org/officeDocument/2006/relationships/hyperlink" Target="http://znanium.com/catalog.php?bookinfo=512674" TargetMode="External"/><Relationship Id="rId43" Type="http://schemas.openxmlformats.org/officeDocument/2006/relationships/hyperlink" Target="http://znanium.com/bookread2.php?book=944181" TargetMode="External"/><Relationship Id="rId48" Type="http://schemas.openxmlformats.org/officeDocument/2006/relationships/hyperlink" Target="http://znanium.com/bookread2.php?book=915105" TargetMode="External"/><Relationship Id="rId56" Type="http://schemas.openxmlformats.org/officeDocument/2006/relationships/hyperlink" Target="http://window.edu.ru/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znanium.com/bookread2.php?book=434057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10800200&amp;sub=20001" TargetMode="External"/><Relationship Id="rId17" Type="http://schemas.openxmlformats.org/officeDocument/2006/relationships/hyperlink" Target="http://www.consultant.ru/document/cons_doc_LAW_5142/" TargetMode="External"/><Relationship Id="rId25" Type="http://schemas.openxmlformats.org/officeDocument/2006/relationships/hyperlink" Target="http://www.consultant.ru/cons/cgi/online.cgi?req=doc&amp;base=OTN&amp;n=8487" TargetMode="External"/><Relationship Id="rId33" Type="http://schemas.openxmlformats.org/officeDocument/2006/relationships/hyperlink" Target="http://znanium.com/bookread2.php?book=881385" TargetMode="External"/><Relationship Id="rId38" Type="http://schemas.openxmlformats.org/officeDocument/2006/relationships/hyperlink" Target="http://www.biblio-online.ru/book/05A6AB2B-1A76-480A-8FA9-28570DBFE8BE" TargetMode="External"/><Relationship Id="rId46" Type="http://schemas.openxmlformats.org/officeDocument/2006/relationships/hyperlink" Target="http://znanium.com/bookread2.php?book=450757" TargetMode="External"/><Relationship Id="rId59" Type="http://schemas.openxmlformats.org/officeDocument/2006/relationships/hyperlink" Target="http://uisrussia.msu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/document/cons_doc_LAW_124768/" TargetMode="External"/><Relationship Id="rId41" Type="http://schemas.openxmlformats.org/officeDocument/2006/relationships/hyperlink" Target="http://znanium.com/bookread2.php?book=418464" TargetMode="External"/><Relationship Id="rId54" Type="http://schemas.openxmlformats.org/officeDocument/2006/relationships/hyperlink" Target="http://www.inion.ru/" TargetMode="External"/><Relationship Id="rId62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5C6D-0027-4828-A53B-1721D3C6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18311</Words>
  <Characters>104375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122442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IRINA</cp:lastModifiedBy>
  <cp:revision>2</cp:revision>
  <cp:lastPrinted>2018-02-05T07:06:00Z</cp:lastPrinted>
  <dcterms:created xsi:type="dcterms:W3CDTF">2021-07-01T08:52:00Z</dcterms:created>
  <dcterms:modified xsi:type="dcterms:W3CDTF">2021-07-01T08:52:00Z</dcterms:modified>
</cp:coreProperties>
</file>