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МИНИСТЕРСТВО ОБРАЗОВАНИЯ И НАУКИ РОССИЙСКОЙ ФЕДЕРАЦИИ</w:t>
      </w: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 xml:space="preserve">высшего образования </w:t>
      </w: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«Национальный исследовательский</w:t>
      </w: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 xml:space="preserve"> Нижегородский государственный университет им. Н.И. Лобачевского»</w:t>
      </w:r>
    </w:p>
    <w:p w:rsidR="00011451" w:rsidRPr="005461D2" w:rsidRDefault="00011451" w:rsidP="00011451">
      <w:pPr>
        <w:spacing w:after="0"/>
        <w:jc w:val="center"/>
        <w:rPr>
          <w:szCs w:val="24"/>
        </w:rPr>
      </w:pP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Институт экономики и предпринимательства</w:t>
      </w:r>
    </w:p>
    <w:p w:rsidR="00011451" w:rsidRPr="005461D2" w:rsidRDefault="00011451" w:rsidP="00011451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Кафедра математических и естественнонаучных дисциплин</w:t>
      </w:r>
    </w:p>
    <w:p w:rsidR="00011451" w:rsidRPr="005461D2" w:rsidRDefault="00011451" w:rsidP="00011451">
      <w:pPr>
        <w:widowControl w:val="0"/>
        <w:spacing w:line="240" w:lineRule="auto"/>
        <w:jc w:val="center"/>
        <w:rPr>
          <w:rFonts w:eastAsia="Courier New"/>
          <w:color w:val="000000"/>
          <w:szCs w:val="24"/>
        </w:rPr>
      </w:pPr>
    </w:p>
    <w:p w:rsidR="00011451" w:rsidRPr="005461D2" w:rsidRDefault="00011451" w:rsidP="00011451">
      <w:pPr>
        <w:widowControl w:val="0"/>
        <w:spacing w:line="240" w:lineRule="auto"/>
        <w:jc w:val="center"/>
        <w:rPr>
          <w:rFonts w:eastAsia="Courier New"/>
          <w:color w:val="000000"/>
          <w:szCs w:val="24"/>
        </w:rPr>
      </w:pPr>
    </w:p>
    <w:p w:rsidR="00011451" w:rsidRPr="005461D2" w:rsidRDefault="00011451" w:rsidP="00011451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УТВЕРЖДАЮ________________</w:t>
      </w:r>
    </w:p>
    <w:p w:rsidR="00011451" w:rsidRPr="005461D2" w:rsidRDefault="00011451" w:rsidP="00011451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Директор института экономики и</w:t>
      </w:r>
    </w:p>
    <w:p w:rsidR="00011451" w:rsidRPr="005461D2" w:rsidRDefault="00011451" w:rsidP="00011451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предпринимательства</w:t>
      </w:r>
    </w:p>
    <w:p w:rsidR="00011451" w:rsidRPr="005461D2" w:rsidRDefault="00011451" w:rsidP="00011451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проф. А.О. Грудзинский</w:t>
      </w:r>
    </w:p>
    <w:p w:rsidR="00366644" w:rsidRDefault="00366644" w:rsidP="00366644">
      <w:pPr>
        <w:tabs>
          <w:tab w:val="left" w:pos="142"/>
        </w:tabs>
        <w:jc w:val="right"/>
        <w:rPr>
          <w:szCs w:val="24"/>
        </w:rPr>
      </w:pPr>
      <w:r>
        <w:rPr>
          <w:szCs w:val="24"/>
        </w:rPr>
        <w:t>"___</w:t>
      </w:r>
      <w:r>
        <w:rPr>
          <w:szCs w:val="24"/>
          <w:u w:val="single"/>
        </w:rPr>
        <w:t>25</w:t>
      </w:r>
      <w:r>
        <w:rPr>
          <w:szCs w:val="24"/>
        </w:rPr>
        <w:t>__"____</w:t>
      </w:r>
      <w:r>
        <w:rPr>
          <w:szCs w:val="24"/>
          <w:u w:val="single"/>
        </w:rPr>
        <w:t>июня</w:t>
      </w:r>
      <w:r>
        <w:rPr>
          <w:szCs w:val="24"/>
        </w:rPr>
        <w:t>___ 2018  г</w:t>
      </w:r>
    </w:p>
    <w:p w:rsidR="00011451" w:rsidRPr="005461D2" w:rsidRDefault="00011451" w:rsidP="00011451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011451" w:rsidRPr="005461D2" w:rsidRDefault="00011451" w:rsidP="00011451">
      <w:pPr>
        <w:widowControl w:val="0"/>
        <w:spacing w:line="240" w:lineRule="auto"/>
        <w:jc w:val="right"/>
        <w:rPr>
          <w:rFonts w:eastAsia="Courier New"/>
          <w:b/>
          <w:bCs/>
          <w:color w:val="000000"/>
          <w:szCs w:val="24"/>
        </w:rPr>
      </w:pPr>
    </w:p>
    <w:p w:rsidR="00011451" w:rsidRPr="005461D2" w:rsidRDefault="00011451" w:rsidP="000114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5461D2" w:rsidRPr="005461D2" w:rsidRDefault="005461D2" w:rsidP="005461D2">
      <w:pPr>
        <w:tabs>
          <w:tab w:val="left" w:pos="142"/>
        </w:tabs>
        <w:jc w:val="center"/>
        <w:rPr>
          <w:b/>
          <w:szCs w:val="24"/>
        </w:rPr>
      </w:pPr>
      <w:r w:rsidRPr="005461D2">
        <w:rPr>
          <w:b/>
          <w:szCs w:val="24"/>
        </w:rPr>
        <w:t>Рабочая программа дисциплины</w:t>
      </w:r>
    </w:p>
    <w:p w:rsidR="00011451" w:rsidRPr="005461D2" w:rsidRDefault="00011451" w:rsidP="00011451">
      <w:pPr>
        <w:spacing w:after="0" w:line="240" w:lineRule="auto"/>
        <w:jc w:val="center"/>
        <w:rPr>
          <w:szCs w:val="24"/>
        </w:rPr>
      </w:pPr>
    </w:p>
    <w:p w:rsidR="00011451" w:rsidRPr="005461D2" w:rsidRDefault="00011451" w:rsidP="0001145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5461D2">
        <w:rPr>
          <w:b/>
          <w:bCs/>
          <w:szCs w:val="24"/>
        </w:rPr>
        <w:t xml:space="preserve"> «Математика»</w:t>
      </w:r>
    </w:p>
    <w:p w:rsidR="00011451" w:rsidRPr="005461D2" w:rsidRDefault="00011451" w:rsidP="00011451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011451" w:rsidRPr="005461D2" w:rsidRDefault="00011451" w:rsidP="00011451">
      <w:pPr>
        <w:tabs>
          <w:tab w:val="left" w:pos="142"/>
        </w:tabs>
        <w:jc w:val="center"/>
        <w:rPr>
          <w:b/>
          <w:szCs w:val="24"/>
        </w:rPr>
      </w:pPr>
      <w:r w:rsidRPr="005461D2">
        <w:rPr>
          <w:b/>
          <w:szCs w:val="24"/>
        </w:rPr>
        <w:t>Специальность среднего профессионального образования</w:t>
      </w:r>
    </w:p>
    <w:p w:rsidR="00011451" w:rsidRPr="005461D2" w:rsidRDefault="00011451" w:rsidP="00011451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  <w:r w:rsidRPr="005461D2">
        <w:rPr>
          <w:rFonts w:eastAsia="Courier New"/>
          <w:bCs/>
          <w:color w:val="000000"/>
          <w:szCs w:val="24"/>
        </w:rPr>
        <w:t>40.02.01. «Право и организация социального обеспечения»</w:t>
      </w:r>
    </w:p>
    <w:p w:rsidR="00011451" w:rsidRPr="005461D2" w:rsidRDefault="00011451" w:rsidP="00011451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 w:line="240" w:lineRule="auto"/>
        <w:jc w:val="center"/>
        <w:rPr>
          <w:rFonts w:eastAsia="Courier New"/>
          <w:b/>
          <w:bCs/>
          <w:color w:val="000000"/>
          <w:szCs w:val="24"/>
        </w:rPr>
      </w:pPr>
      <w:r w:rsidRPr="005461D2">
        <w:rPr>
          <w:rFonts w:eastAsia="Courier New"/>
          <w:b/>
          <w:bCs/>
          <w:color w:val="000000"/>
          <w:szCs w:val="24"/>
        </w:rPr>
        <w:t>Квалификация выпускника</w:t>
      </w:r>
    </w:p>
    <w:p w:rsidR="00011451" w:rsidRPr="005461D2" w:rsidRDefault="00011451" w:rsidP="00011451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  <w:r w:rsidRPr="005461D2">
        <w:rPr>
          <w:rFonts w:eastAsia="Courier New"/>
          <w:bCs/>
          <w:color w:val="000000"/>
          <w:szCs w:val="24"/>
        </w:rPr>
        <w:t>юрист</w:t>
      </w: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/>
          <w:bCs/>
          <w:color w:val="000000"/>
          <w:szCs w:val="24"/>
        </w:rPr>
      </w:pPr>
      <w:r w:rsidRPr="005461D2">
        <w:rPr>
          <w:rFonts w:eastAsia="Courier New"/>
          <w:b/>
          <w:bCs/>
          <w:color w:val="000000"/>
          <w:szCs w:val="24"/>
        </w:rPr>
        <w:t xml:space="preserve">Форма обучения </w:t>
      </w:r>
    </w:p>
    <w:p w:rsidR="00011451" w:rsidRPr="005461D2" w:rsidRDefault="00011451" w:rsidP="00011451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  <w:r w:rsidRPr="005461D2">
        <w:rPr>
          <w:rFonts w:eastAsia="Courier New"/>
          <w:bCs/>
          <w:color w:val="000000"/>
          <w:szCs w:val="24"/>
        </w:rPr>
        <w:t>очная</w:t>
      </w:r>
    </w:p>
    <w:p w:rsidR="00011451" w:rsidRPr="005461D2" w:rsidRDefault="00011451" w:rsidP="00011451">
      <w:pPr>
        <w:widowControl w:val="0"/>
        <w:autoSpaceDE w:val="0"/>
        <w:jc w:val="center"/>
        <w:rPr>
          <w:rFonts w:eastAsia="Courier New"/>
          <w:caps/>
          <w:color w:val="000000"/>
          <w:szCs w:val="24"/>
        </w:rPr>
      </w:pPr>
    </w:p>
    <w:p w:rsidR="00011451" w:rsidRPr="005461D2" w:rsidRDefault="00011451" w:rsidP="00011451">
      <w:pPr>
        <w:widowControl w:val="0"/>
        <w:autoSpaceDE w:val="0"/>
        <w:rPr>
          <w:rFonts w:eastAsia="Courier New"/>
          <w:caps/>
          <w:color w:val="000000"/>
          <w:szCs w:val="24"/>
        </w:rPr>
      </w:pPr>
    </w:p>
    <w:p w:rsidR="00011451" w:rsidRPr="005461D2" w:rsidRDefault="00011451" w:rsidP="00011451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  <w:szCs w:val="24"/>
        </w:rPr>
      </w:pPr>
      <w:r w:rsidRPr="005461D2">
        <w:rPr>
          <w:bCs/>
          <w:szCs w:val="24"/>
        </w:rPr>
        <w:t>Нижний Новгород</w:t>
      </w:r>
    </w:p>
    <w:p w:rsidR="00011451" w:rsidRPr="005461D2" w:rsidRDefault="00366644" w:rsidP="00011451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  <w:szCs w:val="24"/>
        </w:rPr>
      </w:pPr>
      <w:r>
        <w:rPr>
          <w:bCs/>
          <w:szCs w:val="24"/>
        </w:rPr>
        <w:t>2018</w:t>
      </w:r>
      <w:r w:rsidR="00011451" w:rsidRPr="005461D2">
        <w:rPr>
          <w:bCs/>
          <w:szCs w:val="24"/>
        </w:rPr>
        <w:t xml:space="preserve"> г.</w:t>
      </w:r>
    </w:p>
    <w:p w:rsidR="00011451" w:rsidRPr="005461D2" w:rsidRDefault="00011451" w:rsidP="00011451">
      <w:pPr>
        <w:widowControl w:val="0"/>
        <w:tabs>
          <w:tab w:val="left" w:pos="4145"/>
          <w:tab w:val="center" w:pos="4677"/>
        </w:tabs>
        <w:suppressAutoHyphens/>
        <w:ind w:firstLine="567"/>
        <w:jc w:val="both"/>
        <w:rPr>
          <w:szCs w:val="24"/>
        </w:rPr>
      </w:pPr>
      <w:r w:rsidRPr="005461D2">
        <w:rPr>
          <w:bCs/>
          <w:szCs w:val="24"/>
        </w:rPr>
        <w:br w:type="page"/>
      </w:r>
      <w:r w:rsidRPr="005461D2">
        <w:rPr>
          <w:szCs w:val="24"/>
        </w:rPr>
        <w:lastRenderedPageBreak/>
        <w:t>Рабочая программа дисциплины составлена в соответствии с требованиями ФГОС СПО по специальности 40.02.01. «Право и организация социального обеспечения».</w:t>
      </w:r>
    </w:p>
    <w:p w:rsidR="00011451" w:rsidRPr="005461D2" w:rsidRDefault="00011451" w:rsidP="00011451">
      <w:pPr>
        <w:ind w:firstLine="708"/>
        <w:jc w:val="both"/>
        <w:rPr>
          <w:szCs w:val="24"/>
        </w:rPr>
      </w:pPr>
    </w:p>
    <w:p w:rsidR="00011451" w:rsidRPr="005461D2" w:rsidRDefault="00011451" w:rsidP="00011451">
      <w:pPr>
        <w:spacing w:line="360" w:lineRule="auto"/>
        <w:ind w:firstLine="708"/>
        <w:jc w:val="both"/>
        <w:rPr>
          <w:szCs w:val="24"/>
        </w:rPr>
      </w:pPr>
    </w:p>
    <w:p w:rsidR="00011451" w:rsidRPr="005461D2" w:rsidRDefault="00011451" w:rsidP="00011451">
      <w:pPr>
        <w:spacing w:line="360" w:lineRule="auto"/>
        <w:ind w:firstLine="708"/>
        <w:jc w:val="both"/>
        <w:rPr>
          <w:szCs w:val="24"/>
        </w:rPr>
      </w:pPr>
      <w:r w:rsidRPr="005461D2">
        <w:rPr>
          <w:szCs w:val="24"/>
        </w:rPr>
        <w:t>Автор</w:t>
      </w:r>
    </w:p>
    <w:p w:rsidR="00011451" w:rsidRPr="005461D2" w:rsidRDefault="00011451" w:rsidP="0001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szCs w:val="24"/>
        </w:rPr>
      </w:pPr>
      <w:r w:rsidRPr="005461D2">
        <w:rPr>
          <w:szCs w:val="24"/>
        </w:rPr>
        <w:t xml:space="preserve">Ассистент кафедры </w:t>
      </w:r>
      <w:proofErr w:type="gramStart"/>
      <w:r w:rsidRPr="005461D2">
        <w:rPr>
          <w:szCs w:val="24"/>
        </w:rPr>
        <w:t>математических</w:t>
      </w:r>
      <w:proofErr w:type="gramEnd"/>
      <w:r w:rsidRPr="005461D2">
        <w:rPr>
          <w:szCs w:val="24"/>
        </w:rPr>
        <w:t xml:space="preserve"> и</w:t>
      </w:r>
    </w:p>
    <w:p w:rsidR="00011451" w:rsidRPr="005461D2" w:rsidRDefault="00011451" w:rsidP="0001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4"/>
        </w:rPr>
      </w:pPr>
      <w:r w:rsidRPr="005461D2">
        <w:rPr>
          <w:szCs w:val="24"/>
        </w:rPr>
        <w:t>естественнонаучных дисциплин</w:t>
      </w:r>
      <w:r w:rsidRPr="005461D2">
        <w:rPr>
          <w:szCs w:val="24"/>
        </w:rPr>
        <w:tab/>
      </w:r>
      <w:r w:rsidRPr="005461D2">
        <w:rPr>
          <w:szCs w:val="24"/>
        </w:rPr>
        <w:tab/>
        <w:t>______________</w:t>
      </w:r>
      <w:r w:rsidRPr="005461D2">
        <w:rPr>
          <w:szCs w:val="24"/>
        </w:rPr>
        <w:tab/>
      </w:r>
      <w:r w:rsidRPr="005461D2">
        <w:rPr>
          <w:szCs w:val="24"/>
        </w:rPr>
        <w:tab/>
        <w:t>Григорян М.Э.</w:t>
      </w:r>
    </w:p>
    <w:p w:rsidR="00011451" w:rsidRPr="005461D2" w:rsidRDefault="00011451" w:rsidP="0001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Cs w:val="24"/>
        </w:rPr>
      </w:pPr>
      <w:r w:rsidRPr="005461D2">
        <w:rPr>
          <w:i/>
          <w:szCs w:val="24"/>
        </w:rPr>
        <w:tab/>
      </w:r>
      <w:r w:rsidRPr="005461D2">
        <w:rPr>
          <w:i/>
          <w:szCs w:val="24"/>
        </w:rPr>
        <w:tab/>
      </w:r>
      <w:r w:rsidRPr="005461D2">
        <w:rPr>
          <w:i/>
          <w:szCs w:val="24"/>
        </w:rPr>
        <w:tab/>
        <w:t>(подпись)</w:t>
      </w:r>
    </w:p>
    <w:p w:rsidR="00011451" w:rsidRPr="005461D2" w:rsidRDefault="00011451" w:rsidP="00011451">
      <w:pPr>
        <w:spacing w:line="360" w:lineRule="auto"/>
        <w:jc w:val="both"/>
        <w:rPr>
          <w:szCs w:val="24"/>
        </w:rPr>
      </w:pPr>
    </w:p>
    <w:p w:rsidR="006D5C7A" w:rsidRPr="005461D2" w:rsidRDefault="006D5C7A" w:rsidP="006D5C7A">
      <w:pPr>
        <w:spacing w:line="360" w:lineRule="auto"/>
        <w:rPr>
          <w:color w:val="000000"/>
          <w:szCs w:val="24"/>
          <w:shd w:val="clear" w:color="auto" w:fill="FFFFFF"/>
        </w:rPr>
      </w:pPr>
      <w:r w:rsidRPr="005461D2">
        <w:rPr>
          <w:szCs w:val="24"/>
        </w:rPr>
        <w:t xml:space="preserve">Программа рассмотрена и одобрена на заседании кафедры математических и естественнонаучных дисциплин </w:t>
      </w:r>
      <w:r w:rsidRPr="005461D2">
        <w:rPr>
          <w:color w:val="000000"/>
          <w:szCs w:val="24"/>
          <w:shd w:val="clear" w:color="auto" w:fill="FFFFFF"/>
        </w:rPr>
        <w:t>17.05 .</w:t>
      </w:r>
      <w:r w:rsidR="00366644">
        <w:rPr>
          <w:color w:val="000000"/>
          <w:szCs w:val="24"/>
          <w:shd w:val="clear" w:color="auto" w:fill="FFFFFF"/>
        </w:rPr>
        <w:t>2018</w:t>
      </w:r>
      <w:r w:rsidRPr="005461D2">
        <w:rPr>
          <w:color w:val="000000"/>
          <w:szCs w:val="24"/>
          <w:shd w:val="clear" w:color="auto" w:fill="FFFFFF"/>
        </w:rPr>
        <w:t xml:space="preserve"> протокол №8</w:t>
      </w:r>
    </w:p>
    <w:p w:rsidR="006D5C7A" w:rsidRPr="005461D2" w:rsidRDefault="006D5C7A" w:rsidP="006D5C7A">
      <w:pPr>
        <w:spacing w:line="360" w:lineRule="auto"/>
        <w:rPr>
          <w:szCs w:val="24"/>
        </w:rPr>
      </w:pPr>
      <w:r w:rsidRPr="005461D2">
        <w:rPr>
          <w:bCs/>
          <w:szCs w:val="24"/>
        </w:rPr>
        <w:t>Зав. кафедрой</w:t>
      </w:r>
      <w:proofErr w:type="gramStart"/>
      <w:r w:rsidRPr="005461D2">
        <w:rPr>
          <w:bCs/>
          <w:szCs w:val="24"/>
        </w:rPr>
        <w:t>.</w:t>
      </w:r>
      <w:proofErr w:type="gramEnd"/>
      <w:r w:rsidRPr="005461D2">
        <w:rPr>
          <w:bCs/>
          <w:szCs w:val="24"/>
        </w:rPr>
        <w:t xml:space="preserve"> </w:t>
      </w:r>
      <w:proofErr w:type="gramStart"/>
      <w:r w:rsidRPr="005461D2">
        <w:rPr>
          <w:szCs w:val="24"/>
        </w:rPr>
        <w:t>м</w:t>
      </w:r>
      <w:proofErr w:type="gramEnd"/>
      <w:r w:rsidRPr="005461D2">
        <w:rPr>
          <w:szCs w:val="24"/>
        </w:rPr>
        <w:t xml:space="preserve">атематических и естественнонаучных дисциплин </w:t>
      </w:r>
    </w:p>
    <w:p w:rsidR="006D5C7A" w:rsidRPr="005461D2" w:rsidRDefault="006D5C7A" w:rsidP="006D5C7A">
      <w:pPr>
        <w:spacing w:line="360" w:lineRule="auto"/>
        <w:rPr>
          <w:szCs w:val="24"/>
        </w:rPr>
      </w:pPr>
    </w:p>
    <w:p w:rsidR="006D5C7A" w:rsidRPr="005461D2" w:rsidRDefault="006D5C7A" w:rsidP="006D5C7A">
      <w:pPr>
        <w:spacing w:line="360" w:lineRule="auto"/>
        <w:jc w:val="center"/>
        <w:rPr>
          <w:b/>
          <w:szCs w:val="24"/>
        </w:rPr>
      </w:pPr>
      <w:r w:rsidRPr="005461D2">
        <w:rPr>
          <w:rStyle w:val="a8"/>
          <w:color w:val="000000"/>
          <w:szCs w:val="24"/>
          <w:shd w:val="clear" w:color="auto" w:fill="FFFFFF"/>
        </w:rPr>
        <w:t xml:space="preserve">_____________________         </w:t>
      </w:r>
      <w:proofErr w:type="spellStart"/>
      <w:r w:rsidRPr="005461D2">
        <w:rPr>
          <w:rStyle w:val="a8"/>
          <w:color w:val="000000"/>
          <w:szCs w:val="24"/>
          <w:shd w:val="clear" w:color="auto" w:fill="FFFFFF"/>
        </w:rPr>
        <w:t>Болдыревский</w:t>
      </w:r>
      <w:proofErr w:type="spellEnd"/>
      <w:r w:rsidRPr="005461D2">
        <w:rPr>
          <w:rStyle w:val="apple-converted-space"/>
          <w:b/>
          <w:bCs/>
          <w:color w:val="000000"/>
          <w:szCs w:val="24"/>
          <w:shd w:val="clear" w:color="auto" w:fill="FFFFFF"/>
        </w:rPr>
        <w:t xml:space="preserve">  </w:t>
      </w:r>
      <w:r w:rsidRPr="005461D2">
        <w:rPr>
          <w:rStyle w:val="apple-converted-space"/>
          <w:bCs/>
          <w:color w:val="000000"/>
          <w:szCs w:val="24"/>
          <w:shd w:val="clear" w:color="auto" w:fill="FFFFFF"/>
        </w:rPr>
        <w:t>П.Б.</w:t>
      </w:r>
    </w:p>
    <w:p w:rsidR="006D5C7A" w:rsidRPr="005461D2" w:rsidRDefault="006D5C7A" w:rsidP="006D5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Cs w:val="24"/>
        </w:rPr>
      </w:pPr>
      <w:r w:rsidRPr="005461D2">
        <w:rPr>
          <w:i/>
          <w:szCs w:val="24"/>
        </w:rPr>
        <w:tab/>
      </w:r>
      <w:r w:rsidRPr="005461D2">
        <w:rPr>
          <w:i/>
          <w:szCs w:val="24"/>
        </w:rPr>
        <w:tab/>
      </w:r>
    </w:p>
    <w:p w:rsidR="006D5C7A" w:rsidRPr="005461D2" w:rsidRDefault="006D5C7A" w:rsidP="006D5C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Cs w:val="24"/>
        </w:rPr>
      </w:pPr>
      <w:r w:rsidRPr="005461D2">
        <w:rPr>
          <w:i/>
          <w:szCs w:val="24"/>
        </w:rPr>
        <w:t>(подпись)</w:t>
      </w: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szCs w:val="24"/>
        </w:rPr>
      </w:pPr>
    </w:p>
    <w:p w:rsidR="00011451" w:rsidRPr="005461D2" w:rsidRDefault="00011451" w:rsidP="00011451">
      <w:pPr>
        <w:jc w:val="center"/>
        <w:rPr>
          <w:b/>
          <w:szCs w:val="24"/>
        </w:rPr>
      </w:pPr>
      <w:r w:rsidRPr="005461D2">
        <w:rPr>
          <w:b/>
          <w:szCs w:val="24"/>
        </w:rPr>
        <w:br w:type="page"/>
      </w:r>
      <w:r w:rsidRPr="005461D2">
        <w:rPr>
          <w:b/>
          <w:szCs w:val="24"/>
        </w:rPr>
        <w:lastRenderedPageBreak/>
        <w:t>СОДЕРЖАНИЕ</w:t>
      </w:r>
    </w:p>
    <w:p w:rsidR="00011451" w:rsidRPr="005461D2" w:rsidRDefault="00011451" w:rsidP="00011451">
      <w:pPr>
        <w:spacing w:line="600" w:lineRule="auto"/>
        <w:jc w:val="center"/>
        <w:rPr>
          <w:b/>
          <w:szCs w:val="24"/>
        </w:rPr>
      </w:pPr>
    </w:p>
    <w:p w:rsidR="00011451" w:rsidRPr="005461D2" w:rsidRDefault="000A039A" w:rsidP="00011451">
      <w:pPr>
        <w:pStyle w:val="11"/>
        <w:tabs>
          <w:tab w:val="right" w:leader="dot" w:pos="9344"/>
        </w:tabs>
        <w:spacing w:line="360" w:lineRule="auto"/>
        <w:rPr>
          <w:noProof/>
        </w:rPr>
      </w:pPr>
      <w:r w:rsidRPr="005461D2">
        <w:fldChar w:fldCharType="begin"/>
      </w:r>
      <w:r w:rsidR="00011451" w:rsidRPr="005461D2">
        <w:instrText xml:space="preserve"> TOC \o "1-3" \h \z \u </w:instrText>
      </w:r>
      <w:r w:rsidRPr="005461D2">
        <w:fldChar w:fldCharType="separate"/>
      </w:r>
      <w:hyperlink w:anchor="_Toc477452077" w:history="1">
        <w:r w:rsidR="00011451" w:rsidRPr="005461D2">
          <w:rPr>
            <w:rStyle w:val="a3"/>
            <w:noProof/>
          </w:rPr>
          <w:t>1. ПАСПОРТ ПРОГРАММЫ УЧЕБНОЙ ДИСЦИПЛИНЫ</w:t>
        </w:r>
        <w:r w:rsidR="00011451" w:rsidRPr="005461D2">
          <w:rPr>
            <w:noProof/>
            <w:webHidden/>
          </w:rPr>
          <w:tab/>
        </w:r>
        <w:r w:rsidRPr="005461D2">
          <w:rPr>
            <w:noProof/>
            <w:webHidden/>
          </w:rPr>
          <w:fldChar w:fldCharType="begin"/>
        </w:r>
        <w:r w:rsidR="00011451" w:rsidRPr="005461D2">
          <w:rPr>
            <w:noProof/>
            <w:webHidden/>
          </w:rPr>
          <w:instrText xml:space="preserve"> PAGEREF _Toc477452077 \h </w:instrText>
        </w:r>
        <w:r w:rsidRPr="005461D2">
          <w:rPr>
            <w:noProof/>
            <w:webHidden/>
          </w:rPr>
        </w:r>
        <w:r w:rsidRPr="005461D2">
          <w:rPr>
            <w:noProof/>
            <w:webHidden/>
          </w:rPr>
          <w:fldChar w:fldCharType="separate"/>
        </w:r>
        <w:r w:rsidR="005461D2">
          <w:rPr>
            <w:noProof/>
            <w:webHidden/>
          </w:rPr>
          <w:t>4</w:t>
        </w:r>
        <w:r w:rsidRPr="005461D2">
          <w:rPr>
            <w:noProof/>
            <w:webHidden/>
          </w:rPr>
          <w:fldChar w:fldCharType="end"/>
        </w:r>
      </w:hyperlink>
    </w:p>
    <w:p w:rsidR="00011451" w:rsidRPr="005461D2" w:rsidRDefault="0074564F" w:rsidP="00011451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78" w:history="1">
        <w:r w:rsidR="00011451" w:rsidRPr="005461D2">
          <w:rPr>
            <w:rStyle w:val="a3"/>
            <w:noProof/>
          </w:rPr>
          <w:t>2. СТРУКТУРА И СОДЕРЖАНИЕ УЧЕБНОЙ ДИСЦИПЛИНЫ</w:t>
        </w:r>
        <w:r w:rsidR="00011451" w:rsidRPr="005461D2">
          <w:rPr>
            <w:noProof/>
            <w:webHidden/>
          </w:rPr>
          <w:tab/>
        </w:r>
        <w:r w:rsidR="000A039A" w:rsidRPr="005461D2">
          <w:rPr>
            <w:noProof/>
            <w:webHidden/>
          </w:rPr>
          <w:fldChar w:fldCharType="begin"/>
        </w:r>
        <w:r w:rsidR="00011451" w:rsidRPr="005461D2">
          <w:rPr>
            <w:noProof/>
            <w:webHidden/>
          </w:rPr>
          <w:instrText xml:space="preserve"> PAGEREF _Toc477452078 \h </w:instrText>
        </w:r>
        <w:r w:rsidR="000A039A" w:rsidRPr="005461D2">
          <w:rPr>
            <w:noProof/>
            <w:webHidden/>
          </w:rPr>
        </w:r>
        <w:r w:rsidR="000A039A" w:rsidRPr="005461D2">
          <w:rPr>
            <w:noProof/>
            <w:webHidden/>
          </w:rPr>
          <w:fldChar w:fldCharType="separate"/>
        </w:r>
        <w:r w:rsidR="005461D2">
          <w:rPr>
            <w:noProof/>
            <w:webHidden/>
          </w:rPr>
          <w:t>5</w:t>
        </w:r>
        <w:r w:rsidR="000A039A" w:rsidRPr="005461D2">
          <w:rPr>
            <w:noProof/>
            <w:webHidden/>
          </w:rPr>
          <w:fldChar w:fldCharType="end"/>
        </w:r>
      </w:hyperlink>
    </w:p>
    <w:p w:rsidR="00011451" w:rsidRPr="005461D2" w:rsidRDefault="0074564F" w:rsidP="00011451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79" w:history="1">
        <w:r w:rsidR="00011451" w:rsidRPr="005461D2">
          <w:rPr>
            <w:rStyle w:val="a3"/>
            <w:noProof/>
          </w:rPr>
          <w:t>3. УСЛОВИЯ РЕАЛИЗАЦИИ ПРОГРАММЫ ДИСЦИПЛИНЫ</w:t>
        </w:r>
        <w:r w:rsidR="00011451" w:rsidRPr="005461D2">
          <w:rPr>
            <w:noProof/>
            <w:webHidden/>
          </w:rPr>
          <w:tab/>
        </w:r>
        <w:r w:rsidR="000A039A" w:rsidRPr="005461D2">
          <w:rPr>
            <w:noProof/>
            <w:webHidden/>
          </w:rPr>
          <w:fldChar w:fldCharType="begin"/>
        </w:r>
        <w:r w:rsidR="00011451" w:rsidRPr="005461D2">
          <w:rPr>
            <w:noProof/>
            <w:webHidden/>
          </w:rPr>
          <w:instrText xml:space="preserve"> PAGEREF _Toc477452079 \h </w:instrText>
        </w:r>
        <w:r w:rsidR="000A039A" w:rsidRPr="005461D2">
          <w:rPr>
            <w:noProof/>
            <w:webHidden/>
          </w:rPr>
        </w:r>
        <w:r w:rsidR="000A039A" w:rsidRPr="005461D2">
          <w:rPr>
            <w:noProof/>
            <w:webHidden/>
          </w:rPr>
          <w:fldChar w:fldCharType="separate"/>
        </w:r>
        <w:r w:rsidR="005461D2">
          <w:rPr>
            <w:noProof/>
            <w:webHidden/>
          </w:rPr>
          <w:t>9</w:t>
        </w:r>
        <w:r w:rsidR="000A039A" w:rsidRPr="005461D2">
          <w:rPr>
            <w:noProof/>
            <w:webHidden/>
          </w:rPr>
          <w:fldChar w:fldCharType="end"/>
        </w:r>
      </w:hyperlink>
    </w:p>
    <w:p w:rsidR="00011451" w:rsidRPr="005461D2" w:rsidRDefault="0074564F" w:rsidP="00011451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80" w:history="1">
        <w:r w:rsidR="00011451" w:rsidRPr="005461D2">
          <w:rPr>
            <w:rStyle w:val="a3"/>
            <w:noProof/>
          </w:rPr>
          <w:t>4. КОНТРОЛЬ И ОЦЕНКА РЕЗУЛЬТАТОВ ОСВОЕНИЯ ДИСЦИПЛИНЫ</w:t>
        </w:r>
        <w:r w:rsidR="00011451" w:rsidRPr="005461D2">
          <w:rPr>
            <w:noProof/>
            <w:webHidden/>
          </w:rPr>
          <w:tab/>
        </w:r>
        <w:r w:rsidR="000A039A" w:rsidRPr="005461D2">
          <w:rPr>
            <w:noProof/>
            <w:webHidden/>
          </w:rPr>
          <w:fldChar w:fldCharType="begin"/>
        </w:r>
        <w:r w:rsidR="00011451" w:rsidRPr="005461D2">
          <w:rPr>
            <w:noProof/>
            <w:webHidden/>
          </w:rPr>
          <w:instrText xml:space="preserve"> PAGEREF _Toc477452080 \h </w:instrText>
        </w:r>
        <w:r w:rsidR="000A039A" w:rsidRPr="005461D2">
          <w:rPr>
            <w:noProof/>
            <w:webHidden/>
          </w:rPr>
        </w:r>
        <w:r w:rsidR="000A039A" w:rsidRPr="005461D2">
          <w:rPr>
            <w:noProof/>
            <w:webHidden/>
          </w:rPr>
          <w:fldChar w:fldCharType="separate"/>
        </w:r>
        <w:r w:rsidR="005461D2">
          <w:rPr>
            <w:noProof/>
            <w:webHidden/>
          </w:rPr>
          <w:t>11</w:t>
        </w:r>
        <w:r w:rsidR="000A039A" w:rsidRPr="005461D2">
          <w:rPr>
            <w:noProof/>
            <w:webHidden/>
          </w:rPr>
          <w:fldChar w:fldCharType="end"/>
        </w:r>
      </w:hyperlink>
    </w:p>
    <w:p w:rsidR="00011451" w:rsidRPr="005461D2" w:rsidRDefault="000A039A" w:rsidP="00011451">
      <w:pPr>
        <w:rPr>
          <w:szCs w:val="24"/>
        </w:rPr>
      </w:pPr>
      <w:r w:rsidRPr="005461D2">
        <w:rPr>
          <w:b/>
          <w:bCs/>
          <w:szCs w:val="24"/>
        </w:rPr>
        <w:fldChar w:fldCharType="end"/>
      </w:r>
    </w:p>
    <w:p w:rsidR="00011451" w:rsidRPr="005461D2" w:rsidRDefault="00011451" w:rsidP="00011451">
      <w:pPr>
        <w:rPr>
          <w:szCs w:val="24"/>
        </w:rPr>
      </w:pPr>
    </w:p>
    <w:p w:rsidR="00011451" w:rsidRPr="005461D2" w:rsidRDefault="00011451" w:rsidP="00011451">
      <w:pPr>
        <w:jc w:val="both"/>
        <w:rPr>
          <w:b/>
          <w:szCs w:val="24"/>
        </w:rPr>
      </w:pPr>
    </w:p>
    <w:p w:rsidR="00011451" w:rsidRPr="005461D2" w:rsidRDefault="00011451" w:rsidP="00011451">
      <w:pPr>
        <w:pStyle w:val="1"/>
        <w:rPr>
          <w:rFonts w:ascii="Times New Roman" w:hAnsi="Times New Roman"/>
          <w:sz w:val="24"/>
          <w:szCs w:val="24"/>
        </w:rPr>
      </w:pPr>
      <w:r w:rsidRPr="005461D2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1" w:name="_Toc463002352"/>
      <w:bookmarkStart w:id="2" w:name="_Toc460847153"/>
      <w:bookmarkStart w:id="3" w:name="_Toc460847152"/>
      <w:bookmarkStart w:id="4" w:name="_Toc477452077"/>
      <w:r w:rsidRPr="005461D2">
        <w:rPr>
          <w:rFonts w:ascii="Times New Roman" w:hAnsi="Times New Roman"/>
          <w:sz w:val="24"/>
          <w:szCs w:val="24"/>
        </w:rPr>
        <w:lastRenderedPageBreak/>
        <w:t>1. ПАСПОРТ ПРОГРАММЫ УЧЕБНОЙ ДИСЦИПЛИНЫ</w:t>
      </w:r>
      <w:bookmarkStart w:id="5" w:name="_Toc460847154"/>
      <w:bookmarkEnd w:id="1"/>
      <w:bookmarkEnd w:id="2"/>
      <w:bookmarkEnd w:id="3"/>
      <w:bookmarkEnd w:id="4"/>
    </w:p>
    <w:p w:rsidR="00011451" w:rsidRPr="005461D2" w:rsidRDefault="00011451" w:rsidP="00011451">
      <w:pPr>
        <w:ind w:firstLine="567"/>
        <w:rPr>
          <w:b/>
          <w:szCs w:val="24"/>
        </w:rPr>
      </w:pPr>
      <w:r w:rsidRPr="005461D2">
        <w:rPr>
          <w:b/>
          <w:szCs w:val="24"/>
        </w:rPr>
        <w:t>1.1. Область применения программы</w:t>
      </w:r>
      <w:bookmarkEnd w:id="5"/>
      <w:r w:rsidRPr="005461D2">
        <w:rPr>
          <w:b/>
          <w:szCs w:val="24"/>
        </w:rPr>
        <w:t xml:space="preserve"> </w:t>
      </w:r>
    </w:p>
    <w:p w:rsidR="00011451" w:rsidRPr="005461D2" w:rsidRDefault="00011451" w:rsidP="00011451">
      <w:pPr>
        <w:spacing w:after="0" w:line="216" w:lineRule="auto"/>
        <w:ind w:firstLine="567"/>
        <w:jc w:val="both"/>
        <w:rPr>
          <w:b/>
          <w:szCs w:val="24"/>
        </w:rPr>
      </w:pPr>
      <w:r w:rsidRPr="005461D2">
        <w:rPr>
          <w:szCs w:val="24"/>
        </w:rPr>
        <w:t xml:space="preserve"> Рабочая программа учебной дисциплины «Математика» является частью программы подготовки специалистов среднего звена в соответствии с ФГОС по специальности СПО </w:t>
      </w:r>
      <w:r w:rsidRPr="005461D2">
        <w:rPr>
          <w:rFonts w:eastAsia="Courier New"/>
          <w:bCs/>
          <w:color w:val="000000"/>
          <w:szCs w:val="24"/>
        </w:rPr>
        <w:t>40.02.01. «Право и организация социального обеспечения».</w:t>
      </w:r>
    </w:p>
    <w:p w:rsidR="00011451" w:rsidRPr="005461D2" w:rsidRDefault="00011451" w:rsidP="00011451">
      <w:pPr>
        <w:spacing w:after="0"/>
        <w:ind w:firstLine="567"/>
        <w:jc w:val="both"/>
        <w:rPr>
          <w:b/>
          <w:szCs w:val="24"/>
        </w:rPr>
      </w:pPr>
      <w:r w:rsidRPr="005461D2">
        <w:rPr>
          <w:szCs w:val="24"/>
        </w:rPr>
        <w:t>Примерная программа учебной дисциплины может быть использована</w:t>
      </w:r>
      <w:r w:rsidRPr="005461D2">
        <w:rPr>
          <w:b/>
          <w:szCs w:val="24"/>
        </w:rPr>
        <w:t xml:space="preserve"> </w:t>
      </w:r>
      <w:r w:rsidRPr="005461D2">
        <w:rPr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права и социального обеспечения.</w:t>
      </w:r>
    </w:p>
    <w:p w:rsidR="00011451" w:rsidRPr="005461D2" w:rsidRDefault="00011451" w:rsidP="00011451">
      <w:pPr>
        <w:pStyle w:val="Default"/>
        <w:ind w:firstLine="567"/>
        <w:jc w:val="both"/>
        <w:rPr>
          <w:b/>
          <w:bCs/>
        </w:rPr>
      </w:pPr>
      <w:r w:rsidRPr="005461D2">
        <w:rPr>
          <w:b/>
        </w:rPr>
        <w:t xml:space="preserve">1.2 </w:t>
      </w:r>
      <w:r w:rsidRPr="005461D2">
        <w:rPr>
          <w:b/>
          <w:bCs/>
        </w:rPr>
        <w:t xml:space="preserve">Место дисциплины в структуре программы подготовки специалистов среднего звена: </w:t>
      </w:r>
    </w:p>
    <w:p w:rsidR="00011451" w:rsidRPr="005461D2" w:rsidRDefault="00011451" w:rsidP="00011451">
      <w:pPr>
        <w:pStyle w:val="Default"/>
        <w:ind w:firstLine="567"/>
        <w:jc w:val="both"/>
      </w:pPr>
      <w:r w:rsidRPr="005461D2">
        <w:rPr>
          <w:bCs/>
        </w:rPr>
        <w:t>Учебная</w:t>
      </w:r>
      <w:r w:rsidRPr="005461D2">
        <w:rPr>
          <w:b/>
          <w:bCs/>
        </w:rPr>
        <w:t xml:space="preserve"> </w:t>
      </w:r>
      <w:r w:rsidRPr="005461D2">
        <w:t>дисциплина входит в математический и общий естественнонаучный цикл – ЕН.1 программ подготовки специалистов среднего звена.</w:t>
      </w:r>
    </w:p>
    <w:p w:rsidR="00011451" w:rsidRPr="005461D2" w:rsidRDefault="00011451" w:rsidP="00011451">
      <w:pPr>
        <w:pStyle w:val="Default"/>
        <w:ind w:firstLine="567"/>
        <w:jc w:val="both"/>
      </w:pPr>
    </w:p>
    <w:p w:rsidR="00011451" w:rsidRPr="005461D2" w:rsidRDefault="00011451" w:rsidP="00011451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5461D2">
        <w:rPr>
          <w:szCs w:val="24"/>
        </w:rPr>
        <w:t xml:space="preserve"> </w:t>
      </w:r>
      <w:r w:rsidRPr="005461D2">
        <w:rPr>
          <w:b/>
          <w:bCs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011451" w:rsidRPr="005461D2" w:rsidRDefault="00011451" w:rsidP="00011451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5461D2">
        <w:rPr>
          <w:rFonts w:eastAsia="Times New Roman"/>
          <w:color w:val="000000"/>
          <w:szCs w:val="24"/>
          <w:lang w:eastAsia="ru-RU"/>
        </w:rPr>
        <w:t>ОК</w:t>
      </w:r>
      <w:proofErr w:type="gramEnd"/>
      <w:r w:rsidRPr="005461D2">
        <w:rPr>
          <w:rFonts w:eastAsia="Times New Roman"/>
          <w:color w:val="000000"/>
          <w:szCs w:val="24"/>
          <w:lang w:eastAsia="ru-RU"/>
        </w:rPr>
        <w:t xml:space="preserve"> 1, ОК 2, ОК 3, ОК 4, ОК 5, ОК 6, ОК 9</w:t>
      </w:r>
    </w:p>
    <w:p w:rsidR="00011451" w:rsidRPr="005461D2" w:rsidRDefault="00011451" w:rsidP="0001145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011451" w:rsidRPr="005461D2" w:rsidTr="001D7792">
        <w:trPr>
          <w:trHeight w:val="66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tabs>
                <w:tab w:val="num" w:pos="-332"/>
              </w:tabs>
              <w:ind w:left="108" w:right="-1"/>
              <w:jc w:val="both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tabs>
                <w:tab w:val="num" w:pos="-54"/>
              </w:tabs>
              <w:ind w:left="56" w:right="-1"/>
              <w:jc w:val="both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5461D2">
              <w:rPr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5461D2">
              <w:rPr>
                <w:b/>
                <w:sz w:val="20"/>
                <w:szCs w:val="20"/>
              </w:rPr>
              <w:t>, характеризующие этапы формирования компетенций</w:t>
            </w:r>
          </w:p>
        </w:tc>
      </w:tr>
      <w:tr w:rsidR="00011451" w:rsidRPr="005461D2" w:rsidTr="001D7792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011451" w:rsidRPr="005461D2" w:rsidRDefault="00011451" w:rsidP="001D77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1D2">
              <w:rPr>
                <w:rFonts w:ascii="Times New Roman" w:hAnsi="Times New Roman" w:cs="Times New Roman"/>
              </w:rPr>
              <w:t>ОК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9. Ориентироваться в условиях постоянного изменения правовой базы.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5461D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5461D2">
              <w:rPr>
                <w:rFonts w:ascii="Times New Roman" w:hAnsi="Times New Roman" w:cs="Times New Roman"/>
              </w:rPr>
              <w:t xml:space="preserve"> должен: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уметь: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решать задачи на отыскание производной сложной функции, производных второго и высших порядков;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применять основные методы интегрирования при решении задач;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знать:</w:t>
            </w:r>
          </w:p>
          <w:p w:rsidR="00011451" w:rsidRPr="005461D2" w:rsidRDefault="00011451" w:rsidP="001D7792">
            <w:pPr>
              <w:pStyle w:val="ConsPlusNormal"/>
              <w:rPr>
                <w:rFonts w:ascii="Times New Roman" w:hAnsi="Times New Roman" w:cs="Times New Roman"/>
              </w:rPr>
            </w:pPr>
            <w:r w:rsidRPr="005461D2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011451" w:rsidRPr="005461D2" w:rsidRDefault="00011451" w:rsidP="001D77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основные численные методы решения прикладных задач.</w:t>
            </w:r>
          </w:p>
        </w:tc>
      </w:tr>
    </w:tbl>
    <w:p w:rsidR="00011451" w:rsidRPr="005461D2" w:rsidRDefault="00011451" w:rsidP="00011451">
      <w:pPr>
        <w:ind w:firstLine="567"/>
        <w:jc w:val="both"/>
        <w:rPr>
          <w:sz w:val="20"/>
          <w:szCs w:val="20"/>
        </w:rPr>
      </w:pPr>
    </w:p>
    <w:p w:rsidR="00011451" w:rsidRPr="005461D2" w:rsidRDefault="00011451" w:rsidP="00011451">
      <w:pPr>
        <w:ind w:firstLine="567"/>
        <w:jc w:val="both"/>
        <w:rPr>
          <w:sz w:val="20"/>
          <w:szCs w:val="20"/>
        </w:rPr>
      </w:pPr>
    </w:p>
    <w:p w:rsidR="00011451" w:rsidRPr="005461D2" w:rsidRDefault="00011451" w:rsidP="00011451">
      <w:pPr>
        <w:pStyle w:val="Default"/>
        <w:ind w:firstLine="567"/>
        <w:rPr>
          <w:b/>
          <w:bCs/>
        </w:rPr>
      </w:pPr>
      <w:r w:rsidRPr="005461D2">
        <w:rPr>
          <w:b/>
          <w:bCs/>
        </w:rPr>
        <w:t xml:space="preserve">1.4. Рекомендуемое количество часов на освоение программы дисциплины: </w:t>
      </w:r>
    </w:p>
    <w:p w:rsidR="00011451" w:rsidRPr="005461D2" w:rsidRDefault="00011451" w:rsidP="00011451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5461D2">
        <w:t xml:space="preserve">максимальной учебной нагрузки </w:t>
      </w:r>
      <w:proofErr w:type="gramStart"/>
      <w:r w:rsidRPr="005461D2">
        <w:t>обучающегося</w:t>
      </w:r>
      <w:proofErr w:type="gramEnd"/>
      <w:r w:rsidRPr="005461D2">
        <w:t xml:space="preserve"> </w:t>
      </w:r>
      <w:r w:rsidR="005461D2" w:rsidRPr="005461D2">
        <w:t>102</w:t>
      </w:r>
      <w:r w:rsidRPr="005461D2">
        <w:t>часа, в том числе:</w:t>
      </w:r>
    </w:p>
    <w:p w:rsidR="00011451" w:rsidRPr="005461D2" w:rsidRDefault="00011451" w:rsidP="00011451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5461D2">
        <w:t xml:space="preserve">обязательной аудиторной </w:t>
      </w:r>
      <w:r w:rsidR="005461D2" w:rsidRPr="005461D2">
        <w:t xml:space="preserve">учебной нагрузки </w:t>
      </w:r>
      <w:proofErr w:type="gramStart"/>
      <w:r w:rsidR="005461D2" w:rsidRPr="005461D2">
        <w:t>обучающегося</w:t>
      </w:r>
      <w:proofErr w:type="gramEnd"/>
      <w:r w:rsidR="005461D2" w:rsidRPr="005461D2">
        <w:t xml:space="preserve">  </w:t>
      </w:r>
      <w:r w:rsidRPr="005461D2">
        <w:t>6</w:t>
      </w:r>
      <w:r w:rsidR="005461D2" w:rsidRPr="005461D2">
        <w:t>8 часов</w:t>
      </w:r>
      <w:r w:rsidRPr="005461D2">
        <w:t>;</w:t>
      </w:r>
    </w:p>
    <w:p w:rsidR="00011451" w:rsidRPr="005461D2" w:rsidRDefault="00011451" w:rsidP="00011451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5461D2">
        <w:t xml:space="preserve">самостоятельной работы обучающегося </w:t>
      </w:r>
      <w:r w:rsidR="005461D2" w:rsidRPr="005461D2">
        <w:t xml:space="preserve">28 </w:t>
      </w:r>
      <w:r w:rsidRPr="005461D2">
        <w:t xml:space="preserve">  часа;</w:t>
      </w:r>
    </w:p>
    <w:p w:rsidR="00011451" w:rsidRPr="005461D2" w:rsidRDefault="00011451" w:rsidP="00011451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5461D2">
        <w:t>консультации-4 часов.</w:t>
      </w:r>
    </w:p>
    <w:p w:rsidR="005461D2" w:rsidRDefault="005461D2" w:rsidP="00011451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6" w:name="_Toc463002353"/>
      <w:bookmarkStart w:id="7" w:name="_Toc477452078"/>
    </w:p>
    <w:p w:rsidR="00011451" w:rsidRPr="005461D2" w:rsidRDefault="00011451" w:rsidP="0001145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61D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6"/>
      <w:bookmarkEnd w:id="7"/>
      <w:r w:rsidRPr="005461D2">
        <w:rPr>
          <w:rFonts w:ascii="Times New Roman" w:hAnsi="Times New Roman"/>
          <w:sz w:val="24"/>
          <w:szCs w:val="24"/>
        </w:rPr>
        <w:t xml:space="preserve"> </w:t>
      </w:r>
    </w:p>
    <w:p w:rsidR="00011451" w:rsidRPr="005461D2" w:rsidRDefault="00011451" w:rsidP="00011451">
      <w:pPr>
        <w:ind w:firstLine="567"/>
        <w:rPr>
          <w:b/>
          <w:bCs/>
          <w:szCs w:val="24"/>
        </w:rPr>
      </w:pPr>
      <w:r w:rsidRPr="005461D2">
        <w:rPr>
          <w:b/>
          <w:bCs/>
          <w:szCs w:val="24"/>
        </w:rPr>
        <w:t xml:space="preserve">2.1. Объем учебной дисциплины и виды учебной работы 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1842"/>
      </w:tblGrid>
      <w:tr w:rsidR="00011451" w:rsidRPr="005461D2" w:rsidTr="001D7792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011451" w:rsidRPr="005461D2" w:rsidTr="001D7792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>102</w:t>
            </w: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>68</w:t>
            </w: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>34</w:t>
            </w: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>28</w:t>
            </w: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 </w:t>
            </w:r>
            <w:r w:rsidRPr="005461D2">
              <w:rPr>
                <w:b/>
                <w:sz w:val="20"/>
                <w:szCs w:val="20"/>
              </w:rPr>
              <w:t xml:space="preserve">- </w:t>
            </w:r>
            <w:r w:rsidRPr="005461D2">
              <w:rPr>
                <w:sz w:val="20"/>
                <w:szCs w:val="20"/>
              </w:rPr>
              <w:t>решение задач, выполнение практических заданий;</w:t>
            </w:r>
          </w:p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-</w:t>
            </w:r>
            <w:r w:rsidRPr="005461D2">
              <w:rPr>
                <w:sz w:val="20"/>
                <w:szCs w:val="20"/>
              </w:rPr>
              <w:t xml:space="preserve"> самостоятельная проработка конспектов занятий, учебной и справочной  литературы;</w:t>
            </w:r>
            <w:r w:rsidRPr="005461D2">
              <w:rPr>
                <w:i/>
                <w:sz w:val="20"/>
                <w:szCs w:val="20"/>
              </w:rPr>
              <w:t xml:space="preserve"> </w:t>
            </w:r>
          </w:p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-</w:t>
            </w:r>
            <w:r w:rsidRPr="005461D2">
              <w:rPr>
                <w:sz w:val="20"/>
                <w:szCs w:val="20"/>
              </w:rPr>
              <w:t xml:space="preserve"> подготовка сообщений, рефератов, творческих  работ (презентаций);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451" w:rsidRPr="005461D2" w:rsidRDefault="001F6464" w:rsidP="001D7792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5461D2">
              <w:rPr>
                <w:iCs/>
                <w:sz w:val="20"/>
                <w:szCs w:val="20"/>
              </w:rPr>
              <w:t>6</w:t>
            </w:r>
          </w:p>
        </w:tc>
      </w:tr>
      <w:tr w:rsidR="00011451" w:rsidRPr="005461D2" w:rsidTr="001D7792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451" w:rsidRPr="005461D2" w:rsidRDefault="00011451" w:rsidP="001F6464">
            <w:pPr>
              <w:spacing w:after="0"/>
              <w:rPr>
                <w:i/>
                <w:iCs/>
                <w:sz w:val="20"/>
                <w:szCs w:val="20"/>
              </w:rPr>
            </w:pPr>
            <w:r w:rsidRPr="005461D2">
              <w:rPr>
                <w:i/>
                <w:iCs/>
                <w:sz w:val="20"/>
                <w:szCs w:val="20"/>
              </w:rPr>
              <w:t xml:space="preserve">Итоговая аттестация в форме  </w:t>
            </w:r>
            <w:r w:rsidR="001F6464" w:rsidRPr="005461D2">
              <w:rPr>
                <w:i/>
                <w:iCs/>
                <w:sz w:val="20"/>
                <w:szCs w:val="20"/>
              </w:rPr>
              <w:t>зачета</w:t>
            </w:r>
          </w:p>
        </w:tc>
      </w:tr>
    </w:tbl>
    <w:p w:rsidR="00011451" w:rsidRPr="005461D2" w:rsidRDefault="00011451" w:rsidP="00011451">
      <w:pPr>
        <w:shd w:val="clear" w:color="auto" w:fill="FFFFFF"/>
        <w:spacing w:before="5" w:line="322" w:lineRule="exact"/>
        <w:ind w:left="2818" w:right="288" w:hanging="1814"/>
        <w:rPr>
          <w:b/>
          <w:bCs/>
          <w:spacing w:val="-1"/>
          <w:sz w:val="20"/>
          <w:szCs w:val="20"/>
        </w:rPr>
      </w:pPr>
    </w:p>
    <w:p w:rsidR="00011451" w:rsidRPr="005461D2" w:rsidRDefault="00011451" w:rsidP="00011451">
      <w:pPr>
        <w:spacing w:after="0"/>
        <w:jc w:val="both"/>
        <w:rPr>
          <w:b/>
          <w:szCs w:val="24"/>
        </w:rPr>
      </w:pPr>
    </w:p>
    <w:p w:rsidR="00011451" w:rsidRPr="005461D2" w:rsidRDefault="00011451" w:rsidP="00011451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szCs w:val="24"/>
        </w:rPr>
        <w:sectPr w:rsidR="00011451" w:rsidRPr="005461D2" w:rsidSect="002C464C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11451" w:rsidRPr="005461D2" w:rsidRDefault="00011451" w:rsidP="00011451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pacing w:val="-1"/>
          <w:szCs w:val="24"/>
        </w:rPr>
      </w:pPr>
      <w:r w:rsidRPr="005461D2">
        <w:rPr>
          <w:b/>
          <w:bCs/>
          <w:spacing w:val="-1"/>
          <w:szCs w:val="24"/>
        </w:rPr>
        <w:lastRenderedPageBreak/>
        <w:t>2.1.Тематический план и содержание учебной дисциплины</w:t>
      </w:r>
    </w:p>
    <w:p w:rsidR="00011451" w:rsidRPr="005461D2" w:rsidRDefault="00011451" w:rsidP="00011451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zCs w:val="24"/>
          <w:u w:val="single"/>
        </w:rPr>
      </w:pPr>
      <w:r w:rsidRPr="005461D2">
        <w:rPr>
          <w:b/>
          <w:bCs/>
          <w:szCs w:val="24"/>
          <w:u w:val="single"/>
        </w:rPr>
        <w:t>Математика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0066"/>
        <w:gridCol w:w="850"/>
        <w:gridCol w:w="1418"/>
      </w:tblGrid>
      <w:tr w:rsidR="00011451" w:rsidRPr="005461D2" w:rsidTr="001D7792">
        <w:trPr>
          <w:trHeight w:val="63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461D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4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Раздел 1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Основы теории комплексных чисел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Тема 1.1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Комплексные числа и действия над ними.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 xml:space="preserve">Определение комплексного числа в алгебраической форме, действия над ними. Геометрическое изображение комплексных чисел. Решение алгебраических уравнений. Тригонометрическая форма комплексного числа. Переход от алгебраической формы </w:t>
            </w:r>
            <w:proofErr w:type="gramStart"/>
            <w:r w:rsidRPr="005461D2">
              <w:rPr>
                <w:i/>
                <w:sz w:val="20"/>
                <w:szCs w:val="20"/>
              </w:rPr>
              <w:t>к</w:t>
            </w:r>
            <w:proofErr w:type="gramEnd"/>
            <w:r w:rsidRPr="005461D2">
              <w:rPr>
                <w:i/>
                <w:sz w:val="20"/>
                <w:szCs w:val="20"/>
              </w:rPr>
              <w:t xml:space="preserve"> тригонометрической и обратно. Действия над комплексными числами в тригонометрической форме.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1-2</w:t>
            </w:r>
          </w:p>
        </w:tc>
      </w:tr>
      <w:tr w:rsidR="00011451" w:rsidRPr="005461D2" w:rsidTr="001D7792">
        <w:trPr>
          <w:trHeight w:val="64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Решение задач с комплексными числами</w:t>
            </w:r>
          </w:p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5461D2">
              <w:rPr>
                <w:i/>
                <w:sz w:val="20"/>
                <w:szCs w:val="20"/>
              </w:rPr>
              <w:t>: написание рефератов по теме: «Показательная форма комплексного числа».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Раздел 2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Элементы линейной алгебры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Тема 2.1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Матрицы и определители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 xml:space="preserve">Определение матрицы. Действия над матрицами, их свойства. Определители 2-го и 3-го порядка. Вычисление определителей. Определители </w:t>
            </w:r>
            <w:r w:rsidRPr="005461D2">
              <w:rPr>
                <w:i/>
                <w:sz w:val="20"/>
                <w:szCs w:val="20"/>
                <w:lang w:val="en-US"/>
              </w:rPr>
              <w:t>n</w:t>
            </w:r>
            <w:r w:rsidRPr="005461D2">
              <w:rPr>
                <w:i/>
                <w:sz w:val="20"/>
                <w:szCs w:val="20"/>
              </w:rPr>
              <w:t>-го порядка, свойства определителей. Миноры и алгебраические дополнения. Разложение определителя по элементам строки или столбца. Обратная матрица. Ранг матрицы. Элементарные преобразования матрицы.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011451" w:rsidRPr="005461D2" w:rsidRDefault="00011451" w:rsidP="001D7792">
            <w:pPr>
              <w:jc w:val="center"/>
              <w:rPr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1-2</w:t>
            </w:r>
          </w:p>
        </w:tc>
      </w:tr>
      <w:tr w:rsidR="00011451" w:rsidRPr="005461D2" w:rsidTr="001D7792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5461D2">
              <w:rPr>
                <w:i/>
                <w:sz w:val="20"/>
                <w:szCs w:val="20"/>
              </w:rPr>
              <w:t>: выполнение индивидуальных заданий по теме: «Действия над матрицами»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2.2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Системы линейных уравнений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Решение систем линейных уравнений различными методами линейной алгебры.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Решение систем линейных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</w:rPr>
              <w:t>2-3</w:t>
            </w:r>
          </w:p>
        </w:tc>
      </w:tr>
      <w:tr w:rsidR="00011451" w:rsidRPr="005461D2" w:rsidTr="001D7792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61D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5461D2">
              <w:rPr>
                <w:i/>
                <w:sz w:val="20"/>
                <w:szCs w:val="20"/>
              </w:rPr>
              <w:t xml:space="preserve">: </w:t>
            </w:r>
          </w:p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Приближенные методы решения систем линейных уравнений</w:t>
            </w:r>
            <w:r w:rsidRPr="005461D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Раздел 3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Основы математического анализа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Тема 3.1 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Дифференциальное исчисление функции одной переменной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Определение производной функции. Производные основных элементарных функций. Дифференцируемость функции. Дифференциал функции. Производная сложной функции. Правила дифференцирования: производная суммы, произведения, частного. Возрастание и убывание функций, условия возрастания и убывания. Экстремумы функций, необходимое условие существования экстремума. Нахождение экстремумов с помощью первой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1-2</w:t>
            </w: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Тема 3.2 </w:t>
            </w:r>
          </w:p>
          <w:p w:rsidR="00011451" w:rsidRPr="005461D2" w:rsidRDefault="00011451" w:rsidP="001D7792">
            <w:pPr>
              <w:spacing w:after="0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Исследование функций с помощью производной.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Выпуклые функции. Точки перегиба. Асимптоты. Полное исследование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1-2</w:t>
            </w:r>
          </w:p>
        </w:tc>
      </w:tr>
      <w:tr w:rsidR="00011451" w:rsidRPr="005461D2" w:rsidTr="001D7792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Исследование функций с помощью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61D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5461D2">
              <w:rPr>
                <w:i/>
                <w:sz w:val="20"/>
                <w:szCs w:val="20"/>
              </w:rPr>
              <w:t>: написание реферата по темам: «Связь между непрерывностью и дифференцируемостью функций», «Угловой коэффициент касательной», «Уравнение нормали».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3.3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Неопределённый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Неопределённый интеграл и его свойства. Таблица основных интегралов. Метод замены переменных. Интегрирование по частям. Интегрирование рациональных функций. Интегрирование иррациональных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Вычисление интегралов различными методами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3.4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Определённый интеграл, его свойства. Основная формула интегрального исчисления. Интегрирование заменой переменной и по частям в определённом интеграле. Приложения определённого интеграла в геометрии.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5461D2">
              <w:rPr>
                <w:i/>
                <w:sz w:val="20"/>
                <w:szCs w:val="20"/>
              </w:rPr>
              <w:t>: выполнение индивидуальных заданий на тему «Формула Ньютона-Лейбница»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rPr>
          <w:trHeight w:val="394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3.5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b/>
                <w:bCs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Решение дифференциальных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rPr>
          <w:trHeight w:val="39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461D2">
              <w:rPr>
                <w:rFonts w:ascii="Times New Roman" w:hAnsi="Times New Roman"/>
                <w:sz w:val="20"/>
                <w:szCs w:val="20"/>
              </w:rPr>
              <w:t>Решение дифференциальных уравнений 1-го порядка с разделяющимися переменными. Решение однородных и линейных дифференциальных уравнений 1-го порядка.</w:t>
            </w:r>
          </w:p>
          <w:p w:rsidR="00011451" w:rsidRPr="005461D2" w:rsidRDefault="00011451" w:rsidP="001D779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1D2">
              <w:rPr>
                <w:rFonts w:ascii="Times New Roman" w:hAnsi="Times New Roman"/>
                <w:sz w:val="20"/>
                <w:szCs w:val="20"/>
              </w:rPr>
              <w:t>Решение линейных однородных и неоднородных дифференциальных уравнений 2-го порядка с постоянными коэффициентами.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lastRenderedPageBreak/>
              <w:t>Раздел 4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b/>
                <w:i/>
                <w:sz w:val="20"/>
                <w:szCs w:val="20"/>
                <w:lang w:eastAsia="ru-RU"/>
              </w:rPr>
              <w:t>Основы теории вероятностей и математической статистики.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11451" w:rsidRPr="005461D2" w:rsidTr="001D7792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4.1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Операции над событиями.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Классическое определение вероятности. Вычисление вероятностей в простейших случаях. Случайные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Решение типичных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Тема 4.2</w:t>
            </w:r>
          </w:p>
          <w:p w:rsidR="00011451" w:rsidRPr="005461D2" w:rsidRDefault="00011451" w:rsidP="001D779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461D2">
              <w:rPr>
                <w:sz w:val="20"/>
                <w:szCs w:val="20"/>
                <w:lang w:eastAsia="ru-RU"/>
              </w:rPr>
              <w:t>Случайные дискретные величины.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Дискретные и непрерывные случайные дисциплины. Закон распределения дискретной случайной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640D50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011451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461D2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5461D2">
              <w:rPr>
                <w:i/>
                <w:sz w:val="20"/>
                <w:szCs w:val="20"/>
              </w:rPr>
              <w:t>: изучение и написание конспекта по темам: «Дисперсия», «Понятие о корреляциях и регрессиях».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805B36" w:rsidRPr="005461D2" w:rsidTr="001D779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B36" w:rsidRPr="005461D2" w:rsidRDefault="00805B36" w:rsidP="001D779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B36" w:rsidRPr="005461D2" w:rsidRDefault="00805B36" w:rsidP="001D7792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B36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5B36" w:rsidRPr="005461D2" w:rsidRDefault="00805B36" w:rsidP="001D779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11451" w:rsidRPr="005461D2" w:rsidTr="001D7792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011451" w:rsidP="001D7792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5461D2">
              <w:rPr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451" w:rsidRPr="005461D2" w:rsidRDefault="00805B36" w:rsidP="001D7792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461D2">
              <w:rPr>
                <w:b/>
                <w:sz w:val="20"/>
                <w:szCs w:val="20"/>
              </w:rPr>
              <w:t>102</w:t>
            </w:r>
          </w:p>
        </w:tc>
      </w:tr>
    </w:tbl>
    <w:p w:rsidR="00011451" w:rsidRPr="005461D2" w:rsidRDefault="00011451" w:rsidP="00011451">
      <w:pPr>
        <w:spacing w:after="0" w:line="240" w:lineRule="auto"/>
        <w:ind w:firstLine="567"/>
        <w:jc w:val="both"/>
        <w:rPr>
          <w:szCs w:val="24"/>
        </w:rPr>
      </w:pPr>
      <w:r w:rsidRPr="005461D2">
        <w:rPr>
          <w:iCs/>
          <w:szCs w:val="24"/>
        </w:rPr>
        <w:t xml:space="preserve">Текущий контроль успеваемости проходит в рамках практических занятий семинарского типа, групповых или индивидуальных консультаций. </w:t>
      </w:r>
    </w:p>
    <w:p w:rsidR="00011451" w:rsidRPr="005461D2" w:rsidRDefault="00011451" w:rsidP="00011451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5461D2">
        <w:rPr>
          <w:szCs w:val="24"/>
          <w:lang w:eastAsia="ar-SA"/>
        </w:rPr>
        <w:t xml:space="preserve">Для характеристики уровня освоения </w:t>
      </w:r>
      <w:r w:rsidRPr="005461D2">
        <w:rPr>
          <w:spacing w:val="2"/>
          <w:szCs w:val="24"/>
          <w:lang w:eastAsia="ar-SA"/>
        </w:rPr>
        <w:t>у</w:t>
      </w:r>
      <w:r w:rsidRPr="005461D2">
        <w:rPr>
          <w:spacing w:val="-1"/>
          <w:szCs w:val="24"/>
          <w:lang w:eastAsia="ar-SA"/>
        </w:rPr>
        <w:t>ч</w:t>
      </w:r>
      <w:r w:rsidRPr="005461D2">
        <w:rPr>
          <w:szCs w:val="24"/>
          <w:lang w:eastAsia="ar-SA"/>
        </w:rPr>
        <w:t>ебн</w:t>
      </w:r>
      <w:r w:rsidRPr="005461D2">
        <w:rPr>
          <w:spacing w:val="-1"/>
          <w:szCs w:val="24"/>
          <w:lang w:eastAsia="ar-SA"/>
        </w:rPr>
        <w:t>о</w:t>
      </w:r>
      <w:r w:rsidRPr="005461D2">
        <w:rPr>
          <w:szCs w:val="24"/>
          <w:lang w:eastAsia="ar-SA"/>
        </w:rPr>
        <w:t>го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материала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использ</w:t>
      </w:r>
      <w:r w:rsidRPr="005461D2">
        <w:rPr>
          <w:spacing w:val="1"/>
          <w:szCs w:val="24"/>
          <w:lang w:eastAsia="ar-SA"/>
        </w:rPr>
        <w:t>у</w:t>
      </w:r>
      <w:r w:rsidRPr="005461D2">
        <w:rPr>
          <w:szCs w:val="24"/>
          <w:lang w:eastAsia="ar-SA"/>
        </w:rPr>
        <w:t>ются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следующие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обозначени</w:t>
      </w:r>
      <w:r w:rsidRPr="005461D2">
        <w:rPr>
          <w:spacing w:val="1"/>
          <w:szCs w:val="24"/>
          <w:lang w:eastAsia="ar-SA"/>
        </w:rPr>
        <w:t>я</w:t>
      </w:r>
      <w:r w:rsidRPr="005461D2">
        <w:rPr>
          <w:szCs w:val="24"/>
          <w:lang w:eastAsia="ar-SA"/>
        </w:rPr>
        <w:t>:</w:t>
      </w:r>
    </w:p>
    <w:p w:rsidR="00011451" w:rsidRPr="005461D2" w:rsidRDefault="00011451" w:rsidP="00011451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pacing w:val="1"/>
          <w:szCs w:val="24"/>
          <w:lang w:eastAsia="ar-SA"/>
        </w:rPr>
      </w:pPr>
      <w:r w:rsidRPr="005461D2">
        <w:rPr>
          <w:szCs w:val="24"/>
          <w:lang w:eastAsia="ar-SA"/>
        </w:rPr>
        <w:t xml:space="preserve">1.–  </w:t>
      </w:r>
      <w:proofErr w:type="gramStart"/>
      <w:r w:rsidRPr="005461D2">
        <w:rPr>
          <w:szCs w:val="24"/>
          <w:lang w:eastAsia="ar-SA"/>
        </w:rPr>
        <w:t>ознакомительный</w:t>
      </w:r>
      <w:proofErr w:type="gramEnd"/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(</w:t>
      </w:r>
      <w:r w:rsidRPr="005461D2">
        <w:rPr>
          <w:spacing w:val="1"/>
          <w:szCs w:val="24"/>
          <w:lang w:eastAsia="ar-SA"/>
        </w:rPr>
        <w:t>у</w:t>
      </w:r>
      <w:r w:rsidRPr="005461D2">
        <w:rPr>
          <w:szCs w:val="24"/>
          <w:lang w:eastAsia="ar-SA"/>
        </w:rPr>
        <w:t>знавание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pacing w:val="-1"/>
          <w:szCs w:val="24"/>
          <w:lang w:eastAsia="ar-SA"/>
        </w:rPr>
        <w:t>р</w:t>
      </w:r>
      <w:r w:rsidRPr="005461D2">
        <w:rPr>
          <w:szCs w:val="24"/>
          <w:lang w:eastAsia="ar-SA"/>
        </w:rPr>
        <w:t>а</w:t>
      </w:r>
      <w:r w:rsidRPr="005461D2">
        <w:rPr>
          <w:spacing w:val="-1"/>
          <w:szCs w:val="24"/>
          <w:lang w:eastAsia="ar-SA"/>
        </w:rPr>
        <w:t>н</w:t>
      </w:r>
      <w:r w:rsidRPr="005461D2">
        <w:rPr>
          <w:szCs w:val="24"/>
          <w:lang w:eastAsia="ar-SA"/>
        </w:rPr>
        <w:t>ее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из</w:t>
      </w:r>
      <w:r w:rsidRPr="005461D2">
        <w:rPr>
          <w:spacing w:val="1"/>
          <w:szCs w:val="24"/>
          <w:lang w:eastAsia="ar-SA"/>
        </w:rPr>
        <w:t>уч</w:t>
      </w:r>
      <w:r w:rsidRPr="005461D2">
        <w:rPr>
          <w:szCs w:val="24"/>
          <w:lang w:eastAsia="ar-SA"/>
        </w:rPr>
        <w:t>енных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объектов, свойств</w:t>
      </w:r>
      <w:r w:rsidRPr="005461D2">
        <w:rPr>
          <w:spacing w:val="1"/>
          <w:szCs w:val="24"/>
          <w:lang w:eastAsia="ar-SA"/>
        </w:rPr>
        <w:t>);</w:t>
      </w:r>
    </w:p>
    <w:p w:rsidR="00011451" w:rsidRPr="005461D2" w:rsidRDefault="00011451" w:rsidP="00011451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5461D2">
        <w:rPr>
          <w:szCs w:val="24"/>
          <w:lang w:eastAsia="ar-SA"/>
        </w:rPr>
        <w:t xml:space="preserve">2.– </w:t>
      </w:r>
      <w:proofErr w:type="gramStart"/>
      <w:r w:rsidRPr="005461D2">
        <w:rPr>
          <w:szCs w:val="24"/>
          <w:lang w:eastAsia="ar-SA"/>
        </w:rPr>
        <w:t>репрод</w:t>
      </w:r>
      <w:r w:rsidRPr="005461D2">
        <w:rPr>
          <w:spacing w:val="2"/>
          <w:szCs w:val="24"/>
          <w:lang w:eastAsia="ar-SA"/>
        </w:rPr>
        <w:t>у</w:t>
      </w:r>
      <w:r w:rsidRPr="005461D2">
        <w:rPr>
          <w:spacing w:val="-1"/>
          <w:szCs w:val="24"/>
          <w:lang w:eastAsia="ar-SA"/>
        </w:rPr>
        <w:t>к</w:t>
      </w:r>
      <w:r w:rsidRPr="005461D2">
        <w:rPr>
          <w:szCs w:val="24"/>
          <w:lang w:eastAsia="ar-SA"/>
        </w:rPr>
        <w:t>тивный</w:t>
      </w:r>
      <w:proofErr w:type="gramEnd"/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(выполнение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деятельности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по образц</w:t>
      </w:r>
      <w:r w:rsidRPr="005461D2">
        <w:rPr>
          <w:spacing w:val="2"/>
          <w:szCs w:val="24"/>
          <w:lang w:eastAsia="ar-SA"/>
        </w:rPr>
        <w:t>у</w:t>
      </w:r>
      <w:r w:rsidRPr="005461D2">
        <w:rPr>
          <w:szCs w:val="24"/>
          <w:lang w:eastAsia="ar-SA"/>
        </w:rPr>
        <w:t>, инстр</w:t>
      </w:r>
      <w:r w:rsidRPr="005461D2">
        <w:rPr>
          <w:spacing w:val="1"/>
          <w:szCs w:val="24"/>
          <w:lang w:eastAsia="ar-SA"/>
        </w:rPr>
        <w:t>у</w:t>
      </w:r>
      <w:r w:rsidRPr="005461D2">
        <w:rPr>
          <w:szCs w:val="24"/>
          <w:lang w:eastAsia="ar-SA"/>
        </w:rPr>
        <w:t xml:space="preserve">кции или под </w:t>
      </w:r>
      <w:r w:rsidRPr="005461D2">
        <w:rPr>
          <w:spacing w:val="-1"/>
          <w:szCs w:val="24"/>
          <w:lang w:eastAsia="ar-SA"/>
        </w:rPr>
        <w:t>р</w:t>
      </w:r>
      <w:r w:rsidRPr="005461D2">
        <w:rPr>
          <w:spacing w:val="2"/>
          <w:szCs w:val="24"/>
          <w:lang w:eastAsia="ar-SA"/>
        </w:rPr>
        <w:t>у</w:t>
      </w:r>
      <w:r w:rsidRPr="005461D2">
        <w:rPr>
          <w:spacing w:val="-1"/>
          <w:szCs w:val="24"/>
          <w:lang w:eastAsia="ar-SA"/>
        </w:rPr>
        <w:t>ково</w:t>
      </w:r>
      <w:r w:rsidRPr="005461D2">
        <w:rPr>
          <w:szCs w:val="24"/>
          <w:lang w:eastAsia="ar-SA"/>
        </w:rPr>
        <w:t>дс</w:t>
      </w:r>
      <w:r w:rsidRPr="005461D2">
        <w:rPr>
          <w:spacing w:val="-1"/>
          <w:szCs w:val="24"/>
          <w:lang w:eastAsia="ar-SA"/>
        </w:rPr>
        <w:t>тв</w:t>
      </w:r>
      <w:r w:rsidRPr="005461D2">
        <w:rPr>
          <w:spacing w:val="2"/>
          <w:szCs w:val="24"/>
          <w:lang w:eastAsia="ar-SA"/>
        </w:rPr>
        <w:t>о</w:t>
      </w:r>
      <w:r w:rsidRPr="005461D2">
        <w:rPr>
          <w:szCs w:val="24"/>
          <w:lang w:eastAsia="ar-SA"/>
        </w:rPr>
        <w:t>)</w:t>
      </w:r>
    </w:p>
    <w:p w:rsidR="00011451" w:rsidRPr="005461D2" w:rsidRDefault="00011451" w:rsidP="00011451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5461D2">
        <w:rPr>
          <w:bCs/>
          <w:szCs w:val="24"/>
          <w:lang w:eastAsia="ar-SA"/>
        </w:rPr>
        <w:t>3.</w:t>
      </w:r>
      <w:r w:rsidRPr="005461D2">
        <w:rPr>
          <w:szCs w:val="24"/>
          <w:lang w:eastAsia="ar-SA"/>
        </w:rPr>
        <w:t xml:space="preserve"> – </w:t>
      </w:r>
      <w:proofErr w:type="gramStart"/>
      <w:r w:rsidRPr="005461D2">
        <w:rPr>
          <w:szCs w:val="24"/>
          <w:lang w:eastAsia="ar-SA"/>
        </w:rPr>
        <w:t>прод</w:t>
      </w:r>
      <w:r w:rsidRPr="005461D2">
        <w:rPr>
          <w:spacing w:val="2"/>
          <w:szCs w:val="24"/>
          <w:lang w:eastAsia="ar-SA"/>
        </w:rPr>
        <w:t>у</w:t>
      </w:r>
      <w:r w:rsidRPr="005461D2">
        <w:rPr>
          <w:szCs w:val="24"/>
          <w:lang w:eastAsia="ar-SA"/>
        </w:rPr>
        <w:t>кт</w:t>
      </w:r>
      <w:r w:rsidRPr="005461D2">
        <w:rPr>
          <w:spacing w:val="-1"/>
          <w:szCs w:val="24"/>
          <w:lang w:eastAsia="ar-SA"/>
        </w:rPr>
        <w:t>и</w:t>
      </w:r>
      <w:r w:rsidRPr="005461D2">
        <w:rPr>
          <w:szCs w:val="24"/>
          <w:lang w:eastAsia="ar-SA"/>
        </w:rPr>
        <w:t>вный</w:t>
      </w:r>
      <w:proofErr w:type="gramEnd"/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(планирование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и самостоятельное</w:t>
      </w:r>
      <w:r w:rsidRPr="005461D2">
        <w:rPr>
          <w:spacing w:val="2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вып</w:t>
      </w:r>
      <w:r w:rsidRPr="005461D2">
        <w:rPr>
          <w:spacing w:val="1"/>
          <w:szCs w:val="24"/>
          <w:lang w:eastAsia="ar-SA"/>
        </w:rPr>
        <w:t>о</w:t>
      </w:r>
      <w:r w:rsidRPr="005461D2">
        <w:rPr>
          <w:szCs w:val="24"/>
          <w:lang w:eastAsia="ar-SA"/>
        </w:rPr>
        <w:t>лнение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дея</w:t>
      </w:r>
      <w:r w:rsidRPr="005461D2">
        <w:rPr>
          <w:spacing w:val="-2"/>
          <w:szCs w:val="24"/>
          <w:lang w:eastAsia="ar-SA"/>
        </w:rPr>
        <w:t>т</w:t>
      </w:r>
      <w:r w:rsidRPr="005461D2">
        <w:rPr>
          <w:szCs w:val="24"/>
          <w:lang w:eastAsia="ar-SA"/>
        </w:rPr>
        <w:t>ельност</w:t>
      </w:r>
      <w:r w:rsidRPr="005461D2">
        <w:rPr>
          <w:spacing w:val="1"/>
          <w:szCs w:val="24"/>
          <w:lang w:eastAsia="ar-SA"/>
        </w:rPr>
        <w:t>и</w:t>
      </w:r>
      <w:r w:rsidRPr="005461D2">
        <w:rPr>
          <w:szCs w:val="24"/>
          <w:lang w:eastAsia="ar-SA"/>
        </w:rPr>
        <w:t>¸ решение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проблемных</w:t>
      </w:r>
      <w:r w:rsidRPr="005461D2">
        <w:rPr>
          <w:spacing w:val="1"/>
          <w:szCs w:val="24"/>
          <w:lang w:eastAsia="ar-SA"/>
        </w:rPr>
        <w:t xml:space="preserve"> </w:t>
      </w:r>
      <w:r w:rsidRPr="005461D2">
        <w:rPr>
          <w:szCs w:val="24"/>
          <w:lang w:eastAsia="ar-SA"/>
        </w:rPr>
        <w:t>зада</w:t>
      </w:r>
      <w:r w:rsidRPr="005461D2">
        <w:rPr>
          <w:spacing w:val="1"/>
          <w:szCs w:val="24"/>
          <w:lang w:eastAsia="ar-SA"/>
        </w:rPr>
        <w:t>ч</w:t>
      </w:r>
      <w:r w:rsidRPr="005461D2">
        <w:rPr>
          <w:szCs w:val="24"/>
          <w:lang w:eastAsia="ar-SA"/>
        </w:rPr>
        <w:t>).</w:t>
      </w:r>
    </w:p>
    <w:p w:rsidR="00011451" w:rsidRPr="005461D2" w:rsidRDefault="00011451" w:rsidP="00011451">
      <w:pPr>
        <w:pStyle w:val="1"/>
        <w:rPr>
          <w:rFonts w:ascii="Times New Roman" w:hAnsi="Times New Roman"/>
          <w:sz w:val="24"/>
          <w:szCs w:val="24"/>
        </w:rPr>
        <w:sectPr w:rsidR="00011451" w:rsidRPr="005461D2" w:rsidSect="006844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8" w:name="_Toc463002354"/>
      <w:bookmarkStart w:id="9" w:name="_Toc462408068"/>
    </w:p>
    <w:p w:rsidR="00011451" w:rsidRPr="005461D2" w:rsidRDefault="00011451" w:rsidP="00011451">
      <w:pPr>
        <w:pStyle w:val="1"/>
        <w:rPr>
          <w:rFonts w:ascii="Times New Roman" w:hAnsi="Times New Roman"/>
          <w:sz w:val="24"/>
          <w:szCs w:val="24"/>
        </w:rPr>
      </w:pPr>
      <w:bookmarkStart w:id="10" w:name="_Toc477452079"/>
      <w:r w:rsidRPr="005461D2">
        <w:rPr>
          <w:rFonts w:ascii="Times New Roman" w:hAnsi="Times New Roman"/>
          <w:sz w:val="24"/>
          <w:szCs w:val="24"/>
        </w:rPr>
        <w:lastRenderedPageBreak/>
        <w:t>3. УСЛОВИЯ РЕАЛИЗАЦИИ ПРОГРАММЫ ДИСЦИПЛИНЫ</w:t>
      </w:r>
      <w:bookmarkEnd w:id="8"/>
      <w:bookmarkEnd w:id="9"/>
      <w:bookmarkEnd w:id="10"/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Cs w:val="24"/>
        </w:rPr>
      </w:pPr>
      <w:r w:rsidRPr="005461D2">
        <w:rPr>
          <w:b/>
          <w:bCs/>
          <w:szCs w:val="24"/>
        </w:rPr>
        <w:t>3.1. Требования к минимальному материально-техническому обеспечению</w:t>
      </w: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Реализация программы дисциплины требует наличия учебного кабинета. Оборудование учебного кабинета: 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рабочие места по количеству </w:t>
      </w:r>
      <w:proofErr w:type="gramStart"/>
      <w:r w:rsidRPr="005461D2">
        <w:rPr>
          <w:bCs/>
          <w:szCs w:val="24"/>
        </w:rPr>
        <w:t>обучающихся</w:t>
      </w:r>
      <w:proofErr w:type="gramEnd"/>
      <w:r w:rsidRPr="005461D2">
        <w:rPr>
          <w:bCs/>
          <w:szCs w:val="24"/>
        </w:rPr>
        <w:t>;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 рабочее место </w:t>
      </w:r>
      <w:r w:rsidRPr="005461D2">
        <w:rPr>
          <w:szCs w:val="24"/>
        </w:rPr>
        <w:t>преподавателя;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5461D2">
        <w:rPr>
          <w:bCs/>
          <w:szCs w:val="24"/>
        </w:rPr>
        <w:t>комплект учебно-методической документации;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5461D2">
        <w:rPr>
          <w:bCs/>
          <w:szCs w:val="24"/>
        </w:rPr>
        <w:t>наглядные пособия, плакаты, раздаточный материал.</w:t>
      </w:r>
    </w:p>
    <w:p w:rsidR="00011451" w:rsidRPr="005461D2" w:rsidRDefault="00011451" w:rsidP="00011451">
      <w:pPr>
        <w:pStyle w:val="2"/>
        <w:tabs>
          <w:tab w:val="left" w:pos="540"/>
        </w:tabs>
        <w:spacing w:after="0" w:line="240" w:lineRule="auto"/>
        <w:jc w:val="both"/>
        <w:rPr>
          <w:bCs/>
        </w:rPr>
      </w:pP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5461D2">
        <w:rPr>
          <w:bCs/>
          <w:szCs w:val="24"/>
        </w:rPr>
        <w:t>Для реализации программы дисциплины возможно проведение части занятий в кабинете-лаборатории.</w:t>
      </w: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5461D2">
        <w:rPr>
          <w:bCs/>
          <w:szCs w:val="24"/>
        </w:rPr>
        <w:t>Технические средства обучения: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компьютеры с лицензионным программным обеспечением общего и профессионального назначения, </w:t>
      </w:r>
    </w:p>
    <w:p w:rsidR="00011451" w:rsidRPr="005461D2" w:rsidRDefault="00011451" w:rsidP="00011451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proofErr w:type="spellStart"/>
      <w:r w:rsidRPr="005461D2">
        <w:rPr>
          <w:bCs/>
          <w:szCs w:val="24"/>
        </w:rPr>
        <w:t>мультимедиапроектор</w:t>
      </w:r>
      <w:proofErr w:type="spellEnd"/>
      <w:r w:rsidRPr="005461D2">
        <w:rPr>
          <w:bCs/>
          <w:szCs w:val="24"/>
        </w:rPr>
        <w:t xml:space="preserve">. </w:t>
      </w:r>
    </w:p>
    <w:p w:rsidR="00011451" w:rsidRPr="005461D2" w:rsidRDefault="00011451" w:rsidP="000114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/>
        <w:jc w:val="both"/>
        <w:rPr>
          <w:bCs/>
          <w:szCs w:val="24"/>
        </w:rPr>
      </w:pPr>
    </w:p>
    <w:p w:rsidR="00011451" w:rsidRPr="005461D2" w:rsidRDefault="00011451" w:rsidP="00011451">
      <w:pPr>
        <w:rPr>
          <w:b/>
          <w:szCs w:val="24"/>
        </w:rPr>
      </w:pPr>
      <w:r w:rsidRPr="005461D2">
        <w:rPr>
          <w:b/>
          <w:szCs w:val="24"/>
        </w:rPr>
        <w:t>3.2. Информационное обеспечение обучения</w:t>
      </w: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5461D2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5461D2">
        <w:rPr>
          <w:b/>
          <w:bCs/>
          <w:szCs w:val="24"/>
        </w:rPr>
        <w:t xml:space="preserve">Основные источники: </w:t>
      </w:r>
    </w:p>
    <w:p w:rsidR="00011451" w:rsidRPr="005461D2" w:rsidRDefault="00011451" w:rsidP="00011451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5461D2">
        <w:rPr>
          <w:rFonts w:eastAsia="Times New Roman"/>
          <w:bCs/>
          <w:i/>
          <w:iCs/>
          <w:szCs w:val="24"/>
          <w:lang w:eastAsia="ru-RU"/>
        </w:rPr>
        <w:t xml:space="preserve">1. </w:t>
      </w:r>
      <w:proofErr w:type="spellStart"/>
      <w:r w:rsidRPr="005461D2">
        <w:rPr>
          <w:rFonts w:eastAsia="Times New Roman"/>
          <w:bCs/>
          <w:i/>
          <w:iCs/>
          <w:szCs w:val="24"/>
          <w:lang w:eastAsia="ru-RU"/>
        </w:rPr>
        <w:t>Баврин</w:t>
      </w:r>
      <w:proofErr w:type="spellEnd"/>
      <w:r w:rsidRPr="005461D2">
        <w:rPr>
          <w:rFonts w:eastAsia="Times New Roman"/>
          <w:bCs/>
          <w:i/>
          <w:iCs/>
          <w:szCs w:val="24"/>
          <w:lang w:eastAsia="ru-RU"/>
        </w:rPr>
        <w:t>, И. И. </w:t>
      </w:r>
      <w:r w:rsidRPr="005461D2">
        <w:rPr>
          <w:rFonts w:eastAsia="Times New Roman"/>
          <w:bCs/>
          <w:szCs w:val="24"/>
          <w:lang w:eastAsia="ru-RU"/>
        </w:rPr>
        <w:t>Математика</w:t>
      </w:r>
      <w:proofErr w:type="gramStart"/>
      <w:r w:rsidRPr="005461D2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bCs/>
          <w:szCs w:val="24"/>
          <w:lang w:eastAsia="ru-RU"/>
        </w:rPr>
        <w:t xml:space="preserve"> учебник и практикум для СПО / И. И. </w:t>
      </w:r>
      <w:proofErr w:type="spellStart"/>
      <w:r w:rsidRPr="005461D2">
        <w:rPr>
          <w:rFonts w:eastAsia="Times New Roman"/>
          <w:bCs/>
          <w:szCs w:val="24"/>
          <w:lang w:eastAsia="ru-RU"/>
        </w:rPr>
        <w:t>Баврин</w:t>
      </w:r>
      <w:proofErr w:type="spellEnd"/>
      <w:r w:rsidRPr="005461D2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5461D2">
        <w:rPr>
          <w:rFonts w:eastAsia="Times New Roman"/>
          <w:bCs/>
          <w:szCs w:val="24"/>
          <w:lang w:eastAsia="ru-RU"/>
        </w:rPr>
        <w:t>перераб</w:t>
      </w:r>
      <w:proofErr w:type="spellEnd"/>
      <w:r w:rsidRPr="005461D2">
        <w:rPr>
          <w:rFonts w:eastAsia="Times New Roman"/>
          <w:bCs/>
          <w:szCs w:val="24"/>
          <w:lang w:eastAsia="ru-RU"/>
        </w:rPr>
        <w:t xml:space="preserve">. и доп. — М. : Издательство </w:t>
      </w:r>
      <w:proofErr w:type="spellStart"/>
      <w:r w:rsidRPr="005461D2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5461D2">
        <w:rPr>
          <w:rFonts w:eastAsia="Times New Roman"/>
          <w:bCs/>
          <w:szCs w:val="24"/>
          <w:lang w:eastAsia="ru-RU"/>
        </w:rPr>
        <w:t xml:space="preserve">, </w:t>
      </w:r>
      <w:r w:rsidR="00366644">
        <w:rPr>
          <w:rFonts w:eastAsia="Times New Roman"/>
          <w:bCs/>
          <w:szCs w:val="24"/>
          <w:lang w:eastAsia="ru-RU"/>
        </w:rPr>
        <w:t>2018</w:t>
      </w:r>
      <w:r w:rsidRPr="005461D2">
        <w:rPr>
          <w:rFonts w:eastAsia="Times New Roman"/>
          <w:bCs/>
          <w:szCs w:val="24"/>
          <w:lang w:eastAsia="ru-RU"/>
        </w:rPr>
        <w:t>. — 616 с. — (Профессиональное образование). — ISBN 978-5-534-04101-9.</w:t>
      </w:r>
      <w:r w:rsidRPr="005461D2">
        <w:rPr>
          <w:rFonts w:eastAsia="Times New Roman"/>
          <w:szCs w:val="24"/>
          <w:lang w:eastAsia="ru-RU"/>
        </w:rPr>
        <w:t xml:space="preserve"> </w:t>
      </w:r>
      <w:hyperlink r:id="rId10" w:history="1">
        <w:r w:rsidRPr="005461D2">
          <w:rPr>
            <w:rFonts w:eastAsia="Times New Roman"/>
            <w:bCs/>
            <w:color w:val="0000FF"/>
            <w:szCs w:val="24"/>
            <w:u w:val="single"/>
            <w:lang w:eastAsia="ru-RU"/>
          </w:rPr>
          <w:t>https://www.biblio-online.ru/book/3F803EA3-2037-4108-BEB3-6997D8AFAD9E</w:t>
        </w:r>
      </w:hyperlink>
    </w:p>
    <w:p w:rsidR="00011451" w:rsidRPr="005461D2" w:rsidRDefault="00011451" w:rsidP="00011451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5461D2">
        <w:rPr>
          <w:rFonts w:eastAsia="Times New Roman"/>
          <w:bCs/>
          <w:i/>
          <w:iCs/>
          <w:szCs w:val="24"/>
          <w:lang w:eastAsia="ru-RU"/>
        </w:rPr>
        <w:t>2.Богомолов, Н. В. </w:t>
      </w:r>
      <w:r w:rsidRPr="005461D2">
        <w:rPr>
          <w:rFonts w:eastAsia="Times New Roman"/>
          <w:bCs/>
          <w:szCs w:val="24"/>
          <w:lang w:eastAsia="ru-RU"/>
        </w:rPr>
        <w:t>Математика</w:t>
      </w:r>
      <w:proofErr w:type="gramStart"/>
      <w:r w:rsidRPr="005461D2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bCs/>
          <w:szCs w:val="24"/>
          <w:lang w:eastAsia="ru-RU"/>
        </w:rPr>
        <w:t xml:space="preserve"> учебник для СПО / Н. В. Богомолов, П. И. Самойленко. — 5-е изд., </w:t>
      </w:r>
      <w:proofErr w:type="spellStart"/>
      <w:r w:rsidRPr="005461D2">
        <w:rPr>
          <w:rFonts w:eastAsia="Times New Roman"/>
          <w:bCs/>
          <w:szCs w:val="24"/>
          <w:lang w:eastAsia="ru-RU"/>
        </w:rPr>
        <w:t>перераб</w:t>
      </w:r>
      <w:proofErr w:type="spellEnd"/>
      <w:r w:rsidRPr="005461D2">
        <w:rPr>
          <w:rFonts w:eastAsia="Times New Roman"/>
          <w:bCs/>
          <w:szCs w:val="24"/>
          <w:lang w:eastAsia="ru-RU"/>
        </w:rPr>
        <w:t xml:space="preserve">. и доп. — М. : Издательство </w:t>
      </w:r>
      <w:proofErr w:type="spellStart"/>
      <w:r w:rsidRPr="005461D2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5461D2">
        <w:rPr>
          <w:rFonts w:eastAsia="Times New Roman"/>
          <w:bCs/>
          <w:szCs w:val="24"/>
          <w:lang w:eastAsia="ru-RU"/>
        </w:rPr>
        <w:t xml:space="preserve">, </w:t>
      </w:r>
      <w:r w:rsidR="00366644">
        <w:rPr>
          <w:rFonts w:eastAsia="Times New Roman"/>
          <w:bCs/>
          <w:szCs w:val="24"/>
          <w:lang w:eastAsia="ru-RU"/>
        </w:rPr>
        <w:t>2018</w:t>
      </w:r>
      <w:r w:rsidRPr="005461D2">
        <w:rPr>
          <w:rFonts w:eastAsia="Times New Roman"/>
          <w:bCs/>
          <w:szCs w:val="24"/>
          <w:lang w:eastAsia="ru-RU"/>
        </w:rPr>
        <w:t>. — 396 с. — (Профессиональное образование). — ISBN 978-5-534-02325-1.</w:t>
      </w:r>
      <w:r w:rsidRPr="005461D2">
        <w:rPr>
          <w:rFonts w:eastAsia="Times New Roman"/>
          <w:szCs w:val="24"/>
          <w:lang w:eastAsia="ru-RU"/>
        </w:rPr>
        <w:t xml:space="preserve"> </w:t>
      </w:r>
      <w:hyperlink r:id="rId11" w:history="1">
        <w:r w:rsidRPr="005461D2">
          <w:rPr>
            <w:rFonts w:eastAsia="Times New Roman"/>
            <w:bCs/>
            <w:color w:val="0000FF"/>
            <w:szCs w:val="24"/>
            <w:u w:val="single"/>
            <w:lang w:eastAsia="ru-RU"/>
          </w:rPr>
          <w:t>https://www.biblio-online.ru/book/D4B1DE57-5DCA-464F-9D73-2B57AACBD299</w:t>
        </w:r>
      </w:hyperlink>
    </w:p>
    <w:p w:rsidR="00011451" w:rsidRPr="005461D2" w:rsidRDefault="00011451" w:rsidP="00011451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5461D2">
        <w:rPr>
          <w:rFonts w:eastAsia="Times New Roman"/>
          <w:b/>
          <w:bCs/>
          <w:szCs w:val="24"/>
          <w:lang w:eastAsia="ru-RU"/>
        </w:rPr>
        <w:t>Дополнительные источники</w:t>
      </w:r>
      <w:r w:rsidRPr="005461D2">
        <w:rPr>
          <w:rFonts w:eastAsia="Times New Roman"/>
          <w:bCs/>
          <w:szCs w:val="24"/>
          <w:lang w:eastAsia="ru-RU"/>
        </w:rPr>
        <w:t xml:space="preserve">: </w:t>
      </w:r>
    </w:p>
    <w:p w:rsidR="00011451" w:rsidRPr="005461D2" w:rsidRDefault="0074564F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hyperlink r:id="rId12" w:anchor="none" w:history="1">
        <w:r w:rsidR="00011451" w:rsidRPr="005461D2">
          <w:rPr>
            <w:rFonts w:eastAsia="Times New Roman"/>
            <w:color w:val="0000FF"/>
            <w:szCs w:val="24"/>
            <w:u w:val="single"/>
            <w:lang w:eastAsia="ru-RU"/>
          </w:rPr>
          <w:t>Дадаян А. А.</w:t>
        </w:r>
      </w:hyperlink>
      <w:r w:rsidR="00011451" w:rsidRPr="005461D2">
        <w:rPr>
          <w:rFonts w:eastAsia="Times New Roman"/>
          <w:szCs w:val="24"/>
          <w:lang w:eastAsia="ru-RU"/>
        </w:rPr>
        <w:t xml:space="preserve"> Математика [Электронный ресурс]: Учебник / А.А. </w:t>
      </w:r>
      <w:proofErr w:type="spellStart"/>
      <w:r w:rsidR="00011451" w:rsidRPr="005461D2">
        <w:rPr>
          <w:rFonts w:eastAsia="Times New Roman"/>
          <w:szCs w:val="24"/>
          <w:lang w:eastAsia="ru-RU"/>
        </w:rPr>
        <w:t>Дадаян</w:t>
      </w:r>
      <w:proofErr w:type="spellEnd"/>
      <w:r w:rsidR="00011451" w:rsidRPr="005461D2">
        <w:rPr>
          <w:rFonts w:eastAsia="Times New Roman"/>
          <w:szCs w:val="24"/>
          <w:lang w:eastAsia="ru-RU"/>
        </w:rPr>
        <w:t xml:space="preserve">. - 3-e изд. - М.: Форум: НИЦ ИНФРА-М, 2013. - 544 с. - (Профессиональное образование). - ISBN 978-5-91134-460-3. - Режим доступа: </w:t>
      </w:r>
      <w:hyperlink r:id="rId13" w:history="1">
        <w:r w:rsidR="00011451" w:rsidRPr="005461D2">
          <w:rPr>
            <w:rFonts w:eastAsia="Times New Roman"/>
            <w:color w:val="0000FF"/>
            <w:szCs w:val="24"/>
            <w:u w:val="single"/>
            <w:lang w:eastAsia="ru-RU"/>
          </w:rPr>
          <w:t>http://www.znanium.com/</w:t>
        </w:r>
      </w:hyperlink>
      <w:r w:rsidR="00011451" w:rsidRPr="005461D2">
        <w:rPr>
          <w:rFonts w:eastAsia="Times New Roman"/>
          <w:szCs w:val="24"/>
          <w:lang w:eastAsia="ru-RU"/>
        </w:rPr>
        <w:t xml:space="preserve">. – </w:t>
      </w:r>
      <w:proofErr w:type="spellStart"/>
      <w:r w:rsidR="00011451" w:rsidRPr="005461D2">
        <w:rPr>
          <w:rFonts w:eastAsia="Times New Roman"/>
          <w:szCs w:val="24"/>
          <w:lang w:eastAsia="ru-RU"/>
        </w:rPr>
        <w:t>Загл</w:t>
      </w:r>
      <w:proofErr w:type="spellEnd"/>
      <w:r w:rsidR="00011451" w:rsidRPr="005461D2">
        <w:rPr>
          <w:rFonts w:eastAsia="Times New Roman"/>
          <w:szCs w:val="24"/>
          <w:lang w:eastAsia="ru-RU"/>
        </w:rPr>
        <w:t>. с экрана.</w:t>
      </w:r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 xml:space="preserve">Математика [Электронный ресурс] / А. Г. </w:t>
      </w:r>
      <w:proofErr w:type="spellStart"/>
      <w:r w:rsidRPr="005461D2">
        <w:rPr>
          <w:rFonts w:eastAsia="Times New Roman"/>
          <w:szCs w:val="24"/>
          <w:lang w:eastAsia="ru-RU"/>
        </w:rPr>
        <w:t>Луканкин</w:t>
      </w:r>
      <w:proofErr w:type="spellEnd"/>
      <w:r w:rsidRPr="005461D2">
        <w:rPr>
          <w:rFonts w:eastAsia="Times New Roman"/>
          <w:szCs w:val="24"/>
          <w:lang w:eastAsia="ru-RU"/>
        </w:rPr>
        <w:t xml:space="preserve"> - М.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ГЭОТАР-Медиа, 2014. - </w:t>
      </w:r>
      <w:hyperlink r:id="rId14" w:history="1">
        <w:r w:rsidRPr="005461D2">
          <w:rPr>
            <w:rFonts w:eastAsia="Times New Roman"/>
            <w:color w:val="0000FF"/>
            <w:szCs w:val="24"/>
            <w:u w:val="single"/>
            <w:lang w:eastAsia="ru-RU"/>
          </w:rPr>
          <w:t>http://www.studentlibrary.ru</w:t>
        </w:r>
      </w:hyperlink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Математика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Геометрия. 10 - 11 классы = Рекомендовано </w:t>
      </w:r>
      <w:proofErr w:type="spellStart"/>
      <w:r w:rsidRPr="005461D2">
        <w:rPr>
          <w:rFonts w:eastAsia="Times New Roman"/>
          <w:szCs w:val="24"/>
          <w:lang w:eastAsia="ru-RU"/>
        </w:rPr>
        <w:t>Минобрнауки</w:t>
      </w:r>
      <w:proofErr w:type="spellEnd"/>
      <w:r w:rsidRPr="005461D2">
        <w:rPr>
          <w:rFonts w:eastAsia="Times New Roman"/>
          <w:szCs w:val="24"/>
          <w:lang w:eastAsia="ru-RU"/>
        </w:rPr>
        <w:t xml:space="preserve"> РФ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- 2-е изд. - М. : Просвещение, 2015. - 255 с. - ISBN 978-5-09-036491-1 : 714-00.</w:t>
      </w:r>
      <w:r w:rsidRPr="005461D2">
        <w:rPr>
          <w:rFonts w:eastAsia="Times New Roman"/>
          <w:szCs w:val="24"/>
          <w:lang w:eastAsia="ru-RU"/>
        </w:rPr>
        <w:br/>
        <w:t xml:space="preserve">1 – </w:t>
      </w:r>
      <w:proofErr w:type="spellStart"/>
      <w:r w:rsidRPr="005461D2">
        <w:rPr>
          <w:rFonts w:eastAsia="Times New Roman"/>
          <w:szCs w:val="24"/>
          <w:lang w:eastAsia="ru-RU"/>
        </w:rPr>
        <w:t>аб</w:t>
      </w:r>
      <w:proofErr w:type="spellEnd"/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lastRenderedPageBreak/>
        <w:t>Математика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Геометрия. 10 - 11 классы = Рекомендовано </w:t>
      </w:r>
      <w:proofErr w:type="spellStart"/>
      <w:r w:rsidRPr="005461D2">
        <w:rPr>
          <w:rFonts w:eastAsia="Times New Roman"/>
          <w:szCs w:val="24"/>
          <w:lang w:eastAsia="ru-RU"/>
        </w:rPr>
        <w:t>Минобрнауки</w:t>
      </w:r>
      <w:proofErr w:type="spellEnd"/>
      <w:r w:rsidRPr="005461D2">
        <w:rPr>
          <w:rFonts w:eastAsia="Times New Roman"/>
          <w:szCs w:val="24"/>
          <w:lang w:eastAsia="ru-RU"/>
        </w:rPr>
        <w:t xml:space="preserve"> РФ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- 3-е изд. - М. : Просвещение, 2016. - 255 с. - ISBN 978-5-09-037761-4 : 630-00.</w:t>
      </w:r>
      <w:r w:rsidRPr="005461D2">
        <w:rPr>
          <w:rFonts w:eastAsia="Times New Roman"/>
          <w:szCs w:val="24"/>
          <w:lang w:eastAsia="ru-RU"/>
        </w:rPr>
        <w:br/>
        <w:t xml:space="preserve">1 – </w:t>
      </w:r>
      <w:proofErr w:type="spellStart"/>
      <w:r w:rsidRPr="005461D2">
        <w:rPr>
          <w:rFonts w:eastAsia="Times New Roman"/>
          <w:szCs w:val="24"/>
          <w:lang w:eastAsia="ru-RU"/>
        </w:rPr>
        <w:t>аб</w:t>
      </w:r>
      <w:proofErr w:type="spellEnd"/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Математика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Алгебра и начала математического анализа. 10 класс = Рекомендовано </w:t>
      </w:r>
      <w:proofErr w:type="spellStart"/>
      <w:r w:rsidRPr="005461D2">
        <w:rPr>
          <w:rFonts w:eastAsia="Times New Roman"/>
          <w:szCs w:val="24"/>
          <w:lang w:eastAsia="ru-RU"/>
        </w:rPr>
        <w:t>Минобрнауки</w:t>
      </w:r>
      <w:proofErr w:type="spellEnd"/>
      <w:r w:rsidRPr="005461D2">
        <w:rPr>
          <w:rFonts w:eastAsia="Times New Roman"/>
          <w:szCs w:val="24"/>
          <w:lang w:eastAsia="ru-RU"/>
        </w:rPr>
        <w:t xml:space="preserve"> РФ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- 3-е изд. - М. : Просвещение, 2016. - 463 с. - ISBN 978-5-09-037071-4 : 740-00.</w:t>
      </w:r>
      <w:r w:rsidRPr="005461D2">
        <w:rPr>
          <w:rFonts w:eastAsia="Times New Roman"/>
          <w:szCs w:val="24"/>
          <w:lang w:eastAsia="ru-RU"/>
        </w:rPr>
        <w:br/>
        <w:t xml:space="preserve">2 – </w:t>
      </w:r>
      <w:proofErr w:type="spellStart"/>
      <w:r w:rsidRPr="005461D2">
        <w:rPr>
          <w:rFonts w:eastAsia="Times New Roman"/>
          <w:szCs w:val="24"/>
          <w:lang w:eastAsia="ru-RU"/>
        </w:rPr>
        <w:t>аб</w:t>
      </w:r>
      <w:proofErr w:type="spellEnd"/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i/>
          <w:iCs/>
          <w:szCs w:val="24"/>
          <w:lang w:eastAsia="ru-RU"/>
        </w:rPr>
        <w:t>Богомолов, Н. В. </w:t>
      </w:r>
      <w:r w:rsidRPr="005461D2">
        <w:rPr>
          <w:rFonts w:eastAsia="Times New Roman"/>
          <w:szCs w:val="24"/>
          <w:lang w:eastAsia="ru-RU"/>
        </w:rPr>
        <w:t>Математика. Задачи с решениями в 2 ч. Часть 1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учебное пособие для СПО / Н. В. Богомолов. — 2-е изд., </w:t>
      </w:r>
      <w:proofErr w:type="spellStart"/>
      <w:r w:rsidRPr="005461D2">
        <w:rPr>
          <w:rFonts w:eastAsia="Times New Roman"/>
          <w:szCs w:val="24"/>
          <w:lang w:eastAsia="ru-RU"/>
        </w:rPr>
        <w:t>испр</w:t>
      </w:r>
      <w:proofErr w:type="spellEnd"/>
      <w:r w:rsidRPr="005461D2">
        <w:rPr>
          <w:rFonts w:eastAsia="Times New Roman"/>
          <w:szCs w:val="24"/>
          <w:lang w:eastAsia="ru-RU"/>
        </w:rPr>
        <w:t xml:space="preserve">. и доп. — М. : Издательство </w:t>
      </w:r>
      <w:proofErr w:type="spellStart"/>
      <w:r w:rsidRPr="005461D2">
        <w:rPr>
          <w:rFonts w:eastAsia="Times New Roman"/>
          <w:szCs w:val="24"/>
          <w:lang w:eastAsia="ru-RU"/>
        </w:rPr>
        <w:t>Юрайт</w:t>
      </w:r>
      <w:proofErr w:type="spellEnd"/>
      <w:r w:rsidRPr="005461D2">
        <w:rPr>
          <w:rFonts w:eastAsia="Times New Roman"/>
          <w:szCs w:val="24"/>
          <w:lang w:eastAsia="ru-RU"/>
        </w:rPr>
        <w:t xml:space="preserve">, </w:t>
      </w:r>
      <w:r w:rsidR="00366644">
        <w:rPr>
          <w:rFonts w:eastAsia="Times New Roman"/>
          <w:szCs w:val="24"/>
          <w:lang w:eastAsia="ru-RU"/>
        </w:rPr>
        <w:t>2018</w:t>
      </w:r>
      <w:r w:rsidRPr="005461D2">
        <w:rPr>
          <w:rFonts w:eastAsia="Times New Roman"/>
          <w:szCs w:val="24"/>
          <w:lang w:eastAsia="ru-RU"/>
        </w:rPr>
        <w:t xml:space="preserve">. — 364 с. — (Профессиональное образование). — ISBN 978-5-534-02008-3. </w:t>
      </w:r>
      <w:hyperlink r:id="rId15" w:history="1">
        <w:r w:rsidRPr="005461D2">
          <w:rPr>
            <w:rFonts w:eastAsia="Times New Roman"/>
            <w:color w:val="0000FF"/>
            <w:szCs w:val="24"/>
            <w:u w:val="single"/>
            <w:lang w:eastAsia="ru-RU"/>
          </w:rPr>
          <w:t>https://www.biblio-online.ru/book/EA8E67E8-39EB-4A22-9E07-BD7637CAB26F</w:t>
        </w:r>
      </w:hyperlink>
    </w:p>
    <w:p w:rsidR="00011451" w:rsidRPr="005461D2" w:rsidRDefault="00011451" w:rsidP="00011451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i/>
          <w:iCs/>
          <w:szCs w:val="24"/>
          <w:lang w:eastAsia="ru-RU"/>
        </w:rPr>
        <w:t>Богомолов, Н. В. </w:t>
      </w:r>
      <w:r w:rsidRPr="005461D2">
        <w:rPr>
          <w:rFonts w:eastAsia="Times New Roman"/>
          <w:szCs w:val="24"/>
          <w:lang w:eastAsia="ru-RU"/>
        </w:rPr>
        <w:t>Математика. Задачи с решениями в 2 ч. Часть 2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учебное пособие для СПО / Н. В. Богомолов. — 2-е изд., </w:t>
      </w:r>
      <w:proofErr w:type="spellStart"/>
      <w:r w:rsidRPr="005461D2">
        <w:rPr>
          <w:rFonts w:eastAsia="Times New Roman"/>
          <w:szCs w:val="24"/>
          <w:lang w:eastAsia="ru-RU"/>
        </w:rPr>
        <w:t>испр</w:t>
      </w:r>
      <w:proofErr w:type="spellEnd"/>
      <w:r w:rsidRPr="005461D2">
        <w:rPr>
          <w:rFonts w:eastAsia="Times New Roman"/>
          <w:szCs w:val="24"/>
          <w:lang w:eastAsia="ru-RU"/>
        </w:rPr>
        <w:t xml:space="preserve">. и доп. — М. : Издательство </w:t>
      </w:r>
      <w:proofErr w:type="spellStart"/>
      <w:r w:rsidRPr="005461D2">
        <w:rPr>
          <w:rFonts w:eastAsia="Times New Roman"/>
          <w:szCs w:val="24"/>
          <w:lang w:eastAsia="ru-RU"/>
        </w:rPr>
        <w:t>Юрайт</w:t>
      </w:r>
      <w:proofErr w:type="spellEnd"/>
      <w:r w:rsidRPr="005461D2">
        <w:rPr>
          <w:rFonts w:eastAsia="Times New Roman"/>
          <w:szCs w:val="24"/>
          <w:lang w:eastAsia="ru-RU"/>
        </w:rPr>
        <w:t xml:space="preserve">, </w:t>
      </w:r>
      <w:r w:rsidR="00366644">
        <w:rPr>
          <w:rFonts w:eastAsia="Times New Roman"/>
          <w:szCs w:val="24"/>
          <w:lang w:eastAsia="ru-RU"/>
        </w:rPr>
        <w:t>2018</w:t>
      </w:r>
      <w:r w:rsidRPr="005461D2">
        <w:rPr>
          <w:rFonts w:eastAsia="Times New Roman"/>
          <w:szCs w:val="24"/>
          <w:lang w:eastAsia="ru-RU"/>
        </w:rPr>
        <w:t xml:space="preserve">. — 285 с. — (Профессиональное образование). — ISBN 978-5-534-02010-6. </w:t>
      </w:r>
      <w:hyperlink r:id="rId16" w:history="1">
        <w:r w:rsidRPr="005461D2">
          <w:rPr>
            <w:rFonts w:eastAsia="Times New Roman"/>
            <w:color w:val="0000FF"/>
            <w:szCs w:val="24"/>
            <w:u w:val="single"/>
            <w:lang w:eastAsia="ru-RU"/>
          </w:rPr>
          <w:t>https://www.biblio-online.ru/book/0523A6DF-2657-4F49-8ACE-1B790E30D8C8</w:t>
        </w:r>
      </w:hyperlink>
      <w:r w:rsidRPr="005461D2">
        <w:rPr>
          <w:rFonts w:eastAsia="Times New Roman"/>
          <w:szCs w:val="24"/>
          <w:lang w:eastAsia="ru-RU"/>
        </w:rPr>
        <w:t xml:space="preserve"> </w:t>
      </w:r>
    </w:p>
    <w:p w:rsidR="00011451" w:rsidRPr="005461D2" w:rsidRDefault="00011451" w:rsidP="00011451">
      <w:pPr>
        <w:spacing w:before="100" w:beforeAutospacing="1" w:after="100" w:afterAutospacing="1" w:line="240" w:lineRule="auto"/>
        <w:rPr>
          <w:rFonts w:eastAsia="Times New Roman"/>
          <w:b/>
          <w:szCs w:val="24"/>
          <w:lang w:eastAsia="ru-RU"/>
        </w:rPr>
      </w:pPr>
      <w:r w:rsidRPr="005461D2">
        <w:rPr>
          <w:rFonts w:eastAsia="Times New Roman"/>
          <w:b/>
          <w:szCs w:val="24"/>
          <w:lang w:eastAsia="ru-RU"/>
        </w:rPr>
        <w:t>Журналы:</w:t>
      </w:r>
    </w:p>
    <w:p w:rsidR="00011451" w:rsidRPr="005461D2" w:rsidRDefault="00011451" w:rsidP="00011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Геометрия и графика (Фундаментальная  библиотека ННГУ)</w:t>
      </w:r>
    </w:p>
    <w:p w:rsidR="00011451" w:rsidRPr="005461D2" w:rsidRDefault="00011451" w:rsidP="00011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Математический сборник (Фундаментальная  библиотека ННГУ)</w:t>
      </w:r>
    </w:p>
    <w:p w:rsidR="00011451" w:rsidRPr="005461D2" w:rsidRDefault="00011451" w:rsidP="00011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 xml:space="preserve">Вестник Московского университета. Серия 1: Математика. Механика </w:t>
      </w:r>
      <w:hyperlink r:id="rId17" w:history="1">
        <w:r w:rsidRPr="005461D2">
          <w:rPr>
            <w:rFonts w:eastAsia="Times New Roman"/>
            <w:color w:val="0000FF"/>
            <w:szCs w:val="24"/>
            <w:u w:val="single"/>
            <w:lang w:eastAsia="ru-RU"/>
          </w:rPr>
          <w:t>http://elibrary.ru/contents.asp?titleid=8369</w:t>
        </w:r>
      </w:hyperlink>
      <w:r w:rsidRPr="005461D2">
        <w:rPr>
          <w:rFonts w:eastAsia="Times New Roman"/>
          <w:szCs w:val="24"/>
          <w:lang w:eastAsia="ru-RU"/>
        </w:rPr>
        <w:t xml:space="preserve"> </w:t>
      </w:r>
    </w:p>
    <w:p w:rsidR="00011451" w:rsidRPr="005461D2" w:rsidRDefault="00011451" w:rsidP="000114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5461D2">
        <w:rPr>
          <w:rFonts w:eastAsia="Times New Roman"/>
          <w:szCs w:val="24"/>
          <w:lang w:eastAsia="ru-RU"/>
        </w:rPr>
        <w:t>Математика в школе (Фундаментальная  библиотека ННГУ)</w:t>
      </w:r>
    </w:p>
    <w:p w:rsidR="00011451" w:rsidRPr="005461D2" w:rsidRDefault="00011451" w:rsidP="00011451">
      <w:pPr>
        <w:spacing w:before="100" w:beforeAutospacing="1" w:after="100" w:afterAutospacing="1" w:line="240" w:lineRule="auto"/>
        <w:ind w:left="360"/>
        <w:rPr>
          <w:rFonts w:eastAsia="Times New Roman"/>
          <w:b/>
          <w:szCs w:val="24"/>
          <w:lang w:eastAsia="ru-RU"/>
        </w:rPr>
      </w:pPr>
      <w:r w:rsidRPr="005461D2">
        <w:rPr>
          <w:rFonts w:eastAsia="Times New Roman"/>
          <w:b/>
          <w:szCs w:val="24"/>
          <w:lang w:eastAsia="ru-RU"/>
        </w:rPr>
        <w:t>Справочники</w:t>
      </w:r>
    </w:p>
    <w:p w:rsidR="00011451" w:rsidRPr="005461D2" w:rsidRDefault="00011451" w:rsidP="00011451">
      <w:pPr>
        <w:spacing w:before="100" w:beforeAutospacing="1" w:after="100" w:afterAutospacing="1" w:line="240" w:lineRule="auto"/>
        <w:ind w:left="360"/>
        <w:rPr>
          <w:rFonts w:eastAsia="Times New Roman"/>
          <w:szCs w:val="24"/>
          <w:lang w:eastAsia="ru-RU"/>
        </w:rPr>
      </w:pPr>
      <w:proofErr w:type="spellStart"/>
      <w:r w:rsidRPr="005461D2">
        <w:rPr>
          <w:rFonts w:eastAsia="Times New Roman"/>
          <w:szCs w:val="24"/>
          <w:lang w:eastAsia="ru-RU"/>
        </w:rPr>
        <w:t>Сюдсетер</w:t>
      </w:r>
      <w:proofErr w:type="spellEnd"/>
      <w:r w:rsidRPr="005461D2">
        <w:rPr>
          <w:rFonts w:eastAsia="Times New Roman"/>
          <w:szCs w:val="24"/>
          <w:lang w:eastAsia="ru-RU"/>
        </w:rPr>
        <w:t xml:space="preserve"> К. Справочник по математике для экономистов. </w:t>
      </w:r>
      <w:proofErr w:type="spellStart"/>
      <w:r w:rsidRPr="005461D2">
        <w:rPr>
          <w:rFonts w:eastAsia="Times New Roman"/>
          <w:szCs w:val="24"/>
          <w:lang w:eastAsia="ru-RU"/>
        </w:rPr>
        <w:t>Вып</w:t>
      </w:r>
      <w:proofErr w:type="spellEnd"/>
      <w:r w:rsidRPr="005461D2">
        <w:rPr>
          <w:rFonts w:eastAsia="Times New Roman"/>
          <w:szCs w:val="24"/>
          <w:lang w:eastAsia="ru-RU"/>
        </w:rPr>
        <w:t>. 30. - СПб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. : </w:t>
      </w:r>
      <w:proofErr w:type="gramEnd"/>
      <w:r w:rsidRPr="005461D2">
        <w:rPr>
          <w:rFonts w:eastAsia="Times New Roman"/>
          <w:szCs w:val="24"/>
          <w:lang w:eastAsia="ru-RU"/>
        </w:rPr>
        <w:t>Экономическая школа, 2000. - 229 с. - (Б-ка "Экономической школы"). - ISBN 5-900428-56-7</w:t>
      </w:r>
      <w:proofErr w:type="gramStart"/>
      <w:r w:rsidRPr="005461D2">
        <w:rPr>
          <w:rFonts w:eastAsia="Times New Roman"/>
          <w:szCs w:val="24"/>
          <w:lang w:eastAsia="ru-RU"/>
        </w:rPr>
        <w:t xml:space="preserve"> :</w:t>
      </w:r>
      <w:proofErr w:type="gramEnd"/>
      <w:r w:rsidRPr="005461D2">
        <w:rPr>
          <w:rFonts w:eastAsia="Times New Roman"/>
          <w:szCs w:val="24"/>
          <w:lang w:eastAsia="ru-RU"/>
        </w:rPr>
        <w:t xml:space="preserve"> 120-00. (Фундаментальная  библиотека ННГУ)</w:t>
      </w:r>
    </w:p>
    <w:p w:rsidR="00011451" w:rsidRPr="005461D2" w:rsidRDefault="00011451" w:rsidP="00011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5461D2">
        <w:rPr>
          <w:b/>
          <w:bCs/>
          <w:szCs w:val="24"/>
        </w:rPr>
        <w:t>Интернет-ресурсы:</w:t>
      </w:r>
    </w:p>
    <w:p w:rsidR="00011451" w:rsidRPr="005461D2" w:rsidRDefault="00011451" w:rsidP="00011451">
      <w:pPr>
        <w:jc w:val="both"/>
        <w:rPr>
          <w:bCs/>
          <w:szCs w:val="24"/>
        </w:rPr>
      </w:pPr>
      <w:r w:rsidRPr="005461D2">
        <w:rPr>
          <w:bCs/>
          <w:szCs w:val="24"/>
        </w:rPr>
        <w:t xml:space="preserve">1. </w:t>
      </w:r>
      <w:hyperlink r:id="rId18" w:tgtFrame="_blank" w:history="1">
        <w:r w:rsidRPr="005461D2">
          <w:rPr>
            <w:rStyle w:val="a3"/>
            <w:bCs/>
            <w:szCs w:val="24"/>
          </w:rPr>
          <w:t>http://siblec.ru</w:t>
        </w:r>
      </w:hyperlink>
      <w:r w:rsidRPr="005461D2">
        <w:rPr>
          <w:bCs/>
          <w:szCs w:val="24"/>
        </w:rPr>
        <w:t xml:space="preserve"> - Справочник по Высшей математике </w:t>
      </w:r>
    </w:p>
    <w:p w:rsidR="00011451" w:rsidRPr="005461D2" w:rsidRDefault="00011451" w:rsidP="00011451">
      <w:pPr>
        <w:jc w:val="both"/>
        <w:rPr>
          <w:bCs/>
          <w:szCs w:val="24"/>
        </w:rPr>
      </w:pPr>
      <w:r w:rsidRPr="005461D2">
        <w:rPr>
          <w:bCs/>
          <w:szCs w:val="24"/>
        </w:rPr>
        <w:t xml:space="preserve">2. </w:t>
      </w:r>
      <w:hyperlink r:id="rId19" w:tgtFrame="_blank" w:history="1">
        <w:r w:rsidRPr="005461D2">
          <w:rPr>
            <w:rStyle w:val="a3"/>
            <w:bCs/>
            <w:szCs w:val="24"/>
          </w:rPr>
          <w:t>http://matclub.ru</w:t>
        </w:r>
      </w:hyperlink>
      <w:r w:rsidRPr="005461D2">
        <w:rPr>
          <w:bCs/>
          <w:szCs w:val="24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011451" w:rsidRPr="005461D2" w:rsidRDefault="00011451" w:rsidP="00011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3. </w:t>
      </w:r>
      <w:hyperlink r:id="rId20" w:history="1">
        <w:r w:rsidRPr="005461D2">
          <w:rPr>
            <w:rStyle w:val="a3"/>
            <w:bCs/>
            <w:szCs w:val="24"/>
          </w:rPr>
          <w:t>www.exponenta.ru</w:t>
        </w:r>
      </w:hyperlink>
      <w:r w:rsidRPr="005461D2">
        <w:rPr>
          <w:bCs/>
          <w:szCs w:val="24"/>
        </w:rPr>
        <w:t xml:space="preserve"> - Образовательный математический сайт</w:t>
      </w:r>
    </w:p>
    <w:p w:rsidR="00011451" w:rsidRPr="005461D2" w:rsidRDefault="00011451" w:rsidP="0001145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  <w:szCs w:val="24"/>
        </w:rPr>
      </w:pPr>
      <w:r w:rsidRPr="005461D2">
        <w:rPr>
          <w:bCs/>
          <w:szCs w:val="24"/>
        </w:rPr>
        <w:t xml:space="preserve">4.  </w:t>
      </w:r>
      <w:hyperlink r:id="rId21" w:history="1">
        <w:r w:rsidRPr="005461D2">
          <w:rPr>
            <w:rStyle w:val="a3"/>
            <w:bCs/>
            <w:szCs w:val="24"/>
          </w:rPr>
          <w:t>www.math24.ru</w:t>
        </w:r>
      </w:hyperlink>
      <w:r w:rsidRPr="005461D2">
        <w:rPr>
          <w:bCs/>
          <w:szCs w:val="24"/>
        </w:rPr>
        <w:t xml:space="preserve">  – Математический анализ.</w:t>
      </w:r>
    </w:p>
    <w:p w:rsidR="00011451" w:rsidRPr="005461D2" w:rsidRDefault="00011451" w:rsidP="00011451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5461D2">
        <w:rPr>
          <w:bCs/>
          <w:szCs w:val="24"/>
        </w:rPr>
        <w:t xml:space="preserve">5. </w:t>
      </w:r>
      <w:hyperlink r:id="rId22" w:history="1">
        <w:r w:rsidRPr="005461D2">
          <w:rPr>
            <w:rStyle w:val="a3"/>
            <w:bCs/>
            <w:szCs w:val="24"/>
          </w:rPr>
          <w:t>http://www.allmath.ru-</w:t>
        </w:r>
      </w:hyperlink>
      <w:r w:rsidRPr="005461D2">
        <w:rPr>
          <w:bCs/>
          <w:szCs w:val="24"/>
        </w:rPr>
        <w:t xml:space="preserve"> Математический портал</w:t>
      </w:r>
    </w:p>
    <w:p w:rsidR="00011451" w:rsidRPr="005461D2" w:rsidRDefault="00011451" w:rsidP="00011451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_Toc463002355"/>
      <w:bookmarkStart w:id="12" w:name="_Toc462408069"/>
      <w:bookmarkStart w:id="13" w:name="_Toc477452080"/>
      <w:r w:rsidRPr="005461D2">
        <w:rPr>
          <w:rFonts w:ascii="Times New Roman" w:hAnsi="Times New Roman"/>
          <w:sz w:val="24"/>
          <w:szCs w:val="24"/>
        </w:rPr>
        <w:lastRenderedPageBreak/>
        <w:t>4. КОНТРОЛЬ И ОЦЕНКА РЕЗУЛЬТАТОВ ОСВОЕНИЯ ДИСЦИПЛИНЫ</w:t>
      </w:r>
      <w:bookmarkEnd w:id="11"/>
      <w:bookmarkEnd w:id="12"/>
      <w:bookmarkEnd w:id="13"/>
    </w:p>
    <w:p w:rsidR="00011451" w:rsidRPr="005461D2" w:rsidRDefault="00011451" w:rsidP="00011451">
      <w:pPr>
        <w:ind w:firstLine="567"/>
        <w:jc w:val="both"/>
        <w:rPr>
          <w:szCs w:val="24"/>
        </w:rPr>
      </w:pPr>
      <w:r w:rsidRPr="005461D2">
        <w:rPr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461D2">
        <w:rPr>
          <w:szCs w:val="24"/>
        </w:rPr>
        <w:t>обучающимися</w:t>
      </w:r>
      <w:proofErr w:type="gramEnd"/>
      <w:r w:rsidRPr="005461D2">
        <w:rPr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792"/>
      </w:tblGrid>
      <w:tr w:rsidR="00011451" w:rsidRPr="005461D2" w:rsidTr="001D77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51" w:rsidRPr="005461D2" w:rsidRDefault="00011451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1D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011451" w:rsidRPr="005461D2" w:rsidRDefault="00011451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1D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51" w:rsidRPr="005461D2" w:rsidRDefault="00011451" w:rsidP="001D7792">
            <w:pPr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Коды компетенций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51" w:rsidRPr="005461D2" w:rsidRDefault="00011451" w:rsidP="001D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11451" w:rsidRPr="005461D2" w:rsidTr="001D77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5461D2">
              <w:rPr>
                <w:b/>
                <w:color w:val="000000"/>
                <w:sz w:val="20"/>
                <w:szCs w:val="20"/>
              </w:rPr>
              <w:t>Раздел 1.</w:t>
            </w:r>
          </w:p>
          <w:p w:rsidR="00011451" w:rsidRPr="005461D2" w:rsidRDefault="00011451" w:rsidP="001D7792">
            <w:pPr>
              <w:ind w:firstLine="298"/>
              <w:rPr>
                <w:color w:val="000000"/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>Знание</w:t>
            </w:r>
            <w:r w:rsidRPr="005461D2">
              <w:rPr>
                <w:color w:val="000000"/>
                <w:sz w:val="20"/>
                <w:szCs w:val="20"/>
              </w:rPr>
              <w:t xml:space="preserve">: </w:t>
            </w:r>
            <w:r w:rsidRPr="005461D2">
              <w:rPr>
                <w:sz w:val="20"/>
                <w:szCs w:val="20"/>
              </w:rPr>
              <w:t xml:space="preserve">основные понятия и методы </w:t>
            </w:r>
            <w:r w:rsidRPr="005461D2">
              <w:rPr>
                <w:color w:val="000000"/>
                <w:sz w:val="20"/>
                <w:szCs w:val="20"/>
              </w:rPr>
              <w:t>теории комплексных чисел.</w:t>
            </w:r>
          </w:p>
          <w:p w:rsidR="00011451" w:rsidRPr="005461D2" w:rsidRDefault="00011451" w:rsidP="001D7792">
            <w:pPr>
              <w:ind w:firstLine="298"/>
              <w:rPr>
                <w:color w:val="000000"/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5461D2">
              <w:rPr>
                <w:color w:val="000000"/>
                <w:sz w:val="20"/>
                <w:szCs w:val="20"/>
              </w:rPr>
              <w:t xml:space="preserve"> выполнять операции над комплексными числами в разных формах; переходить из одной формы представления комплексных чисел к другой.</w:t>
            </w:r>
          </w:p>
          <w:p w:rsidR="00011451" w:rsidRPr="005461D2" w:rsidRDefault="00011451" w:rsidP="001D77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1, ОК 2, ОК 3, ОК 4</w:t>
            </w:r>
          </w:p>
          <w:p w:rsidR="00011451" w:rsidRPr="005461D2" w:rsidRDefault="00011451" w:rsidP="001D7792">
            <w:pPr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Оценка: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- контрольных и тестовых заданий по теме (разделу); 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- устного и письменного опроса.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 выполнения индивидуальных домашних заданий.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Подготовка докладов.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  <w:tr w:rsidR="00011451" w:rsidRPr="005461D2" w:rsidTr="001D77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Раздел 2.</w:t>
            </w:r>
          </w:p>
          <w:p w:rsidR="00011451" w:rsidRPr="005461D2" w:rsidRDefault="00011451" w:rsidP="001D7792">
            <w:pPr>
              <w:ind w:firstLine="298"/>
              <w:rPr>
                <w:color w:val="000000"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 xml:space="preserve">Знание: </w:t>
            </w:r>
            <w:r w:rsidRPr="005461D2">
              <w:rPr>
                <w:sz w:val="20"/>
                <w:szCs w:val="20"/>
              </w:rPr>
              <w:t>основные понятия и методы линейной алгебры.</w:t>
            </w:r>
          </w:p>
          <w:p w:rsidR="00011451" w:rsidRPr="005461D2" w:rsidRDefault="00011451" w:rsidP="001D7792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 xml:space="preserve">Умение: </w:t>
            </w:r>
            <w:r w:rsidRPr="005461D2">
              <w:rPr>
                <w:sz w:val="20"/>
                <w:szCs w:val="20"/>
              </w:rPr>
              <w:t xml:space="preserve"> производить операции над матрицами и определителями, решать системы линейных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5, ОК 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 входного тестирования: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Оценка: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- устного и письменного опроса.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 выполнения индивидуальных домашних заданий, презентаций.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  <w:tr w:rsidR="00011451" w:rsidRPr="005461D2" w:rsidTr="001D77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rPr>
                <w:b/>
                <w:color w:val="000000"/>
                <w:sz w:val="20"/>
                <w:szCs w:val="20"/>
              </w:rPr>
            </w:pPr>
            <w:r w:rsidRPr="005461D2">
              <w:rPr>
                <w:b/>
                <w:color w:val="000000"/>
                <w:sz w:val="20"/>
                <w:szCs w:val="20"/>
              </w:rPr>
              <w:t>Разделы 3</w:t>
            </w:r>
          </w:p>
          <w:p w:rsidR="00011451" w:rsidRPr="005461D2" w:rsidRDefault="00011451" w:rsidP="001D7792">
            <w:pPr>
              <w:ind w:firstLine="298"/>
              <w:rPr>
                <w:color w:val="000000"/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5461D2">
              <w:rPr>
                <w:color w:val="000000"/>
                <w:sz w:val="20"/>
                <w:szCs w:val="20"/>
              </w:rPr>
              <w:t xml:space="preserve"> </w:t>
            </w:r>
            <w:r w:rsidRPr="005461D2">
              <w:rPr>
                <w:sz w:val="20"/>
                <w:szCs w:val="20"/>
              </w:rPr>
              <w:t>основные понятия и методы математического анализа.</w:t>
            </w:r>
          </w:p>
          <w:p w:rsidR="00011451" w:rsidRPr="005461D2" w:rsidRDefault="00011451" w:rsidP="001D7792">
            <w:pPr>
              <w:ind w:firstLine="298"/>
              <w:rPr>
                <w:color w:val="000000"/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5461D2">
              <w:rPr>
                <w:color w:val="000000"/>
                <w:sz w:val="20"/>
                <w:szCs w:val="20"/>
              </w:rPr>
              <w:t xml:space="preserve"> вычислять производные и дифференциалы, неопределенные и определенные интегралы;  исследовать на сходимость числовые ряды, находить частные производные и дифференциалы функций нескольких переменных, вычислять двойные интегралы; вычислять двойные интегралы; решать обыкновенные дифференциальные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5, ОК 6</w:t>
            </w:r>
          </w:p>
          <w:p w:rsidR="00011451" w:rsidRPr="005461D2" w:rsidRDefault="00011451" w:rsidP="001D7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Оценка: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- самостоятельных работ по теме (разделу); 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- различных форм опроса.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Зачет выполнения и защиты практических работ.</w:t>
            </w:r>
          </w:p>
          <w:p w:rsidR="00011451" w:rsidRPr="005461D2" w:rsidRDefault="00011451" w:rsidP="001D7792">
            <w:pPr>
              <w:jc w:val="both"/>
              <w:rPr>
                <w:sz w:val="20"/>
                <w:szCs w:val="20"/>
              </w:rPr>
            </w:pPr>
          </w:p>
        </w:tc>
      </w:tr>
      <w:tr w:rsidR="00011451" w:rsidRPr="005461D2" w:rsidTr="001D77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rPr>
                <w:b/>
                <w:color w:val="000000"/>
                <w:sz w:val="20"/>
                <w:szCs w:val="20"/>
              </w:rPr>
            </w:pPr>
            <w:r w:rsidRPr="005461D2">
              <w:rPr>
                <w:b/>
                <w:color w:val="000000"/>
                <w:sz w:val="20"/>
                <w:szCs w:val="20"/>
              </w:rPr>
              <w:t>Раздел  4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5461D2">
              <w:rPr>
                <w:sz w:val="20"/>
                <w:szCs w:val="20"/>
              </w:rPr>
              <w:t xml:space="preserve">основные понятия комбинаторики, теории вероятностей и математической </w:t>
            </w:r>
            <w:r w:rsidRPr="005461D2">
              <w:rPr>
                <w:sz w:val="20"/>
                <w:szCs w:val="20"/>
              </w:rPr>
              <w:lastRenderedPageBreak/>
              <w:t>статистики;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5461D2">
              <w:rPr>
                <w:color w:val="000000"/>
                <w:sz w:val="20"/>
                <w:szCs w:val="20"/>
              </w:rPr>
              <w:t xml:space="preserve"> </w:t>
            </w:r>
            <w:r w:rsidRPr="005461D2">
              <w:rPr>
                <w:sz w:val="20"/>
                <w:szCs w:val="20"/>
              </w:rPr>
              <w:t xml:space="preserve">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задач;</w:t>
            </w:r>
          </w:p>
          <w:p w:rsidR="00011451" w:rsidRPr="005461D2" w:rsidRDefault="00011451" w:rsidP="001D7792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 w:rsidRPr="005461D2">
              <w:rPr>
                <w:i/>
                <w:sz w:val="20"/>
                <w:szCs w:val="20"/>
              </w:rPr>
              <w:t>Владение:</w:t>
            </w:r>
          </w:p>
          <w:p w:rsidR="00011451" w:rsidRPr="005461D2" w:rsidRDefault="00011451" w:rsidP="001D7792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анализ практической реализации вероятностных моделей случайных событий и случайных величин;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5461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  <w:p w:rsidR="00011451" w:rsidRPr="005461D2" w:rsidRDefault="00011451" w:rsidP="001D7792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Оценка: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- самостоятельных работ по теме (разделу); 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lastRenderedPageBreak/>
              <w:t>- различных форм опроса.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011451" w:rsidRPr="005461D2" w:rsidRDefault="00011451" w:rsidP="001D7792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</w:tbl>
    <w:p w:rsidR="005A54CD" w:rsidRPr="005461D2" w:rsidRDefault="005A54CD" w:rsidP="00011451">
      <w:pPr>
        <w:spacing w:after="0"/>
        <w:jc w:val="center"/>
        <w:rPr>
          <w:b/>
          <w:szCs w:val="24"/>
        </w:rPr>
      </w:pPr>
    </w:p>
    <w:p w:rsidR="00011451" w:rsidRPr="005461D2" w:rsidRDefault="00011451" w:rsidP="00011451">
      <w:pPr>
        <w:spacing w:after="0"/>
        <w:jc w:val="center"/>
        <w:rPr>
          <w:b/>
          <w:szCs w:val="24"/>
        </w:rPr>
      </w:pPr>
      <w:r w:rsidRPr="005461D2">
        <w:rPr>
          <w:b/>
          <w:szCs w:val="24"/>
        </w:rPr>
        <w:t>Перечень вопросов для контроля знаний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Матрицы: основные понятия, виды матриц, операции над матрицами и их свойства.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 xml:space="preserve">Определитель 2-го, 3-го и </w:t>
      </w:r>
      <w:r w:rsidRPr="005461D2">
        <w:rPr>
          <w:szCs w:val="24"/>
          <w:lang w:val="en-US"/>
        </w:rPr>
        <w:t>n</w:t>
      </w:r>
      <w:r w:rsidRPr="005461D2">
        <w:rPr>
          <w:szCs w:val="24"/>
        </w:rPr>
        <w:t>-го порядка. Правило треугольников. Минор и алгебраическое дополнение. Теорема Лапласа. Свойства определителей.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 xml:space="preserve">Понятие системы линейных уравнений. Решение систем линейных уравнений с помощью формулы </w:t>
      </w:r>
      <w:proofErr w:type="spellStart"/>
      <w:r w:rsidRPr="005461D2">
        <w:rPr>
          <w:szCs w:val="24"/>
        </w:rPr>
        <w:t>Крамера</w:t>
      </w:r>
      <w:proofErr w:type="spellEnd"/>
      <w:r w:rsidRPr="005461D2">
        <w:rPr>
          <w:szCs w:val="24"/>
        </w:rPr>
        <w:t>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Системы линейных алгебраических уравнений. Решение систем линейных уравнений матричным методом и методом Гаусса.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Действительная функция одной переменной. Предел функции в точке. Свойства пределов.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Бесконечно малые и бесконечно большие величины. Односторонние пределы. Замечательные пределы. Равносильные функции.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Понятие непрерывной функции в точке и на промежутке. Свойства функций непрерывных на отрезке.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Точки разрыва и их классификация.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Производная функции. Геометрический смысл производной. Правила дифференцирования.  Производная сложной функции.  Производные высших порядков.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Дифференциал функции. Свойства дифференциала. Дифференциалы высших порядков.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Асимптота графика функции. Нахождение уравнений вертикальных, горизонтальных и наклонных асимптот графика функции.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Исследование промежутков возрастания и убывания функции. Экстремумы функции.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Исследование направления выпуклости функции. Точки перегиба.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Общая схема исследования функции и построение ее графика.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 xml:space="preserve">Понятие первообразной функции. Теорема о </w:t>
      </w:r>
      <w:proofErr w:type="gramStart"/>
      <w:r w:rsidRPr="005461D2">
        <w:rPr>
          <w:szCs w:val="24"/>
        </w:rPr>
        <w:t>первообразных</w:t>
      </w:r>
      <w:proofErr w:type="gramEnd"/>
      <w:r w:rsidRPr="005461D2">
        <w:rPr>
          <w:szCs w:val="24"/>
        </w:rPr>
        <w:t>. Понятие      неопределенного интеграла.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Понятие неопределенного интеграла. Геометрический смысл и свойства неопределенного интеграла.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Таблица основных интегралов. Метод замены переменной в неопределенном интеграле.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Определение комплексного числа в алгебраической форме. Геометрическое изображение комплексных чисел. Решение алгебраических уравнений.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Понятие определенного  интеграла. Свойства определенного интеграла. Формула Ньютона-Лейбница. Методы замены переменной и интегрирования по частям в определенном интеграле.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lastRenderedPageBreak/>
        <w:t>Понятие определенного  интеграла. Свойства определенного интеграла. Геометрические приложения определенного интеграла.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 функции нескольких переменных.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дифференциалы высших порядков функции нескольких переменных.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Экстремумы функции нескольких переменных. Наибольшее и наименьшее значения функции нескольких переменных.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Понятие двойного интеграла. Методы вычисления двойных интегралов.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Таблица основных интегралов. Метод интегрирования по частям в неопределенном интеграле.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Дифференциальные уравнения первого порядка. Общее и частное решения. Уравнения с разделяющимися переменными.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Решение однородных и линейных дифференциальных уравнений первого порядка.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Линейные дифференциальные уравнения второго порядка с постоянными коэффициентами. Способы решения уравнений второго порядка без правой части.</w:t>
      </w:r>
    </w:p>
    <w:p w:rsidR="00011451" w:rsidRPr="005461D2" w:rsidRDefault="00011451" w:rsidP="00011451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Линейные неоднородные дифференциальные уравнения второго порядка с постоянными коэффициентами и способы их решения.</w:t>
      </w:r>
    </w:p>
    <w:p w:rsidR="00011451" w:rsidRPr="005461D2" w:rsidRDefault="00011451" w:rsidP="005A54C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5461D2">
        <w:rPr>
          <w:szCs w:val="24"/>
        </w:rPr>
        <w:t>Дискретные и непрерывные случайные величины.</w:t>
      </w:r>
    </w:p>
    <w:p w:rsidR="00011451" w:rsidRPr="005461D2" w:rsidRDefault="00011451" w:rsidP="00011451">
      <w:pPr>
        <w:spacing w:after="0" w:line="360" w:lineRule="auto"/>
        <w:ind w:firstLine="567"/>
        <w:jc w:val="both"/>
        <w:rPr>
          <w:szCs w:val="24"/>
        </w:rPr>
      </w:pPr>
      <w:r w:rsidRPr="005461D2">
        <w:rPr>
          <w:b/>
          <w:szCs w:val="24"/>
        </w:rPr>
        <w:t>Описание шкал оценивания</w:t>
      </w:r>
    </w:p>
    <w:p w:rsidR="005A54CD" w:rsidRPr="005461D2" w:rsidRDefault="005A54CD" w:rsidP="005A54CD">
      <w:pPr>
        <w:pStyle w:val="Default"/>
        <w:ind w:firstLine="567"/>
        <w:jc w:val="center"/>
        <w:rPr>
          <w:color w:val="auto"/>
          <w:lang w:eastAsia="en-US"/>
        </w:rPr>
      </w:pPr>
      <w:r w:rsidRPr="005461D2">
        <w:rPr>
          <w:color w:val="auto"/>
          <w:lang w:eastAsia="en-US"/>
        </w:rPr>
        <w:t>Критерии оценки «</w:t>
      </w:r>
      <w:r w:rsidRPr="005461D2">
        <w:rPr>
          <w:b/>
          <w:color w:val="auto"/>
          <w:lang w:eastAsia="en-US"/>
        </w:rPr>
        <w:t>зачет – незачет</w:t>
      </w:r>
      <w:r w:rsidRPr="005461D2">
        <w:rPr>
          <w:color w:val="auto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37"/>
      </w:tblGrid>
      <w:tr w:rsidR="005A54CD" w:rsidRPr="005461D2" w:rsidTr="005A54CD">
        <w:trPr>
          <w:trHeight w:val="8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jc w:val="center"/>
              <w:rPr>
                <w:b/>
                <w:sz w:val="20"/>
                <w:szCs w:val="20"/>
              </w:rPr>
            </w:pPr>
            <w:r w:rsidRPr="005461D2">
              <w:rPr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5A54CD" w:rsidRPr="005461D2" w:rsidTr="005A54C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Зачет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Студент посетил все занятия. Превосходная подготовка с очень незначительными погрешностями, знание учебного материала и умение аргументировать свои суждения </w:t>
            </w:r>
          </w:p>
        </w:tc>
      </w:tr>
      <w:tr w:rsidR="005A54CD" w:rsidRPr="005461D2" w:rsidTr="005A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 xml:space="preserve">Студент посетил почти все занятия. Подготовка, уровень которой существенно выше среднего с некоторыми неточностями в определениях понятий, недостаточной четкостью в аргументации </w:t>
            </w:r>
          </w:p>
        </w:tc>
      </w:tr>
      <w:tr w:rsidR="005A54CD" w:rsidRPr="005461D2" w:rsidTr="005A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Студент посетил больше половины занятий. В целом хорошая подготовка, но с рядом ошибок и трудностей в определении категорий,  обосновании теоретических положений</w:t>
            </w:r>
          </w:p>
        </w:tc>
      </w:tr>
      <w:tr w:rsidR="005A54CD" w:rsidRPr="005461D2" w:rsidTr="005A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Студент посетил половину занятий. Подготовка, удовлетворяющая минимальным требованиям</w:t>
            </w:r>
          </w:p>
        </w:tc>
      </w:tr>
      <w:tr w:rsidR="005A54CD" w:rsidRPr="005461D2" w:rsidTr="005A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CD" w:rsidRPr="005461D2" w:rsidRDefault="005A54CD">
            <w:pPr>
              <w:rPr>
                <w:sz w:val="20"/>
                <w:szCs w:val="20"/>
              </w:rPr>
            </w:pPr>
          </w:p>
        </w:tc>
      </w:tr>
      <w:tr w:rsidR="005A54CD" w:rsidRPr="005461D2" w:rsidTr="005A54C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jc w:val="center"/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Незачет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Студент посетил меньше половины занятий. Необходима дополнительная подготовка для успешного прохождения испытания, грубые ошибки в изложении материала</w:t>
            </w:r>
          </w:p>
        </w:tc>
      </w:tr>
      <w:tr w:rsidR="005A54CD" w:rsidRPr="005461D2" w:rsidTr="005A5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CD" w:rsidRPr="005461D2" w:rsidRDefault="005A54CD">
            <w:pPr>
              <w:rPr>
                <w:sz w:val="20"/>
                <w:szCs w:val="20"/>
              </w:rPr>
            </w:pPr>
            <w:r w:rsidRPr="005461D2">
              <w:rPr>
                <w:sz w:val="20"/>
                <w:szCs w:val="20"/>
              </w:rPr>
              <w:t>Студент посетил некоторые занятия. Подготовка совершенно недостаточна, существенные пробелы в освоении учебного материала</w:t>
            </w:r>
          </w:p>
        </w:tc>
      </w:tr>
    </w:tbl>
    <w:p w:rsidR="005A54CD" w:rsidRPr="005461D2" w:rsidRDefault="005A54CD" w:rsidP="005461D2">
      <w:pPr>
        <w:ind w:firstLine="709"/>
        <w:jc w:val="both"/>
        <w:rPr>
          <w:rFonts w:eastAsia="Times New Roman"/>
          <w:b/>
          <w:szCs w:val="24"/>
          <w:lang w:eastAsia="ru-RU"/>
        </w:rPr>
      </w:pPr>
    </w:p>
    <w:sectPr w:rsidR="005A54CD" w:rsidRPr="005461D2" w:rsidSect="002F75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F" w:rsidRDefault="0074564F" w:rsidP="000A039A">
      <w:pPr>
        <w:spacing w:after="0" w:line="240" w:lineRule="auto"/>
      </w:pPr>
      <w:r>
        <w:separator/>
      </w:r>
    </w:p>
  </w:endnote>
  <w:endnote w:type="continuationSeparator" w:id="0">
    <w:p w:rsidR="0074564F" w:rsidRDefault="0074564F" w:rsidP="000A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4C" w:rsidRDefault="000A039A">
    <w:pPr>
      <w:pStyle w:val="a6"/>
      <w:jc w:val="center"/>
    </w:pPr>
    <w:r>
      <w:fldChar w:fldCharType="begin"/>
    </w:r>
    <w:r w:rsidR="00011451">
      <w:instrText xml:space="preserve"> PAGE   \* MERGEFORMAT </w:instrText>
    </w:r>
    <w:r>
      <w:fldChar w:fldCharType="separate"/>
    </w:r>
    <w:r w:rsidR="00366644">
      <w:rPr>
        <w:noProof/>
      </w:rPr>
      <w:t>13</w:t>
    </w:r>
    <w:r>
      <w:fldChar w:fldCharType="end"/>
    </w:r>
  </w:p>
  <w:p w:rsidR="002C464C" w:rsidRDefault="007456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F" w:rsidRDefault="0074564F" w:rsidP="000A039A">
      <w:pPr>
        <w:spacing w:after="0" w:line="240" w:lineRule="auto"/>
      </w:pPr>
      <w:r>
        <w:separator/>
      </w:r>
    </w:p>
  </w:footnote>
  <w:footnote w:type="continuationSeparator" w:id="0">
    <w:p w:rsidR="0074564F" w:rsidRDefault="0074564F" w:rsidP="000A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3010"/>
    <w:multiLevelType w:val="hybridMultilevel"/>
    <w:tmpl w:val="2B2A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85476"/>
    <w:multiLevelType w:val="hybridMultilevel"/>
    <w:tmpl w:val="F142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D3E61"/>
    <w:multiLevelType w:val="hybridMultilevel"/>
    <w:tmpl w:val="91B2E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51"/>
    <w:rsid w:val="00011451"/>
    <w:rsid w:val="000A039A"/>
    <w:rsid w:val="001F6464"/>
    <w:rsid w:val="002A499A"/>
    <w:rsid w:val="00366644"/>
    <w:rsid w:val="005309DD"/>
    <w:rsid w:val="005461D2"/>
    <w:rsid w:val="005A54CD"/>
    <w:rsid w:val="00640D50"/>
    <w:rsid w:val="006D5C7A"/>
    <w:rsid w:val="0074564F"/>
    <w:rsid w:val="007D16F1"/>
    <w:rsid w:val="007E001F"/>
    <w:rsid w:val="00805B36"/>
    <w:rsid w:val="00BA3327"/>
    <w:rsid w:val="00DA7394"/>
    <w:rsid w:val="00DB1CA8"/>
    <w:rsid w:val="00ED0470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51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01145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45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1145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11451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011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11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011451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01145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011451"/>
    <w:pPr>
      <w:spacing w:after="120" w:line="480" w:lineRule="auto"/>
    </w:pPr>
    <w:rPr>
      <w:rFonts w:eastAsia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011451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11451"/>
    <w:pPr>
      <w:ind w:left="720"/>
    </w:pPr>
    <w:rPr>
      <w:rFonts w:ascii="Calibri" w:eastAsia="Times New Roman" w:hAnsi="Calibri"/>
      <w:sz w:val="22"/>
    </w:rPr>
  </w:style>
  <w:style w:type="paragraph" w:styleId="a6">
    <w:name w:val="footer"/>
    <w:basedOn w:val="a"/>
    <w:link w:val="a7"/>
    <w:uiPriority w:val="99"/>
    <w:unhideWhenUsed/>
    <w:rsid w:val="00011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451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6D5C7A"/>
  </w:style>
  <w:style w:type="character" w:styleId="a8">
    <w:name w:val="Strong"/>
    <w:uiPriority w:val="22"/>
    <w:qFormat/>
    <w:rsid w:val="006D5C7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anium.com/" TargetMode="External"/><Relationship Id="rId18" Type="http://schemas.openxmlformats.org/officeDocument/2006/relationships/hyperlink" Target="http://sible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24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item=goextsearch&amp;title=%D0%B0%D0%BB%D0%B3%D0%B5%D0%B1%D1%80%D0%B0&amp;school=2" TargetMode="External"/><Relationship Id="rId17" Type="http://schemas.openxmlformats.org/officeDocument/2006/relationships/hyperlink" Target="http://elibrary.ru/contents.asp?titleid=83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0523A6DF-2657-4F49-8ACE-1B790E30D8C8" TargetMode="External"/><Relationship Id="rId20" Type="http://schemas.openxmlformats.org/officeDocument/2006/relationships/hyperlink" Target="http://www.exponen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ook/D4B1DE57-5DCA-464F-9D73-2B57AACBD29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ook/EA8E67E8-39EB-4A22-9E07-BD7637CAB26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io-online.ru/book/3F803EA3-2037-4108-BEB3-6997D8AFAD9E" TargetMode="External"/><Relationship Id="rId19" Type="http://schemas.openxmlformats.org/officeDocument/2006/relationships/hyperlink" Target="http://matclub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udentlibrary.ru" TargetMode="External"/><Relationship Id="rId22" Type="http://schemas.openxmlformats.org/officeDocument/2006/relationships/hyperlink" Target="http://www.allmath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9808-AFFD-4444-A048-E7CCEDDB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3147</Words>
  <Characters>17942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3</cp:revision>
  <cp:lastPrinted>2018-02-06T10:10:00Z</cp:lastPrinted>
  <dcterms:created xsi:type="dcterms:W3CDTF">2018-02-06T10:11:00Z</dcterms:created>
  <dcterms:modified xsi:type="dcterms:W3CDTF">2018-09-19T16:48:00Z</dcterms:modified>
</cp:coreProperties>
</file>