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B0" w:rsidRDefault="003C5C6D" w:rsidP="00AA63B0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</w:t>
      </w: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образовательное учреждение высшего образования</w:t>
      </w:r>
    </w:p>
    <w:p w:rsidR="00AA63B0" w:rsidRDefault="00AA63B0" w:rsidP="00AA63B0">
      <w:pPr>
        <w:spacing w:after="0" w:line="240" w:lineRule="auto"/>
        <w:ind w:left="142" w:right="566"/>
        <w:jc w:val="center"/>
        <w:rPr>
          <w:rFonts w:ascii="Times New Roman" w:hAnsi="Times New Roman"/>
          <w:b/>
          <w:color w:val="00000A"/>
        </w:rPr>
      </w:pPr>
      <w:r>
        <w:rPr>
          <w:rFonts w:ascii="Times New Roman" w:hAnsi="Times New Roman"/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b/>
          <w:color w:val="00000A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tbl>
      <w:tblPr>
        <w:tblW w:w="0" w:type="auto"/>
        <w:tblInd w:w="46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AA63B0" w:rsidTr="00C233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3B0" w:rsidRDefault="00AA63B0" w:rsidP="00C2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Институт экономики и предпринимательства</w:t>
            </w:r>
          </w:p>
        </w:tc>
      </w:tr>
    </w:tbl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p w:rsidR="001E7D62" w:rsidRDefault="001E7D62" w:rsidP="001E7D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E7D62" w:rsidRDefault="001E7D62" w:rsidP="001E7D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1E7D62" w:rsidRDefault="001E7D62" w:rsidP="001E7D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1E7D62" w:rsidRPr="003A73D9" w:rsidRDefault="00CF6348" w:rsidP="001E7D62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:rsidR="00AA63B0" w:rsidRDefault="00AA63B0" w:rsidP="00AA63B0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:rsidR="00AA63B0" w:rsidRDefault="00AA63B0" w:rsidP="00AA63B0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:rsidR="00AA63B0" w:rsidRDefault="00AA63B0" w:rsidP="00AA63B0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:rsidR="00AA63B0" w:rsidRDefault="00AA63B0" w:rsidP="00AA63B0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:rsidR="00AA63B0" w:rsidRDefault="00AA63B0" w:rsidP="00AA63B0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pPr w:leftFromText="180" w:rightFromText="180" w:vertAnchor="text" w:tblpX="2448" w:tblpY="1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A63B0" w:rsidTr="00C233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63B0" w:rsidRDefault="00AA63B0" w:rsidP="00C23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Концепция  человеческого развития</w:t>
            </w:r>
          </w:p>
        </w:tc>
      </w:tr>
    </w:tbl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textWrapping" w:clear="all"/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A63B0" w:rsidTr="00C233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63B0" w:rsidRDefault="00AA63B0" w:rsidP="00C2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</w:tbl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A63B0" w:rsidTr="00C233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63B0" w:rsidRDefault="00AA63B0" w:rsidP="00C2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38.03.01 Экономика</w:t>
            </w:r>
          </w:p>
        </w:tc>
      </w:tr>
    </w:tbl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A63B0" w:rsidTr="00C233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63B0" w:rsidRDefault="00AA63B0" w:rsidP="00C2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экономика</w:t>
            </w:r>
          </w:p>
        </w:tc>
      </w:tr>
    </w:tbl>
    <w:p w:rsidR="00D871BD" w:rsidRDefault="00D871BD" w:rsidP="00AA63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A63B0" w:rsidTr="00C233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63B0" w:rsidRDefault="00AA63B0" w:rsidP="00C2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</w:tr>
    </w:tbl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A63B0" w:rsidTr="00C233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63B0" w:rsidRDefault="00AA63B0" w:rsidP="00C23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</w:tbl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871BD" w:rsidRDefault="00D871BD" w:rsidP="00AA63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871BD" w:rsidRDefault="00D871BD" w:rsidP="00AA63B0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AA63B0" w:rsidRDefault="00AA63B0" w:rsidP="00AA63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Нижний Новгород</w:t>
      </w:r>
    </w:p>
    <w:p w:rsidR="00AA63B0" w:rsidRPr="00D871BD" w:rsidRDefault="000724CC" w:rsidP="00AA63B0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2020</w:t>
      </w:r>
    </w:p>
    <w:p w:rsidR="00486F4D" w:rsidRDefault="00486F4D" w:rsidP="00486F4D">
      <w:pPr>
        <w:rPr>
          <w:rFonts w:ascii="Times New Roman" w:hAnsi="Times New Roman"/>
          <w:b/>
          <w:sz w:val="28"/>
          <w:szCs w:val="24"/>
        </w:rPr>
      </w:pPr>
    </w:p>
    <w:p w:rsidR="00D871BD" w:rsidRDefault="00D871BD" w:rsidP="00486F4D">
      <w:pPr>
        <w:rPr>
          <w:rFonts w:ascii="Times New Roman" w:hAnsi="Times New Roman"/>
          <w:b/>
          <w:sz w:val="28"/>
          <w:szCs w:val="24"/>
        </w:rPr>
      </w:pPr>
    </w:p>
    <w:p w:rsidR="00486F4D" w:rsidRDefault="00486F4D" w:rsidP="00486F4D">
      <w:pPr>
        <w:rPr>
          <w:rFonts w:ascii="Times New Roman" w:hAnsi="Times New Roman"/>
          <w:b/>
          <w:sz w:val="28"/>
          <w:szCs w:val="24"/>
        </w:rPr>
      </w:pPr>
    </w:p>
    <w:p w:rsidR="00B739A1" w:rsidRPr="00BA5CA1" w:rsidRDefault="00B739A1" w:rsidP="00486F4D">
      <w:pPr>
        <w:rPr>
          <w:rFonts w:ascii="Times New Roman" w:hAnsi="Times New Roman"/>
          <w:b/>
          <w:sz w:val="28"/>
          <w:szCs w:val="24"/>
        </w:rPr>
      </w:pPr>
    </w:p>
    <w:p w:rsidR="00486F4D" w:rsidRPr="002B6D68" w:rsidRDefault="00486F4D" w:rsidP="00486F4D">
      <w:pPr>
        <w:numPr>
          <w:ilvl w:val="0"/>
          <w:numId w:val="1"/>
        </w:numPr>
        <w:spacing w:after="0"/>
        <w:ind w:left="0" w:hanging="141"/>
        <w:rPr>
          <w:rFonts w:ascii="Times New Roman" w:hAnsi="Times New Roman"/>
          <w:b/>
          <w:sz w:val="24"/>
          <w:szCs w:val="24"/>
        </w:rPr>
      </w:pPr>
      <w:r w:rsidRPr="002B6D68">
        <w:rPr>
          <w:rFonts w:ascii="Times New Roman" w:hAnsi="Times New Roman"/>
          <w:b/>
          <w:sz w:val="24"/>
          <w:szCs w:val="24"/>
        </w:rPr>
        <w:lastRenderedPageBreak/>
        <w:t>Место дисциплины (модуля) в структуре ОПОП</w:t>
      </w:r>
    </w:p>
    <w:p w:rsidR="00486F4D" w:rsidRDefault="00486F4D" w:rsidP="00486F4D">
      <w:pPr>
        <w:jc w:val="both"/>
        <w:rPr>
          <w:rFonts w:ascii="Times New Roman" w:hAnsi="Times New Roman"/>
          <w:sz w:val="24"/>
          <w:szCs w:val="24"/>
        </w:rPr>
      </w:pPr>
      <w:r w:rsidRPr="00C93C40">
        <w:rPr>
          <w:rFonts w:ascii="Times New Roman" w:hAnsi="Times New Roman"/>
          <w:sz w:val="24"/>
          <w:szCs w:val="24"/>
        </w:rPr>
        <w:t xml:space="preserve">Дисциплина </w:t>
      </w:r>
      <w:r w:rsidR="00010A73" w:rsidRPr="00010A73">
        <w:rPr>
          <w:rFonts w:ascii="Times New Roman" w:hAnsi="Times New Roman"/>
          <w:sz w:val="24"/>
          <w:szCs w:val="24"/>
        </w:rPr>
        <w:t>Б1.В.ДВ.01.01</w:t>
      </w:r>
      <w:r w:rsidRPr="00C93C40">
        <w:rPr>
          <w:rFonts w:ascii="Times New Roman" w:hAnsi="Times New Roman"/>
          <w:sz w:val="24"/>
          <w:szCs w:val="24"/>
        </w:rPr>
        <w:t xml:space="preserve"> «Концепция человеческого развития» </w:t>
      </w:r>
      <w:r w:rsidR="002B6D68" w:rsidRPr="00754C71">
        <w:rPr>
          <w:rFonts w:ascii="Times New Roman" w:hAnsi="Times New Roman"/>
          <w:sz w:val="24"/>
          <w:szCs w:val="24"/>
        </w:rPr>
        <w:t>относится к части, формируемой участн</w:t>
      </w:r>
      <w:r w:rsidR="002B6D68">
        <w:rPr>
          <w:rFonts w:ascii="Times New Roman" w:hAnsi="Times New Roman"/>
          <w:sz w:val="24"/>
          <w:szCs w:val="24"/>
        </w:rPr>
        <w:t>иками образовательных отношений ОПОП направления подготовки 38.03.01 Экономика</w:t>
      </w:r>
      <w:r w:rsidR="002B6D68" w:rsidRPr="00C93C40">
        <w:rPr>
          <w:rFonts w:ascii="Times New Roman" w:hAnsi="Times New Roman"/>
          <w:sz w:val="24"/>
          <w:szCs w:val="24"/>
        </w:rPr>
        <w:t xml:space="preserve"> </w:t>
      </w:r>
      <w:r w:rsidR="002B6D68">
        <w:rPr>
          <w:rFonts w:ascii="Times New Roman" w:hAnsi="Times New Roman"/>
          <w:sz w:val="24"/>
          <w:szCs w:val="24"/>
        </w:rPr>
        <w:t xml:space="preserve">дисциплины по выбору </w:t>
      </w:r>
      <w:r w:rsidR="002B6D68" w:rsidRPr="002B6D68">
        <w:rPr>
          <w:rFonts w:ascii="Times New Roman" w:eastAsia="Calibri" w:hAnsi="Times New Roman"/>
          <w:sz w:val="24"/>
          <w:szCs w:val="24"/>
        </w:rPr>
        <w:t>Б1.В.ДВ.1</w:t>
      </w:r>
      <w:r w:rsidR="002B6D68">
        <w:rPr>
          <w:rFonts w:ascii="Times New Roman" w:eastAsia="Calibri" w:hAnsi="Times New Roman"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010A73" w:rsidRPr="002E6B11" w:rsidTr="007676C6">
        <w:tc>
          <w:tcPr>
            <w:tcW w:w="817" w:type="dxa"/>
            <w:shd w:val="clear" w:color="auto" w:fill="auto"/>
          </w:tcPr>
          <w:p w:rsidR="00010A73" w:rsidRPr="002E6B11" w:rsidRDefault="00010A73" w:rsidP="007676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010A73" w:rsidRPr="002E6B11" w:rsidRDefault="00010A73" w:rsidP="007676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010A73" w:rsidRPr="002E6B11" w:rsidRDefault="00010A73" w:rsidP="007676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010A73" w:rsidRPr="002E6B11" w:rsidTr="007676C6">
        <w:tc>
          <w:tcPr>
            <w:tcW w:w="817" w:type="dxa"/>
            <w:shd w:val="clear" w:color="auto" w:fill="auto"/>
          </w:tcPr>
          <w:p w:rsidR="00010A73" w:rsidRPr="002E6B11" w:rsidRDefault="00010A73" w:rsidP="007676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10A73" w:rsidRPr="002E6B11" w:rsidRDefault="00010A73" w:rsidP="00767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  <w:r w:rsidR="002B6D68">
              <w:rPr>
                <w:rFonts w:ascii="Times New Roman" w:eastAsia="Calibri" w:hAnsi="Times New Roman"/>
                <w:sz w:val="24"/>
                <w:szCs w:val="24"/>
              </w:rPr>
              <w:t xml:space="preserve">, дисциплины по выбору </w:t>
            </w:r>
            <w:r w:rsidR="002B6D68" w:rsidRPr="002B6D68">
              <w:rPr>
                <w:rFonts w:ascii="Times New Roman" w:eastAsia="Calibri" w:hAnsi="Times New Roman"/>
                <w:sz w:val="24"/>
                <w:szCs w:val="24"/>
              </w:rPr>
              <w:t>Б1.В.ДВ.1</w:t>
            </w:r>
          </w:p>
        </w:tc>
        <w:tc>
          <w:tcPr>
            <w:tcW w:w="5670" w:type="dxa"/>
            <w:shd w:val="clear" w:color="auto" w:fill="auto"/>
          </w:tcPr>
          <w:p w:rsidR="00010A73" w:rsidRPr="002E6B11" w:rsidRDefault="002B6D68" w:rsidP="00767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3C40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 w:rsidRPr="00010A73">
              <w:rPr>
                <w:rFonts w:ascii="Times New Roman" w:hAnsi="Times New Roman"/>
                <w:sz w:val="24"/>
                <w:szCs w:val="24"/>
              </w:rPr>
              <w:t>Б1.В.ДВ.01.01</w:t>
            </w:r>
            <w:r w:rsidRPr="00C93C40">
              <w:rPr>
                <w:rFonts w:ascii="Times New Roman" w:hAnsi="Times New Roman"/>
                <w:sz w:val="24"/>
                <w:szCs w:val="24"/>
              </w:rPr>
              <w:t xml:space="preserve"> «Концепция человеческого развития» </w:t>
            </w:r>
            <w:r w:rsidR="00010A73"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="00010A73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  <w:r w:rsidR="00010A73" w:rsidRPr="002E6B11">
              <w:rPr>
                <w:rFonts w:ascii="Times New Roman" w:eastAsia="Calibri" w:hAnsi="Times New Roman"/>
                <w:sz w:val="24"/>
                <w:szCs w:val="24"/>
              </w:rPr>
              <w:t>, формируемой участн</w:t>
            </w:r>
            <w:r w:rsidR="00010A73">
              <w:rPr>
                <w:rFonts w:ascii="Times New Roman" w:eastAsia="Calibri" w:hAnsi="Times New Roman"/>
                <w:sz w:val="24"/>
                <w:szCs w:val="24"/>
              </w:rPr>
              <w:t xml:space="preserve">иками образовательных отношений, дисциплины по выбору </w:t>
            </w:r>
            <w:r w:rsidRPr="002B6D68">
              <w:rPr>
                <w:rFonts w:ascii="Times New Roman" w:eastAsia="Calibri" w:hAnsi="Times New Roman"/>
                <w:sz w:val="24"/>
                <w:szCs w:val="24"/>
              </w:rPr>
              <w:t>Б1.В.ДВ.1</w:t>
            </w:r>
          </w:p>
        </w:tc>
      </w:tr>
    </w:tbl>
    <w:p w:rsidR="00010A73" w:rsidRDefault="00010A73" w:rsidP="00486F4D">
      <w:pPr>
        <w:jc w:val="both"/>
        <w:rPr>
          <w:rFonts w:ascii="Times New Roman" w:hAnsi="Times New Roman"/>
          <w:sz w:val="24"/>
          <w:szCs w:val="24"/>
        </w:rPr>
      </w:pPr>
    </w:p>
    <w:p w:rsidR="002B6D68" w:rsidRDefault="002B6D68" w:rsidP="002B6D6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283"/>
        <w:gridCol w:w="3580"/>
        <w:gridCol w:w="1879"/>
      </w:tblGrid>
      <w:tr w:rsidR="002B6D68" w:rsidRPr="008E5BED" w:rsidTr="003B0A43">
        <w:trPr>
          <w:trHeight w:val="419"/>
        </w:trPr>
        <w:tc>
          <w:tcPr>
            <w:tcW w:w="2323" w:type="dxa"/>
            <w:vMerge w:val="restart"/>
          </w:tcPr>
          <w:p w:rsidR="002B6D68" w:rsidRPr="008E5BED" w:rsidRDefault="002B6D68" w:rsidP="007676C6">
            <w:pPr>
              <w:tabs>
                <w:tab w:val="num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D68" w:rsidRPr="008E5BED" w:rsidRDefault="002B6D68" w:rsidP="007676C6">
            <w:pPr>
              <w:tabs>
                <w:tab w:val="num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>(код, содержание компетенции)</w:t>
            </w:r>
          </w:p>
          <w:p w:rsidR="002B6D68" w:rsidRPr="008E5BED" w:rsidRDefault="002B6D68" w:rsidP="007676C6">
            <w:pPr>
              <w:tabs>
                <w:tab w:val="num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63" w:type="dxa"/>
            <w:gridSpan w:val="2"/>
          </w:tcPr>
          <w:p w:rsidR="002B6D68" w:rsidRPr="008E5BED" w:rsidRDefault="002B6D68" w:rsidP="007676C6">
            <w:pPr>
              <w:tabs>
                <w:tab w:val="num" w:pos="-54"/>
                <w:tab w:val="left" w:pos="426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:rsidR="002B6D68" w:rsidRPr="008E5BED" w:rsidRDefault="002B6D68" w:rsidP="007676C6">
            <w:pPr>
              <w:tabs>
                <w:tab w:val="num" w:pos="-54"/>
                <w:tab w:val="left" w:pos="426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2B6D68" w:rsidRPr="008E5BED" w:rsidTr="003B0A43">
        <w:trPr>
          <w:trHeight w:val="173"/>
        </w:trPr>
        <w:tc>
          <w:tcPr>
            <w:tcW w:w="2323" w:type="dxa"/>
            <w:vMerge/>
          </w:tcPr>
          <w:p w:rsidR="002B6D68" w:rsidRPr="008E5BED" w:rsidRDefault="002B6D68" w:rsidP="007676C6">
            <w:pPr>
              <w:pStyle w:val="af1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83" w:type="dxa"/>
          </w:tcPr>
          <w:p w:rsidR="002B6D68" w:rsidRPr="008E5BED" w:rsidRDefault="002B6D68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Индикатор достижения  компетенции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  <w:p w:rsidR="002B6D68" w:rsidRPr="008E5BED" w:rsidRDefault="002B6D68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3580" w:type="dxa"/>
          </w:tcPr>
          <w:p w:rsidR="002B6D68" w:rsidRPr="008E5BED" w:rsidRDefault="002B6D68" w:rsidP="007676C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2B6D68" w:rsidRPr="008E5BED" w:rsidRDefault="002B6D68" w:rsidP="007676C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sz w:val="24"/>
                <w:szCs w:val="24"/>
              </w:rPr>
              <w:t>по дисциплине**</w:t>
            </w:r>
          </w:p>
        </w:tc>
        <w:tc>
          <w:tcPr>
            <w:tcW w:w="1879" w:type="dxa"/>
            <w:vMerge/>
          </w:tcPr>
          <w:p w:rsidR="002B6D68" w:rsidRPr="008E5BED" w:rsidRDefault="002B6D68" w:rsidP="007676C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A43" w:rsidRPr="008E5BED" w:rsidTr="003B0A43">
        <w:trPr>
          <w:trHeight w:val="508"/>
        </w:trPr>
        <w:tc>
          <w:tcPr>
            <w:tcW w:w="2323" w:type="dxa"/>
            <w:vMerge w:val="restart"/>
          </w:tcPr>
          <w:p w:rsidR="003B0A43" w:rsidRPr="00710F1D" w:rsidRDefault="003B0A43" w:rsidP="007676C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5BED">
              <w:rPr>
                <w:rFonts w:ascii="Times New Roman" w:hAnsi="Times New Roman"/>
                <w:i/>
                <w:sz w:val="24"/>
                <w:szCs w:val="24"/>
              </w:rPr>
              <w:t xml:space="preserve">ПК-5 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Способен обрабатывать экономические данные, применять результаты экономических расчетов в целях разработки финансово-экономических программ (планов) хозяйствующих субъектов или органов государственной и муниципальной власти, а также представлять полученные результаты расчетов и выводы </w:t>
            </w:r>
            <w:r w:rsidRPr="008E5BED">
              <w:rPr>
                <w:rFonts w:ascii="Times New Roman" w:hAnsi="Times New Roman"/>
                <w:sz w:val="24"/>
                <w:szCs w:val="24"/>
              </w:rPr>
              <w:lastRenderedPageBreak/>
              <w:t>в форме доклада или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83" w:type="dxa"/>
          </w:tcPr>
          <w:p w:rsidR="003B0A43" w:rsidRPr="008E5BED" w:rsidRDefault="003B0A43" w:rsidP="00767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lastRenderedPageBreak/>
              <w:t>ПК-5.1 Обрабатывает экономические данные и представляет полученные результаты расчетов и выводы в форме доклада или презентации</w:t>
            </w:r>
          </w:p>
        </w:tc>
        <w:tc>
          <w:tcPr>
            <w:tcW w:w="3580" w:type="dxa"/>
          </w:tcPr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="007676C6">
              <w:rPr>
                <w:rFonts w:ascii="Times New Roman" w:hAnsi="Times New Roman"/>
                <w:sz w:val="24"/>
                <w:szCs w:val="24"/>
              </w:rPr>
              <w:t xml:space="preserve"> сущность экономических показателей, отражающих условия человеческого развития</w:t>
            </w:r>
          </w:p>
          <w:p w:rsidR="003B0A43" w:rsidRPr="008E5BED" w:rsidRDefault="003B0A43" w:rsidP="007676C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представлять результаты расчетов и выводы в форме докладов или презентаций</w:t>
            </w:r>
          </w:p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нав</w:t>
            </w:r>
            <w:r w:rsidR="007676C6">
              <w:rPr>
                <w:rFonts w:ascii="Times New Roman" w:hAnsi="Times New Roman"/>
                <w:sz w:val="24"/>
                <w:szCs w:val="24"/>
              </w:rPr>
              <w:t xml:space="preserve">ыками </w:t>
            </w:r>
            <w:r w:rsidR="00960E39">
              <w:rPr>
                <w:rFonts w:ascii="Times New Roman" w:hAnsi="Times New Roman"/>
                <w:sz w:val="24"/>
                <w:szCs w:val="24"/>
              </w:rPr>
              <w:t>расчета показателей, характеризующих человеческое развитие</w:t>
            </w:r>
          </w:p>
        </w:tc>
        <w:tc>
          <w:tcPr>
            <w:tcW w:w="1879" w:type="dxa"/>
          </w:tcPr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Тест, Задача (практические задания)</w:t>
            </w:r>
            <w:r w:rsidR="000816B3">
              <w:rPr>
                <w:rFonts w:ascii="Times New Roman" w:hAnsi="Times New Roman"/>
                <w:sz w:val="24"/>
                <w:szCs w:val="24"/>
              </w:rPr>
              <w:t>, кейс-задача</w:t>
            </w:r>
          </w:p>
        </w:tc>
      </w:tr>
      <w:tr w:rsidR="003B0A43" w:rsidRPr="008E5BED" w:rsidTr="003B0A43">
        <w:trPr>
          <w:trHeight w:val="523"/>
        </w:trPr>
        <w:tc>
          <w:tcPr>
            <w:tcW w:w="2323" w:type="dxa"/>
            <w:vMerge/>
          </w:tcPr>
          <w:p w:rsidR="003B0A43" w:rsidRPr="008E5BED" w:rsidRDefault="003B0A43" w:rsidP="007676C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3" w:type="dxa"/>
          </w:tcPr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ПК-5.2 Применяет результаты экономических расчетов в целях планирования деятельности хозяйствующих субъектов или органов государственной и муниципальной власти</w:t>
            </w:r>
          </w:p>
        </w:tc>
        <w:tc>
          <w:tcPr>
            <w:tcW w:w="3580" w:type="dxa"/>
          </w:tcPr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="007676C6">
              <w:rPr>
                <w:rFonts w:ascii="Times New Roman" w:hAnsi="Times New Roman"/>
                <w:sz w:val="24"/>
                <w:szCs w:val="24"/>
              </w:rPr>
              <w:t xml:space="preserve"> основные</w:t>
            </w:r>
            <w:r w:rsidR="00F92C25">
              <w:rPr>
                <w:rFonts w:ascii="Times New Roman" w:hAnsi="Times New Roman"/>
                <w:sz w:val="24"/>
                <w:szCs w:val="24"/>
              </w:rPr>
              <w:t xml:space="preserve"> программы по</w:t>
            </w:r>
            <w:r w:rsidR="0076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C25">
              <w:rPr>
                <w:rFonts w:ascii="Times New Roman" w:hAnsi="Times New Roman"/>
                <w:sz w:val="24"/>
                <w:szCs w:val="24"/>
              </w:rPr>
              <w:t xml:space="preserve">достижению целей человеческого развития </w:t>
            </w:r>
          </w:p>
          <w:p w:rsidR="003B0A43" w:rsidRPr="008E5BED" w:rsidRDefault="003B0A43" w:rsidP="007676C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применять результат</w:t>
            </w:r>
            <w:r w:rsidR="00960E3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F92C25">
              <w:rPr>
                <w:rFonts w:ascii="Times New Roman" w:hAnsi="Times New Roman"/>
                <w:sz w:val="24"/>
                <w:szCs w:val="24"/>
              </w:rPr>
              <w:t xml:space="preserve">экономических расчетов для обоснования перспектив человеческого развития </w:t>
            </w:r>
          </w:p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навыками анализа </w:t>
            </w:r>
            <w:r w:rsidR="00F92C25">
              <w:rPr>
                <w:rFonts w:ascii="Times New Roman" w:hAnsi="Times New Roman"/>
                <w:sz w:val="24"/>
                <w:szCs w:val="24"/>
              </w:rPr>
              <w:t>реализация программ, нацеленных на человеческое развитие</w:t>
            </w:r>
          </w:p>
        </w:tc>
        <w:tc>
          <w:tcPr>
            <w:tcW w:w="1879" w:type="dxa"/>
          </w:tcPr>
          <w:p w:rsidR="003B0A43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Тест, Задача (практические задания)</w:t>
            </w:r>
            <w:r w:rsidR="000816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816B3" w:rsidRPr="008E5BED" w:rsidRDefault="000816B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</w:tr>
      <w:tr w:rsidR="003B0A43" w:rsidRPr="008E5BED" w:rsidTr="003B0A43">
        <w:trPr>
          <w:trHeight w:val="508"/>
        </w:trPr>
        <w:tc>
          <w:tcPr>
            <w:tcW w:w="2323" w:type="dxa"/>
            <w:vMerge w:val="restart"/>
          </w:tcPr>
          <w:p w:rsidR="003B0A43" w:rsidRPr="008E5BED" w:rsidRDefault="003B0A43" w:rsidP="003B0A4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ПК-7</w:t>
            </w:r>
            <w:r w:rsidRPr="008E5B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0A43">
              <w:rPr>
                <w:rFonts w:ascii="Times New Roman" w:hAnsi="Times New Roman"/>
                <w:sz w:val="24"/>
                <w:szCs w:val="24"/>
              </w:rPr>
              <w:t>Способен собрать необходимые для научного исследования данные, проанализировать их, подготовить информационный обзор и/или аналитический отчет, используя отечественные и зарубежные источники информации</w:t>
            </w:r>
          </w:p>
        </w:tc>
        <w:tc>
          <w:tcPr>
            <w:tcW w:w="2283" w:type="dxa"/>
          </w:tcPr>
          <w:p w:rsidR="002F143B" w:rsidRPr="00576B05" w:rsidRDefault="002F143B" w:rsidP="002F1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.1. Собирает данные для проведения научного исследования,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 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 xml:space="preserve"> их анализ</w:t>
            </w:r>
          </w:p>
          <w:p w:rsidR="003B0A43" w:rsidRPr="008E5BED" w:rsidRDefault="003B0A43" w:rsidP="002F143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="00F92C25">
              <w:rPr>
                <w:rFonts w:ascii="Times New Roman" w:hAnsi="Times New Roman"/>
                <w:sz w:val="24"/>
                <w:szCs w:val="24"/>
              </w:rPr>
              <w:t xml:space="preserve">основные источники данных о человеческом развитии </w:t>
            </w:r>
          </w:p>
          <w:p w:rsidR="003B0A43" w:rsidRPr="008E5BED" w:rsidRDefault="003B0A43" w:rsidP="007676C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F92C25">
              <w:rPr>
                <w:rFonts w:ascii="Times New Roman" w:hAnsi="Times New Roman"/>
                <w:sz w:val="24"/>
                <w:szCs w:val="24"/>
              </w:rPr>
              <w:t xml:space="preserve"> интерпретировать данные статистики в контексте человеческого развития </w:t>
            </w:r>
          </w:p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навыками оценки и анализа </w:t>
            </w:r>
            <w:r w:rsidR="00960E39">
              <w:rPr>
                <w:rFonts w:ascii="Times New Roman" w:hAnsi="Times New Roman"/>
                <w:sz w:val="24"/>
                <w:szCs w:val="24"/>
              </w:rPr>
              <w:t>уровня человеческого развития</w:t>
            </w:r>
          </w:p>
        </w:tc>
        <w:tc>
          <w:tcPr>
            <w:tcW w:w="1879" w:type="dxa"/>
          </w:tcPr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Тест, Задача (практические задания)</w:t>
            </w:r>
            <w:r w:rsidR="000816B3">
              <w:rPr>
                <w:rFonts w:ascii="Times New Roman" w:hAnsi="Times New Roman"/>
                <w:sz w:val="24"/>
                <w:szCs w:val="24"/>
              </w:rPr>
              <w:t>, кейс-задача</w:t>
            </w:r>
          </w:p>
        </w:tc>
      </w:tr>
      <w:tr w:rsidR="003B0A43" w:rsidRPr="008E5BED" w:rsidTr="003B0A43">
        <w:trPr>
          <w:trHeight w:val="523"/>
        </w:trPr>
        <w:tc>
          <w:tcPr>
            <w:tcW w:w="2323" w:type="dxa"/>
            <w:vMerge/>
          </w:tcPr>
          <w:p w:rsidR="003B0A43" w:rsidRPr="008E5BED" w:rsidRDefault="003B0A43" w:rsidP="007676C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3" w:type="dxa"/>
          </w:tcPr>
          <w:p w:rsidR="003B0A43" w:rsidRPr="008E5BED" w:rsidRDefault="002F143B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B05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>.2. Готовит информационный обзор и/или аналитический отчет, на основе отечественных и зарубежных источников информации</w:t>
            </w:r>
          </w:p>
        </w:tc>
        <w:tc>
          <w:tcPr>
            <w:tcW w:w="3580" w:type="dxa"/>
          </w:tcPr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E39">
              <w:rPr>
                <w:rFonts w:ascii="Times New Roman" w:hAnsi="Times New Roman"/>
                <w:sz w:val="24"/>
                <w:szCs w:val="24"/>
              </w:rPr>
              <w:t>принятую последовательность рассмотрения компонентов человеческого развития</w:t>
            </w:r>
          </w:p>
          <w:p w:rsidR="003B0A43" w:rsidRPr="008E5BED" w:rsidRDefault="003B0A43" w:rsidP="007676C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="00960E39">
              <w:rPr>
                <w:rFonts w:ascii="Times New Roman" w:hAnsi="Times New Roman"/>
                <w:sz w:val="24"/>
                <w:szCs w:val="24"/>
              </w:rPr>
              <w:t xml:space="preserve">использовать необходимый круг источников информации о человеческом развитии </w:t>
            </w:r>
          </w:p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8E5BED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="00960E39">
              <w:rPr>
                <w:rFonts w:ascii="Times New Roman" w:hAnsi="Times New Roman"/>
                <w:sz w:val="24"/>
                <w:szCs w:val="24"/>
              </w:rPr>
              <w:t>составления информационного</w:t>
            </w:r>
            <w:r w:rsidR="00DE67B4">
              <w:rPr>
                <w:rFonts w:ascii="Times New Roman" w:hAnsi="Times New Roman"/>
                <w:sz w:val="24"/>
                <w:szCs w:val="24"/>
              </w:rPr>
              <w:t xml:space="preserve"> обзора и аналитического отчета</w:t>
            </w:r>
            <w:r w:rsidR="00960E39">
              <w:rPr>
                <w:rFonts w:ascii="Times New Roman" w:hAnsi="Times New Roman"/>
                <w:sz w:val="24"/>
                <w:szCs w:val="24"/>
              </w:rPr>
              <w:t xml:space="preserve"> на основе международных источников</w:t>
            </w:r>
            <w:r w:rsidR="00DE67B4">
              <w:rPr>
                <w:rFonts w:ascii="Times New Roman" w:hAnsi="Times New Roman"/>
                <w:sz w:val="24"/>
                <w:szCs w:val="24"/>
              </w:rPr>
              <w:t xml:space="preserve"> по проблемам человеческого развития</w:t>
            </w:r>
          </w:p>
        </w:tc>
        <w:tc>
          <w:tcPr>
            <w:tcW w:w="1879" w:type="dxa"/>
          </w:tcPr>
          <w:p w:rsidR="003B0A43" w:rsidRPr="008E5BED" w:rsidRDefault="003B0A43" w:rsidP="007676C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BED">
              <w:rPr>
                <w:rFonts w:ascii="Times New Roman" w:hAnsi="Times New Roman"/>
                <w:sz w:val="24"/>
                <w:szCs w:val="24"/>
              </w:rPr>
              <w:t>Тест, Задача (практические задания)</w:t>
            </w:r>
            <w:r w:rsidR="000816B3">
              <w:rPr>
                <w:rFonts w:ascii="Times New Roman" w:hAnsi="Times New Roman"/>
                <w:sz w:val="24"/>
                <w:szCs w:val="24"/>
              </w:rPr>
              <w:t>, кей</w:t>
            </w:r>
            <w:r w:rsidR="00D96695">
              <w:rPr>
                <w:rFonts w:ascii="Times New Roman" w:hAnsi="Times New Roman"/>
                <w:sz w:val="24"/>
                <w:szCs w:val="24"/>
              </w:rPr>
              <w:t>с</w:t>
            </w:r>
            <w:r w:rsidR="000816B3">
              <w:rPr>
                <w:rFonts w:ascii="Times New Roman" w:hAnsi="Times New Roman"/>
                <w:sz w:val="24"/>
                <w:szCs w:val="24"/>
              </w:rPr>
              <w:t>-задача</w:t>
            </w:r>
          </w:p>
        </w:tc>
      </w:tr>
    </w:tbl>
    <w:p w:rsidR="00486F4D" w:rsidRPr="00D871BD" w:rsidRDefault="00486F4D" w:rsidP="00D871BD">
      <w:pPr>
        <w:spacing w:after="0"/>
        <w:rPr>
          <w:rFonts w:ascii="Times New Roman" w:hAnsi="Times New Roman"/>
          <w:sz w:val="24"/>
          <w:szCs w:val="24"/>
        </w:rPr>
      </w:pPr>
    </w:p>
    <w:p w:rsidR="00310C48" w:rsidRPr="00066E4A" w:rsidRDefault="00310C48" w:rsidP="00310C48">
      <w:pPr>
        <w:pStyle w:val="a3"/>
        <w:tabs>
          <w:tab w:val="clear" w:pos="822"/>
          <w:tab w:val="left" w:pos="426"/>
        </w:tabs>
        <w:ind w:left="502" w:right="-853" w:firstLine="0"/>
        <w:jc w:val="center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>Структура и содержание дисциплины</w:t>
      </w:r>
    </w:p>
    <w:p w:rsidR="00310C48" w:rsidRPr="00104C03" w:rsidRDefault="00310C48" w:rsidP="00310C48">
      <w:pPr>
        <w:pStyle w:val="a3"/>
        <w:tabs>
          <w:tab w:val="clear" w:pos="822"/>
          <w:tab w:val="left" w:pos="426"/>
        </w:tabs>
        <w:ind w:left="502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310C48" w:rsidRPr="00A856CF" w:rsidTr="007D352D">
        <w:tc>
          <w:tcPr>
            <w:tcW w:w="4725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C48" w:rsidRPr="00A856CF" w:rsidTr="007D352D">
        <w:tc>
          <w:tcPr>
            <w:tcW w:w="4725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C48" w:rsidRPr="00A856CF" w:rsidTr="007D352D">
        <w:tc>
          <w:tcPr>
            <w:tcW w:w="4725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C48" w:rsidRPr="00A856CF" w:rsidTr="007D352D">
        <w:tc>
          <w:tcPr>
            <w:tcW w:w="4725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C48" w:rsidRPr="00A856CF" w:rsidTr="007D352D">
        <w:tc>
          <w:tcPr>
            <w:tcW w:w="4725" w:type="dxa"/>
            <w:shd w:val="clear" w:color="auto" w:fill="auto"/>
          </w:tcPr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310C48" w:rsidRPr="00BD0555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</w:p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C48" w:rsidRPr="00A856CF" w:rsidTr="007D352D">
        <w:tc>
          <w:tcPr>
            <w:tcW w:w="4725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01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C48" w:rsidRPr="00A856CF" w:rsidTr="007D352D">
        <w:tc>
          <w:tcPr>
            <w:tcW w:w="4725" w:type="dxa"/>
            <w:shd w:val="clear" w:color="auto" w:fill="auto"/>
          </w:tcPr>
          <w:p w:rsidR="00310C48" w:rsidRPr="0089056C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C48" w:rsidRPr="00A856CF" w:rsidTr="007D352D">
        <w:tc>
          <w:tcPr>
            <w:tcW w:w="4725" w:type="dxa"/>
            <w:shd w:val="clear" w:color="auto" w:fill="auto"/>
          </w:tcPr>
          <w:p w:rsidR="00310C48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310C48" w:rsidRPr="00A856CF" w:rsidRDefault="00447344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310C48" w:rsidRPr="00A856CF" w:rsidRDefault="00310C48" w:rsidP="007D35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447344" w:rsidRPr="00E961D5" w:rsidRDefault="00447344" w:rsidP="004473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>. Содержание дисциплины</w:t>
      </w:r>
    </w:p>
    <w:p w:rsidR="00447344" w:rsidRPr="00E509C9" w:rsidRDefault="00447344" w:rsidP="00447344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p w:rsidR="00447344" w:rsidRDefault="00447344" w:rsidP="004473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623"/>
        <w:gridCol w:w="638"/>
        <w:gridCol w:w="821"/>
        <w:gridCol w:w="638"/>
        <w:gridCol w:w="675"/>
        <w:gridCol w:w="785"/>
        <w:gridCol w:w="819"/>
        <w:gridCol w:w="653"/>
        <w:gridCol w:w="660"/>
        <w:gridCol w:w="679"/>
        <w:gridCol w:w="489"/>
        <w:gridCol w:w="717"/>
      </w:tblGrid>
      <w:tr w:rsidR="00447344" w:rsidRPr="006A4AA8" w:rsidTr="004E7654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60" w:type="pct"/>
            <w:gridSpan w:val="10"/>
            <w:tcBorders>
              <w:left w:val="single" w:sz="4" w:space="0" w:color="auto"/>
            </w:tcBorders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447344" w:rsidRPr="006A4AA8" w:rsidTr="007D352D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pct"/>
            <w:gridSpan w:val="8"/>
            <w:tcBorders>
              <w:left w:val="single" w:sz="4" w:space="0" w:color="auto"/>
            </w:tcBorders>
          </w:tcPr>
          <w:p w:rsidR="00447344" w:rsidRPr="006A4AA8" w:rsidRDefault="00447344" w:rsidP="007D352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7344" w:rsidRPr="006A4AA8" w:rsidRDefault="00447344" w:rsidP="007D352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7" w:type="pct"/>
            <w:gridSpan w:val="2"/>
            <w:vMerge w:val="restart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344" w:rsidRPr="006A4AA8" w:rsidTr="007D352D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47344" w:rsidRPr="006A4AA8" w:rsidRDefault="00447344" w:rsidP="007D352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447344" w:rsidRPr="006A4AA8" w:rsidRDefault="00447344" w:rsidP="007D352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6" w:type="pct"/>
            <w:gridSpan w:val="2"/>
            <w:textDirection w:val="btLr"/>
            <w:tcFitText/>
            <w:vAlign w:val="center"/>
          </w:tcPr>
          <w:p w:rsidR="00447344" w:rsidRPr="006A4AA8" w:rsidRDefault="00447344" w:rsidP="007D352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447344" w:rsidRPr="006A4AA8" w:rsidRDefault="00447344" w:rsidP="007D352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2" w:type="pct"/>
            <w:gridSpan w:val="2"/>
            <w:textDirection w:val="btLr"/>
            <w:tcFitText/>
            <w:vAlign w:val="center"/>
          </w:tcPr>
          <w:p w:rsidR="00447344" w:rsidRPr="006A4AA8" w:rsidRDefault="00447344" w:rsidP="007D352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447344" w:rsidRPr="006A4AA8" w:rsidRDefault="00447344" w:rsidP="007D352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9" w:type="pct"/>
            <w:gridSpan w:val="2"/>
            <w:textDirection w:val="btLr"/>
            <w:tcFitText/>
            <w:vAlign w:val="cente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pct"/>
            <w:gridSpan w:val="2"/>
            <w:vMerge/>
          </w:tcPr>
          <w:p w:rsidR="00447344" w:rsidRPr="006A4AA8" w:rsidRDefault="00447344" w:rsidP="007D352D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7344" w:rsidRPr="006A4AA8" w:rsidTr="007D352D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00" w:type="pct"/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447344" w:rsidRPr="00DF3873" w:rsidRDefault="00447344" w:rsidP="007D352D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69" w:type="pct"/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447344" w:rsidRPr="00DF3873" w:rsidRDefault="00447344" w:rsidP="007D352D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07" w:type="pct"/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9" w:type="pct"/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</w:tcPr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  <w:p w:rsidR="00447344" w:rsidRPr="006A4AA8" w:rsidRDefault="00447344" w:rsidP="007D352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6A3" w:rsidRPr="00F52D95" w:rsidTr="007D352D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1953D3" w:rsidRDefault="00E936A3" w:rsidP="007D352D">
            <w:pPr>
              <w:pStyle w:val="1"/>
            </w:pPr>
            <w:r w:rsidRPr="001953D3">
              <w:rPr>
                <w:rFonts w:ascii="Times New Roman" w:hAnsi="Times New Roman"/>
              </w:rPr>
              <w:t>Тема 1.</w:t>
            </w:r>
            <w:r w:rsidRPr="001953D3">
              <w:rPr>
                <w:rFonts w:ascii="Times New Roman" w:eastAsia="Batang" w:hAnsi="Times New Roman"/>
              </w:rPr>
              <w:t>Возрастание роли человеческого развития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A3" w:rsidRPr="00C233A9" w:rsidRDefault="00E936A3" w:rsidP="004E7654">
            <w:pPr>
              <w:pStyle w:val="af0"/>
            </w:pPr>
            <w: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F30661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18144A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E936A3" w:rsidRPr="00B32AE9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18144A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5E08BF" w:rsidRDefault="00E936A3" w:rsidP="00B0013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E936A3" w:rsidRPr="005E08BF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EA6C1C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E936A3" w:rsidRPr="00FB1346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A3" w:rsidRPr="00DF3873" w:rsidTr="007D352D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1953D3" w:rsidRDefault="00E936A3" w:rsidP="007D352D">
            <w:pPr>
              <w:pStyle w:val="1"/>
              <w:rPr>
                <w:rFonts w:ascii="Times New Roman" w:hAnsi="Times New Roman"/>
              </w:rPr>
            </w:pPr>
            <w:r w:rsidRPr="001953D3">
              <w:rPr>
                <w:rFonts w:ascii="Times New Roman" w:hAnsi="Times New Roman"/>
              </w:rPr>
              <w:t>Тема 2.Общая характеристика концепции человеческого развития</w:t>
            </w:r>
          </w:p>
          <w:p w:rsidR="00E936A3" w:rsidRPr="001953D3" w:rsidRDefault="00E936A3" w:rsidP="007D352D">
            <w:pPr>
              <w:tabs>
                <w:tab w:val="num" w:pos="822"/>
              </w:tabs>
              <w:spacing w:after="0" w:line="240" w:lineRule="auto"/>
              <w:ind w:hanging="255"/>
              <w:jc w:val="both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Default="00E936A3" w:rsidP="007D352D">
            <w:r w:rsidRPr="004069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6A4AA8" w:rsidRDefault="00E936A3" w:rsidP="00B0013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E936A3" w:rsidRPr="00526FEB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936A3" w:rsidRPr="00F52D95" w:rsidTr="007D352D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1953D3" w:rsidRDefault="00E936A3" w:rsidP="007D352D">
            <w:pPr>
              <w:pStyle w:val="1"/>
              <w:rPr>
                <w:rFonts w:ascii="Times New Roman" w:hAnsi="Times New Roman"/>
              </w:rPr>
            </w:pPr>
            <w:r w:rsidRPr="001953D3">
              <w:rPr>
                <w:rFonts w:ascii="Times New Roman" w:hAnsi="Times New Roman"/>
              </w:rPr>
              <w:t>Тема 3. Труд и свободное время как факторы человеческого развития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Default="00E936A3" w:rsidP="007D352D">
            <w:r w:rsidRPr="004069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5E08BF" w:rsidRDefault="00E936A3" w:rsidP="00B0013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E936A3" w:rsidRPr="005E08BF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EA6C1C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E936A3" w:rsidRPr="00FB1346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A3" w:rsidRPr="00F52D95" w:rsidTr="007D352D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1953D3" w:rsidRDefault="00E936A3" w:rsidP="007D352D">
            <w:pPr>
              <w:spacing w:after="0" w:line="240" w:lineRule="auto"/>
              <w:rPr>
                <w:rFonts w:ascii="Times New Roman" w:hAnsi="Times New Roman"/>
              </w:rPr>
            </w:pPr>
            <w:r w:rsidRPr="001953D3">
              <w:rPr>
                <w:rFonts w:ascii="Times New Roman" w:hAnsi="Times New Roman"/>
              </w:rPr>
              <w:t xml:space="preserve">Тема 4.  </w:t>
            </w:r>
            <w:r w:rsidRPr="001953D3">
              <w:rPr>
                <w:rFonts w:ascii="Times New Roman" w:hAnsi="Times New Roman"/>
                <w:bCs/>
                <w:kern w:val="32"/>
              </w:rPr>
              <w:t xml:space="preserve">Уровень жизни </w:t>
            </w:r>
            <w:r>
              <w:rPr>
                <w:rFonts w:ascii="Times New Roman" w:hAnsi="Times New Roman"/>
                <w:bCs/>
                <w:kern w:val="32"/>
              </w:rPr>
              <w:t>и неравенство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Default="00E936A3" w:rsidP="007D352D">
            <w:r w:rsidRPr="004069D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5E08BF" w:rsidRDefault="00E936A3" w:rsidP="00B0013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E936A3" w:rsidRPr="005E08BF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EA6C1C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E936A3" w:rsidRPr="00FB1346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A3" w:rsidRPr="00F52D95" w:rsidTr="007D352D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1953D3" w:rsidRDefault="00E936A3" w:rsidP="007D352D">
            <w:pPr>
              <w:spacing w:after="0" w:line="240" w:lineRule="auto"/>
              <w:rPr>
                <w:rFonts w:ascii="Times New Roman" w:hAnsi="Times New Roman"/>
              </w:rPr>
            </w:pPr>
            <w:r w:rsidRPr="001953D3">
              <w:rPr>
                <w:rFonts w:ascii="Times New Roman" w:hAnsi="Times New Roman"/>
              </w:rPr>
              <w:t xml:space="preserve">Тема </w:t>
            </w:r>
            <w:r w:rsidRPr="001953D3">
              <w:rPr>
                <w:rFonts w:ascii="Times New Roman" w:hAnsi="Times New Roman"/>
                <w:bCs/>
                <w:kern w:val="32"/>
              </w:rPr>
              <w:t>5. Бедность как препятствие человеческому развитию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A3" w:rsidRPr="00753C1E" w:rsidRDefault="00E936A3" w:rsidP="007D352D">
            <w:pPr>
              <w:tabs>
                <w:tab w:val="num" w:pos="-269"/>
              </w:tabs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5E08BF" w:rsidRDefault="00E936A3" w:rsidP="00B0013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E936A3" w:rsidRPr="005E08BF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EA6C1C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E936A3" w:rsidRPr="00FB1346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A3" w:rsidRPr="00F52D95" w:rsidTr="007D352D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1953D3" w:rsidRDefault="00E936A3" w:rsidP="007D352D">
            <w:pPr>
              <w:pStyle w:val="1"/>
              <w:rPr>
                <w:rFonts w:ascii="Times New Roman" w:hAnsi="Times New Roman"/>
              </w:rPr>
            </w:pPr>
            <w:r w:rsidRPr="001953D3">
              <w:rPr>
                <w:rFonts w:ascii="Times New Roman" w:hAnsi="Times New Roman"/>
              </w:rPr>
              <w:t>Тема 6. Образование, здоровье и человеческое развитие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A3" w:rsidRPr="00753C1E" w:rsidRDefault="00E936A3" w:rsidP="007D352D">
            <w:pPr>
              <w:tabs>
                <w:tab w:val="num" w:pos="-269"/>
              </w:tabs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5E08BF" w:rsidRDefault="00E936A3" w:rsidP="00B0013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E936A3" w:rsidRPr="005E08BF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EA6C1C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E936A3" w:rsidRPr="00FB1346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A3" w:rsidRPr="00F52D95" w:rsidTr="007D352D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1953D3" w:rsidRDefault="00E936A3" w:rsidP="007D352D">
            <w:pPr>
              <w:spacing w:after="0" w:line="240" w:lineRule="auto"/>
              <w:rPr>
                <w:rFonts w:ascii="Times New Roman" w:hAnsi="Times New Roman"/>
              </w:rPr>
            </w:pPr>
            <w:r w:rsidRPr="001953D3">
              <w:rPr>
                <w:rFonts w:ascii="Times New Roman" w:hAnsi="Times New Roman"/>
              </w:rPr>
              <w:t>Тема 7. Измерение человеческого развития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A3" w:rsidRPr="00753C1E" w:rsidRDefault="00E936A3" w:rsidP="007D352D">
            <w:pPr>
              <w:tabs>
                <w:tab w:val="num" w:pos="-269"/>
              </w:tabs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5E08BF" w:rsidRDefault="00E936A3" w:rsidP="00B0013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E936A3" w:rsidRPr="005E08BF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EA6C1C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7" w:type="pct"/>
            <w:shd w:val="clear" w:color="auto" w:fill="auto"/>
          </w:tcPr>
          <w:p w:rsidR="00E936A3" w:rsidRPr="00FB1346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A3" w:rsidRPr="00F52D95" w:rsidTr="007D352D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1953D3" w:rsidRDefault="00E936A3" w:rsidP="007D352D">
            <w:pPr>
              <w:pStyle w:val="1"/>
              <w:rPr>
                <w:rFonts w:ascii="Times New Roman" w:eastAsia="Calibri" w:hAnsi="Times New Roman"/>
                <w:lang w:eastAsia="en-US"/>
              </w:rPr>
            </w:pPr>
            <w:r w:rsidRPr="001953D3">
              <w:rPr>
                <w:rFonts w:ascii="Times New Roman" w:hAnsi="Times New Roman"/>
              </w:rPr>
              <w:t xml:space="preserve">Тема 8. </w:t>
            </w:r>
            <w:r w:rsidRPr="001953D3">
              <w:rPr>
                <w:rFonts w:ascii="Times New Roman" w:eastAsia="Calibri" w:hAnsi="Times New Roman"/>
                <w:lang w:eastAsia="en-US"/>
              </w:rPr>
              <w:t>Проблема развития человека в России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A3" w:rsidRPr="00753C1E" w:rsidRDefault="00E936A3" w:rsidP="007D352D">
            <w:pPr>
              <w:tabs>
                <w:tab w:val="num" w:pos="-269"/>
              </w:tabs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F30661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6A4AA8" w:rsidRDefault="00E936A3" w:rsidP="00B0013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A3" w:rsidRPr="00F52D95" w:rsidTr="007D352D">
        <w:trPr>
          <w:trHeight w:val="928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753C1E" w:rsidRDefault="00E936A3" w:rsidP="007D352D">
            <w:pPr>
              <w:tabs>
                <w:tab w:val="num" w:pos="822"/>
              </w:tabs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т.ч. промежуточная аттестация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18144A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6A4AA8" w:rsidRDefault="00E936A3" w:rsidP="00B0013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6A3" w:rsidRPr="00F52D95" w:rsidTr="007D352D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936A3" w:rsidRPr="004305BD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5B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042789" w:rsidRDefault="00E936A3" w:rsidP="007D352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A3" w:rsidRPr="0018144A" w:rsidRDefault="00E936A3" w:rsidP="007D352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single" w:sz="4" w:space="0" w:color="auto"/>
            </w:tcBorders>
            <w:shd w:val="clear" w:color="auto" w:fill="auto"/>
          </w:tcPr>
          <w:p w:rsidR="00E936A3" w:rsidRPr="00C52765" w:rsidRDefault="00E936A3" w:rsidP="007D352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936A3" w:rsidRPr="00C52765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shd w:val="clear" w:color="auto" w:fill="auto"/>
          </w:tcPr>
          <w:p w:rsidR="00E936A3" w:rsidRPr="00DF3873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E936A3" w:rsidRPr="006A4AA8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936A3" w:rsidRPr="0018144A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9" w:type="pct"/>
            <w:shd w:val="clear" w:color="auto" w:fill="auto"/>
          </w:tcPr>
          <w:p w:rsidR="00E936A3" w:rsidRPr="005E08BF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E936A3" w:rsidRPr="00EA6C1C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7" w:type="pct"/>
            <w:shd w:val="clear" w:color="auto" w:fill="auto"/>
          </w:tcPr>
          <w:p w:rsidR="00E936A3" w:rsidRPr="00FB1346" w:rsidRDefault="00E936A3" w:rsidP="007D35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C48" w:rsidRDefault="00310C48" w:rsidP="00310C48">
      <w:pPr>
        <w:pStyle w:val="a3"/>
        <w:tabs>
          <w:tab w:val="clear" w:pos="822"/>
        </w:tabs>
        <w:ind w:left="0" w:firstLine="0"/>
        <w:rPr>
          <w:b/>
          <w:sz w:val="28"/>
        </w:rPr>
      </w:pPr>
    </w:p>
    <w:p w:rsidR="006E4D31" w:rsidRPr="00A076A3" w:rsidRDefault="006E4D31" w:rsidP="006E4D3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076A3">
        <w:rPr>
          <w:rFonts w:ascii="Times New Roman" w:hAnsi="Times New Roman"/>
          <w:sz w:val="28"/>
          <w:szCs w:val="28"/>
          <w:u w:val="single"/>
        </w:rPr>
        <w:t>Содержание разделов</w:t>
      </w:r>
    </w:p>
    <w:p w:rsidR="006E4D31" w:rsidRPr="006E4D31" w:rsidRDefault="006E4D31" w:rsidP="006E4D3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E4D31">
        <w:rPr>
          <w:rFonts w:ascii="Times New Roman" w:hAnsi="Times New Roman"/>
          <w:b/>
          <w:sz w:val="24"/>
          <w:szCs w:val="24"/>
        </w:rPr>
        <w:t>Возрастание роли человеческого развития</w:t>
      </w:r>
    </w:p>
    <w:p w:rsidR="006E4D31" w:rsidRDefault="006E4D31" w:rsidP="006E4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D31">
        <w:rPr>
          <w:rFonts w:ascii="Times New Roman" w:hAnsi="Times New Roman"/>
          <w:sz w:val="24"/>
          <w:szCs w:val="24"/>
        </w:rPr>
        <w:t>Экономический рост и экономическое развитие. Экономическое ра</w:t>
      </w:r>
      <w:r>
        <w:rPr>
          <w:rFonts w:ascii="Times New Roman" w:hAnsi="Times New Roman"/>
          <w:sz w:val="24"/>
          <w:szCs w:val="24"/>
        </w:rPr>
        <w:t xml:space="preserve">звитие </w:t>
      </w:r>
      <w:r w:rsidRPr="006E4D31">
        <w:rPr>
          <w:rFonts w:ascii="Times New Roman" w:hAnsi="Times New Roman"/>
          <w:sz w:val="24"/>
          <w:szCs w:val="24"/>
        </w:rPr>
        <w:t>как стратегическая задача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E4D31">
        <w:rPr>
          <w:rFonts w:ascii="Times New Roman" w:hAnsi="Times New Roman"/>
          <w:sz w:val="24"/>
          <w:szCs w:val="24"/>
        </w:rPr>
        <w:t>Концепция чело</w:t>
      </w:r>
      <w:r>
        <w:rPr>
          <w:rFonts w:ascii="Times New Roman" w:hAnsi="Times New Roman"/>
          <w:sz w:val="24"/>
          <w:szCs w:val="24"/>
        </w:rPr>
        <w:t xml:space="preserve">веческого капитала. </w:t>
      </w:r>
    </w:p>
    <w:p w:rsidR="006E4D31" w:rsidRPr="006E4D31" w:rsidRDefault="006E4D31" w:rsidP="006E4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6E4D31">
        <w:rPr>
          <w:rFonts w:ascii="Times New Roman" w:hAnsi="Times New Roman"/>
          <w:b/>
          <w:sz w:val="24"/>
          <w:szCs w:val="24"/>
        </w:rPr>
        <w:t>2. Общая характеристика концепции человеческого развития</w:t>
      </w: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4D31">
        <w:rPr>
          <w:rFonts w:ascii="Times New Roman" w:eastAsia="Calibri" w:hAnsi="Times New Roman"/>
          <w:sz w:val="24"/>
          <w:szCs w:val="24"/>
          <w:lang w:eastAsia="en-US"/>
        </w:rPr>
        <w:t>Два способа характеристики человеческого развития: расширение человеческих возможностей и умножение выбора. Фундаментальная и инструментальная роль свободы. Три ключевых проблем</w:t>
      </w:r>
      <w:r w:rsidR="00AE44F8">
        <w:rPr>
          <w:rFonts w:ascii="Times New Roman" w:eastAsia="Calibri" w:hAnsi="Times New Roman"/>
          <w:sz w:val="24"/>
          <w:szCs w:val="24"/>
          <w:lang w:eastAsia="en-US"/>
        </w:rPr>
        <w:t xml:space="preserve">ы человеческого развития. </w:t>
      </w:r>
      <w:r w:rsidRPr="006E4D31">
        <w:rPr>
          <w:rFonts w:ascii="Times New Roman" w:eastAsia="Calibri" w:hAnsi="Times New Roman"/>
          <w:sz w:val="24"/>
          <w:szCs w:val="24"/>
          <w:lang w:eastAsia="en-US"/>
        </w:rPr>
        <w:t>Базовые принципы человеческого р</w:t>
      </w:r>
      <w:r w:rsidR="00AE44F8">
        <w:rPr>
          <w:rFonts w:ascii="Times New Roman" w:eastAsia="Calibri" w:hAnsi="Times New Roman"/>
          <w:sz w:val="24"/>
          <w:szCs w:val="24"/>
          <w:lang w:eastAsia="en-US"/>
        </w:rPr>
        <w:t>азвития.</w:t>
      </w: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6E4D31">
        <w:rPr>
          <w:rFonts w:ascii="Times New Roman" w:hAnsi="Times New Roman"/>
          <w:b/>
          <w:sz w:val="24"/>
          <w:szCs w:val="24"/>
        </w:rPr>
        <w:t xml:space="preserve"> 3. Труд и свободное время как факторы человеческого развития</w:t>
      </w: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4D31">
        <w:rPr>
          <w:rFonts w:ascii="Times New Roman" w:hAnsi="Times New Roman"/>
          <w:sz w:val="24"/>
          <w:szCs w:val="24"/>
        </w:rPr>
        <w:t>Труд как процесс. Труд как источник дохода. Выбор между трудом и досугом. Тенденция к росту свободного времени и ее влияние на формирование развитой личности.</w:t>
      </w: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4D31">
        <w:rPr>
          <w:rFonts w:ascii="Times New Roman" w:hAnsi="Times New Roman"/>
          <w:b/>
          <w:sz w:val="24"/>
          <w:szCs w:val="24"/>
        </w:rPr>
        <w:t>4.</w:t>
      </w:r>
      <w:r w:rsidRPr="006E4D31">
        <w:rPr>
          <w:rFonts w:ascii="Times New Roman" w:hAnsi="Times New Roman"/>
          <w:sz w:val="24"/>
          <w:szCs w:val="24"/>
        </w:rPr>
        <w:t xml:space="preserve"> </w:t>
      </w:r>
      <w:r w:rsidRPr="006E4D31">
        <w:rPr>
          <w:rFonts w:ascii="Times New Roman" w:hAnsi="Times New Roman"/>
          <w:b/>
          <w:bCs/>
          <w:kern w:val="32"/>
          <w:sz w:val="24"/>
          <w:szCs w:val="24"/>
        </w:rPr>
        <w:t xml:space="preserve">Уровень жизни </w:t>
      </w:r>
      <w:r w:rsidR="00AB355D">
        <w:rPr>
          <w:rFonts w:ascii="Times New Roman" w:hAnsi="Times New Roman"/>
          <w:b/>
          <w:bCs/>
          <w:kern w:val="32"/>
          <w:sz w:val="24"/>
          <w:szCs w:val="24"/>
        </w:rPr>
        <w:t>и неравенство</w:t>
      </w: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4D31">
        <w:rPr>
          <w:rFonts w:ascii="Times New Roman" w:hAnsi="Times New Roman"/>
          <w:sz w:val="24"/>
          <w:szCs w:val="24"/>
        </w:rPr>
        <w:t>Подходы к определению уровня жизни.</w:t>
      </w:r>
      <w:r w:rsidR="00AB355D">
        <w:rPr>
          <w:rFonts w:ascii="Times New Roman" w:hAnsi="Times New Roman"/>
          <w:sz w:val="24"/>
          <w:szCs w:val="24"/>
        </w:rPr>
        <w:t xml:space="preserve"> </w:t>
      </w:r>
      <w:r w:rsidRPr="006E4D31">
        <w:rPr>
          <w:rFonts w:ascii="Times New Roman" w:hAnsi="Times New Roman"/>
          <w:sz w:val="24"/>
          <w:szCs w:val="24"/>
        </w:rPr>
        <w:t>Ключевая роль денежных доходов в формировании благосостояния в современном обществе. Неравенство и его виды. Коэффициент Д</w:t>
      </w:r>
      <w:r w:rsidR="00AB355D">
        <w:rPr>
          <w:rFonts w:ascii="Times New Roman" w:hAnsi="Times New Roman"/>
          <w:sz w:val="24"/>
          <w:szCs w:val="24"/>
        </w:rPr>
        <w:t>жини. Влияние неравенства на человеческое развитие.</w:t>
      </w: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E4D31" w:rsidRPr="006E4D31" w:rsidRDefault="006E4D31" w:rsidP="006E4D31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6E4D31">
        <w:rPr>
          <w:rFonts w:ascii="Times New Roman" w:hAnsi="Times New Roman"/>
          <w:b/>
          <w:bCs/>
          <w:kern w:val="32"/>
          <w:sz w:val="24"/>
          <w:szCs w:val="24"/>
        </w:rPr>
        <w:t xml:space="preserve"> 5. Бедность как препятствие человеческому развитию</w:t>
      </w:r>
    </w:p>
    <w:p w:rsidR="006E4D31" w:rsidRPr="006E4D31" w:rsidRDefault="006E4D31" w:rsidP="006E4D3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6E4D31">
        <w:rPr>
          <w:rFonts w:ascii="Times New Roman" w:hAnsi="Times New Roman"/>
          <w:sz w:val="24"/>
          <w:szCs w:val="24"/>
        </w:rPr>
        <w:t>Бедность как нехватка дохода. Бедность как лишение возможностей для развития. Причины бедности. Измерение бедности. Направления борьбы с бедностью.</w:t>
      </w:r>
    </w:p>
    <w:p w:rsidR="006E4D31" w:rsidRPr="006E4D31" w:rsidRDefault="006E4D31" w:rsidP="006E4D3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p w:rsidR="006E4D31" w:rsidRPr="006E4D31" w:rsidRDefault="006E4D31" w:rsidP="006E4D31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6E4D31">
        <w:rPr>
          <w:rFonts w:ascii="Times New Roman" w:hAnsi="Times New Roman"/>
          <w:b/>
          <w:sz w:val="24"/>
          <w:szCs w:val="24"/>
        </w:rPr>
        <w:t>6.</w:t>
      </w:r>
      <w:r w:rsidRPr="006E4D31">
        <w:rPr>
          <w:rFonts w:ascii="Times New Roman" w:hAnsi="Times New Roman"/>
          <w:sz w:val="24"/>
          <w:szCs w:val="24"/>
        </w:rPr>
        <w:t xml:space="preserve"> </w:t>
      </w:r>
      <w:r w:rsidRPr="006E4D31">
        <w:rPr>
          <w:rFonts w:ascii="Times New Roman" w:hAnsi="Times New Roman"/>
          <w:b/>
          <w:bCs/>
          <w:kern w:val="32"/>
          <w:sz w:val="24"/>
          <w:szCs w:val="24"/>
        </w:rPr>
        <w:t>Образование, здоровье и человеческое развитие</w:t>
      </w: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4D31">
        <w:rPr>
          <w:rFonts w:ascii="Times New Roman" w:hAnsi="Times New Roman"/>
          <w:sz w:val="24"/>
          <w:szCs w:val="24"/>
        </w:rPr>
        <w:t>Образование и человеческое развитие. Образование и экономический рост. Социальная отдача от образования. Увеличение про</w:t>
      </w:r>
      <w:r w:rsidR="00AB355D">
        <w:rPr>
          <w:rFonts w:ascii="Times New Roman" w:hAnsi="Times New Roman"/>
          <w:sz w:val="24"/>
          <w:szCs w:val="24"/>
        </w:rPr>
        <w:t xml:space="preserve">должительности жизни. </w:t>
      </w: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4D31" w:rsidRPr="006E4D31" w:rsidRDefault="006E4D31" w:rsidP="006E4D3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6E4D31">
        <w:rPr>
          <w:rFonts w:ascii="Times New Roman" w:hAnsi="Times New Roman"/>
          <w:b/>
          <w:sz w:val="24"/>
          <w:szCs w:val="24"/>
        </w:rPr>
        <w:t>7. Измерение человеческого развития</w:t>
      </w:r>
    </w:p>
    <w:p w:rsidR="00AB355D" w:rsidRDefault="00AB355D" w:rsidP="00AB355D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GaramondPremrPro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Индексы</w:t>
      </w:r>
      <w:r w:rsidR="006E4D31" w:rsidRPr="006E4D31">
        <w:rPr>
          <w:rFonts w:ascii="Times New Roman" w:hAnsi="Times New Roman"/>
          <w:sz w:val="24"/>
          <w:szCs w:val="24"/>
        </w:rPr>
        <w:t xml:space="preserve"> для каждого измерения </w:t>
      </w:r>
      <w:r>
        <w:rPr>
          <w:rFonts w:ascii="Times New Roman" w:hAnsi="Times New Roman"/>
          <w:sz w:val="24"/>
          <w:szCs w:val="24"/>
        </w:rPr>
        <w:t xml:space="preserve">человеческого развития. </w:t>
      </w:r>
      <w:r w:rsidR="006E4D31" w:rsidRPr="006E4D31">
        <w:rPr>
          <w:rFonts w:ascii="Times New Roman" w:hAnsi="Times New Roman"/>
          <w:sz w:val="24"/>
          <w:szCs w:val="24"/>
        </w:rPr>
        <w:t xml:space="preserve">Индекс человеческого развития как среднее геометрическое индексов по трем измерениям человеческого развития. </w:t>
      </w:r>
    </w:p>
    <w:p w:rsidR="00AB355D" w:rsidRDefault="00AB355D" w:rsidP="00AB355D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GaramondPremrPro" w:hAnsi="Times New Roman"/>
          <w:sz w:val="24"/>
          <w:szCs w:val="24"/>
          <w:lang w:eastAsia="en-US"/>
        </w:rPr>
      </w:pPr>
    </w:p>
    <w:p w:rsidR="006E4D31" w:rsidRPr="00AB355D" w:rsidRDefault="006E4D31" w:rsidP="00AB355D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GaramondPremrPro" w:hAnsi="Times New Roman"/>
          <w:sz w:val="24"/>
          <w:szCs w:val="24"/>
          <w:lang w:eastAsia="en-US"/>
        </w:rPr>
      </w:pPr>
      <w:r w:rsidRPr="006E4D31">
        <w:rPr>
          <w:rFonts w:ascii="Times New Roman" w:eastAsia="Calibri" w:hAnsi="Times New Roman"/>
          <w:b/>
          <w:sz w:val="24"/>
          <w:szCs w:val="24"/>
          <w:lang w:eastAsia="en-US"/>
        </w:rPr>
        <w:t>Тема 8. Проблема развития человека в России</w:t>
      </w:r>
    </w:p>
    <w:p w:rsidR="006E4D31" w:rsidRPr="006E4D31" w:rsidRDefault="006E4D31" w:rsidP="006E4D3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4D31">
        <w:rPr>
          <w:rFonts w:ascii="Times New Roman" w:eastAsia="Calibri" w:hAnsi="Times New Roman"/>
          <w:sz w:val="24"/>
          <w:szCs w:val="24"/>
          <w:lang w:eastAsia="en-US"/>
        </w:rPr>
        <w:t>Общая характеристика</w:t>
      </w:r>
      <w:r w:rsidR="00AB355D">
        <w:rPr>
          <w:rFonts w:ascii="Times New Roman" w:eastAsia="Calibri" w:hAnsi="Times New Roman"/>
          <w:sz w:val="24"/>
          <w:szCs w:val="24"/>
          <w:lang w:eastAsia="en-US"/>
        </w:rPr>
        <w:t xml:space="preserve"> и</w:t>
      </w:r>
      <w:r w:rsidRPr="006E4D31">
        <w:rPr>
          <w:rFonts w:ascii="Times New Roman" w:eastAsia="Calibri" w:hAnsi="Times New Roman"/>
          <w:sz w:val="24"/>
          <w:szCs w:val="24"/>
          <w:lang w:eastAsia="en-US"/>
        </w:rPr>
        <w:t xml:space="preserve"> проблемы </w:t>
      </w:r>
      <w:r w:rsidR="00AB355D">
        <w:rPr>
          <w:rFonts w:ascii="Times New Roman" w:eastAsia="Calibri" w:hAnsi="Times New Roman"/>
          <w:sz w:val="24"/>
          <w:szCs w:val="24"/>
          <w:lang w:eastAsia="en-US"/>
        </w:rPr>
        <w:t xml:space="preserve">человеческого </w:t>
      </w:r>
      <w:r w:rsidRPr="006E4D3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AB355D">
        <w:rPr>
          <w:rFonts w:ascii="Times New Roman" w:eastAsia="Calibri" w:hAnsi="Times New Roman"/>
          <w:sz w:val="24"/>
          <w:szCs w:val="24"/>
          <w:lang w:eastAsia="en-US"/>
        </w:rPr>
        <w:t>азвития в России. ИРЧ для России.</w:t>
      </w:r>
      <w:r w:rsidRPr="006E4D31">
        <w:rPr>
          <w:rFonts w:ascii="Times New Roman" w:eastAsia="Calibri" w:hAnsi="Times New Roman"/>
          <w:sz w:val="24"/>
          <w:szCs w:val="24"/>
          <w:lang w:eastAsia="en-US"/>
        </w:rPr>
        <w:t xml:space="preserve"> Перспективы  повышения человеческого потенциала в России.</w:t>
      </w:r>
    </w:p>
    <w:p w:rsidR="00486F4D" w:rsidRPr="001A7D99" w:rsidRDefault="00486F4D" w:rsidP="00EA362F">
      <w:pPr>
        <w:spacing w:after="0" w:line="319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486F4D" w:rsidRPr="00EA362F" w:rsidRDefault="00486F4D" w:rsidP="00486F4D">
      <w:pPr>
        <w:pStyle w:val="Style1"/>
        <w:widowControl/>
        <w:spacing w:line="276" w:lineRule="auto"/>
        <w:ind w:left="142" w:right="65" w:firstLine="0"/>
        <w:rPr>
          <w:rFonts w:ascii="Times New Roman" w:hAnsi="Times New Roman"/>
          <w:i/>
        </w:rPr>
      </w:pPr>
      <w:r w:rsidRPr="00EA362F">
        <w:rPr>
          <w:rStyle w:val="FontStyle50"/>
          <w:rFonts w:ascii="Times New Roman" w:hAnsi="Times New Roman"/>
          <w:sz w:val="24"/>
          <w:szCs w:val="24"/>
        </w:rPr>
        <w:t>В соответствии с рабочей программой и тематичес</w:t>
      </w:r>
      <w:r w:rsidRPr="00EA362F">
        <w:rPr>
          <w:rStyle w:val="FontStyle50"/>
          <w:rFonts w:ascii="Times New Roman" w:hAnsi="Times New Roman"/>
          <w:sz w:val="24"/>
          <w:szCs w:val="24"/>
        </w:rPr>
        <w:softHyphen/>
        <w:t xml:space="preserve">ким планом изучение дисциплины проходит в виде аудиторной и самостоятельной работы студентов. </w:t>
      </w:r>
    </w:p>
    <w:p w:rsidR="00486F4D" w:rsidRPr="00EA362F" w:rsidRDefault="00486F4D" w:rsidP="00486F4D">
      <w:pPr>
        <w:pStyle w:val="Style1"/>
        <w:widowControl/>
        <w:spacing w:line="276" w:lineRule="auto"/>
        <w:ind w:right="65" w:firstLine="0"/>
        <w:rPr>
          <w:rStyle w:val="FontStyle50"/>
          <w:rFonts w:ascii="Times New Roman" w:hAnsi="Times New Roman"/>
          <w:sz w:val="24"/>
          <w:szCs w:val="24"/>
        </w:rPr>
      </w:pPr>
    </w:p>
    <w:p w:rsidR="00486F4D" w:rsidRPr="00EA362F" w:rsidRDefault="00486F4D" w:rsidP="00486F4D">
      <w:pPr>
        <w:pStyle w:val="Style4"/>
        <w:widowControl/>
        <w:tabs>
          <w:tab w:val="left" w:pos="993"/>
        </w:tabs>
        <w:spacing w:line="276" w:lineRule="auto"/>
        <w:rPr>
          <w:rStyle w:val="FontStyle53"/>
          <w:bCs w:val="0"/>
          <w:sz w:val="24"/>
          <w:szCs w:val="24"/>
        </w:rPr>
      </w:pPr>
      <w:r w:rsidRPr="00EA362F">
        <w:rPr>
          <w:rStyle w:val="FontStyle53"/>
          <w:sz w:val="24"/>
          <w:szCs w:val="24"/>
        </w:rPr>
        <w:t>Образовательные технологии, способствующие формированию компетенций</w:t>
      </w:r>
    </w:p>
    <w:p w:rsidR="00486F4D" w:rsidRPr="00EA362F" w:rsidRDefault="00486F4D" w:rsidP="00486F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362F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лекционного типа: </w:t>
      </w:r>
    </w:p>
    <w:p w:rsidR="00486F4D" w:rsidRPr="00EA362F" w:rsidRDefault="00486F4D" w:rsidP="00486F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 xml:space="preserve">      - лекции-беседы с использованием мультимедийных средств поддержки образовательного процесса; </w:t>
      </w:r>
    </w:p>
    <w:p w:rsidR="00486F4D" w:rsidRPr="00EA362F" w:rsidRDefault="00486F4D" w:rsidP="00486F4D">
      <w:pPr>
        <w:tabs>
          <w:tab w:val="left" w:pos="993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- лекции с проблемным изложением учебного материала;</w:t>
      </w:r>
    </w:p>
    <w:p w:rsidR="00486F4D" w:rsidRPr="00EA362F" w:rsidRDefault="00486F4D" w:rsidP="00486F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A362F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практического типа: </w:t>
      </w:r>
    </w:p>
    <w:p w:rsidR="00486F4D" w:rsidRPr="00EA362F" w:rsidRDefault="00486F4D" w:rsidP="00486F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 xml:space="preserve">        - регламентированная самостоятельная деятельность студентов; </w:t>
      </w:r>
    </w:p>
    <w:p w:rsidR="00486F4D" w:rsidRPr="00EA362F" w:rsidRDefault="00486F4D" w:rsidP="00486F4D">
      <w:pPr>
        <w:tabs>
          <w:tab w:val="left" w:pos="993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 xml:space="preserve">- частично-поисковая деятельность при выполнении методических разработок частей занятия; </w:t>
      </w:r>
    </w:p>
    <w:p w:rsidR="00486F4D" w:rsidRPr="00EA362F" w:rsidRDefault="00486F4D" w:rsidP="00486F4D">
      <w:pPr>
        <w:tabs>
          <w:tab w:val="left" w:pos="993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 xml:space="preserve">- решение проблемных ситуаций для реализации технологии коллективной мыслительной деятельности. </w:t>
      </w:r>
    </w:p>
    <w:p w:rsidR="00486F4D" w:rsidRPr="00EA362F" w:rsidRDefault="00486F4D" w:rsidP="00486F4D">
      <w:pPr>
        <w:pStyle w:val="Style1"/>
        <w:widowControl/>
        <w:spacing w:line="276" w:lineRule="auto"/>
        <w:ind w:right="65"/>
        <w:rPr>
          <w:rStyle w:val="FontStyle50"/>
          <w:rFonts w:ascii="Times New Roman" w:hAnsi="Times New Roman"/>
          <w:sz w:val="24"/>
          <w:szCs w:val="24"/>
        </w:rPr>
      </w:pPr>
      <w:r w:rsidRPr="00EA362F">
        <w:rPr>
          <w:rStyle w:val="FontStyle50"/>
          <w:rFonts w:ascii="Times New Roman" w:hAnsi="Times New Roman"/>
          <w:sz w:val="24"/>
          <w:szCs w:val="24"/>
        </w:rPr>
        <w:t>На  лекциях раскрываются 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</w:t>
      </w:r>
      <w:r w:rsidRPr="00EA362F">
        <w:rPr>
          <w:rStyle w:val="FontStyle50"/>
          <w:rFonts w:ascii="Times New Roman" w:hAnsi="Times New Roman"/>
          <w:sz w:val="24"/>
          <w:szCs w:val="24"/>
        </w:rPr>
        <w:softHyphen/>
        <w:t>ческих умений и навыков.</w:t>
      </w:r>
    </w:p>
    <w:p w:rsidR="00486F4D" w:rsidRPr="00EA362F" w:rsidRDefault="00486F4D" w:rsidP="00486F4D">
      <w:pPr>
        <w:pStyle w:val="Style1"/>
        <w:widowControl/>
        <w:spacing w:line="276" w:lineRule="auto"/>
        <w:ind w:right="65"/>
        <w:rPr>
          <w:rStyle w:val="FontStyle50"/>
          <w:rFonts w:ascii="Times New Roman" w:hAnsi="Times New Roman"/>
          <w:sz w:val="24"/>
          <w:szCs w:val="24"/>
        </w:rPr>
      </w:pPr>
      <w:r w:rsidRPr="00EA362F">
        <w:rPr>
          <w:rStyle w:val="FontStyle50"/>
          <w:rFonts w:ascii="Times New Roman" w:hAnsi="Times New Roman"/>
          <w:sz w:val="24"/>
          <w:szCs w:val="24"/>
        </w:rPr>
        <w:t>Формой итогового контроля знаний студентов по дисциплине яв</w:t>
      </w:r>
      <w:r w:rsidRPr="00EA362F">
        <w:rPr>
          <w:rStyle w:val="FontStyle50"/>
          <w:rFonts w:ascii="Times New Roman" w:hAnsi="Times New Roman"/>
          <w:sz w:val="24"/>
          <w:szCs w:val="24"/>
        </w:rPr>
        <w:softHyphen/>
        <w:t xml:space="preserve">ляется зачет. 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- в печатной или электронной форме (для лиц с нарушениями опорно-двигательного аппарата);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- в печатной форме или электронной форме с увеличенным шрифтом и контрастностью (для лиц с нарушениями слуха, речи, зрения);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- методом чтения ассистентом задания вслух (для лиц с нарушениями зрения).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- письменно на бумаге или набором ответов на компьютере (для лиц с нарушениями слуха, речи);</w:t>
      </w:r>
    </w:p>
    <w:p w:rsidR="00AA63B0" w:rsidRPr="00EA362F" w:rsidRDefault="00AA63B0" w:rsidP="00AA6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62F">
        <w:rPr>
          <w:rFonts w:ascii="Times New Roman" w:hAnsi="Times New Roman"/>
          <w:sz w:val="24"/>
          <w:szCs w:val="24"/>
        </w:rPr>
        <w:t>- 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AA63B0" w:rsidRDefault="00AA63B0" w:rsidP="00AA63B0">
      <w:pPr>
        <w:pStyle w:val="Style4"/>
        <w:widowControl/>
        <w:spacing w:line="240" w:lineRule="auto"/>
        <w:ind w:left="502"/>
        <w:jc w:val="both"/>
      </w:pPr>
      <w:r w:rsidRPr="00EA362F">
        <w:t>- устно (для лиц с нарушениями зрения, опорно-двигательного аппарата).</w:t>
      </w:r>
    </w:p>
    <w:p w:rsidR="00E7794F" w:rsidRDefault="00E7794F" w:rsidP="00AA63B0">
      <w:pPr>
        <w:pStyle w:val="Style4"/>
        <w:widowControl/>
        <w:spacing w:line="240" w:lineRule="auto"/>
        <w:ind w:left="502"/>
        <w:jc w:val="both"/>
      </w:pPr>
    </w:p>
    <w:p w:rsidR="00E7794F" w:rsidRPr="006B33BF" w:rsidRDefault="00E7794F" w:rsidP="00E7794F">
      <w:pPr>
        <w:jc w:val="both"/>
        <w:rPr>
          <w:rFonts w:ascii="Times New Roman" w:hAnsi="Times New Roman"/>
          <w:sz w:val="24"/>
          <w:szCs w:val="24"/>
        </w:rPr>
      </w:pPr>
      <w:r w:rsidRPr="006B33BF">
        <w:rPr>
          <w:rFonts w:ascii="Times New Roman" w:hAnsi="Times New Roman"/>
          <w:sz w:val="24"/>
          <w:szCs w:val="24"/>
        </w:rPr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3BF">
        <w:rPr>
          <w:rFonts w:ascii="Times New Roman" w:hAnsi="Times New Roman"/>
          <w:sz w:val="24"/>
          <w:szCs w:val="24"/>
        </w:rPr>
        <w:t>Практическая подготовка предусматривает решение прикладных заданий, позволяющих выработать практические навыки у студентов в соответствии с выбранным ими видом будущей профессиональной деятельности (аналитическая, расчетная, организационно-управленческая) и закрепленными за дисциплиной компетенциями. Выполняемые практические здания позволяют развить навыки работы с фактическим материалом, умение ориентироваться в реальной ситуации, делать выводы и предложения.  На проведение практических занятий в форме</w:t>
      </w:r>
      <w:r>
        <w:rPr>
          <w:rFonts w:ascii="Times New Roman" w:hAnsi="Times New Roman"/>
          <w:sz w:val="24"/>
          <w:szCs w:val="24"/>
        </w:rPr>
        <w:t xml:space="preserve"> практической подготовки </w:t>
      </w:r>
      <w:r w:rsidRPr="006B33BF">
        <w:rPr>
          <w:rFonts w:ascii="Times New Roman" w:hAnsi="Times New Roman"/>
          <w:sz w:val="24"/>
          <w:szCs w:val="24"/>
        </w:rPr>
        <w:t xml:space="preserve"> отводится 2 часа.</w:t>
      </w:r>
    </w:p>
    <w:p w:rsidR="00E7794F" w:rsidRDefault="00E7794F" w:rsidP="00AA63B0">
      <w:pPr>
        <w:pStyle w:val="Style4"/>
        <w:widowControl/>
        <w:spacing w:line="240" w:lineRule="auto"/>
        <w:ind w:left="502"/>
        <w:jc w:val="both"/>
      </w:pPr>
    </w:p>
    <w:p w:rsidR="00E7794F" w:rsidRPr="00EA362F" w:rsidRDefault="00E7794F" w:rsidP="00AA63B0">
      <w:pPr>
        <w:pStyle w:val="Style4"/>
        <w:widowControl/>
        <w:spacing w:line="240" w:lineRule="auto"/>
        <w:ind w:left="502"/>
        <w:jc w:val="both"/>
      </w:pPr>
    </w:p>
    <w:p w:rsidR="00486F4D" w:rsidRDefault="00486F4D" w:rsidP="00EA362F">
      <w:pPr>
        <w:pStyle w:val="Style4"/>
        <w:widowControl/>
        <w:numPr>
          <w:ilvl w:val="0"/>
          <w:numId w:val="28"/>
        </w:numPr>
        <w:spacing w:line="319" w:lineRule="auto"/>
        <w:jc w:val="both"/>
        <w:rPr>
          <w:sz w:val="28"/>
        </w:rPr>
      </w:pPr>
      <w:r w:rsidRPr="003078C1">
        <w:rPr>
          <w:b/>
          <w:sz w:val="28"/>
        </w:rPr>
        <w:t xml:space="preserve">Учебно-методическое обеспечение самостоятельной работы обучающихся </w:t>
      </w:r>
    </w:p>
    <w:p w:rsidR="00486F4D" w:rsidRPr="00873A79" w:rsidRDefault="00486F4D" w:rsidP="00486F4D">
      <w:pPr>
        <w:pStyle w:val="Style4"/>
        <w:widowControl/>
        <w:spacing w:line="319" w:lineRule="auto"/>
        <w:ind w:firstLine="426"/>
        <w:jc w:val="both"/>
        <w:rPr>
          <w:bCs/>
        </w:rPr>
      </w:pPr>
      <w:r w:rsidRPr="00873A79">
        <w:rPr>
          <w:i/>
        </w:rPr>
        <w:t>Цель самостоятельной работы</w:t>
      </w:r>
      <w:r w:rsidRPr="00873A79">
        <w:t xml:space="preserve"> – подготовка компетентного специалиста в сфер</w:t>
      </w:r>
      <w:r>
        <w:t xml:space="preserve">е и международной экономики </w:t>
      </w:r>
      <w:r w:rsidRPr="00873A79">
        <w:t>и формирование навыков к непрерывному самообразованию и профессиональному совершенствованию.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73A79">
        <w:rPr>
          <w:rFonts w:ascii="Times New Roman" w:hAnsi="Times New Roman"/>
          <w:bCs/>
          <w:sz w:val="24"/>
          <w:szCs w:val="24"/>
          <w:lang w:eastAsia="ar-SA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систематичность и последовательность в работе студентов, развивает у них навык завершать начатую работу.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Cs/>
          <w:sz w:val="24"/>
          <w:szCs w:val="24"/>
          <w:lang w:eastAsia="ar-SA"/>
        </w:rPr>
        <w:t xml:space="preserve">Виды </w:t>
      </w:r>
      <w:r w:rsidRPr="00873A79">
        <w:rPr>
          <w:rFonts w:ascii="Times New Roman" w:hAnsi="Times New Roman"/>
          <w:sz w:val="24"/>
          <w:szCs w:val="24"/>
          <w:lang w:eastAsia="ar-SA"/>
        </w:rPr>
        <w:t>самостоятельной работы студентов</w:t>
      </w:r>
      <w:r w:rsidRPr="00873A79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изучение понятийного аппарата дисциплины;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проработка тем дисциплины;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работа с основной и дополнительной литературой;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самоподготовка к семинарским занятиям;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spacing w:val="-4"/>
          <w:sz w:val="24"/>
          <w:szCs w:val="24"/>
          <w:lang w:eastAsia="ar-SA"/>
        </w:rPr>
        <w:t>- подготовка к зачет</w:t>
      </w:r>
      <w:r w:rsidRPr="00873A79">
        <w:rPr>
          <w:rFonts w:ascii="Times New Roman" w:hAnsi="Times New Roman"/>
          <w:spacing w:val="-4"/>
          <w:sz w:val="24"/>
          <w:szCs w:val="24"/>
          <w:lang w:eastAsia="ar-SA"/>
        </w:rPr>
        <w:t>у;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работа в библиотеке;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- изучение сайтов по темам дисциплины в сети Интернет.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Изучение понятийного аппарата дисциплины (модуля)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Индивидуальная самостоятельная работа студента направлена на осмысление и усвоение </w:t>
      </w:r>
      <w:r w:rsidRPr="00873A79">
        <w:rPr>
          <w:rFonts w:ascii="Times New Roman" w:hAnsi="Times New Roman"/>
          <w:iCs/>
          <w:sz w:val="24"/>
          <w:szCs w:val="24"/>
          <w:lang w:eastAsia="ar-SA"/>
        </w:rPr>
        <w:t>понятийного аппарата дисциплины</w:t>
      </w:r>
      <w:r w:rsidRPr="00873A79">
        <w:rPr>
          <w:rFonts w:ascii="Times New Roman" w:hAnsi="Times New Roman"/>
          <w:sz w:val="24"/>
          <w:szCs w:val="24"/>
          <w:lang w:eastAsia="ar-SA"/>
        </w:rPr>
        <w:t xml:space="preserve"> «Концепция человеческого развития», поскольку одной из важнейших задач исследователя и преподавателя является овладение и грамотное применение терминологии по актуальной для современного экономиста концепции. 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Самостоятельная проработка тем дисциплины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Изучение вопросов определенной темы направлено на более глубокое понимание социально-экономических процессов, оказывающих влияние на человеческое развитие, совершенствование навыка анализа теоретического и эмпирического материала.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Работа с основной и дополнительной литературой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самостоятельной работы обучающегося.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Самоподготовка к семинарским занятиям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При подготовке к семинарскому занятию необходимо помнить, что та или иная дисциплина тесно связана с ранее изучаемыми курсами. Более того, именно синтез полученных ранее знаний и текущего материала по курсу делает подготовку результативной и всесторонней.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pacing w:val="-4"/>
          <w:sz w:val="24"/>
          <w:szCs w:val="24"/>
          <w:lang w:eastAsia="ar-SA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Для достижения этой цели необходимо: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1) ознакомиться с соответствующей темой программы изучаемой дисциплины;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2) осмыслить круг изучаемых вопросов и логику их рассмотрения;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3) изучить рекомендованную учебно-методическим комплексом литературу по данной теме;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4) тщательно изучить лекционный материал;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5) ознакомиться с вопросами очередного семинарского занятия;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6) подготовить краткое выступление по каждому из вынесенных на семинарское занятие вопросу.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 w:rsidRPr="00873A79">
        <w:rPr>
          <w:rFonts w:ascii="Times New Roman" w:hAnsi="Times New Roman"/>
          <w:sz w:val="24"/>
          <w:szCs w:val="24"/>
          <w:lang w:val="en-US" w:eastAsia="ar-SA"/>
        </w:rPr>
        <w:t>PowerPoint</w:t>
      </w:r>
      <w:r w:rsidRPr="00873A79">
        <w:rPr>
          <w:rFonts w:ascii="Times New Roman" w:hAnsi="Times New Roman"/>
          <w:sz w:val="24"/>
          <w:szCs w:val="24"/>
          <w:lang w:eastAsia="ar-SA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работы студента.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Подготовка к зачету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Промежуточная аттестация студентов по дисциплине «Концепция человеческого развития</w:t>
      </w:r>
      <w:r>
        <w:rPr>
          <w:rFonts w:ascii="Times New Roman" w:hAnsi="Times New Roman"/>
          <w:sz w:val="24"/>
          <w:szCs w:val="24"/>
          <w:lang w:eastAsia="ar-SA"/>
        </w:rPr>
        <w:t>» проходит в виде зачета</w:t>
      </w:r>
      <w:r w:rsidRPr="00873A79">
        <w:rPr>
          <w:rFonts w:ascii="Times New Roman" w:hAnsi="Times New Roman"/>
          <w:sz w:val="24"/>
          <w:szCs w:val="24"/>
          <w:lang w:eastAsia="ar-SA"/>
        </w:rPr>
        <w:t>. Условием успешного прохождения промежуточной аттестации является систематическая работа студента в течение всего семестра. В э</w:t>
      </w:r>
      <w:r>
        <w:rPr>
          <w:rFonts w:ascii="Times New Roman" w:hAnsi="Times New Roman"/>
          <w:sz w:val="24"/>
          <w:szCs w:val="24"/>
          <w:lang w:eastAsia="ar-SA"/>
        </w:rPr>
        <w:t>том случае подготовка к зачету</w:t>
      </w:r>
      <w:r w:rsidRPr="00873A79">
        <w:rPr>
          <w:rFonts w:ascii="Times New Roman" w:hAnsi="Times New Roman"/>
          <w:sz w:val="24"/>
          <w:szCs w:val="24"/>
          <w:lang w:eastAsia="ar-SA"/>
        </w:rPr>
        <w:t xml:space="preserve"> является систематизацией всех полученных знаний по данной дисциплине.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После изучения соответствующей тематики рекомендуется проверить наличие и формулировки вопроса по этой т</w:t>
      </w:r>
      <w:r>
        <w:rPr>
          <w:rFonts w:ascii="Times New Roman" w:hAnsi="Times New Roman"/>
          <w:sz w:val="24"/>
          <w:szCs w:val="24"/>
          <w:lang w:eastAsia="ar-SA"/>
        </w:rPr>
        <w:t>еме в перечне вопросов к зачет</w:t>
      </w:r>
      <w:r w:rsidRPr="00873A79">
        <w:rPr>
          <w:rFonts w:ascii="Times New Roman" w:hAnsi="Times New Roman"/>
          <w:sz w:val="24"/>
          <w:szCs w:val="24"/>
          <w:lang w:eastAsia="ar-SA"/>
        </w:rPr>
        <w:t>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аппарат, а также проконсультироваться с преподавателем.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Для систематизации знаний и понимания логики изучения предмета в процессе обучения рекомендуется пользоваться программой курса, включающей в себя разделы, темы и вопросы.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z w:val="24"/>
          <w:szCs w:val="24"/>
          <w:lang w:eastAsia="ar-SA"/>
        </w:rPr>
        <w:t>Самостоятельная работа в библиотеке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Важным аспектом самостоятельной подготовки студентов является работа с библиотечным фондом.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Это работа многоаспектна и предполагает различные варианты повышения профессионального уровня студентов: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а) получение книг для подробного изучения в течение семестра на научном абонементе; 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б) изучение книг, журналов, газет - в читальном зале; 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в) возможность поиска необходимого материала посредством электронного каталога; 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г) получение необходимых сведений об источниках информации у сотрудников библиотеки.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873A79">
        <w:rPr>
          <w:rFonts w:ascii="Times New Roman" w:hAnsi="Times New Roman"/>
          <w:sz w:val="24"/>
          <w:szCs w:val="24"/>
          <w:lang w:eastAsia="ar-SA"/>
        </w:rPr>
        <w:t xml:space="preserve">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 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486F4D" w:rsidRPr="00873A79" w:rsidRDefault="00486F4D" w:rsidP="00486F4D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b/>
          <w:bCs/>
          <w:spacing w:val="-4"/>
          <w:sz w:val="24"/>
          <w:szCs w:val="24"/>
          <w:lang w:eastAsia="ar-SA"/>
        </w:rPr>
        <w:t>Изучение сайтов по темам дисциплины в сети Интернет</w:t>
      </w:r>
    </w:p>
    <w:p w:rsidR="00486F4D" w:rsidRDefault="00486F4D" w:rsidP="00E91B08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A79">
        <w:rPr>
          <w:rFonts w:ascii="Times New Roman" w:hAnsi="Times New Roman"/>
          <w:sz w:val="24"/>
          <w:szCs w:val="24"/>
          <w:lang w:eastAsia="ar-SA"/>
        </w:rPr>
        <w:t xml:space="preserve">Ресурсы Интернет являются одним из современных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23341D" w:rsidRPr="00127FA3" w:rsidRDefault="0023341D" w:rsidP="002334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Концепция человеческого развития (</w:t>
      </w:r>
      <w:r w:rsidRPr="0023341D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https://e-learning.unn.ru/course/view.php?id=3725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- </w:t>
      </w:r>
      <w:hyperlink r:id="rId9" w:tgtFrame="_blank" w:history="1">
        <w:r w:rsidRPr="00127FA3">
          <w:rPr>
            <w:rStyle w:val="ad"/>
            <w:szCs w:val="24"/>
            <w:shd w:val="clear" w:color="auto" w:fill="FFFFFF"/>
          </w:rPr>
          <w:t>https://e-learning.unn.ru/</w:t>
        </w:r>
      </w:hyperlink>
    </w:p>
    <w:p w:rsidR="0023341D" w:rsidRDefault="0023341D" w:rsidP="00E91B08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341D" w:rsidRDefault="0023341D" w:rsidP="00E91B08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341D" w:rsidRPr="00E91B08" w:rsidRDefault="0023341D" w:rsidP="00E91B08">
      <w:pPr>
        <w:shd w:val="clear" w:color="auto" w:fill="FFFFFF"/>
        <w:suppressAutoHyphens/>
        <w:spacing w:after="0" w:line="319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86F4D" w:rsidRPr="00E91B08" w:rsidRDefault="007D352D" w:rsidP="00486F4D">
      <w:pPr>
        <w:tabs>
          <w:tab w:val="left" w:pos="9214"/>
        </w:tabs>
        <w:suppressAutoHyphens/>
        <w:spacing w:after="0" w:line="240" w:lineRule="auto"/>
        <w:ind w:left="502" w:right="281"/>
        <w:rPr>
          <w:rFonts w:ascii="Times New Roman" w:hAnsi="Times New Roman"/>
          <w:sz w:val="24"/>
          <w:szCs w:val="24"/>
          <w:lang w:eastAsia="ar-SA"/>
        </w:rPr>
      </w:pPr>
      <w:r w:rsidRPr="00E91B08">
        <w:rPr>
          <w:rFonts w:ascii="Times New Roman" w:hAnsi="Times New Roman"/>
          <w:b/>
          <w:sz w:val="24"/>
          <w:szCs w:val="24"/>
          <w:lang w:eastAsia="ar-SA"/>
        </w:rPr>
        <w:t>5</w:t>
      </w:r>
      <w:r w:rsidR="00486F4D" w:rsidRPr="00E91B08">
        <w:rPr>
          <w:rFonts w:ascii="Times New Roman" w:hAnsi="Times New Roman"/>
          <w:b/>
          <w:sz w:val="24"/>
          <w:szCs w:val="24"/>
          <w:lang w:eastAsia="ar-SA"/>
        </w:rPr>
        <w:t>.Фонд оценочных средств для промежуточной аттестации по дисциплине (модулю</w:t>
      </w:r>
      <w:r w:rsidR="00486F4D" w:rsidRPr="00E91B08">
        <w:rPr>
          <w:rFonts w:ascii="Times New Roman" w:hAnsi="Times New Roman"/>
          <w:sz w:val="24"/>
          <w:szCs w:val="24"/>
          <w:lang w:eastAsia="ar-SA"/>
        </w:rPr>
        <w:t>)</w:t>
      </w:r>
    </w:p>
    <w:p w:rsidR="007D352D" w:rsidRPr="00E91B08" w:rsidRDefault="00E91B08" w:rsidP="00E91B08">
      <w:pPr>
        <w:tabs>
          <w:tab w:val="left" w:pos="9214"/>
        </w:tabs>
        <w:suppressAutoHyphens/>
        <w:spacing w:after="0" w:line="240" w:lineRule="auto"/>
        <w:ind w:left="502" w:right="281"/>
        <w:rPr>
          <w:rFonts w:ascii="Times New Roman" w:hAnsi="Times New Roman"/>
          <w:sz w:val="24"/>
          <w:szCs w:val="24"/>
          <w:lang w:eastAsia="ar-SA"/>
        </w:rPr>
      </w:pPr>
      <w:r w:rsidRPr="00E91B08">
        <w:rPr>
          <w:rFonts w:ascii="Times New Roman" w:hAnsi="Times New Roman"/>
          <w:sz w:val="24"/>
          <w:szCs w:val="24"/>
          <w:lang w:eastAsia="ar-SA"/>
        </w:rPr>
        <w:t>5.1.</w:t>
      </w:r>
      <w:r>
        <w:rPr>
          <w:rFonts w:ascii="Times New Roman" w:hAnsi="Times New Roman"/>
          <w:sz w:val="24"/>
          <w:szCs w:val="24"/>
          <w:lang w:eastAsia="ar-SA"/>
        </w:rPr>
        <w:t>Описание шкал оценивания результатов обучения по дисциплине</w:t>
      </w:r>
    </w:p>
    <w:p w:rsidR="007D352D" w:rsidRDefault="007D352D" w:rsidP="007D352D">
      <w:pPr>
        <w:pStyle w:val="a9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7D352D" w:rsidRPr="00F52D95" w:rsidTr="007D352D">
        <w:tc>
          <w:tcPr>
            <w:tcW w:w="1419" w:type="dxa"/>
            <w:vMerge w:val="restart"/>
            <w:vAlign w:val="center"/>
          </w:tcPr>
          <w:p w:rsidR="007D352D" w:rsidRPr="00F52D95" w:rsidRDefault="007D352D" w:rsidP="007D35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7D352D" w:rsidRPr="004B76EF" w:rsidRDefault="007D352D" w:rsidP="007D352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7D352D" w:rsidRPr="00F52D95" w:rsidTr="007D352D">
        <w:tc>
          <w:tcPr>
            <w:tcW w:w="1419" w:type="dxa"/>
            <w:vMerge/>
            <w:vAlign w:val="center"/>
          </w:tcPr>
          <w:p w:rsidR="007D352D" w:rsidRPr="00F52D95" w:rsidRDefault="007D352D" w:rsidP="007D35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D352D" w:rsidRPr="00F52D95" w:rsidRDefault="007D352D" w:rsidP="007D35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7D352D" w:rsidRPr="00F52D95" w:rsidRDefault="007D352D" w:rsidP="007D35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7D352D" w:rsidRPr="00F52D95" w:rsidRDefault="007D352D" w:rsidP="007D35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7D352D" w:rsidRPr="00F52D95" w:rsidRDefault="007D352D" w:rsidP="007D35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7D352D" w:rsidRPr="00F52D95" w:rsidRDefault="007D352D" w:rsidP="007D35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7D352D" w:rsidRPr="00F52D95" w:rsidRDefault="007D352D" w:rsidP="007D35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7D352D" w:rsidRPr="00F52D95" w:rsidRDefault="007D352D" w:rsidP="007D35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7D352D" w:rsidRPr="00F52D95" w:rsidTr="007D352D">
        <w:tc>
          <w:tcPr>
            <w:tcW w:w="1419" w:type="dxa"/>
            <w:vMerge/>
            <w:vAlign w:val="center"/>
          </w:tcPr>
          <w:p w:rsidR="007D352D" w:rsidRPr="00F52D95" w:rsidRDefault="007D352D" w:rsidP="007D35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7D352D" w:rsidRPr="00F4260C" w:rsidRDefault="007D352D" w:rsidP="007D35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7D352D" w:rsidRPr="00F4260C" w:rsidRDefault="007D352D" w:rsidP="007D35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7D352D" w:rsidRPr="00F52D95" w:rsidTr="007D352D">
        <w:tc>
          <w:tcPr>
            <w:tcW w:w="1419" w:type="dxa"/>
            <w:vAlign w:val="center"/>
          </w:tcPr>
          <w:p w:rsidR="007D352D" w:rsidRPr="005F5E0A" w:rsidRDefault="007D352D" w:rsidP="007D35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7D352D" w:rsidRPr="00F52D95" w:rsidTr="007D352D">
        <w:tc>
          <w:tcPr>
            <w:tcW w:w="1419" w:type="dxa"/>
            <w:vAlign w:val="center"/>
          </w:tcPr>
          <w:p w:rsidR="007D352D" w:rsidRPr="00F52D95" w:rsidRDefault="007D352D" w:rsidP="007D35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7D352D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  <w:p w:rsidR="00E91B08" w:rsidRPr="00F52D95" w:rsidRDefault="00E91B08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7D352D" w:rsidRPr="00F52D95" w:rsidTr="007D352D">
        <w:tc>
          <w:tcPr>
            <w:tcW w:w="1419" w:type="dxa"/>
            <w:vAlign w:val="center"/>
          </w:tcPr>
          <w:p w:rsidR="007D352D" w:rsidRPr="00F52D95" w:rsidRDefault="007D352D" w:rsidP="007D35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7D352D" w:rsidRPr="00F52D95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7D352D" w:rsidRPr="00B67089" w:rsidRDefault="007D352D" w:rsidP="007D352D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E221E5" w:rsidRDefault="00E221E5" w:rsidP="00486F4D">
      <w:pPr>
        <w:tabs>
          <w:tab w:val="left" w:pos="9214"/>
        </w:tabs>
        <w:suppressAutoHyphens/>
        <w:spacing w:after="0" w:line="240" w:lineRule="auto"/>
        <w:ind w:left="502" w:right="281"/>
        <w:rPr>
          <w:rFonts w:ascii="Times New Roman" w:eastAsia="Calibri" w:hAnsi="Times New Roman"/>
          <w:b/>
          <w:sz w:val="28"/>
          <w:szCs w:val="24"/>
          <w:lang w:eastAsia="ar-SA"/>
        </w:rPr>
        <w:sectPr w:rsidR="00E221E5" w:rsidSect="008353ED">
          <w:footerReference w:type="even" r:id="rId10"/>
          <w:footerReference w:type="default" r:id="rId1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7D352D" w:rsidRPr="00442E40" w:rsidRDefault="007D352D" w:rsidP="00486F4D">
      <w:pPr>
        <w:tabs>
          <w:tab w:val="left" w:pos="9214"/>
        </w:tabs>
        <w:suppressAutoHyphens/>
        <w:spacing w:after="0" w:line="240" w:lineRule="auto"/>
        <w:ind w:left="502" w:right="281"/>
        <w:rPr>
          <w:rFonts w:ascii="Times New Roman" w:eastAsia="Calibri" w:hAnsi="Times New Roman"/>
          <w:b/>
          <w:sz w:val="28"/>
          <w:szCs w:val="24"/>
          <w:lang w:eastAsia="ar-SA"/>
        </w:rPr>
        <w:sectPr w:rsidR="007D352D" w:rsidRPr="00442E40" w:rsidSect="00E221E5"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486F4D" w:rsidRDefault="00486F4D" w:rsidP="00486F4D">
      <w:pPr>
        <w:suppressAutoHyphens/>
        <w:spacing w:after="0"/>
        <w:ind w:right="-1136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86F4D" w:rsidRPr="00E91B08" w:rsidRDefault="00486F4D" w:rsidP="00486F4D">
      <w:pPr>
        <w:suppressAutoHyphens/>
        <w:spacing w:after="0"/>
        <w:ind w:left="720" w:right="-1136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E91B08">
        <w:rPr>
          <w:rFonts w:ascii="Times New Roman" w:eastAsia="Calibri" w:hAnsi="Times New Roman"/>
          <w:b/>
          <w:sz w:val="24"/>
          <w:szCs w:val="24"/>
          <w:lang w:eastAsia="ar-SA"/>
        </w:rPr>
        <w:t>Шкала оценивания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7513"/>
      </w:tblGrid>
      <w:tr w:rsidR="00486F4D" w:rsidRPr="007B5E5B" w:rsidTr="00753C1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4D" w:rsidRPr="007B5E5B" w:rsidRDefault="00486F4D" w:rsidP="00753C1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Зачтено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4D" w:rsidRPr="007B5E5B" w:rsidRDefault="00486F4D" w:rsidP="00753C1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Студент правильно и достаточно развернуто отвечает на вопрос зачета, правильно отвечает на дополнительные вопросы.</w:t>
            </w:r>
          </w:p>
        </w:tc>
      </w:tr>
      <w:tr w:rsidR="00486F4D" w:rsidRPr="007B5E5B" w:rsidTr="00753C1E">
        <w:trPr>
          <w:trHeight w:val="9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4D" w:rsidRPr="007B5E5B" w:rsidRDefault="00486F4D" w:rsidP="00753C1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B5E5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Не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зачтено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4D" w:rsidRPr="007B5E5B" w:rsidRDefault="00486F4D" w:rsidP="00753C1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7B5E5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Студент совершенно незнаком с материалом курса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или его п</w:t>
            </w:r>
            <w:r w:rsidRPr="007B5E5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одготовка недостаточная. Студент не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знает ответа на вопрос зачета</w:t>
            </w:r>
            <w:r w:rsidRPr="007B5E5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, затрудняется с ответами на дополнительные вопросы</w:t>
            </w:r>
          </w:p>
        </w:tc>
      </w:tr>
    </w:tbl>
    <w:p w:rsidR="00486F4D" w:rsidRPr="00DA575F" w:rsidRDefault="00486F4D" w:rsidP="00486F4D">
      <w:pPr>
        <w:pStyle w:val="1"/>
        <w:rPr>
          <w:rFonts w:ascii="Times New Roman" w:hAnsi="Times New Roman"/>
          <w:sz w:val="24"/>
          <w:szCs w:val="24"/>
          <w:lang w:eastAsia="ar-SA"/>
        </w:rPr>
      </w:pPr>
    </w:p>
    <w:p w:rsidR="00E91B08" w:rsidRPr="00DF100E" w:rsidRDefault="00E91B08" w:rsidP="00E91B08">
      <w:pPr>
        <w:pStyle w:val="a9"/>
        <w:spacing w:after="0"/>
        <w:ind w:left="0" w:right="-284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E91B08" w:rsidRPr="00A2534B" w:rsidRDefault="00E91B08" w:rsidP="00A2534B">
      <w:pPr>
        <w:pStyle w:val="a9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769BC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:rsidR="00E91B08" w:rsidRPr="00B05939" w:rsidRDefault="00E91B08" w:rsidP="00E91B08">
      <w:pPr>
        <w:pStyle w:val="a9"/>
        <w:ind w:left="0" w:right="-284"/>
        <w:rPr>
          <w:rFonts w:ascii="Times New Roman" w:hAnsi="Times New Roman"/>
          <w:i/>
          <w:sz w:val="18"/>
          <w:szCs w:val="18"/>
        </w:rPr>
      </w:pPr>
    </w:p>
    <w:p w:rsidR="00E91B08" w:rsidRPr="00E91B08" w:rsidRDefault="00E91B08" w:rsidP="00E91B08">
      <w:pPr>
        <w:pStyle w:val="a9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.2.1 Контрольные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4"/>
        <w:gridCol w:w="1656"/>
      </w:tblGrid>
      <w:tr w:rsidR="00E91B08" w:rsidRPr="00D15803" w:rsidTr="00A2534B">
        <w:tc>
          <w:tcPr>
            <w:tcW w:w="7914" w:type="dxa"/>
          </w:tcPr>
          <w:p w:rsidR="00E91B08" w:rsidRPr="00D15803" w:rsidRDefault="00E221E5" w:rsidP="00CF6F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1656" w:type="dxa"/>
          </w:tcPr>
          <w:p w:rsidR="00E91B08" w:rsidRPr="00D15803" w:rsidRDefault="00E91B08" w:rsidP="00CF6F0E">
            <w:pPr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D15803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A2534B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Экономический рост и экономическое развитие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53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 человеческого развит</w:t>
            </w:r>
            <w:r w:rsidR="00A253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E91B08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Роль свободы в человеческом развитии</w:t>
            </w:r>
          </w:p>
        </w:tc>
        <w:tc>
          <w:tcPr>
            <w:tcW w:w="1656" w:type="dxa"/>
          </w:tcPr>
          <w:p w:rsidR="00E91B08" w:rsidRPr="00D15803" w:rsidRDefault="003F5966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Фундаментальная и инструментальная свобода</w:t>
            </w:r>
          </w:p>
        </w:tc>
        <w:tc>
          <w:tcPr>
            <w:tcW w:w="1656" w:type="dxa"/>
          </w:tcPr>
          <w:p w:rsidR="00E91B08" w:rsidRPr="00D15803" w:rsidRDefault="003F5966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53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Ключевые проблемы человеческого развития.</w:t>
            </w:r>
          </w:p>
        </w:tc>
        <w:tc>
          <w:tcPr>
            <w:tcW w:w="1656" w:type="dxa"/>
          </w:tcPr>
          <w:p w:rsidR="00E91B08" w:rsidRPr="00D15803" w:rsidRDefault="003F5966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Принципы человеческого развития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Труд как фактор человеческого развития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Свободное время как фактор человеческого развития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Уровень жизни и его измерение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 xml:space="preserve">Неравенство и его измерение </w:t>
            </w:r>
          </w:p>
        </w:tc>
        <w:tc>
          <w:tcPr>
            <w:tcW w:w="1656" w:type="dxa"/>
          </w:tcPr>
          <w:p w:rsidR="00E91B08" w:rsidRPr="00D15803" w:rsidRDefault="003F5966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Бедность по доходу</w:t>
            </w:r>
          </w:p>
        </w:tc>
        <w:tc>
          <w:tcPr>
            <w:tcW w:w="1656" w:type="dxa"/>
          </w:tcPr>
          <w:p w:rsidR="00E91B08" w:rsidRPr="00D15803" w:rsidRDefault="003F5966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Бедность как депривация от условий человеческого развития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Причины бедности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Индекс бедности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 как фактор развития человека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B08" w:rsidRPr="00D15803" w:rsidTr="00A2534B">
        <w:tc>
          <w:tcPr>
            <w:tcW w:w="7914" w:type="dxa"/>
          </w:tcPr>
          <w:p w:rsidR="00216994" w:rsidRPr="00A2534B" w:rsidRDefault="00216994" w:rsidP="00A2534B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53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Здоровье и человеческое развитие.</w:t>
            </w:r>
          </w:p>
          <w:p w:rsidR="00E91B08" w:rsidRPr="00A2534B" w:rsidRDefault="00E91B08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B08" w:rsidRPr="00D15803" w:rsidTr="00A2534B">
        <w:tc>
          <w:tcPr>
            <w:tcW w:w="7914" w:type="dxa"/>
          </w:tcPr>
          <w:p w:rsidR="00216994" w:rsidRPr="00A2534B" w:rsidRDefault="00216994" w:rsidP="00A2534B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53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Индекс развития человеческого потенциала и его разновидности.</w:t>
            </w:r>
          </w:p>
          <w:p w:rsidR="00E91B08" w:rsidRPr="00A2534B" w:rsidRDefault="00E91B08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91B08" w:rsidRPr="00D15803" w:rsidRDefault="003F5966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Прогресс человеческого раз</w:t>
            </w:r>
            <w:r w:rsidR="00A2534B">
              <w:rPr>
                <w:rFonts w:ascii="Times New Roman" w:hAnsi="Times New Roman"/>
                <w:sz w:val="24"/>
                <w:szCs w:val="24"/>
              </w:rPr>
              <w:t>в</w:t>
            </w:r>
            <w:r w:rsidRPr="00A2534B">
              <w:rPr>
                <w:rFonts w:ascii="Times New Roman" w:hAnsi="Times New Roman"/>
                <w:sz w:val="24"/>
                <w:szCs w:val="24"/>
              </w:rPr>
              <w:t>ития</w:t>
            </w:r>
          </w:p>
        </w:tc>
        <w:tc>
          <w:tcPr>
            <w:tcW w:w="1656" w:type="dxa"/>
          </w:tcPr>
          <w:p w:rsidR="00E91B08" w:rsidRPr="00D15803" w:rsidRDefault="003F5966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E91B08" w:rsidRPr="00D15803" w:rsidTr="00A2534B">
        <w:tc>
          <w:tcPr>
            <w:tcW w:w="7914" w:type="dxa"/>
          </w:tcPr>
          <w:p w:rsidR="00E91B08" w:rsidRPr="00A2534B" w:rsidRDefault="00216994" w:rsidP="00A2534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34B">
              <w:rPr>
                <w:rFonts w:ascii="Times New Roman" w:hAnsi="Times New Roman"/>
                <w:sz w:val="24"/>
                <w:szCs w:val="24"/>
              </w:rPr>
              <w:t>Проблемы человеческого развития в России</w:t>
            </w:r>
          </w:p>
        </w:tc>
        <w:tc>
          <w:tcPr>
            <w:tcW w:w="1656" w:type="dxa"/>
          </w:tcPr>
          <w:p w:rsidR="00E91B08" w:rsidRPr="00D15803" w:rsidRDefault="00E91B08" w:rsidP="00E2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03">
              <w:rPr>
                <w:rFonts w:ascii="Times New Roman" w:hAnsi="Times New Roman"/>
                <w:sz w:val="24"/>
                <w:szCs w:val="24"/>
              </w:rPr>
              <w:t>ПК-</w:t>
            </w:r>
            <w:r w:rsidR="003F59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86F4D" w:rsidRDefault="00486F4D" w:rsidP="003F5966">
      <w:pPr>
        <w:suppressAutoHyphens/>
        <w:spacing w:after="0"/>
        <w:ind w:right="-1"/>
        <w:jc w:val="both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333799" w:rsidRPr="003F5966" w:rsidRDefault="00333799" w:rsidP="003F5966">
      <w:pPr>
        <w:suppressAutoHyphens/>
        <w:spacing w:after="0"/>
        <w:ind w:right="-1"/>
        <w:jc w:val="both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486F4D" w:rsidRPr="003D0E25" w:rsidRDefault="003F5966" w:rsidP="003F596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5.2.2</w:t>
      </w:r>
      <w:r w:rsidR="00486F4D">
        <w:rPr>
          <w:rFonts w:ascii="Times New Roman" w:hAnsi="Times New Roman"/>
          <w:b/>
          <w:sz w:val="24"/>
          <w:szCs w:val="24"/>
        </w:rPr>
        <w:t>. Типовые за</w:t>
      </w:r>
      <w:r>
        <w:rPr>
          <w:rFonts w:ascii="Times New Roman" w:hAnsi="Times New Roman"/>
          <w:b/>
          <w:sz w:val="24"/>
          <w:szCs w:val="24"/>
        </w:rPr>
        <w:t>дания для проверки компетенции ПК-5</w:t>
      </w:r>
    </w:p>
    <w:p w:rsidR="00486F4D" w:rsidRPr="003D0E25" w:rsidRDefault="00486F4D" w:rsidP="00486F4D">
      <w:pPr>
        <w:shd w:val="clear" w:color="auto" w:fill="FFFFFF"/>
        <w:tabs>
          <w:tab w:val="left" w:pos="1134"/>
        </w:tabs>
        <w:spacing w:after="0" w:line="319" w:lineRule="auto"/>
        <w:rPr>
          <w:rFonts w:ascii="Times New Roman" w:hAnsi="Times New Roman"/>
          <w:sz w:val="24"/>
          <w:szCs w:val="24"/>
        </w:rPr>
      </w:pPr>
      <w:r w:rsidRPr="003D0E25">
        <w:rPr>
          <w:rFonts w:ascii="Times New Roman" w:hAnsi="Times New Roman"/>
          <w:b/>
          <w:sz w:val="24"/>
          <w:szCs w:val="24"/>
        </w:rPr>
        <w:t>Выберите один правильный вариант ответа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86F4D" w:rsidRPr="003D0E25" w:rsidRDefault="00486F4D" w:rsidP="00486F4D">
      <w:pPr>
        <w:shd w:val="clear" w:color="auto" w:fill="FFFFFF"/>
        <w:tabs>
          <w:tab w:val="left" w:pos="1134"/>
        </w:tabs>
        <w:spacing w:after="0" w:line="319" w:lineRule="auto"/>
        <w:ind w:left="720"/>
        <w:rPr>
          <w:rFonts w:ascii="Times New Roman" w:hAnsi="Times New Roman"/>
          <w:sz w:val="24"/>
          <w:szCs w:val="24"/>
        </w:rPr>
      </w:pPr>
      <w:r w:rsidRPr="003D0E25">
        <w:rPr>
          <w:rFonts w:ascii="Times New Roman" w:hAnsi="Times New Roman"/>
          <w:sz w:val="24"/>
          <w:szCs w:val="24"/>
        </w:rPr>
        <w:t>Экономическое развитие не включает:</w:t>
      </w:r>
    </w:p>
    <w:p w:rsidR="00486F4D" w:rsidRPr="003D0E25" w:rsidRDefault="00486F4D" w:rsidP="00486F4D">
      <w:pPr>
        <w:shd w:val="clear" w:color="auto" w:fill="FFFFFF"/>
        <w:tabs>
          <w:tab w:val="left" w:pos="1134"/>
        </w:tabs>
        <w:spacing w:after="0" w:line="319" w:lineRule="auto"/>
        <w:ind w:left="720"/>
        <w:rPr>
          <w:rFonts w:ascii="Times New Roman" w:hAnsi="Times New Roman"/>
          <w:sz w:val="24"/>
          <w:szCs w:val="24"/>
        </w:rPr>
      </w:pPr>
      <w:r w:rsidRPr="003D0E25">
        <w:rPr>
          <w:rFonts w:ascii="Times New Roman" w:hAnsi="Times New Roman"/>
          <w:sz w:val="24"/>
          <w:szCs w:val="24"/>
        </w:rPr>
        <w:t>а) сокращение бедности;</w:t>
      </w:r>
    </w:p>
    <w:p w:rsidR="00486F4D" w:rsidRPr="000816B3" w:rsidRDefault="00486F4D" w:rsidP="00486F4D">
      <w:pPr>
        <w:shd w:val="clear" w:color="auto" w:fill="FFFFFF"/>
        <w:tabs>
          <w:tab w:val="left" w:pos="1134"/>
        </w:tabs>
        <w:spacing w:after="0" w:line="319" w:lineRule="auto"/>
        <w:ind w:left="720"/>
        <w:rPr>
          <w:rFonts w:ascii="Times New Roman" w:hAnsi="Times New Roman"/>
          <w:sz w:val="24"/>
          <w:szCs w:val="24"/>
        </w:rPr>
      </w:pPr>
      <w:r w:rsidRPr="000816B3">
        <w:rPr>
          <w:rFonts w:ascii="Times New Roman" w:hAnsi="Times New Roman"/>
          <w:sz w:val="24"/>
          <w:szCs w:val="24"/>
        </w:rPr>
        <w:t>б) увеличение безработицы;</w:t>
      </w:r>
    </w:p>
    <w:p w:rsidR="00486F4D" w:rsidRPr="003D0E25" w:rsidRDefault="00486F4D" w:rsidP="00486F4D">
      <w:pPr>
        <w:shd w:val="clear" w:color="auto" w:fill="FFFFFF"/>
        <w:tabs>
          <w:tab w:val="left" w:pos="1134"/>
        </w:tabs>
        <w:spacing w:after="0" w:line="319" w:lineRule="auto"/>
        <w:ind w:left="720"/>
        <w:rPr>
          <w:rFonts w:ascii="Times New Roman" w:hAnsi="Times New Roman"/>
          <w:sz w:val="24"/>
          <w:szCs w:val="24"/>
        </w:rPr>
      </w:pPr>
      <w:r w:rsidRPr="003D0E25">
        <w:rPr>
          <w:rFonts w:ascii="Times New Roman" w:hAnsi="Times New Roman"/>
          <w:sz w:val="24"/>
          <w:szCs w:val="24"/>
        </w:rPr>
        <w:t>в) повышение доступности к товарам и услугам;</w:t>
      </w:r>
    </w:p>
    <w:p w:rsidR="00486F4D" w:rsidRDefault="00486F4D" w:rsidP="00486F4D">
      <w:pPr>
        <w:shd w:val="clear" w:color="auto" w:fill="FFFFFF"/>
        <w:tabs>
          <w:tab w:val="left" w:pos="1134"/>
        </w:tabs>
        <w:spacing w:after="0" w:line="319" w:lineRule="auto"/>
        <w:ind w:left="720"/>
        <w:rPr>
          <w:rFonts w:ascii="Times New Roman" w:hAnsi="Times New Roman"/>
          <w:sz w:val="24"/>
          <w:szCs w:val="24"/>
        </w:rPr>
      </w:pPr>
      <w:r w:rsidRPr="003D0E25">
        <w:rPr>
          <w:rFonts w:ascii="Times New Roman" w:hAnsi="Times New Roman"/>
          <w:sz w:val="24"/>
          <w:szCs w:val="24"/>
        </w:rPr>
        <w:t>г) повышение жизненного уровня населения.</w:t>
      </w:r>
    </w:p>
    <w:p w:rsidR="000816B3" w:rsidRPr="000816B3" w:rsidRDefault="000816B3" w:rsidP="000816B3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816B3">
        <w:rPr>
          <w:rFonts w:ascii="Times New Roman" w:hAnsi="Times New Roman"/>
          <w:b/>
          <w:sz w:val="24"/>
          <w:szCs w:val="24"/>
        </w:rPr>
        <w:t xml:space="preserve">Задача </w:t>
      </w:r>
    </w:p>
    <w:p w:rsidR="000816B3" w:rsidRPr="000816B3" w:rsidRDefault="000816B3" w:rsidP="000816B3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16B3">
        <w:rPr>
          <w:rFonts w:ascii="Times New Roman" w:hAnsi="Times New Roman"/>
          <w:sz w:val="24"/>
          <w:szCs w:val="24"/>
        </w:rPr>
        <w:t xml:space="preserve">Площадь между диагональю и кривой Лоренца 40 кв.см, между кривой Лоренца и осями – 60 кв.см. Найдите коэффициент Джини. </w:t>
      </w:r>
    </w:p>
    <w:p w:rsidR="000816B3" w:rsidRPr="000816B3" w:rsidRDefault="000816B3" w:rsidP="000816B3">
      <w:pPr>
        <w:shd w:val="clear" w:color="auto" w:fill="FFFFFF"/>
        <w:tabs>
          <w:tab w:val="left" w:pos="1134"/>
        </w:tabs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86F4D" w:rsidRPr="003D0E25" w:rsidRDefault="0063359F" w:rsidP="00486F4D">
      <w:pPr>
        <w:shd w:val="clear" w:color="auto" w:fill="FFFFFF"/>
        <w:tabs>
          <w:tab w:val="left" w:pos="1134"/>
        </w:tabs>
        <w:spacing w:after="0" w:line="319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Кейс-задача </w:t>
      </w:r>
    </w:p>
    <w:p w:rsidR="00486F4D" w:rsidRPr="003F5966" w:rsidRDefault="00486F4D" w:rsidP="003F5966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5966">
        <w:rPr>
          <w:rFonts w:ascii="Times New Roman" w:hAnsi="Times New Roman"/>
          <w:sz w:val="24"/>
          <w:szCs w:val="24"/>
        </w:rPr>
        <w:t>В экономической теории существовало представление о том, что экономическое неравенство, прежде всего – по уровню доходов, может быть автоматически преодолено благодаря тому, что накопление богатства у немногих ведет к росту инвестиций, инвестиции ускоряют экономический рост, а ускорение экономического роста обеспечивает преодоление неравенства в доходах. Как показывает практика многих стран, в том числе и России, экономический рост способен сочетаться с сохранением и углублением экономического неравенства.</w:t>
      </w:r>
    </w:p>
    <w:p w:rsidR="000816B3" w:rsidRDefault="00486F4D" w:rsidP="00333799">
      <w:pPr>
        <w:pStyle w:val="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16B3">
        <w:rPr>
          <w:rFonts w:ascii="Times New Roman" w:hAnsi="Times New Roman"/>
          <w:sz w:val="24"/>
          <w:szCs w:val="24"/>
        </w:rPr>
        <w:t xml:space="preserve">Каково действительное соотношение экономического роста </w:t>
      </w:r>
      <w:r w:rsidR="000816B3">
        <w:rPr>
          <w:rFonts w:ascii="Times New Roman" w:hAnsi="Times New Roman"/>
          <w:sz w:val="24"/>
          <w:szCs w:val="24"/>
        </w:rPr>
        <w:t xml:space="preserve">и экономического развития? </w:t>
      </w:r>
    </w:p>
    <w:p w:rsidR="000816B3" w:rsidRDefault="00486F4D" w:rsidP="00333799">
      <w:pPr>
        <w:pStyle w:val="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16B3">
        <w:rPr>
          <w:rFonts w:ascii="Times New Roman" w:hAnsi="Times New Roman"/>
          <w:sz w:val="24"/>
          <w:szCs w:val="24"/>
        </w:rPr>
        <w:t>Как влияет на экономический рост углублен</w:t>
      </w:r>
      <w:r w:rsidR="000816B3">
        <w:rPr>
          <w:rFonts w:ascii="Times New Roman" w:hAnsi="Times New Roman"/>
          <w:sz w:val="24"/>
          <w:szCs w:val="24"/>
        </w:rPr>
        <w:t xml:space="preserve">ие экономического неравенства? </w:t>
      </w:r>
    </w:p>
    <w:p w:rsidR="000816B3" w:rsidRPr="000816B3" w:rsidRDefault="00486F4D" w:rsidP="00DA7493">
      <w:pPr>
        <w:pStyle w:val="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7493">
        <w:rPr>
          <w:rFonts w:ascii="Times New Roman" w:hAnsi="Times New Roman"/>
          <w:sz w:val="24"/>
          <w:szCs w:val="24"/>
        </w:rPr>
        <w:t>Каковы</w:t>
      </w:r>
      <w:r w:rsidRPr="000816B3">
        <w:rPr>
          <w:rFonts w:ascii="Times New Roman" w:hAnsi="Times New Roman"/>
          <w:sz w:val="24"/>
          <w:szCs w:val="24"/>
        </w:rPr>
        <w:t xml:space="preserve"> позитивные аспекты влияния экономического роста на экономическое развитие и экономического развития на экономический рост? –</w:t>
      </w:r>
    </w:p>
    <w:p w:rsidR="00486F4D" w:rsidRPr="00DF2F13" w:rsidRDefault="00486F4D" w:rsidP="00486F4D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F2F13">
        <w:rPr>
          <w:rFonts w:ascii="Times New Roman" w:hAnsi="Times New Roman"/>
          <w:b/>
          <w:sz w:val="24"/>
          <w:szCs w:val="24"/>
        </w:rPr>
        <w:t xml:space="preserve">Типовые задания для проверки компетенции </w:t>
      </w:r>
      <w:r w:rsidR="00333799">
        <w:rPr>
          <w:rFonts w:ascii="Times New Roman" w:hAnsi="Times New Roman"/>
          <w:b/>
          <w:sz w:val="24"/>
          <w:szCs w:val="24"/>
        </w:rPr>
        <w:t>ПК-7</w:t>
      </w:r>
    </w:p>
    <w:p w:rsidR="00486F4D" w:rsidRPr="007A7B06" w:rsidRDefault="00486F4D" w:rsidP="00486F4D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A7B06">
        <w:rPr>
          <w:rFonts w:ascii="Times New Roman" w:hAnsi="Times New Roman"/>
          <w:sz w:val="24"/>
          <w:szCs w:val="24"/>
        </w:rPr>
        <w:tab/>
      </w:r>
      <w:r w:rsidRPr="007A7B06">
        <w:rPr>
          <w:rFonts w:ascii="Times New Roman" w:hAnsi="Times New Roman"/>
          <w:b/>
          <w:sz w:val="24"/>
          <w:szCs w:val="24"/>
        </w:rPr>
        <w:t>Выберите один правильный вариант ответа:</w:t>
      </w:r>
    </w:p>
    <w:p w:rsidR="00486F4D" w:rsidRPr="007A7B06" w:rsidRDefault="00486F4D" w:rsidP="00486F4D">
      <w:pPr>
        <w:pStyle w:val="1"/>
        <w:spacing w:line="264" w:lineRule="auto"/>
        <w:ind w:left="786"/>
        <w:rPr>
          <w:rFonts w:ascii="Times New Roman" w:hAnsi="Times New Roman"/>
          <w:sz w:val="24"/>
          <w:szCs w:val="24"/>
        </w:rPr>
      </w:pPr>
      <w:r w:rsidRPr="007A7B06">
        <w:rPr>
          <w:rFonts w:ascii="Times New Roman" w:hAnsi="Times New Roman"/>
          <w:color w:val="000000"/>
          <w:kern w:val="24"/>
          <w:sz w:val="24"/>
          <w:szCs w:val="24"/>
        </w:rPr>
        <w:t>Продолжительность типичной рабочей недели в экономически развитых странах составляет:</w:t>
      </w:r>
    </w:p>
    <w:p w:rsidR="00486F4D" w:rsidRPr="007A7B06" w:rsidRDefault="00486F4D" w:rsidP="00486F4D">
      <w:pPr>
        <w:pStyle w:val="1"/>
        <w:numPr>
          <w:ilvl w:val="0"/>
          <w:numId w:val="9"/>
        </w:numPr>
        <w:spacing w:line="264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30-35 </w:t>
      </w:r>
      <w:r>
        <w:rPr>
          <w:rFonts w:ascii="Times New Roman" w:hAnsi="Times New Roman"/>
          <w:sz w:val="24"/>
          <w:szCs w:val="24"/>
        </w:rPr>
        <w:t>час.</w:t>
      </w:r>
      <w:r w:rsidRPr="007A7B06">
        <w:rPr>
          <w:rFonts w:ascii="Times New Roman" w:hAnsi="Times New Roman"/>
          <w:sz w:val="24"/>
          <w:szCs w:val="24"/>
          <w:lang w:val="en-US"/>
        </w:rPr>
        <w:t>;</w:t>
      </w:r>
    </w:p>
    <w:p w:rsidR="00486F4D" w:rsidRPr="000816B3" w:rsidRDefault="00486F4D" w:rsidP="00486F4D">
      <w:pPr>
        <w:pStyle w:val="1"/>
        <w:spacing w:line="264" w:lineRule="auto"/>
        <w:ind w:left="720"/>
        <w:rPr>
          <w:rFonts w:ascii="Times New Roman" w:hAnsi="Times New Roman"/>
          <w:sz w:val="24"/>
          <w:szCs w:val="24"/>
          <w:lang w:val="en-US"/>
        </w:rPr>
      </w:pPr>
      <w:r w:rsidRPr="000816B3">
        <w:rPr>
          <w:rFonts w:ascii="Times New Roman" w:hAnsi="Times New Roman"/>
          <w:sz w:val="24"/>
          <w:szCs w:val="24"/>
        </w:rPr>
        <w:t xml:space="preserve">б) </w:t>
      </w:r>
      <w:r w:rsidRPr="000816B3">
        <w:rPr>
          <w:rFonts w:ascii="Times New Roman" w:hAnsi="Times New Roman"/>
          <w:sz w:val="24"/>
          <w:szCs w:val="24"/>
          <w:lang w:val="en-US"/>
        </w:rPr>
        <w:t xml:space="preserve">35-40 </w:t>
      </w:r>
      <w:r w:rsidRPr="000816B3">
        <w:rPr>
          <w:rFonts w:ascii="Times New Roman" w:hAnsi="Times New Roman"/>
          <w:sz w:val="24"/>
          <w:szCs w:val="24"/>
        </w:rPr>
        <w:t>час.</w:t>
      </w:r>
      <w:r w:rsidRPr="000816B3">
        <w:rPr>
          <w:rFonts w:ascii="Times New Roman" w:hAnsi="Times New Roman"/>
          <w:sz w:val="24"/>
          <w:szCs w:val="24"/>
          <w:lang w:val="en-US"/>
        </w:rPr>
        <w:t>;</w:t>
      </w:r>
    </w:p>
    <w:p w:rsidR="00486F4D" w:rsidRPr="007A7B06" w:rsidRDefault="00486F4D" w:rsidP="00486F4D">
      <w:pPr>
        <w:pStyle w:val="1"/>
        <w:spacing w:line="264" w:lineRule="auto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  <w:lang w:val="en-US"/>
        </w:rPr>
        <w:t xml:space="preserve">40-45 </w:t>
      </w:r>
      <w:r>
        <w:rPr>
          <w:rFonts w:ascii="Times New Roman" w:hAnsi="Times New Roman"/>
          <w:sz w:val="24"/>
          <w:szCs w:val="24"/>
        </w:rPr>
        <w:t>час.</w:t>
      </w:r>
      <w:r w:rsidRPr="007A7B06">
        <w:rPr>
          <w:rFonts w:ascii="Times New Roman" w:hAnsi="Times New Roman"/>
          <w:sz w:val="24"/>
          <w:szCs w:val="24"/>
          <w:lang w:val="en-US"/>
        </w:rPr>
        <w:t>;</w:t>
      </w:r>
    </w:p>
    <w:p w:rsidR="00486F4D" w:rsidRDefault="00486F4D" w:rsidP="00486F4D">
      <w:pPr>
        <w:pStyle w:val="1"/>
        <w:spacing w:line="264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 xml:space="preserve">45-50 </w:t>
      </w:r>
      <w:r>
        <w:rPr>
          <w:rFonts w:ascii="Times New Roman" w:hAnsi="Times New Roman"/>
          <w:sz w:val="24"/>
          <w:szCs w:val="24"/>
        </w:rPr>
        <w:t>час</w:t>
      </w:r>
      <w:r w:rsidRPr="007A7B06">
        <w:rPr>
          <w:rFonts w:ascii="Times New Roman" w:hAnsi="Times New Roman"/>
          <w:sz w:val="24"/>
          <w:szCs w:val="24"/>
          <w:lang w:val="en-US"/>
        </w:rPr>
        <w:t>.</w:t>
      </w:r>
    </w:p>
    <w:p w:rsidR="000816B3" w:rsidRDefault="000816B3" w:rsidP="00486F4D">
      <w:pPr>
        <w:pStyle w:val="1"/>
        <w:spacing w:line="264" w:lineRule="auto"/>
        <w:ind w:firstLine="708"/>
        <w:rPr>
          <w:rFonts w:ascii="Times New Roman" w:hAnsi="Times New Roman"/>
          <w:sz w:val="24"/>
          <w:szCs w:val="24"/>
        </w:rPr>
      </w:pPr>
    </w:p>
    <w:p w:rsidR="0063359F" w:rsidRDefault="0063359F" w:rsidP="00486F4D">
      <w:pPr>
        <w:pStyle w:val="1"/>
        <w:spacing w:line="264" w:lineRule="auto"/>
        <w:ind w:firstLine="708"/>
        <w:rPr>
          <w:rFonts w:ascii="Times New Roman" w:hAnsi="Times New Roman"/>
          <w:sz w:val="24"/>
          <w:szCs w:val="24"/>
        </w:rPr>
      </w:pPr>
    </w:p>
    <w:p w:rsidR="000816B3" w:rsidRDefault="000816B3" w:rsidP="00486F4D">
      <w:pPr>
        <w:pStyle w:val="1"/>
        <w:spacing w:line="264" w:lineRule="auto"/>
        <w:ind w:firstLine="708"/>
        <w:rPr>
          <w:rFonts w:ascii="Times New Roman" w:hAnsi="Times New Roman"/>
          <w:sz w:val="24"/>
          <w:szCs w:val="24"/>
        </w:rPr>
      </w:pPr>
      <w:r w:rsidRPr="000816B3">
        <w:rPr>
          <w:rFonts w:ascii="Times New Roman" w:hAnsi="Times New Roman"/>
          <w:b/>
          <w:sz w:val="24"/>
          <w:szCs w:val="24"/>
        </w:rPr>
        <w:t>Задача.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6B3" w:rsidRPr="000816B3" w:rsidRDefault="000816B3" w:rsidP="00486F4D">
      <w:pPr>
        <w:pStyle w:val="1"/>
        <w:spacing w:line="264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Индекс долголетия для  страны – 0,693, индекс образования для страны -0,790, индекс  дохода – 0,880. Найдите, ИЧР для страны.</w:t>
      </w:r>
    </w:p>
    <w:p w:rsidR="00486F4D" w:rsidRDefault="0063359F" w:rsidP="00486F4D">
      <w:pPr>
        <w:pStyle w:val="1"/>
        <w:spacing w:line="264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Кейс-задача</w:t>
      </w:r>
    </w:p>
    <w:p w:rsidR="00486F4D" w:rsidRDefault="00486F4D" w:rsidP="00486F4D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2C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же приведенные данные, характеризующие среднюю продолжительность рабочей смены в производстве ряда стран и размер ежегодной экономии труда в результате повышения производительности труда в производстве.</w:t>
      </w:r>
    </w:p>
    <w:p w:rsidR="00486F4D" w:rsidRPr="00D92DE7" w:rsidRDefault="00333799" w:rsidP="00486F4D">
      <w:pPr>
        <w:pStyle w:val="1"/>
        <w:spacing w:line="36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</w:p>
    <w:p w:rsidR="00486F4D" w:rsidRPr="00F12D48" w:rsidRDefault="00486F4D" w:rsidP="00486F4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Некоторые показатели социально-экономического развития ряда стран                     </w:t>
      </w:r>
      <w:r w:rsidRPr="00F12D48">
        <w:rPr>
          <w:rFonts w:ascii="Times New Roman" w:hAnsi="Times New Roman"/>
          <w:b/>
          <w:sz w:val="24"/>
          <w:szCs w:val="24"/>
        </w:rPr>
        <w:t>(по состоянию на 2007 год)</w:t>
      </w:r>
    </w:p>
    <w:tbl>
      <w:tblPr>
        <w:tblW w:w="35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543"/>
        <w:gridCol w:w="1654"/>
        <w:gridCol w:w="2048"/>
      </w:tblGrid>
      <w:tr w:rsidR="00486F4D" w:rsidRPr="00F12D48" w:rsidTr="00753C1E">
        <w:trPr>
          <w:trHeight w:val="510"/>
          <w:jc w:val="center"/>
        </w:trPr>
        <w:tc>
          <w:tcPr>
            <w:tcW w:w="1105" w:type="pct"/>
          </w:tcPr>
          <w:p w:rsidR="00486F4D" w:rsidRPr="002B262C" w:rsidRDefault="00486F4D" w:rsidP="00753C1E">
            <w:pPr>
              <w:tabs>
                <w:tab w:val="num" w:pos="64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486F4D" w:rsidRPr="00DF2F13" w:rsidRDefault="00486F4D" w:rsidP="00753C1E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F13">
              <w:rPr>
                <w:rFonts w:ascii="Times New Roman" w:hAnsi="Times New Roman"/>
                <w:sz w:val="18"/>
                <w:szCs w:val="18"/>
              </w:rPr>
              <w:t>Рабочий день в производстве</w:t>
            </w:r>
          </w:p>
          <w:p w:rsidR="00486F4D" w:rsidRPr="002B262C" w:rsidRDefault="00486F4D" w:rsidP="00753C1E">
            <w:pPr>
              <w:pStyle w:val="1"/>
              <w:jc w:val="center"/>
            </w:pPr>
            <w:r w:rsidRPr="00DF2F13">
              <w:rPr>
                <w:rFonts w:ascii="Times New Roman" w:hAnsi="Times New Roman"/>
                <w:sz w:val="18"/>
                <w:szCs w:val="18"/>
              </w:rPr>
              <w:t>(2007 г.) час</w:t>
            </w:r>
            <w:r w:rsidRPr="002B262C">
              <w:t>.</w:t>
            </w:r>
          </w:p>
        </w:tc>
        <w:tc>
          <w:tcPr>
            <w:tcW w:w="1228" w:type="pct"/>
          </w:tcPr>
          <w:p w:rsidR="00486F4D" w:rsidRPr="002B262C" w:rsidRDefault="00486F4D" w:rsidP="00753C1E">
            <w:pPr>
              <w:tabs>
                <w:tab w:val="num" w:pos="64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Занятость в общественном производстве в 2007 г.чел.</w:t>
            </w:r>
          </w:p>
        </w:tc>
        <w:tc>
          <w:tcPr>
            <w:tcW w:w="1522" w:type="pct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Среднегодовая</w:t>
            </w:r>
          </w:p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экономия труда</w:t>
            </w:r>
          </w:p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(1993 г.-  </w:t>
            </w:r>
            <w:r w:rsidRPr="002B262C">
              <w:rPr>
                <w:rFonts w:ascii="Times New Roman" w:hAnsi="Times New Roman"/>
                <w:sz w:val="20"/>
                <w:szCs w:val="20"/>
              </w:rPr>
              <w:t>2007 г.)млн. час</w:t>
            </w:r>
          </w:p>
        </w:tc>
      </w:tr>
      <w:tr w:rsidR="00486F4D" w:rsidRPr="00F12D48" w:rsidTr="00753C1E">
        <w:trPr>
          <w:trHeight w:val="180"/>
          <w:jc w:val="center"/>
        </w:trPr>
        <w:tc>
          <w:tcPr>
            <w:tcW w:w="1105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sz w:val="18"/>
                <w:szCs w:val="18"/>
              </w:rPr>
            </w:pPr>
            <w:r w:rsidRPr="002B262C">
              <w:rPr>
                <w:sz w:val="18"/>
                <w:szCs w:val="18"/>
              </w:rPr>
              <w:t>1</w:t>
            </w:r>
          </w:p>
        </w:tc>
        <w:tc>
          <w:tcPr>
            <w:tcW w:w="1146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sz w:val="18"/>
                <w:szCs w:val="18"/>
              </w:rPr>
            </w:pPr>
            <w:r w:rsidRPr="002B262C">
              <w:rPr>
                <w:sz w:val="18"/>
                <w:szCs w:val="18"/>
              </w:rPr>
              <w:t>2</w:t>
            </w:r>
          </w:p>
        </w:tc>
        <w:tc>
          <w:tcPr>
            <w:tcW w:w="1228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2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86F4D" w:rsidRPr="002B262C" w:rsidTr="00753C1E">
        <w:trPr>
          <w:trHeight w:val="510"/>
          <w:jc w:val="center"/>
        </w:trPr>
        <w:tc>
          <w:tcPr>
            <w:tcW w:w="1105" w:type="pct"/>
            <w:vAlign w:val="center"/>
          </w:tcPr>
          <w:p w:rsidR="00486F4D" w:rsidRPr="002B262C" w:rsidRDefault="00486F4D" w:rsidP="00753C1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1146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8,28</w:t>
            </w:r>
          </w:p>
        </w:tc>
        <w:tc>
          <w:tcPr>
            <w:tcW w:w="1228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8205300</w:t>
            </w:r>
          </w:p>
        </w:tc>
        <w:tc>
          <w:tcPr>
            <w:tcW w:w="1522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37,85</w:t>
            </w:r>
          </w:p>
        </w:tc>
      </w:tr>
      <w:tr w:rsidR="00486F4D" w:rsidRPr="002B262C" w:rsidTr="00753C1E">
        <w:trPr>
          <w:trHeight w:val="510"/>
          <w:jc w:val="center"/>
        </w:trPr>
        <w:tc>
          <w:tcPr>
            <w:tcW w:w="1105" w:type="pct"/>
            <w:vAlign w:val="center"/>
          </w:tcPr>
          <w:p w:rsidR="00486F4D" w:rsidRPr="002B262C" w:rsidRDefault="00486F4D" w:rsidP="00753C1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Корея</w:t>
            </w:r>
          </w:p>
        </w:tc>
        <w:tc>
          <w:tcPr>
            <w:tcW w:w="1146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10,03</w:t>
            </w:r>
          </w:p>
        </w:tc>
        <w:tc>
          <w:tcPr>
            <w:tcW w:w="1228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7814934</w:t>
            </w:r>
          </w:p>
        </w:tc>
        <w:tc>
          <w:tcPr>
            <w:tcW w:w="1522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404,57</w:t>
            </w:r>
          </w:p>
        </w:tc>
      </w:tr>
      <w:tr w:rsidR="00486F4D" w:rsidRPr="002B262C" w:rsidTr="00753C1E">
        <w:trPr>
          <w:trHeight w:val="510"/>
          <w:jc w:val="center"/>
        </w:trPr>
        <w:tc>
          <w:tcPr>
            <w:tcW w:w="1105" w:type="pct"/>
            <w:vAlign w:val="center"/>
          </w:tcPr>
          <w:p w:rsidR="00486F4D" w:rsidRPr="002B262C" w:rsidRDefault="00486F4D" w:rsidP="00753C1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1146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8,21</w:t>
            </w:r>
          </w:p>
        </w:tc>
        <w:tc>
          <w:tcPr>
            <w:tcW w:w="1228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28369000</w:t>
            </w:r>
          </w:p>
        </w:tc>
        <w:tc>
          <w:tcPr>
            <w:tcW w:w="1522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354,35</w:t>
            </w:r>
          </w:p>
        </w:tc>
      </w:tr>
      <w:tr w:rsidR="00486F4D" w:rsidRPr="002B262C" w:rsidTr="00753C1E">
        <w:trPr>
          <w:trHeight w:val="510"/>
          <w:jc w:val="center"/>
        </w:trPr>
        <w:tc>
          <w:tcPr>
            <w:tcW w:w="1105" w:type="pct"/>
            <w:vAlign w:val="center"/>
          </w:tcPr>
          <w:p w:rsidR="00486F4D" w:rsidRPr="002B262C" w:rsidRDefault="00486F4D" w:rsidP="00753C1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Франция</w:t>
            </w:r>
          </w:p>
        </w:tc>
        <w:tc>
          <w:tcPr>
            <w:tcW w:w="1146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7,87</w:t>
            </w:r>
          </w:p>
        </w:tc>
        <w:tc>
          <w:tcPr>
            <w:tcW w:w="1228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6025607</w:t>
            </w:r>
          </w:p>
        </w:tc>
        <w:tc>
          <w:tcPr>
            <w:tcW w:w="1522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144,71</w:t>
            </w:r>
          </w:p>
        </w:tc>
      </w:tr>
      <w:tr w:rsidR="00486F4D" w:rsidRPr="002B262C" w:rsidTr="00753C1E">
        <w:trPr>
          <w:trHeight w:val="510"/>
          <w:jc w:val="center"/>
        </w:trPr>
        <w:tc>
          <w:tcPr>
            <w:tcW w:w="1105" w:type="pct"/>
            <w:vAlign w:val="center"/>
          </w:tcPr>
          <w:p w:rsidR="00486F4D" w:rsidRPr="002B262C" w:rsidRDefault="00486F4D" w:rsidP="00753C1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ФРГ</w:t>
            </w:r>
          </w:p>
        </w:tc>
        <w:tc>
          <w:tcPr>
            <w:tcW w:w="1146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1228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10970000</w:t>
            </w:r>
          </w:p>
        </w:tc>
        <w:tc>
          <w:tcPr>
            <w:tcW w:w="1522" w:type="pct"/>
            <w:vAlign w:val="center"/>
          </w:tcPr>
          <w:p w:rsidR="00486F4D" w:rsidRPr="002B262C" w:rsidRDefault="00486F4D" w:rsidP="00753C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2C">
              <w:rPr>
                <w:rFonts w:ascii="Times New Roman" w:hAnsi="Times New Roman"/>
                <w:sz w:val="20"/>
                <w:szCs w:val="20"/>
              </w:rPr>
              <w:t>440,35</w:t>
            </w:r>
          </w:p>
        </w:tc>
      </w:tr>
    </w:tbl>
    <w:p w:rsidR="00486F4D" w:rsidRDefault="00486F4D" w:rsidP="00486F4D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Рассчитано по данным статистики ЕС</w:t>
      </w:r>
    </w:p>
    <w:p w:rsidR="00486F4D" w:rsidRDefault="00486F4D" w:rsidP="00486F4D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86F4D" w:rsidRDefault="00486F4D" w:rsidP="00486F4D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583A">
        <w:rPr>
          <w:rFonts w:ascii="Times New Roman" w:hAnsi="Times New Roman"/>
          <w:sz w:val="24"/>
          <w:szCs w:val="24"/>
        </w:rPr>
        <w:t>В этих</w:t>
      </w:r>
      <w:r>
        <w:rPr>
          <w:rFonts w:ascii="Times New Roman" w:hAnsi="Times New Roman"/>
          <w:sz w:val="24"/>
          <w:szCs w:val="24"/>
        </w:rPr>
        <w:t xml:space="preserve"> странах обсуждается возможность перехода к 6-часовому рабочему дню в целях создания благоприятных условий для человеческого развития. Рассчитайте, насколько сократились бы суммарные затраты труда за год в производстве  этих стран при  введении 6-часового рабочего дня (предположив, что количество рабочих дней за год составляет 225 во всех указанных странах).  Сколько лет понадобилось бы для перехода к 6-часовому рабочему дню в каждой из стран, если бы он осуществлялся только за счет экономии труда (принимаю величину этой  экономии за постоянную)? Целесообразен ли такой шаг? Обоснуйте.</w:t>
      </w:r>
    </w:p>
    <w:p w:rsidR="0063359F" w:rsidRPr="00C57842" w:rsidRDefault="0063359F" w:rsidP="0063359F">
      <w:pPr>
        <w:pStyle w:val="Default"/>
        <w:ind w:firstLine="709"/>
        <w:jc w:val="center"/>
        <w:rPr>
          <w:b/>
          <w:color w:val="auto"/>
          <w:lang w:eastAsia="en-US"/>
        </w:rPr>
      </w:pPr>
      <w:r w:rsidRPr="00C57842">
        <w:rPr>
          <w:b/>
          <w:color w:val="auto"/>
          <w:lang w:eastAsia="en-US"/>
        </w:rPr>
        <w:t>Критерии оценки тестов</w:t>
      </w:r>
    </w:p>
    <w:p w:rsidR="0063359F" w:rsidRPr="00C57842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63359F" w:rsidRPr="00C57842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63359F" w:rsidRPr="00C57842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63359F" w:rsidRPr="00C57842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63359F" w:rsidRPr="00C57842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63359F" w:rsidRPr="00C57842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63359F" w:rsidRPr="00C57842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842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63359F" w:rsidRDefault="0063359F" w:rsidP="0063359F">
      <w:pPr>
        <w:pStyle w:val="a9"/>
        <w:spacing w:line="36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63359F" w:rsidRDefault="0063359F" w:rsidP="0063359F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3359F" w:rsidRPr="00D70D35" w:rsidRDefault="0063359F" w:rsidP="0063359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70D35">
        <w:rPr>
          <w:rFonts w:ascii="Times New Roman" w:hAnsi="Times New Roman"/>
          <w:b/>
          <w:sz w:val="24"/>
          <w:szCs w:val="24"/>
          <w:lang w:eastAsia="en-US"/>
        </w:rPr>
        <w:t xml:space="preserve">Критерии оценки выполненных </w:t>
      </w:r>
      <w:r>
        <w:rPr>
          <w:rFonts w:ascii="Times New Roman" w:hAnsi="Times New Roman"/>
          <w:b/>
          <w:sz w:val="24"/>
          <w:szCs w:val="24"/>
          <w:lang w:eastAsia="en-US"/>
        </w:rPr>
        <w:t>задач (</w:t>
      </w:r>
      <w:r w:rsidRPr="00D70D35">
        <w:rPr>
          <w:rFonts w:ascii="Times New Roman" w:hAnsi="Times New Roman"/>
          <w:b/>
          <w:sz w:val="24"/>
          <w:szCs w:val="24"/>
          <w:lang w:eastAsia="en-US"/>
        </w:rPr>
        <w:t>практических заданий</w:t>
      </w:r>
      <w:r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63359F" w:rsidRPr="00066F9C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F9C">
        <w:rPr>
          <w:rFonts w:ascii="Times New Roman" w:hAnsi="Times New Roman"/>
          <w:sz w:val="24"/>
          <w:szCs w:val="24"/>
        </w:rPr>
        <w:t xml:space="preserve">Решение практических заданий студентом включает:  изучение условий задачи (описанной ситуации) и ответы на поставленные в задании вопросы.  </w:t>
      </w:r>
    </w:p>
    <w:p w:rsidR="0063359F" w:rsidRPr="00066F9C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F9C">
        <w:rPr>
          <w:rFonts w:ascii="Times New Roman" w:hAnsi="Times New Roman"/>
          <w:sz w:val="24"/>
          <w:szCs w:val="24"/>
        </w:rPr>
        <w:t>При выполнении  данного задания студенту обязательно необходимо  использовать теоретический материал изучаемой дисциплины и обосновывать с его помощью свой ответ.</w:t>
      </w:r>
    </w:p>
    <w:p w:rsidR="0063359F" w:rsidRPr="00066F9C" w:rsidRDefault="0063359F" w:rsidP="00633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F9C">
        <w:rPr>
          <w:rFonts w:ascii="Times New Roman" w:hAnsi="Times New Roman"/>
          <w:sz w:val="24"/>
          <w:szCs w:val="24"/>
        </w:rPr>
        <w:t>Перед ответом на поставленные  в задании вопросы, студенту необходимо внимательно ознакомиться с условиями задачи, выявив значимые для нахождения решения обстоятельства.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606"/>
      </w:tblGrid>
      <w:tr w:rsidR="0063359F" w:rsidRPr="00066F9C" w:rsidTr="00E4735B">
        <w:trPr>
          <w:jc w:val="center"/>
        </w:trPr>
        <w:tc>
          <w:tcPr>
            <w:tcW w:w="2831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606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3359F" w:rsidRPr="00066F9C" w:rsidTr="00E4735B">
        <w:trPr>
          <w:jc w:val="center"/>
        </w:trPr>
        <w:tc>
          <w:tcPr>
            <w:tcW w:w="2831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606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63359F" w:rsidRPr="00066F9C" w:rsidTr="00E4735B">
        <w:trPr>
          <w:jc w:val="center"/>
        </w:trPr>
        <w:tc>
          <w:tcPr>
            <w:tcW w:w="2831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606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 xml:space="preserve"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основного материала </w:t>
            </w:r>
          </w:p>
        </w:tc>
      </w:tr>
      <w:tr w:rsidR="0063359F" w:rsidRPr="00066F9C" w:rsidTr="00E4735B">
        <w:trPr>
          <w:jc w:val="center"/>
        </w:trPr>
        <w:tc>
          <w:tcPr>
            <w:tcW w:w="2831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606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студент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63359F" w:rsidRPr="00066F9C" w:rsidTr="00E4735B">
        <w:trPr>
          <w:jc w:val="center"/>
        </w:trPr>
        <w:tc>
          <w:tcPr>
            <w:tcW w:w="2831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606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студент показывает систему знаний по теме своими ответами на поставленные вопросы</w:t>
            </w:r>
          </w:p>
        </w:tc>
      </w:tr>
      <w:tr w:rsidR="0063359F" w:rsidRPr="00066F9C" w:rsidTr="00E4735B">
        <w:trPr>
          <w:jc w:val="center"/>
        </w:trPr>
        <w:tc>
          <w:tcPr>
            <w:tcW w:w="2831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606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не в полном объеме (решено более 50% поставленных задач), но студент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63359F" w:rsidRPr="00066F9C" w:rsidTr="00E4735B">
        <w:trPr>
          <w:jc w:val="center"/>
        </w:trPr>
        <w:tc>
          <w:tcPr>
            <w:tcW w:w="2831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606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Задание выполнено не в полном объеме (решено менее 50% поставленных задач), студент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63359F" w:rsidRPr="00066F9C" w:rsidTr="00E4735B">
        <w:trPr>
          <w:jc w:val="center"/>
        </w:trPr>
        <w:tc>
          <w:tcPr>
            <w:tcW w:w="2831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606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 xml:space="preserve">Задание не выполнено, студент демонстрирует полное незнание материала </w:t>
            </w:r>
          </w:p>
        </w:tc>
      </w:tr>
    </w:tbl>
    <w:p w:rsidR="0063359F" w:rsidRDefault="0063359F" w:rsidP="0063359F">
      <w:pPr>
        <w:pStyle w:val="a9"/>
        <w:ind w:left="0" w:right="-284"/>
        <w:rPr>
          <w:rFonts w:ascii="Times New Roman" w:hAnsi="Times New Roman"/>
          <w:b/>
          <w:sz w:val="24"/>
          <w:szCs w:val="24"/>
        </w:rPr>
      </w:pPr>
    </w:p>
    <w:p w:rsidR="0063359F" w:rsidRDefault="0063359F" w:rsidP="0063359F">
      <w:pPr>
        <w:pStyle w:val="a9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63359F" w:rsidRPr="00D70D35" w:rsidRDefault="0063359F" w:rsidP="0063359F">
      <w:pPr>
        <w:pStyle w:val="af4"/>
        <w:spacing w:line="240" w:lineRule="auto"/>
        <w:jc w:val="center"/>
        <w:rPr>
          <w:bCs w:val="0"/>
          <w:kern w:val="28"/>
          <w:sz w:val="24"/>
        </w:rPr>
      </w:pPr>
      <w:r w:rsidRPr="00D70D35">
        <w:rPr>
          <w:b/>
          <w:sz w:val="24"/>
          <w:lang w:eastAsia="en-US"/>
        </w:rPr>
        <w:t xml:space="preserve">Критерии оценки выполненных </w:t>
      </w:r>
      <w:r>
        <w:rPr>
          <w:b/>
          <w:sz w:val="24"/>
          <w:lang w:eastAsia="en-US"/>
        </w:rPr>
        <w:t>кейс-заданий</w:t>
      </w:r>
    </w:p>
    <w:p w:rsidR="0063359F" w:rsidRPr="00066F9C" w:rsidRDefault="0063359F" w:rsidP="0063359F">
      <w:pPr>
        <w:pStyle w:val="af4"/>
        <w:spacing w:line="240" w:lineRule="auto"/>
        <w:rPr>
          <w:bCs w:val="0"/>
          <w:kern w:val="28"/>
          <w:sz w:val="24"/>
        </w:rPr>
      </w:pPr>
      <w:r w:rsidRPr="00066F9C">
        <w:rPr>
          <w:bCs w:val="0"/>
          <w:kern w:val="28"/>
          <w:sz w:val="24"/>
        </w:rPr>
        <w:t>В ходе работы над кейсом важно уметь выделить ключевые положения ситуации, ответить на поставленные вопросы (выполнить поставленные задачи) и обосновать свой ответ, основываясь на теоретическом материале.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770"/>
      </w:tblGrid>
      <w:tr w:rsidR="0063359F" w:rsidRPr="00066F9C" w:rsidTr="00E4735B">
        <w:tc>
          <w:tcPr>
            <w:tcW w:w="2802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804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3359F" w:rsidRPr="00066F9C" w:rsidTr="00E4735B">
        <w:tc>
          <w:tcPr>
            <w:tcW w:w="2802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804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демонстрирует полные и глубокие знания теоретического материала курса, уверенно применяет полученные знания на практике, приобрёл умение быстро ориентироваться в содержании материала, понимает и умеет логично и последовательно разъяснить смысл своего ответа, доказать необходимость использования тех или иных теоретических положений, аргументированно и корректно отстаивает свою позицию, во всех случаях способен предложить альтернативные варианты решения проблемы.</w:t>
            </w:r>
          </w:p>
        </w:tc>
      </w:tr>
      <w:tr w:rsidR="0063359F" w:rsidRPr="00066F9C" w:rsidTr="00E4735B">
        <w:tc>
          <w:tcPr>
            <w:tcW w:w="2802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04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демонстрирует полные и глубокие знания теоретического материала курса, уверенно применяет полученные знания на практике, приобрёл умение быстро ориентироваться в содержании материала, понимает и умеет логично и последовательно разъяснить смысл своего ответа, доказать необходимость использования тех или иных теоретических положений, аргументированно и корректно отстаивает свою позицию, в более чем 50% случаев способен предложить альтернативные варианты решения проблемы.</w:t>
            </w:r>
          </w:p>
        </w:tc>
      </w:tr>
      <w:tr w:rsidR="0063359F" w:rsidRPr="00066F9C" w:rsidTr="00E4735B">
        <w:tc>
          <w:tcPr>
            <w:tcW w:w="2802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804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демонстрирует знание теоретического материала, но применение теоретических положений на практике вызывает несущественные затруднения, связанные с аргументацией своей позиции. Обучающийся в полной мере понимает суть проблемы. Основные требования к заданию выполнены. В более чем 50% случаев способен предложить альтернативные варианты решения проблемы.</w:t>
            </w:r>
          </w:p>
        </w:tc>
      </w:tr>
      <w:tr w:rsidR="0063359F" w:rsidRPr="00066F9C" w:rsidTr="00E4735B">
        <w:tc>
          <w:tcPr>
            <w:tcW w:w="2802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04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демонстрирует знание теоретического материала, но применение теоретических положений на практике вызывает некоторые затруднения, связанные с аргументацией своей позиции. Обучающийся в полной мере понимает суть проблемы. Основные требования к заданию выполнены. В принципе способен предложить альтернативные варианты решения проблемы.</w:t>
            </w:r>
          </w:p>
        </w:tc>
      </w:tr>
      <w:tr w:rsidR="0063359F" w:rsidRPr="00066F9C" w:rsidTr="00E4735B">
        <w:tc>
          <w:tcPr>
            <w:tcW w:w="2802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04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 xml:space="preserve">Студент обладает знанием необходимого минимума теоретического материала, способен дать ответ не менее, чем на 50% поставленных заданий, но не способен аргументированно излагать свою позицию, не видит альтернативных вариантов разрешения проблемной ситуации, не может последовательно изложить суть решения. </w:t>
            </w:r>
          </w:p>
        </w:tc>
      </w:tr>
      <w:tr w:rsidR="0063359F" w:rsidRPr="00066F9C" w:rsidTr="00E4735B">
        <w:tc>
          <w:tcPr>
            <w:tcW w:w="2802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04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не обладает знанием требуемым объёмом знаний теоретического материала, способен дать ответ  менее, чем на 50% поставленных заданий, не способ</w:t>
            </w:r>
            <w:r>
              <w:rPr>
                <w:rFonts w:ascii="Times New Roman" w:hAnsi="Times New Roman"/>
                <w:sz w:val="24"/>
                <w:szCs w:val="24"/>
              </w:rPr>
              <w:t>ен аргументирова</w:t>
            </w:r>
            <w:r w:rsidRPr="00066F9C">
              <w:rPr>
                <w:rFonts w:ascii="Times New Roman" w:hAnsi="Times New Roman"/>
                <w:sz w:val="24"/>
                <w:szCs w:val="24"/>
              </w:rPr>
              <w:t xml:space="preserve">но излагать свою позицию, не видит альтернативных вариантов разрешения проблемной ситуации, не может последовательно изложить суть решения. </w:t>
            </w:r>
          </w:p>
        </w:tc>
      </w:tr>
      <w:tr w:rsidR="0063359F" w:rsidRPr="00066F9C" w:rsidTr="00E4735B">
        <w:tc>
          <w:tcPr>
            <w:tcW w:w="2802" w:type="dxa"/>
          </w:tcPr>
          <w:p w:rsidR="0063359F" w:rsidRPr="00066F9C" w:rsidRDefault="0063359F" w:rsidP="00E47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804" w:type="dxa"/>
          </w:tcPr>
          <w:p w:rsidR="0063359F" w:rsidRPr="00066F9C" w:rsidRDefault="0063359F" w:rsidP="00E47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9C">
              <w:rPr>
                <w:rFonts w:ascii="Times New Roman" w:hAnsi="Times New Roman"/>
                <w:sz w:val="24"/>
                <w:szCs w:val="24"/>
              </w:rPr>
              <w:t>Студент не обладает требуемым объёмом знаний теоретического материала и не может решить практическое задание.</w:t>
            </w:r>
          </w:p>
        </w:tc>
      </w:tr>
    </w:tbl>
    <w:p w:rsidR="0063359F" w:rsidRPr="00242B00" w:rsidRDefault="0063359F" w:rsidP="0063359F">
      <w:pPr>
        <w:pStyle w:val="a9"/>
        <w:ind w:left="0" w:right="-284"/>
        <w:rPr>
          <w:rFonts w:ascii="Times New Roman" w:hAnsi="Times New Roman"/>
          <w:b/>
          <w:sz w:val="24"/>
          <w:szCs w:val="24"/>
        </w:rPr>
      </w:pPr>
    </w:p>
    <w:p w:rsidR="0063359F" w:rsidRPr="00333799" w:rsidRDefault="0063359F" w:rsidP="00333799">
      <w:pPr>
        <w:pStyle w:val="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6F4D" w:rsidRPr="00186F10" w:rsidRDefault="00486F4D" w:rsidP="00486F4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86F4D" w:rsidRPr="007433C8" w:rsidRDefault="00333799" w:rsidP="00486F4D">
      <w:pPr>
        <w:spacing w:line="31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86F4D" w:rsidRPr="007433C8">
        <w:rPr>
          <w:rFonts w:ascii="Times New Roman" w:hAnsi="Times New Roman"/>
          <w:b/>
          <w:sz w:val="24"/>
          <w:szCs w:val="24"/>
        </w:rPr>
        <w:t xml:space="preserve">. Учебно-методическое и информационное обеспечение дисциплины (модуля) </w:t>
      </w:r>
    </w:p>
    <w:p w:rsidR="00486F4D" w:rsidRPr="002E4E9B" w:rsidRDefault="00486F4D" w:rsidP="00486F4D">
      <w:pPr>
        <w:spacing w:after="0" w:line="319" w:lineRule="auto"/>
        <w:rPr>
          <w:rFonts w:ascii="Times New Roman" w:hAnsi="Times New Roman"/>
          <w:sz w:val="24"/>
          <w:szCs w:val="24"/>
        </w:rPr>
      </w:pPr>
      <w:r w:rsidRPr="007433C8">
        <w:rPr>
          <w:rFonts w:ascii="Times New Roman" w:hAnsi="Times New Roman"/>
          <w:sz w:val="24"/>
          <w:szCs w:val="24"/>
        </w:rPr>
        <w:t>а</w:t>
      </w:r>
      <w:r w:rsidRPr="002E4E9B">
        <w:rPr>
          <w:rFonts w:ascii="Times New Roman" w:hAnsi="Times New Roman"/>
          <w:sz w:val="24"/>
          <w:szCs w:val="24"/>
        </w:rPr>
        <w:t xml:space="preserve">) </w:t>
      </w:r>
      <w:r w:rsidRPr="007433C8">
        <w:rPr>
          <w:rFonts w:ascii="Times New Roman" w:hAnsi="Times New Roman"/>
          <w:sz w:val="24"/>
          <w:szCs w:val="24"/>
        </w:rPr>
        <w:t>основная</w:t>
      </w:r>
      <w:r w:rsidR="002E4E9B" w:rsidRPr="002E4E9B">
        <w:rPr>
          <w:rFonts w:ascii="Times New Roman" w:hAnsi="Times New Roman"/>
          <w:sz w:val="24"/>
          <w:szCs w:val="24"/>
        </w:rPr>
        <w:t xml:space="preserve"> </w:t>
      </w:r>
      <w:r w:rsidRPr="007433C8">
        <w:rPr>
          <w:rFonts w:ascii="Times New Roman" w:hAnsi="Times New Roman"/>
          <w:sz w:val="24"/>
          <w:szCs w:val="24"/>
        </w:rPr>
        <w:t>литература</w:t>
      </w:r>
      <w:r w:rsidRPr="002E4E9B">
        <w:rPr>
          <w:rFonts w:ascii="Times New Roman" w:hAnsi="Times New Roman"/>
          <w:sz w:val="24"/>
          <w:szCs w:val="24"/>
        </w:rPr>
        <w:t>:</w:t>
      </w:r>
    </w:p>
    <w:p w:rsidR="002E4E9B" w:rsidRDefault="002E4E9B" w:rsidP="002E4E9B">
      <w:pPr>
        <w:jc w:val="both"/>
        <w:rPr>
          <w:rFonts w:ascii="Times New Roman" w:hAnsi="Times New Roman"/>
          <w:sz w:val="24"/>
          <w:szCs w:val="24"/>
        </w:rPr>
      </w:pPr>
      <w:r w:rsidRPr="002E4E9B">
        <w:rPr>
          <w:rFonts w:ascii="Times New Roman" w:hAnsi="Times New Roman"/>
          <w:sz w:val="24"/>
          <w:szCs w:val="24"/>
        </w:rPr>
        <w:t>1. Золотов А.В. Концепция человеческого развития: Учебно-методическое пособие.</w:t>
      </w:r>
      <w:r w:rsidRPr="002E4E9B">
        <w:rPr>
          <w:rStyle w:val="ac"/>
          <w:rFonts w:ascii="Times New Roman" w:hAnsi="Times New Roman"/>
          <w:sz w:val="24"/>
          <w:szCs w:val="24"/>
        </w:rPr>
        <w:t xml:space="preserve">  </w:t>
      </w:r>
      <w:r w:rsidRPr="002E4E9B">
        <w:rPr>
          <w:rStyle w:val="ac"/>
          <w:rFonts w:ascii="Times New Roman" w:hAnsi="Times New Roman"/>
          <w:b w:val="0"/>
          <w:sz w:val="24"/>
          <w:szCs w:val="24"/>
        </w:rPr>
        <w:t>(</w:t>
      </w:r>
      <w:r w:rsidRPr="002E4E9B">
        <w:rPr>
          <w:rStyle w:val="ac"/>
          <w:rFonts w:ascii="Times New Roman" w:hAnsi="Times New Roman"/>
          <w:b w:val="0"/>
          <w:sz w:val="24"/>
          <w:szCs w:val="24"/>
          <w:lang w:val="en-US"/>
        </w:rPr>
        <w:t>Alexander</w:t>
      </w:r>
      <w:r w:rsidRPr="002E4E9B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Pr="002E4E9B">
        <w:rPr>
          <w:rStyle w:val="ac"/>
          <w:rFonts w:ascii="Times New Roman" w:hAnsi="Times New Roman"/>
          <w:b w:val="0"/>
          <w:sz w:val="24"/>
          <w:szCs w:val="24"/>
          <w:lang w:val="en-US"/>
        </w:rPr>
        <w:t>Zolotov</w:t>
      </w:r>
      <w:r w:rsidRPr="002E4E9B">
        <w:rPr>
          <w:rStyle w:val="ac"/>
          <w:rFonts w:ascii="Times New Roman" w:hAnsi="Times New Roman"/>
          <w:b w:val="0"/>
          <w:sz w:val="24"/>
          <w:szCs w:val="24"/>
        </w:rPr>
        <w:t xml:space="preserve">  Human Development Concept. </w:t>
      </w:r>
      <w:r w:rsidRPr="002E4E9B">
        <w:rPr>
          <w:rStyle w:val="ac"/>
          <w:rFonts w:ascii="Times New Roman" w:hAnsi="Times New Roman"/>
          <w:b w:val="0"/>
          <w:sz w:val="24"/>
          <w:szCs w:val="24"/>
          <w:lang w:val="en-US"/>
        </w:rPr>
        <w:t>Tutorial</w:t>
      </w:r>
      <w:r w:rsidRPr="002E4E9B">
        <w:rPr>
          <w:rStyle w:val="ac"/>
          <w:rFonts w:ascii="Times New Roman" w:hAnsi="Times New Roman"/>
          <w:b w:val="0"/>
          <w:sz w:val="24"/>
          <w:szCs w:val="24"/>
        </w:rPr>
        <w:t>) Фонд электронных образовательных изданий ННГУ. Рег.номер (</w:t>
      </w:r>
      <w:r w:rsidRPr="002E4E9B">
        <w:rPr>
          <w:rStyle w:val="ac"/>
          <w:rFonts w:ascii="Times New Roman" w:hAnsi="Times New Roman"/>
          <w:b w:val="0"/>
          <w:sz w:val="24"/>
          <w:szCs w:val="24"/>
          <w:lang w:val="en-US"/>
        </w:rPr>
        <w:t>Registration</w:t>
      </w:r>
      <w:r w:rsidRPr="002E4E9B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Pr="002E4E9B">
        <w:rPr>
          <w:rStyle w:val="ac"/>
          <w:rFonts w:ascii="Times New Roman" w:hAnsi="Times New Roman"/>
          <w:b w:val="0"/>
          <w:sz w:val="24"/>
          <w:szCs w:val="24"/>
          <w:lang w:val="en-US"/>
        </w:rPr>
        <w:t>Number</w:t>
      </w:r>
      <w:r w:rsidRPr="002E4E9B">
        <w:rPr>
          <w:rStyle w:val="ac"/>
          <w:rFonts w:ascii="Times New Roman" w:hAnsi="Times New Roman"/>
          <w:b w:val="0"/>
          <w:sz w:val="24"/>
          <w:szCs w:val="24"/>
        </w:rPr>
        <w:t>)</w:t>
      </w:r>
      <w:r w:rsidRPr="002E4E9B">
        <w:rPr>
          <w:rStyle w:val="ac"/>
          <w:rFonts w:ascii="Times New Roman" w:hAnsi="Times New Roman"/>
          <w:sz w:val="24"/>
          <w:szCs w:val="24"/>
        </w:rPr>
        <w:t xml:space="preserve">  </w:t>
      </w:r>
      <w:r w:rsidRPr="002E4E9B">
        <w:rPr>
          <w:rFonts w:ascii="Times New Roman" w:hAnsi="Times New Roman"/>
          <w:sz w:val="24"/>
          <w:szCs w:val="24"/>
        </w:rPr>
        <w:t xml:space="preserve"> 1605.17.07</w:t>
      </w:r>
      <w:r w:rsidR="006D5794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D5794" w:rsidRPr="00980A30">
          <w:rPr>
            <w:rStyle w:val="ad"/>
            <w:rFonts w:ascii="Times New Roman" w:hAnsi="Times New Roman"/>
            <w:sz w:val="24"/>
            <w:szCs w:val="24"/>
          </w:rPr>
          <w:t>http://www.lib.unn.ru/students/src/HDC.pdf</w:t>
        </w:r>
      </w:hyperlink>
      <w:r w:rsidR="006D5794">
        <w:rPr>
          <w:rFonts w:ascii="Times New Roman" w:hAnsi="Times New Roman"/>
          <w:sz w:val="24"/>
          <w:szCs w:val="24"/>
        </w:rPr>
        <w:t xml:space="preserve"> </w:t>
      </w:r>
    </w:p>
    <w:p w:rsidR="0023341D" w:rsidRPr="002E4E9B" w:rsidRDefault="0023341D" w:rsidP="002E4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Концепция человеческого развития (</w:t>
      </w:r>
      <w:r w:rsidRPr="0023341D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https://e-learning.unn.ru/course/view.php?id=3725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486F4D" w:rsidRDefault="00486F4D" w:rsidP="00486F4D">
      <w:pPr>
        <w:spacing w:after="0" w:line="319" w:lineRule="auto"/>
        <w:rPr>
          <w:rFonts w:ascii="Times New Roman" w:hAnsi="Times New Roman"/>
          <w:sz w:val="24"/>
          <w:szCs w:val="24"/>
          <w:lang w:val="en-US"/>
        </w:rPr>
      </w:pPr>
      <w:r w:rsidRPr="007433C8">
        <w:rPr>
          <w:rFonts w:ascii="Times New Roman" w:hAnsi="Times New Roman"/>
          <w:sz w:val="24"/>
          <w:szCs w:val="24"/>
        </w:rPr>
        <w:t>б</w:t>
      </w:r>
      <w:r w:rsidRPr="00CD2F17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433C8">
        <w:rPr>
          <w:rFonts w:ascii="Times New Roman" w:hAnsi="Times New Roman"/>
          <w:sz w:val="24"/>
          <w:szCs w:val="24"/>
        </w:rPr>
        <w:t>дополнительная</w:t>
      </w:r>
      <w:r w:rsidRPr="00CD2F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33C8">
        <w:rPr>
          <w:rFonts w:ascii="Times New Roman" w:hAnsi="Times New Roman"/>
          <w:sz w:val="24"/>
          <w:szCs w:val="24"/>
        </w:rPr>
        <w:t>литература</w:t>
      </w:r>
      <w:r w:rsidRPr="00CD2F17">
        <w:rPr>
          <w:rFonts w:ascii="Times New Roman" w:hAnsi="Times New Roman"/>
          <w:sz w:val="24"/>
          <w:szCs w:val="24"/>
          <w:lang w:val="en-US"/>
        </w:rPr>
        <w:t>:</w:t>
      </w:r>
    </w:p>
    <w:p w:rsidR="002E4E9B" w:rsidRPr="002E4E9B" w:rsidRDefault="002E4E9B" w:rsidP="002E4E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1. </w:t>
      </w:r>
      <w:r w:rsidRPr="002E4E9B">
        <w:rPr>
          <w:rFonts w:ascii="Times New Roman" w:hAnsi="Times New Roman"/>
          <w:color w:val="000000"/>
          <w:sz w:val="24"/>
          <w:szCs w:val="24"/>
          <w:lang w:val="en-US"/>
        </w:rPr>
        <w:t xml:space="preserve">John F. Tomer Integrating Human Capital with Human Development (2016) </w:t>
      </w:r>
      <w:hyperlink r:id="rId13" w:history="1">
        <w:r w:rsidRPr="002E4E9B">
          <w:rPr>
            <w:rStyle w:val="ad"/>
            <w:rFonts w:ascii="Times New Roman" w:hAnsi="Times New Roman"/>
            <w:sz w:val="24"/>
            <w:szCs w:val="24"/>
            <w:lang w:val="en-US"/>
          </w:rPr>
          <w:t>https://link.springer.com/book/10.1057/9781137456748</w:t>
        </w:r>
      </w:hyperlink>
    </w:p>
    <w:p w:rsidR="002E4E9B" w:rsidRPr="00333799" w:rsidRDefault="002E4E9B" w:rsidP="002E4E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2. </w:t>
      </w:r>
      <w:r w:rsidRPr="002E4E9B">
        <w:rPr>
          <w:rFonts w:ascii="Times New Roman" w:hAnsi="Times New Roman"/>
          <w:color w:val="000000"/>
          <w:sz w:val="24"/>
          <w:szCs w:val="24"/>
          <w:lang w:val="en-US"/>
        </w:rPr>
        <w:t xml:space="preserve">Hilke BrockmannJan Delhey Human Happiness and the Pursuit of Maximization Is More Always Better?         </w:t>
      </w:r>
      <w:hyperlink r:id="rId14" w:history="1">
        <w:r w:rsidRPr="002E4E9B">
          <w:rPr>
            <w:rStyle w:val="ad"/>
            <w:rFonts w:ascii="Times New Roman" w:hAnsi="Times New Roman"/>
            <w:sz w:val="24"/>
            <w:szCs w:val="24"/>
            <w:lang w:val="en-US"/>
          </w:rPr>
          <w:t>https://link.springer.com/book/10.1007/978-94-007-6609-9</w:t>
        </w:r>
      </w:hyperlink>
    </w:p>
    <w:p w:rsidR="002E4E9B" w:rsidRPr="002E4E9B" w:rsidRDefault="002E4E9B" w:rsidP="002E4E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3.</w:t>
      </w:r>
      <w:r w:rsidRPr="002E4E9B">
        <w:rPr>
          <w:rFonts w:ascii="Times New Roman" w:hAnsi="Times New Roman"/>
          <w:color w:val="000000"/>
          <w:sz w:val="24"/>
          <w:szCs w:val="24"/>
          <w:lang w:val="en-US"/>
        </w:rPr>
        <w:t xml:space="preserve">Michael Slote Human Development and Human Life (2016) </w:t>
      </w:r>
      <w:hyperlink r:id="rId15" w:history="1">
        <w:r w:rsidRPr="002E4E9B">
          <w:rPr>
            <w:rStyle w:val="ad"/>
            <w:rFonts w:ascii="Times New Roman" w:hAnsi="Times New Roman"/>
            <w:sz w:val="24"/>
            <w:szCs w:val="24"/>
            <w:lang w:val="en-US"/>
          </w:rPr>
          <w:t>https://link.springer.com/book/10.1007/978-3-319-34066-1</w:t>
        </w:r>
      </w:hyperlink>
    </w:p>
    <w:p w:rsidR="002E4E9B" w:rsidRPr="002E4E9B" w:rsidRDefault="002E4E9B" w:rsidP="002E4E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4. </w:t>
      </w:r>
      <w:r w:rsidRPr="002E4E9B">
        <w:rPr>
          <w:rFonts w:ascii="Times New Roman" w:hAnsi="Times New Roman"/>
          <w:color w:val="000000"/>
          <w:sz w:val="24"/>
          <w:szCs w:val="24"/>
          <w:lang w:val="en-US"/>
        </w:rPr>
        <w:t xml:space="preserve">Natteri Siddharthan, Krishnan Narayanan Human Capital and Development(2013) </w:t>
      </w:r>
      <w:hyperlink r:id="rId16" w:history="1">
        <w:r w:rsidRPr="002E4E9B">
          <w:rPr>
            <w:rStyle w:val="ad"/>
            <w:rFonts w:ascii="Times New Roman" w:hAnsi="Times New Roman"/>
            <w:sz w:val="24"/>
            <w:szCs w:val="24"/>
            <w:lang w:val="en-US"/>
          </w:rPr>
          <w:t>https://link.springer.com/book/10.1007/978-81-322-0857-0</w:t>
        </w:r>
      </w:hyperlink>
    </w:p>
    <w:p w:rsidR="002E4E9B" w:rsidRPr="00CD2F17" w:rsidRDefault="002E4E9B" w:rsidP="002E4E9B">
      <w:pPr>
        <w:spacing w:after="0" w:line="319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2E4E9B">
        <w:rPr>
          <w:rFonts w:ascii="Times New Roman" w:hAnsi="Times New Roman"/>
          <w:color w:val="000000"/>
          <w:sz w:val="24"/>
          <w:szCs w:val="24"/>
          <w:lang w:val="en-US"/>
        </w:rPr>
        <w:t>Sophie Mitra Disability, Health and Human Development (</w:t>
      </w:r>
      <w:r w:rsidR="000724CC">
        <w:rPr>
          <w:rFonts w:ascii="Times New Roman" w:hAnsi="Times New Roman"/>
          <w:color w:val="000000"/>
          <w:sz w:val="24"/>
          <w:szCs w:val="24"/>
          <w:lang w:val="en-US"/>
        </w:rPr>
        <w:t>2020</w:t>
      </w:r>
      <w:r w:rsidRPr="002E4E9B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hyperlink r:id="rId17" w:history="1">
        <w:r w:rsidRPr="002E4E9B">
          <w:rPr>
            <w:rStyle w:val="ad"/>
            <w:rFonts w:ascii="Times New Roman" w:hAnsi="Times New Roman"/>
            <w:sz w:val="24"/>
            <w:szCs w:val="24"/>
            <w:lang w:val="en-US"/>
          </w:rPr>
          <w:t>https://link.springer.com/book/10.1057/978-1-137-53638-9</w:t>
        </w:r>
      </w:hyperlink>
      <w:r w:rsidRPr="002E4E9B">
        <w:rPr>
          <w:rFonts w:ascii="Times New Roman" w:hAnsi="Times New Roman"/>
          <w:color w:val="000000"/>
          <w:sz w:val="24"/>
          <w:szCs w:val="24"/>
          <w:lang w:val="en-US"/>
        </w:rPr>
        <w:t xml:space="preserve">  </w:t>
      </w:r>
    </w:p>
    <w:p w:rsidR="002E4E9B" w:rsidRPr="00CD2F17" w:rsidRDefault="002E4E9B" w:rsidP="002E4E9B">
      <w:pPr>
        <w:spacing w:after="0" w:line="319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D2F17" w:rsidRDefault="00CD2F17" w:rsidP="00CD2F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DFDFD"/>
        </w:rPr>
        <w:t>в) Программное обеспечение и Интернет-ресурсы</w:t>
      </w:r>
    </w:p>
    <w:p w:rsidR="00CD2F17" w:rsidRDefault="00CD2F17" w:rsidP="00CD2F17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MS</w:t>
      </w:r>
      <w:r w:rsidRPr="00E704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Windows</w:t>
      </w:r>
      <w:r>
        <w:rPr>
          <w:rFonts w:ascii="Times New Roman" w:hAnsi="Times New Roman"/>
          <w:color w:val="000000"/>
          <w:sz w:val="24"/>
          <w:szCs w:val="24"/>
        </w:rPr>
        <w:t xml:space="preserve"> 7 (лицензия на ГОУ ВПО ННГУ им.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Н.И. Лобачевского, идентификатор 47276400),</w:t>
      </w:r>
    </w:p>
    <w:p w:rsidR="00CD2F17" w:rsidRDefault="00CD2F17" w:rsidP="00CD2F17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E704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Office</w:t>
      </w:r>
      <w:r>
        <w:rPr>
          <w:rFonts w:ascii="Times New Roman" w:hAnsi="Times New Roman"/>
          <w:color w:val="000000"/>
          <w:sz w:val="24"/>
          <w:szCs w:val="24"/>
        </w:rPr>
        <w:t xml:space="preserve"> 2007 Профессиональный + (лицензия на ГОУ ВПО ННГУ им.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Н.И. Лобачевского, идентификатор 47729513),</w:t>
      </w:r>
    </w:p>
    <w:p w:rsidR="00CD2F17" w:rsidRDefault="00CD2F17" w:rsidP="00CD2F17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Kaspersky Endpoint Security 10 for Windows (лицензия на ГОУ ВПО ННГУ им. Н.И. Лобачевского, №1096-160712-081443-850-73)</w:t>
      </w:r>
    </w:p>
    <w:p w:rsidR="008353ED" w:rsidRPr="00BE5689" w:rsidRDefault="008353ED" w:rsidP="008353ED">
      <w:pPr>
        <w:pStyle w:val="1"/>
        <w:spacing w:line="319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53ED" w:rsidRPr="00333799" w:rsidRDefault="008353ED" w:rsidP="00333799">
      <w:pPr>
        <w:pStyle w:val="a9"/>
        <w:numPr>
          <w:ilvl w:val="0"/>
          <w:numId w:val="27"/>
        </w:numPr>
        <w:spacing w:after="0" w:line="319" w:lineRule="auto"/>
        <w:rPr>
          <w:rFonts w:ascii="Times New Roman" w:hAnsi="Times New Roman"/>
          <w:b/>
          <w:sz w:val="24"/>
          <w:szCs w:val="24"/>
        </w:rPr>
      </w:pPr>
      <w:r w:rsidRPr="00333799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8353ED" w:rsidRPr="00D62BE1" w:rsidRDefault="008353ED" w:rsidP="008353E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>Для проведения занятий лекционного и семинарского типа, групповых и индивидуальных консультаций, текущего контроля и промежуточной аттестации, а для самостоятельной работы студентов используются специальные помещения,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353ED" w:rsidRPr="00D62BE1" w:rsidRDefault="008353ED" w:rsidP="008353E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dst100258"/>
      <w:bookmarkEnd w:id="1"/>
      <w:r w:rsidRPr="00D62BE1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353ED" w:rsidRDefault="008353ED" w:rsidP="008353E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dst100259"/>
      <w:bookmarkStart w:id="3" w:name="dst100260"/>
      <w:bookmarkEnd w:id="2"/>
      <w:bookmarkEnd w:id="3"/>
      <w:r w:rsidRPr="00D62BE1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  <w:r>
        <w:rPr>
          <w:rFonts w:ascii="Times New Roman" w:hAnsi="Times New Roman"/>
          <w:sz w:val="24"/>
          <w:szCs w:val="24"/>
        </w:rPr>
        <w:br w:type="page"/>
      </w:r>
    </w:p>
    <w:p w:rsidR="008353ED" w:rsidRDefault="008353ED" w:rsidP="008353E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3ED" w:rsidRDefault="008353ED" w:rsidP="008353E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11"/>
        <w:gridCol w:w="2496"/>
        <w:gridCol w:w="2522"/>
      </w:tblGrid>
      <w:tr w:rsidR="00693BF5" w:rsidRPr="00D62BE1" w:rsidTr="00C233A9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3BF5" w:rsidRDefault="00693BF5">
            <w:r w:rsidRPr="00F22BF3">
              <w:rPr>
                <w:rFonts w:ascii="Times New Roman" w:hAnsi="Times New Roman"/>
                <w:sz w:val="24"/>
                <w:szCs w:val="24"/>
              </w:rPr>
              <w:t>Программа составлена в соответствии с требованиями ОС ННГУ по направлению 38.03.01 «Экономика», профиль «</w:t>
            </w:r>
            <w:r w:rsidRPr="00F22BF3">
              <w:rPr>
                <w:rFonts w:ascii="Times New Roman" w:hAnsi="Times New Roman"/>
                <w:bCs/>
                <w:sz w:val="24"/>
                <w:szCs w:val="24"/>
              </w:rPr>
              <w:t>Мировая экономика</w:t>
            </w:r>
            <w:r w:rsidRPr="00F22BF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353ED" w:rsidRPr="00D62BE1" w:rsidTr="00C233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D62BE1" w:rsidRDefault="008353ED" w:rsidP="00C233A9">
            <w:pPr>
              <w:pStyle w:val="aa"/>
              <w:ind w:firstLine="0"/>
              <w:rPr>
                <w:szCs w:val="24"/>
                <w:lang w:val="en-US"/>
              </w:rPr>
            </w:pPr>
            <w:bookmarkStart w:id="4" w:name="dst100261"/>
            <w:bookmarkEnd w:id="4"/>
            <w:r w:rsidRPr="004E4933">
              <w:rPr>
                <w:szCs w:val="24"/>
              </w:rPr>
              <w:t>Автор: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D62BE1" w:rsidRDefault="008353ED" w:rsidP="00C233A9">
            <w:pPr>
              <w:pStyle w:val="aa"/>
              <w:tabs>
                <w:tab w:val="left" w:pos="1376"/>
              </w:tabs>
              <w:ind w:firstLine="0"/>
              <w:rPr>
                <w:szCs w:val="24"/>
                <w:lang w:val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D62BE1" w:rsidRDefault="008353ED" w:rsidP="00C233A9">
            <w:pPr>
              <w:pStyle w:val="aa"/>
              <w:tabs>
                <w:tab w:val="left" w:pos="1376"/>
              </w:tabs>
              <w:ind w:firstLine="0"/>
              <w:rPr>
                <w:szCs w:val="24"/>
                <w:u w:val="single"/>
                <w:lang w:val="en-US"/>
              </w:rPr>
            </w:pPr>
          </w:p>
          <w:p w:rsidR="008353ED" w:rsidRPr="00D62BE1" w:rsidRDefault="008353ED" w:rsidP="00C233A9">
            <w:pPr>
              <w:pStyle w:val="aa"/>
              <w:tabs>
                <w:tab w:val="left" w:pos="1376"/>
              </w:tabs>
              <w:ind w:firstLine="0"/>
              <w:rPr>
                <w:szCs w:val="24"/>
                <w:u w:val="single"/>
                <w:lang w:val="en-US"/>
              </w:rPr>
            </w:pPr>
          </w:p>
          <w:p w:rsidR="008353ED" w:rsidRPr="00D62BE1" w:rsidRDefault="008353ED" w:rsidP="00C233A9">
            <w:pPr>
              <w:pStyle w:val="aa"/>
              <w:tabs>
                <w:tab w:val="left" w:pos="1376"/>
              </w:tabs>
              <w:ind w:firstLine="0"/>
              <w:rPr>
                <w:szCs w:val="24"/>
                <w:u w:val="single"/>
                <w:lang w:val="en-US"/>
              </w:rPr>
            </w:pPr>
            <w:r w:rsidRPr="00D62BE1">
              <w:rPr>
                <w:szCs w:val="24"/>
                <w:u w:val="single"/>
                <w:lang w:val="en-US"/>
              </w:rPr>
              <w:tab/>
              <w:t>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8353ED" w:rsidRDefault="008353ED" w:rsidP="00C233A9">
            <w:pPr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3C8">
              <w:rPr>
                <w:rFonts w:ascii="Times New Roman" w:hAnsi="Times New Roman"/>
                <w:sz w:val="24"/>
                <w:szCs w:val="24"/>
              </w:rPr>
              <w:t>д.э.н., проф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53ED" w:rsidRPr="007433C8" w:rsidRDefault="008353ED" w:rsidP="00C233A9">
            <w:pPr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3C8">
              <w:rPr>
                <w:rFonts w:ascii="Times New Roman" w:hAnsi="Times New Roman"/>
                <w:sz w:val="24"/>
                <w:szCs w:val="24"/>
              </w:rPr>
              <w:t xml:space="preserve"> А.В. Золото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353ED" w:rsidRPr="00734FEB" w:rsidRDefault="008353ED" w:rsidP="00C233A9">
            <w:pPr>
              <w:pStyle w:val="aa"/>
              <w:tabs>
                <w:tab w:val="left" w:pos="1376"/>
              </w:tabs>
              <w:ind w:firstLine="0"/>
              <w:rPr>
                <w:szCs w:val="24"/>
              </w:rPr>
            </w:pPr>
          </w:p>
        </w:tc>
      </w:tr>
      <w:tr w:rsidR="008353ED" w:rsidRPr="00D62BE1" w:rsidTr="00C233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  <w:r w:rsidRPr="004E4933">
              <w:rPr>
                <w:szCs w:val="24"/>
              </w:rPr>
              <w:t>Заведующий кафедрой:</w:t>
            </w:r>
          </w:p>
          <w:p w:rsidR="008353ED" w:rsidRPr="00D62BE1" w:rsidRDefault="008353ED" w:rsidP="00C233A9">
            <w:pPr>
              <w:pStyle w:val="aa"/>
              <w:ind w:firstLine="0"/>
              <w:rPr>
                <w:szCs w:val="24"/>
                <w:lang w:val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D62BE1" w:rsidRDefault="008353ED" w:rsidP="00C233A9">
            <w:pPr>
              <w:pStyle w:val="aa"/>
              <w:ind w:firstLine="0"/>
              <w:rPr>
                <w:szCs w:val="24"/>
                <w:lang w:val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D62BE1" w:rsidRDefault="008353ED" w:rsidP="00C233A9">
            <w:pPr>
              <w:pStyle w:val="aa"/>
              <w:ind w:firstLine="0"/>
              <w:rPr>
                <w:szCs w:val="24"/>
                <w:lang w:val="en-US"/>
              </w:rPr>
            </w:pPr>
          </w:p>
          <w:p w:rsidR="008353ED" w:rsidRPr="00D62BE1" w:rsidRDefault="008353ED" w:rsidP="00C233A9">
            <w:pPr>
              <w:pStyle w:val="aa"/>
              <w:ind w:firstLine="0"/>
              <w:rPr>
                <w:szCs w:val="24"/>
                <w:lang w:val="en-US"/>
              </w:rPr>
            </w:pPr>
          </w:p>
          <w:p w:rsidR="008353ED" w:rsidRPr="00D62BE1" w:rsidRDefault="008353ED" w:rsidP="00C233A9">
            <w:pPr>
              <w:pStyle w:val="aa"/>
              <w:ind w:firstLine="0"/>
              <w:rPr>
                <w:szCs w:val="24"/>
                <w:lang w:val="en-US"/>
              </w:rPr>
            </w:pPr>
            <w:r w:rsidRPr="00D62BE1">
              <w:rPr>
                <w:szCs w:val="24"/>
                <w:lang w:val="en-US"/>
              </w:rPr>
              <w:t>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8353ED" w:rsidRDefault="008353ED" w:rsidP="00C233A9">
            <w:pPr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Каф. ЭТиМ</w:t>
            </w:r>
          </w:p>
          <w:p w:rsidR="008353ED" w:rsidRDefault="008353ED" w:rsidP="00C233A9">
            <w:pPr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3C8">
              <w:rPr>
                <w:rFonts w:ascii="Times New Roman" w:hAnsi="Times New Roman"/>
                <w:sz w:val="24"/>
                <w:szCs w:val="24"/>
              </w:rPr>
              <w:t>д.э.н., проф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53ED" w:rsidRPr="007433C8" w:rsidRDefault="008353ED" w:rsidP="00C233A9">
            <w:pPr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3C8">
              <w:rPr>
                <w:rFonts w:ascii="Times New Roman" w:hAnsi="Times New Roman"/>
                <w:sz w:val="24"/>
                <w:szCs w:val="24"/>
              </w:rPr>
              <w:t xml:space="preserve"> А.В. Золото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353ED" w:rsidRPr="00734FEB" w:rsidRDefault="008353ED" w:rsidP="00C233A9">
            <w:pPr>
              <w:pStyle w:val="aa"/>
              <w:ind w:firstLine="0"/>
              <w:rPr>
                <w:szCs w:val="24"/>
              </w:rPr>
            </w:pPr>
          </w:p>
        </w:tc>
      </w:tr>
      <w:tr w:rsidR="008353ED" w:rsidRPr="00D62BE1" w:rsidTr="00C233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D62BE1" w:rsidRDefault="008353ED" w:rsidP="00C233A9">
            <w:pPr>
              <w:ind w:left="-880" w:firstLine="880"/>
              <w:rPr>
                <w:rFonts w:ascii="Times New Roman" w:hAnsi="Times New Roman"/>
                <w:sz w:val="24"/>
                <w:szCs w:val="24"/>
              </w:rPr>
            </w:pPr>
          </w:p>
          <w:p w:rsidR="008353ED" w:rsidRPr="00D62BE1" w:rsidRDefault="008353ED" w:rsidP="00C233A9">
            <w:pPr>
              <w:ind w:left="-880" w:firstLine="880"/>
              <w:rPr>
                <w:rFonts w:ascii="Times New Roman" w:hAnsi="Times New Roman"/>
                <w:sz w:val="24"/>
                <w:szCs w:val="24"/>
              </w:rPr>
            </w:pPr>
          </w:p>
          <w:p w:rsidR="008353ED" w:rsidRPr="00D62BE1" w:rsidRDefault="008353ED" w:rsidP="00C233A9">
            <w:pPr>
              <w:ind w:left="-880" w:firstLine="8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734FEB" w:rsidRDefault="008353ED" w:rsidP="00C233A9">
            <w:pPr>
              <w:pStyle w:val="aa"/>
              <w:ind w:firstLine="0"/>
              <w:rPr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734FEB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734FEB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734FEB" w:rsidRDefault="008353ED" w:rsidP="00C233A9">
            <w:pPr>
              <w:pStyle w:val="aa"/>
              <w:ind w:firstLine="0"/>
              <w:rPr>
                <w:szCs w:val="24"/>
              </w:rPr>
            </w:pPr>
            <w:r w:rsidRPr="00734FEB">
              <w:rPr>
                <w:szCs w:val="24"/>
              </w:rPr>
              <w:t>___________________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734FEB" w:rsidRDefault="008353ED" w:rsidP="00C233A9">
            <w:pPr>
              <w:pStyle w:val="aa"/>
              <w:ind w:firstLine="0"/>
              <w:rPr>
                <w:szCs w:val="24"/>
              </w:rPr>
            </w:pPr>
          </w:p>
        </w:tc>
      </w:tr>
      <w:tr w:rsidR="008353ED" w:rsidRPr="00D62BE1" w:rsidTr="00C233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734FEB" w:rsidRDefault="008353ED" w:rsidP="00C233A9">
            <w:pPr>
              <w:pStyle w:val="aa"/>
              <w:ind w:firstLine="0"/>
              <w:rPr>
                <w:szCs w:val="24"/>
              </w:rPr>
            </w:pPr>
            <w:r w:rsidRPr="004E4933">
              <w:rPr>
                <w:szCs w:val="24"/>
              </w:rPr>
              <w:t>Рецензент: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jc w:val="left"/>
              <w:rPr>
                <w:szCs w:val="24"/>
              </w:rPr>
            </w:pPr>
            <w:r w:rsidRPr="004E4933">
              <w:rPr>
                <w:szCs w:val="24"/>
              </w:rPr>
              <w:t>Директор по персоналу ООО «Юнилин»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734FEB" w:rsidRDefault="008353ED" w:rsidP="00C233A9">
            <w:pPr>
              <w:pStyle w:val="aa"/>
              <w:ind w:firstLine="0"/>
              <w:rPr>
                <w:szCs w:val="24"/>
              </w:rPr>
            </w:pPr>
            <w:r w:rsidRPr="00734FEB">
              <w:rPr>
                <w:szCs w:val="24"/>
              </w:rPr>
              <w:t>___________________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734FEB" w:rsidRDefault="008353ED" w:rsidP="00C233A9">
            <w:pPr>
              <w:pStyle w:val="aa"/>
              <w:ind w:firstLine="0"/>
              <w:rPr>
                <w:szCs w:val="24"/>
              </w:rPr>
            </w:pPr>
            <w:r w:rsidRPr="004E4933">
              <w:rPr>
                <w:szCs w:val="24"/>
              </w:rPr>
              <w:t>Погодина Г.В.</w:t>
            </w:r>
          </w:p>
        </w:tc>
      </w:tr>
      <w:tr w:rsidR="008353ED" w:rsidRPr="00D62BE1" w:rsidTr="00C233A9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  <w:p w:rsidR="008353ED" w:rsidRPr="00D62BE1" w:rsidRDefault="00354DE6" w:rsidP="00C233A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6BE6">
              <w:rPr>
                <w:rFonts w:ascii="Times New Roman" w:hAnsi="Times New Roman"/>
                <w:sz w:val="24"/>
                <w:szCs w:val="24"/>
              </w:rPr>
              <w:t xml:space="preserve">Программа одобрена на заседании методической комиссии Института экономики и предпринимательства </w:t>
            </w:r>
            <w:r w:rsidR="001D3ED8" w:rsidRPr="003A73D9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1D3ED8">
              <w:rPr>
                <w:rFonts w:ascii="Times New Roman" w:hAnsi="Times New Roman"/>
                <w:sz w:val="24"/>
                <w:szCs w:val="24"/>
              </w:rPr>
              <w:t>15</w:t>
            </w:r>
            <w:r w:rsidR="001D3ED8" w:rsidRPr="003A73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D3ED8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1D3ED8" w:rsidRPr="003A73D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D3ED8">
              <w:rPr>
                <w:rFonts w:ascii="Times New Roman" w:hAnsi="Times New Roman"/>
                <w:sz w:val="24"/>
                <w:szCs w:val="24"/>
              </w:rPr>
              <w:t>21</w:t>
            </w:r>
            <w:r w:rsidR="001D3ED8" w:rsidRPr="003A73D9">
              <w:rPr>
                <w:rFonts w:ascii="Times New Roman" w:hAnsi="Times New Roman"/>
                <w:sz w:val="24"/>
                <w:szCs w:val="24"/>
              </w:rPr>
              <w:t xml:space="preserve"> года, протокол № </w:t>
            </w:r>
            <w:r w:rsidR="001D3ED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353ED" w:rsidRPr="004E4933" w:rsidRDefault="008353ED" w:rsidP="00C233A9">
            <w:pPr>
              <w:pStyle w:val="aa"/>
              <w:ind w:firstLine="0"/>
              <w:rPr>
                <w:szCs w:val="24"/>
              </w:rPr>
            </w:pPr>
          </w:p>
        </w:tc>
      </w:tr>
    </w:tbl>
    <w:p w:rsidR="00753C1E" w:rsidRDefault="00753C1E" w:rsidP="008353ED">
      <w:pPr>
        <w:spacing w:after="0" w:line="319" w:lineRule="auto"/>
        <w:jc w:val="both"/>
      </w:pPr>
    </w:p>
    <w:sectPr w:rsidR="00753C1E" w:rsidSect="00753C1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39" w:rsidRDefault="00DC5F39" w:rsidP="00A735B2">
      <w:pPr>
        <w:spacing w:after="0" w:line="240" w:lineRule="auto"/>
      </w:pPr>
      <w:r>
        <w:separator/>
      </w:r>
    </w:p>
  </w:endnote>
  <w:endnote w:type="continuationSeparator" w:id="0">
    <w:p w:rsidR="00DC5F39" w:rsidRDefault="00DC5F39" w:rsidP="00A7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PremrPro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2D" w:rsidRDefault="00003108" w:rsidP="00753C1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D35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52D" w:rsidRDefault="007D352D" w:rsidP="00753C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2D" w:rsidRDefault="00003108" w:rsidP="00753C1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D35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6348">
      <w:rPr>
        <w:rStyle w:val="a6"/>
        <w:noProof/>
      </w:rPr>
      <w:t>2</w:t>
    </w:r>
    <w:r>
      <w:rPr>
        <w:rStyle w:val="a6"/>
      </w:rPr>
      <w:fldChar w:fldCharType="end"/>
    </w:r>
  </w:p>
  <w:p w:rsidR="007D352D" w:rsidRDefault="007D352D" w:rsidP="00753C1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39" w:rsidRDefault="00DC5F39" w:rsidP="00A735B2">
      <w:pPr>
        <w:spacing w:after="0" w:line="240" w:lineRule="auto"/>
      </w:pPr>
      <w:r>
        <w:separator/>
      </w:r>
    </w:p>
  </w:footnote>
  <w:footnote w:type="continuationSeparator" w:id="0">
    <w:p w:rsidR="00DC5F39" w:rsidRDefault="00DC5F39" w:rsidP="00A7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61D"/>
    <w:multiLevelType w:val="hybridMultilevel"/>
    <w:tmpl w:val="5D609DE4"/>
    <w:lvl w:ilvl="0" w:tplc="960271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185D"/>
    <w:multiLevelType w:val="hybridMultilevel"/>
    <w:tmpl w:val="CF3AA366"/>
    <w:lvl w:ilvl="0" w:tplc="24567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62AC3"/>
    <w:multiLevelType w:val="hybridMultilevel"/>
    <w:tmpl w:val="23D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B4569"/>
    <w:multiLevelType w:val="hybridMultilevel"/>
    <w:tmpl w:val="837A80F8"/>
    <w:lvl w:ilvl="0" w:tplc="8A484E1A">
      <w:start w:val="1"/>
      <w:numFmt w:val="decimal"/>
      <w:pStyle w:val="123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DC41607"/>
    <w:multiLevelType w:val="hybridMultilevel"/>
    <w:tmpl w:val="23D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73A5"/>
    <w:multiLevelType w:val="hybridMultilevel"/>
    <w:tmpl w:val="23D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7F8A"/>
    <w:multiLevelType w:val="hybridMultilevel"/>
    <w:tmpl w:val="FB101976"/>
    <w:lvl w:ilvl="0" w:tplc="25547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C3F88"/>
    <w:multiLevelType w:val="hybridMultilevel"/>
    <w:tmpl w:val="F4BE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1C3"/>
    <w:multiLevelType w:val="hybridMultilevel"/>
    <w:tmpl w:val="1A441680"/>
    <w:lvl w:ilvl="0" w:tplc="F4306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75E1D"/>
    <w:multiLevelType w:val="hybridMultilevel"/>
    <w:tmpl w:val="23D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93E2D"/>
    <w:multiLevelType w:val="hybridMultilevel"/>
    <w:tmpl w:val="E8A6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A4A"/>
    <w:multiLevelType w:val="hybridMultilevel"/>
    <w:tmpl w:val="34982C34"/>
    <w:lvl w:ilvl="0" w:tplc="98044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3643F8"/>
    <w:multiLevelType w:val="hybridMultilevel"/>
    <w:tmpl w:val="7A26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E36A4"/>
    <w:multiLevelType w:val="multilevel"/>
    <w:tmpl w:val="D0B67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  <w:i w:val="0"/>
        <w:color w:val="auto"/>
        <w:sz w:val="24"/>
      </w:rPr>
    </w:lvl>
  </w:abstractNum>
  <w:abstractNum w:abstractNumId="16">
    <w:nsid w:val="3D245A4A"/>
    <w:multiLevelType w:val="hybridMultilevel"/>
    <w:tmpl w:val="10EA40A8"/>
    <w:lvl w:ilvl="0" w:tplc="8668E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1F687E"/>
    <w:multiLevelType w:val="hybridMultilevel"/>
    <w:tmpl w:val="8F261A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84109"/>
    <w:multiLevelType w:val="hybridMultilevel"/>
    <w:tmpl w:val="23D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B7DDD"/>
    <w:multiLevelType w:val="multilevel"/>
    <w:tmpl w:val="95F698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20">
    <w:nsid w:val="4D156459"/>
    <w:multiLevelType w:val="multilevel"/>
    <w:tmpl w:val="0C708D52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1">
    <w:nsid w:val="501A46A9"/>
    <w:multiLevelType w:val="hybridMultilevel"/>
    <w:tmpl w:val="061E09F4"/>
    <w:lvl w:ilvl="0" w:tplc="346A1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5B67985"/>
    <w:multiLevelType w:val="multilevel"/>
    <w:tmpl w:val="4D60AD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  <w:i w:val="0"/>
        <w:sz w:val="28"/>
      </w:rPr>
    </w:lvl>
  </w:abstractNum>
  <w:abstractNum w:abstractNumId="23">
    <w:nsid w:val="59530C2C"/>
    <w:multiLevelType w:val="hybridMultilevel"/>
    <w:tmpl w:val="493261CE"/>
    <w:lvl w:ilvl="0" w:tplc="C97649C4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5">
    <w:nsid w:val="6A0A4EC0"/>
    <w:multiLevelType w:val="hybridMultilevel"/>
    <w:tmpl w:val="281E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04F01"/>
    <w:multiLevelType w:val="hybridMultilevel"/>
    <w:tmpl w:val="D0D0793E"/>
    <w:lvl w:ilvl="0" w:tplc="F9502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06D8D"/>
    <w:multiLevelType w:val="hybridMultilevel"/>
    <w:tmpl w:val="1756A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10"/>
  </w:num>
  <w:num w:numId="5">
    <w:abstractNumId w:val="27"/>
  </w:num>
  <w:num w:numId="6">
    <w:abstractNumId w:val="8"/>
  </w:num>
  <w:num w:numId="7">
    <w:abstractNumId w:val="1"/>
  </w:num>
  <w:num w:numId="8">
    <w:abstractNumId w:val="16"/>
  </w:num>
  <w:num w:numId="9">
    <w:abstractNumId w:val="9"/>
  </w:num>
  <w:num w:numId="10">
    <w:abstractNumId w:val="4"/>
  </w:num>
  <w:num w:numId="11">
    <w:abstractNumId w:val="12"/>
  </w:num>
  <w:num w:numId="12">
    <w:abstractNumId w:val="19"/>
  </w:num>
  <w:num w:numId="13">
    <w:abstractNumId w:val="14"/>
  </w:num>
  <w:num w:numId="14">
    <w:abstractNumId w:val="2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24"/>
  </w:num>
  <w:num w:numId="19">
    <w:abstractNumId w:val="15"/>
  </w:num>
  <w:num w:numId="20">
    <w:abstractNumId w:val="5"/>
  </w:num>
  <w:num w:numId="21">
    <w:abstractNumId w:val="3"/>
  </w:num>
  <w:num w:numId="22">
    <w:abstractNumId w:val="6"/>
  </w:num>
  <w:num w:numId="23">
    <w:abstractNumId w:val="18"/>
  </w:num>
  <w:num w:numId="24">
    <w:abstractNumId w:val="7"/>
  </w:num>
  <w:num w:numId="25">
    <w:abstractNumId w:val="2"/>
  </w:num>
  <w:num w:numId="26">
    <w:abstractNumId w:val="25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F4D"/>
    <w:rsid w:val="00003108"/>
    <w:rsid w:val="00010A73"/>
    <w:rsid w:val="000724CC"/>
    <w:rsid w:val="000816B3"/>
    <w:rsid w:val="0010581D"/>
    <w:rsid w:val="00123930"/>
    <w:rsid w:val="00153B68"/>
    <w:rsid w:val="001837B7"/>
    <w:rsid w:val="001D3ED8"/>
    <w:rsid w:val="001E4D99"/>
    <w:rsid w:val="001E7D62"/>
    <w:rsid w:val="002140CB"/>
    <w:rsid w:val="00216994"/>
    <w:rsid w:val="0023341D"/>
    <w:rsid w:val="00242A4C"/>
    <w:rsid w:val="002542D7"/>
    <w:rsid w:val="002B6D68"/>
    <w:rsid w:val="002C46EA"/>
    <w:rsid w:val="002E4E9B"/>
    <w:rsid w:val="002F143B"/>
    <w:rsid w:val="00310C48"/>
    <w:rsid w:val="003221B8"/>
    <w:rsid w:val="00333799"/>
    <w:rsid w:val="00344310"/>
    <w:rsid w:val="00354DE6"/>
    <w:rsid w:val="00376891"/>
    <w:rsid w:val="003B0A43"/>
    <w:rsid w:val="003B2D88"/>
    <w:rsid w:val="003C5C6D"/>
    <w:rsid w:val="003F5966"/>
    <w:rsid w:val="00447344"/>
    <w:rsid w:val="00452D5F"/>
    <w:rsid w:val="00462851"/>
    <w:rsid w:val="00486F4D"/>
    <w:rsid w:val="00492F94"/>
    <w:rsid w:val="00494912"/>
    <w:rsid w:val="004D1F02"/>
    <w:rsid w:val="004E7654"/>
    <w:rsid w:val="00514DD4"/>
    <w:rsid w:val="00532B6E"/>
    <w:rsid w:val="005A3D40"/>
    <w:rsid w:val="005B06B9"/>
    <w:rsid w:val="005C72EA"/>
    <w:rsid w:val="00620BCA"/>
    <w:rsid w:val="0063359F"/>
    <w:rsid w:val="00681D6D"/>
    <w:rsid w:val="00693BF5"/>
    <w:rsid w:val="006A5AE5"/>
    <w:rsid w:val="006C78F7"/>
    <w:rsid w:val="006D4950"/>
    <w:rsid w:val="006D5794"/>
    <w:rsid w:val="006E4D31"/>
    <w:rsid w:val="00750A53"/>
    <w:rsid w:val="00753C1E"/>
    <w:rsid w:val="007676C6"/>
    <w:rsid w:val="007C1889"/>
    <w:rsid w:val="007D352D"/>
    <w:rsid w:val="00811B78"/>
    <w:rsid w:val="008257BD"/>
    <w:rsid w:val="008353ED"/>
    <w:rsid w:val="008F2D3B"/>
    <w:rsid w:val="008F7741"/>
    <w:rsid w:val="00960E39"/>
    <w:rsid w:val="00993F0D"/>
    <w:rsid w:val="009C7A49"/>
    <w:rsid w:val="009E438D"/>
    <w:rsid w:val="00A2534B"/>
    <w:rsid w:val="00A735B2"/>
    <w:rsid w:val="00A748BC"/>
    <w:rsid w:val="00A92198"/>
    <w:rsid w:val="00AA63B0"/>
    <w:rsid w:val="00AB355D"/>
    <w:rsid w:val="00AC0180"/>
    <w:rsid w:val="00AC1C62"/>
    <w:rsid w:val="00AE44F8"/>
    <w:rsid w:val="00AF6C0E"/>
    <w:rsid w:val="00B739A1"/>
    <w:rsid w:val="00BF7E33"/>
    <w:rsid w:val="00C107F7"/>
    <w:rsid w:val="00C146C2"/>
    <w:rsid w:val="00C15E5E"/>
    <w:rsid w:val="00C17036"/>
    <w:rsid w:val="00C233A9"/>
    <w:rsid w:val="00C536AB"/>
    <w:rsid w:val="00C65854"/>
    <w:rsid w:val="00C74B45"/>
    <w:rsid w:val="00C86EDD"/>
    <w:rsid w:val="00C92718"/>
    <w:rsid w:val="00CD2F17"/>
    <w:rsid w:val="00CF6348"/>
    <w:rsid w:val="00D17C39"/>
    <w:rsid w:val="00D45B75"/>
    <w:rsid w:val="00D73489"/>
    <w:rsid w:val="00D871BD"/>
    <w:rsid w:val="00D96695"/>
    <w:rsid w:val="00DA7493"/>
    <w:rsid w:val="00DC5F39"/>
    <w:rsid w:val="00DE67B4"/>
    <w:rsid w:val="00DF53CE"/>
    <w:rsid w:val="00E221E5"/>
    <w:rsid w:val="00E6142C"/>
    <w:rsid w:val="00E7794F"/>
    <w:rsid w:val="00E84243"/>
    <w:rsid w:val="00E91B08"/>
    <w:rsid w:val="00E936A3"/>
    <w:rsid w:val="00EA362F"/>
    <w:rsid w:val="00EB63D4"/>
    <w:rsid w:val="00EC7D7F"/>
    <w:rsid w:val="00EE1A8F"/>
    <w:rsid w:val="00F32115"/>
    <w:rsid w:val="00F46E4D"/>
    <w:rsid w:val="00F70FB7"/>
    <w:rsid w:val="00F82520"/>
    <w:rsid w:val="00F903F5"/>
    <w:rsid w:val="00F92C25"/>
    <w:rsid w:val="00FB7AA5"/>
    <w:rsid w:val="00FD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4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486F4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rsid w:val="00486F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6F4D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486F4D"/>
  </w:style>
  <w:style w:type="paragraph" w:customStyle="1" w:styleId="Style12">
    <w:name w:val="Style12"/>
    <w:basedOn w:val="a"/>
    <w:uiPriority w:val="99"/>
    <w:rsid w:val="00486F4D"/>
    <w:pPr>
      <w:widowControl w:val="0"/>
      <w:autoSpaceDE w:val="0"/>
      <w:autoSpaceDN w:val="0"/>
      <w:adjustRightInd w:val="0"/>
      <w:spacing w:after="0" w:line="230" w:lineRule="exact"/>
      <w:ind w:firstLine="547"/>
      <w:jc w:val="both"/>
    </w:pPr>
    <w:rPr>
      <w:rFonts w:ascii="Tahoma" w:hAnsi="Tahoma" w:cs="Tahoma"/>
      <w:sz w:val="24"/>
      <w:szCs w:val="24"/>
    </w:rPr>
  </w:style>
  <w:style w:type="character" w:customStyle="1" w:styleId="FontStyle23">
    <w:name w:val="Font Style23"/>
    <w:uiPriority w:val="99"/>
    <w:rsid w:val="00486F4D"/>
    <w:rPr>
      <w:rFonts w:ascii="Arial" w:hAnsi="Arial" w:cs="Arial" w:hint="default"/>
      <w:sz w:val="18"/>
      <w:szCs w:val="18"/>
    </w:rPr>
  </w:style>
  <w:style w:type="paragraph" w:customStyle="1" w:styleId="1">
    <w:name w:val="Без интервала1"/>
    <w:uiPriority w:val="1"/>
    <w:qFormat/>
    <w:rsid w:val="00486F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86F4D"/>
    <w:pPr>
      <w:widowControl w:val="0"/>
      <w:suppressAutoHyphens/>
      <w:spacing w:after="0" w:line="100" w:lineRule="atLeast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48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86F4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6F4D"/>
    <w:rPr>
      <w:rFonts w:ascii="Calibri" w:eastAsia="Times New Roman" w:hAnsi="Calibri" w:cs="Times New Roman"/>
      <w:lang w:eastAsia="ru-RU"/>
    </w:rPr>
  </w:style>
  <w:style w:type="character" w:customStyle="1" w:styleId="FontStyle53">
    <w:name w:val="Font Style53"/>
    <w:uiPriority w:val="99"/>
    <w:rsid w:val="00486F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486F4D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486F4D"/>
    <w:rPr>
      <w:rFonts w:ascii="Cambria" w:hAnsi="Cambria" w:cs="Cambria"/>
      <w:sz w:val="20"/>
      <w:szCs w:val="20"/>
    </w:rPr>
  </w:style>
  <w:style w:type="paragraph" w:customStyle="1" w:styleId="123">
    <w:name w:val="СПИСОК 123"/>
    <w:basedOn w:val="2"/>
    <w:link w:val="1230"/>
    <w:qFormat/>
    <w:rsid w:val="00486F4D"/>
    <w:pPr>
      <w:keepLines w:val="0"/>
      <w:widowControl w:val="0"/>
      <w:numPr>
        <w:numId w:val="10"/>
      </w:numPr>
      <w:suppressAutoHyphens/>
      <w:spacing w:before="0" w:after="120" w:line="240" w:lineRule="auto"/>
    </w:pPr>
    <w:rPr>
      <w:rFonts w:ascii="Times New Roman" w:eastAsia="Times New Roman" w:hAnsi="Times New Roman" w:cs="Times New Roman"/>
      <w:b w:val="0"/>
      <w:iCs/>
      <w:color w:val="auto"/>
      <w:sz w:val="24"/>
      <w:szCs w:val="24"/>
      <w:lang w:val="en-US"/>
    </w:rPr>
  </w:style>
  <w:style w:type="character" w:customStyle="1" w:styleId="1230">
    <w:name w:val="СПИСОК 123 Знак"/>
    <w:link w:val="123"/>
    <w:rsid w:val="00486F4D"/>
    <w:rPr>
      <w:rFonts w:ascii="Times New Roman" w:eastAsia="Times New Roman" w:hAnsi="Times New Roman" w:cs="Times New Roman"/>
      <w:bCs/>
      <w:iCs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486F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86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a">
    <w:name w:val="Осн.Абзац"/>
    <w:basedOn w:val="a"/>
    <w:link w:val="ab"/>
    <w:qFormat/>
    <w:rsid w:val="00AA63B0"/>
    <w:pPr>
      <w:spacing w:after="0" w:line="240" w:lineRule="auto"/>
      <w:ind w:firstLine="425"/>
      <w:jc w:val="both"/>
    </w:pPr>
    <w:rPr>
      <w:rFonts w:ascii="Times New Roman" w:hAnsi="Times New Roman"/>
      <w:sz w:val="24"/>
      <w:szCs w:val="23"/>
    </w:rPr>
  </w:style>
  <w:style w:type="character" w:customStyle="1" w:styleId="ab">
    <w:name w:val="Осн.Абзац Знак"/>
    <w:link w:val="aa"/>
    <w:rsid w:val="00AA63B0"/>
    <w:rPr>
      <w:rFonts w:ascii="Times New Roman" w:eastAsia="Times New Roman" w:hAnsi="Times New Roman" w:cs="Times New Roman"/>
      <w:sz w:val="24"/>
      <w:szCs w:val="23"/>
      <w:lang w:eastAsia="ru-RU"/>
    </w:rPr>
  </w:style>
  <w:style w:type="character" w:styleId="ac">
    <w:name w:val="Strong"/>
    <w:basedOn w:val="a0"/>
    <w:uiPriority w:val="22"/>
    <w:qFormat/>
    <w:rsid w:val="002E4E9B"/>
    <w:rPr>
      <w:b/>
      <w:bCs/>
    </w:rPr>
  </w:style>
  <w:style w:type="character" w:styleId="ad">
    <w:name w:val="Hyperlink"/>
    <w:basedOn w:val="a0"/>
    <w:uiPriority w:val="99"/>
    <w:unhideWhenUsed/>
    <w:rsid w:val="002E4E9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C78F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78F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No Spacing"/>
    <w:uiPriority w:val="1"/>
    <w:qFormat/>
    <w:rsid w:val="009E43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aliases w:val="Обычный (Web)"/>
    <w:basedOn w:val="a"/>
    <w:uiPriority w:val="99"/>
    <w:rsid w:val="002B6D6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33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2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21E5"/>
    <w:rPr>
      <w:rFonts w:ascii="Calibri" w:eastAsia="Times New Roman" w:hAnsi="Calibri" w:cs="Times New Roman"/>
      <w:lang w:eastAsia="ru-RU"/>
    </w:rPr>
  </w:style>
  <w:style w:type="paragraph" w:customStyle="1" w:styleId="af4">
    <w:name w:val="Формат НКИ"/>
    <w:basedOn w:val="a7"/>
    <w:rsid w:val="0063359F"/>
    <w:pPr>
      <w:spacing w:after="0" w:line="288" w:lineRule="auto"/>
      <w:ind w:firstLine="709"/>
      <w:jc w:val="both"/>
    </w:pPr>
    <w:rPr>
      <w:rFonts w:ascii="Times New Roman" w:hAnsi="Times New Roman"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nk.springer.com/book/10.1057/978113745674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b.unn.ru/students/src/HDC.pdf" TargetMode="External"/><Relationship Id="rId17" Type="http://schemas.openxmlformats.org/officeDocument/2006/relationships/hyperlink" Target="https://link.springer.com/book/10.1057/978-1-137-53638-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book/10.1007/978-81-322-0857-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ink.springer.com/book/10.1007/978-3-319-34066-1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," TargetMode="External"/><Relationship Id="rId14" Type="http://schemas.openxmlformats.org/officeDocument/2006/relationships/hyperlink" Target="https://link.springer.com/book/10.1007/978-94-007-6609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28A55-4F51-4705-BB57-5D81F0C4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33099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efimovala</dc:creator>
  <cp:lastModifiedBy>Пользователь Windows</cp:lastModifiedBy>
  <cp:revision>10</cp:revision>
  <cp:lastPrinted>2018-05-11T16:48:00Z</cp:lastPrinted>
  <dcterms:created xsi:type="dcterms:W3CDTF">2021-03-12T08:06:00Z</dcterms:created>
  <dcterms:modified xsi:type="dcterms:W3CDTF">2021-06-29T19:43:00Z</dcterms:modified>
</cp:coreProperties>
</file>