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E6" w:rsidRDefault="00692ADB" w:rsidP="003738E6">
      <w:pPr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692ADB">
        <w:rPr>
          <w:rStyle w:val="A5"/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738E6" w:rsidRPr="00B6042B" w:rsidRDefault="003738E6" w:rsidP="00373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3738E6" w:rsidRPr="00B6042B" w:rsidRDefault="003738E6" w:rsidP="003738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042B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  <w:r w:rsidRPr="00B604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738E6" w:rsidRPr="00B6042B" w:rsidRDefault="003738E6" w:rsidP="00373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исследовательский Нижегородский государственный </w:t>
      </w:r>
    </w:p>
    <w:p w:rsidR="003738E6" w:rsidRPr="00B6042B" w:rsidRDefault="003738E6" w:rsidP="00373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sz w:val="24"/>
          <w:szCs w:val="24"/>
        </w:rPr>
        <w:t>университет им. Н.И. Лобачевского»</w:t>
      </w:r>
    </w:p>
    <w:p w:rsidR="00776905" w:rsidRP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3738E6" w:rsidRDefault="00776905" w:rsidP="007769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76905" w:rsidRPr="003738E6" w:rsidRDefault="00776905" w:rsidP="007769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3738E6" w:rsidRDefault="00776905" w:rsidP="00776905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776905" w:rsidRPr="003738E6" w:rsidRDefault="00776905" w:rsidP="00776905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73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738E6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</w:t>
      </w:r>
      <w:r w:rsidR="001C1C44" w:rsidRPr="0037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</w:t>
      </w:r>
    </w:p>
    <w:p w:rsidR="00776905" w:rsidRPr="003738E6" w:rsidRDefault="00776905" w:rsidP="00776905">
      <w:pPr>
        <w:tabs>
          <w:tab w:val="left" w:pos="4962"/>
        </w:tabs>
        <w:spacing w:after="0" w:line="240" w:lineRule="auto"/>
        <w:ind w:left="708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"_____"_____________ 201_ г.</w:t>
      </w:r>
    </w:p>
    <w:p w:rsidR="00776905" w:rsidRPr="00776905" w:rsidRDefault="00776905" w:rsidP="00776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Default="00776905" w:rsidP="00776905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7D" w:rsidRPr="00776905" w:rsidRDefault="0059467D" w:rsidP="00776905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профессиональная образовательная программа </w:t>
      </w:r>
    </w:p>
    <w:p w:rsidR="00776905" w:rsidRP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7D" w:rsidRDefault="0059467D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7D" w:rsidRPr="00776905" w:rsidRDefault="0059467D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sz w:val="24"/>
          <w:szCs w:val="24"/>
        </w:rPr>
        <w:t>Уровень высшего образования</w:t>
      </w:r>
    </w:p>
    <w:p w:rsidR="006E237F" w:rsidRPr="008F7623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623">
        <w:rPr>
          <w:rFonts w:ascii="Times New Roman" w:eastAsia="Times New Roman" w:hAnsi="Times New Roman" w:cs="Times New Roman"/>
          <w:b/>
          <w:sz w:val="24"/>
          <w:szCs w:val="24"/>
        </w:rPr>
        <w:t>Подготовка кадров высшей квалификации</w:t>
      </w:r>
    </w:p>
    <w:p w:rsidR="006E237F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</w:t>
      </w: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38.06.01 Экономика</w:t>
      </w: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образовательной программы </w:t>
      </w: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2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08.00.12 </w:t>
      </w:r>
      <w:r w:rsidRPr="00B604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Бухгалтерский учет, статистика</w:t>
      </w: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37F" w:rsidRPr="00B6042B" w:rsidRDefault="00721E46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Исследователь. Преподаватель-исследователь </w:t>
      </w:r>
    </w:p>
    <w:p w:rsidR="006E237F" w:rsidRDefault="006E237F" w:rsidP="006E237F">
      <w:pPr>
        <w:spacing w:after="0"/>
        <w:jc w:val="center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237F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37F" w:rsidRDefault="006E237F" w:rsidP="006E237F">
      <w:pPr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Форма обучения</w:t>
      </w:r>
    </w:p>
    <w:p w:rsidR="006E237F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sz w:val="24"/>
          <w:szCs w:val="24"/>
        </w:rPr>
        <w:t>, заочная</w:t>
      </w:r>
    </w:p>
    <w:p w:rsidR="00776905" w:rsidRPr="00272D1C" w:rsidRDefault="00776905" w:rsidP="0077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EC" w:rsidRDefault="003C1BEC" w:rsidP="0077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7D" w:rsidRPr="00272D1C" w:rsidRDefault="0059467D" w:rsidP="0077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272D1C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272D1C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</w:p>
    <w:p w:rsidR="00776905" w:rsidRPr="00272D1C" w:rsidRDefault="003C1BEC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92A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776905"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76905" w:rsidRPr="00272D1C" w:rsidRDefault="00776905" w:rsidP="007769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7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76905" w:rsidRPr="00272D1C" w:rsidRDefault="00776905" w:rsidP="0077690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76905" w:rsidRPr="00272D1C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Понятие основной профессиональной образовательной программы (ОПОП)</w:t>
      </w:r>
    </w:p>
    <w:p w:rsidR="00776905" w:rsidRPr="00272D1C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Нормативные документы для разработки ОПОП </w:t>
      </w:r>
      <w:r w:rsidR="00272D1C" w:rsidRPr="00272D1C">
        <w:rPr>
          <w:rFonts w:ascii="Times New Roman" w:hAnsi="Times New Roman" w:cs="Times New Roman"/>
          <w:sz w:val="24"/>
          <w:szCs w:val="24"/>
        </w:rPr>
        <w:t>38.06.01 - ЭКОНОМИКА</w:t>
      </w:r>
    </w:p>
    <w:p w:rsidR="00776905" w:rsidRPr="00272D1C" w:rsidRDefault="00776905" w:rsidP="00776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поступающему</w:t>
      </w:r>
    </w:p>
    <w:p w:rsidR="00776905" w:rsidRPr="00272D1C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272D1C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основной профессиональной образовательной программы (ОПОП)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Цели и задачи ОПОП </w:t>
      </w:r>
      <w:r w:rsidR="00272D1C" w:rsidRPr="00272D1C">
        <w:rPr>
          <w:rFonts w:ascii="Times New Roman" w:hAnsi="Times New Roman" w:cs="Times New Roman"/>
          <w:sz w:val="24"/>
          <w:szCs w:val="24"/>
        </w:rPr>
        <w:t>38.06.01 - ЭКОНОМИКА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Срок освоения ОПОП </w:t>
      </w:r>
      <w:r w:rsidR="00272D1C" w:rsidRPr="00272D1C">
        <w:rPr>
          <w:rFonts w:ascii="Times New Roman" w:hAnsi="Times New Roman" w:cs="Times New Roman"/>
          <w:sz w:val="24"/>
          <w:szCs w:val="24"/>
        </w:rPr>
        <w:t>38.06.01 - ЭКОНОМИКА</w:t>
      </w:r>
    </w:p>
    <w:p w:rsidR="00272D1C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Трудоемкость ОПОП </w:t>
      </w:r>
      <w:r w:rsidR="00272D1C" w:rsidRPr="00272D1C">
        <w:rPr>
          <w:rFonts w:ascii="Times New Roman" w:hAnsi="Times New Roman" w:cs="Times New Roman"/>
          <w:sz w:val="24"/>
          <w:szCs w:val="24"/>
        </w:rPr>
        <w:t>38.06.01 - ЭКОНОМИКА</w:t>
      </w:r>
      <w:r w:rsidR="00272D1C"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272D1C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</w:t>
      </w: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образовательной программы.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Область и объекты профессиональной деятельности выпускника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Вид (виды) профессиональной деятельности, к которому (которым) готовятся выпускники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Задачи профессиональной деятельности выпускника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Планируемые результаты освоения ОПОП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Квалификация, присваиваемая выпускникам</w:t>
      </w:r>
    </w:p>
    <w:p w:rsidR="00776905" w:rsidRPr="00776905" w:rsidRDefault="00776905" w:rsidP="00776905">
      <w:pPr>
        <w:tabs>
          <w:tab w:val="left" w:pos="2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Документы, определяющие содержание и организацию образовательного процесса при реализации ОПОП </w:t>
      </w:r>
      <w:r w:rsidR="00272D1C" w:rsidRPr="00272D1C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Матрица компетенций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Учебный план подготовки аспиранта </w:t>
      </w:r>
    </w:p>
    <w:p w:rsidR="00776905" w:rsidRPr="00776905" w:rsidRDefault="00776905" w:rsidP="0077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очное обучение</w:t>
      </w:r>
    </w:p>
    <w:p w:rsidR="00776905" w:rsidRPr="00776905" w:rsidRDefault="00757988" w:rsidP="0077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заочное обучение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Календарный учебный график </w:t>
      </w:r>
    </w:p>
    <w:p w:rsidR="00776905" w:rsidRPr="00776905" w:rsidRDefault="00776905" w:rsidP="0077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очное обучение</w:t>
      </w:r>
    </w:p>
    <w:p w:rsidR="00776905" w:rsidRPr="00776905" w:rsidRDefault="00757988" w:rsidP="0077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заочное обучение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Рабочие программы дисциплин 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Программы практик </w:t>
      </w:r>
      <w:r w:rsidR="0015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025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аучных исследований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Программа ГИА 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1C" w:rsidRDefault="00776905" w:rsidP="0027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Ресурсное обеспечение программы </w:t>
      </w:r>
      <w:r w:rsidR="00272D1C" w:rsidRPr="00272D1C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="00272D1C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05" w:rsidRPr="00776905" w:rsidRDefault="00776905" w:rsidP="00272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Сведения о научно-педагогических работниках, в том числе профессорско-преподавательском составе, необходимом для реализации ОПОП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Учебно-методическое и информационное обеспечение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Материально-технические условия для реализации образовательного процесса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272D1C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Методическое обеспечение системы оценки качества освоения обучающимися ОПОП </w:t>
      </w:r>
      <w:r w:rsidR="00272D1C" w:rsidRPr="00272D1C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776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Фонды оценочных средств для проведения текущего контроля успеваемости и промежуточной аттестации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Фонды оценочных средств для проведения государственной итоговой аттестации 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AB31D6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Другие нормативно-методические документы и материалы, обеспечивающие качество подготовки выпускников программы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Матрица компетенций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 Учебный план подготовки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 Календарный учебный график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4. Рабочие программы дисциплин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5. Программы практик и </w:t>
      </w:r>
      <w:r w:rsidR="00CC49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аучных исследований</w:t>
      </w:r>
    </w:p>
    <w:p w:rsid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6. Программа ГИА</w:t>
      </w:r>
    </w:p>
    <w:p w:rsidR="00776905" w:rsidRPr="00776905" w:rsidRDefault="00AE48AE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7. В</w:t>
      </w:r>
      <w:r w:rsidR="00776905" w:rsidRPr="00D20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заимосвязь системы профессиональных компетенций и профессиональных стандартов</w:t>
      </w:r>
      <w:r w:rsid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76905" w:rsidRPr="00776905" w:rsidRDefault="00776905" w:rsidP="0077690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Понятие основной профессиональной образовательной программы</w:t>
      </w:r>
    </w:p>
    <w:p w:rsidR="00E22502" w:rsidRPr="00E22502" w:rsidRDefault="00E22502" w:rsidP="00E2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образования, реализуемая по направлению подготовки </w:t>
      </w:r>
      <w:r w:rsidRPr="00E22502">
        <w:rPr>
          <w:rFonts w:ascii="Times New Roman" w:hAnsi="Times New Roman" w:cs="Times New Roman"/>
          <w:b/>
          <w:sz w:val="24"/>
          <w:szCs w:val="24"/>
        </w:rPr>
        <w:t>38.06.01 – ЭКОНОМИКА, направленность</w:t>
      </w:r>
      <w:r w:rsidRPr="00E22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4A21" w:rsidRPr="00BD4A21">
        <w:rPr>
          <w:rFonts w:ascii="Times New Roman" w:eastAsia="Calibri" w:hAnsi="Times New Roman" w:cs="Times New Roman"/>
          <w:b/>
          <w:sz w:val="24"/>
          <w:szCs w:val="24"/>
        </w:rPr>
        <w:t xml:space="preserve">08.00.12 </w:t>
      </w:r>
      <w:r w:rsidRPr="00E22502">
        <w:rPr>
          <w:rFonts w:ascii="Times New Roman" w:eastAsia="Calibri" w:hAnsi="Times New Roman" w:cs="Times New Roman"/>
          <w:b/>
          <w:sz w:val="24"/>
          <w:szCs w:val="24"/>
        </w:rPr>
        <w:t>Бухгалтерский учет, статистика,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ОПОП, представляет собой систему документов, разработанную и утвержденную в федеральном государственном автономном образовательном учреждении высшего образования «Национальный исследовательский Нижегородский государственный университет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е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Н.И. Лобачевского» с учетом потребностей регионального рынка труда на основе федерального государственного образовательного стандарта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аспирантов по направлению </w:t>
      </w:r>
      <w:r w:rsidRPr="00E22502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502" w:rsidRPr="00E22502" w:rsidRDefault="00E22502" w:rsidP="00E2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- это комплекс основных характеристик образования (объём, содержание, планируемые результаты), организационно-педагогических условий, форм аттестации. ОПОП включает в себя: общую характеристику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программы, учебный план, 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график, рабочие программы дисциплин, рабочие программы практик</w:t>
      </w:r>
      <w:r w:rsidR="00FF34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научных исследований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государственной итоговой аттестации, а также оценочные средства и методические материалы.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документы для разработки ОПОП </w:t>
      </w:r>
      <w:r w:rsidR="0008447C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33E22" w:rsidRDefault="00776905" w:rsidP="007769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 базу разработки ОПОП составляют: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06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«Об образовании в Российской Федерации»;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19 ноября </w:t>
      </w:r>
      <w:smartTag w:uri="urn:schemas-microsoft-com:office:smarttags" w:element="metricconverter">
        <w:smartTagPr>
          <w:attr w:name="ProductID" w:val="2013 г"/>
        </w:smartTagPr>
        <w:r w:rsidRPr="00206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(адъюнктуре)»;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38.06.01 - ЭКОНОМИКА, утвержденный приказом Министерства образования и науки РФ от 30 июля 2014 г. № 898 (далее ФГОС ВО).</w:t>
      </w:r>
    </w:p>
    <w:p w:rsid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РФ 8 сентября 2015 г., № 608 н;</w:t>
      </w:r>
    </w:p>
    <w:p w:rsidR="00AC50C1" w:rsidRPr="00AC50C1" w:rsidRDefault="00AC50C1" w:rsidP="00C623B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«Специалист по организации и управлению научно-исследовательскими и опытно-конструкторскими работами», утвержденный приказом Минтруда России от 11 февраля 2014 г., №86н;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077">
        <w:rPr>
          <w:rFonts w:ascii="Times New Roman" w:eastAsia="Calibri" w:hAnsi="Times New Roman" w:cs="Times New Roman"/>
          <w:sz w:val="24"/>
          <w:szCs w:val="24"/>
        </w:rPr>
        <w:t>Устав ФГАОУ ВО «Национального исследовательского Нижегородского государственного университета им. Н.И. Лобачевского»;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ННГУ, регламентирующие образовательную деятельность.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поступающему</w:t>
      </w:r>
    </w:p>
    <w:p w:rsidR="00776905" w:rsidRPr="00776905" w:rsidRDefault="00776905" w:rsidP="0077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освоению программ аспирантуры допускаются лица, имеющие высшее образование уровня магистратуры или </w:t>
      </w:r>
      <w:proofErr w:type="spellStart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основной профессиональной образовательной программы (ОПОП).</w:t>
      </w:r>
    </w:p>
    <w:p w:rsidR="0049584A" w:rsidRDefault="004C459B" w:rsidP="0049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Цель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ОПОП </w:t>
      </w:r>
      <w:r w:rsidR="0049584A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="0049584A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05" w:rsidRPr="00776905" w:rsidRDefault="00776905" w:rsidP="0049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ОПОП: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</w:t>
      </w: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49584A" w:rsidRPr="00DC0775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D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направленности </w:t>
      </w:r>
      <w:r w:rsidR="00BD4A21" w:rsidRPr="00BD4A21">
        <w:rPr>
          <w:rFonts w:ascii="Times New Roman" w:hAnsi="Times New Roman" w:cs="Times New Roman"/>
          <w:b/>
          <w:sz w:val="24"/>
          <w:szCs w:val="24"/>
        </w:rPr>
        <w:t xml:space="preserve">08.00.12 </w:t>
      </w:r>
      <w:r w:rsidR="00DC0775" w:rsidRPr="00DC0775">
        <w:rPr>
          <w:rFonts w:ascii="Times New Roman" w:hAnsi="Times New Roman" w:cs="Times New Roman"/>
          <w:b/>
          <w:sz w:val="24"/>
          <w:szCs w:val="24"/>
        </w:rPr>
        <w:t>Бухгалтерский учет, статистика</w:t>
      </w:r>
      <w:r w:rsidRPr="00DC07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имеет своей основной целью формирование у выпускников </w:t>
      </w:r>
      <w:r w:rsidR="00BD1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</w:t>
      </w: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общепрофессиональных и профессиональных компетенций в соответствии с требованиями ФГОС по соответствующему направлению подготовки с учетом особенностей научной школы ННГУ и потребностей рынка труда Нижегородского региона.</w:t>
      </w:r>
    </w:p>
    <w:p w:rsidR="00FB3999" w:rsidRPr="00FB3999" w:rsidRDefault="00FB3999" w:rsidP="00FB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ОПОП аспирантуры выступают:</w:t>
      </w:r>
    </w:p>
    <w:p w:rsidR="00FB3999" w:rsidRPr="00FB3999" w:rsidRDefault="00FB3999" w:rsidP="00FB399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выпускников к научно-исследовательской деятельности в области экономики;</w:t>
      </w:r>
    </w:p>
    <w:p w:rsidR="00FB3999" w:rsidRPr="00FB3999" w:rsidRDefault="00FB3999" w:rsidP="00FB399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активной научно-исследовательской деятельности аспирантов в ходе обучения на основе применения современной методологии исследования, междисциплинарных подходов и информационных технологий;</w:t>
      </w:r>
    </w:p>
    <w:p w:rsidR="00FB3999" w:rsidRPr="00FB3999" w:rsidRDefault="00FB3999" w:rsidP="00FB399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выпускников к педагогической деятельности в высшей школе.</w:t>
      </w:r>
    </w:p>
    <w:p w:rsidR="00FB3999" w:rsidRPr="00FB3999" w:rsidRDefault="00FB3999" w:rsidP="00FB399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аспирантов общей культурой мышления, способности к интеллектуальному, культурному, нравственному, и профессиональному саморазвитию и самосовершенствованию.</w:t>
      </w:r>
    </w:p>
    <w:p w:rsidR="00FB3999" w:rsidRPr="00776905" w:rsidRDefault="00FB3999" w:rsidP="00FB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Срок освоения ОПОП </w:t>
      </w:r>
      <w:r w:rsidR="00BD1FA6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по программе </w:t>
      </w:r>
      <w:r w:rsidR="00D212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ГИА, вне зависимости от применяемых </w:t>
      </w:r>
      <w:r w:rsidR="00D2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технологий – 3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776905" w:rsidRPr="004C459B" w:rsidRDefault="00776905" w:rsidP="004C4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заочной форме обучения, включая каникулы, предоставляемые после прохождения ГИА, вне зависимости от применяемых</w:t>
      </w:r>
      <w:r w:rsidR="00D2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– 4 года</w:t>
      </w:r>
      <w:r w:rsidR="004C4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034" w:rsidRDefault="00314034" w:rsidP="00314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обучении по индивидуальному учебному плану срок получения образования </w:t>
      </w:r>
      <w:r w:rsidR="0055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более, установленного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формы обучения.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по индивидуальному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 срок обучения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продлен не более чем на один год по сравнению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сроком, установленным для соответствующей формы обучения.</w:t>
      </w:r>
      <w:r w:rsidRPr="000D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22" w:rsidRPr="000D1E78" w:rsidRDefault="00854522" w:rsidP="00314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Трудоемкость ОПОП </w:t>
      </w:r>
      <w:r w:rsidR="000A4D9C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освоения</w:t>
      </w:r>
      <w:r w:rsidR="008E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студентом ОПОП составляет 180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зачетных единиц (далее – </w:t>
      </w:r>
      <w:proofErr w:type="spellStart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.) за весь период обучения, вне зависимости от формы обучения, применяемых образовательных технологий, и реализации программы по индивидуальному плану, в том числе по ускоренному обучению.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</w:t>
      </w:r>
      <w:r w:rsidR="008E4D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очной форме обучения, реализуемый за один учебный год</w:t>
      </w:r>
      <w:r w:rsidR="00BD4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60 </w:t>
      </w:r>
      <w:proofErr w:type="spellStart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22" w:rsidRPr="00854522" w:rsidRDefault="00854522" w:rsidP="0085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аспирантуры за один учебный год в заочной форме обучения составляет 45 </w:t>
      </w:r>
      <w:proofErr w:type="spellStart"/>
      <w:r w:rsidRPr="00854522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854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22" w:rsidRPr="00854522" w:rsidRDefault="00854522" w:rsidP="0085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контактной работы обучающихся с преподавателем по дисциплинам базовой и вариативной части ОПОП и объем практик для очной и заочной форм обучения совпадает. </w:t>
      </w:r>
    </w:p>
    <w:p w:rsidR="00776905" w:rsidRDefault="00854522" w:rsidP="0085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освоения аспирантами образовательных дисциплин и программ практик для очной и заочной форм обучения совпадает.</w:t>
      </w:r>
    </w:p>
    <w:p w:rsidR="00854522" w:rsidRPr="00776905" w:rsidRDefault="00854522" w:rsidP="0085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учебный год </w:t>
      </w:r>
      <w:r w:rsidRPr="000A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по индивидуальному плану, вне зависимости от формы обучения, составляет не более 75 </w:t>
      </w:r>
      <w:proofErr w:type="spellStart"/>
      <w:r w:rsidRPr="000A4D9C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0A4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22" w:rsidRPr="00776905" w:rsidRDefault="00854522" w:rsidP="0085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436827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Направленность образовательной программы</w:t>
      </w:r>
      <w:r w:rsidR="000A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BD4A21" w:rsidRPr="00BD4A21">
        <w:rPr>
          <w:rFonts w:ascii="Times New Roman" w:eastAsia="Calibri" w:hAnsi="Times New Roman" w:cs="Times New Roman"/>
          <w:sz w:val="24"/>
          <w:szCs w:val="24"/>
        </w:rPr>
        <w:t xml:space="preserve">08.00.12 </w:t>
      </w:r>
      <w:r w:rsidR="000B482C" w:rsidRPr="00436827">
        <w:rPr>
          <w:rFonts w:ascii="Times New Roman" w:eastAsia="Calibri" w:hAnsi="Times New Roman" w:cs="Times New Roman"/>
          <w:sz w:val="24"/>
          <w:szCs w:val="24"/>
        </w:rPr>
        <w:t>Бухгалтерский учет, статистика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Область и объекты профессиональной деятельности выпускника</w:t>
      </w:r>
    </w:p>
    <w:p w:rsidR="00E25BD5" w:rsidRPr="000A4D9C" w:rsidRDefault="00776905" w:rsidP="00E25BD5">
      <w:pPr>
        <w:pStyle w:val="ConsPlusNormal"/>
        <w:ind w:firstLine="540"/>
        <w:jc w:val="both"/>
      </w:pPr>
      <w:r w:rsidRPr="00776905">
        <w:rPr>
          <w:szCs w:val="24"/>
        </w:rPr>
        <w:t xml:space="preserve">Область профессиональной деятельности выпускников, освоивших программу </w:t>
      </w:r>
      <w:r w:rsidR="00E25BD5" w:rsidRPr="007D1B0B">
        <w:rPr>
          <w:szCs w:val="24"/>
        </w:rPr>
        <w:t xml:space="preserve">аспирантуры </w:t>
      </w:r>
      <w:r w:rsidRPr="007D1B0B">
        <w:rPr>
          <w:szCs w:val="24"/>
        </w:rPr>
        <w:t xml:space="preserve">по </w:t>
      </w:r>
      <w:r w:rsidR="000A4D9C" w:rsidRPr="007D1B0B">
        <w:rPr>
          <w:szCs w:val="24"/>
        </w:rPr>
        <w:t>направленности</w:t>
      </w:r>
      <w:r w:rsidRPr="007D1B0B">
        <w:rPr>
          <w:szCs w:val="24"/>
        </w:rPr>
        <w:t xml:space="preserve"> </w:t>
      </w:r>
      <w:r w:rsidR="001320E1" w:rsidRPr="001320E1">
        <w:rPr>
          <w:b/>
          <w:szCs w:val="24"/>
        </w:rPr>
        <w:t xml:space="preserve">08.00.12 </w:t>
      </w:r>
      <w:r w:rsidR="00E6140D" w:rsidRPr="001320E1">
        <w:rPr>
          <w:rFonts w:eastAsia="Calibri"/>
          <w:b/>
          <w:szCs w:val="24"/>
        </w:rPr>
        <w:t>Бу</w:t>
      </w:r>
      <w:r w:rsidR="00E6140D" w:rsidRPr="007D1B0B">
        <w:rPr>
          <w:rFonts w:eastAsia="Calibri"/>
          <w:b/>
          <w:szCs w:val="24"/>
        </w:rPr>
        <w:t>хгалтерский учет, статистика</w:t>
      </w:r>
      <w:r w:rsidR="00E6140D" w:rsidRPr="007D1B0B">
        <w:rPr>
          <w:szCs w:val="24"/>
        </w:rPr>
        <w:t>,</w:t>
      </w:r>
      <w:r w:rsidR="000A4D9C" w:rsidRPr="007D1B0B">
        <w:rPr>
          <w:szCs w:val="24"/>
        </w:rPr>
        <w:t xml:space="preserve"> </w:t>
      </w:r>
      <w:r w:rsidR="000A4D9C" w:rsidRPr="00436827">
        <w:rPr>
          <w:szCs w:val="24"/>
        </w:rPr>
        <w:t xml:space="preserve">включает </w:t>
      </w:r>
      <w:r w:rsidR="007D1B0B" w:rsidRPr="00436827">
        <w:t>бухгалтерский учет, статистику</w:t>
      </w:r>
      <w:r w:rsidR="00E25BD5" w:rsidRPr="00436827">
        <w:t>.</w:t>
      </w:r>
    </w:p>
    <w:p w:rsidR="00E25BD5" w:rsidRPr="000A4D9C" w:rsidRDefault="00E25BD5" w:rsidP="00E25BD5">
      <w:pPr>
        <w:pStyle w:val="ConsPlusNormal"/>
        <w:ind w:firstLine="540"/>
        <w:jc w:val="both"/>
      </w:pPr>
      <w:r w:rsidRPr="000A4D9C">
        <w:t>Объектами профессиональной деятельности выпускников, освоивших программу аспирантуры, являются:</w:t>
      </w:r>
    </w:p>
    <w:p w:rsidR="00E25BD5" w:rsidRPr="000A4D9C" w:rsidRDefault="00E25BD5" w:rsidP="00E25BD5">
      <w:pPr>
        <w:pStyle w:val="ConsPlusNormal"/>
        <w:ind w:firstLine="540"/>
        <w:jc w:val="both"/>
      </w:pPr>
      <w:r w:rsidRPr="000A4D9C">
        <w:lastRenderedPageBreak/>
        <w:t>концептуальные (фундаментальные) проблемы экономической науки, включая методы экономического анализа;</w:t>
      </w:r>
    </w:p>
    <w:p w:rsidR="00E25BD5" w:rsidRDefault="00E25BD5" w:rsidP="00E25BD5">
      <w:pPr>
        <w:pStyle w:val="ConsPlusNormal"/>
        <w:ind w:firstLine="540"/>
        <w:jc w:val="both"/>
      </w:pPr>
      <w:r w:rsidRPr="000A4D9C">
        <w:t>прикладные проблемы функционирования различных экономических агентов, рынков и систем.</w:t>
      </w:r>
    </w:p>
    <w:p w:rsidR="001C1C44" w:rsidRPr="00776905" w:rsidRDefault="001C1C44" w:rsidP="001C1C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9C" w:rsidRDefault="000A4D9C" w:rsidP="000A4D9C">
      <w:pPr>
        <w:pStyle w:val="ConsPlusNormal"/>
        <w:ind w:firstLine="540"/>
        <w:jc w:val="both"/>
        <w:rPr>
          <w:b/>
          <w:szCs w:val="24"/>
        </w:rPr>
      </w:pPr>
      <w:r>
        <w:rPr>
          <w:b/>
          <w:szCs w:val="24"/>
        </w:rPr>
        <w:t xml:space="preserve">2.6. </w:t>
      </w:r>
      <w:r w:rsidRPr="000A4D9C">
        <w:rPr>
          <w:b/>
          <w:szCs w:val="24"/>
        </w:rPr>
        <w:t>Виды</w:t>
      </w:r>
      <w:r w:rsidR="00776905" w:rsidRPr="000A4D9C">
        <w:rPr>
          <w:b/>
          <w:szCs w:val="24"/>
        </w:rPr>
        <w:t xml:space="preserve"> профессиона</w:t>
      </w:r>
      <w:r w:rsidRPr="000A4D9C">
        <w:rPr>
          <w:b/>
          <w:szCs w:val="24"/>
        </w:rPr>
        <w:t xml:space="preserve">льной деятельности, к </w:t>
      </w:r>
      <w:r w:rsidR="00776905" w:rsidRPr="000A4D9C">
        <w:rPr>
          <w:b/>
          <w:szCs w:val="24"/>
        </w:rPr>
        <w:t>которым</w:t>
      </w:r>
      <w:r w:rsidRPr="000A4D9C">
        <w:rPr>
          <w:b/>
          <w:szCs w:val="24"/>
        </w:rPr>
        <w:t xml:space="preserve"> </w:t>
      </w:r>
      <w:r w:rsidRPr="000A4D9C">
        <w:rPr>
          <w:b/>
        </w:rPr>
        <w:t>готовятся выпускники, освоившие программу аспирантуры:</w:t>
      </w:r>
      <w:r w:rsidR="00776905" w:rsidRPr="00776905">
        <w:rPr>
          <w:b/>
          <w:szCs w:val="24"/>
        </w:rPr>
        <w:t xml:space="preserve"> </w:t>
      </w:r>
    </w:p>
    <w:p w:rsidR="000A4D9C" w:rsidRPr="00AC376D" w:rsidRDefault="000A4D9C" w:rsidP="000A4D9C">
      <w:pPr>
        <w:pStyle w:val="ConsPlusNormal"/>
        <w:ind w:firstLine="540"/>
        <w:jc w:val="both"/>
        <w:rPr>
          <w:i/>
        </w:rPr>
      </w:pPr>
      <w:r w:rsidRPr="00AC376D">
        <w:rPr>
          <w:i/>
        </w:rPr>
        <w:t>научно-исследовательская деятельность в области экономики:</w:t>
      </w:r>
    </w:p>
    <w:p w:rsidR="00333A94" w:rsidRPr="00AC376D" w:rsidRDefault="00333A94" w:rsidP="00333A94">
      <w:pPr>
        <w:pStyle w:val="ConsPlusNormal"/>
        <w:ind w:firstLine="540"/>
        <w:jc w:val="both"/>
      </w:pPr>
      <w:r w:rsidRPr="00AC376D"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333A94" w:rsidRPr="00AC376D" w:rsidRDefault="00333A94" w:rsidP="000A4D9C">
      <w:pPr>
        <w:pStyle w:val="ConsPlusNormal"/>
        <w:ind w:firstLine="540"/>
        <w:jc w:val="both"/>
        <w:rPr>
          <w:i/>
        </w:rPr>
      </w:pPr>
      <w:r w:rsidRPr="00AC376D">
        <w:t>прикладные экономические исследования на основе фундаментальных методов экономического анализа;</w:t>
      </w:r>
    </w:p>
    <w:p w:rsidR="000A4D9C" w:rsidRPr="00AC376D" w:rsidRDefault="000A4D9C" w:rsidP="000A4D9C">
      <w:pPr>
        <w:pStyle w:val="ConsPlusNormal"/>
        <w:ind w:firstLine="540"/>
        <w:jc w:val="both"/>
        <w:rPr>
          <w:i/>
        </w:rPr>
      </w:pPr>
      <w:r w:rsidRPr="00AC376D">
        <w:rPr>
          <w:i/>
        </w:rPr>
        <w:t>преподавательская деятельность:</w:t>
      </w:r>
    </w:p>
    <w:p w:rsidR="000A4D9C" w:rsidRDefault="000A4D9C" w:rsidP="000A4D9C">
      <w:pPr>
        <w:pStyle w:val="ConsPlusNormal"/>
        <w:ind w:firstLine="540"/>
        <w:jc w:val="both"/>
      </w:pPr>
      <w:proofErr w:type="gramStart"/>
      <w:r w:rsidRPr="00AC376D">
        <w:t>разработка</w:t>
      </w:r>
      <w:proofErr w:type="gramEnd"/>
      <w:r w:rsidRPr="00AC376D">
        <w:t xml:space="preserve"> учебных курсов по областям профессиональной деятельности, в том числе</w:t>
      </w:r>
      <w:r>
        <w:t xml:space="preserve">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776905" w:rsidRDefault="000A4D9C" w:rsidP="00E01EEF">
      <w:pPr>
        <w:pStyle w:val="ConsPlusNormal"/>
        <w:ind w:firstLine="540"/>
        <w:jc w:val="both"/>
      </w:pPr>
      <w:r>
        <w:t xml:space="preserve">преподавание экономических дисциплин и учебно-методическая работа по областям </w:t>
      </w:r>
      <w:r w:rsidR="00E01EEF">
        <w:t>профессиональной деятельности;</w:t>
      </w:r>
    </w:p>
    <w:p w:rsidR="00E01EEF" w:rsidRPr="00E01EEF" w:rsidRDefault="00E01EEF" w:rsidP="00E01EEF">
      <w:pPr>
        <w:pStyle w:val="ConsPlusNormal"/>
        <w:ind w:firstLine="540"/>
        <w:jc w:val="both"/>
      </w:pPr>
      <w:r w:rsidRPr="00E01EEF"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0A4D9C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 освоения ОПОП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1ED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r w:rsidR="000A4D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аспирантуры,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компетенциями:</w:t>
      </w:r>
    </w:p>
    <w:p w:rsid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универсальными компетенциями: 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способностью следовать этическим нормам в профессиональной деятельности (УК-5);</w:t>
      </w:r>
    </w:p>
    <w:p w:rsidR="000A4D9C" w:rsidRP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общепрофессиональными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компетенциями</w:t>
      </w:r>
      <w:r w:rsidR="000A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A4D9C" w:rsidRDefault="000A4D9C" w:rsidP="000A4D9C">
      <w:pPr>
        <w:pStyle w:val="ConsPlusNormal"/>
        <w:numPr>
          <w:ilvl w:val="0"/>
          <w:numId w:val="10"/>
        </w:numPr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0A4D9C" w:rsidRDefault="000A4D9C" w:rsidP="000A4D9C">
      <w:pPr>
        <w:pStyle w:val="ConsPlusNormal"/>
        <w:numPr>
          <w:ilvl w:val="0"/>
          <w:numId w:val="10"/>
        </w:numPr>
        <w:jc w:val="both"/>
      </w:pPr>
      <w: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0A4D9C" w:rsidRDefault="000A4D9C" w:rsidP="000A4D9C">
      <w:pPr>
        <w:pStyle w:val="ConsPlusNormal"/>
        <w:numPr>
          <w:ilvl w:val="0"/>
          <w:numId w:val="10"/>
        </w:numPr>
        <w:jc w:val="both"/>
      </w:pPr>
      <w:r>
        <w:t>готовностью к преподавательской деятельности по образовательным программам высшего образования (ОПК-3).</w:t>
      </w:r>
    </w:p>
    <w:p w:rsid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 профессиональными компетенциями, соответствующими видам профессиональной деятельности, на которые ориентирована программа 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6653E" w:rsidRDefault="00E6653E" w:rsidP="00E665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анализ и оценку мероприятий в области экономической политики и принятия стратегических решений на микро- и макроуровне, используя методологию экономического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(ПК-1);</w:t>
      </w:r>
    </w:p>
    <w:p w:rsidR="00E6653E" w:rsidRDefault="00E6653E" w:rsidP="00E665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современные методы и методики преподавания экономических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(ПК-2);</w:t>
      </w:r>
    </w:p>
    <w:p w:rsidR="00E6653E" w:rsidRDefault="00E6653E" w:rsidP="00E665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экономики, финансов, менеджмента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(ПК-3);</w:t>
      </w:r>
    </w:p>
    <w:p w:rsidR="00E6653E" w:rsidRDefault="00D06ED0" w:rsidP="00D06E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 научно-исслед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овательскую деятельность в обла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бухгалтерского учета, экономического 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 финансово-хозяйственной дея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контроля, аудита и статистики </w:t>
      </w:r>
      <w:r w:rsid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(ПК-4);</w:t>
      </w:r>
    </w:p>
    <w:p w:rsidR="00E6653E" w:rsidRDefault="00A202EE" w:rsidP="00A202E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разрабатывать и совершенствовать методы бухгалтерского учета, экономического анализа, контроля, аудита и статистики</w:t>
      </w:r>
      <w:r w:rsid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(ПК-5);</w:t>
      </w:r>
    </w:p>
    <w:p w:rsidR="00E6653E" w:rsidRDefault="00E6653E" w:rsidP="00E665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(ПК-6).</w:t>
      </w:r>
    </w:p>
    <w:p w:rsidR="0029101E" w:rsidRPr="0029101E" w:rsidRDefault="0029101E" w:rsidP="00170ED7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01E">
        <w:rPr>
          <w:rFonts w:ascii="Times New Roman" w:eastAsia="Calibri" w:hAnsi="Times New Roman" w:cs="Times New Roman"/>
          <w:sz w:val="24"/>
          <w:szCs w:val="24"/>
        </w:rPr>
        <w:t xml:space="preserve">Взаимосвязь системы профессиональных компетенций и профессиональных стандартов представлена в </w:t>
      </w:r>
      <w:r w:rsidRPr="007A03D7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2910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</w:t>
      </w:r>
      <w:r w:rsidRPr="0029101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76905" w:rsidRPr="00776905" w:rsidRDefault="00776905" w:rsidP="00170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E6653E" w:rsidRDefault="00E6653E" w:rsidP="00170E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Квалификация, присваиваемая выпускникам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6653E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905" w:rsidRPr="00776905" w:rsidRDefault="00776905" w:rsidP="007769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Документы, определяющие содержание и организацию образовательного процесса при реализации ОПОП </w:t>
      </w:r>
      <w:r w:rsidR="00C371ED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Матрица компетенций </w:t>
      </w:r>
    </w:p>
    <w:p w:rsidR="00776905" w:rsidRPr="00B6296E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Матрица компетенций – обязательный элемент ОПОП, соединяющий образовательную </w:t>
      </w: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 ФГОС в части результатов освоения образовательной программы. </w:t>
      </w:r>
    </w:p>
    <w:p w:rsidR="00B6296E" w:rsidRPr="00B6296E" w:rsidRDefault="00B6296E" w:rsidP="00B62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компетенций формулирует процесс реализации универсальных, общепрофессиональных и профессиональных компетенций выпускника при реализации блоков базовых и вариативных дисциплин, практик, научных исследований и государственной итоговой аттестации.</w:t>
      </w:r>
    </w:p>
    <w:p w:rsidR="00B6296E" w:rsidRPr="00B6296E" w:rsidRDefault="00B6296E" w:rsidP="00B62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компетенций строится на основе дисциплин учебного плана и разделов 4 и 5 ФГОС ВО.</w:t>
      </w:r>
    </w:p>
    <w:p w:rsidR="00B6296E" w:rsidRDefault="00B6296E" w:rsidP="00B62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компетенций в ходе освоения программы проходит в два этапа: 1 этап – «базовый»; 2 этап – «завершающий». </w:t>
      </w:r>
    </w:p>
    <w:p w:rsidR="00B6296E" w:rsidRPr="00776905" w:rsidRDefault="00B6296E" w:rsidP="00B62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Матрица компетенций по ОПОП </w:t>
      </w:r>
      <w:r w:rsidRPr="00B6296E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2A5909" w:rsidRPr="00776905" w:rsidRDefault="002A5909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Учебный план подготовки </w:t>
      </w:r>
      <w:r w:rsidR="00C3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аспиранта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учебного плана учтены общие требования к структуре программы, сформулированные в разделе VI ФГОС ВО, и общие требования к условиям реализации ОПОП, сформулированными в п. 7.1 ФГОС ВО «Общесистемные требования к реализации программы </w:t>
      </w:r>
      <w:r w:rsidR="008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ОПОП, разрабатываемый в соответствии с ФГОС ВО, состоит из обязательной части и части, формируемой участниками образовательных отношений (далее - базовая часть и вариативная часть).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следующие блоки: </w:t>
      </w:r>
    </w:p>
    <w:p w:rsidR="00776905" w:rsidRPr="001F3CCD" w:rsidRDefault="00C371ED" w:rsidP="00776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дисциплины</w:t>
      </w:r>
      <w:r w:rsidR="00776905"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государственную итоговую аттестацию</w:t>
      </w:r>
      <w:r w:rsidR="001F3CCD"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ГИА).</w:t>
      </w:r>
    </w:p>
    <w:p w:rsidR="00776905" w:rsidRPr="00776905" w:rsidRDefault="00776905" w:rsidP="00C37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направлена на расширение и (или) углубление компетенций, установленных образовательным стандартом, и включ</w:t>
      </w:r>
      <w:r w:rsid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в себя </w:t>
      </w:r>
      <w:r w:rsidR="001F3CCD"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C371ED"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C371ED"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71ED"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научные исследования</w:t>
      </w:r>
      <w:r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вариативной части формируется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направленностью образовательной программы.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ОПОП обучающимся обеспечивается возможность освоения элективных (избираемых в обязательном порядке) и факультативных (необязательных для изучения при освоении образовательной программы) </w:t>
      </w:r>
      <w:r w:rsidR="001F3CCD"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 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локальным нормативным актом университета. Избранные обучающимся элективные дисциплины являются обязательными для освоения.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приведена логическая посл</w:t>
      </w:r>
      <w:r w:rsidR="00E4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едовательность освоения блоков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разделов ОПОП (дисциплин, практик, </w:t>
      </w:r>
      <w:r w:rsidR="001E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исследований,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ГИА), обеспечивающих формирование необходимых компетенций, указана общая трудоемкость дисциплин, практик, </w:t>
      </w:r>
      <w:r w:rsidR="001E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исследований,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в зачетных единицах</w:t>
      </w:r>
      <w:r w:rsid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академических часах.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дисциплины, практики</w:t>
      </w:r>
      <w:r w:rsidR="00FB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виды учебной работы и формы промежуточной аттестации.</w:t>
      </w:r>
    </w:p>
    <w:p w:rsidR="00776905" w:rsidRPr="00776905" w:rsidRDefault="007A03D7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представлен в П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2.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очное обучение; </w:t>
      </w:r>
    </w:p>
    <w:p w:rsidR="00776905" w:rsidRPr="00776905" w:rsidRDefault="00C371ED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заочное обучение.</w:t>
      </w:r>
    </w:p>
    <w:p w:rsidR="001E5A09" w:rsidRDefault="001E5A09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Календарный учебный график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учебный график является составной частью учебного плана. 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календарном учебном графике указывается последовательность реализации образовательной программы, включая периоды осуществления видов учебной деятельности и периоды каникул.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представлен для каждой форм</w:t>
      </w:r>
      <w:r w:rsidR="00B979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</w:t>
      </w:r>
      <w:r w:rsid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3.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очное обучение;</w:t>
      </w:r>
    </w:p>
    <w:p w:rsidR="00776905" w:rsidRPr="00776905" w:rsidRDefault="00C371ED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заочное обучение.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Рабочие программы дисциплин</w:t>
      </w:r>
    </w:p>
    <w:p w:rsidR="00776905" w:rsidRPr="00776905" w:rsidRDefault="008B2312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базовой и вариативной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дисциплины по выбору) учебного плана определяют планируемые результаты обучения по каждой дисциплине</w:t>
      </w:r>
      <w:r w:rsidR="00841A09" w:rsidRPr="00841A09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841A09" w:rsidRPr="007A70DD">
        <w:t xml:space="preserve"> 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основное содержание дисциплин, формы самостоятельной работы, оценочные средства и их методическое обеспечение.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дисциплин представлены в </w:t>
      </w:r>
      <w:r w:rsid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4.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Программы практик и </w:t>
      </w:r>
      <w:r w:rsidR="00102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аучных исследований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3.5.1. Программы практик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ВО Блок 2 ОПОП «Практики» является обязательным и представляет вид учебной деятельности, непосредственно ориентированных на профессионально-практическую подготовку обучающихся. Практики закрепляют знания,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компетенций.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3.5.2. Программ</w:t>
      </w:r>
      <w:r w:rsidR="00D40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научных исследований</w:t>
      </w:r>
    </w:p>
    <w:p w:rsidR="00C218A6" w:rsidRPr="00C218A6" w:rsidRDefault="005127C2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ВО </w:t>
      </w:r>
      <w:r w:rsidR="00C218A6"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3 ОПОП «Научные исследования» является обязательным и включает научно-исследовательскую деятельность и подготовку научно-квалификационной работы (диссертации) на соискание ученой степени кандидата наук. Блок «Научные исследования» реализуется в течение всего периода освоения ОПОП и является </w:t>
      </w:r>
      <w:r w:rsidR="00C218A6"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основой для формирования у обучающихся общепрофессиональных и профессиональных компетенций.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CD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 и </w:t>
      </w: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исследований представлены в </w:t>
      </w:r>
      <w:r w:rsidRP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5.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Программа ГИА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ОПОП «Государственная итоговая аттестация» входит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Федерации, включая подготовку к защите и процедуру защиты научно-квалификационной работы.</w:t>
      </w:r>
    </w:p>
    <w:p w:rsidR="00C218A6" w:rsidRPr="00776905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ГИА по направлению «</w:t>
      </w:r>
      <w:r w:rsidRPr="00C218A6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определяющая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объему и структуре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научно-квалификационной работы (диссертации) и научному докладу, а также требования к государственному экзамену представлены в </w:t>
      </w:r>
      <w:r w:rsid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6.</w:t>
      </w:r>
    </w:p>
    <w:p w:rsidR="005127C2" w:rsidRDefault="005127C2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Ресурсное обеспечение программы </w:t>
      </w:r>
      <w:r w:rsidR="00310396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Сведения о научно-педагогических работниках, в том числе профессорско-преподавательском составе, необходимом для реализации ОПОП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реализации ОПОП привлечены научно-педагогические работники (НПР), квалификация которых полностью соответствует требованиям ФГОС ВО по направлению подготовки </w:t>
      </w:r>
      <w:r w:rsidR="00A8673B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B15" w:rsidRPr="00816EF5" w:rsidRDefault="00FC2B1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F5">
        <w:rPr>
          <w:rFonts w:ascii="Times New Roman" w:hAnsi="Times New Roman" w:cs="Times New Roman"/>
          <w:sz w:val="24"/>
          <w:szCs w:val="24"/>
        </w:rPr>
        <w:t>Научные руководители, назначенные обучающимся, имеют ученую степень, осуществляют самостоятельную научно-исследовательскую, творческую деятельность по направленности подготовки, 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BF1D0E" w:rsidRDefault="00BF1D0E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816EF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Учебно-методическое и информационное обеспечение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данного раздела учтены общие требования к учебно-методическому и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информационному обеспечению, сформулированные в п. 7.3. ФГОС ВО «Требования к материально-техническому и учебно-методическому обеспечению программы </w:t>
      </w:r>
      <w:r w:rsidR="00EF75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ОПОП включает:</w:t>
      </w:r>
    </w:p>
    <w:p w:rsidR="00776905" w:rsidRPr="00776905" w:rsidRDefault="003C6711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программы дисциплин, включающие фонды оценочных средств;</w:t>
      </w:r>
    </w:p>
    <w:p w:rsid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практик</w:t>
      </w:r>
      <w:r w:rsidR="00DE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78A" w:rsidRPr="00DE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научных исследований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905" w:rsidRPr="00776905" w:rsidRDefault="00EF7547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программу</w:t>
      </w:r>
      <w:r w:rsidR="00776905"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итоговой аттестации;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учебники и учебные пособия по каждой учебной дисциплине </w:t>
      </w:r>
      <w:r w:rsidRPr="00776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перечисляются в рабочих программах соответствующих дисциплин</w:t>
      </w:r>
      <w:r w:rsidRPr="00776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нормативные документы (указываются в рабочих программах соответствующих дисциплин);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интернет-ресурсы и другие электронные информационные источники (указываются в рабочих программах соответствующих дисциплин);</w:t>
      </w:r>
    </w:p>
    <w:p w:rsidR="00776905" w:rsidRPr="00DD4D88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обучающие, справочно-информационные, контролирующие и прочие компьютерные программы, используемые при изучении дисциплин (указываются в рабочих программах </w:t>
      </w:r>
      <w:r w:rsidRPr="00DD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дисциплин);</w:t>
      </w:r>
    </w:p>
    <w:p w:rsidR="00DD4D88" w:rsidRPr="00DD4D88" w:rsidRDefault="00DD4D88" w:rsidP="00D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лицензионное программное обеспечение, используемое при реализации ОПОП (указывается в рабочих программах);</w:t>
      </w:r>
    </w:p>
    <w:p w:rsidR="00776905" w:rsidRPr="00776905" w:rsidRDefault="00776905" w:rsidP="00EF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требования к содержанию, объему и структуре </w:t>
      </w:r>
      <w:r w:rsidR="00EF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научно-квалификационной работе (диссертации).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электронно-библиотечным </w:t>
      </w:r>
      <w:r w:rsidR="00EF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системам «ZNANIUM.COM», </w:t>
      </w:r>
      <w:r w:rsidR="00EF7547"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7547"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EF7547"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435A"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«Консультант студента», «Лань», «Университетская библиотека ONLINE» </w:t>
      </w:r>
      <w:r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информационно-образовательной среде университета. Электронно-библиотечные системы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Интернет как на территории вуза, так и вне ее.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института обеспечивает: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возможность формирования индивидуальных планов учебной работы и научных исследований аспирантов;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76905" w:rsidRPr="00776905" w:rsidRDefault="00776905" w:rsidP="00776905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76905" w:rsidRPr="00776905" w:rsidRDefault="00776905" w:rsidP="00776905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Материально-технические условия для реализации образовательного процесса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для реализации образовательного процесса подготовки аспирантов по направлению подготовки «38.06.01 - ЭКОНОМИКА» соответствуют</w:t>
      </w:r>
      <w:r w:rsidRPr="00283CE1">
        <w:rPr>
          <w:rFonts w:ascii="Times New Roman" w:eastAsia="Calibri" w:hAnsi="Times New Roman" w:cs="Times New Roman"/>
          <w:sz w:val="24"/>
          <w:szCs w:val="24"/>
        </w:rPr>
        <w:t xml:space="preserve"> общим требования к материально-техническим условиям для реализации образовательного процесса, сформулированные в п. 7.3. ФГОС ВО</w:t>
      </w: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 санитарным и противопожарным нормам и обеспечивают проведение: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аудиторных занятий (лекций, практических работ, консультаций и т.п.);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самостоятельной учебной работы студентов;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учебных практик и научных исследований.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t>ННГУ располагает специальными помещениями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t>Конкретные требования к материально-техническому и учебно-методическому обеспечению конкретных видов учебной деятельности определяются в соответствующих рабочих программах.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t>Обучающиеся из числа лиц с ограниченными возможностями здоровья обеспечиваются электронными и (или) печатными образовательными ресурсами в формах, адаптированных к ограничениям их здоровья.</w:t>
      </w:r>
    </w:p>
    <w:p w:rsidR="00283CE1" w:rsidRPr="00924CAF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lastRenderedPageBreak/>
        <w:t>Для лиц с ограниченными возможностями здоровья выбор мест прохождения практик учитывает состояние здоровья и требования доступности.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Методическое обеспечение системы оценки качества освоения обучающимися ОПОП </w:t>
      </w:r>
      <w:r w:rsidR="0057180A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Pr="0077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Фонды оценочных средств для проведения текущего контроля успеваемости и промежуточной аттестации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ВО и Приказом Министерства образования и науки РФ от 19 ноября 2013 г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 для аттестации обучающихся на соответствие уровня их достижений поэтапным требованиям ОПОП ННГУ создает фонды оценочных средств для проведения текущего контроля успеваемости, промежуточной и государственной итоговой аттестации. Фонды оценочных средств формируются в соответствии с Положением о фонде оценочных средств в ННГУ им. Н.И. Лобачевского.</w:t>
      </w:r>
    </w:p>
    <w:p w:rsidR="00DC59C2" w:rsidRDefault="00DC59C2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Фонды оценочных средств включают: контрольные вопросы и задания для практических занятий, контрольных работ, коллоквиумов, зачетов и экзаменов; тесты; примерную тематику проектов, рефератов и т.п., а также иные формы контроля, позволяющие оценить степень </w:t>
      </w:r>
      <w:proofErr w:type="spellStart"/>
      <w:r w:rsidRPr="00DC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C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типовых оценочных средств представлены в рабочих программах дисциплин.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Полнотекстовые фонды оценочных средств представлены в виде приложения к рабочим программам дисциплин и хранятся на соответствующих кафедрах. 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Фонды оценочных средств для проведения государственной итоговой аттестации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</w:t>
      </w:r>
      <w:r w:rsidR="00A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для государственной итоговой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включает в себя: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показателей и критериев оценивания компетенций, а также шкал оценивания;</w:t>
      </w:r>
    </w:p>
    <w:p w:rsidR="0057180A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материалы, определяющие процедуры оценивания результатов освоения образовательной программы.</w:t>
      </w:r>
    </w:p>
    <w:p w:rsidR="00776905" w:rsidRDefault="00776905" w:rsidP="0057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Полнотекстовые фонды оценочных средств представлены на соответствующих кафедрах.</w:t>
      </w:r>
    </w:p>
    <w:p w:rsidR="00330E30" w:rsidRDefault="00330E30" w:rsidP="0057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29" w:rsidRPr="00F8254B" w:rsidRDefault="00A43029" w:rsidP="00A43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Другие нормативно-методические документы и материалы, обеспечивающие качество подготовки выпускников программы</w:t>
      </w:r>
    </w:p>
    <w:p w:rsidR="00A43029" w:rsidRPr="00A43029" w:rsidRDefault="00A43029" w:rsidP="00A4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программа может быть адаптирована для подготовки лиц с ограниченными возможностями здоровья.</w:t>
      </w:r>
    </w:p>
    <w:p w:rsidR="00A43029" w:rsidRPr="0057180A" w:rsidRDefault="00A43029" w:rsidP="0057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FB9" w:rsidRDefault="00B50F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76905" w:rsidRPr="00776905" w:rsidRDefault="00776905" w:rsidP="00F93B2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Разработчики:</w:t>
      </w:r>
    </w:p>
    <w:p w:rsidR="00776905" w:rsidRPr="00776905" w:rsidRDefault="00AB657A" w:rsidP="00F93B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д.э.н., профессор</w:t>
      </w:r>
    </w:p>
    <w:p w:rsidR="00A43029" w:rsidRPr="00776905" w:rsidRDefault="00AB657A" w:rsidP="00F93B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</w:t>
      </w:r>
      <w:r w:rsidR="00660D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D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ухгалтерского учета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.э.н.</w:t>
      </w:r>
    </w:p>
    <w:p w:rsidR="00776905" w:rsidRPr="00776905" w:rsidRDefault="00776905" w:rsidP="00F93B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B4" w:rsidRDefault="004B29B4" w:rsidP="00F93B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 - представители работодателей: </w:t>
      </w:r>
    </w:p>
    <w:p w:rsidR="005B3022" w:rsidRDefault="005B3022" w:rsidP="00F93B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85107">
        <w:rPr>
          <w:rFonts w:ascii="Times New Roman" w:hAnsi="Times New Roman" w:cs="Times New Roman"/>
          <w:sz w:val="24"/>
        </w:rPr>
        <w:t>Толстогузов О</w:t>
      </w:r>
      <w:r>
        <w:rPr>
          <w:rFonts w:ascii="Times New Roman" w:hAnsi="Times New Roman" w:cs="Times New Roman"/>
          <w:sz w:val="24"/>
        </w:rPr>
        <w:t>.</w:t>
      </w:r>
      <w:r w:rsidRPr="00A8510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.</w:t>
      </w:r>
      <w:r w:rsidRPr="00A85107">
        <w:rPr>
          <w:rFonts w:ascii="Times New Roman" w:hAnsi="Times New Roman" w:cs="Times New Roman"/>
          <w:sz w:val="24"/>
        </w:rPr>
        <w:t xml:space="preserve"> генеральный директор </w:t>
      </w:r>
      <w:r>
        <w:rPr>
          <w:rFonts w:ascii="Times New Roman" w:hAnsi="Times New Roman" w:cs="Times New Roman"/>
          <w:sz w:val="24"/>
        </w:rPr>
        <w:t>ООО «</w:t>
      </w:r>
      <w:proofErr w:type="spellStart"/>
      <w:r>
        <w:rPr>
          <w:rFonts w:ascii="Times New Roman" w:hAnsi="Times New Roman" w:cs="Times New Roman"/>
          <w:sz w:val="24"/>
        </w:rPr>
        <w:t>АндорЪ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FE52BD" w:rsidRDefault="00FE52BD" w:rsidP="00FE52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81B74">
        <w:rPr>
          <w:rFonts w:ascii="Times New Roman" w:hAnsi="Times New Roman" w:cs="Times New Roman"/>
          <w:sz w:val="24"/>
        </w:rPr>
        <w:t xml:space="preserve">Кузнецова Е.С. главный бухгалтер ООО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АгроПромэкс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7D1A0A" w:rsidRPr="005749B7" w:rsidRDefault="00574507" w:rsidP="00CE751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D1A0A" w:rsidRPr="0057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1.</w:t>
      </w:r>
    </w:p>
    <w:p w:rsidR="007D1A0A" w:rsidRPr="005749B7" w:rsidRDefault="007D1A0A" w:rsidP="007D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Матрица компетенций</w:t>
      </w:r>
    </w:p>
    <w:p w:rsidR="007D1A0A" w:rsidRDefault="007D1A0A" w:rsidP="007D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0A" w:rsidRPr="001C0C8F" w:rsidRDefault="007D1A0A" w:rsidP="007D1A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8F">
        <w:rPr>
          <w:rFonts w:ascii="Times New Roman" w:hAnsi="Times New Roman" w:cs="Times New Roman"/>
          <w:sz w:val="24"/>
          <w:szCs w:val="24"/>
        </w:rPr>
        <w:t>«Формирование компетенций в ходе освоения программы проходит в два этапа:</w:t>
      </w:r>
    </w:p>
    <w:p w:rsidR="007D1A0A" w:rsidRPr="001C0C8F" w:rsidRDefault="007D1A0A" w:rsidP="007D1A0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8F">
        <w:rPr>
          <w:rFonts w:ascii="Times New Roman" w:hAnsi="Times New Roman" w:cs="Times New Roman"/>
          <w:sz w:val="24"/>
          <w:szCs w:val="24"/>
        </w:rPr>
        <w:t>1 этап – «базовый», 2 этап – «завершающий». Распределение этапов формирования компетенций между дисциплинами учебного плана приведены в таблице:</w:t>
      </w:r>
    </w:p>
    <w:p w:rsidR="007D1A0A" w:rsidRPr="001C0C8F" w:rsidRDefault="007D1A0A" w:rsidP="007D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525"/>
        <w:gridCol w:w="525"/>
        <w:gridCol w:w="525"/>
        <w:gridCol w:w="525"/>
        <w:gridCol w:w="524"/>
        <w:gridCol w:w="524"/>
        <w:gridCol w:w="669"/>
        <w:gridCol w:w="618"/>
        <w:gridCol w:w="669"/>
        <w:gridCol w:w="539"/>
        <w:gridCol w:w="539"/>
        <w:gridCol w:w="539"/>
        <w:gridCol w:w="539"/>
        <w:gridCol w:w="539"/>
        <w:gridCol w:w="539"/>
      </w:tblGrid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Названия дисциплин, практик, научные исследования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УК-3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УК-4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УК-5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УК-6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ОПК-1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ОПК-2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ОПК-3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ПК-3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ПК-4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ПК-5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ПК-6</w:t>
            </w: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sz w:val="18"/>
                <w:szCs w:val="18"/>
              </w:rPr>
              <w:t>Блок 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BF6523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Бухгалтерский учет, статистика (кандидатский экзамен)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Методология современного управленческого учета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контроль в различных отраслях производственной сферы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Методологические основы современной статистики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Теория и методология аудита и ревизии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Методология экономического анализа финансово-хозяйственной деятельности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Методология формирования и анализа бухгалтерской отчетности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Психология и педагогика высшей школы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экономической теории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Современные проблемы функционирования организаций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Математические методы моделирования в гуманитарных и социально-экономических исследованиях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Современные концепции финансового менеджмента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Финансовая экономика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Система конкурсного финансирования науки. Подготовка заявок на гранты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0A6A4C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Подготовка научных текстов и презентаций. Технология работы над кандидатской диссертацией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Критическое мышление и толерантность. Психология научно-педагогического творчества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Эффективное лидерство и руководство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Блок 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Блок 3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Факультативы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Информационно-коммуникационная поддержка научно-образовательной и деловой активности – ИНФОКОМ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Наукометрия</w:t>
            </w:r>
            <w:proofErr w:type="spellEnd"/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. Оценки результативности научной деятельности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:rsidR="007D1A0A" w:rsidRDefault="007D1A0A" w:rsidP="007D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0A" w:rsidRPr="003B2A58" w:rsidRDefault="007D1A0A" w:rsidP="007D1A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0A" w:rsidRDefault="007D1A0A" w:rsidP="007D1A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D1A0A" w:rsidRPr="00574507" w:rsidRDefault="007D1A0A" w:rsidP="007D1A0A">
      <w:pPr>
        <w:widowControl w:val="0"/>
        <w:spacing w:after="0" w:line="276" w:lineRule="auto"/>
        <w:ind w:left="57" w:right="5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7</w:t>
      </w:r>
    </w:p>
    <w:p w:rsidR="007D1A0A" w:rsidRPr="00C4298B" w:rsidRDefault="007D1A0A" w:rsidP="007D1A0A">
      <w:pPr>
        <w:widowControl w:val="0"/>
        <w:spacing w:after="0" w:line="276" w:lineRule="auto"/>
        <w:ind w:left="57" w:right="57"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1A0A" w:rsidRDefault="007D1A0A" w:rsidP="007D1A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разработана с учетом требований профессиональных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1A0A" w:rsidRDefault="007D1A0A" w:rsidP="007D1A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научно-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исследовательскими и опытно-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конструкторскими работами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Минтруда России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№ 86н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1A0A" w:rsidRDefault="007D1A0A" w:rsidP="007D1A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Минтруда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608н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1A0A" w:rsidRDefault="007D1A0A" w:rsidP="007D1A0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1A0A" w:rsidRDefault="007D1A0A" w:rsidP="007D1A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Взаимосвязь системы профессиональных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ОПОП </w:t>
      </w:r>
      <w:r w:rsidRPr="00C4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7D1A0A" w:rsidRDefault="007D1A0A" w:rsidP="007D1A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профессиональных стандартов</w:t>
      </w:r>
    </w:p>
    <w:p w:rsidR="007D1A0A" w:rsidRPr="00C4298B" w:rsidRDefault="007D1A0A" w:rsidP="007D1A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53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2411"/>
        <w:gridCol w:w="4252"/>
        <w:gridCol w:w="3090"/>
      </w:tblGrid>
      <w:tr w:rsidR="007D1A0A" w:rsidRPr="00BB1574" w:rsidTr="003214F4">
        <w:trPr>
          <w:trHeight w:val="584"/>
        </w:trPr>
        <w:tc>
          <w:tcPr>
            <w:tcW w:w="2411" w:type="dxa"/>
            <w:hideMark/>
          </w:tcPr>
          <w:p w:rsidR="007D1A0A" w:rsidRPr="00BB1574" w:rsidRDefault="007D1A0A" w:rsidP="003214F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DendaNewLightC" w:eastAsia="Times New Roman" w:hAnsi="DendaNewLightC" w:cs="Arial"/>
                <w:b/>
                <w:bCs/>
                <w:kern w:val="24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4252" w:type="dxa"/>
            <w:hideMark/>
          </w:tcPr>
          <w:p w:rsidR="007D1A0A" w:rsidRPr="00BB1574" w:rsidRDefault="007D1A0A" w:rsidP="003214F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DendaNewLightC" w:eastAsia="Times New Roman" w:hAnsi="DendaNewLightC" w:cs="Arial"/>
                <w:b/>
                <w:bCs/>
                <w:kern w:val="24"/>
                <w:sz w:val="24"/>
                <w:szCs w:val="24"/>
              </w:rPr>
              <w:t>Трудовые функции; коды трудовых функций</w:t>
            </w:r>
          </w:p>
        </w:tc>
        <w:tc>
          <w:tcPr>
            <w:tcW w:w="3090" w:type="dxa"/>
            <w:hideMark/>
          </w:tcPr>
          <w:p w:rsidR="007D1A0A" w:rsidRPr="00BB1574" w:rsidRDefault="007D1A0A" w:rsidP="003214F4">
            <w:pPr>
              <w:jc w:val="center"/>
              <w:rPr>
                <w:rFonts w:ascii="DendaNewLightC" w:eastAsia="Times New Roman" w:hAnsi="DendaNewLightC" w:cs="Arial"/>
                <w:b/>
                <w:bCs/>
                <w:kern w:val="24"/>
                <w:sz w:val="24"/>
                <w:szCs w:val="24"/>
              </w:rPr>
            </w:pPr>
            <w:r w:rsidRPr="00BB1574">
              <w:rPr>
                <w:rFonts w:ascii="DendaNewLightC" w:eastAsia="Times New Roman" w:hAnsi="DendaNewLightC" w:cs="Arial"/>
                <w:b/>
                <w:bCs/>
                <w:kern w:val="24"/>
                <w:sz w:val="24"/>
                <w:szCs w:val="24"/>
              </w:rPr>
              <w:t>Профессиональные компетенции</w:t>
            </w:r>
          </w:p>
        </w:tc>
      </w:tr>
      <w:tr w:rsidR="007D1A0A" w:rsidRPr="00BB1574" w:rsidTr="003214F4">
        <w:trPr>
          <w:trHeight w:val="584"/>
        </w:trPr>
        <w:tc>
          <w:tcPr>
            <w:tcW w:w="2411" w:type="dxa"/>
            <w:hideMark/>
          </w:tcPr>
          <w:p w:rsidR="007D1A0A" w:rsidRPr="00BB1574" w:rsidRDefault="007D1A0A" w:rsidP="003214F4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ВПД 1. </w:t>
            </w: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Научно-исследовательская деятельность </w:t>
            </w:r>
            <w:r w:rsidRPr="00BB1574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  <w:tc>
          <w:tcPr>
            <w:tcW w:w="4252" w:type="dxa"/>
            <w:hideMark/>
          </w:tcPr>
          <w:p w:rsidR="007D1A0A" w:rsidRPr="00BB1574" w:rsidRDefault="007D1A0A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Разработка и организация выполнения мероприятий по тематическому плану; A/01.6</w:t>
            </w:r>
          </w:p>
          <w:p w:rsidR="007D1A0A" w:rsidRPr="00BB1574" w:rsidRDefault="007D1A0A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Организация выполнения научно-исследовательских работ в соответствии с тематическим планом организации; D/01.7</w:t>
            </w:r>
          </w:p>
          <w:p w:rsidR="007D1A0A" w:rsidRPr="00BB1574" w:rsidRDefault="007D1A0A" w:rsidP="003214F4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Организация технического и методического руководства проектированием продукции (услуг);</w:t>
            </w: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D/02.7</w:t>
            </w:r>
          </w:p>
        </w:tc>
        <w:tc>
          <w:tcPr>
            <w:tcW w:w="3090" w:type="dxa"/>
          </w:tcPr>
          <w:p w:rsidR="007D1A0A" w:rsidRPr="00BB1574" w:rsidRDefault="007D1A0A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ПК-6 - 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</w:tr>
      <w:tr w:rsidR="007D1A0A" w:rsidRPr="00BB1574" w:rsidTr="003214F4">
        <w:trPr>
          <w:trHeight w:val="4668"/>
        </w:trPr>
        <w:tc>
          <w:tcPr>
            <w:tcW w:w="2411" w:type="dxa"/>
            <w:hideMark/>
          </w:tcPr>
          <w:p w:rsidR="007D1A0A" w:rsidRPr="00BB1574" w:rsidRDefault="007D1A0A" w:rsidP="003214F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ВПД 2 Преподавательская деятельность </w:t>
            </w:r>
          </w:p>
        </w:tc>
        <w:tc>
          <w:tcPr>
            <w:tcW w:w="4252" w:type="dxa"/>
            <w:hideMark/>
          </w:tcPr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Преподавание учебных курсов, дисциплин (модулей) по программам бакалавриата, </w:t>
            </w:r>
            <w:proofErr w:type="spellStart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магистратуры и(или) ДПП; I/01.7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ДПП; I/02.7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научно-исследовательской, проектной,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учебно-профессиональной и иной деятельностью обучающихся по программам бакалавриата, </w:t>
            </w:r>
            <w:proofErr w:type="spellStart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магистратуры и(или) ДПП; I/03.7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научно-методического обеспечения реализации курируемых </w:t>
            </w: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учебных курсов, дисциплин (модулей) программ бакалавриата, </w:t>
            </w:r>
            <w:proofErr w:type="spellStart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магистратуры и(или) ДПП; I/04.8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учебных курсов, дисциплин (модулей) по программам подготовки кадров высшей квалификации и(или) ДПП; J/01.7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группой специалистов, участвующих в реализации образовательных программ ВО и(или) ДПП; J/02.8 1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научно-методического обеспечения реализации программ подготовки кадров высшей квалификации и(или) ДПП;</w:t>
            </w:r>
          </w:p>
          <w:p w:rsidR="007D1A0A" w:rsidRPr="00BB1574" w:rsidRDefault="007D1A0A" w:rsidP="003214F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J/ 06.8</w:t>
            </w:r>
          </w:p>
        </w:tc>
        <w:tc>
          <w:tcPr>
            <w:tcW w:w="3090" w:type="dxa"/>
          </w:tcPr>
          <w:p w:rsidR="007D1A0A" w:rsidRPr="00BB1574" w:rsidRDefault="007D1A0A" w:rsidP="00321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ПК-2 - </w:t>
            </w: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современные методы и методики преподавания экономических дисциплин</w:t>
            </w:r>
          </w:p>
          <w:p w:rsidR="007D1A0A" w:rsidRPr="00BB1574" w:rsidRDefault="007D1A0A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0A" w:rsidRPr="00BB1574" w:rsidRDefault="007D1A0A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1A0A" w:rsidRPr="00BB1574" w:rsidRDefault="007D1A0A" w:rsidP="007D1A0A"/>
    <w:p w:rsidR="00574507" w:rsidRPr="00BB1574" w:rsidRDefault="00574507" w:rsidP="001E2F06">
      <w:pPr>
        <w:spacing w:after="0" w:line="240" w:lineRule="auto"/>
        <w:jc w:val="both"/>
      </w:pPr>
    </w:p>
    <w:sectPr w:rsidR="00574507" w:rsidRPr="00BB1574" w:rsidSect="001A24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daNewLigh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D7C7AB9"/>
    <w:multiLevelType w:val="hybridMultilevel"/>
    <w:tmpl w:val="B3ECD220"/>
    <w:lvl w:ilvl="0" w:tplc="8470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21A"/>
    <w:multiLevelType w:val="hybridMultilevel"/>
    <w:tmpl w:val="AACA9FFC"/>
    <w:lvl w:ilvl="0" w:tplc="CC84A2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575BCF"/>
    <w:multiLevelType w:val="multilevel"/>
    <w:tmpl w:val="63F06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45993C1E"/>
    <w:multiLevelType w:val="hybridMultilevel"/>
    <w:tmpl w:val="F0EAE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9E1379"/>
    <w:multiLevelType w:val="hybridMultilevel"/>
    <w:tmpl w:val="48345FE0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FDA2D07"/>
    <w:multiLevelType w:val="hybridMultilevel"/>
    <w:tmpl w:val="289A2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1461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6D435A"/>
    <w:multiLevelType w:val="hybridMultilevel"/>
    <w:tmpl w:val="0F408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6A0669"/>
    <w:multiLevelType w:val="multilevel"/>
    <w:tmpl w:val="F196B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F0A63C9"/>
    <w:multiLevelType w:val="hybridMultilevel"/>
    <w:tmpl w:val="AAD8B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1D"/>
    <w:rsid w:val="00013141"/>
    <w:rsid w:val="0003067A"/>
    <w:rsid w:val="0003158A"/>
    <w:rsid w:val="00033C1F"/>
    <w:rsid w:val="0008447C"/>
    <w:rsid w:val="000A331A"/>
    <w:rsid w:val="000A4D9C"/>
    <w:rsid w:val="000A6A4C"/>
    <w:rsid w:val="000B482C"/>
    <w:rsid w:val="000C23ED"/>
    <w:rsid w:val="000E74FA"/>
    <w:rsid w:val="00102506"/>
    <w:rsid w:val="001033A3"/>
    <w:rsid w:val="001320E1"/>
    <w:rsid w:val="00154C63"/>
    <w:rsid w:val="00170ED7"/>
    <w:rsid w:val="00180CCE"/>
    <w:rsid w:val="001A2409"/>
    <w:rsid w:val="001C1C44"/>
    <w:rsid w:val="001C5759"/>
    <w:rsid w:val="001D442A"/>
    <w:rsid w:val="001E2F06"/>
    <w:rsid w:val="001E4128"/>
    <w:rsid w:val="001E5A09"/>
    <w:rsid w:val="001F3CCD"/>
    <w:rsid w:val="00206077"/>
    <w:rsid w:val="00263581"/>
    <w:rsid w:val="00272D1C"/>
    <w:rsid w:val="00282F72"/>
    <w:rsid w:val="00283CE1"/>
    <w:rsid w:val="0029101E"/>
    <w:rsid w:val="00296CEF"/>
    <w:rsid w:val="002A5909"/>
    <w:rsid w:val="002F20F2"/>
    <w:rsid w:val="00310396"/>
    <w:rsid w:val="00311002"/>
    <w:rsid w:val="00314034"/>
    <w:rsid w:val="00330E30"/>
    <w:rsid w:val="00333A94"/>
    <w:rsid w:val="00353645"/>
    <w:rsid w:val="003738E6"/>
    <w:rsid w:val="003B2A58"/>
    <w:rsid w:val="003C1BEC"/>
    <w:rsid w:val="003C6711"/>
    <w:rsid w:val="00427A80"/>
    <w:rsid w:val="00431CF5"/>
    <w:rsid w:val="00432A21"/>
    <w:rsid w:val="00436827"/>
    <w:rsid w:val="0049584A"/>
    <w:rsid w:val="004B29B4"/>
    <w:rsid w:val="004C459B"/>
    <w:rsid w:val="004C5198"/>
    <w:rsid w:val="004E3B56"/>
    <w:rsid w:val="004E74E3"/>
    <w:rsid w:val="005127C2"/>
    <w:rsid w:val="00512ED0"/>
    <w:rsid w:val="00554451"/>
    <w:rsid w:val="00566155"/>
    <w:rsid w:val="0057180A"/>
    <w:rsid w:val="00574507"/>
    <w:rsid w:val="005749B7"/>
    <w:rsid w:val="0059467D"/>
    <w:rsid w:val="00597749"/>
    <w:rsid w:val="005A2A8E"/>
    <w:rsid w:val="005A5994"/>
    <w:rsid w:val="005B3022"/>
    <w:rsid w:val="005C0CEA"/>
    <w:rsid w:val="005C5441"/>
    <w:rsid w:val="005F2510"/>
    <w:rsid w:val="00617241"/>
    <w:rsid w:val="0065435A"/>
    <w:rsid w:val="00660B22"/>
    <w:rsid w:val="00660D8C"/>
    <w:rsid w:val="00661172"/>
    <w:rsid w:val="00662B44"/>
    <w:rsid w:val="006673E6"/>
    <w:rsid w:val="00677AF1"/>
    <w:rsid w:val="00692ADB"/>
    <w:rsid w:val="006E237F"/>
    <w:rsid w:val="006E2627"/>
    <w:rsid w:val="00721E46"/>
    <w:rsid w:val="007261BD"/>
    <w:rsid w:val="00733E22"/>
    <w:rsid w:val="007424D1"/>
    <w:rsid w:val="00743077"/>
    <w:rsid w:val="0075037C"/>
    <w:rsid w:val="00757988"/>
    <w:rsid w:val="00776905"/>
    <w:rsid w:val="007A03D7"/>
    <w:rsid w:val="007B3DB3"/>
    <w:rsid w:val="007C7A21"/>
    <w:rsid w:val="007D1A0A"/>
    <w:rsid w:val="007D1B0B"/>
    <w:rsid w:val="007E1611"/>
    <w:rsid w:val="00800849"/>
    <w:rsid w:val="00816EF5"/>
    <w:rsid w:val="00821670"/>
    <w:rsid w:val="00841A09"/>
    <w:rsid w:val="00854522"/>
    <w:rsid w:val="00887608"/>
    <w:rsid w:val="008A069B"/>
    <w:rsid w:val="008B2312"/>
    <w:rsid w:val="008E4A88"/>
    <w:rsid w:val="008E4DA2"/>
    <w:rsid w:val="008E589E"/>
    <w:rsid w:val="00926946"/>
    <w:rsid w:val="0093129D"/>
    <w:rsid w:val="009570CA"/>
    <w:rsid w:val="00976D79"/>
    <w:rsid w:val="009C15F4"/>
    <w:rsid w:val="00A11EC4"/>
    <w:rsid w:val="00A202EE"/>
    <w:rsid w:val="00A43029"/>
    <w:rsid w:val="00A61C1C"/>
    <w:rsid w:val="00A8673B"/>
    <w:rsid w:val="00AB31D6"/>
    <w:rsid w:val="00AB657A"/>
    <w:rsid w:val="00AC376D"/>
    <w:rsid w:val="00AC50C1"/>
    <w:rsid w:val="00AE48AE"/>
    <w:rsid w:val="00B1111A"/>
    <w:rsid w:val="00B3396E"/>
    <w:rsid w:val="00B50FB9"/>
    <w:rsid w:val="00B51AB6"/>
    <w:rsid w:val="00B6296E"/>
    <w:rsid w:val="00B95E4C"/>
    <w:rsid w:val="00B979C6"/>
    <w:rsid w:val="00BB1574"/>
    <w:rsid w:val="00BD1FA6"/>
    <w:rsid w:val="00BD4A21"/>
    <w:rsid w:val="00BD4CD9"/>
    <w:rsid w:val="00BE2E72"/>
    <w:rsid w:val="00BE6DC7"/>
    <w:rsid w:val="00BF1D0E"/>
    <w:rsid w:val="00BF4167"/>
    <w:rsid w:val="00BF6523"/>
    <w:rsid w:val="00C051D2"/>
    <w:rsid w:val="00C218A6"/>
    <w:rsid w:val="00C371ED"/>
    <w:rsid w:val="00C430DE"/>
    <w:rsid w:val="00C623B1"/>
    <w:rsid w:val="00C75458"/>
    <w:rsid w:val="00C85A9B"/>
    <w:rsid w:val="00C93F0A"/>
    <w:rsid w:val="00CC4935"/>
    <w:rsid w:val="00CD3509"/>
    <w:rsid w:val="00CD6B12"/>
    <w:rsid w:val="00CE751A"/>
    <w:rsid w:val="00D06ED0"/>
    <w:rsid w:val="00D12003"/>
    <w:rsid w:val="00D16F49"/>
    <w:rsid w:val="00D2032C"/>
    <w:rsid w:val="00D2127C"/>
    <w:rsid w:val="00D21CFD"/>
    <w:rsid w:val="00D40650"/>
    <w:rsid w:val="00D40AE1"/>
    <w:rsid w:val="00D65AC6"/>
    <w:rsid w:val="00D67A76"/>
    <w:rsid w:val="00D91D12"/>
    <w:rsid w:val="00DC0775"/>
    <w:rsid w:val="00DC59C2"/>
    <w:rsid w:val="00DD4D88"/>
    <w:rsid w:val="00DE278A"/>
    <w:rsid w:val="00E01EEF"/>
    <w:rsid w:val="00E14F63"/>
    <w:rsid w:val="00E22502"/>
    <w:rsid w:val="00E25BD5"/>
    <w:rsid w:val="00E4572F"/>
    <w:rsid w:val="00E6140D"/>
    <w:rsid w:val="00E6653E"/>
    <w:rsid w:val="00E719C0"/>
    <w:rsid w:val="00EA0FE6"/>
    <w:rsid w:val="00EF7547"/>
    <w:rsid w:val="00F67C85"/>
    <w:rsid w:val="00F8254B"/>
    <w:rsid w:val="00F92F1D"/>
    <w:rsid w:val="00F93B22"/>
    <w:rsid w:val="00FB3999"/>
    <w:rsid w:val="00FB5428"/>
    <w:rsid w:val="00FC2B15"/>
    <w:rsid w:val="00FC7EA1"/>
    <w:rsid w:val="00FE52BD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028BCB-2989-4027-BF09-D3E8E551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09"/>
    <w:pPr>
      <w:ind w:left="720"/>
      <w:contextualSpacing/>
    </w:pPr>
  </w:style>
  <w:style w:type="paragraph" w:customStyle="1" w:styleId="ConsPlusNormal">
    <w:name w:val="ConsPlusNormal"/>
    <w:rsid w:val="00E25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2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ет A"/>
    <w:rsid w:val="006E237F"/>
    <w:rPr>
      <w:lang w:val="ru-RU"/>
    </w:rPr>
  </w:style>
  <w:style w:type="table" w:customStyle="1" w:styleId="1">
    <w:name w:val="Сетка таблицы1"/>
    <w:basedOn w:val="a1"/>
    <w:uiPriority w:val="59"/>
    <w:rsid w:val="0057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0E5C-5CA9-437F-85D5-92BC1C36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17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Половинкина</dc:creator>
  <cp:lastModifiedBy>user</cp:lastModifiedBy>
  <cp:revision>131</cp:revision>
  <dcterms:created xsi:type="dcterms:W3CDTF">2018-01-22T16:31:00Z</dcterms:created>
  <dcterms:modified xsi:type="dcterms:W3CDTF">2019-04-14T18:57:00Z</dcterms:modified>
</cp:coreProperties>
</file>