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5D73" w:rsidRPr="001E6317" w:rsidRDefault="00A65D73">
      <w:pPr>
        <w:suppressAutoHyphens w:val="0"/>
        <w:spacing w:line="240" w:lineRule="auto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автономное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«Национальный исследовательский Нижегородский государственный университет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 xml:space="preserve"> им. Н.И. Лобачевского»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5D73" w:rsidRPr="001E6317" w:rsidRDefault="00A65D73">
      <w:pPr>
        <w:suppressAutoHyphens w:val="0"/>
        <w:spacing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Институт информационных технологий, математики и механики</w:t>
      </w:r>
    </w:p>
    <w:p w:rsidR="00A65D73" w:rsidRPr="001E6317" w:rsidRDefault="00A65D73">
      <w:pPr>
        <w:suppressAutoHyphens w:val="0"/>
        <w:spacing w:line="240" w:lineRule="auto"/>
        <w:jc w:val="right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A65D73" w:rsidRPr="001E6317" w:rsidRDefault="00A65D73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D73" w:rsidRPr="001E6317" w:rsidRDefault="00A65D73">
      <w:pPr>
        <w:suppressAutoHyphens w:val="0"/>
        <w:spacing w:line="240" w:lineRule="auto"/>
        <w:jc w:val="right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Директор _________________ Гергель В.П.</w:t>
      </w:r>
    </w:p>
    <w:p w:rsidR="00A65D73" w:rsidRPr="001E6317" w:rsidRDefault="00A65D73">
      <w:pPr>
        <w:suppressAutoHyphens w:val="0"/>
        <w:spacing w:line="240" w:lineRule="auto"/>
        <w:jc w:val="right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«_____»__________________2017 г.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1E6317">
        <w:rPr>
          <w:rFonts w:ascii="Times New Roman" w:hAnsi="Times New Roman" w:cs="Times New Roman"/>
          <w:b/>
          <w:sz w:val="24"/>
          <w:szCs w:val="24"/>
        </w:rPr>
        <w:t>Элективных курсов по физической культуре для лиц с отклонениями в состоянии здоровья</w:t>
      </w:r>
      <w:r w:rsidRPr="001E631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65D73" w:rsidRPr="001E6317" w:rsidRDefault="00A65D73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5D73" w:rsidRPr="001E6317" w:rsidRDefault="00A65D73">
      <w:pPr>
        <w:suppressAutoHyphens w:val="0"/>
        <w:spacing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(специальность)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01.03.01 Математика  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u w:val="single"/>
          <w:lang w:eastAsia="en-US"/>
        </w:rPr>
        <w:t>Математика (Общий профиль)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</w:t>
      </w:r>
    </w:p>
    <w:p w:rsidR="00A65D73" w:rsidRPr="001E6317" w:rsidRDefault="00A65D73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Квалификация (степень) выпускника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бакалавр</w:t>
      </w:r>
    </w:p>
    <w:p w:rsidR="00A65D73" w:rsidRPr="001E6317" w:rsidRDefault="00A65D73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Форма обучения</w:t>
      </w:r>
    </w:p>
    <w:p w:rsidR="00A65D73" w:rsidRPr="001E6317" w:rsidRDefault="00A65D73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очная</w:t>
      </w:r>
    </w:p>
    <w:p w:rsidR="00A65D73" w:rsidRPr="001E6317" w:rsidRDefault="00A65D73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D73" w:rsidRDefault="00A65D73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17" w:rsidRDefault="001E6317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17" w:rsidRPr="001E6317" w:rsidRDefault="001E6317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D73" w:rsidRPr="001E6317" w:rsidRDefault="00A65D73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D73" w:rsidRPr="001E6317" w:rsidRDefault="00A65D73">
      <w:pPr>
        <w:suppressAutoHyphens w:val="0"/>
        <w:spacing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Нижний Новгород</w:t>
      </w:r>
    </w:p>
    <w:p w:rsidR="00A65D73" w:rsidRPr="001E6317" w:rsidRDefault="00A65D73">
      <w:pPr>
        <w:suppressAutoHyphens w:val="0"/>
        <w:spacing w:line="240" w:lineRule="auto"/>
        <w:jc w:val="center"/>
        <w:rPr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lang w:eastAsia="ru-RU"/>
        </w:rPr>
        <w:t>2017</w:t>
      </w:r>
    </w:p>
    <w:p w:rsidR="00A65D73" w:rsidRDefault="00A65D73">
      <w:pPr>
        <w:pageBreakBefore/>
        <w:suppressAutoHyphens w:val="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освоения дисциплины (модуля). Место дисциплины (модуля) в структуре ОПОП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73" w:rsidRDefault="00A65D73">
      <w:pPr>
        <w:pStyle w:val="af"/>
        <w:spacing w:line="240" w:lineRule="auto"/>
        <w:ind w:left="0" w:firstLine="708"/>
        <w:jc w:val="left"/>
      </w:pPr>
      <w:r>
        <w:rPr>
          <w:rFonts w:ascii="Times New Roman" w:hAnsi="Times New Roman"/>
          <w:sz w:val="24"/>
          <w:szCs w:val="24"/>
        </w:rPr>
        <w:t>Дисциплина «Элективных курсов по физической культуре для лиц с отклонениями в состоянии здоровья» элективный курс, относящийся к вариативной части ОПОП.</w:t>
      </w:r>
    </w:p>
    <w:p w:rsidR="00A65D73" w:rsidRDefault="00A65D73">
      <w:pPr>
        <w:tabs>
          <w:tab w:val="left" w:pos="0"/>
          <w:tab w:val="left" w:pos="426"/>
          <w:tab w:val="left" w:pos="993"/>
        </w:tabs>
        <w:spacing w:line="240" w:lineRule="auto"/>
        <w:ind w:firstLine="1"/>
      </w:pPr>
      <w:r>
        <w:rPr>
          <w:rFonts w:ascii="Times New Roman" w:hAnsi="Times New Roman" w:cs="Times New Roman"/>
          <w:sz w:val="24"/>
          <w:szCs w:val="24"/>
        </w:rPr>
        <w:t>Дисциплина обязательна для освоения студентами очной формы обучения в 1-4 семестрах.</w:t>
      </w:r>
    </w:p>
    <w:p w:rsidR="00A65D73" w:rsidRDefault="00A6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D73" w:rsidRDefault="00A65D73">
      <w:pPr>
        <w:tabs>
          <w:tab w:val="left" w:pos="42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студентов научно- практической позиции в отношении роли и значении физической культуры  как акцента теоретико-методической подготовки студентов при сохранении их оптимальной двигательно- практической подготовки 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овладение теоретико-методологическими основами спортивной тренировки 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- получение практических навыков применения различных методов для решения задач в соответствии с компетенцией.</w:t>
      </w:r>
    </w:p>
    <w:p w:rsidR="00A65D73" w:rsidRDefault="00A65D7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A65D73" w:rsidRPr="001E6317" w:rsidRDefault="001E6317" w:rsidP="001E6317">
      <w:pPr>
        <w:jc w:val="both"/>
        <w:rPr>
          <w:rFonts w:ascii="Times New Roman" w:hAnsi="Times New Roman" w:cs="Times New Roman"/>
          <w:sz w:val="24"/>
          <w:szCs w:val="24"/>
        </w:rPr>
      </w:pPr>
      <w:r w:rsidRPr="001E6317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="00A65D73" w:rsidRPr="001E6317">
        <w:rPr>
          <w:rFonts w:ascii="Times New Roman" w:hAnsi="Times New Roman" w:cs="Times New Roman"/>
          <w:sz w:val="24"/>
          <w:szCs w:val="24"/>
          <w:shd w:val="clear" w:color="auto" w:fill="F9F9F9"/>
        </w:rPr>
        <w:t>Подготовить студентов к изучению дисциплин  цикла:</w:t>
      </w:r>
      <w:r w:rsidR="00A65D73" w:rsidRPr="001E6317">
        <w:rPr>
          <w:rFonts w:ascii="Times New Roman" w:hAnsi="Times New Roman" w:cs="Times New Roman"/>
          <w:sz w:val="24"/>
          <w:szCs w:val="24"/>
        </w:rPr>
        <w:t xml:space="preserve"> «Элективных курсов по физической культуре для лиц с отклонениями в состоянии здоровья»</w:t>
      </w:r>
      <w:r w:rsidR="00A65D73" w:rsidRPr="001E6317">
        <w:rPr>
          <w:rFonts w:ascii="Times New Roman" w:hAnsi="Times New Roman" w:cs="Times New Roman"/>
          <w:sz w:val="24"/>
          <w:szCs w:val="24"/>
          <w:shd w:val="clear" w:color="auto" w:fill="F9F9F9"/>
        </w:rPr>
        <w:t>. Сформировать у студента целостное представление о методике обучения и совершенствования в циклических видах спорта, ее историческом развитии. Дать основу для изучения многих спортивных дисциплин, о современных направлениях, проблемах и перспективах, теории  обучения техническим приемам, развитию физических качеств, судейства соревнований, оборудования, используемое при подготовке спортсменов. Студенты знакомятся с правилами соревнований, профилактикой травматизма, основами многолетней тренировки, периодизацией, документами планирования и отчета. Это формирует у студентов понимание закономерностей методики обучения.</w:t>
      </w:r>
    </w:p>
    <w:p w:rsidR="00A65D73" w:rsidRDefault="00A65D7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9F9F9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00"/>
        <w:gridCol w:w="5618"/>
      </w:tblGrid>
      <w:tr w:rsidR="00A65D73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-332"/>
              </w:tabs>
              <w:snapToGrid w:val="0"/>
              <w:ind w:left="108"/>
            </w:pPr>
            <w:r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  <w:p w:rsidR="00A65D73" w:rsidRDefault="00A65D73">
            <w:pPr>
              <w:tabs>
                <w:tab w:val="left" w:pos="-332"/>
              </w:tabs>
              <w:spacing w:after="0" w:line="240" w:lineRule="auto"/>
              <w:ind w:left="108"/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-54"/>
              </w:tabs>
              <w:snapToGrid w:val="0"/>
              <w:ind w:left="56"/>
            </w:pPr>
            <w:r>
              <w:rPr>
                <w:rFonts w:ascii="Times New Roman" w:hAnsi="Times New Roman" w:cs="Times New Roman"/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A65D73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822"/>
              </w:tabs>
              <w:snapToGrid w:val="0"/>
              <w:ind w:left="822" w:hanging="255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ОК-8</w:t>
            </w:r>
          </w:p>
          <w:p w:rsidR="00A65D73" w:rsidRDefault="00A65D73">
            <w:pPr>
              <w:tabs>
                <w:tab w:val="left" w:pos="82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</w:t>
            </w:r>
          </w:p>
          <w:p w:rsidR="00A65D73" w:rsidRDefault="00A65D73">
            <w:pPr>
              <w:tabs>
                <w:tab w:val="left" w:pos="82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проведения  и организации соревнований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65D73" w:rsidRDefault="00A65D73">
            <w:pPr>
              <w:tabs>
                <w:tab w:val="left" w:pos="82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праздники,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состязания.</w:t>
            </w:r>
          </w:p>
          <w:p w:rsidR="00A65D73" w:rsidRDefault="00A65D73">
            <w:pPr>
              <w:tabs>
                <w:tab w:val="left" w:pos="82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методикой судейства соревнований</w:t>
            </w:r>
          </w:p>
        </w:tc>
      </w:tr>
    </w:tbl>
    <w:p w:rsidR="00A65D73" w:rsidRDefault="00A65D73">
      <w:pPr>
        <w:pStyle w:val="ad"/>
        <w:tabs>
          <w:tab w:val="clear" w:pos="822"/>
        </w:tabs>
        <w:ind w:left="709" w:firstLine="0"/>
        <w:rPr>
          <w:b/>
        </w:rPr>
      </w:pPr>
    </w:p>
    <w:p w:rsidR="0065499E" w:rsidRDefault="0065499E" w:rsidP="0065499E">
      <w:pPr>
        <w:suppressAutoHyphens w:val="0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3. Структура и содержание дисциплины (модуля)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Элективных курсов по физической культуре для лиц с отклонениями в состоянии здоровья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5499E" w:rsidRDefault="0065499E" w:rsidP="0065499E">
      <w:pPr>
        <w:pStyle w:val="ad"/>
        <w:tabs>
          <w:tab w:val="clear" w:pos="822"/>
        </w:tabs>
        <w:ind w:left="709" w:firstLine="0"/>
        <w:rPr>
          <w:b/>
          <w:sz w:val="36"/>
          <w:szCs w:val="36"/>
          <w:lang w:eastAsia="ru-RU"/>
        </w:rPr>
      </w:pPr>
    </w:p>
    <w:p w:rsidR="0065499E" w:rsidRDefault="0065499E" w:rsidP="0065499E">
      <w:pPr>
        <w:tabs>
          <w:tab w:val="left" w:pos="993"/>
        </w:tabs>
        <w:spacing w:line="240" w:lineRule="auto"/>
        <w:ind w:firstLine="284"/>
      </w:pPr>
      <w:r>
        <w:rPr>
          <w:rFonts w:ascii="Times New Roman" w:hAnsi="Times New Roman" w:cs="Times New Roman"/>
          <w:sz w:val="24"/>
          <w:szCs w:val="24"/>
        </w:rPr>
        <w:t>Объем дисциплины (модуля) составляет 328 академических часов:</w:t>
      </w:r>
    </w:p>
    <w:p w:rsidR="0065499E" w:rsidRDefault="0065499E" w:rsidP="0065499E">
      <w:pPr>
        <w:tabs>
          <w:tab w:val="left" w:pos="993"/>
        </w:tabs>
        <w:spacing w:line="240" w:lineRule="auto"/>
        <w:ind w:firstLine="284"/>
      </w:pPr>
      <w:r>
        <w:rPr>
          <w:rFonts w:ascii="Times New Roman" w:hAnsi="Times New Roman" w:cs="Times New Roman"/>
          <w:sz w:val="24"/>
          <w:szCs w:val="24"/>
        </w:rPr>
        <w:t>- для студентов очной формы обучения, из которых 195 часов составляет контактная работа обучающегося с преподавателем (192 часов занятия практического типа, 3 часа промежуточной аттестации), 133 часа составляет самостоятельная работа обучающегося.</w:t>
      </w:r>
    </w:p>
    <w:p w:rsidR="0065499E" w:rsidRDefault="0065499E" w:rsidP="0065499E">
      <w:pPr>
        <w:spacing w:after="0"/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дисциплины (модуля)</w:t>
      </w:r>
    </w:p>
    <w:p w:rsidR="0065499E" w:rsidRDefault="0065499E" w:rsidP="006549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15" w:type="dxa"/>
        <w:tblInd w:w="-651" w:type="dxa"/>
        <w:tblLayout w:type="fixed"/>
        <w:tblLook w:val="0000"/>
      </w:tblPr>
      <w:tblGrid>
        <w:gridCol w:w="4587"/>
        <w:gridCol w:w="850"/>
        <w:gridCol w:w="992"/>
        <w:gridCol w:w="851"/>
        <w:gridCol w:w="709"/>
        <w:gridCol w:w="567"/>
        <w:gridCol w:w="850"/>
        <w:gridCol w:w="709"/>
      </w:tblGrid>
      <w:tr w:rsidR="0065499E" w:rsidTr="001E6317">
        <w:trPr>
          <w:trHeight w:val="135"/>
        </w:trPr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99E" w:rsidRPr="001E6317" w:rsidRDefault="0065499E" w:rsidP="00C8549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65499E" w:rsidRPr="001E6317" w:rsidRDefault="0065499E" w:rsidP="00C8549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99E" w:rsidRPr="001E6317" w:rsidRDefault="0065499E" w:rsidP="00C8549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5499E" w:rsidRPr="001E6317" w:rsidRDefault="0065499E" w:rsidP="00C8549D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5499E" w:rsidTr="001E6317">
        <w:trPr>
          <w:trHeight w:val="791"/>
        </w:trPr>
        <w:tc>
          <w:tcPr>
            <w:tcW w:w="4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499E" w:rsidRPr="001E6317" w:rsidRDefault="0065499E" w:rsidP="00C85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5499E" w:rsidRPr="001E6317" w:rsidRDefault="0065499E" w:rsidP="00C8549D">
            <w:pPr>
              <w:tabs>
                <w:tab w:val="left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99E" w:rsidTr="001E6317">
        <w:trPr>
          <w:trHeight w:val="1611"/>
        </w:trPr>
        <w:tc>
          <w:tcPr>
            <w:tcW w:w="4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99E" w:rsidRPr="001E6317" w:rsidRDefault="0065499E" w:rsidP="00C8549D">
            <w:pPr>
              <w:tabs>
                <w:tab w:val="left" w:pos="5396"/>
              </w:tabs>
              <w:snapToGrid w:val="0"/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99E" w:rsidRPr="001E6317" w:rsidRDefault="0065499E" w:rsidP="00C8549D">
            <w:pPr>
              <w:tabs>
                <w:tab w:val="left" w:pos="5396"/>
              </w:tabs>
              <w:snapToGrid w:val="0"/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практического типа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99E" w:rsidRPr="001E6317" w:rsidRDefault="0065499E" w:rsidP="00C8549D">
            <w:pPr>
              <w:tabs>
                <w:tab w:val="left" w:pos="5396"/>
              </w:tabs>
              <w:snapToGrid w:val="0"/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99E" w:rsidRPr="001E6317" w:rsidRDefault="0065499E" w:rsidP="00C8549D">
            <w:pPr>
              <w:tabs>
                <w:tab w:val="left" w:pos="5396"/>
              </w:tabs>
              <w:snapToGrid w:val="0"/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99E" w:rsidTr="001E6317">
        <w:trPr>
          <w:cantSplit/>
          <w:trHeight w:val="578"/>
        </w:trPr>
        <w:tc>
          <w:tcPr>
            <w:tcW w:w="4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5499E" w:rsidTr="001E6317">
        <w:trPr>
          <w:trHeight w:val="20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spacing w:line="2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iCs/>
                <w:sz w:val="20"/>
                <w:szCs w:val="20"/>
              </w:rPr>
              <w:t>Основы методики самостоятельных занятий физическими упражнениями. Самоконтроль во время занятий физической культурой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79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по технике безопасности на занятиях по легкой атлетике. Обучение технике ходьбы и оздоровительного бега.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на занятиях по легкой атлетике. Медленный бег с ходьбой 1000-1500м, специальные беговые упражнения по 15-20 м.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Ходьба с переходом в бег на отрезках до 20-30м. Переменный бег до 100м (со скоростью 40-50% от максимальной) в сочетании с ходьбой. Комплекс упражнений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489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прыжковых упражнений.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 с ходьбой 1000-1500м, специальные беговые и прыжковые упражнения по 15-20 м. Ходьба с переходом в бег на отрезках до 40-50 м (скорость до 70% от максимальной). Прыжковые  упражнения. Комплекс упражнений </w:t>
            </w: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7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Обучение технике ходьбы и оздоровительного бега.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Медленный бег с ходьбой 1000-1500м, специальные беговые упражнения 20-30 м. Ходьба с переходом в бег на отрезках до 20-30м. Переменный бег до 100м (со скоростью 50% от максимальной) в сочетании с ходьбой. Комплекс прыжковых упражнений. Дыхательные упражнения и упражнения на гибкость и расслабление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4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прыжковых упражнений.</w:t>
            </w:r>
          </w:p>
          <w:p w:rsidR="0065499E" w:rsidRPr="001E6317" w:rsidRDefault="0065499E" w:rsidP="00C8549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Медленный бег с ходьбой 1500-2000м, специальные беговые упражнения. Бег с высокого старта 20-30 м. «Веселые старты» с бегом, прыжками и преодолением препятствий. Комплекс прыжковых упражнений. Дыхательные упражнения и упражнения на гибкость и расслабление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76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ходьбы и оздоровительного бега.</w:t>
            </w:r>
          </w:p>
          <w:p w:rsidR="0065499E" w:rsidRPr="001E6317" w:rsidRDefault="0065499E" w:rsidP="00C8549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Медленный бег с ходьбой 1500-2000 м, специальные беговые и прыжковые упражнения до 30 м. Ходьба на отрезках до 20-30м. Бег на отрезках до 30 м. Медленный бег с ходьбой 1000 м. Комплекс упражнений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400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Тема. Выполнение контрольных нормативов.</w:t>
            </w:r>
          </w:p>
          <w:p w:rsidR="0065499E" w:rsidRPr="001E6317" w:rsidRDefault="0065499E" w:rsidP="00C8549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Тестирование - 6-ти минутный бег (с ходьбой), прыжок в длину 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2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Инструктаж по технике безопасности на занятиях оздоровительной физической культурой. Коррекция отклонений физического развития.</w:t>
            </w:r>
          </w:p>
          <w:p w:rsidR="0065499E" w:rsidRPr="001E6317" w:rsidRDefault="0065499E" w:rsidP="00C8549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Техника безопасности на занятиях оздоровительной физической культурой. Знакомство с физиологией опорно-двигательного аппарата, методами самоконтроля ОДА (индекс Кетле, индекс крепости телосложения, </w:t>
            </w:r>
            <w:r w:rsidRPr="001E631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динамометрия, вес, рост). Выполнение комплекса упражнений для формирования правильной осанки и укрепления мышечного «корсета». Составление комплекса утренней гигиенической гимнастики.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5499E" w:rsidTr="001E6317">
        <w:trPr>
          <w:trHeight w:val="264"/>
        </w:trPr>
        <w:tc>
          <w:tcPr>
            <w:tcW w:w="10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 ч. текущий контроль 2</w:t>
            </w:r>
          </w:p>
        </w:tc>
      </w:tr>
      <w:tr w:rsidR="0065499E" w:rsidTr="001E6317">
        <w:trPr>
          <w:trHeight w:val="264"/>
        </w:trPr>
        <w:tc>
          <w:tcPr>
            <w:tcW w:w="10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</w:tr>
      <w:tr w:rsidR="0065499E" w:rsidTr="001E6317">
        <w:trPr>
          <w:trHeight w:val="5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Коррекция отклонений физического развития.</w:t>
            </w:r>
          </w:p>
          <w:p w:rsidR="0065499E" w:rsidRPr="001E6317" w:rsidRDefault="0065499E" w:rsidP="00C8549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Повторение анатомии и физиологии позвоночного столба, типы нарушений осанки. Выполнение комплекса упражнений для формирования правильной осанки и укрепления мышечного «корсета» с предметами. Подбор средств для самостоятельных занятий физическими упражнениями.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по технике безопасности на занятиях по гимнастике. Обучение строевым упражнениям и перестроениям.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по гимнастике. Строевые упражнения. Перестроения. Упражнения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строевым упражнениям и перестроениям.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ОРУ в движении. Строевые упражнения и перестроения в движении. Выполнение гимнастических упражнения без отягощений и предметов в И.п лежа. Упражнения ОФП.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499E" w:rsidTr="001E6317">
        <w:trPr>
          <w:trHeight w:val="120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техники гимнастических упражнений с предметами.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ОРУ на месте. Обучение технике гимнастических упражнения с палкой и скакалкой. Упражнения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58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техники гимнастических упражнений с предметами.</w:t>
            </w:r>
          </w:p>
          <w:p w:rsidR="0065499E" w:rsidRPr="001E6317" w:rsidRDefault="0065499E" w:rsidP="00C85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ОРУ в движении. Строевые упражнения и перестроения в движении. Обучение технике гимнастических упражнения с обручем и скамьей. Упражнения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238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Обучение техники гимнастических упражнений с предметами.</w:t>
            </w:r>
          </w:p>
          <w:p w:rsidR="0065499E" w:rsidRPr="001E6317" w:rsidRDefault="0065499E" w:rsidP="00C85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ОРУ в движении. Строевые упражнения и перестроения в движении. Обучение технике гимнастических упражнения с обручем и скамьей. Упражнения ОФП.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258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контрольных нормативов.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ОРУ на месте. Строевые упражнения и перестроения в движении Выполнение контрольных упражнений - вис на перекладине, отжимание от пола, наклон туловища вперед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99E" w:rsidTr="001E6317">
        <w:trPr>
          <w:trHeight w:val="49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по технике безопасности на занятиях по баскетболу. Обучение технике передач и ловли мяча.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на занятиях по баскетболу. Перемещение и остановки игрока. Передача мяча на месте различными способами. Ловля мяча. Броски мяча с ближней дистанции.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5499E" w:rsidTr="001E6317">
        <w:trPr>
          <w:trHeight w:val="494"/>
        </w:trPr>
        <w:tc>
          <w:tcPr>
            <w:tcW w:w="10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В т. ч. текущий контроль 2</w:t>
            </w:r>
          </w:p>
        </w:tc>
      </w:tr>
      <w:tr w:rsidR="0065499E" w:rsidTr="001E6317">
        <w:trPr>
          <w:trHeight w:val="494"/>
        </w:trPr>
        <w:tc>
          <w:tcPr>
            <w:tcW w:w="10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</w:tr>
      <w:tr w:rsidR="0065499E" w:rsidTr="001E6317">
        <w:trPr>
          <w:trHeight w:val="49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передач и ловли мяча.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остановок. Выполнение передачи мяча на месте различными способами. Передачи мяча в движении. Упражнения ОФП.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99E" w:rsidTr="001E6317">
        <w:trPr>
          <w:trHeight w:val="49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передач и ловли мяча.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Выполнение передачи мяча на месте различными способами. Передачи мяча в движении. Ведение мяча с изменением направления. Правила баскетбола. Игра по упрощенным правилам. Дыхательные упражнения и упражнения на гибкость и расслабление.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99E" w:rsidTr="001E6317">
        <w:trPr>
          <w:trHeight w:val="19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броска мяча.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Передачи мяча на месте и в движении. Бросок мяча с ближней и  со средней дистанции. Правила баскетбола. Упражнения ОФП.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99E" w:rsidTr="001E6317">
        <w:trPr>
          <w:trHeight w:val="23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технике броска мяча.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мяча. Бросок мяча с ближней и  со </w:t>
            </w: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дистанции. Передачи мяча в движении. Игра по упрощенным правилам. Дыхательные упражнения и упражнения на гибкость и расслабление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99E" w:rsidTr="001E6317">
        <w:trPr>
          <w:trHeight w:val="259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Выполнение контрольных нормативов.</w:t>
            </w:r>
          </w:p>
          <w:p w:rsidR="0065499E" w:rsidRPr="001E6317" w:rsidRDefault="0065499E" w:rsidP="00C85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нормативов: бросок из-под щита, ведение мяча, передача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99E" w:rsidTr="001E6317">
        <w:trPr>
          <w:trHeight w:val="218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Инструктаж по технике безопасности на занятиях оздоровительной физической культурой. Коррекция отклонений физического развития.</w:t>
            </w:r>
          </w:p>
          <w:p w:rsidR="0065499E" w:rsidRPr="001E6317" w:rsidRDefault="0065499E" w:rsidP="00C8549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Техника безопасности на занятиях оздоровительной физической культурой. Строение позвоночника при сутулой, плоской спине. Физические упражнения для коррекции сутулой и плоской спине. Ознакомить с теоретическими основами комплекса «5 тибетцев». 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>Контроль ведения дневника самоконтроля.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99E" w:rsidTr="001E6317">
        <w:trPr>
          <w:trHeight w:val="13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Тема. Выполнение контрольных нормативов.</w:t>
            </w:r>
          </w:p>
          <w:p w:rsidR="0065499E" w:rsidRPr="001E6317" w:rsidRDefault="0065499E" w:rsidP="00C85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Тестирование - 6-ти минутный бег (с ходьбой), прыжок в длину 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499E" w:rsidTr="001E6317">
        <w:trPr>
          <w:trHeight w:val="13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99E" w:rsidRPr="001E6317" w:rsidRDefault="0065499E" w:rsidP="00C8549D">
            <w:pPr>
              <w:tabs>
                <w:tab w:val="left" w:pos="822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99E" w:rsidTr="001E6317">
        <w:trPr>
          <w:trHeight w:val="279"/>
        </w:trPr>
        <w:tc>
          <w:tcPr>
            <w:tcW w:w="10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99E" w:rsidRPr="001E6317" w:rsidRDefault="0065499E" w:rsidP="00C8549D">
            <w:pPr>
              <w:tabs>
                <w:tab w:val="left" w:pos="8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3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</w:tr>
    </w:tbl>
    <w:p w:rsidR="0065499E" w:rsidRDefault="0065499E" w:rsidP="0065499E">
      <w:pPr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Текущий контроль успеваемости проходит в рамках занятий практического типа. Итоговый контроль осуществляется на зачетах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семестров.</w:t>
      </w:r>
    </w:p>
    <w:p w:rsidR="0065499E" w:rsidRDefault="0065499E" w:rsidP="0065499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5D73" w:rsidRDefault="00A65D7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5D73" w:rsidRDefault="00A65D73" w:rsidP="0003056E">
      <w:pPr>
        <w:pStyle w:val="Style1"/>
        <w:widowControl/>
        <w:spacing w:line="276" w:lineRule="auto"/>
        <w:ind w:left="-426" w:right="65" w:firstLine="0"/>
      </w:pPr>
      <w:r>
        <w:rPr>
          <w:rStyle w:val="FontStyle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50"/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A65D73" w:rsidRDefault="00A65D73" w:rsidP="0003056E">
      <w:pPr>
        <w:pStyle w:val="Style1"/>
        <w:widowControl/>
        <w:spacing w:line="276" w:lineRule="auto"/>
        <w:ind w:left="-567" w:right="65" w:firstLine="708"/>
      </w:pPr>
      <w:r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</w:t>
      </w:r>
      <w:r>
        <w:rPr>
          <w:rStyle w:val="FontStyle50"/>
          <w:rFonts w:ascii="Times New Roman" w:hAnsi="Times New Roman" w:cs="Times New Roman"/>
          <w:sz w:val="24"/>
          <w:szCs w:val="24"/>
        </w:rPr>
        <w:softHyphen/>
        <w:t>ким планом изучение дисциплины проходит в виде аудиторной и самостоятельной работы студентов. Учеб</w:t>
      </w:r>
      <w:r>
        <w:rPr>
          <w:rStyle w:val="FontStyle50"/>
          <w:rFonts w:ascii="Times New Roman" w:hAnsi="Times New Roman" w:cs="Times New Roman"/>
          <w:sz w:val="24"/>
          <w:szCs w:val="24"/>
        </w:rPr>
        <w:softHyphen/>
        <w:t>ный процесс в аудитории осуществляется в форме практических занятий</w:t>
      </w:r>
      <w:r>
        <w:rPr>
          <w:rStyle w:val="FontStyle50"/>
          <w:rFonts w:ascii="Times New Roman" w:hAnsi="Times New Roman" w:cs="Times New Roman"/>
          <w:color w:val="FF6600"/>
          <w:sz w:val="24"/>
          <w:szCs w:val="24"/>
        </w:rPr>
        <w:t>.</w:t>
      </w:r>
    </w:p>
    <w:p w:rsidR="00A65D73" w:rsidRDefault="00A65D73" w:rsidP="0003056E">
      <w:pPr>
        <w:pStyle w:val="Style4"/>
        <w:widowControl/>
        <w:tabs>
          <w:tab w:val="left" w:pos="993"/>
        </w:tabs>
        <w:spacing w:line="276" w:lineRule="auto"/>
        <w:ind w:left="-567"/>
      </w:pPr>
      <w:r>
        <w:rPr>
          <w:rStyle w:val="FontStyle53"/>
          <w:sz w:val="24"/>
          <w:szCs w:val="24"/>
        </w:rPr>
        <w:t>Образовательные технологии, способствующие формированию компетенций,</w:t>
      </w:r>
    </w:p>
    <w:p w:rsidR="00A65D73" w:rsidRDefault="00A65D73" w:rsidP="0003056E">
      <w:pPr>
        <w:tabs>
          <w:tab w:val="left" w:pos="993"/>
        </w:tabs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используемые на занятиях практического типа:  </w:t>
      </w:r>
    </w:p>
    <w:p w:rsidR="00A65D73" w:rsidRDefault="00A65D73" w:rsidP="0003056E">
      <w:pPr>
        <w:tabs>
          <w:tab w:val="left" w:pos="993"/>
        </w:tabs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A65D73" w:rsidRDefault="00A65D73" w:rsidP="0003056E">
      <w:pPr>
        <w:pStyle w:val="Style1"/>
        <w:spacing w:line="276" w:lineRule="auto"/>
        <w:ind w:left="-567" w:right="65" w:firstLine="0"/>
      </w:pP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50"/>
          <w:rFonts w:ascii="Times New Roman" w:hAnsi="Times New Roman" w:cs="Times New Roman"/>
          <w:b/>
          <w:bCs/>
          <w:sz w:val="24"/>
          <w:szCs w:val="24"/>
        </w:rPr>
        <w:t>На практических занятиях</w:t>
      </w: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 подробно изучается программный материал в плоскости отработки практи</w:t>
      </w:r>
      <w:r>
        <w:rPr>
          <w:rStyle w:val="FontStyle50"/>
          <w:rFonts w:ascii="Times New Roman" w:hAnsi="Times New Roman" w:cs="Times New Roman"/>
          <w:sz w:val="24"/>
          <w:szCs w:val="24"/>
        </w:rPr>
        <w:softHyphen/>
        <w:t xml:space="preserve">ческих умений и усвоения следующих тем: </w:t>
      </w:r>
      <w:r>
        <w:rPr>
          <w:rFonts w:ascii="Times New Roman" w:hAnsi="Times New Roman" w:cs="Times New Roman"/>
          <w:b/>
        </w:rPr>
        <w:t>физические упражнения</w:t>
      </w:r>
      <w:r>
        <w:rPr>
          <w:rFonts w:ascii="Times New Roman" w:hAnsi="Times New Roman" w:cs="Times New Roman"/>
        </w:rPr>
        <w:t xml:space="preserve">, составляющие основу изученных видов технологий физкультурно-спортивной деятельности; </w:t>
      </w:r>
      <w:r>
        <w:rPr>
          <w:rFonts w:ascii="Times New Roman" w:hAnsi="Times New Roman" w:cs="Times New Roman"/>
          <w:b/>
          <w:bCs/>
        </w:rPr>
        <w:lastRenderedPageBreak/>
        <w:t>задачи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средства, методы,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методические приемы</w:t>
      </w:r>
      <w:r>
        <w:rPr>
          <w:rFonts w:ascii="Times New Roman" w:hAnsi="Times New Roman" w:cs="Times New Roman"/>
        </w:rPr>
        <w:t xml:space="preserve"> обучения двигательным действиям, развития и совершенствование физических способностей занимающихся, </w:t>
      </w:r>
      <w:r>
        <w:rPr>
          <w:rFonts w:ascii="Times New Roman" w:hAnsi="Times New Roman" w:cs="Times New Roman"/>
          <w:b/>
        </w:rPr>
        <w:t>формы организации</w:t>
      </w:r>
      <w:r>
        <w:rPr>
          <w:rFonts w:ascii="Times New Roman" w:hAnsi="Times New Roman" w:cs="Times New Roman"/>
        </w:rPr>
        <w:t xml:space="preserve"> занятий.</w:t>
      </w:r>
    </w:p>
    <w:p w:rsidR="00A65D73" w:rsidRDefault="00A65D73" w:rsidP="0003056E">
      <w:pPr>
        <w:pStyle w:val="Style1"/>
        <w:widowControl/>
        <w:spacing w:line="276" w:lineRule="auto"/>
        <w:ind w:left="-567" w:right="65" w:firstLine="0"/>
      </w:pPr>
      <w:r>
        <w:rPr>
          <w:rStyle w:val="FontStyle50"/>
          <w:rFonts w:ascii="Times New Roman" w:hAnsi="Times New Roman" w:cs="Times New Roman"/>
          <w:sz w:val="24"/>
          <w:szCs w:val="24"/>
        </w:rPr>
        <w:t>Формой итогового контроля знаний студентов по дисциплине яв</w:t>
      </w:r>
      <w:r>
        <w:rPr>
          <w:rStyle w:val="FontStyle50"/>
          <w:rFonts w:ascii="Times New Roman" w:hAnsi="Times New Roman" w:cs="Times New Roman"/>
          <w:sz w:val="24"/>
          <w:szCs w:val="24"/>
        </w:rPr>
        <w:softHyphen/>
        <w:t>ляются защита реферата</w:t>
      </w:r>
      <w:r>
        <w:rPr>
          <w:rStyle w:val="FontStyle5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FontStyle50"/>
          <w:rFonts w:ascii="Times New Roman" w:hAnsi="Times New Roman" w:cs="Times New Roman"/>
          <w:sz w:val="24"/>
          <w:szCs w:val="24"/>
        </w:rPr>
        <w:t>и зачет, в ходе которого оценивается уровень теоре</w:t>
      </w:r>
      <w:r>
        <w:rPr>
          <w:rStyle w:val="FontStyle50"/>
          <w:rFonts w:ascii="Times New Roman" w:hAnsi="Times New Roman" w:cs="Times New Roman"/>
          <w:sz w:val="24"/>
          <w:szCs w:val="24"/>
        </w:rPr>
        <w:softHyphen/>
        <w:t xml:space="preserve">тических знаний и навыки решения практических задач. </w:t>
      </w:r>
    </w:p>
    <w:p w:rsidR="00A65D73" w:rsidRDefault="00A65D73">
      <w:pPr>
        <w:tabs>
          <w:tab w:val="left" w:pos="993"/>
        </w:tabs>
        <w:spacing w:after="0" w:line="240" w:lineRule="auto"/>
        <w:jc w:val="both"/>
      </w:pPr>
    </w:p>
    <w:p w:rsidR="00A65D73" w:rsidRDefault="00A65D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 w:rsidP="0003056E">
      <w:pPr>
        <w:numPr>
          <w:ilvl w:val="0"/>
          <w:numId w:val="2"/>
        </w:numPr>
        <w:tabs>
          <w:tab w:val="clear" w:pos="360"/>
          <w:tab w:val="num" w:pos="142"/>
        </w:tabs>
        <w:spacing w:after="0"/>
        <w:ind w:left="-567" w:right="-2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A65D73" w:rsidRDefault="00A65D73">
      <w:pPr>
        <w:pStyle w:val="210"/>
        <w:widowControl/>
        <w:spacing w:after="0" w:line="360" w:lineRule="auto"/>
        <w:ind w:left="0"/>
        <w:rPr>
          <w:b/>
          <w:sz w:val="24"/>
          <w:szCs w:val="24"/>
        </w:rPr>
      </w:pPr>
    </w:p>
    <w:p w:rsidR="00A65D73" w:rsidRDefault="00A65D73">
      <w:pPr>
        <w:pStyle w:val="210"/>
        <w:widowControl/>
        <w:spacing w:after="0" w:line="360" w:lineRule="auto"/>
        <w:ind w:left="770"/>
      </w:pPr>
      <w:r>
        <w:rPr>
          <w:rStyle w:val="FontStyle50"/>
          <w:rFonts w:cs="Times New Roman"/>
          <w:sz w:val="24"/>
          <w:szCs w:val="24"/>
        </w:rPr>
        <w:t xml:space="preserve">5.1.  </w:t>
      </w:r>
      <w:r>
        <w:rPr>
          <w:b/>
          <w:bCs/>
          <w:sz w:val="24"/>
          <w:szCs w:val="24"/>
        </w:rPr>
        <w:t>Методические указания для обучающихся</w:t>
      </w:r>
    </w:p>
    <w:p w:rsidR="00A65D73" w:rsidRDefault="00A65D73" w:rsidP="0003056E">
      <w:pPr>
        <w:tabs>
          <w:tab w:val="left" w:pos="822"/>
        </w:tabs>
        <w:spacing w:after="0" w:line="240" w:lineRule="auto"/>
        <w:ind w:right="141"/>
        <w:jc w:val="both"/>
      </w:pPr>
      <w:r>
        <w:rPr>
          <w:rStyle w:val="FontStyle50"/>
          <w:rFonts w:ascii="Times New Roman" w:hAnsi="Times New Roman" w:cs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 Таких, как</w:t>
      </w:r>
      <w:r>
        <w:rPr>
          <w:rStyle w:val="FontStyle50"/>
          <w:rFonts w:ascii="Times New Roman" w:hAnsi="Times New Roman" w:cs="Times New Roman"/>
          <w:color w:val="C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теоретико-методические особенности построения</w:t>
      </w:r>
      <w:r>
        <w:rPr>
          <w:rFonts w:ascii="Times New Roman" w:hAnsi="Times New Roman" w:cs="Times New Roman"/>
          <w:sz w:val="24"/>
          <w:szCs w:val="24"/>
        </w:rPr>
        <w:t xml:space="preserve">  занятий базовыми видами физкультурно-спортивной деятельности, особенности </w:t>
      </w:r>
      <w:r>
        <w:rPr>
          <w:rFonts w:ascii="Times New Roman" w:hAnsi="Times New Roman" w:cs="Times New Roman"/>
          <w:bCs/>
          <w:sz w:val="24"/>
          <w:szCs w:val="24"/>
        </w:rPr>
        <w:t>методики воспитания статической выносливости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r>
        <w:rPr>
          <w:rFonts w:ascii="Times New Roman" w:hAnsi="Times New Roman" w:cs="Times New Roman"/>
          <w:bCs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предупреждение травматизма на занятиях.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65D73" w:rsidRDefault="00A65D73" w:rsidP="0003056E">
      <w:pPr>
        <w:tabs>
          <w:tab w:val="left" w:pos="822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5D73" w:rsidRDefault="00A65D73" w:rsidP="0003056E">
      <w:pPr>
        <w:tabs>
          <w:tab w:val="left" w:pos="822"/>
        </w:tabs>
        <w:spacing w:after="0" w:line="240" w:lineRule="auto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73" w:rsidRDefault="00A65D73" w:rsidP="0003056E">
      <w:pPr>
        <w:spacing w:line="240" w:lineRule="auto"/>
        <w:ind w:right="141"/>
        <w:jc w:val="both"/>
      </w:pPr>
      <w:r>
        <w:rPr>
          <w:rStyle w:val="FontStyle12"/>
          <w:rFonts w:eastAsia="Calibri"/>
          <w:b/>
          <w:i/>
          <w:sz w:val="24"/>
          <w:szCs w:val="24"/>
        </w:rPr>
        <w:t xml:space="preserve">     </w:t>
      </w:r>
      <w:r>
        <w:rPr>
          <w:rStyle w:val="FontStyle12"/>
          <w:b/>
          <w:i/>
          <w:sz w:val="24"/>
          <w:szCs w:val="24"/>
        </w:rPr>
        <w:t>Цель самостоятельной работы</w:t>
      </w:r>
      <w:r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>
        <w:rPr>
          <w:rStyle w:val="FontStyle12"/>
          <w:sz w:val="24"/>
          <w:szCs w:val="24"/>
        </w:rPr>
        <w:softHyphen/>
        <w:t>фессиональному совершенствованию.</w:t>
      </w:r>
    </w:p>
    <w:p w:rsidR="00A65D73" w:rsidRDefault="00A65D73" w:rsidP="0003056E">
      <w:pPr>
        <w:spacing w:line="240" w:lineRule="auto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 является наиболее деятельным и творческим процессом,   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A65D73" w:rsidRDefault="00A65D73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понятийного аппарата дисциплины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Вся система индивидуальной самостоятельной работы должна быть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подчинена усвоению </w:t>
      </w:r>
      <w:r>
        <w:rPr>
          <w:rFonts w:ascii="Times New Roman" w:hAnsi="Times New Roman" w:cs="Times New Roman"/>
          <w:iCs/>
          <w:sz w:val="24"/>
          <w:szCs w:val="24"/>
        </w:rPr>
        <w:t>понятийного аппарата</w:t>
      </w:r>
      <w:r>
        <w:rPr>
          <w:rFonts w:ascii="Times New Roman" w:hAnsi="Times New Roman" w:cs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A65D73" w:rsidRDefault="00A65D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A65D73" w:rsidRDefault="00A65D7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A65D73" w:rsidRDefault="00A65D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Самоподготовка к практическим занятиям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При подготовке к практическому занятию необходимо помнить, что данная  дисциплина  должна быть тесно связана с позднее изучаемыми дисциплинами. </w:t>
      </w:r>
      <w:r>
        <w:rPr>
          <w:rFonts w:ascii="Times New Roman" w:hAnsi="Times New Roman" w:cs="Times New Roman"/>
          <w:spacing w:val="-4"/>
          <w:sz w:val="24"/>
          <w:szCs w:val="24"/>
        </w:rPr>
        <w:t>На практических занятиях студент должен уметь последовательно применять изучаемый материал.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этой цели необходимо: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осмыслить круг изучаемых вопросов;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4) тщательно изучить лекционный материал;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6) подготовить конспект  занятия по указанной из вынесенных  тем.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A65D73" w:rsidRDefault="00A65D73">
      <w:pPr>
        <w:shd w:val="clear" w:color="auto" w:fill="FFFFFF"/>
        <w:spacing w:after="0"/>
        <w:ind w:right="14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При презентации материала на защите реферата можно воспользоваться следующим алгоритмом изложения темы: определение и характеристика основных категорий,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учебной работы студента.</w:t>
      </w:r>
    </w:p>
    <w:p w:rsidR="00A65D73" w:rsidRDefault="00A65D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A65D73" w:rsidRDefault="00A65D73">
      <w:pPr>
        <w:shd w:val="clear" w:color="auto" w:fill="FFFFFF"/>
        <w:spacing w:after="0"/>
        <w:ind w:right="141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Промежуточной формой контроля успеваемости студентов по учебной дисциплине «Элективные курсы по физической культуре для лиц с отклонениями в состоянии здоровья» является реферат и зачет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семестрах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за счет: 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а) уточняющих вопросов преподавателю; 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б)подготовки рефератов по отдельным темам, наиболее   заинтересовавшие студента; 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г) углубленного изучения вопросов темы по учебным пособиям.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A65D73" w:rsidRDefault="00A65D73">
      <w:pPr>
        <w:shd w:val="clear" w:color="auto" w:fill="FFFFFF"/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65D73" w:rsidRDefault="00A65D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A65D73" w:rsidRDefault="00A65D7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A65D73" w:rsidRDefault="00A65D73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65D73" w:rsidRDefault="00A65D7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65D73" w:rsidRDefault="00A65D73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A65D73" w:rsidRDefault="00A65D73">
      <w:pPr>
        <w:shd w:val="clear" w:color="auto" w:fill="FFFFFF"/>
        <w:spacing w:after="0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autoSpaceDE w:val="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Реферат 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Студенту предоставляется право выбора темы реферата из числа указанных в списке.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Содержание работы можно иллюстрировать схемами, таблицами, диаграммами, графиками, рисунками и т.п.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Графическому материалу по тексту необходимо давать пояснение.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работы составляет – 12 страниц.</w:t>
      </w:r>
    </w:p>
    <w:p w:rsidR="00A65D73" w:rsidRDefault="00A65D73">
      <w:pPr>
        <w:autoSpaceDE w:val="0"/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A65D73" w:rsidRDefault="00A65D7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D73" w:rsidRDefault="00A65D73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Процедура защиты реферата происходит на практических занятиях</w:t>
      </w:r>
    </w:p>
    <w:p w:rsidR="00A65D73" w:rsidRDefault="00A65D7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65D73" w:rsidRDefault="00A65D73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Реферат  оценивается оценкой «зачтено», «не зачтено».</w:t>
      </w:r>
    </w:p>
    <w:p w:rsidR="00A65D73" w:rsidRDefault="00A65D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5D73" w:rsidRDefault="00A65D73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Темы рефератов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1.История развития силовых видов спорта.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2.Обзор видов силовой подготовки.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3.ОФП в силовой подготовке.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4.Классические упражнения в тяжелой атлетике.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5.Техника выполнения упражнений. Классификация и анализ упражнений.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6.Техника и тактика соревновательных упражнений  в пауэрлифтинге.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7.Техника рывка, толчка в гиревом спорте.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8.Методы обучения в силовой подготовке.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9.Принципы обучения.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10.Упражнения для совершенствования техники рывка, толчка.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11.Тренажеры в силовой подготовке.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12.Психологическая подготовка штангистов, гиревиков.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left="-142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13.Содержание тренировочного процесса в силовой подготовке.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14. Принципы тренировки.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15.Методы тренировки.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16.Периодизация тренировочного процесса.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17.Участие в соревнованиях  в видах  силовой подготовки.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18.Положение о соревнованиях.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19.Обязанности и права участников соревнований в видах силовой подготовки.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20.Состав судейской коллегии, её обязанности и права в видах силовой подготовки.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21.Физические качества занимающихся.</w:t>
      </w:r>
    </w:p>
    <w:p w:rsidR="00A65D73" w:rsidRDefault="00A65D73">
      <w:pPr>
        <w:tabs>
          <w:tab w:val="left" w:pos="142"/>
          <w:tab w:val="left" w:pos="720"/>
        </w:tabs>
        <w:spacing w:after="0" w:line="0" w:lineRule="atLeast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22.Взаимосвязь техники и тактики в освоении видов.</w:t>
      </w:r>
    </w:p>
    <w:p w:rsidR="00A65D73" w:rsidRDefault="00A65D73">
      <w:pPr>
        <w:tabs>
          <w:tab w:val="left" w:pos="142"/>
        </w:tabs>
        <w:autoSpaceDE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23.Различные виды упражнений в силовых видах спорта</w:t>
      </w:r>
    </w:p>
    <w:p w:rsidR="00A65D73" w:rsidRDefault="00A65D73">
      <w:pPr>
        <w:widowControl w:val="0"/>
        <w:tabs>
          <w:tab w:val="left" w:pos="142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D73" w:rsidRDefault="00A65D73">
      <w:pPr>
        <w:numPr>
          <w:ilvl w:val="0"/>
          <w:numId w:val="2"/>
        </w:numPr>
        <w:autoSpaceDE w:val="0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промежуточной аттестации по дисциплине (модулю) </w:t>
      </w:r>
    </w:p>
    <w:p w:rsidR="00A65D73" w:rsidRDefault="00A65D73">
      <w:pPr>
        <w:pStyle w:val="af"/>
        <w:numPr>
          <w:ilvl w:val="1"/>
          <w:numId w:val="2"/>
        </w:numPr>
        <w:suppressAutoHyphens w:val="0"/>
        <w:ind w:right="57"/>
        <w:contextualSpacing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A65D73" w:rsidRDefault="00A65D73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ОК-8: 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tbl>
      <w:tblPr>
        <w:tblW w:w="9731" w:type="dxa"/>
        <w:tblInd w:w="-80" w:type="dxa"/>
        <w:tblLayout w:type="fixed"/>
        <w:tblLook w:val="0000"/>
      </w:tblPr>
      <w:tblGrid>
        <w:gridCol w:w="4338"/>
        <w:gridCol w:w="2825"/>
        <w:gridCol w:w="2381"/>
        <w:gridCol w:w="187"/>
      </w:tblGrid>
      <w:tr w:rsidR="00A65D73" w:rsidTr="0003056E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A65D73" w:rsidRDefault="00A65D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 (дескрипторы)</w:t>
            </w:r>
          </w:p>
        </w:tc>
      </w:tr>
      <w:tr w:rsidR="00A65D73" w:rsidTr="0003056E">
        <w:trPr>
          <w:gridAfter w:val="1"/>
          <w:wAfter w:w="187" w:type="dxa"/>
        </w:trPr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65D73" w:rsidTr="0003056E">
        <w:trPr>
          <w:gridAfter w:val="1"/>
          <w:wAfter w:w="187" w:type="dxa"/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соревнований,</w:t>
            </w:r>
          </w:p>
          <w:p w:rsidR="00A65D73" w:rsidRDefault="00A65D73">
            <w:pPr>
              <w:tabs>
                <w:tab w:val="left" w:pos="82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проведения  и организации соревнований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65D73" w:rsidRDefault="00A65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73" w:rsidRDefault="00A65D7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отсутствие знаний материала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основного материала с рядом негрубых ошибок</w:t>
            </w:r>
          </w:p>
        </w:tc>
      </w:tr>
      <w:tr w:rsidR="00A65D73" w:rsidTr="0003056E">
        <w:trPr>
          <w:gridAfter w:val="1"/>
          <w:wAfter w:w="187" w:type="dxa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праздники,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состязания.</w:t>
            </w:r>
          </w:p>
          <w:p w:rsidR="00A65D73" w:rsidRDefault="00A65D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 w:cs="Times New Roman"/>
              </w:rPr>
              <w:t xml:space="preserve">организовывать и проводить </w:t>
            </w:r>
            <w:r>
              <w:rPr>
                <w:rFonts w:ascii="Times New Roman" w:hAnsi="Times New Roman" w:cs="Times New Roman"/>
                <w:bCs/>
              </w:rPr>
              <w:t>спортивные праздники,</w:t>
            </w:r>
            <w:r>
              <w:rPr>
                <w:rFonts w:ascii="Times New Roman" w:hAnsi="Times New Roman" w:cs="Times New Roman"/>
              </w:rPr>
              <w:t xml:space="preserve"> фестивали, </w:t>
            </w:r>
            <w:r>
              <w:rPr>
                <w:rFonts w:ascii="Times New Roman" w:hAnsi="Times New Roman" w:cs="Times New Roman"/>
                <w:bCs/>
              </w:rPr>
              <w:t>состязания.</w:t>
            </w:r>
          </w:p>
          <w:p w:rsidR="00A65D73" w:rsidRDefault="00A65D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 xml:space="preserve"> организовывать и проводить </w:t>
            </w:r>
            <w:r>
              <w:rPr>
                <w:rFonts w:ascii="Times New Roman" w:hAnsi="Times New Roman" w:cs="Times New Roman"/>
                <w:bCs/>
              </w:rPr>
              <w:t>спортивные праздники,</w:t>
            </w:r>
            <w:r>
              <w:rPr>
                <w:rFonts w:ascii="Times New Roman" w:hAnsi="Times New Roman" w:cs="Times New Roman"/>
              </w:rPr>
              <w:t xml:space="preserve"> фестивали, </w:t>
            </w:r>
            <w:r>
              <w:rPr>
                <w:rFonts w:ascii="Times New Roman" w:hAnsi="Times New Roman" w:cs="Times New Roman"/>
                <w:bCs/>
              </w:rPr>
              <w:t xml:space="preserve">состязания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несущественных ошибок </w:t>
            </w:r>
          </w:p>
        </w:tc>
      </w:tr>
      <w:tr w:rsidR="00A65D73" w:rsidTr="0003056E">
        <w:trPr>
          <w:gridAfter w:val="1"/>
          <w:wAfter w:w="187" w:type="dxa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tabs>
                <w:tab w:val="left" w:pos="82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методикой судейства соревнований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 отсутствие навыков судейства и организации соревнований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минимальных навыков работы  судейства и организации соревнований со спортсменами</w:t>
            </w:r>
          </w:p>
        </w:tc>
      </w:tr>
    </w:tbl>
    <w:p w:rsidR="00A65D73" w:rsidRDefault="00A65D73">
      <w:pPr>
        <w:autoSpaceDE w:val="0"/>
        <w:spacing w:after="0" w:line="360" w:lineRule="auto"/>
      </w:pPr>
    </w:p>
    <w:p w:rsidR="00A65D73" w:rsidRDefault="00A65D73">
      <w:pPr>
        <w:pStyle w:val="af"/>
        <w:suppressAutoHyphens w:val="0"/>
        <w:ind w:left="0" w:right="57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65D73" w:rsidRDefault="00A65D73">
      <w:pPr>
        <w:pStyle w:val="13"/>
        <w:spacing w:line="360" w:lineRule="auto"/>
        <w:ind w:left="0" w:right="-426"/>
        <w:rPr>
          <w:rFonts w:ascii="Times New Roman" w:hAnsi="Times New Roman"/>
          <w:b/>
          <w:i/>
          <w:sz w:val="24"/>
          <w:szCs w:val="24"/>
        </w:rPr>
      </w:pPr>
    </w:p>
    <w:p w:rsidR="00A65D73" w:rsidRDefault="00A65D73">
      <w:pPr>
        <w:pStyle w:val="13"/>
        <w:spacing w:line="360" w:lineRule="auto"/>
        <w:ind w:left="0" w:right="-426"/>
      </w:pPr>
      <w:r>
        <w:t xml:space="preserve">6.2.Описание шкал оценивания </w:t>
      </w:r>
    </w:p>
    <w:tbl>
      <w:tblPr>
        <w:tblW w:w="9686" w:type="dxa"/>
        <w:tblInd w:w="-80" w:type="dxa"/>
        <w:tblLayout w:type="fixed"/>
        <w:tblLook w:val="0000"/>
      </w:tblPr>
      <w:tblGrid>
        <w:gridCol w:w="2988"/>
        <w:gridCol w:w="6698"/>
      </w:tblGrid>
      <w:tr w:rsidR="00A65D73" w:rsidTr="0003056E">
        <w:trPr>
          <w:trHeight w:val="3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подготовки</w:t>
            </w:r>
          </w:p>
        </w:tc>
      </w:tr>
      <w:tr w:rsidR="00A65D73" w:rsidTr="0003056E">
        <w:trPr>
          <w:trHeight w:hRule="exact" w:val="22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физической и технической подготовки, безупречное владение теоретическим материалом, студент демонстрирует творческий поход к решению поставленных задач. Студент дал полный и развернутый ответ на 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A65D73" w:rsidRDefault="00A65D73">
            <w:pPr>
              <w:tabs>
                <w:tab w:val="center" w:pos="318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D73" w:rsidTr="0003056E">
        <w:trPr>
          <w:trHeight w:val="2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73" w:rsidRDefault="00A65D73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 физическая 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A65D73" w:rsidRDefault="00A65D7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контрольных заданий менее 20 %. </w:t>
            </w:r>
          </w:p>
        </w:tc>
      </w:tr>
    </w:tbl>
    <w:p w:rsidR="00A65D73" w:rsidRDefault="00A65D73">
      <w:pPr>
        <w:pStyle w:val="af"/>
        <w:shd w:val="clear" w:color="auto" w:fill="FFFFFF"/>
        <w:tabs>
          <w:tab w:val="left" w:pos="1134"/>
        </w:tabs>
        <w:spacing w:line="240" w:lineRule="auto"/>
        <w:ind w:left="360" w:right="-2"/>
        <w:rPr>
          <w:rFonts w:ascii="Times New Roman" w:hAnsi="Times New Roman"/>
          <w:b/>
          <w:bCs/>
          <w:sz w:val="24"/>
          <w:szCs w:val="24"/>
        </w:rPr>
      </w:pPr>
    </w:p>
    <w:p w:rsidR="00A65D73" w:rsidRDefault="00A65D73">
      <w:pPr>
        <w:pStyle w:val="af"/>
        <w:numPr>
          <w:ilvl w:val="1"/>
          <w:numId w:val="5"/>
        </w:numPr>
        <w:shd w:val="clear" w:color="auto" w:fill="FFFFFF"/>
        <w:tabs>
          <w:tab w:val="left" w:pos="1134"/>
        </w:tabs>
        <w:spacing w:line="240" w:lineRule="auto"/>
        <w:ind w:right="-2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сформированность компетенций </w:t>
      </w:r>
    </w:p>
    <w:p w:rsidR="00A65D73" w:rsidRDefault="00A65D73">
      <w:pPr>
        <w:pStyle w:val="af"/>
        <w:shd w:val="clear" w:color="auto" w:fill="FFFFFF"/>
        <w:tabs>
          <w:tab w:val="left" w:pos="1134"/>
        </w:tabs>
        <w:spacing w:line="240" w:lineRule="auto"/>
        <w:ind w:left="12" w:right="-2"/>
        <w:rPr>
          <w:rFonts w:ascii="Times New Roman" w:hAnsi="Times New Roman"/>
          <w:b/>
          <w:bCs/>
          <w:sz w:val="24"/>
          <w:szCs w:val="24"/>
        </w:rPr>
      </w:pPr>
    </w:p>
    <w:p w:rsidR="00A65D73" w:rsidRDefault="00A65D73">
      <w:pPr>
        <w:pStyle w:val="af"/>
        <w:shd w:val="clear" w:color="auto" w:fill="FFFFFF"/>
        <w:tabs>
          <w:tab w:val="left" w:pos="1134"/>
        </w:tabs>
        <w:spacing w:line="240" w:lineRule="auto"/>
        <w:ind w:left="0" w:right="-2"/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</w:pPr>
      <w:r>
        <w:rPr>
          <w:rFonts w:ascii="Times New Roman" w:hAnsi="Times New Roman" w:cs="Times New Roman"/>
          <w:i/>
          <w:sz w:val="24"/>
          <w:szCs w:val="24"/>
        </w:rPr>
        <w:t xml:space="preserve"> устные и письменные ответы на вопросы. 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</w:pPr>
      <w:r>
        <w:rPr>
          <w:rFonts w:ascii="Times New Roman" w:hAnsi="Times New Roman" w:cs="Times New Roman"/>
          <w:i/>
          <w:sz w:val="24"/>
          <w:szCs w:val="24"/>
        </w:rPr>
        <w:t>- тестирование физической и технической подготовленности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- практические задания, включающие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подготовку конспекта 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Для проведения промежуточного контроля сформированности компетенции используются</w:t>
      </w:r>
      <w:r>
        <w:rPr>
          <w:rFonts w:ascii="Times New Roman" w:hAnsi="Times New Roman" w:cs="Times New Roman"/>
          <w:sz w:val="24"/>
          <w:szCs w:val="24"/>
        </w:rPr>
        <w:t>: устный опрос,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 реферата</w:t>
      </w:r>
      <w:r>
        <w:rPr>
          <w:rFonts w:ascii="Times New Roman" w:hAnsi="Times New Roman" w:cs="Times New Roman"/>
          <w:i/>
          <w:color w:val="800000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D73" w:rsidRDefault="00A65D73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D73" w:rsidRDefault="00A65D73">
      <w:pPr>
        <w:numPr>
          <w:ilvl w:val="1"/>
          <w:numId w:val="6"/>
        </w:numPr>
        <w:shd w:val="clear" w:color="auto" w:fill="FFFFFF"/>
        <w:tabs>
          <w:tab w:val="left" w:pos="1134"/>
          <w:tab w:val="left" w:pos="2850"/>
        </w:tabs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сформированность  компетенций и (или) для итогового контроля сформированности компетенции. </w:t>
      </w:r>
    </w:p>
    <w:p w:rsidR="00A65D73" w:rsidRDefault="00A65D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>Контрольные вопросы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 Эпидемиология наиболее распространённых заболеваний и нарушений здоровья у  студентов.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Принципы комплектования медицинских групп в вузе.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Основные задачи физического воспитания учащихся, отнесенных к СМГ.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Содержание уроков ФВ в специальной медицинской группе.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Особенности структуры урока ФВ в СМГ.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Сроки возобновления занятий ФК после перенесённых заболеваний. 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 Построение занятия ФВ в СМГ в ВУЗе.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Понятие о внешних признаках утомления.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Причины травм на занятиях ФВ в СМГ. </w:t>
      </w:r>
    </w:p>
    <w:p w:rsidR="00A65D73" w:rsidRDefault="00A65D73">
      <w:pPr>
        <w:pStyle w:val="Default"/>
        <w:numPr>
          <w:ilvl w:val="0"/>
          <w:numId w:val="3"/>
        </w:numPr>
      </w:pPr>
      <w:r>
        <w:t xml:space="preserve">Способы профилактики травматизма на занятиях ФВ в СМГ.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Особенности проведения занятий в СМГ при артериальной гипертензии.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Особенности проведения занятий при гипотонической болезни.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Особенности проведения занятий в СМГ при пневмонии.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Особенности проведения занятий при бронхитах и бронхоэктатической болезни.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 Особенности проведения занятий при бронхиальной астме. </w:t>
      </w:r>
    </w:p>
    <w:p w:rsidR="00A65D73" w:rsidRDefault="00A65D73">
      <w:pPr>
        <w:pStyle w:val="Default"/>
        <w:numPr>
          <w:ilvl w:val="0"/>
          <w:numId w:val="3"/>
        </w:numPr>
      </w:pPr>
      <w:r>
        <w:t xml:space="preserve"> Специальные упражнения, применяемые при заболеваниях органов дыхания.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 Особенности проведения занятий в СМГ при сахарном диабете.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 Особенности проведения занятий в СМГ при ожирении.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Особенности проведения занятий в СМГ при заболеваниях ЖКТ. </w:t>
      </w:r>
    </w:p>
    <w:p w:rsidR="00A65D73" w:rsidRDefault="00A65D73">
      <w:pPr>
        <w:pStyle w:val="Default"/>
        <w:numPr>
          <w:ilvl w:val="0"/>
          <w:numId w:val="3"/>
        </w:numPr>
        <w:spacing w:after="38"/>
      </w:pPr>
      <w:r>
        <w:t xml:space="preserve">Особенности проведения занятий в СМГ при заболеваниях мочевыделительной системы. </w:t>
      </w:r>
    </w:p>
    <w:p w:rsidR="00A65D73" w:rsidRDefault="00A65D73">
      <w:pPr>
        <w:pStyle w:val="Default"/>
        <w:numPr>
          <w:ilvl w:val="0"/>
          <w:numId w:val="3"/>
        </w:numPr>
        <w:spacing w:after="36"/>
      </w:pPr>
      <w:r>
        <w:t xml:space="preserve">Понятие о правильной осанке. Виды нарушений осанки </w:t>
      </w:r>
    </w:p>
    <w:p w:rsidR="00A65D73" w:rsidRDefault="00A65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pStyle w:val="af"/>
        <w:tabs>
          <w:tab w:val="left" w:pos="1134"/>
        </w:tabs>
        <w:spacing w:line="240" w:lineRule="auto"/>
        <w:ind w:left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сформированности умений компетенции ОК-8: </w:t>
      </w:r>
      <w:r>
        <w:rPr>
          <w:rFonts w:ascii="Times New Roman" w:hAnsi="Times New Roman"/>
          <w:sz w:val="24"/>
          <w:szCs w:val="24"/>
        </w:rPr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A65D73" w:rsidRDefault="00A65D73">
      <w:pPr>
        <w:pStyle w:val="af"/>
        <w:tabs>
          <w:tab w:val="left" w:pos="1134"/>
        </w:tabs>
        <w:spacing w:line="240" w:lineRule="auto"/>
        <w:ind w:left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Задание 1. 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Составить план тренировки на короткие дистанции </w:t>
      </w:r>
    </w:p>
    <w:p w:rsidR="00A65D73" w:rsidRDefault="00A65D73">
      <w:pPr>
        <w:pStyle w:val="af"/>
        <w:tabs>
          <w:tab w:val="left" w:pos="1134"/>
        </w:tabs>
        <w:spacing w:line="240" w:lineRule="auto"/>
        <w:ind w:left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2. 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Составить план тренировки на средние  дистанции </w:t>
      </w:r>
    </w:p>
    <w:p w:rsidR="00A65D73" w:rsidRDefault="00A65D73">
      <w:pPr>
        <w:pStyle w:val="af"/>
        <w:tabs>
          <w:tab w:val="left" w:pos="1134"/>
        </w:tabs>
        <w:spacing w:line="240" w:lineRule="auto"/>
        <w:ind w:left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3. 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Составить план тренировки на длинные дистанции </w:t>
      </w:r>
    </w:p>
    <w:p w:rsidR="00A65D73" w:rsidRDefault="00A65D73">
      <w:p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Задание 4.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eastAsia="en-US"/>
        </w:rPr>
        <w:t xml:space="preserve"> Прыжок в длину с места».</w:t>
      </w:r>
    </w:p>
    <w:p w:rsidR="00A65D73" w:rsidRDefault="00A65D73">
      <w:p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Задание 5.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«Бег 100м».</w:t>
      </w:r>
    </w:p>
    <w:p w:rsidR="00A65D73" w:rsidRDefault="00A65D73">
      <w:p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Задание 6.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eastAsia="en-US"/>
        </w:rPr>
        <w:t xml:space="preserve"> «Бег 1000м». </w:t>
      </w:r>
    </w:p>
    <w:p w:rsidR="00A65D73" w:rsidRDefault="00A65D73">
      <w:p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right="-2"/>
        <w:rPr>
          <w:rFonts w:ascii="Times New Roman" w:hAnsi="Times New Roman" w:cs="Times New Roman"/>
          <w:bCs/>
          <w:color w:val="333333"/>
          <w:sz w:val="24"/>
          <w:szCs w:val="24"/>
          <w:lang w:eastAsia="en-US"/>
        </w:rPr>
      </w:pPr>
    </w:p>
    <w:p w:rsidR="00A65D73" w:rsidRDefault="00A65D73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6.5.ПЕРЕЧЕНЬ ЗАДАНИЙ К ЗАЧЁТУ ДЛЯ СТУДЕНТОВ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СПЕЦИАЛЬНОЙ МЕДИЦИНСКОЙ ГРУППЫ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Диагноз и краткая характеристика заболевания студента. Влияние заболевания на личную работоспособность и самочувствие.</w:t>
      </w:r>
    </w:p>
    <w:p w:rsidR="00A65D73" w:rsidRDefault="00A65D73">
      <w:pPr>
        <w:shd w:val="clear" w:color="auto" w:fill="FFFFFF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Медицинские показания и противопоказания при занятиях физическими упражнениями и применения других средств физической культуры при данном заболевании (диагнозе).Клинико-физиологическое обоснование лечебного применения физических упражнений. Механизмы действия физических упражнений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Лечебная физическая культура и рекомендуемые средства физической культуры при данном заболевании (диагнозе).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Составление и обоснование индивидуального комплекса физических упражнений и доступных средств физической культуры (с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</w:r>
    </w:p>
    <w:p w:rsidR="00A65D73" w:rsidRDefault="00A65D73">
      <w:pPr>
        <w:spacing w:line="240" w:lineRule="auto"/>
        <w:ind w:firstLine="720"/>
      </w:pPr>
      <w:r>
        <w:rPr>
          <w:rFonts w:ascii="Times New Roman" w:hAnsi="Times New Roman" w:cs="Times New Roman"/>
          <w:b/>
          <w:sz w:val="24"/>
          <w:szCs w:val="24"/>
        </w:rPr>
        <w:t>Требования к работе</w:t>
      </w:r>
      <w:r>
        <w:rPr>
          <w:rFonts w:ascii="Times New Roman" w:hAnsi="Times New Roman" w:cs="Times New Roman"/>
          <w:sz w:val="24"/>
          <w:szCs w:val="24"/>
        </w:rPr>
        <w:t>: для 1 работы минимум 25 - максимум 35 слайдов, логичность представления материала, его законченность, использование современных компьютерных программ, для создания зрелищности работы</w:t>
      </w:r>
    </w:p>
    <w:p w:rsidR="00A65D73" w:rsidRDefault="00A65D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6.6.Перечень заданий к зачёту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для студентов основной и подготовительной групп</w:t>
      </w:r>
    </w:p>
    <w:p w:rsidR="00A65D73" w:rsidRDefault="00A65D73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временно (не более 2 семестров) освобождённых от практических занятий</w:t>
      </w:r>
    </w:p>
    <w:p w:rsidR="00A65D73" w:rsidRDefault="00A65D73">
      <w:pPr>
        <w:spacing w:line="240" w:lineRule="auto"/>
        <w:ind w:firstLine="142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Составьте перечень Интернет-ресурсов, имеющих содержание, относящееся к предметным областям «</w:t>
      </w:r>
      <w:r>
        <w:rPr>
          <w:rFonts w:ascii="Times New Roman" w:hAnsi="Times New Roman" w:cs="Times New Roman"/>
          <w:b/>
          <w:sz w:val="24"/>
          <w:szCs w:val="24"/>
        </w:rPr>
        <w:t>Лечебная физическая культура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sz w:val="24"/>
          <w:szCs w:val="24"/>
        </w:rPr>
        <w:t>Оздоровительная физическая культура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sz w:val="24"/>
          <w:szCs w:val="24"/>
        </w:rPr>
        <w:t>Рекреационная физическая культура</w:t>
      </w:r>
      <w:r>
        <w:rPr>
          <w:rFonts w:ascii="Times New Roman" w:hAnsi="Times New Roman" w:cs="Times New Roman"/>
          <w:sz w:val="24"/>
          <w:szCs w:val="24"/>
        </w:rPr>
        <w:t>» «Знание нормативов ГТО» обозначьте краткое содержание портала, сайта (возможно фото, основные элементы сайта и т.п.)</w:t>
      </w:r>
    </w:p>
    <w:p w:rsidR="00A65D73" w:rsidRDefault="00A65D73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65D73" w:rsidRDefault="00A65D73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65D73" w:rsidRDefault="00A65D73">
      <w:pPr>
        <w:pStyle w:val="af"/>
        <w:ind w:left="0"/>
      </w:pPr>
      <w:r>
        <w:rPr>
          <w:rFonts w:ascii="Times New Roman" w:hAnsi="Times New Roman"/>
          <w:b/>
          <w:sz w:val="24"/>
          <w:szCs w:val="24"/>
        </w:rPr>
        <w:t xml:space="preserve">6.7. Методические материалы, определяющие процедуры оценивания. </w:t>
      </w:r>
    </w:p>
    <w:p w:rsidR="00A65D73" w:rsidRDefault="00A65D73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A65D73" w:rsidRDefault="00A65D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A65D73" w:rsidRPr="004321E8" w:rsidRDefault="00A65D73">
      <w:pPr>
        <w:pStyle w:val="af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5D73" w:rsidRDefault="00A65D73">
      <w:r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A65D73" w:rsidRPr="0003056E" w:rsidRDefault="00A65D73" w:rsidP="0003056E">
      <w:pPr>
        <w:pStyle w:val="af7"/>
        <w:rPr>
          <w:rFonts w:ascii="Times New Roman" w:hAnsi="Times New Roman" w:cs="Times New Roman"/>
          <w:sz w:val="24"/>
          <w:szCs w:val="24"/>
        </w:rPr>
      </w:pPr>
      <w:r w:rsidRPr="0003056E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A65D73" w:rsidRPr="0003056E" w:rsidRDefault="004321E8" w:rsidP="0003056E">
      <w:pPr>
        <w:pStyle w:val="af7"/>
        <w:rPr>
          <w:rFonts w:ascii="Times New Roman" w:hAnsi="Times New Roman" w:cs="Times New Roman"/>
          <w:sz w:val="24"/>
          <w:szCs w:val="24"/>
        </w:rPr>
      </w:pPr>
      <w:r w:rsidRPr="0003056E">
        <w:rPr>
          <w:rFonts w:ascii="Times New Roman" w:hAnsi="Times New Roman" w:cs="Times New Roman"/>
          <w:sz w:val="24"/>
          <w:szCs w:val="24"/>
        </w:rPr>
        <w:t xml:space="preserve">1. </w:t>
      </w:r>
      <w:r w:rsidR="00A65D73" w:rsidRPr="0003056E">
        <w:rPr>
          <w:rFonts w:ascii="Times New Roman" w:hAnsi="Times New Roman" w:cs="Times New Roman"/>
          <w:sz w:val="24"/>
          <w:szCs w:val="24"/>
        </w:rPr>
        <w:t xml:space="preserve">Физическая реабилитация. Лечебная физическая культура. Кинезитерапия [Электронный ресурс] : учеб. словарь-справочник / авт.-сост.: О.В. Козырева, А.А. Иванов. - М. : Советский спорт, 2010. - </w:t>
      </w:r>
      <w:hyperlink r:id="rId7" w:history="1">
        <w:r w:rsidR="00A65D73" w:rsidRPr="0003056E">
          <w:rPr>
            <w:rFonts w:ascii="Times New Roman" w:hAnsi="Times New Roman" w:cs="Times New Roman"/>
            <w:b/>
            <w:bCs/>
            <w:sz w:val="24"/>
            <w:szCs w:val="24"/>
          </w:rPr>
          <w:t>http://www.studentlibrary.ru/book/ISBN9785971804291.html</w:t>
        </w:r>
      </w:hyperlink>
    </w:p>
    <w:p w:rsidR="00A65D73" w:rsidRPr="0003056E" w:rsidRDefault="00A65D73" w:rsidP="0003056E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A65D73" w:rsidRPr="0003056E" w:rsidRDefault="00A65D73" w:rsidP="0003056E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A65D73" w:rsidRPr="0003056E" w:rsidRDefault="00A65D73" w:rsidP="0003056E">
      <w:pPr>
        <w:pStyle w:val="af7"/>
        <w:rPr>
          <w:rFonts w:ascii="Times New Roman" w:hAnsi="Times New Roman" w:cs="Times New Roman"/>
          <w:sz w:val="24"/>
          <w:szCs w:val="24"/>
        </w:rPr>
      </w:pPr>
      <w:r w:rsidRPr="0003056E">
        <w:rPr>
          <w:rFonts w:ascii="Times New Roman" w:hAnsi="Times New Roman" w:cs="Times New Roman"/>
          <w:sz w:val="24"/>
          <w:szCs w:val="24"/>
        </w:rPr>
        <w:t>Б) дополнительная литература</w:t>
      </w:r>
    </w:p>
    <w:p w:rsidR="00A65D73" w:rsidRPr="0003056E" w:rsidRDefault="004321E8" w:rsidP="0003056E">
      <w:pPr>
        <w:pStyle w:val="af7"/>
        <w:rPr>
          <w:rFonts w:ascii="Times New Roman" w:hAnsi="Times New Roman" w:cs="Times New Roman"/>
          <w:sz w:val="24"/>
          <w:szCs w:val="24"/>
        </w:rPr>
      </w:pPr>
      <w:r w:rsidRPr="0003056E">
        <w:rPr>
          <w:rFonts w:ascii="Times New Roman" w:hAnsi="Times New Roman" w:cs="Times New Roman"/>
          <w:sz w:val="24"/>
          <w:szCs w:val="24"/>
        </w:rPr>
        <w:t xml:space="preserve">1. </w:t>
      </w:r>
      <w:r w:rsidR="00A65D73" w:rsidRPr="0003056E">
        <w:rPr>
          <w:rFonts w:ascii="Times New Roman" w:hAnsi="Times New Roman" w:cs="Times New Roman"/>
          <w:sz w:val="24"/>
          <w:szCs w:val="24"/>
        </w:rPr>
        <w:t xml:space="preserve">"Физическая реабилитация инвалидов с поражением опорно-двигательной системы [Электронный ресурс] : учеб. пособие / С.П. Евсеев, С.Ф. Курдыбайло, А.И. Малышев, Г.В. Герасимова, А.А. Потапчук, Д.С. Поляков ; под ред. д-ра пед. наук, проф. С.П. Евсеева и д-ра мед. наук, проф. С.Ф. Курдыбайло. - М. : Советский спорт, 2010." - </w:t>
      </w:r>
      <w:hyperlink r:id="rId8" w:history="1">
        <w:r w:rsidR="00A65D73" w:rsidRPr="0003056E">
          <w:rPr>
            <w:rFonts w:ascii="Times New Roman" w:hAnsi="Times New Roman" w:cs="Times New Roman"/>
            <w:b/>
            <w:bCs/>
            <w:sz w:val="24"/>
            <w:szCs w:val="24"/>
          </w:rPr>
          <w:t>http://www.studentlibrary.ru/book/ISBN9785971803690.html</w:t>
        </w:r>
      </w:hyperlink>
    </w:p>
    <w:p w:rsidR="00A65D73" w:rsidRPr="0003056E" w:rsidRDefault="00A65D73" w:rsidP="0003056E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A65D73" w:rsidRPr="0003056E" w:rsidRDefault="004321E8" w:rsidP="0003056E">
      <w:pPr>
        <w:pStyle w:val="af7"/>
        <w:rPr>
          <w:rFonts w:ascii="Times New Roman" w:hAnsi="Times New Roman" w:cs="Times New Roman"/>
          <w:sz w:val="24"/>
          <w:szCs w:val="24"/>
        </w:rPr>
      </w:pPr>
      <w:r w:rsidRPr="0003056E">
        <w:rPr>
          <w:rFonts w:ascii="Times New Roman" w:hAnsi="Times New Roman" w:cs="Times New Roman"/>
          <w:sz w:val="24"/>
          <w:szCs w:val="24"/>
        </w:rPr>
        <w:t xml:space="preserve">2. </w:t>
      </w:r>
      <w:r w:rsidR="00A65D73" w:rsidRPr="0003056E">
        <w:rPr>
          <w:rFonts w:ascii="Times New Roman" w:hAnsi="Times New Roman" w:cs="Times New Roman"/>
          <w:sz w:val="24"/>
          <w:szCs w:val="24"/>
        </w:rPr>
        <w:t>"Лечебная и адаптивно-оздоровительная физическая</w:t>
      </w:r>
      <w:r w:rsidRPr="0003056E">
        <w:rPr>
          <w:rFonts w:ascii="Times New Roman" w:hAnsi="Times New Roman" w:cs="Times New Roman"/>
          <w:sz w:val="24"/>
          <w:szCs w:val="24"/>
        </w:rPr>
        <w:t xml:space="preserve"> </w:t>
      </w:r>
      <w:r w:rsidR="00A65D73" w:rsidRPr="0003056E">
        <w:rPr>
          <w:rFonts w:ascii="Times New Roman" w:hAnsi="Times New Roman" w:cs="Times New Roman"/>
          <w:sz w:val="24"/>
          <w:szCs w:val="24"/>
        </w:rPr>
        <w:t xml:space="preserve">культура [Электронный ресурс] : учеб. пособие для студентов вузов, обучающихся по специальности "Физ. культура" / Л.Л. Артамонова, О.П. Панфилов, В.В. Борисова ; общ. ред. О.П. Панфилова. - М. : ВЛАДОС, 2010. - (Учебное пособие для вузов)" - </w:t>
      </w:r>
      <w:hyperlink r:id="rId9" w:history="1">
        <w:r w:rsidR="00A65D73" w:rsidRPr="0003056E">
          <w:rPr>
            <w:rFonts w:ascii="Times New Roman" w:hAnsi="Times New Roman" w:cs="Times New Roman"/>
            <w:b/>
            <w:bCs/>
            <w:sz w:val="24"/>
            <w:szCs w:val="24"/>
          </w:rPr>
          <w:t>http://www.studentlibrary.ru/book/ISBN9785305002423.html</w:t>
        </w:r>
      </w:hyperlink>
    </w:p>
    <w:p w:rsidR="00A65D73" w:rsidRDefault="00A65D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5D73" w:rsidRDefault="00A65D7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A65D73" w:rsidRDefault="00A65D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1E8" w:rsidRDefault="004321E8" w:rsidP="004321E8">
      <w:pPr>
        <w:spacing w:after="0"/>
        <w:ind w:right="-284" w:firstLine="567"/>
        <w:jc w:val="both"/>
      </w:pPr>
      <w:r w:rsidRPr="00FA7104">
        <w:rPr>
          <w:rFonts w:ascii="Times New Roman" w:hAnsi="Times New Roman"/>
          <w:sz w:val="24"/>
          <w:szCs w:val="24"/>
        </w:rPr>
        <w:t xml:space="preserve"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 </w:t>
      </w:r>
    </w:p>
    <w:p w:rsidR="00A65D73" w:rsidRDefault="00A65D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D7" w:rsidRDefault="00BB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73" w:rsidRDefault="00A65D73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ФГОС ВО с учетом рекомендаций и ОПОП ВО по направлению 010301 "математика"</w:t>
      </w:r>
    </w:p>
    <w:p w:rsidR="00A65D73" w:rsidRDefault="00A65D73">
      <w:r>
        <w:rPr>
          <w:rFonts w:ascii="Times New Roman" w:hAnsi="Times New Roman" w:cs="Times New Roman"/>
          <w:sz w:val="24"/>
          <w:szCs w:val="24"/>
        </w:rPr>
        <w:t>Составитель -  Кутасин А.Н.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A65D73" w:rsidRDefault="00A65D73">
      <w:r>
        <w:rPr>
          <w:rFonts w:ascii="Times New Roman" w:hAnsi="Times New Roman" w:cs="Times New Roman"/>
          <w:sz w:val="24"/>
          <w:szCs w:val="24"/>
        </w:rPr>
        <w:t>Заведующий кафедрой -Кутасин А.Н.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A65D73" w:rsidRDefault="00A65D7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 Н.И. Лобачевского</w:t>
      </w:r>
    </w:p>
    <w:p w:rsidR="00A65D73" w:rsidRDefault="00A65D73">
      <w:pPr>
        <w:rPr>
          <w:rFonts w:ascii="Times New Roman" w:hAnsi="Times New Roman" w:cs="Times New Roman"/>
          <w:sz w:val="24"/>
          <w:szCs w:val="24"/>
        </w:rPr>
      </w:pPr>
    </w:p>
    <w:p w:rsidR="00A65D73" w:rsidRDefault="00A65D73" w:rsidP="0003056E">
      <w:r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sectPr w:rsidR="00A65D73" w:rsidSect="0003056E">
      <w:headerReference w:type="default" r:id="rId10"/>
      <w:footerReference w:type="default" r:id="rId11"/>
      <w:pgSz w:w="11906" w:h="16838"/>
      <w:pgMar w:top="851" w:right="851" w:bottom="1403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90" w:rsidRDefault="00DD4F90">
      <w:pPr>
        <w:spacing w:after="0" w:line="240" w:lineRule="auto"/>
      </w:pPr>
      <w:r>
        <w:separator/>
      </w:r>
    </w:p>
  </w:endnote>
  <w:endnote w:type="continuationSeparator" w:id="1">
    <w:p w:rsidR="00DD4F90" w:rsidRDefault="00DD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 Schoolbook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896376"/>
      <w:docPartObj>
        <w:docPartGallery w:val="Page Numbers (Bottom of Page)"/>
        <w:docPartUnique/>
      </w:docPartObj>
    </w:sdtPr>
    <w:sdtContent>
      <w:p w:rsidR="001E6317" w:rsidRDefault="0043677F">
        <w:pPr>
          <w:pStyle w:val="af0"/>
          <w:jc w:val="center"/>
        </w:pPr>
        <w:fldSimple w:instr=" PAGE   \* MERGEFORMAT ">
          <w:r w:rsidR="00BB27D7">
            <w:rPr>
              <w:noProof/>
            </w:rPr>
            <w:t>16</w:t>
          </w:r>
        </w:fldSimple>
      </w:p>
    </w:sdtContent>
  </w:sdt>
  <w:p w:rsidR="001E6317" w:rsidRDefault="001E631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90" w:rsidRDefault="00DD4F90">
      <w:pPr>
        <w:spacing w:after="0" w:line="240" w:lineRule="auto"/>
      </w:pPr>
      <w:r>
        <w:separator/>
      </w:r>
    </w:p>
  </w:footnote>
  <w:footnote w:type="continuationSeparator" w:id="1">
    <w:p w:rsidR="00DD4F90" w:rsidRDefault="00DD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73" w:rsidRDefault="00A65D73">
    <w:pPr>
      <w:suppressLineNumbers/>
      <w:shd w:val="clear" w:color="auto" w:fill="FFFFFF"/>
      <w:tabs>
        <w:tab w:val="left" w:pos="1134"/>
      </w:tabs>
      <w:spacing w:after="0" w:line="240" w:lineRule="auto"/>
      <w:ind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F7A63628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  <w:i w:val="0"/>
        <w:sz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6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3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3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1E8"/>
    <w:rsid w:val="00021AF2"/>
    <w:rsid w:val="0003056E"/>
    <w:rsid w:val="001E6317"/>
    <w:rsid w:val="004321E8"/>
    <w:rsid w:val="0043677F"/>
    <w:rsid w:val="0065499E"/>
    <w:rsid w:val="006C1C3A"/>
    <w:rsid w:val="00A65D73"/>
    <w:rsid w:val="00A81F33"/>
    <w:rsid w:val="00BB27D7"/>
    <w:rsid w:val="00DD4F90"/>
    <w:rsid w:val="00F1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3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1C3A"/>
    <w:rPr>
      <w:rFonts w:ascii="Symbol" w:hAnsi="Symbol" w:cs="Symbol"/>
    </w:rPr>
  </w:style>
  <w:style w:type="character" w:customStyle="1" w:styleId="WW8Num2z0">
    <w:name w:val="WW8Num2z0"/>
    <w:rsid w:val="006C1C3A"/>
    <w:rPr>
      <w:rFonts w:ascii="Times New Roman" w:hAnsi="Times New Roman" w:cs="Times New Roman"/>
    </w:rPr>
  </w:style>
  <w:style w:type="character" w:customStyle="1" w:styleId="WW8Num2z1">
    <w:name w:val="WW8Num2z1"/>
    <w:rsid w:val="006C1C3A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z2">
    <w:name w:val="WW8Num2z2"/>
    <w:rsid w:val="006C1C3A"/>
    <w:rPr>
      <w:rFonts w:hint="default"/>
      <w:i w:val="0"/>
      <w:sz w:val="28"/>
    </w:rPr>
  </w:style>
  <w:style w:type="character" w:customStyle="1" w:styleId="WW8Num3z0">
    <w:name w:val="WW8Num3z0"/>
    <w:rsid w:val="006C1C3A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6C1C3A"/>
    <w:rPr>
      <w:rFonts w:ascii="Times New Roman" w:hAnsi="Times New Roman" w:cs="Times New Roman" w:hint="default"/>
      <w:b/>
      <w:i w:val="0"/>
      <w:sz w:val="22"/>
    </w:rPr>
  </w:style>
  <w:style w:type="character" w:customStyle="1" w:styleId="WW8Num5z0">
    <w:name w:val="WW8Num5z0"/>
    <w:rsid w:val="006C1C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6z0">
    <w:name w:val="WW8Num6z0"/>
    <w:rsid w:val="006C1C3A"/>
    <w:rPr>
      <w:rFonts w:hint="default"/>
    </w:rPr>
  </w:style>
  <w:style w:type="character" w:customStyle="1" w:styleId="WW8Num7z0">
    <w:name w:val="WW8Num7z0"/>
    <w:rsid w:val="006C1C3A"/>
    <w:rPr>
      <w:rFonts w:ascii="Times New Roman" w:hAnsi="Times New Roman" w:cs="Times New Roman"/>
      <w:b/>
      <w:sz w:val="24"/>
      <w:szCs w:val="24"/>
    </w:rPr>
  </w:style>
  <w:style w:type="character" w:customStyle="1" w:styleId="WW8Num8z0">
    <w:name w:val="WW8Num8z0"/>
    <w:rsid w:val="006C1C3A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C1C3A"/>
  </w:style>
  <w:style w:type="character" w:customStyle="1" w:styleId="WW8Num9z1">
    <w:name w:val="WW8Num9z1"/>
    <w:rsid w:val="006C1C3A"/>
  </w:style>
  <w:style w:type="character" w:customStyle="1" w:styleId="WW8Num9z2">
    <w:name w:val="WW8Num9z2"/>
    <w:rsid w:val="006C1C3A"/>
  </w:style>
  <w:style w:type="character" w:customStyle="1" w:styleId="WW8Num9z3">
    <w:name w:val="WW8Num9z3"/>
    <w:rsid w:val="006C1C3A"/>
  </w:style>
  <w:style w:type="character" w:customStyle="1" w:styleId="WW8Num9z4">
    <w:name w:val="WW8Num9z4"/>
    <w:rsid w:val="006C1C3A"/>
  </w:style>
  <w:style w:type="character" w:customStyle="1" w:styleId="WW8Num9z5">
    <w:name w:val="WW8Num9z5"/>
    <w:rsid w:val="006C1C3A"/>
  </w:style>
  <w:style w:type="character" w:customStyle="1" w:styleId="WW8Num9z6">
    <w:name w:val="WW8Num9z6"/>
    <w:rsid w:val="006C1C3A"/>
  </w:style>
  <w:style w:type="character" w:customStyle="1" w:styleId="WW8Num9z7">
    <w:name w:val="WW8Num9z7"/>
    <w:rsid w:val="006C1C3A"/>
  </w:style>
  <w:style w:type="character" w:customStyle="1" w:styleId="WW8Num9z8">
    <w:name w:val="WW8Num9z8"/>
    <w:rsid w:val="006C1C3A"/>
  </w:style>
  <w:style w:type="character" w:customStyle="1" w:styleId="WW8Num4z1">
    <w:name w:val="WW8Num4z1"/>
    <w:rsid w:val="006C1C3A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4z2">
    <w:name w:val="WW8Num4z2"/>
    <w:rsid w:val="006C1C3A"/>
    <w:rPr>
      <w:rFonts w:hint="default"/>
      <w:i w:val="0"/>
      <w:sz w:val="28"/>
    </w:rPr>
  </w:style>
  <w:style w:type="character" w:customStyle="1" w:styleId="WW8Num6z1">
    <w:name w:val="WW8Num6z1"/>
    <w:rsid w:val="006C1C3A"/>
    <w:rPr>
      <w:i w:val="0"/>
    </w:rPr>
  </w:style>
  <w:style w:type="character" w:customStyle="1" w:styleId="WW8Num8z1">
    <w:name w:val="WW8Num8z1"/>
    <w:rsid w:val="006C1C3A"/>
    <w:rPr>
      <w:i w:val="0"/>
    </w:rPr>
  </w:style>
  <w:style w:type="character" w:customStyle="1" w:styleId="WW8Num10z0">
    <w:name w:val="WW8Num10z0"/>
    <w:rsid w:val="006C1C3A"/>
  </w:style>
  <w:style w:type="character" w:customStyle="1" w:styleId="WW8Num10z1">
    <w:name w:val="WW8Num10z1"/>
    <w:rsid w:val="006C1C3A"/>
  </w:style>
  <w:style w:type="character" w:customStyle="1" w:styleId="WW8Num10z2">
    <w:name w:val="WW8Num10z2"/>
    <w:rsid w:val="006C1C3A"/>
  </w:style>
  <w:style w:type="character" w:customStyle="1" w:styleId="WW8Num10z3">
    <w:name w:val="WW8Num10z3"/>
    <w:rsid w:val="006C1C3A"/>
  </w:style>
  <w:style w:type="character" w:customStyle="1" w:styleId="WW8Num10z4">
    <w:name w:val="WW8Num10z4"/>
    <w:rsid w:val="006C1C3A"/>
  </w:style>
  <w:style w:type="character" w:customStyle="1" w:styleId="WW8Num10z5">
    <w:name w:val="WW8Num10z5"/>
    <w:rsid w:val="006C1C3A"/>
  </w:style>
  <w:style w:type="character" w:customStyle="1" w:styleId="WW8Num10z6">
    <w:name w:val="WW8Num10z6"/>
    <w:rsid w:val="006C1C3A"/>
  </w:style>
  <w:style w:type="character" w:customStyle="1" w:styleId="WW8Num10z7">
    <w:name w:val="WW8Num10z7"/>
    <w:rsid w:val="006C1C3A"/>
  </w:style>
  <w:style w:type="character" w:customStyle="1" w:styleId="WW8Num10z8">
    <w:name w:val="WW8Num10z8"/>
    <w:rsid w:val="006C1C3A"/>
  </w:style>
  <w:style w:type="character" w:customStyle="1" w:styleId="WW8Num11z0">
    <w:name w:val="WW8Num11z0"/>
    <w:rsid w:val="006C1C3A"/>
    <w:rPr>
      <w:rFonts w:ascii="Symbol" w:hAnsi="Symbol" w:cs="OpenSymbol"/>
    </w:rPr>
  </w:style>
  <w:style w:type="character" w:customStyle="1" w:styleId="WW8Num12z0">
    <w:name w:val="WW8Num12z0"/>
    <w:rsid w:val="006C1C3A"/>
  </w:style>
  <w:style w:type="character" w:customStyle="1" w:styleId="WW8Num12z1">
    <w:name w:val="WW8Num12z1"/>
    <w:rsid w:val="006C1C3A"/>
  </w:style>
  <w:style w:type="character" w:customStyle="1" w:styleId="WW8Num12z2">
    <w:name w:val="WW8Num12z2"/>
    <w:rsid w:val="006C1C3A"/>
  </w:style>
  <w:style w:type="character" w:customStyle="1" w:styleId="WW8Num12z3">
    <w:name w:val="WW8Num12z3"/>
    <w:rsid w:val="006C1C3A"/>
  </w:style>
  <w:style w:type="character" w:customStyle="1" w:styleId="WW8Num12z4">
    <w:name w:val="WW8Num12z4"/>
    <w:rsid w:val="006C1C3A"/>
  </w:style>
  <w:style w:type="character" w:customStyle="1" w:styleId="WW8Num12z5">
    <w:name w:val="WW8Num12z5"/>
    <w:rsid w:val="006C1C3A"/>
  </w:style>
  <w:style w:type="character" w:customStyle="1" w:styleId="WW8Num12z6">
    <w:name w:val="WW8Num12z6"/>
    <w:rsid w:val="006C1C3A"/>
  </w:style>
  <w:style w:type="character" w:customStyle="1" w:styleId="WW8Num12z7">
    <w:name w:val="WW8Num12z7"/>
    <w:rsid w:val="006C1C3A"/>
  </w:style>
  <w:style w:type="character" w:customStyle="1" w:styleId="WW8Num12z8">
    <w:name w:val="WW8Num12z8"/>
    <w:rsid w:val="006C1C3A"/>
  </w:style>
  <w:style w:type="character" w:customStyle="1" w:styleId="WW8Num13z0">
    <w:name w:val="WW8Num13z0"/>
    <w:rsid w:val="006C1C3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C1C3A"/>
  </w:style>
  <w:style w:type="character" w:customStyle="1" w:styleId="WW8Num13z2">
    <w:name w:val="WW8Num13z2"/>
    <w:rsid w:val="006C1C3A"/>
  </w:style>
  <w:style w:type="character" w:customStyle="1" w:styleId="WW8Num13z3">
    <w:name w:val="WW8Num13z3"/>
    <w:rsid w:val="006C1C3A"/>
  </w:style>
  <w:style w:type="character" w:customStyle="1" w:styleId="WW8Num13z4">
    <w:name w:val="WW8Num13z4"/>
    <w:rsid w:val="006C1C3A"/>
  </w:style>
  <w:style w:type="character" w:customStyle="1" w:styleId="WW8Num13z5">
    <w:name w:val="WW8Num13z5"/>
    <w:rsid w:val="006C1C3A"/>
  </w:style>
  <w:style w:type="character" w:customStyle="1" w:styleId="WW8Num13z6">
    <w:name w:val="WW8Num13z6"/>
    <w:rsid w:val="006C1C3A"/>
  </w:style>
  <w:style w:type="character" w:customStyle="1" w:styleId="WW8Num13z7">
    <w:name w:val="WW8Num13z7"/>
    <w:rsid w:val="006C1C3A"/>
  </w:style>
  <w:style w:type="character" w:customStyle="1" w:styleId="WW8Num13z8">
    <w:name w:val="WW8Num13z8"/>
    <w:rsid w:val="006C1C3A"/>
  </w:style>
  <w:style w:type="character" w:customStyle="1" w:styleId="WW8Num14z0">
    <w:name w:val="WW8Num14z0"/>
    <w:rsid w:val="006C1C3A"/>
  </w:style>
  <w:style w:type="character" w:customStyle="1" w:styleId="WW8Num14z1">
    <w:name w:val="WW8Num14z1"/>
    <w:rsid w:val="006C1C3A"/>
  </w:style>
  <w:style w:type="character" w:customStyle="1" w:styleId="WW8Num14z2">
    <w:name w:val="WW8Num14z2"/>
    <w:rsid w:val="006C1C3A"/>
  </w:style>
  <w:style w:type="character" w:customStyle="1" w:styleId="WW8Num14z3">
    <w:name w:val="WW8Num14z3"/>
    <w:rsid w:val="006C1C3A"/>
  </w:style>
  <w:style w:type="character" w:customStyle="1" w:styleId="WW8Num14z4">
    <w:name w:val="WW8Num14z4"/>
    <w:rsid w:val="006C1C3A"/>
  </w:style>
  <w:style w:type="character" w:customStyle="1" w:styleId="WW8Num14z5">
    <w:name w:val="WW8Num14z5"/>
    <w:rsid w:val="006C1C3A"/>
  </w:style>
  <w:style w:type="character" w:customStyle="1" w:styleId="WW8Num14z6">
    <w:name w:val="WW8Num14z6"/>
    <w:rsid w:val="006C1C3A"/>
  </w:style>
  <w:style w:type="character" w:customStyle="1" w:styleId="WW8Num14z7">
    <w:name w:val="WW8Num14z7"/>
    <w:rsid w:val="006C1C3A"/>
  </w:style>
  <w:style w:type="character" w:customStyle="1" w:styleId="WW8Num14z8">
    <w:name w:val="WW8Num14z8"/>
    <w:rsid w:val="006C1C3A"/>
  </w:style>
  <w:style w:type="character" w:customStyle="1" w:styleId="WW8Num15z0">
    <w:name w:val="WW8Num15z0"/>
    <w:rsid w:val="006C1C3A"/>
  </w:style>
  <w:style w:type="character" w:customStyle="1" w:styleId="WW8Num15z1">
    <w:name w:val="WW8Num15z1"/>
    <w:rsid w:val="006C1C3A"/>
  </w:style>
  <w:style w:type="character" w:customStyle="1" w:styleId="WW8Num15z2">
    <w:name w:val="WW8Num15z2"/>
    <w:rsid w:val="006C1C3A"/>
  </w:style>
  <w:style w:type="character" w:customStyle="1" w:styleId="WW8Num15z3">
    <w:name w:val="WW8Num15z3"/>
    <w:rsid w:val="006C1C3A"/>
  </w:style>
  <w:style w:type="character" w:customStyle="1" w:styleId="WW8Num15z4">
    <w:name w:val="WW8Num15z4"/>
    <w:rsid w:val="006C1C3A"/>
  </w:style>
  <w:style w:type="character" w:customStyle="1" w:styleId="WW8Num15z5">
    <w:name w:val="WW8Num15z5"/>
    <w:rsid w:val="006C1C3A"/>
  </w:style>
  <w:style w:type="character" w:customStyle="1" w:styleId="WW8Num15z6">
    <w:name w:val="WW8Num15z6"/>
    <w:rsid w:val="006C1C3A"/>
  </w:style>
  <w:style w:type="character" w:customStyle="1" w:styleId="WW8Num15z7">
    <w:name w:val="WW8Num15z7"/>
    <w:rsid w:val="006C1C3A"/>
  </w:style>
  <w:style w:type="character" w:customStyle="1" w:styleId="WW8Num15z8">
    <w:name w:val="WW8Num15z8"/>
    <w:rsid w:val="006C1C3A"/>
  </w:style>
  <w:style w:type="character" w:customStyle="1" w:styleId="WW8Num16z0">
    <w:name w:val="WW8Num16z0"/>
    <w:rsid w:val="006C1C3A"/>
    <w:rPr>
      <w:rFonts w:ascii="Times New Roman" w:hAnsi="Times New Roman" w:cs="Times New Roman" w:hint="default"/>
      <w:b/>
      <w:i w:val="0"/>
      <w:sz w:val="22"/>
    </w:rPr>
  </w:style>
  <w:style w:type="character" w:customStyle="1" w:styleId="WW8Num16z1">
    <w:name w:val="WW8Num16z1"/>
    <w:rsid w:val="006C1C3A"/>
  </w:style>
  <w:style w:type="character" w:customStyle="1" w:styleId="WW8Num16z2">
    <w:name w:val="WW8Num16z2"/>
    <w:rsid w:val="006C1C3A"/>
  </w:style>
  <w:style w:type="character" w:customStyle="1" w:styleId="WW8Num16z3">
    <w:name w:val="WW8Num16z3"/>
    <w:rsid w:val="006C1C3A"/>
  </w:style>
  <w:style w:type="character" w:customStyle="1" w:styleId="WW8Num16z4">
    <w:name w:val="WW8Num16z4"/>
    <w:rsid w:val="006C1C3A"/>
  </w:style>
  <w:style w:type="character" w:customStyle="1" w:styleId="WW8Num16z5">
    <w:name w:val="WW8Num16z5"/>
    <w:rsid w:val="006C1C3A"/>
  </w:style>
  <w:style w:type="character" w:customStyle="1" w:styleId="WW8Num16z6">
    <w:name w:val="WW8Num16z6"/>
    <w:rsid w:val="006C1C3A"/>
  </w:style>
  <w:style w:type="character" w:customStyle="1" w:styleId="WW8Num16z7">
    <w:name w:val="WW8Num16z7"/>
    <w:rsid w:val="006C1C3A"/>
  </w:style>
  <w:style w:type="character" w:customStyle="1" w:styleId="WW8Num16z8">
    <w:name w:val="WW8Num16z8"/>
    <w:rsid w:val="006C1C3A"/>
  </w:style>
  <w:style w:type="character" w:customStyle="1" w:styleId="WW8Num17z0">
    <w:name w:val="WW8Num17z0"/>
    <w:rsid w:val="006C1C3A"/>
    <w:rPr>
      <w:rFonts w:ascii="Times New Roman" w:hAnsi="Times New Roman" w:cs="Times New Roman"/>
    </w:rPr>
  </w:style>
  <w:style w:type="character" w:customStyle="1" w:styleId="WW8Num17z1">
    <w:name w:val="WW8Num17z1"/>
    <w:rsid w:val="006C1C3A"/>
    <w:rPr>
      <w:i w:val="0"/>
    </w:rPr>
  </w:style>
  <w:style w:type="character" w:customStyle="1" w:styleId="WW8Num18z0">
    <w:name w:val="WW8Num18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18z1">
    <w:name w:val="WW8Num18z1"/>
    <w:rsid w:val="006C1C3A"/>
  </w:style>
  <w:style w:type="character" w:customStyle="1" w:styleId="WW8Num18z2">
    <w:name w:val="WW8Num18z2"/>
    <w:rsid w:val="006C1C3A"/>
  </w:style>
  <w:style w:type="character" w:customStyle="1" w:styleId="WW8Num18z3">
    <w:name w:val="WW8Num18z3"/>
    <w:rsid w:val="006C1C3A"/>
  </w:style>
  <w:style w:type="character" w:customStyle="1" w:styleId="WW8Num18z4">
    <w:name w:val="WW8Num18z4"/>
    <w:rsid w:val="006C1C3A"/>
  </w:style>
  <w:style w:type="character" w:customStyle="1" w:styleId="WW8Num18z5">
    <w:name w:val="WW8Num18z5"/>
    <w:rsid w:val="006C1C3A"/>
  </w:style>
  <w:style w:type="character" w:customStyle="1" w:styleId="WW8Num18z6">
    <w:name w:val="WW8Num18z6"/>
    <w:rsid w:val="006C1C3A"/>
  </w:style>
  <w:style w:type="character" w:customStyle="1" w:styleId="WW8Num18z7">
    <w:name w:val="WW8Num18z7"/>
    <w:rsid w:val="006C1C3A"/>
  </w:style>
  <w:style w:type="character" w:customStyle="1" w:styleId="WW8Num18z8">
    <w:name w:val="WW8Num18z8"/>
    <w:rsid w:val="006C1C3A"/>
  </w:style>
  <w:style w:type="character" w:customStyle="1" w:styleId="WW8Num19z0">
    <w:name w:val="WW8Num19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19z1">
    <w:name w:val="WW8Num19z1"/>
    <w:rsid w:val="006C1C3A"/>
  </w:style>
  <w:style w:type="character" w:customStyle="1" w:styleId="WW8Num19z2">
    <w:name w:val="WW8Num19z2"/>
    <w:rsid w:val="006C1C3A"/>
  </w:style>
  <w:style w:type="character" w:customStyle="1" w:styleId="WW8Num19z3">
    <w:name w:val="WW8Num19z3"/>
    <w:rsid w:val="006C1C3A"/>
  </w:style>
  <w:style w:type="character" w:customStyle="1" w:styleId="WW8Num19z4">
    <w:name w:val="WW8Num19z4"/>
    <w:rsid w:val="006C1C3A"/>
  </w:style>
  <w:style w:type="character" w:customStyle="1" w:styleId="WW8Num19z5">
    <w:name w:val="WW8Num19z5"/>
    <w:rsid w:val="006C1C3A"/>
  </w:style>
  <w:style w:type="character" w:customStyle="1" w:styleId="WW8Num19z6">
    <w:name w:val="WW8Num19z6"/>
    <w:rsid w:val="006C1C3A"/>
  </w:style>
  <w:style w:type="character" w:customStyle="1" w:styleId="WW8Num19z7">
    <w:name w:val="WW8Num19z7"/>
    <w:rsid w:val="006C1C3A"/>
  </w:style>
  <w:style w:type="character" w:customStyle="1" w:styleId="WW8Num19z8">
    <w:name w:val="WW8Num19z8"/>
    <w:rsid w:val="006C1C3A"/>
  </w:style>
  <w:style w:type="character" w:customStyle="1" w:styleId="WW8Num20z0">
    <w:name w:val="WW8Num20z0"/>
    <w:rsid w:val="006C1C3A"/>
    <w:rPr>
      <w:rFonts w:hint="default"/>
      <w:b/>
    </w:rPr>
  </w:style>
  <w:style w:type="character" w:customStyle="1" w:styleId="WW8Num20z1">
    <w:name w:val="WW8Num20z1"/>
    <w:rsid w:val="006C1C3A"/>
  </w:style>
  <w:style w:type="character" w:customStyle="1" w:styleId="WW8Num20z2">
    <w:name w:val="WW8Num20z2"/>
    <w:rsid w:val="006C1C3A"/>
  </w:style>
  <w:style w:type="character" w:customStyle="1" w:styleId="WW8Num20z3">
    <w:name w:val="WW8Num20z3"/>
    <w:rsid w:val="006C1C3A"/>
  </w:style>
  <w:style w:type="character" w:customStyle="1" w:styleId="WW8Num20z4">
    <w:name w:val="WW8Num20z4"/>
    <w:rsid w:val="006C1C3A"/>
  </w:style>
  <w:style w:type="character" w:customStyle="1" w:styleId="WW8Num20z5">
    <w:name w:val="WW8Num20z5"/>
    <w:rsid w:val="006C1C3A"/>
  </w:style>
  <w:style w:type="character" w:customStyle="1" w:styleId="WW8Num20z6">
    <w:name w:val="WW8Num20z6"/>
    <w:rsid w:val="006C1C3A"/>
  </w:style>
  <w:style w:type="character" w:customStyle="1" w:styleId="WW8Num20z7">
    <w:name w:val="WW8Num20z7"/>
    <w:rsid w:val="006C1C3A"/>
  </w:style>
  <w:style w:type="character" w:customStyle="1" w:styleId="WW8Num20z8">
    <w:name w:val="WW8Num20z8"/>
    <w:rsid w:val="006C1C3A"/>
  </w:style>
  <w:style w:type="character" w:customStyle="1" w:styleId="WW8Num21z0">
    <w:name w:val="WW8Num21z0"/>
    <w:rsid w:val="006C1C3A"/>
    <w:rPr>
      <w:rFonts w:hint="default"/>
    </w:rPr>
  </w:style>
  <w:style w:type="character" w:customStyle="1" w:styleId="WW8Num22z0">
    <w:name w:val="WW8Num22z0"/>
    <w:rsid w:val="006C1C3A"/>
    <w:rPr>
      <w:rFonts w:hint="default"/>
    </w:rPr>
  </w:style>
  <w:style w:type="character" w:customStyle="1" w:styleId="WW8Num23z0">
    <w:name w:val="WW8Num23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23z1">
    <w:name w:val="WW8Num23z1"/>
    <w:rsid w:val="006C1C3A"/>
  </w:style>
  <w:style w:type="character" w:customStyle="1" w:styleId="WW8Num23z2">
    <w:name w:val="WW8Num23z2"/>
    <w:rsid w:val="006C1C3A"/>
  </w:style>
  <w:style w:type="character" w:customStyle="1" w:styleId="WW8Num23z3">
    <w:name w:val="WW8Num23z3"/>
    <w:rsid w:val="006C1C3A"/>
  </w:style>
  <w:style w:type="character" w:customStyle="1" w:styleId="WW8Num23z4">
    <w:name w:val="WW8Num23z4"/>
    <w:rsid w:val="006C1C3A"/>
  </w:style>
  <w:style w:type="character" w:customStyle="1" w:styleId="WW8Num23z5">
    <w:name w:val="WW8Num23z5"/>
    <w:rsid w:val="006C1C3A"/>
  </w:style>
  <w:style w:type="character" w:customStyle="1" w:styleId="WW8Num23z6">
    <w:name w:val="WW8Num23z6"/>
    <w:rsid w:val="006C1C3A"/>
  </w:style>
  <w:style w:type="character" w:customStyle="1" w:styleId="WW8Num23z7">
    <w:name w:val="WW8Num23z7"/>
    <w:rsid w:val="006C1C3A"/>
  </w:style>
  <w:style w:type="character" w:customStyle="1" w:styleId="WW8Num23z8">
    <w:name w:val="WW8Num23z8"/>
    <w:rsid w:val="006C1C3A"/>
  </w:style>
  <w:style w:type="character" w:customStyle="1" w:styleId="WW8Num24z0">
    <w:name w:val="WW8Num24z0"/>
    <w:rsid w:val="006C1C3A"/>
  </w:style>
  <w:style w:type="character" w:customStyle="1" w:styleId="WW8Num24z1">
    <w:name w:val="WW8Num24z1"/>
    <w:rsid w:val="006C1C3A"/>
  </w:style>
  <w:style w:type="character" w:customStyle="1" w:styleId="WW8Num24z2">
    <w:name w:val="WW8Num24z2"/>
    <w:rsid w:val="006C1C3A"/>
  </w:style>
  <w:style w:type="character" w:customStyle="1" w:styleId="WW8Num24z3">
    <w:name w:val="WW8Num24z3"/>
    <w:rsid w:val="006C1C3A"/>
  </w:style>
  <w:style w:type="character" w:customStyle="1" w:styleId="WW8Num24z4">
    <w:name w:val="WW8Num24z4"/>
    <w:rsid w:val="006C1C3A"/>
  </w:style>
  <w:style w:type="character" w:customStyle="1" w:styleId="WW8Num24z5">
    <w:name w:val="WW8Num24z5"/>
    <w:rsid w:val="006C1C3A"/>
  </w:style>
  <w:style w:type="character" w:customStyle="1" w:styleId="WW8Num24z6">
    <w:name w:val="WW8Num24z6"/>
    <w:rsid w:val="006C1C3A"/>
  </w:style>
  <w:style w:type="character" w:customStyle="1" w:styleId="WW8Num24z7">
    <w:name w:val="WW8Num24z7"/>
    <w:rsid w:val="006C1C3A"/>
  </w:style>
  <w:style w:type="character" w:customStyle="1" w:styleId="WW8Num24z8">
    <w:name w:val="WW8Num24z8"/>
    <w:rsid w:val="006C1C3A"/>
  </w:style>
  <w:style w:type="character" w:customStyle="1" w:styleId="WW8Num25z0">
    <w:name w:val="WW8Num25z0"/>
    <w:rsid w:val="006C1C3A"/>
    <w:rPr>
      <w:rFonts w:hint="default"/>
    </w:rPr>
  </w:style>
  <w:style w:type="character" w:customStyle="1" w:styleId="WW8Num25z1">
    <w:name w:val="WW8Num25z1"/>
    <w:rsid w:val="006C1C3A"/>
  </w:style>
  <w:style w:type="character" w:customStyle="1" w:styleId="WW8Num25z2">
    <w:name w:val="WW8Num25z2"/>
    <w:rsid w:val="006C1C3A"/>
  </w:style>
  <w:style w:type="character" w:customStyle="1" w:styleId="WW8Num25z3">
    <w:name w:val="WW8Num25z3"/>
    <w:rsid w:val="006C1C3A"/>
  </w:style>
  <w:style w:type="character" w:customStyle="1" w:styleId="WW8Num25z4">
    <w:name w:val="WW8Num25z4"/>
    <w:rsid w:val="006C1C3A"/>
  </w:style>
  <w:style w:type="character" w:customStyle="1" w:styleId="WW8Num25z5">
    <w:name w:val="WW8Num25z5"/>
    <w:rsid w:val="006C1C3A"/>
  </w:style>
  <w:style w:type="character" w:customStyle="1" w:styleId="WW8Num25z6">
    <w:name w:val="WW8Num25z6"/>
    <w:rsid w:val="006C1C3A"/>
  </w:style>
  <w:style w:type="character" w:customStyle="1" w:styleId="WW8Num25z7">
    <w:name w:val="WW8Num25z7"/>
    <w:rsid w:val="006C1C3A"/>
  </w:style>
  <w:style w:type="character" w:customStyle="1" w:styleId="WW8Num25z8">
    <w:name w:val="WW8Num25z8"/>
    <w:rsid w:val="006C1C3A"/>
  </w:style>
  <w:style w:type="character" w:customStyle="1" w:styleId="WW8Num26z0">
    <w:name w:val="WW8Num26z0"/>
    <w:rsid w:val="006C1C3A"/>
    <w:rPr>
      <w:rFonts w:hint="default"/>
    </w:rPr>
  </w:style>
  <w:style w:type="character" w:customStyle="1" w:styleId="WW8Num26z1">
    <w:name w:val="WW8Num26z1"/>
    <w:rsid w:val="006C1C3A"/>
  </w:style>
  <w:style w:type="character" w:customStyle="1" w:styleId="WW8Num26z2">
    <w:name w:val="WW8Num26z2"/>
    <w:rsid w:val="006C1C3A"/>
  </w:style>
  <w:style w:type="character" w:customStyle="1" w:styleId="WW8Num26z3">
    <w:name w:val="WW8Num26z3"/>
    <w:rsid w:val="006C1C3A"/>
  </w:style>
  <w:style w:type="character" w:customStyle="1" w:styleId="WW8Num26z4">
    <w:name w:val="WW8Num26z4"/>
    <w:rsid w:val="006C1C3A"/>
  </w:style>
  <w:style w:type="character" w:customStyle="1" w:styleId="WW8Num26z5">
    <w:name w:val="WW8Num26z5"/>
    <w:rsid w:val="006C1C3A"/>
  </w:style>
  <w:style w:type="character" w:customStyle="1" w:styleId="WW8Num26z6">
    <w:name w:val="WW8Num26z6"/>
    <w:rsid w:val="006C1C3A"/>
  </w:style>
  <w:style w:type="character" w:customStyle="1" w:styleId="WW8Num26z7">
    <w:name w:val="WW8Num26z7"/>
    <w:rsid w:val="006C1C3A"/>
  </w:style>
  <w:style w:type="character" w:customStyle="1" w:styleId="WW8Num26z8">
    <w:name w:val="WW8Num26z8"/>
    <w:rsid w:val="006C1C3A"/>
  </w:style>
  <w:style w:type="character" w:customStyle="1" w:styleId="WW8Num27z0">
    <w:name w:val="WW8Num27z0"/>
    <w:rsid w:val="006C1C3A"/>
    <w:rPr>
      <w:rFonts w:hint="default"/>
    </w:rPr>
  </w:style>
  <w:style w:type="character" w:customStyle="1" w:styleId="WW8Num28z0">
    <w:name w:val="WW8Num28z0"/>
    <w:rsid w:val="006C1C3A"/>
    <w:rPr>
      <w:color w:val="auto"/>
    </w:rPr>
  </w:style>
  <w:style w:type="character" w:customStyle="1" w:styleId="WW8Num28z1">
    <w:name w:val="WW8Num28z1"/>
    <w:rsid w:val="006C1C3A"/>
    <w:rPr>
      <w:rFonts w:hint="default"/>
      <w:i w:val="0"/>
    </w:rPr>
  </w:style>
  <w:style w:type="character" w:customStyle="1" w:styleId="WW8Num29z0">
    <w:name w:val="WW8Num29z0"/>
    <w:rsid w:val="006C1C3A"/>
    <w:rPr>
      <w:rFonts w:hint="default"/>
    </w:rPr>
  </w:style>
  <w:style w:type="character" w:customStyle="1" w:styleId="WW8Num29z1">
    <w:name w:val="WW8Num29z1"/>
    <w:rsid w:val="006C1C3A"/>
  </w:style>
  <w:style w:type="character" w:customStyle="1" w:styleId="WW8Num29z2">
    <w:name w:val="WW8Num29z2"/>
    <w:rsid w:val="006C1C3A"/>
  </w:style>
  <w:style w:type="character" w:customStyle="1" w:styleId="WW8Num29z3">
    <w:name w:val="WW8Num29z3"/>
    <w:rsid w:val="006C1C3A"/>
  </w:style>
  <w:style w:type="character" w:customStyle="1" w:styleId="WW8Num29z4">
    <w:name w:val="WW8Num29z4"/>
    <w:rsid w:val="006C1C3A"/>
  </w:style>
  <w:style w:type="character" w:customStyle="1" w:styleId="WW8Num29z5">
    <w:name w:val="WW8Num29z5"/>
    <w:rsid w:val="006C1C3A"/>
  </w:style>
  <w:style w:type="character" w:customStyle="1" w:styleId="WW8Num29z6">
    <w:name w:val="WW8Num29z6"/>
    <w:rsid w:val="006C1C3A"/>
  </w:style>
  <w:style w:type="character" w:customStyle="1" w:styleId="WW8Num29z7">
    <w:name w:val="WW8Num29z7"/>
    <w:rsid w:val="006C1C3A"/>
  </w:style>
  <w:style w:type="character" w:customStyle="1" w:styleId="WW8Num29z8">
    <w:name w:val="WW8Num29z8"/>
    <w:rsid w:val="006C1C3A"/>
  </w:style>
  <w:style w:type="character" w:customStyle="1" w:styleId="WW8Num30z0">
    <w:name w:val="WW8Num30z0"/>
    <w:rsid w:val="006C1C3A"/>
    <w:rPr>
      <w:rFonts w:hint="default"/>
    </w:rPr>
  </w:style>
  <w:style w:type="character" w:customStyle="1" w:styleId="WW8Num31z0">
    <w:name w:val="WW8Num31z0"/>
    <w:rsid w:val="006C1C3A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sid w:val="006C1C3A"/>
  </w:style>
  <w:style w:type="character" w:customStyle="1" w:styleId="WW8Num31z2">
    <w:name w:val="WW8Num31z2"/>
    <w:rsid w:val="006C1C3A"/>
  </w:style>
  <w:style w:type="character" w:customStyle="1" w:styleId="WW8Num31z3">
    <w:name w:val="WW8Num31z3"/>
    <w:rsid w:val="006C1C3A"/>
  </w:style>
  <w:style w:type="character" w:customStyle="1" w:styleId="WW8Num31z4">
    <w:name w:val="WW8Num31z4"/>
    <w:rsid w:val="006C1C3A"/>
  </w:style>
  <w:style w:type="character" w:customStyle="1" w:styleId="WW8Num31z5">
    <w:name w:val="WW8Num31z5"/>
    <w:rsid w:val="006C1C3A"/>
  </w:style>
  <w:style w:type="character" w:customStyle="1" w:styleId="WW8Num31z6">
    <w:name w:val="WW8Num31z6"/>
    <w:rsid w:val="006C1C3A"/>
  </w:style>
  <w:style w:type="character" w:customStyle="1" w:styleId="WW8Num31z7">
    <w:name w:val="WW8Num31z7"/>
    <w:rsid w:val="006C1C3A"/>
  </w:style>
  <w:style w:type="character" w:customStyle="1" w:styleId="WW8Num31z8">
    <w:name w:val="WW8Num31z8"/>
    <w:rsid w:val="006C1C3A"/>
  </w:style>
  <w:style w:type="character" w:customStyle="1" w:styleId="WW8Num32z0">
    <w:name w:val="WW8Num32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32z1">
    <w:name w:val="WW8Num32z1"/>
    <w:rsid w:val="006C1C3A"/>
  </w:style>
  <w:style w:type="character" w:customStyle="1" w:styleId="WW8Num32z2">
    <w:name w:val="WW8Num32z2"/>
    <w:rsid w:val="006C1C3A"/>
  </w:style>
  <w:style w:type="character" w:customStyle="1" w:styleId="WW8Num32z3">
    <w:name w:val="WW8Num32z3"/>
    <w:rsid w:val="006C1C3A"/>
  </w:style>
  <w:style w:type="character" w:customStyle="1" w:styleId="WW8Num32z4">
    <w:name w:val="WW8Num32z4"/>
    <w:rsid w:val="006C1C3A"/>
  </w:style>
  <w:style w:type="character" w:customStyle="1" w:styleId="WW8Num32z5">
    <w:name w:val="WW8Num32z5"/>
    <w:rsid w:val="006C1C3A"/>
  </w:style>
  <w:style w:type="character" w:customStyle="1" w:styleId="WW8Num32z6">
    <w:name w:val="WW8Num32z6"/>
    <w:rsid w:val="006C1C3A"/>
  </w:style>
  <w:style w:type="character" w:customStyle="1" w:styleId="WW8Num32z7">
    <w:name w:val="WW8Num32z7"/>
    <w:rsid w:val="006C1C3A"/>
  </w:style>
  <w:style w:type="character" w:customStyle="1" w:styleId="WW8Num32z8">
    <w:name w:val="WW8Num32z8"/>
    <w:rsid w:val="006C1C3A"/>
  </w:style>
  <w:style w:type="character" w:customStyle="1" w:styleId="WW8Num33z0">
    <w:name w:val="WW8Num33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33z1">
    <w:name w:val="WW8Num33z1"/>
    <w:rsid w:val="006C1C3A"/>
  </w:style>
  <w:style w:type="character" w:customStyle="1" w:styleId="WW8Num33z2">
    <w:name w:val="WW8Num33z2"/>
    <w:rsid w:val="006C1C3A"/>
  </w:style>
  <w:style w:type="character" w:customStyle="1" w:styleId="WW8Num33z3">
    <w:name w:val="WW8Num33z3"/>
    <w:rsid w:val="006C1C3A"/>
  </w:style>
  <w:style w:type="character" w:customStyle="1" w:styleId="WW8Num33z4">
    <w:name w:val="WW8Num33z4"/>
    <w:rsid w:val="006C1C3A"/>
  </w:style>
  <w:style w:type="character" w:customStyle="1" w:styleId="WW8Num33z5">
    <w:name w:val="WW8Num33z5"/>
    <w:rsid w:val="006C1C3A"/>
  </w:style>
  <w:style w:type="character" w:customStyle="1" w:styleId="WW8Num33z6">
    <w:name w:val="WW8Num33z6"/>
    <w:rsid w:val="006C1C3A"/>
  </w:style>
  <w:style w:type="character" w:customStyle="1" w:styleId="WW8Num33z7">
    <w:name w:val="WW8Num33z7"/>
    <w:rsid w:val="006C1C3A"/>
  </w:style>
  <w:style w:type="character" w:customStyle="1" w:styleId="WW8Num33z8">
    <w:name w:val="WW8Num33z8"/>
    <w:rsid w:val="006C1C3A"/>
  </w:style>
  <w:style w:type="character" w:customStyle="1" w:styleId="WW8Num34z0">
    <w:name w:val="WW8Num34z0"/>
    <w:rsid w:val="006C1C3A"/>
    <w:rPr>
      <w:rFonts w:hint="default"/>
    </w:rPr>
  </w:style>
  <w:style w:type="character" w:customStyle="1" w:styleId="WW8Num35z0">
    <w:name w:val="WW8Num35z0"/>
    <w:rsid w:val="006C1C3A"/>
  </w:style>
  <w:style w:type="character" w:customStyle="1" w:styleId="WW8Num35z1">
    <w:name w:val="WW8Num35z1"/>
    <w:rsid w:val="006C1C3A"/>
  </w:style>
  <w:style w:type="character" w:customStyle="1" w:styleId="WW8Num35z2">
    <w:name w:val="WW8Num35z2"/>
    <w:rsid w:val="006C1C3A"/>
  </w:style>
  <w:style w:type="character" w:customStyle="1" w:styleId="WW8Num35z3">
    <w:name w:val="WW8Num35z3"/>
    <w:rsid w:val="006C1C3A"/>
  </w:style>
  <w:style w:type="character" w:customStyle="1" w:styleId="WW8Num35z4">
    <w:name w:val="WW8Num35z4"/>
    <w:rsid w:val="006C1C3A"/>
  </w:style>
  <w:style w:type="character" w:customStyle="1" w:styleId="WW8Num35z5">
    <w:name w:val="WW8Num35z5"/>
    <w:rsid w:val="006C1C3A"/>
  </w:style>
  <w:style w:type="character" w:customStyle="1" w:styleId="WW8Num35z6">
    <w:name w:val="WW8Num35z6"/>
    <w:rsid w:val="006C1C3A"/>
  </w:style>
  <w:style w:type="character" w:customStyle="1" w:styleId="WW8Num35z7">
    <w:name w:val="WW8Num35z7"/>
    <w:rsid w:val="006C1C3A"/>
  </w:style>
  <w:style w:type="character" w:customStyle="1" w:styleId="WW8Num35z8">
    <w:name w:val="WW8Num35z8"/>
    <w:rsid w:val="006C1C3A"/>
  </w:style>
  <w:style w:type="character" w:customStyle="1" w:styleId="WW8Num36z0">
    <w:name w:val="WW8Num36z0"/>
    <w:rsid w:val="006C1C3A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  <w:rsid w:val="006C1C3A"/>
  </w:style>
  <w:style w:type="character" w:customStyle="1" w:styleId="WW8Num36z2">
    <w:name w:val="WW8Num36z2"/>
    <w:rsid w:val="006C1C3A"/>
  </w:style>
  <w:style w:type="character" w:customStyle="1" w:styleId="WW8Num36z3">
    <w:name w:val="WW8Num36z3"/>
    <w:rsid w:val="006C1C3A"/>
  </w:style>
  <w:style w:type="character" w:customStyle="1" w:styleId="WW8Num36z4">
    <w:name w:val="WW8Num36z4"/>
    <w:rsid w:val="006C1C3A"/>
  </w:style>
  <w:style w:type="character" w:customStyle="1" w:styleId="WW8Num36z5">
    <w:name w:val="WW8Num36z5"/>
    <w:rsid w:val="006C1C3A"/>
  </w:style>
  <w:style w:type="character" w:customStyle="1" w:styleId="WW8Num36z6">
    <w:name w:val="WW8Num36z6"/>
    <w:rsid w:val="006C1C3A"/>
  </w:style>
  <w:style w:type="character" w:customStyle="1" w:styleId="WW8Num36z7">
    <w:name w:val="WW8Num36z7"/>
    <w:rsid w:val="006C1C3A"/>
  </w:style>
  <w:style w:type="character" w:customStyle="1" w:styleId="WW8Num36z8">
    <w:name w:val="WW8Num36z8"/>
    <w:rsid w:val="006C1C3A"/>
  </w:style>
  <w:style w:type="character" w:customStyle="1" w:styleId="WW8Num37z0">
    <w:name w:val="WW8Num37z0"/>
    <w:rsid w:val="006C1C3A"/>
    <w:rPr>
      <w:rFonts w:ascii="Times New Roman" w:hAnsi="Times New Roman" w:cs="Times New Roman" w:hint="default"/>
      <w:b/>
      <w:sz w:val="22"/>
    </w:rPr>
  </w:style>
  <w:style w:type="character" w:customStyle="1" w:styleId="WW8Num37z1">
    <w:name w:val="WW8Num37z1"/>
    <w:rsid w:val="006C1C3A"/>
  </w:style>
  <w:style w:type="character" w:customStyle="1" w:styleId="WW8Num37z2">
    <w:name w:val="WW8Num37z2"/>
    <w:rsid w:val="006C1C3A"/>
  </w:style>
  <w:style w:type="character" w:customStyle="1" w:styleId="WW8Num37z3">
    <w:name w:val="WW8Num37z3"/>
    <w:rsid w:val="006C1C3A"/>
  </w:style>
  <w:style w:type="character" w:customStyle="1" w:styleId="WW8Num37z4">
    <w:name w:val="WW8Num37z4"/>
    <w:rsid w:val="006C1C3A"/>
  </w:style>
  <w:style w:type="character" w:customStyle="1" w:styleId="WW8Num37z5">
    <w:name w:val="WW8Num37z5"/>
    <w:rsid w:val="006C1C3A"/>
  </w:style>
  <w:style w:type="character" w:customStyle="1" w:styleId="WW8Num37z6">
    <w:name w:val="WW8Num37z6"/>
    <w:rsid w:val="006C1C3A"/>
  </w:style>
  <w:style w:type="character" w:customStyle="1" w:styleId="WW8Num37z7">
    <w:name w:val="WW8Num37z7"/>
    <w:rsid w:val="006C1C3A"/>
  </w:style>
  <w:style w:type="character" w:customStyle="1" w:styleId="WW8Num37z8">
    <w:name w:val="WW8Num37z8"/>
    <w:rsid w:val="006C1C3A"/>
  </w:style>
  <w:style w:type="character" w:customStyle="1" w:styleId="WW8Num38z0">
    <w:name w:val="WW8Num38z0"/>
    <w:rsid w:val="006C1C3A"/>
    <w:rPr>
      <w:b/>
    </w:rPr>
  </w:style>
  <w:style w:type="character" w:customStyle="1" w:styleId="WW8Num38z1">
    <w:name w:val="WW8Num38z1"/>
    <w:rsid w:val="006C1C3A"/>
    <w:rPr>
      <w:i w:val="0"/>
    </w:rPr>
  </w:style>
  <w:style w:type="character" w:customStyle="1" w:styleId="4">
    <w:name w:val="Основной шрифт абзаца4"/>
    <w:rsid w:val="006C1C3A"/>
  </w:style>
  <w:style w:type="character" w:customStyle="1" w:styleId="Absatz-Standardschriftart">
    <w:name w:val="Absatz-Standardschriftart"/>
    <w:rsid w:val="006C1C3A"/>
  </w:style>
  <w:style w:type="character" w:customStyle="1" w:styleId="WW-Absatz-Standardschriftart">
    <w:name w:val="WW-Absatz-Standardschriftart"/>
    <w:rsid w:val="006C1C3A"/>
  </w:style>
  <w:style w:type="character" w:customStyle="1" w:styleId="WW-Absatz-Standardschriftart1">
    <w:name w:val="WW-Absatz-Standardschriftart1"/>
    <w:rsid w:val="006C1C3A"/>
  </w:style>
  <w:style w:type="character" w:customStyle="1" w:styleId="WW-Absatz-Standardschriftart11">
    <w:name w:val="WW-Absatz-Standardschriftart11"/>
    <w:rsid w:val="006C1C3A"/>
  </w:style>
  <w:style w:type="character" w:customStyle="1" w:styleId="3">
    <w:name w:val="Основной шрифт абзаца3"/>
    <w:rsid w:val="006C1C3A"/>
  </w:style>
  <w:style w:type="character" w:customStyle="1" w:styleId="2">
    <w:name w:val="Основной шрифт абзаца2"/>
    <w:rsid w:val="006C1C3A"/>
  </w:style>
  <w:style w:type="character" w:customStyle="1" w:styleId="WW-Absatz-Standardschriftart111">
    <w:name w:val="WW-Absatz-Standardschriftart111"/>
    <w:rsid w:val="006C1C3A"/>
  </w:style>
  <w:style w:type="character" w:customStyle="1" w:styleId="1">
    <w:name w:val="Основной шрифт абзаца1"/>
    <w:rsid w:val="006C1C3A"/>
  </w:style>
  <w:style w:type="character" w:styleId="a3">
    <w:name w:val="page number"/>
    <w:basedOn w:val="1"/>
    <w:rsid w:val="006C1C3A"/>
  </w:style>
  <w:style w:type="character" w:customStyle="1" w:styleId="FontStyle53">
    <w:name w:val="Font Style53"/>
    <w:rsid w:val="006C1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6C1C3A"/>
    <w:rPr>
      <w:rFonts w:ascii="Cambria" w:hAnsi="Cambria" w:cs="Cambria"/>
      <w:sz w:val="20"/>
      <w:szCs w:val="20"/>
    </w:rPr>
  </w:style>
  <w:style w:type="character" w:customStyle="1" w:styleId="20">
    <w:name w:val="Знак Знак2"/>
    <w:rsid w:val="006C1C3A"/>
    <w:rPr>
      <w:lang w:bidi="ar-SA"/>
    </w:rPr>
  </w:style>
  <w:style w:type="character" w:customStyle="1" w:styleId="FontStyle12">
    <w:name w:val="Font Style12"/>
    <w:rsid w:val="006C1C3A"/>
    <w:rPr>
      <w:rFonts w:ascii="Times New Roman" w:hAnsi="Times New Roman" w:cs="Times New Roman"/>
      <w:sz w:val="22"/>
      <w:szCs w:val="22"/>
    </w:rPr>
  </w:style>
  <w:style w:type="character" w:customStyle="1" w:styleId="10">
    <w:name w:val="Знак Знак1"/>
    <w:rsid w:val="006C1C3A"/>
    <w:rPr>
      <w:rFonts w:ascii="Calibri" w:eastAsia="Calibri" w:hAnsi="Calibri" w:cs="Calibri"/>
      <w:sz w:val="22"/>
      <w:szCs w:val="22"/>
      <w:lang w:bidi="ar-SA"/>
    </w:rPr>
  </w:style>
  <w:style w:type="character" w:customStyle="1" w:styleId="a4">
    <w:name w:val="Символ нумерации"/>
    <w:rsid w:val="006C1C3A"/>
  </w:style>
  <w:style w:type="character" w:customStyle="1" w:styleId="a5">
    <w:name w:val="Маркеры списка"/>
    <w:rsid w:val="006C1C3A"/>
    <w:rPr>
      <w:rFonts w:ascii="OpenSymbol" w:eastAsia="OpenSymbol" w:hAnsi="OpenSymbol" w:cs="OpenSymbol"/>
    </w:rPr>
  </w:style>
  <w:style w:type="character" w:styleId="a6">
    <w:name w:val="Hyperlink"/>
    <w:rsid w:val="006C1C3A"/>
    <w:rPr>
      <w:b/>
      <w:bCs/>
      <w:strike w:val="0"/>
      <w:dstrike w:val="0"/>
      <w:color w:val="3050E0"/>
      <w:u w:val="none"/>
    </w:rPr>
  </w:style>
  <w:style w:type="character" w:styleId="a7">
    <w:name w:val="FollowedHyperlink"/>
    <w:rsid w:val="006C1C3A"/>
    <w:rPr>
      <w:color w:val="800080"/>
      <w:u w:val="single"/>
    </w:rPr>
  </w:style>
  <w:style w:type="character" w:customStyle="1" w:styleId="value">
    <w:name w:val="value"/>
    <w:basedOn w:val="4"/>
    <w:rsid w:val="006C1C3A"/>
  </w:style>
  <w:style w:type="character" w:customStyle="1" w:styleId="hilight">
    <w:name w:val="hilight"/>
    <w:basedOn w:val="4"/>
    <w:rsid w:val="006C1C3A"/>
  </w:style>
  <w:style w:type="character" w:customStyle="1" w:styleId="head">
    <w:name w:val="head"/>
    <w:basedOn w:val="4"/>
    <w:rsid w:val="006C1C3A"/>
  </w:style>
  <w:style w:type="character" w:customStyle="1" w:styleId="apple-converted-space">
    <w:name w:val="apple-converted-space"/>
    <w:basedOn w:val="4"/>
    <w:rsid w:val="006C1C3A"/>
  </w:style>
  <w:style w:type="character" w:styleId="a8">
    <w:name w:val="Strong"/>
    <w:qFormat/>
    <w:rsid w:val="006C1C3A"/>
    <w:rPr>
      <w:b/>
      <w:bCs/>
    </w:rPr>
  </w:style>
  <w:style w:type="character" w:styleId="a9">
    <w:name w:val="Emphasis"/>
    <w:qFormat/>
    <w:rsid w:val="006C1C3A"/>
    <w:rPr>
      <w:i/>
      <w:iCs/>
    </w:rPr>
  </w:style>
  <w:style w:type="paragraph" w:customStyle="1" w:styleId="Heading">
    <w:name w:val="Heading"/>
    <w:basedOn w:val="a"/>
    <w:next w:val="aa"/>
    <w:rsid w:val="006C1C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ody Text"/>
    <w:basedOn w:val="a"/>
    <w:rsid w:val="006C1C3A"/>
    <w:pPr>
      <w:spacing w:after="120"/>
    </w:pPr>
  </w:style>
  <w:style w:type="paragraph" w:styleId="ab">
    <w:name w:val="List"/>
    <w:basedOn w:val="aa"/>
    <w:rsid w:val="006C1C3A"/>
    <w:rPr>
      <w:rFonts w:cs="Mangal"/>
    </w:rPr>
  </w:style>
  <w:style w:type="paragraph" w:styleId="ac">
    <w:name w:val="caption"/>
    <w:basedOn w:val="a"/>
    <w:qFormat/>
    <w:rsid w:val="006C1C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6C1C3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a"/>
    <w:rsid w:val="006C1C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rsid w:val="006C1C3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a"/>
    <w:rsid w:val="006C1C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6C1C3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a"/>
    <w:rsid w:val="006C1C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rsid w:val="006C1C3A"/>
    <w:pPr>
      <w:suppressLineNumbers/>
    </w:pPr>
    <w:rPr>
      <w:rFonts w:cs="Mangal"/>
    </w:rPr>
  </w:style>
  <w:style w:type="paragraph" w:customStyle="1" w:styleId="ad">
    <w:name w:val="список с точками"/>
    <w:basedOn w:val="a"/>
    <w:rsid w:val="006C1C3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rsid w:val="006C1C3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6C1C3A"/>
    <w:pPr>
      <w:spacing w:after="0"/>
      <w:ind w:left="720"/>
      <w:jc w:val="both"/>
    </w:pPr>
    <w:rPr>
      <w:rFonts w:eastAsia="Calibri" w:cs="Times New Roman"/>
    </w:rPr>
  </w:style>
  <w:style w:type="paragraph" w:styleId="af0">
    <w:name w:val="footer"/>
    <w:basedOn w:val="a"/>
    <w:link w:val="af1"/>
    <w:uiPriority w:val="99"/>
    <w:rsid w:val="006C1C3A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6C1C3A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C1C3A"/>
    <w:pPr>
      <w:widowControl w:val="0"/>
      <w:autoSpaceDE w:val="0"/>
      <w:spacing w:after="0" w:line="259" w:lineRule="exact"/>
      <w:ind w:firstLine="389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210">
    <w:name w:val="Основной текст с отступом 21"/>
    <w:basedOn w:val="a"/>
    <w:rsid w:val="006C1C3A"/>
    <w:pPr>
      <w:widowControl w:val="0"/>
      <w:autoSpaceDE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af2">
    <w:name w:val="Body Text Indent"/>
    <w:basedOn w:val="a"/>
    <w:rsid w:val="006C1C3A"/>
    <w:pPr>
      <w:spacing w:after="120"/>
      <w:ind w:left="283"/>
    </w:pPr>
    <w:rPr>
      <w:rFonts w:eastAsia="Calibri"/>
    </w:rPr>
  </w:style>
  <w:style w:type="paragraph" w:customStyle="1" w:styleId="af3">
    <w:name w:val="Содержимое таблицы"/>
    <w:basedOn w:val="a"/>
    <w:rsid w:val="006C1C3A"/>
    <w:pPr>
      <w:suppressLineNumbers/>
    </w:pPr>
  </w:style>
  <w:style w:type="paragraph" w:customStyle="1" w:styleId="af4">
    <w:name w:val="Заголовок таблицы"/>
    <w:basedOn w:val="af3"/>
    <w:rsid w:val="006C1C3A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C1C3A"/>
  </w:style>
  <w:style w:type="paragraph" w:styleId="af6">
    <w:name w:val="header"/>
    <w:basedOn w:val="a"/>
    <w:rsid w:val="006C1C3A"/>
    <w:pPr>
      <w:suppressLineNumbers/>
      <w:tabs>
        <w:tab w:val="center" w:pos="4793"/>
        <w:tab w:val="right" w:pos="9586"/>
      </w:tabs>
    </w:pPr>
  </w:style>
  <w:style w:type="paragraph" w:customStyle="1" w:styleId="13">
    <w:name w:val="Абзац списка1"/>
    <w:basedOn w:val="a"/>
    <w:rsid w:val="006C1C3A"/>
    <w:pPr>
      <w:spacing w:after="0"/>
      <w:ind w:left="720"/>
      <w:jc w:val="both"/>
    </w:pPr>
    <w:rPr>
      <w:rFonts w:eastAsia="Calibri" w:cs="Times New Roman"/>
    </w:rPr>
  </w:style>
  <w:style w:type="paragraph" w:customStyle="1" w:styleId="Default">
    <w:name w:val="Default"/>
    <w:rsid w:val="006C1C3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6C1C3A"/>
    <w:pPr>
      <w:suppressLineNumbers/>
    </w:pPr>
  </w:style>
  <w:style w:type="paragraph" w:customStyle="1" w:styleId="TableHeading">
    <w:name w:val="Table Heading"/>
    <w:basedOn w:val="TableContents"/>
    <w:rsid w:val="006C1C3A"/>
    <w:pPr>
      <w:jc w:val="center"/>
    </w:pPr>
    <w:rPr>
      <w:b/>
      <w:bCs/>
    </w:rPr>
  </w:style>
  <w:style w:type="character" w:customStyle="1" w:styleId="af1">
    <w:name w:val="Нижний колонтитул Знак"/>
    <w:basedOn w:val="a0"/>
    <w:link w:val="af0"/>
    <w:uiPriority w:val="99"/>
    <w:rsid w:val="001E6317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03056E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18036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180429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050024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28457</CharactersWithSpaces>
  <SharedDoc>false</SharedDoc>
  <HLinks>
    <vt:vector size="18" baseType="variant">
      <vt:variant>
        <vt:i4>327775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http://www.studentlibrary.ru/book/ISBN9785305002423.html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http://www.studentlibrary.ru/book/ISBN9785971803690.html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http://www.studentlibrary.ru/book/ISBN9785971804291.html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Сергей</cp:lastModifiedBy>
  <cp:revision>5</cp:revision>
  <cp:lastPrinted>2015-07-27T14:19:00Z</cp:lastPrinted>
  <dcterms:created xsi:type="dcterms:W3CDTF">2017-12-14T16:38:00Z</dcterms:created>
  <dcterms:modified xsi:type="dcterms:W3CDTF">2018-01-29T10:32:00Z</dcterms:modified>
</cp:coreProperties>
</file>