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F4" w:rsidRDefault="000811F4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РОССИЙСКОЙ ФЕДЕРАЦИИ</w:t>
      </w:r>
    </w:p>
    <w:p w:rsidR="000811F4" w:rsidRDefault="000811F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Федеральное государственное автономное </w:t>
      </w:r>
    </w:p>
    <w:p w:rsidR="000811F4" w:rsidRDefault="000811F4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u w:val="single"/>
        </w:rPr>
        <w:t xml:space="preserve"> </w:t>
      </w:r>
    </w:p>
    <w:p w:rsidR="000811F4" w:rsidRDefault="000811F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«Национальный исследовательский </w:t>
      </w:r>
    </w:p>
    <w:p w:rsidR="000811F4" w:rsidRDefault="000811F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Нижегородский государственный университет им. Н.И. Лобачевского»</w:t>
      </w:r>
    </w:p>
    <w:p w:rsidR="000811F4" w:rsidRDefault="000811F4">
      <w:pPr>
        <w:jc w:val="center"/>
        <w:rPr>
          <w:rFonts w:ascii="Times New Roman" w:hAnsi="Times New Roman"/>
          <w:b/>
          <w:sz w:val="24"/>
        </w:rPr>
      </w:pPr>
    </w:p>
    <w:p w:rsidR="000811F4" w:rsidRDefault="000811F4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42" w:type="dxa"/>
        <w:tblCellMar>
          <w:left w:w="10" w:type="dxa"/>
          <w:right w:w="10" w:type="dxa"/>
        </w:tblCellMar>
        <w:tblLook w:val="0000"/>
      </w:tblPr>
      <w:tblGrid>
        <w:gridCol w:w="8536"/>
      </w:tblGrid>
      <w:tr w:rsidR="000811F4" w:rsidRPr="00114432" w:rsidTr="00E2637A">
        <w:trPr>
          <w:trHeight w:val="328"/>
        </w:trPr>
        <w:tc>
          <w:tcPr>
            <w:tcW w:w="8536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Радиофизический факультет</w:t>
            </w:r>
          </w:p>
        </w:tc>
      </w:tr>
    </w:tbl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(факультет / институт / филиал)</w:t>
      </w:r>
    </w:p>
    <w:p w:rsidR="000811F4" w:rsidRDefault="000811F4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right"/>
        <w:tblInd w:w="4680" w:type="dxa"/>
        <w:tblCellMar>
          <w:left w:w="10" w:type="dxa"/>
          <w:right w:w="10" w:type="dxa"/>
        </w:tblCellMar>
        <w:tblLook w:val="0000"/>
      </w:tblPr>
      <w:tblGrid>
        <w:gridCol w:w="4782"/>
      </w:tblGrid>
      <w:tr w:rsidR="000811F4" w:rsidRPr="001B633B" w:rsidTr="00E2637A">
        <w:trPr>
          <w:trHeight w:val="280"/>
          <w:jc w:val="right"/>
        </w:trPr>
        <w:tc>
          <w:tcPr>
            <w:tcW w:w="4782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</w:tc>
      </w:tr>
    </w:tbl>
    <w:p w:rsidR="000811F4" w:rsidRPr="001B633B" w:rsidRDefault="000811F4">
      <w:pPr>
        <w:rPr>
          <w:rFonts w:cs="Calibri"/>
          <w:sz w:val="28"/>
          <w:szCs w:val="28"/>
        </w:rPr>
      </w:pPr>
    </w:p>
    <w:tbl>
      <w:tblPr>
        <w:tblW w:w="0" w:type="auto"/>
        <w:jc w:val="right"/>
        <w:tblInd w:w="3780" w:type="dxa"/>
        <w:tblCellMar>
          <w:left w:w="10" w:type="dxa"/>
          <w:right w:w="10" w:type="dxa"/>
        </w:tblCellMar>
        <w:tblLook w:val="0000"/>
      </w:tblPr>
      <w:tblGrid>
        <w:gridCol w:w="1402"/>
        <w:gridCol w:w="2110"/>
        <w:gridCol w:w="2098"/>
      </w:tblGrid>
      <w:tr w:rsidR="000811F4" w:rsidRPr="001B633B" w:rsidTr="001B633B">
        <w:trPr>
          <w:trHeight w:val="280"/>
          <w:jc w:val="right"/>
        </w:trPr>
        <w:tc>
          <w:tcPr>
            <w:tcW w:w="1402" w:type="dxa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Декан</w:t>
            </w:r>
          </w:p>
        </w:tc>
        <w:tc>
          <w:tcPr>
            <w:tcW w:w="2110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Матросов В.В.</w:t>
            </w:r>
          </w:p>
        </w:tc>
      </w:tr>
    </w:tbl>
    <w:p w:rsidR="000811F4" w:rsidRPr="001B633B" w:rsidRDefault="000811F4">
      <w:pPr>
        <w:jc w:val="center"/>
        <w:rPr>
          <w:rFonts w:cs="Calibri"/>
          <w:sz w:val="28"/>
          <w:szCs w:val="28"/>
        </w:rPr>
      </w:pPr>
    </w:p>
    <w:tbl>
      <w:tblPr>
        <w:tblW w:w="4223" w:type="dxa"/>
        <w:jc w:val="right"/>
        <w:tblInd w:w="5524" w:type="dxa"/>
        <w:tblCellMar>
          <w:left w:w="10" w:type="dxa"/>
          <w:right w:w="10" w:type="dxa"/>
        </w:tblCellMar>
        <w:tblLook w:val="0000"/>
      </w:tblPr>
      <w:tblGrid>
        <w:gridCol w:w="357"/>
        <w:gridCol w:w="536"/>
        <w:gridCol w:w="304"/>
        <w:gridCol w:w="296"/>
        <w:gridCol w:w="1572"/>
        <w:gridCol w:w="1158"/>
      </w:tblGrid>
      <w:tr w:rsidR="000811F4" w:rsidRPr="001B633B" w:rsidTr="001B633B">
        <w:trPr>
          <w:trHeight w:val="280"/>
          <w:jc w:val="right"/>
        </w:trPr>
        <w:tc>
          <w:tcPr>
            <w:tcW w:w="357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36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ind w:left="-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33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6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6210D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0811F4" w:rsidRPr="001B633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811F4" w:rsidRDefault="000811F4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/>
          <w:sz w:val="28"/>
        </w:rPr>
      </w:pPr>
    </w:p>
    <w:p w:rsidR="000811F4" w:rsidRDefault="000811F4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/>
          <w:sz w:val="28"/>
        </w:rPr>
      </w:pPr>
    </w:p>
    <w:p w:rsidR="000811F4" w:rsidRDefault="000811F4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Рабочая программа дисциплины</w:t>
      </w:r>
    </w:p>
    <w:tbl>
      <w:tblPr>
        <w:tblW w:w="0" w:type="auto"/>
        <w:tblInd w:w="1985" w:type="dxa"/>
        <w:tblCellMar>
          <w:left w:w="10" w:type="dxa"/>
          <w:right w:w="10" w:type="dxa"/>
        </w:tblCellMar>
        <w:tblLook w:val="0000"/>
      </w:tblPr>
      <w:tblGrid>
        <w:gridCol w:w="5528"/>
      </w:tblGrid>
      <w:tr w:rsidR="000811F4" w:rsidRPr="00114432" w:rsidTr="00E2637A">
        <w:trPr>
          <w:trHeight w:val="328"/>
        </w:trPr>
        <w:tc>
          <w:tcPr>
            <w:tcW w:w="5528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Политология и социология</w:t>
            </w:r>
          </w:p>
        </w:tc>
      </w:tr>
    </w:tbl>
    <w:p w:rsidR="000811F4" w:rsidRDefault="000811F4">
      <w:pPr>
        <w:spacing w:line="36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дисциплины (модуля))</w:t>
      </w:r>
    </w:p>
    <w:p w:rsidR="000811F4" w:rsidRDefault="000811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высшего образования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0811F4" w:rsidRPr="00114432" w:rsidTr="00E2637A">
        <w:trPr>
          <w:trHeight w:val="328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специалитет</w:t>
            </w:r>
          </w:p>
        </w:tc>
      </w:tr>
    </w:tbl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(бакалавриат / магистратура / специалитет)</w:t>
      </w:r>
    </w:p>
    <w:p w:rsidR="000811F4" w:rsidRDefault="000811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подготовки / специальность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0811F4" w:rsidRPr="00114432" w:rsidTr="00E2637A">
        <w:trPr>
          <w:trHeight w:val="328"/>
        </w:trPr>
        <w:tc>
          <w:tcPr>
            <w:tcW w:w="8820" w:type="dxa"/>
            <w:tcMar>
              <w:left w:w="108" w:type="dxa"/>
              <w:right w:w="108" w:type="dxa"/>
            </w:tcMar>
            <w:vAlign w:val="center"/>
          </w:tcPr>
          <w:p w:rsidR="000811F4" w:rsidRPr="00114432" w:rsidRDefault="000811F4">
            <w:pPr>
              <w:jc w:val="center"/>
              <w:rPr>
                <w:sz w:val="24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11.05.02  «Специальные радиотехнические системы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(указывается код и наименование направления подготовки / специальности) </w:t>
      </w:r>
    </w:p>
    <w:p w:rsidR="000811F4" w:rsidRDefault="000811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 образовательной программы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0811F4" w:rsidRPr="00114432" w:rsidTr="00E2637A">
        <w:trPr>
          <w:trHeight w:val="328"/>
        </w:trPr>
        <w:tc>
          <w:tcPr>
            <w:tcW w:w="8820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Прием, анализ и обработка сигналов системами специального назначения</w:t>
            </w:r>
          </w:p>
        </w:tc>
      </w:tr>
    </w:tbl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(указывается профиль / магистерская программа / специализация)</w:t>
      </w:r>
    </w:p>
    <w:p w:rsidR="000811F4" w:rsidRDefault="000811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Квалификация (степень)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0811F4" w:rsidRPr="00114432" w:rsidTr="00E2637A">
        <w:trPr>
          <w:trHeight w:val="328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специалист</w:t>
            </w:r>
          </w:p>
        </w:tc>
      </w:tr>
    </w:tbl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(бакалавр / магистр / специалист)</w:t>
      </w:r>
    </w:p>
    <w:p w:rsidR="000811F4" w:rsidRDefault="000811F4">
      <w:pPr>
        <w:spacing w:after="200" w:line="216" w:lineRule="auto"/>
        <w:jc w:val="center"/>
        <w:rPr>
          <w:rFonts w:ascii="Times New Roman" w:hAnsi="Times New Roman"/>
          <w:sz w:val="18"/>
        </w:rPr>
      </w:pPr>
    </w:p>
    <w:p w:rsidR="000811F4" w:rsidRDefault="000811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0811F4" w:rsidRPr="00114432" w:rsidTr="00E2637A">
        <w:trPr>
          <w:trHeight w:val="328"/>
        </w:trPr>
        <w:tc>
          <w:tcPr>
            <w:tcW w:w="4860" w:type="dxa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33B">
              <w:rPr>
                <w:rFonts w:ascii="Times New Roman" w:hAnsi="Times New Roman"/>
                <w:b/>
                <w:sz w:val="28"/>
                <w:szCs w:val="28"/>
              </w:rPr>
              <w:t>очная</w:t>
            </w:r>
          </w:p>
        </w:tc>
      </w:tr>
    </w:tbl>
    <w:p w:rsidR="000811F4" w:rsidRDefault="000811F4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(очная / очно-заочная / заочная)</w:t>
      </w:r>
    </w:p>
    <w:p w:rsidR="000811F4" w:rsidRDefault="000811F4">
      <w:pPr>
        <w:spacing w:after="200" w:line="276" w:lineRule="auto"/>
        <w:rPr>
          <w:rFonts w:ascii="Times New Roman" w:hAnsi="Times New Roman"/>
          <w:sz w:val="28"/>
        </w:rPr>
      </w:pPr>
    </w:p>
    <w:p w:rsidR="000811F4" w:rsidRDefault="000811F4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Нижний Новгород</w:t>
      </w:r>
    </w:p>
    <w:p w:rsidR="000811F4" w:rsidRPr="002740C1" w:rsidRDefault="006210D2" w:rsidP="002740C1">
      <w:pPr>
        <w:spacing w:after="200" w:line="276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2021</w:t>
      </w:r>
      <w:r w:rsidR="000811F4">
        <w:rPr>
          <w:rFonts w:ascii="Times New Roman" w:hAnsi="Times New Roman"/>
          <w:sz w:val="28"/>
        </w:rPr>
        <w:t xml:space="preserve"> год</w:t>
      </w:r>
    </w:p>
    <w:p w:rsidR="000811F4" w:rsidRPr="002740C1" w:rsidRDefault="000811F4" w:rsidP="001B633B">
      <w:pPr>
        <w:pageBreakBefore/>
        <w:tabs>
          <w:tab w:val="left" w:pos="180"/>
        </w:tabs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lastRenderedPageBreak/>
        <w:t xml:space="preserve">1. </w:t>
      </w:r>
      <w:r w:rsidRPr="002740C1">
        <w:rPr>
          <w:rFonts w:ascii="Times New Roman" w:hAnsi="Times New Roman"/>
          <w:b/>
          <w:sz w:val="24"/>
          <w:szCs w:val="24"/>
        </w:rPr>
        <w:t>Место и цели дисциплины (модуля) в структуре ОПОП</w:t>
      </w:r>
    </w:p>
    <w:p w:rsidR="000811F4" w:rsidRPr="002740C1" w:rsidRDefault="000811F4" w:rsidP="001B633B">
      <w:pPr>
        <w:tabs>
          <w:tab w:val="left" w:pos="180"/>
          <w:tab w:val="left" w:pos="993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740C1">
        <w:rPr>
          <w:rFonts w:ascii="Times New Roman" w:hAnsi="Times New Roman"/>
          <w:sz w:val="24"/>
          <w:szCs w:val="24"/>
        </w:rPr>
        <w:t>Дисциплина относится к вариативной части Блока 1 «Дисциплины (модули)», является дисциплиной по выбору для усвоения в рамках программы специалитета на третьем году обучения, читается в 5-м семестре.</w:t>
      </w:r>
    </w:p>
    <w:p w:rsidR="000811F4" w:rsidRPr="002740C1" w:rsidRDefault="000811F4" w:rsidP="001B633B">
      <w:pPr>
        <w:tabs>
          <w:tab w:val="left" w:pos="180"/>
          <w:tab w:val="left" w:pos="993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2740C1" w:rsidRDefault="000811F4" w:rsidP="001B633B">
      <w:pPr>
        <w:tabs>
          <w:tab w:val="left" w:pos="180"/>
          <w:tab w:val="left" w:pos="993"/>
        </w:tabs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2740C1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</w:p>
    <w:p w:rsidR="000811F4" w:rsidRPr="002740C1" w:rsidRDefault="000811F4" w:rsidP="001B633B">
      <w:pPr>
        <w:numPr>
          <w:ilvl w:val="0"/>
          <w:numId w:val="1"/>
        </w:numPr>
        <w:tabs>
          <w:tab w:val="left" w:pos="180"/>
        </w:tabs>
        <w:spacing w:after="20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740C1">
        <w:rPr>
          <w:rFonts w:ascii="Times New Roman" w:hAnsi="Times New Roman"/>
          <w:sz w:val="24"/>
          <w:szCs w:val="24"/>
        </w:rPr>
        <w:t>Ознакомление студентов с основными принципами и подходами современной политологии и социологии</w:t>
      </w:r>
    </w:p>
    <w:p w:rsidR="000811F4" w:rsidRPr="002740C1" w:rsidRDefault="000811F4" w:rsidP="001B633B">
      <w:pPr>
        <w:numPr>
          <w:ilvl w:val="0"/>
          <w:numId w:val="1"/>
        </w:numPr>
        <w:tabs>
          <w:tab w:val="left" w:pos="180"/>
        </w:tabs>
        <w:spacing w:after="20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740C1">
        <w:rPr>
          <w:rFonts w:ascii="Times New Roman" w:hAnsi="Times New Roman"/>
          <w:sz w:val="24"/>
          <w:szCs w:val="24"/>
        </w:rPr>
        <w:t>Развитие умения идентифицировать и анализировать политические и социальные явления и процессы.</w:t>
      </w:r>
    </w:p>
    <w:p w:rsidR="000811F4" w:rsidRPr="002740C1" w:rsidRDefault="000811F4" w:rsidP="001B633B">
      <w:pPr>
        <w:tabs>
          <w:tab w:val="left" w:pos="18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2740C1" w:rsidRDefault="000811F4" w:rsidP="001B633B">
      <w:pPr>
        <w:tabs>
          <w:tab w:val="left" w:pos="180"/>
        </w:tabs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2740C1">
        <w:rPr>
          <w:rFonts w:ascii="Times New Roman" w:hAnsi="Times New Roman"/>
          <w:b/>
          <w:sz w:val="24"/>
          <w:szCs w:val="24"/>
        </w:rPr>
        <w:t>2. 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</w:t>
      </w:r>
    </w:p>
    <w:tbl>
      <w:tblPr>
        <w:tblW w:w="9579" w:type="dxa"/>
        <w:tblInd w:w="-252" w:type="dxa"/>
        <w:tblCellMar>
          <w:left w:w="10" w:type="dxa"/>
          <w:right w:w="10" w:type="dxa"/>
        </w:tblCellMar>
        <w:tblLook w:val="0000"/>
      </w:tblPr>
      <w:tblGrid>
        <w:gridCol w:w="3371"/>
        <w:gridCol w:w="6208"/>
      </w:tblGrid>
      <w:tr w:rsidR="000811F4" w:rsidRPr="001B633B" w:rsidTr="001B633B">
        <w:trPr>
          <w:trHeight w:val="1277"/>
          <w:tblHeader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0"/>
                <w:tab w:val="left" w:pos="180"/>
                <w:tab w:val="left" w:pos="426"/>
              </w:tabs>
              <w:spacing w:after="200" w:line="276" w:lineRule="auto"/>
              <w:ind w:left="72" w:right="203"/>
              <w:jc w:val="center"/>
              <w:rPr>
                <w:rFonts w:ascii="Times New Roman" w:hAnsi="Times New Roman"/>
                <w:b/>
              </w:rPr>
            </w:pPr>
            <w:r w:rsidRPr="001B633B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0811F4" w:rsidRPr="001B633B" w:rsidRDefault="000811F4" w:rsidP="001B633B">
            <w:pPr>
              <w:tabs>
                <w:tab w:val="left" w:pos="0"/>
                <w:tab w:val="left" w:pos="180"/>
                <w:tab w:val="left" w:pos="426"/>
              </w:tabs>
              <w:ind w:left="72" w:right="203"/>
              <w:jc w:val="center"/>
            </w:pPr>
            <w:r w:rsidRPr="001B633B">
              <w:rPr>
                <w:rFonts w:ascii="Times New Roman" w:hAnsi="Times New Roman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-54"/>
                <w:tab w:val="left" w:pos="180"/>
                <w:tab w:val="left" w:pos="426"/>
              </w:tabs>
              <w:spacing w:after="200" w:line="276" w:lineRule="auto"/>
              <w:ind w:left="-59" w:right="111"/>
              <w:jc w:val="center"/>
            </w:pPr>
            <w:r w:rsidRPr="001B633B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0811F4" w:rsidRPr="001B633B" w:rsidTr="002740C1">
        <w:trPr>
          <w:trHeight w:val="769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 w:rsidP="002740C1">
            <w:pPr>
              <w:tabs>
                <w:tab w:val="left" w:pos="0"/>
                <w:tab w:val="left" w:pos="180"/>
                <w:tab w:val="left" w:pos="426"/>
                <w:tab w:val="left" w:pos="822"/>
              </w:tabs>
              <w:ind w:left="72" w:right="203"/>
              <w:jc w:val="both"/>
            </w:pPr>
            <w:r w:rsidRPr="001B633B">
              <w:rPr>
                <w:rFonts w:ascii="Times New Roman" w:hAnsi="Times New Roman"/>
              </w:rPr>
              <w:t>ОК-1 Способность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1:</w:t>
            </w:r>
            <w:r w:rsidRPr="001B633B">
              <w:rPr>
                <w:rFonts w:ascii="Times New Roman" w:hAnsi="Times New Roman"/>
              </w:rPr>
              <w:t>Сущность и содержание основных понятий, категорий, институтов права;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2:</w:t>
            </w:r>
            <w:r w:rsidRPr="001B633B">
              <w:rPr>
                <w:rFonts w:ascii="Times New Roman" w:hAnsi="Times New Roman"/>
              </w:rPr>
              <w:t>Основные характеристики системы права России и соотношение внутреннего и международного права.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1:</w:t>
            </w:r>
            <w:r w:rsidRPr="001B633B">
              <w:rPr>
                <w:rFonts w:ascii="Times New Roman" w:hAnsi="Times New Roman"/>
              </w:rPr>
              <w:t>Использовать основы правовых знаний в различных сферах жизнедеятельности;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1:</w:t>
            </w:r>
            <w:r w:rsidRPr="001B633B">
              <w:rPr>
                <w:rFonts w:ascii="Times New Roman" w:hAnsi="Times New Roman"/>
              </w:rPr>
              <w:t>Основными навыками правовых знаний;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2:</w:t>
            </w:r>
            <w:r w:rsidRPr="001B633B">
              <w:rPr>
                <w:rFonts w:ascii="Times New Roman" w:hAnsi="Times New Roman"/>
              </w:rPr>
              <w:t>Способностью понимать содержание основных нормативно-правовых документов;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</w:pPr>
            <w:r w:rsidRPr="001B633B">
              <w:rPr>
                <w:rFonts w:ascii="Times New Roman" w:hAnsi="Times New Roman"/>
                <w:i/>
              </w:rPr>
              <w:t>Мотивация 1:</w:t>
            </w:r>
            <w:r w:rsidRPr="001B633B">
              <w:rPr>
                <w:rFonts w:ascii="Times New Roman" w:hAnsi="Times New Roman"/>
              </w:rPr>
              <w:t>Готов применять правовые знания в различных сферах жизнедеятельности.</w:t>
            </w:r>
          </w:p>
        </w:tc>
      </w:tr>
      <w:tr w:rsidR="000811F4" w:rsidRPr="001B633B" w:rsidTr="002740C1">
        <w:trPr>
          <w:trHeight w:val="110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 w:rsidP="002740C1">
            <w:pPr>
              <w:tabs>
                <w:tab w:val="left" w:pos="180"/>
                <w:tab w:val="left" w:pos="426"/>
                <w:tab w:val="left" w:pos="822"/>
              </w:tabs>
              <w:ind w:right="23"/>
              <w:jc w:val="both"/>
            </w:pPr>
            <w:r w:rsidRPr="001B633B">
              <w:rPr>
                <w:rFonts w:ascii="Times New Roman" w:hAnsi="Times New Roman"/>
              </w:rPr>
              <w:t>ОК-2 Способность осуществлять свою профессиональную деятельность в различных сферах общественной жизни с учетом принятых в обществе этических, морально-нравственных и правовых норм, соблюдать принципы профессиональной этики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1:</w:t>
            </w:r>
            <w:r w:rsidRPr="001B633B">
              <w:rPr>
                <w:rFonts w:ascii="Times New Roman" w:hAnsi="Times New Roman"/>
              </w:rPr>
              <w:t>Социокультурные, социально-психологические, основы межличностного взаимодействия, особенности психологии личности;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2:</w:t>
            </w:r>
            <w:r w:rsidRPr="001B633B">
              <w:rPr>
                <w:rFonts w:ascii="Times New Roman" w:hAnsi="Times New Roman"/>
              </w:rPr>
              <w:t>Этические нормы и основные модели организационного поведения.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1:</w:t>
            </w:r>
            <w:r w:rsidRPr="001B633B">
              <w:rPr>
                <w:rFonts w:ascii="Times New Roman" w:hAnsi="Times New Roman"/>
              </w:rPr>
              <w:t>Устанавливать конструктивные отношения в коллективе, работать в команде для достижения общего результата;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2:</w:t>
            </w:r>
            <w:r w:rsidRPr="001B633B">
              <w:rPr>
                <w:rFonts w:ascii="Times New Roman" w:hAnsi="Times New Roman"/>
              </w:rPr>
              <w:t>Устанавливать контакты с социальным окружением гражданина с учетом национальных и региональных особенностей быта и семейного воспитания;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1:</w:t>
            </w:r>
            <w:r w:rsidRPr="001B633B">
              <w:rPr>
                <w:rFonts w:ascii="Times New Roman" w:hAnsi="Times New Roman"/>
              </w:rPr>
              <w:t>Технологиями эффективной коммуникации;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2:</w:t>
            </w:r>
            <w:r w:rsidRPr="001B633B">
              <w:rPr>
                <w:rFonts w:ascii="Times New Roman" w:hAnsi="Times New Roman"/>
              </w:rPr>
              <w:t>Навыками работы по установлению контактов с социальным окружением гражданина с учетом национальных и региональных особенностей быта и семейного воспитания;</w:t>
            </w: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:rsidR="000811F4" w:rsidRPr="001B633B" w:rsidRDefault="000811F4" w:rsidP="002740C1">
            <w:pPr>
              <w:tabs>
                <w:tab w:val="left" w:pos="180"/>
              </w:tabs>
              <w:jc w:val="both"/>
            </w:pPr>
            <w:r w:rsidRPr="001B633B">
              <w:rPr>
                <w:rFonts w:ascii="Times New Roman" w:hAnsi="Times New Roman"/>
                <w:i/>
              </w:rPr>
              <w:t>Мотивация 1:</w:t>
            </w:r>
            <w:r w:rsidRPr="001B633B">
              <w:rPr>
                <w:rFonts w:ascii="Times New Roman" w:hAnsi="Times New Roman"/>
              </w:rPr>
              <w:t>Готов работать в команде для достижения общего результата, устанавливать конструктивные отношения в коллективе;</w:t>
            </w:r>
          </w:p>
        </w:tc>
      </w:tr>
      <w:tr w:rsidR="000811F4" w:rsidRPr="001B633B" w:rsidTr="002740C1">
        <w:trPr>
          <w:trHeight w:val="110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tabs>
                <w:tab w:val="left" w:pos="426"/>
                <w:tab w:val="left" w:pos="822"/>
              </w:tabs>
            </w:pPr>
            <w:r w:rsidRPr="001B633B">
              <w:rPr>
                <w:rFonts w:ascii="Times New Roman" w:hAnsi="Times New Roman"/>
              </w:rPr>
              <w:lastRenderedPageBreak/>
              <w:t>ОК-4 Способность понимать движущие силы и закономерности исторического и социального процессов, уважительно и бережно относиться к историческому наследию и культурным традициям, толерантно воспринимать социальные и культурные различия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1:</w:t>
            </w:r>
            <w:r w:rsidRPr="001B633B">
              <w:rPr>
                <w:rFonts w:ascii="Times New Roman" w:hAnsi="Times New Roman"/>
              </w:rPr>
              <w:t>Особенности взаимодействия с разными социальными, конфессиональными и этническими группами населения;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1:</w:t>
            </w:r>
            <w:r w:rsidRPr="001B633B">
              <w:rPr>
                <w:rFonts w:ascii="Times New Roman" w:hAnsi="Times New Roman"/>
              </w:rPr>
              <w:t>Определять особенности взаимодействия с разными социальными, конфессиональными и этническими группами населения.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1:</w:t>
            </w:r>
            <w:r w:rsidRPr="001B633B">
              <w:rPr>
                <w:rFonts w:ascii="Times New Roman" w:hAnsi="Times New Roman"/>
              </w:rPr>
              <w:t>Способностью определять особенности взаимодействия с разными социальными, конфессиональными и этническими группами населения.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r w:rsidRPr="001B633B">
              <w:rPr>
                <w:rFonts w:ascii="Times New Roman" w:hAnsi="Times New Roman"/>
                <w:i/>
              </w:rPr>
              <w:t>Мотивация 1:</w:t>
            </w:r>
            <w:r w:rsidRPr="001B633B">
              <w:rPr>
                <w:rFonts w:ascii="Times New Roman" w:hAnsi="Times New Roman"/>
              </w:rPr>
              <w:t>Готов к толерантному взаимодействию с разными социальными, конфессиональными и этническими группами.</w:t>
            </w:r>
          </w:p>
        </w:tc>
      </w:tr>
      <w:tr w:rsidR="000811F4" w:rsidRPr="001B633B" w:rsidTr="002740C1">
        <w:trPr>
          <w:trHeight w:val="110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tabs>
                <w:tab w:val="left" w:pos="426"/>
                <w:tab w:val="left" w:pos="822"/>
              </w:tabs>
            </w:pPr>
            <w:r w:rsidRPr="001B633B">
              <w:rPr>
                <w:rFonts w:ascii="Times New Roman" w:hAnsi="Times New Roman"/>
              </w:rPr>
              <w:t xml:space="preserve">ОК-5 Способность понимать социальную значимость своей профессии, цели, обладать высокой мотивацией к выполнению профессиональной деятельности, защите интересов личности, общества и государства.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1:</w:t>
            </w:r>
            <w:r w:rsidRPr="001B633B">
              <w:rPr>
                <w:rFonts w:ascii="Times New Roman" w:hAnsi="Times New Roman"/>
              </w:rPr>
              <w:t>Пути и средства профессионального самосовершенствования;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2:</w:t>
            </w:r>
            <w:r w:rsidRPr="001B633B">
              <w:rPr>
                <w:rFonts w:ascii="Times New Roman" w:hAnsi="Times New Roman"/>
              </w:rPr>
              <w:t>Принципы и технологии, методы и средства самоорганизации и самообразования;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Знать 3:</w:t>
            </w:r>
            <w:r w:rsidRPr="001B633B">
              <w:rPr>
                <w:rFonts w:ascii="Times New Roman" w:hAnsi="Times New Roman"/>
              </w:rPr>
              <w:t>Методы повышения значимости своей будущей профессии.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1:</w:t>
            </w:r>
            <w:r w:rsidRPr="001B633B">
              <w:rPr>
                <w:rFonts w:ascii="Times New Roman" w:hAnsi="Times New Roman"/>
              </w:rPr>
              <w:t>Использовать в своей деятельности разновидности методов публикации письменных документов;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2:</w:t>
            </w:r>
            <w:r w:rsidRPr="001B633B">
              <w:rPr>
                <w:rFonts w:ascii="Times New Roman" w:hAnsi="Times New Roman"/>
              </w:rPr>
              <w:t>Использовать инструментарий обеспечения высокой мотивации к выполнению профессиональной деятельности;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Уметь 3:</w:t>
            </w:r>
            <w:r w:rsidRPr="001B633B">
              <w:rPr>
                <w:rFonts w:ascii="Times New Roman" w:hAnsi="Times New Roman"/>
              </w:rPr>
              <w:t>Применять методы повышения значимости своей будущей профессии.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1:</w:t>
            </w:r>
            <w:r w:rsidRPr="001B633B">
              <w:rPr>
                <w:rFonts w:ascii="Times New Roman" w:hAnsi="Times New Roman"/>
              </w:rPr>
              <w:t>Основами и структурой самостоятельной работы;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2:</w:t>
            </w:r>
            <w:r w:rsidRPr="001B633B">
              <w:rPr>
                <w:rFonts w:ascii="Times New Roman" w:hAnsi="Times New Roman"/>
              </w:rPr>
              <w:t>Навыками конспектирования устных сообщений, культурой мышления способностью к обобщению, анализу, восприятию информации;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3:</w:t>
            </w:r>
            <w:r w:rsidRPr="001B633B">
              <w:rPr>
                <w:rFonts w:ascii="Times New Roman" w:hAnsi="Times New Roman"/>
              </w:rPr>
              <w:t>Инструментарием обеспечения высокой мотивации к выполнению профессиональной деятельности;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Владеть 5:</w:t>
            </w:r>
            <w:r w:rsidRPr="001B633B">
              <w:rPr>
                <w:rFonts w:ascii="Times New Roman" w:hAnsi="Times New Roman"/>
              </w:rPr>
              <w:t>Навыками повышения значимости своей будущей профессии.</w:t>
            </w:r>
          </w:p>
          <w:p w:rsidR="000811F4" w:rsidRPr="001B633B" w:rsidRDefault="000811F4">
            <w:pPr>
              <w:rPr>
                <w:rFonts w:ascii="Times New Roman" w:hAnsi="Times New Roman"/>
              </w:rPr>
            </w:pPr>
          </w:p>
          <w:p w:rsidR="000811F4" w:rsidRPr="001B633B" w:rsidRDefault="000811F4">
            <w:pPr>
              <w:rPr>
                <w:rFonts w:ascii="Times New Roman" w:hAnsi="Times New Roman"/>
              </w:rPr>
            </w:pPr>
            <w:r w:rsidRPr="001B633B">
              <w:rPr>
                <w:rFonts w:ascii="Times New Roman" w:hAnsi="Times New Roman"/>
                <w:i/>
              </w:rPr>
              <w:t>Мотивация 1:</w:t>
            </w:r>
            <w:r w:rsidRPr="001B633B">
              <w:rPr>
                <w:rFonts w:ascii="Times New Roman" w:hAnsi="Times New Roman"/>
              </w:rPr>
              <w:t>Готов организовывать и успешно распределять учебную и вне учебную деятельность;</w:t>
            </w:r>
          </w:p>
          <w:p w:rsidR="000811F4" w:rsidRPr="001B633B" w:rsidRDefault="000811F4">
            <w:r w:rsidRPr="001B633B">
              <w:rPr>
                <w:rFonts w:ascii="Times New Roman" w:hAnsi="Times New Roman"/>
                <w:i/>
              </w:rPr>
              <w:t>Мотивация 2:</w:t>
            </w:r>
            <w:r w:rsidRPr="001B633B">
              <w:rPr>
                <w:rFonts w:ascii="Times New Roman" w:hAnsi="Times New Roman"/>
              </w:rPr>
              <w:t>Готов использовать различные способы поиска дополнительных информационных ресурсов для самообразования и самосовершенствования.</w:t>
            </w:r>
          </w:p>
        </w:tc>
      </w:tr>
    </w:tbl>
    <w:p w:rsidR="000811F4" w:rsidRPr="001B633B" w:rsidRDefault="000811F4" w:rsidP="001B633B">
      <w:pPr>
        <w:tabs>
          <w:tab w:val="left" w:pos="426"/>
          <w:tab w:val="left" w:pos="822"/>
        </w:tabs>
        <w:spacing w:line="312" w:lineRule="auto"/>
        <w:ind w:firstLine="567"/>
        <w:jc w:val="both"/>
        <w:rPr>
          <w:rFonts w:cs="Calibri"/>
          <w:sz w:val="24"/>
          <w:szCs w:val="24"/>
        </w:rPr>
      </w:pPr>
    </w:p>
    <w:p w:rsidR="000811F4" w:rsidRPr="001B633B" w:rsidRDefault="000811F4" w:rsidP="001B633B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3. Структура и содержание дисциплины (модуля)</w:t>
      </w:r>
    </w:p>
    <w:p w:rsidR="000811F4" w:rsidRPr="001B633B" w:rsidRDefault="000811F4" w:rsidP="001B633B">
      <w:pPr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0811F4" w:rsidRPr="001B633B" w:rsidRDefault="000811F4" w:rsidP="001B633B">
      <w:pPr>
        <w:tabs>
          <w:tab w:val="left" w:pos="-567"/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Объем дисциплины (модуля) составляет </w:t>
      </w:r>
      <w:r w:rsidRPr="001B633B">
        <w:rPr>
          <w:rFonts w:ascii="Times New Roman" w:hAnsi="Times New Roman"/>
          <w:b/>
          <w:sz w:val="24"/>
          <w:szCs w:val="24"/>
        </w:rPr>
        <w:t>3</w:t>
      </w:r>
      <w:r w:rsidRPr="001B633B">
        <w:rPr>
          <w:rFonts w:ascii="Times New Roman" w:hAnsi="Times New Roman"/>
          <w:sz w:val="24"/>
          <w:szCs w:val="24"/>
        </w:rPr>
        <w:t xml:space="preserve"> зачетные единицы, всего </w:t>
      </w:r>
      <w:r w:rsidRPr="001B633B">
        <w:rPr>
          <w:rFonts w:ascii="Times New Roman" w:hAnsi="Times New Roman"/>
          <w:b/>
          <w:sz w:val="24"/>
          <w:szCs w:val="24"/>
        </w:rPr>
        <w:t>108</w:t>
      </w:r>
      <w:r w:rsidRPr="001B633B">
        <w:rPr>
          <w:rFonts w:ascii="Times New Roman" w:hAnsi="Times New Roman"/>
          <w:sz w:val="24"/>
          <w:szCs w:val="24"/>
        </w:rPr>
        <w:t xml:space="preserve"> час</w:t>
      </w:r>
      <w:r w:rsidRPr="001B633B">
        <w:rPr>
          <w:rFonts w:ascii="Times New Roman" w:hAnsi="Times New Roman"/>
          <w:sz w:val="24"/>
          <w:szCs w:val="24"/>
          <w:lang w:val="en-US"/>
        </w:rPr>
        <w:t>jd</w:t>
      </w:r>
      <w:r w:rsidRPr="001B633B">
        <w:rPr>
          <w:rFonts w:ascii="Times New Roman" w:hAnsi="Times New Roman"/>
          <w:sz w:val="24"/>
          <w:szCs w:val="24"/>
        </w:rPr>
        <w:t xml:space="preserve">, из которых </w:t>
      </w:r>
      <w:r w:rsidRPr="001B633B">
        <w:rPr>
          <w:rFonts w:ascii="Times New Roman" w:hAnsi="Times New Roman"/>
          <w:b/>
          <w:sz w:val="24"/>
          <w:szCs w:val="24"/>
        </w:rPr>
        <w:t>33</w:t>
      </w:r>
      <w:r w:rsidRPr="001B633B">
        <w:rPr>
          <w:rFonts w:ascii="Times New Roman" w:hAnsi="Times New Roman"/>
          <w:sz w:val="24"/>
          <w:szCs w:val="24"/>
        </w:rPr>
        <w:t xml:space="preserve"> час</w:t>
      </w:r>
      <w:r w:rsidRPr="001B633B">
        <w:rPr>
          <w:rFonts w:ascii="Times New Roman" w:hAnsi="Times New Roman"/>
          <w:sz w:val="24"/>
          <w:szCs w:val="24"/>
          <w:lang w:val="en-US"/>
        </w:rPr>
        <w:t>f</w:t>
      </w:r>
      <w:r w:rsidRPr="001B633B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(все занятия лекционного типа), </w:t>
      </w:r>
      <w:r w:rsidRPr="001B633B">
        <w:rPr>
          <w:rFonts w:ascii="Times New Roman" w:hAnsi="Times New Roman"/>
          <w:b/>
          <w:sz w:val="24"/>
          <w:szCs w:val="24"/>
        </w:rPr>
        <w:t>75</w:t>
      </w:r>
      <w:r w:rsidRPr="001B633B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обучающегося.</w:t>
      </w:r>
    </w:p>
    <w:p w:rsidR="001B633B" w:rsidRDefault="001B633B" w:rsidP="001B633B">
      <w:pPr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1B633B" w:rsidRDefault="001B633B" w:rsidP="001B633B">
      <w:pPr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0811F4" w:rsidRDefault="000811F4" w:rsidP="001B633B">
      <w:pPr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1B633B">
        <w:rPr>
          <w:rFonts w:ascii="Times New Roman" w:hAnsi="Times New Roman"/>
          <w:b/>
          <w:sz w:val="24"/>
          <w:szCs w:val="24"/>
          <w:u w:val="single"/>
        </w:rPr>
        <w:t>Содержание дисциплины (модуля)</w:t>
      </w:r>
    </w:p>
    <w:p w:rsidR="001B633B" w:rsidRPr="001B633B" w:rsidRDefault="001B633B" w:rsidP="001B633B">
      <w:pPr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150"/>
        <w:gridCol w:w="785"/>
        <w:gridCol w:w="559"/>
        <w:gridCol w:w="559"/>
        <w:gridCol w:w="559"/>
        <w:gridCol w:w="559"/>
        <w:gridCol w:w="581"/>
        <w:gridCol w:w="1827"/>
      </w:tblGrid>
      <w:tr w:rsidR="000811F4" w:rsidRPr="001B633B" w:rsidTr="001B633B">
        <w:trPr>
          <w:trHeight w:val="20"/>
          <w:tblHeader/>
        </w:trPr>
        <w:tc>
          <w:tcPr>
            <w:tcW w:w="5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0811F4" w:rsidRPr="001B633B" w:rsidRDefault="000811F4" w:rsidP="001B633B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0811F4" w:rsidRPr="001B633B" w:rsidRDefault="000811F4" w:rsidP="001B633B">
            <w:pPr>
              <w:tabs>
                <w:tab w:val="left" w:pos="822"/>
              </w:tabs>
              <w:ind w:right="-110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4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822"/>
              </w:tabs>
              <w:ind w:left="822" w:hanging="255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0811F4" w:rsidRPr="001B633B" w:rsidTr="001B633B">
        <w:trPr>
          <w:trHeight w:val="20"/>
          <w:tblHeader/>
        </w:trPr>
        <w:tc>
          <w:tcPr>
            <w:tcW w:w="5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0811F4" w:rsidRPr="001B633B" w:rsidRDefault="000811F4" w:rsidP="001B633B">
            <w:pPr>
              <w:ind w:left="11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tabs>
                <w:tab w:val="left" w:pos="822"/>
              </w:tabs>
              <w:ind w:left="113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0811F4" w:rsidRPr="001B633B" w:rsidRDefault="000811F4" w:rsidP="001B633B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</w:p>
        </w:tc>
      </w:tr>
      <w:tr w:rsidR="000811F4" w:rsidRPr="001B633B" w:rsidTr="001B633B">
        <w:trPr>
          <w:cantSplit/>
          <w:trHeight w:val="1988"/>
          <w:tblHeader/>
        </w:trPr>
        <w:tc>
          <w:tcPr>
            <w:tcW w:w="5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0811F4" w:rsidRPr="001B633B" w:rsidRDefault="000811F4" w:rsidP="001B633B">
            <w:pPr>
              <w:tabs>
                <w:tab w:val="left" w:pos="5396"/>
              </w:tabs>
              <w:ind w:left="113" w:right="5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0811F4" w:rsidRPr="001B633B" w:rsidRDefault="000811F4" w:rsidP="001B633B">
            <w:pPr>
              <w:tabs>
                <w:tab w:val="left" w:pos="5396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0811F4" w:rsidRPr="001B633B" w:rsidRDefault="000811F4" w:rsidP="001B633B">
            <w:pPr>
              <w:tabs>
                <w:tab w:val="left" w:pos="5396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0811F4" w:rsidRPr="001B633B" w:rsidRDefault="000811F4" w:rsidP="001B633B">
            <w:pPr>
              <w:tabs>
                <w:tab w:val="left" w:pos="5396"/>
              </w:tabs>
              <w:ind w:left="57" w:right="5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0811F4" w:rsidRPr="001B633B" w:rsidRDefault="000811F4" w:rsidP="001B633B">
            <w:pPr>
              <w:tabs>
                <w:tab w:val="left" w:pos="82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 w:rsidP="001B633B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1. Объект и предмет политической науки. Подходы к определению политики. Политика как управленческая деятельность. Политика как общественный процесс. Политика как конфликт и сотрудничество.  Политика как осуществление власти.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2. Государство как одно из основных понятий политической науки и деятелей политического процесса. Подходы к определению государства. Конституирующие признаки государства. Форма государства, её элементы (форма правления, форма государственного устройства, политический режим). Теории государства. Трансформация основных свойств государств в постиндустриальном мире.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3. Соотношение государства и гражданского общества. Проблема разделения общественно-публичного и частного. Различные типы гражданских идентичностей в постиндустриальном мире. Роль государства.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4. Политическая система. Исторические классификации политических систем и режимов. Соотношение государства, политической системы и правительства. Вопрос об источнике суверенитета и его исторические решения. Критерии классификации современных политических режимов. Политические режимы современного мира.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5. Демократия как форма правления. Подходы к определению демократии. Проблема субъекта демократического правления (что такое народ?). Модели демократии. Практические модели осуществления демократического правления. Концепция демократии как переговорного процесса (по В. М. Сергееву). 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6. Политические идеологии. Подходы к определению политической идеологии. Роль идеологий в политике. Основные элементы и ценности политических идеологий.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7. Социология, её место в системе наук, объект и предмет. Исторические истоки и контекст формирования социологии. О. Конт. Г. Зиммель, Ф. Тённис. Проблема соотношения социальных наук и наук о природе.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8. Социология и проблемы формирования современного общества в конце 19 – начале 20 вв. Проблемы соотношения общественного и индивидуального сознания. М. Вебер (социальное действие; культурно-этические основы социального действия; проблема легитимности и социального порядка) и Э. Дюркгейм (основы социальной солидарности и социального порядка, функциональная дифференциация общества). Дискуссия о методе социальных наук: методологический номинализм и реализм.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9. Развитие эмпирических исследований в социологии. Чикагская социологическая школа. Практическая роль социологии в решении задач муниципального управления. Проблемы социологии города (Л. Вирт и др.). Символический интеракционизм (Дж. Г. Мид, Ч. Кули). Исследования ценностей и установок (У. Томас, Ф. Знанецкий). Дискуссия о методе: дедукция и индукция.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10. Структурно-функциональный подход в социологии. Рассмотрение общества как системы. П. Сорокин, социально-культурная динамика. Т. Парсонс, теория социального действия и попытка создания общей социологической теории. Критика Т. Парсонса и теории среднего уровня Р. Мертона.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11. Социальные системы, проблема сложности и современная социологическая теория. Теория самореферентныхавтопоэтических систем Н. Лумана, её основные понятия и элементы.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 xml:space="preserve">12. Практический аспект современной социологии. Как устроено социологическое исследование. Основные элементы программы социологического исследования. Методы сбора и анализа социологических данных. Проблемы презентации социологических данных в СМИ.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811F4" w:rsidRPr="001B633B" w:rsidTr="001B633B">
        <w:trPr>
          <w:trHeight w:val="20"/>
        </w:trPr>
        <w:tc>
          <w:tcPr>
            <w:tcW w:w="10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tabs>
                <w:tab w:val="left" w:pos="822"/>
              </w:tabs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                                      зачет</w:t>
            </w:r>
          </w:p>
        </w:tc>
      </w:tr>
      <w:tr w:rsidR="000811F4" w:rsidRPr="001B633B" w:rsidTr="001B633B">
        <w:trPr>
          <w:trHeight w:val="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pPr>
              <w:tabs>
                <w:tab w:val="left" w:pos="822"/>
              </w:tabs>
              <w:ind w:firstLine="284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tabs>
                <w:tab w:val="left" w:pos="822"/>
              </w:tabs>
              <w:jc w:val="center"/>
              <w:rPr>
                <w:sz w:val="20"/>
                <w:szCs w:val="20"/>
              </w:rPr>
            </w:pPr>
            <w:r w:rsidRPr="001B633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</w:tbl>
    <w:p w:rsidR="000811F4" w:rsidRDefault="000811F4">
      <w:pPr>
        <w:spacing w:after="200" w:line="276" w:lineRule="auto"/>
        <w:ind w:firstLine="567"/>
        <w:jc w:val="both"/>
        <w:rPr>
          <w:rFonts w:ascii="Times New Roman" w:hAnsi="Times New Roman"/>
          <w:i/>
          <w:sz w:val="24"/>
        </w:rPr>
      </w:pPr>
    </w:p>
    <w:p w:rsidR="000811F4" w:rsidRPr="001B633B" w:rsidRDefault="000811F4" w:rsidP="001B633B">
      <w:pPr>
        <w:tabs>
          <w:tab w:val="left" w:pos="567"/>
        </w:tabs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4. Образовательные технологии: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А) в рамках контактной(аудиторной) работы: различные виды активных/интерактивных форм проведения практических занятий: анализ ситуаций; дискуссии.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Б) в рамках внеаудиторной работы подготовка прочтение и анализ учебной и научной литературы по тематике дисциплины. 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tabs>
          <w:tab w:val="left" w:pos="1276"/>
        </w:tabs>
        <w:ind w:right="-1" w:firstLine="567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работы обучающихся</w:t>
      </w:r>
    </w:p>
    <w:p w:rsidR="000811F4" w:rsidRPr="001B633B" w:rsidRDefault="000811F4" w:rsidP="001B633B">
      <w:pPr>
        <w:tabs>
          <w:tab w:val="left" w:pos="-567"/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Задания для самостоятельной работы по курсу «Политология и социология». В ходе самостоятельной работы обучающиеся отвечают на вопросы для самопроверки, самостоятельно осуществляя поиск дополнительной информации.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 xml:space="preserve">По разделу 1. </w:t>
      </w:r>
      <w:r w:rsidRPr="001B633B">
        <w:rPr>
          <w:rFonts w:ascii="Times New Roman" w:hAnsi="Times New Roman"/>
          <w:sz w:val="24"/>
          <w:szCs w:val="24"/>
        </w:rPr>
        <w:t>Вопросы для самопроверки:</w:t>
      </w:r>
    </w:p>
    <w:p w:rsidR="000811F4" w:rsidRPr="001B633B" w:rsidRDefault="000811F4" w:rsidP="001B633B">
      <w:pPr>
        <w:numPr>
          <w:ilvl w:val="0"/>
          <w:numId w:val="2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Какое понимание политики было свойственно античным обществам? Что из античного понимания политика вам кажется релевантным для нашего времени?</w:t>
      </w:r>
    </w:p>
    <w:p w:rsidR="000811F4" w:rsidRPr="001B633B" w:rsidRDefault="000811F4" w:rsidP="001B633B">
      <w:pPr>
        <w:numPr>
          <w:ilvl w:val="0"/>
          <w:numId w:val="2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 соотносятся в практической деятельности различные подходы к определению политики?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 xml:space="preserve">По разделу 2. </w:t>
      </w:r>
      <w:r w:rsidRPr="001B633B">
        <w:rPr>
          <w:rFonts w:ascii="Times New Roman" w:hAnsi="Times New Roman"/>
          <w:sz w:val="24"/>
          <w:szCs w:val="24"/>
        </w:rPr>
        <w:t>Вопросы для самопроверки:</w:t>
      </w:r>
    </w:p>
    <w:p w:rsidR="000811F4" w:rsidRPr="001B633B" w:rsidRDefault="000811F4" w:rsidP="001B633B">
      <w:pPr>
        <w:numPr>
          <w:ilvl w:val="0"/>
          <w:numId w:val="3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Перечислите основные признаки государства.</w:t>
      </w:r>
    </w:p>
    <w:p w:rsidR="000811F4" w:rsidRPr="001B633B" w:rsidRDefault="000811F4" w:rsidP="001B633B">
      <w:pPr>
        <w:numPr>
          <w:ilvl w:val="0"/>
          <w:numId w:val="3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Как трансоформируются основные конституирующие признаки государств в современном мире. Приведите примеры.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3.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4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Узкое и широкое понимание частного и публично-общественного в социальной жизни. Следствия различных трактовок для общественно-политической жизни.</w:t>
      </w:r>
    </w:p>
    <w:p w:rsidR="000811F4" w:rsidRPr="001B633B" w:rsidRDefault="000811F4" w:rsidP="001B633B">
      <w:pPr>
        <w:numPr>
          <w:ilvl w:val="0"/>
          <w:numId w:val="4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Какие типы отношений государства и гражданского общества характерны для современного мира?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4.</w:t>
      </w:r>
      <w:r w:rsidRPr="001B633B">
        <w:rPr>
          <w:rFonts w:ascii="Times New Roman" w:hAnsi="Times New Roman"/>
          <w:sz w:val="24"/>
          <w:szCs w:val="24"/>
        </w:rPr>
        <w:t xml:space="preserve">Вопросы для самопроверки: </w:t>
      </w:r>
    </w:p>
    <w:p w:rsidR="000811F4" w:rsidRPr="001B633B" w:rsidRDefault="000811F4" w:rsidP="001B633B">
      <w:pPr>
        <w:numPr>
          <w:ilvl w:val="0"/>
          <w:numId w:val="5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Критерии классификации политических режимов.</w:t>
      </w:r>
    </w:p>
    <w:p w:rsidR="000811F4" w:rsidRPr="001B633B" w:rsidRDefault="000811F4" w:rsidP="001B633B">
      <w:pPr>
        <w:numPr>
          <w:ilvl w:val="0"/>
          <w:numId w:val="5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Приведите примеры двух типов политических режимов и покажите, как они отличаются по различным критериям. 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5.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6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 соотносятся теоретические модели демократии и практические пути её реализации? Основные направления критики демократии.</w:t>
      </w:r>
    </w:p>
    <w:p w:rsidR="000811F4" w:rsidRPr="001B633B" w:rsidRDefault="000811F4" w:rsidP="001B633B">
      <w:pPr>
        <w:numPr>
          <w:ilvl w:val="0"/>
          <w:numId w:val="6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Основные стадии переговорного процесса. Какие предпосылки и следствия имеют «прямой» и «обратный» порядок прохождения стадий переговоров и достижения общественно-политического консенсуса?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6.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7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Какие политические идеологии представлены в современном Российском обществе? Приведите два примера. Как проявляются их основные ценности?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7.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8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Какие общественные и культурные процессы привели к возникновению социологической науки?</w:t>
      </w:r>
    </w:p>
    <w:p w:rsidR="000811F4" w:rsidRPr="001B633B" w:rsidRDefault="000811F4" w:rsidP="001B633B">
      <w:pPr>
        <w:numPr>
          <w:ilvl w:val="0"/>
          <w:numId w:val="8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По вашему мнению, следует ли применять для исследования общества те же методы, что используются в естественных науках, или методы общественных наук должны быть принципиально другими?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8.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9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Какие процессы, происходившие в промышленно развитых странах в конце 19 – начале 20 вв., привлекали внимание социологов и способствовали формированию социологии как науки?</w:t>
      </w:r>
    </w:p>
    <w:p w:rsidR="000811F4" w:rsidRPr="001B633B" w:rsidRDefault="000811F4" w:rsidP="001B633B">
      <w:pPr>
        <w:numPr>
          <w:ilvl w:val="0"/>
          <w:numId w:val="9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Какая точка зрения вам ближе: (а) общество представляет собой специфическую реальность своего рода, независимую и находящуюся вне индивидуального сознания каждого отдельного человека; (б) общество является продуктом индивидуальных сознаний и взаимодействий людей. Аргументируйте свой выбор.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9.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10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Какие социальные проблемы были контекстом формирования Чикагской школы социологии? Какие методы использовались для их решения?</w:t>
      </w:r>
    </w:p>
    <w:p w:rsidR="000811F4" w:rsidRPr="001B633B" w:rsidRDefault="000811F4" w:rsidP="001B633B">
      <w:pPr>
        <w:numPr>
          <w:ilvl w:val="0"/>
          <w:numId w:val="10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Что такое социальная ситуация, каковы её основные элементы (по У. Томасу)?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10.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11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Понятие социального пространства. Социальная стратификация и социальная мобильность.</w:t>
      </w:r>
    </w:p>
    <w:p w:rsidR="000811F4" w:rsidRPr="001B633B" w:rsidRDefault="000811F4" w:rsidP="001B633B">
      <w:pPr>
        <w:numPr>
          <w:ilvl w:val="0"/>
          <w:numId w:val="11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Три типа социальных суперсистем по П. Сорокину. Их основные характеристики.</w:t>
      </w:r>
    </w:p>
    <w:p w:rsidR="000811F4" w:rsidRPr="001B633B" w:rsidRDefault="000811F4" w:rsidP="001B633B">
      <w:pPr>
        <w:numPr>
          <w:ilvl w:val="0"/>
          <w:numId w:val="11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Типовые переменные социального действия по Т. Парсонсу. Охарактеризуйте какую-либо  подсистему общества, социальную группу  или социальный институт через типовые переменные Т. Парсонса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11.</w:t>
      </w:r>
      <w:r w:rsidRPr="001B633B">
        <w:rPr>
          <w:rFonts w:ascii="Times New Roman" w:hAnsi="Times New Roman"/>
          <w:sz w:val="24"/>
          <w:szCs w:val="24"/>
        </w:rPr>
        <w:t xml:space="preserve"> Вопросы для самопроверки:</w:t>
      </w:r>
    </w:p>
    <w:p w:rsidR="000811F4" w:rsidRPr="001B633B" w:rsidRDefault="000811F4" w:rsidP="001B633B">
      <w:pPr>
        <w:numPr>
          <w:ilvl w:val="0"/>
          <w:numId w:val="12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Основные понятия теории Н. Лумана: автопоэзис, самореферентность, автопоэтические системы. 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По разделу 12.</w:t>
      </w:r>
      <w:r w:rsidRPr="001B633B">
        <w:rPr>
          <w:rFonts w:ascii="Times New Roman" w:hAnsi="Times New Roman"/>
          <w:sz w:val="24"/>
          <w:szCs w:val="24"/>
        </w:rPr>
        <w:t xml:space="preserve"> Вопросы и задания для самопроверки:</w:t>
      </w:r>
    </w:p>
    <w:p w:rsidR="000811F4" w:rsidRPr="001B633B" w:rsidRDefault="000811F4" w:rsidP="001B633B">
      <w:pPr>
        <w:numPr>
          <w:ilvl w:val="0"/>
          <w:numId w:val="13"/>
        </w:num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Выделите социальную проблемную ситуацию, требующую проведения социологического исследования. Составьте эскиз программы социологического исследования: обозначьте объект и предмет исследования, основные понятия и их возможные операционализации, наметьте методы сбора информации.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tabs>
          <w:tab w:val="left" w:pos="1276"/>
        </w:tabs>
        <w:ind w:right="-1" w:firstLine="567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6. Фонд оценочных средств для промежуточной аттестации по дисциплине (модулю)</w:t>
      </w:r>
    </w:p>
    <w:p w:rsidR="000811F4" w:rsidRPr="001B633B" w:rsidRDefault="000811F4" w:rsidP="001B633B">
      <w:pPr>
        <w:ind w:right="-1" w:firstLine="567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6.1. Перечень и описание компетенций приведено в Приложении 1.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6.2. Аттестация по дисциплине проходит в виде зачета.  Зачет выставляется по результатам оценивания представленных обучающимся коротких докладов по результатам ответов на контрольные вопросы по разделам дисциплины и индивидуального собеседования по контрольным вопросам.  Шкала оценивания докладов и индивидуального собеседования: «зачет - незачет».</w:t>
      </w:r>
    </w:p>
    <w:p w:rsidR="000811F4" w:rsidRPr="001B633B" w:rsidRDefault="000811F4" w:rsidP="001B633B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B633B" w:rsidRDefault="001B633B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11F4" w:rsidRPr="001B633B" w:rsidRDefault="000811F4" w:rsidP="001B633B">
      <w:pPr>
        <w:ind w:right="-1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633B">
        <w:rPr>
          <w:rFonts w:ascii="Times New Roman" w:hAnsi="Times New Roman"/>
          <w:b/>
          <w:color w:val="000000"/>
          <w:sz w:val="24"/>
          <w:szCs w:val="24"/>
        </w:rPr>
        <w:t>Двузначная измерительная шкала оценки сформированности компетенций</w:t>
      </w:r>
    </w:p>
    <w:p w:rsidR="000811F4" w:rsidRPr="001B633B" w:rsidRDefault="000811F4" w:rsidP="001B633B">
      <w:pPr>
        <w:ind w:right="-1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1B633B">
        <w:rPr>
          <w:rFonts w:ascii="Times New Roman" w:hAnsi="Times New Roman"/>
          <w:color w:val="000000"/>
          <w:sz w:val="24"/>
          <w:szCs w:val="24"/>
        </w:rPr>
        <w:t>(оценка осуществляется по результатам текущей проверки знаний и промежуточной аттестации)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79"/>
        <w:gridCol w:w="1210"/>
        <w:gridCol w:w="1581"/>
        <w:gridCol w:w="2161"/>
        <w:gridCol w:w="1555"/>
        <w:gridCol w:w="1893"/>
      </w:tblGrid>
      <w:tr w:rsidR="000811F4" w:rsidRPr="001B633B">
        <w:trPr>
          <w:cantSplit/>
          <w:trHeight w:val="1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aps/>
                <w:color w:val="000000"/>
              </w:rPr>
              <w:t xml:space="preserve">пункт шкалы 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aps/>
                <w:color w:val="000000"/>
              </w:rPr>
              <w:t>Оценка</w:t>
            </w: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aps/>
                <w:color w:val="000000"/>
              </w:rPr>
              <w:t>Критерии оценки составляющих компетенции</w:t>
            </w:r>
          </w:p>
        </w:tc>
      </w:tr>
      <w:tr w:rsidR="000811F4" w:rsidRPr="001B633B">
        <w:trPr>
          <w:trHeight w:val="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olor w:val="000000"/>
              </w:rPr>
              <w:t>оценка полноты знаний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olor w:val="000000"/>
              </w:rPr>
              <w:t>оценка сформированности умений и навыков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olor w:val="000000"/>
              </w:rPr>
              <w:t>оценка развития способностей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B633B" w:rsidRDefault="000811F4">
            <w:pPr>
              <w:jc w:val="center"/>
            </w:pPr>
            <w:r w:rsidRPr="001B633B">
              <w:rPr>
                <w:rFonts w:ascii="Times New Roman" w:hAnsi="Times New Roman"/>
                <w:b/>
                <w:color w:val="000000"/>
              </w:rPr>
              <w:t>оценка мотивационной готовности к деятельности</w:t>
            </w:r>
          </w:p>
        </w:tc>
      </w:tr>
      <w:tr w:rsidR="000811F4" w:rsidRPr="001B633B">
        <w:trPr>
          <w:trHeight w:val="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b/>
                <w:color w:val="000000"/>
              </w:rPr>
              <w:t>Не зачтено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>Уровень знаний ниже минимальных требований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>Имеющихся умений не достаточно для решения поставленных задач и выполнения соответствующих заданий, требуется дополнительное обучение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 xml:space="preserve">Уровень развития способности значительно ниже среднего по группе (значительно ниже ожидаемого), требуется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>Учебная активность и мотивация слабо выражены, готовность  решать поставленные задачи качественно отсутствует</w:t>
            </w:r>
          </w:p>
        </w:tc>
      </w:tr>
      <w:tr w:rsidR="000811F4" w:rsidRPr="001B633B">
        <w:trPr>
          <w:trHeight w:val="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b/>
                <w:color w:val="000000"/>
              </w:rPr>
              <w:t>Зачтено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>Уровень знаний соответствует минимальным требованиям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 xml:space="preserve">Сформированные умения позволяют решать практические задачи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 xml:space="preserve">Уровень развития способности не ниже среднего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B633B" w:rsidRDefault="000811F4">
            <w:r w:rsidRPr="001B633B">
              <w:rPr>
                <w:rFonts w:ascii="Times New Roman" w:hAnsi="Times New Roman"/>
                <w:color w:val="000000"/>
              </w:rPr>
              <w:t xml:space="preserve">Учебная активность и мотивация достаточные, чтобы выполнять большинство поставленных задач на приемлемом уровне качества </w:t>
            </w:r>
          </w:p>
        </w:tc>
      </w:tr>
    </w:tbl>
    <w:p w:rsidR="000811F4" w:rsidRDefault="000811F4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811F4" w:rsidRDefault="000811F4">
      <w:pPr>
        <w:spacing w:line="276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6.3 Критерии* и процедуры оценивания результатов обучения по дисциплине (модулю), характеризующих этапы формирования компетенций.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10"/>
        <w:gridCol w:w="4518"/>
        <w:gridCol w:w="2251"/>
      </w:tblGrid>
      <w:tr w:rsidR="000811F4" w:rsidRPr="00114432" w:rsidTr="001B633B">
        <w:trPr>
          <w:trHeight w:val="1"/>
          <w:tblHeader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Default="000811F4" w:rsidP="001B633B">
            <w:pPr>
              <w:tabs>
                <w:tab w:val="left" w:pos="-332"/>
                <w:tab w:val="left" w:pos="42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  <w:p w:rsidR="000811F4" w:rsidRPr="00114432" w:rsidRDefault="000811F4" w:rsidP="001B633B">
            <w:pPr>
              <w:tabs>
                <w:tab w:val="left" w:pos="-332"/>
                <w:tab w:val="left" w:pos="426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14432" w:rsidRDefault="000811F4" w:rsidP="001B633B">
            <w:pPr>
              <w:tabs>
                <w:tab w:val="left" w:pos="-54"/>
                <w:tab w:val="left" w:pos="426"/>
              </w:tabs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1F4" w:rsidRPr="00114432" w:rsidRDefault="000811F4" w:rsidP="001B633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Процедуры оценивания результатов обучения</w:t>
            </w:r>
          </w:p>
        </w:tc>
      </w:tr>
      <w:tr w:rsidR="000811F4" w:rsidRPr="00114432">
        <w:trPr>
          <w:trHeight w:val="1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14432" w:rsidRDefault="000811F4">
            <w:pPr>
              <w:tabs>
                <w:tab w:val="left" w:pos="426"/>
                <w:tab w:val="left" w:pos="822"/>
              </w:tabs>
            </w:pPr>
            <w:r>
              <w:rPr>
                <w:rFonts w:ascii="Times New Roman" w:hAnsi="Times New Roman"/>
              </w:rPr>
              <w:t>ОК-1 Способность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патриотизма.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>Сущность и содержание основных понятий, категорий, институтов права;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>Основные характеристики системы права России и соотношение внутреннего и международного права.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>Использовать основы правовых знаний в различных сферах жизнедеятельности;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>Основными навыками правовых знаний;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>Способностью понимать содержание основных нормативно-правовых документов;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Pr="00114432" w:rsidRDefault="000811F4">
            <w:r>
              <w:rPr>
                <w:rFonts w:ascii="Times New Roman" w:hAnsi="Times New Roman"/>
                <w:i/>
              </w:rPr>
              <w:t>Мотивация 1:</w:t>
            </w:r>
            <w:r>
              <w:rPr>
                <w:rFonts w:ascii="Times New Roman" w:hAnsi="Times New Roman"/>
              </w:rPr>
              <w:t>Готов применять правовые знания в различных сферах жизнедеятельности.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 по разделам 2, 4, 5.</w:t>
            </w:r>
          </w:p>
          <w:p w:rsidR="000811F4" w:rsidRPr="00114432" w:rsidRDefault="000811F4">
            <w:pPr>
              <w:jc w:val="both"/>
            </w:pPr>
            <w:r>
              <w:rPr>
                <w:rFonts w:ascii="Times New Roman" w:hAnsi="Times New Roman"/>
                <w:sz w:val="20"/>
              </w:rPr>
              <w:t>Вопросы для индивидуального собеседования 2, 3</w:t>
            </w:r>
          </w:p>
        </w:tc>
      </w:tr>
      <w:tr w:rsidR="000811F4" w:rsidRPr="00114432">
        <w:trPr>
          <w:trHeight w:val="1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14432" w:rsidRDefault="000811F4">
            <w:pPr>
              <w:tabs>
                <w:tab w:val="left" w:pos="426"/>
                <w:tab w:val="left" w:pos="822"/>
              </w:tabs>
            </w:pPr>
            <w:r>
              <w:rPr>
                <w:rFonts w:ascii="Times New Roman" w:hAnsi="Times New Roman"/>
              </w:rPr>
              <w:t>ОК-2 Способность осуществлять свою профессиональную деятельность в различных сферах общественной жизни с учетом принятых в обществе этических, морально-нравственных и правовых норм, соблюдать принципы профессиональной этики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>Социокультурные, социально-психологические, основы межличностного взаимодействия, особенности психологии личности;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>Этические нормы и основные модели организационного поведения.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>Устанавливать конструктивные отношения в коллективе, работать в команде для достижения общего результата;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>Устанавливать контакты с социальным окружением гражданина с учетом национальных и региональных особенностей быта и семейного воспитания;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>Технологиями эффективной коммуникации;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>Навыками работы по установлению контактов с социальным окружением гражданина с учетом национальных и региональных особенностей быта и семейного воспитания;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Pr="00114432" w:rsidRDefault="000811F4">
            <w:r>
              <w:rPr>
                <w:rFonts w:ascii="Times New Roman" w:hAnsi="Times New Roman"/>
                <w:i/>
              </w:rPr>
              <w:t>Мотивация 1:</w:t>
            </w:r>
            <w:r>
              <w:rPr>
                <w:rFonts w:ascii="Times New Roman" w:hAnsi="Times New Roman"/>
              </w:rPr>
              <w:t>Готов работать в команде для достижения общего результата, устанавливать конструктивные отношения в коллективе;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 по разделам 1, 3, 5, 6, 9, 10</w:t>
            </w:r>
          </w:p>
          <w:p w:rsidR="000811F4" w:rsidRPr="00114432" w:rsidRDefault="000811F4">
            <w:pPr>
              <w:jc w:val="both"/>
            </w:pPr>
            <w:r>
              <w:rPr>
                <w:rFonts w:ascii="Times New Roman" w:hAnsi="Times New Roman"/>
                <w:sz w:val="20"/>
              </w:rPr>
              <w:t>Вопросы для индивидуального собеседования 1, 6. 8,10</w:t>
            </w:r>
          </w:p>
        </w:tc>
      </w:tr>
      <w:tr w:rsidR="000811F4" w:rsidRPr="00114432">
        <w:trPr>
          <w:trHeight w:val="1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14432" w:rsidRDefault="000811F4">
            <w:pPr>
              <w:tabs>
                <w:tab w:val="left" w:pos="426"/>
                <w:tab w:val="left" w:pos="822"/>
              </w:tabs>
            </w:pPr>
            <w:r>
              <w:rPr>
                <w:rFonts w:ascii="Times New Roman" w:hAnsi="Times New Roman"/>
              </w:rPr>
              <w:t>ОК-4 Способность понимать движущие силы и закономерности исторического и социального процессов, уважительно и бережно относиться к историческому наследию и культурным традициям, толерантно воспринимать социальные и культурные различия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>Особенности взаимодействия с разными социальными, конфессиональными и этническими группами населения;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>Определять особенности взаимодействия с разными социальными, конфессиональными и этническими группами населения.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>Способностью определять особенности взаимодействия с разными социальными, конфессиональными и этническими группами населения.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Pr="00114432" w:rsidRDefault="000811F4">
            <w:r>
              <w:rPr>
                <w:rFonts w:ascii="Times New Roman" w:hAnsi="Times New Roman"/>
                <w:i/>
              </w:rPr>
              <w:t>Мотивация 1:</w:t>
            </w:r>
            <w:r>
              <w:rPr>
                <w:rFonts w:ascii="Times New Roman" w:hAnsi="Times New Roman"/>
              </w:rPr>
              <w:t>Готов к толерантному взаимодействию с разными социальными, конфессиональными и этническими группами.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 по разделам 2, 5, 7, 8, 9</w:t>
            </w:r>
          </w:p>
          <w:p w:rsidR="000811F4" w:rsidRPr="00114432" w:rsidRDefault="000811F4">
            <w:pPr>
              <w:jc w:val="both"/>
            </w:pPr>
            <w:r>
              <w:rPr>
                <w:rFonts w:ascii="Times New Roman" w:hAnsi="Times New Roman"/>
                <w:sz w:val="20"/>
              </w:rPr>
              <w:t>Вопросы для индивидуального собеседования 4, 7, 8,</w:t>
            </w:r>
          </w:p>
        </w:tc>
      </w:tr>
      <w:tr w:rsidR="000811F4" w:rsidRPr="00114432">
        <w:trPr>
          <w:trHeight w:val="1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Pr="00114432" w:rsidRDefault="000811F4">
            <w:pPr>
              <w:tabs>
                <w:tab w:val="left" w:pos="426"/>
                <w:tab w:val="left" w:pos="822"/>
              </w:tabs>
            </w:pPr>
            <w:r>
              <w:rPr>
                <w:rFonts w:ascii="Times New Roman" w:hAnsi="Times New Roman"/>
              </w:rPr>
              <w:t xml:space="preserve">ОК-5 Способность понимать социальную значимость своей профессии, цели, обладать высокой мотивацией к выполнению профессиональной деятельности, защите интересов личности, общества и государства. 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1:</w:t>
            </w:r>
            <w:r>
              <w:rPr>
                <w:rFonts w:ascii="Times New Roman" w:hAnsi="Times New Roman"/>
              </w:rPr>
              <w:t>Пути и средства профессионального самосовершенствования;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2:</w:t>
            </w:r>
            <w:r>
              <w:rPr>
                <w:rFonts w:ascii="Times New Roman" w:hAnsi="Times New Roman"/>
              </w:rPr>
              <w:t>Принципы и технологии, методы и средства самоорганизации и самообразования;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Знать 3:</w:t>
            </w:r>
            <w:r>
              <w:rPr>
                <w:rFonts w:ascii="Times New Roman" w:hAnsi="Times New Roman"/>
              </w:rPr>
              <w:t>Методы повышения значимости своей будущей профессии.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1:</w:t>
            </w:r>
            <w:r>
              <w:rPr>
                <w:rFonts w:ascii="Times New Roman" w:hAnsi="Times New Roman"/>
              </w:rPr>
              <w:t>Использовать в своей деятельности разновидности методов публикации письменных документов;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2:</w:t>
            </w:r>
            <w:r>
              <w:rPr>
                <w:rFonts w:ascii="Times New Roman" w:hAnsi="Times New Roman"/>
              </w:rPr>
              <w:t>Использовать инструментарий обеспечения высокой мотивации к выполнению профессиональной деятельности;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Уметь 3:</w:t>
            </w:r>
            <w:r>
              <w:rPr>
                <w:rFonts w:ascii="Times New Roman" w:hAnsi="Times New Roman"/>
              </w:rPr>
              <w:t>Применять методы повышения значимости своей будущей профессии.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1:</w:t>
            </w:r>
            <w:r>
              <w:rPr>
                <w:rFonts w:ascii="Times New Roman" w:hAnsi="Times New Roman"/>
              </w:rPr>
              <w:t>Основами и структурой самостоятельной работы;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2:</w:t>
            </w:r>
            <w:r>
              <w:rPr>
                <w:rFonts w:ascii="Times New Roman" w:hAnsi="Times New Roman"/>
              </w:rPr>
              <w:t>Навыками конспектирования устных сообщений, культурой мышления способностью к обобщению, анализу, восприятию информации;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3:</w:t>
            </w:r>
            <w:r>
              <w:rPr>
                <w:rFonts w:ascii="Times New Roman" w:hAnsi="Times New Roman"/>
              </w:rPr>
              <w:t>Инструментарием обеспечения высокой мотивации к выполнению профессиональной деятельности;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 5:</w:t>
            </w:r>
            <w:r>
              <w:rPr>
                <w:rFonts w:ascii="Times New Roman" w:hAnsi="Times New Roman"/>
              </w:rPr>
              <w:t>Навыками повышения значимости своей будущей профессии.</w:t>
            </w:r>
          </w:p>
          <w:p w:rsidR="000811F4" w:rsidRDefault="000811F4">
            <w:pPr>
              <w:rPr>
                <w:rFonts w:ascii="Times New Roman" w:hAnsi="Times New Roman"/>
              </w:rPr>
            </w:pPr>
          </w:p>
          <w:p w:rsidR="000811F4" w:rsidRDefault="000811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Мотивация 1:</w:t>
            </w:r>
            <w:r>
              <w:rPr>
                <w:rFonts w:ascii="Times New Roman" w:hAnsi="Times New Roman"/>
              </w:rPr>
              <w:t>Готов организовывать и успешно распределять учебную и внеучебную деятельность;</w:t>
            </w:r>
          </w:p>
          <w:p w:rsidR="000811F4" w:rsidRPr="00114432" w:rsidRDefault="000811F4">
            <w:r>
              <w:rPr>
                <w:rFonts w:ascii="Times New Roman" w:hAnsi="Times New Roman"/>
                <w:i/>
              </w:rPr>
              <w:t>Мотивация 2:</w:t>
            </w:r>
            <w:r>
              <w:rPr>
                <w:rFonts w:ascii="Times New Roman" w:hAnsi="Times New Roman"/>
              </w:rPr>
              <w:t>Готов использовать различные способы поиска дополнительных информационных ресурсов для самообразования и самосовершенствования.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1F4" w:rsidRDefault="000811F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 по разделам 1, 2, 3, 10</w:t>
            </w:r>
          </w:p>
          <w:p w:rsidR="000811F4" w:rsidRPr="00114432" w:rsidRDefault="000811F4">
            <w:pPr>
              <w:jc w:val="both"/>
            </w:pPr>
            <w:r>
              <w:rPr>
                <w:rFonts w:ascii="Times New Roman" w:hAnsi="Times New Roman"/>
                <w:sz w:val="20"/>
              </w:rPr>
              <w:t>Вопросы для индивидуального собеседования 5, 9</w:t>
            </w:r>
          </w:p>
        </w:tc>
      </w:tr>
    </w:tbl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i/>
          <w:sz w:val="24"/>
          <w:szCs w:val="24"/>
        </w:rPr>
        <w:t>*</w:t>
      </w:r>
      <w:r w:rsidRPr="001B633B">
        <w:rPr>
          <w:rFonts w:ascii="Times New Roman" w:hAnsi="Times New Roman"/>
          <w:sz w:val="24"/>
          <w:szCs w:val="24"/>
        </w:rPr>
        <w:t>критерии оценивания работ в условиях дихотомической системы соответствуют основным требованиям к заданиям, прописанным в п.5.</w:t>
      </w:r>
    </w:p>
    <w:p w:rsidR="000811F4" w:rsidRPr="001B633B" w:rsidRDefault="000811F4" w:rsidP="001B633B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Вопросы для индивидуального собеседования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Дайте определение политики. Что общего у различных подходов к пониманию политики?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Дайте определение государства. Перечислите основные характеристики государства.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Роль государства в обществе. Типы ролей, которые может играть государство.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Политическая система и политический режим. Критерии классификации политических систем. Соотношение понятий государство,  политическая система, правительство. 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Демократия: подходы к определению понятия. Концепция демократии как переговорного процесса.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Политическая идеология, её основные элементы, роль в политической жизни.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Социология, её место в системе наук.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Человек и общество. Различные подходы к пониманию соотношения человека и общества.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Роль социологии в решении социальных проблем общества.</w:t>
      </w:r>
    </w:p>
    <w:p w:rsidR="000811F4" w:rsidRPr="001B633B" w:rsidRDefault="000811F4" w:rsidP="001B633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Практический аспект современной социологии. Социологическое исследование, его программа и основные процедуры. 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6.5 Методические материалы, определяющие процедуры </w:t>
      </w:r>
      <w:r w:rsidRPr="001B633B">
        <w:rPr>
          <w:rFonts w:ascii="Times New Roman" w:hAnsi="Times New Roman"/>
          <w:i/>
          <w:sz w:val="24"/>
          <w:szCs w:val="24"/>
        </w:rPr>
        <w:t>оценивания</w:t>
      </w:r>
      <w:r w:rsidRPr="001B633B">
        <w:rPr>
          <w:rFonts w:ascii="Times New Roman" w:hAnsi="Times New Roman"/>
          <w:sz w:val="24"/>
          <w:szCs w:val="24"/>
        </w:rPr>
        <w:t>представлены в УМП Петрова И.Э., Орлов А.В.  Оценка сформированности компетенций. – Н. Новгород: Нижегородский госуниверситет, 2015. – 49 с.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а) основная литература:</w:t>
      </w:r>
    </w:p>
    <w:p w:rsidR="000811F4" w:rsidRPr="001B633B" w:rsidRDefault="000811F4" w:rsidP="001B633B">
      <w:pPr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Политология : учебник для бакалавров / В. А. Ачкасов [и др.] ; отв. ред. В. А. Ачкасов, В. А. Гуторов. — 3-е изд., испр. и доп. — М. : Издательство Юрайт, 2017. — 804 с. — (Серия : Бакалавр. Академический курс). — ISBN 978-5-9916-3074-0</w:t>
      </w:r>
      <w:r w:rsidRPr="001B633B">
        <w:rPr>
          <w:rFonts w:ascii="Times New Roman" w:hAnsi="Times New Roman"/>
          <w:sz w:val="24"/>
          <w:szCs w:val="24"/>
        </w:rPr>
        <w:br/>
      </w:r>
      <w:hyperlink r:id="rId5"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https://biblio-online.ru/book/6DCBA909-CFDC-4E7F-8C3C-8DBB7C5A506E</w:t>
        </w:r>
      </w:hyperlink>
    </w:p>
    <w:p w:rsidR="000811F4" w:rsidRPr="001B633B" w:rsidRDefault="000811F4" w:rsidP="001B633B">
      <w:pPr>
        <w:numPr>
          <w:ilvl w:val="0"/>
          <w:numId w:val="15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Социология : учебник для академического бакалавриата / А. Е. Хренов [и др.] ; под общ.ред. А. С. Тургаева. — 2-е изд., испр. и доп. — М. : Издательство Юрайт, 2017. — 402 с. — (Серия : Бакалавр. Академический курс). — ISBN 978-5-534-04331-0.</w:t>
      </w:r>
      <w:r w:rsidRPr="001B633B">
        <w:rPr>
          <w:rFonts w:ascii="Times New Roman" w:hAnsi="Times New Roman"/>
          <w:sz w:val="24"/>
          <w:szCs w:val="24"/>
        </w:rPr>
        <w:br/>
      </w:r>
      <w:hyperlink r:id="rId6"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https://biblio-online.ru/book/77226F50-BDFE-4230-80DA-A0A7F396DE41</w:t>
        </w:r>
      </w:hyperlink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0811F4" w:rsidRPr="001B633B" w:rsidRDefault="000811F4" w:rsidP="001B633B">
      <w:pPr>
        <w:numPr>
          <w:ilvl w:val="0"/>
          <w:numId w:val="16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 xml:space="preserve">Сергеев В. М. Демократия как переговорный процесс // В. М. Сергеев. – М.: Московский общественный научный фонд. 1999. </w:t>
      </w:r>
      <w:r w:rsidRPr="001B633B">
        <w:rPr>
          <w:rFonts w:ascii="Times New Roman" w:hAnsi="Times New Roman"/>
          <w:sz w:val="24"/>
          <w:szCs w:val="24"/>
        </w:rPr>
        <w:br/>
      </w:r>
      <w:hyperlink r:id="rId7"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http://www.democracy.ru/curious/democracy/book_sergeev/</w:t>
        </w:r>
      </w:hyperlink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0811F4" w:rsidRPr="001B633B" w:rsidRDefault="000811F4" w:rsidP="001B633B">
      <w:pPr>
        <w:numPr>
          <w:ilvl w:val="0"/>
          <w:numId w:val="1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Шульман Е. М., к. полит.н., доцент Российской академии народного хозяйства и государственной службы при Президенте РФ. Официальный youtube-канал</w:t>
      </w:r>
      <w:r w:rsidRPr="001B633B">
        <w:rPr>
          <w:rFonts w:ascii="Times New Roman" w:hAnsi="Times New Roman"/>
          <w:sz w:val="24"/>
          <w:szCs w:val="24"/>
        </w:rPr>
        <w:br/>
      </w:r>
      <w:hyperlink r:id="rId8"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https://www.youtube.com/channel/UCL1rJ0ROIw9V1qFeIN0ZTZQ/</w:t>
        </w:r>
      </w:hyperlink>
    </w:p>
    <w:p w:rsidR="000811F4" w:rsidRPr="001B633B" w:rsidRDefault="000811F4" w:rsidP="001B633B">
      <w:pPr>
        <w:numPr>
          <w:ilvl w:val="0"/>
          <w:numId w:val="17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«Социология как наука о здравом смысле». Курс лекций.</w:t>
      </w:r>
      <w:r w:rsidRPr="001B633B">
        <w:rPr>
          <w:rFonts w:ascii="Times New Roman" w:hAnsi="Times New Roman"/>
          <w:sz w:val="24"/>
          <w:szCs w:val="24"/>
        </w:rPr>
        <w:br/>
      </w:r>
      <w:hyperlink r:id="rId9"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https://www.youtube.com/watch?v=g3A-ONMNmyw</w:t>
        </w:r>
        <w:r w:rsidRPr="001B633B"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"https://www.youtube.com/watch?v=g3A-ONMNmyw&amp;list=PLeNbGOow-rndVx5LA_JXZAZU5-CY7GIg2"</w:t>
        </w:r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&amp;</w:t>
        </w:r>
        <w:r w:rsidRPr="001B633B">
          <w:rPr>
            <w:rFonts w:ascii="Times New Roman" w:hAnsi="Times New Roman"/>
            <w:vanish/>
            <w:color w:val="0000FF"/>
            <w:sz w:val="24"/>
            <w:szCs w:val="24"/>
            <w:u w:val="single"/>
          </w:rPr>
          <w:t>HYPERLINK "https://www.youtube.com/watch?v=g3A-ONMNmyw&amp;list=PLeNbGOow-rndVx5LA_JXZAZU5-CY7GIg2"</w:t>
        </w:r>
        <w:r w:rsidRPr="001B633B">
          <w:rPr>
            <w:rFonts w:ascii="Times New Roman" w:hAnsi="Times New Roman"/>
            <w:color w:val="0000FF"/>
            <w:sz w:val="24"/>
            <w:szCs w:val="24"/>
            <w:u w:val="single"/>
          </w:rPr>
          <w:t>list=PLeNbGOow-rndVx5LA_JXZAZU5-CY7GIg2</w:t>
        </w:r>
      </w:hyperlink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B633B">
        <w:rPr>
          <w:rFonts w:ascii="Times New Roman" w:hAnsi="Times New Roman"/>
          <w:b/>
          <w:sz w:val="24"/>
          <w:szCs w:val="24"/>
        </w:rPr>
        <w:t>8. Материально-техническое обеспечение дисциплины (модуля)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Оборудованные аудитории, наличие компьютеров с доступом к</w:t>
      </w:r>
      <w:r w:rsidR="00E2637A" w:rsidRPr="001B633B">
        <w:rPr>
          <w:rFonts w:ascii="Times New Roman" w:hAnsi="Times New Roman"/>
          <w:sz w:val="24"/>
          <w:szCs w:val="24"/>
        </w:rPr>
        <w:t xml:space="preserve"> Интернету</w:t>
      </w:r>
      <w:bookmarkStart w:id="0" w:name="_GoBack"/>
      <w:bookmarkEnd w:id="0"/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с учетом рекомендаций и ОПОП ВПО по специальности 11.05.02 Специальные радиотехнические системы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Автор (ы)</w:t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  <w:t>Солдаткин А.Е., к.с.н.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0811F4" w:rsidRPr="001B633B" w:rsidRDefault="000811F4" w:rsidP="001B633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33B">
        <w:rPr>
          <w:rFonts w:ascii="Times New Roman" w:hAnsi="Times New Roman"/>
          <w:sz w:val="24"/>
          <w:szCs w:val="24"/>
        </w:rPr>
        <w:t>Заведующий кафедрой</w:t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</w:r>
      <w:r w:rsidRPr="001B633B">
        <w:rPr>
          <w:rFonts w:ascii="Times New Roman" w:hAnsi="Times New Roman"/>
          <w:sz w:val="24"/>
          <w:szCs w:val="24"/>
        </w:rPr>
        <w:tab/>
        <w:t xml:space="preserve"> Петрова И. Э., к.с.н.</w:t>
      </w:r>
    </w:p>
    <w:p w:rsidR="000811F4" w:rsidRPr="001B633B" w:rsidRDefault="000811F4" w:rsidP="001B633B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11F4" w:rsidRPr="001B633B" w:rsidRDefault="000811F4" w:rsidP="001B633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B633B">
        <w:rPr>
          <w:rFonts w:ascii="Times New Roman" w:hAnsi="Times New Roman"/>
          <w:b/>
          <w:color w:val="000000"/>
          <w:sz w:val="24"/>
          <w:szCs w:val="24"/>
        </w:rPr>
        <w:t>Программа одобрена на заседании методической комиссии радиофизического факультета</w:t>
      </w:r>
    </w:p>
    <w:p w:rsidR="000811F4" w:rsidRPr="001B633B" w:rsidRDefault="000811F4" w:rsidP="001B633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B633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0811F4" w:rsidRPr="001B633B" w:rsidRDefault="000811F4" w:rsidP="001B633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B633B">
        <w:rPr>
          <w:rFonts w:ascii="Times New Roman" w:hAnsi="Times New Roman"/>
          <w:b/>
          <w:color w:val="000000"/>
          <w:sz w:val="24"/>
          <w:szCs w:val="24"/>
        </w:rPr>
        <w:t xml:space="preserve">Протокол  </w:t>
      </w:r>
      <w:r w:rsidR="001B633B">
        <w:rPr>
          <w:rFonts w:ascii="Times New Roman" w:hAnsi="Times New Roman"/>
          <w:b/>
          <w:color w:val="000000"/>
          <w:sz w:val="24"/>
          <w:szCs w:val="24"/>
        </w:rPr>
        <w:t>№___</w:t>
      </w:r>
      <w:r w:rsidRPr="001B633B">
        <w:rPr>
          <w:rFonts w:ascii="Times New Roman" w:hAnsi="Times New Roman"/>
          <w:b/>
          <w:color w:val="000000"/>
          <w:sz w:val="24"/>
          <w:szCs w:val="24"/>
        </w:rPr>
        <w:t xml:space="preserve"> от </w:t>
      </w:r>
      <w:r w:rsidR="001B633B">
        <w:rPr>
          <w:rFonts w:ascii="Times New Roman" w:hAnsi="Times New Roman"/>
          <w:b/>
          <w:color w:val="000000"/>
          <w:sz w:val="24"/>
          <w:szCs w:val="24"/>
        </w:rPr>
        <w:t>«___»________</w:t>
      </w:r>
      <w:r w:rsidR="006210D2">
        <w:rPr>
          <w:rFonts w:ascii="Times New Roman" w:hAnsi="Times New Roman"/>
          <w:b/>
          <w:color w:val="000000"/>
          <w:sz w:val="24"/>
          <w:szCs w:val="24"/>
        </w:rPr>
        <w:t>2021</w:t>
      </w:r>
      <w:r w:rsidRPr="001B633B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sectPr w:rsidR="000811F4" w:rsidRPr="001B633B" w:rsidSect="0070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98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3249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501E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5D556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2497C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6E00EA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9B078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1E092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9AE669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A3F0B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02561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0A8732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9802AE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B08621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B526CD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BEF6C3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B90FE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15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576"/>
    <w:rsid w:val="000811F4"/>
    <w:rsid w:val="00114432"/>
    <w:rsid w:val="00127576"/>
    <w:rsid w:val="001B633B"/>
    <w:rsid w:val="002740C1"/>
    <w:rsid w:val="006210D2"/>
    <w:rsid w:val="0067724D"/>
    <w:rsid w:val="00685D4E"/>
    <w:rsid w:val="00704D1F"/>
    <w:rsid w:val="007562C8"/>
    <w:rsid w:val="00B1392D"/>
    <w:rsid w:val="00B63AC1"/>
    <w:rsid w:val="00E2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4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L1rJ0ROIw9V1qFeIN0ZTZQ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mocracy.ru/curious/democracy/book_sergeev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-online.ru/book/77226F50-BDFE-4230-80DA-A0A7F396DE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io-online.ru/book/6DCBA909-CFDC-4E7F-8C3C-8DBB7C5A506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3A-ONMNmyw&amp;list=PLeNbGOow-rndVx5LA_JXZAZU5-CY7GIg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3487</Words>
  <Characters>19879</Characters>
  <Application>Microsoft Office Word</Application>
  <DocSecurity>0</DocSecurity>
  <Lines>165</Lines>
  <Paragraphs>46</Paragraphs>
  <ScaleCrop>false</ScaleCrop>
  <Company/>
  <LinksUpToDate>false</LinksUpToDate>
  <CharactersWithSpaces>23320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Students</cp:lastModifiedBy>
  <cp:revision>7</cp:revision>
  <cp:lastPrinted>2018-04-17T11:01:00Z</cp:lastPrinted>
  <dcterms:created xsi:type="dcterms:W3CDTF">2018-04-17T10:56:00Z</dcterms:created>
  <dcterms:modified xsi:type="dcterms:W3CDTF">2021-04-06T11:23:00Z</dcterms:modified>
</cp:coreProperties>
</file>