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0B" w:rsidRPr="002463F1" w:rsidRDefault="000C450B" w:rsidP="000C450B">
      <w:pPr>
        <w:jc w:val="center"/>
      </w:pPr>
      <w:r w:rsidRPr="00205EE9">
        <w:t xml:space="preserve">МИНИСТЕРСТВО НАУКИ И ВЫСШЕГО ОБРАЗОВАНИЯ РОССИЙСКОЙ ФЕДЕРАЦИИ </w:t>
      </w:r>
      <w:r w:rsidRPr="002463F1">
        <w:t>Федеральное государственное автономное образовательное учреждение</w:t>
      </w:r>
    </w:p>
    <w:p w:rsidR="000C450B" w:rsidRPr="002463F1" w:rsidRDefault="000C450B" w:rsidP="000C450B">
      <w:pPr>
        <w:jc w:val="center"/>
        <w:rPr>
          <w:u w:val="single"/>
        </w:rPr>
      </w:pPr>
      <w:r w:rsidRPr="002463F1">
        <w:t xml:space="preserve"> высшего профессионального образования</w:t>
      </w:r>
    </w:p>
    <w:p w:rsidR="000C450B" w:rsidRPr="002463F1" w:rsidRDefault="000C450B" w:rsidP="000C450B">
      <w:pPr>
        <w:jc w:val="center"/>
      </w:pPr>
      <w:r w:rsidRPr="002463F1">
        <w:t>«Нижегородский государственный университет им. Н.И. Лобачевского»</w:t>
      </w:r>
    </w:p>
    <w:p w:rsidR="000C450B" w:rsidRPr="002463F1" w:rsidRDefault="000C450B" w:rsidP="000C450B">
      <w:pPr>
        <w:jc w:val="center"/>
      </w:pPr>
      <w:r w:rsidRPr="002463F1">
        <w:t>Институт экономики и предпринимательства</w:t>
      </w:r>
    </w:p>
    <w:p w:rsidR="000C450B" w:rsidRDefault="000C450B" w:rsidP="000C450B">
      <w:pPr>
        <w:ind w:left="5670"/>
        <w:jc w:val="center"/>
      </w:pPr>
    </w:p>
    <w:p w:rsidR="000C450B" w:rsidRDefault="000C450B" w:rsidP="000C450B">
      <w:pPr>
        <w:ind w:left="5670"/>
        <w:jc w:val="center"/>
      </w:pPr>
    </w:p>
    <w:p w:rsidR="000C450B" w:rsidRDefault="000C450B" w:rsidP="000C450B">
      <w:pPr>
        <w:ind w:left="5670"/>
        <w:jc w:val="center"/>
      </w:pPr>
    </w:p>
    <w:p w:rsidR="000C450B" w:rsidRDefault="000C450B" w:rsidP="000C450B">
      <w:pPr>
        <w:ind w:left="5670"/>
        <w:jc w:val="center"/>
      </w:pPr>
    </w:p>
    <w:p w:rsidR="000C450B" w:rsidRDefault="000C450B" w:rsidP="000C450B">
      <w:pPr>
        <w:ind w:left="4956" w:firstLine="708"/>
        <w:jc w:val="center"/>
        <w:rPr>
          <w:lang w:eastAsia="ar-SA"/>
        </w:rPr>
      </w:pPr>
      <w:r w:rsidRPr="00CD2E44">
        <w:rPr>
          <w:lang w:eastAsia="ar-SA"/>
        </w:rPr>
        <w:t>УТВЕРЖДЕНО</w:t>
      </w:r>
    </w:p>
    <w:p w:rsidR="000C450B" w:rsidRPr="00CD2E44" w:rsidRDefault="000C450B" w:rsidP="000C450B">
      <w:pPr>
        <w:ind w:left="4956" w:firstLine="708"/>
        <w:jc w:val="center"/>
        <w:rPr>
          <w:lang w:eastAsia="ar-SA"/>
        </w:rPr>
      </w:pPr>
    </w:p>
    <w:p w:rsidR="000C450B" w:rsidRPr="00CD2E44" w:rsidRDefault="000C450B" w:rsidP="000C450B">
      <w:pPr>
        <w:ind w:left="5664"/>
        <w:jc w:val="right"/>
        <w:rPr>
          <w:lang w:eastAsia="ar-SA"/>
        </w:rPr>
      </w:pPr>
      <w:r w:rsidRPr="00CD2E44">
        <w:rPr>
          <w:lang w:eastAsia="ar-SA"/>
        </w:rPr>
        <w:t>решением ученого совета ННГУ</w:t>
      </w:r>
    </w:p>
    <w:p w:rsidR="000C450B" w:rsidRDefault="000C450B" w:rsidP="000C450B">
      <w:pPr>
        <w:ind w:left="4956" w:firstLine="708"/>
        <w:jc w:val="right"/>
        <w:rPr>
          <w:lang w:eastAsia="ar-SA"/>
        </w:rPr>
      </w:pPr>
      <w:r w:rsidRPr="00CD2E44">
        <w:rPr>
          <w:lang w:eastAsia="ar-SA"/>
        </w:rPr>
        <w:t>протокол от</w:t>
      </w:r>
      <w:r>
        <w:rPr>
          <w:lang w:eastAsia="ar-SA"/>
        </w:rPr>
        <w:t xml:space="preserve"> </w:t>
      </w:r>
    </w:p>
    <w:p w:rsidR="00795631" w:rsidRDefault="000C450B" w:rsidP="000C450B">
      <w:pPr>
        <w:tabs>
          <w:tab w:val="left" w:pos="142"/>
          <w:tab w:val="left" w:pos="5670"/>
        </w:tabs>
        <w:jc w:val="right"/>
        <w:rPr>
          <w:sz w:val="28"/>
        </w:rPr>
      </w:pPr>
      <w:r w:rsidRPr="00CD2E44">
        <w:rPr>
          <w:lang w:eastAsia="ar-SA"/>
        </w:rPr>
        <w:t>«19» июня 2020 г. №7</w:t>
      </w:r>
    </w:p>
    <w:p w:rsidR="00795631" w:rsidRPr="003078C1" w:rsidRDefault="00795631" w:rsidP="00795631">
      <w:pPr>
        <w:tabs>
          <w:tab w:val="left" w:pos="142"/>
          <w:tab w:val="left" w:pos="5670"/>
        </w:tabs>
        <w:rPr>
          <w:sz w:val="28"/>
        </w:rPr>
      </w:pPr>
    </w:p>
    <w:p w:rsidR="000C450B" w:rsidRDefault="000C450B" w:rsidP="00795631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0C450B" w:rsidRDefault="000C450B" w:rsidP="00795631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0C450B" w:rsidRDefault="000C450B" w:rsidP="00795631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0C450B" w:rsidRDefault="000C450B" w:rsidP="00795631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795631" w:rsidRPr="009F0F15" w:rsidRDefault="000C450B" w:rsidP="00795631">
      <w:pPr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795631" w:rsidRPr="009F0F15">
        <w:rPr>
          <w:b/>
          <w:sz w:val="28"/>
          <w:szCs w:val="28"/>
        </w:rPr>
        <w:t>абочая программа дисциплины</w:t>
      </w:r>
    </w:p>
    <w:p w:rsidR="00AA60FD" w:rsidRPr="009F0F15" w:rsidRDefault="00AA60FD" w:rsidP="005F58F8">
      <w:pPr>
        <w:tabs>
          <w:tab w:val="left" w:pos="142"/>
        </w:tabs>
        <w:jc w:val="center"/>
        <w:rPr>
          <w:rFonts w:cs="Times New Roman"/>
          <w:b/>
          <w:sz w:val="28"/>
          <w:szCs w:val="28"/>
        </w:rPr>
      </w:pPr>
    </w:p>
    <w:p w:rsidR="00BF140B" w:rsidRPr="006B1C30" w:rsidRDefault="00BF140B" w:rsidP="004F1528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1C30">
        <w:rPr>
          <w:rFonts w:ascii="Times New Roman" w:hAnsi="Times New Roman" w:cs="Times New Roman"/>
          <w:bCs/>
          <w:sz w:val="28"/>
          <w:szCs w:val="28"/>
        </w:rPr>
        <w:t>«Безопасность жизнедеятельности»</w:t>
      </w:r>
    </w:p>
    <w:p w:rsidR="00BF140B" w:rsidRPr="006B1C30" w:rsidRDefault="00BF140B" w:rsidP="004F1528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AA60FD" w:rsidRPr="006B1C30" w:rsidRDefault="00AA60FD" w:rsidP="004F1528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AA60FD" w:rsidRPr="006B1C30" w:rsidRDefault="00AA60FD" w:rsidP="004F1528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BF140B" w:rsidRPr="006B1C30" w:rsidRDefault="00BF140B" w:rsidP="004F1528">
      <w:pPr>
        <w:tabs>
          <w:tab w:val="left" w:pos="142"/>
        </w:tabs>
        <w:jc w:val="center"/>
        <w:rPr>
          <w:rFonts w:cs="Times New Roman"/>
          <w:b/>
          <w:color w:val="auto"/>
          <w:sz w:val="28"/>
          <w:szCs w:val="28"/>
        </w:rPr>
      </w:pPr>
      <w:r w:rsidRPr="006B1C30">
        <w:rPr>
          <w:rFonts w:cs="Times New Roman"/>
          <w:b/>
          <w:color w:val="auto"/>
          <w:sz w:val="28"/>
          <w:szCs w:val="28"/>
        </w:rPr>
        <w:t>Специальность среднего профессионального образования</w:t>
      </w:r>
    </w:p>
    <w:p w:rsidR="00BF140B" w:rsidRPr="006B1C30" w:rsidRDefault="00BF140B" w:rsidP="004F1528">
      <w:pPr>
        <w:tabs>
          <w:tab w:val="left" w:pos="142"/>
        </w:tabs>
        <w:jc w:val="center"/>
        <w:rPr>
          <w:rFonts w:cs="Times New Roman"/>
          <w:b/>
          <w:color w:val="auto"/>
          <w:sz w:val="28"/>
          <w:szCs w:val="28"/>
          <w:u w:val="single"/>
        </w:rPr>
      </w:pPr>
    </w:p>
    <w:p w:rsidR="00BF140B" w:rsidRPr="006B1C30" w:rsidRDefault="00BF140B" w:rsidP="00AA60FD">
      <w:pPr>
        <w:jc w:val="center"/>
        <w:rPr>
          <w:rFonts w:cs="Times New Roman"/>
          <w:bCs/>
          <w:color w:val="auto"/>
          <w:sz w:val="28"/>
          <w:szCs w:val="28"/>
        </w:rPr>
      </w:pPr>
      <w:r w:rsidRPr="006B1C30">
        <w:rPr>
          <w:rFonts w:cs="Times New Roman"/>
          <w:bCs/>
          <w:color w:val="auto"/>
          <w:sz w:val="28"/>
          <w:szCs w:val="28"/>
        </w:rPr>
        <w:t>19.02.10 «Технология продукции общественного питания»</w:t>
      </w:r>
    </w:p>
    <w:p w:rsidR="00AA60FD" w:rsidRPr="006B1C30" w:rsidRDefault="00AA60FD" w:rsidP="00AA60FD">
      <w:pPr>
        <w:jc w:val="center"/>
        <w:rPr>
          <w:rFonts w:cs="Times New Roman"/>
          <w:bCs/>
          <w:color w:val="auto"/>
          <w:sz w:val="28"/>
          <w:szCs w:val="28"/>
          <w:u w:val="single"/>
        </w:rPr>
      </w:pPr>
    </w:p>
    <w:p w:rsidR="00AA60FD" w:rsidRPr="006B1C30" w:rsidRDefault="00AA60FD" w:rsidP="00AA60FD">
      <w:pPr>
        <w:jc w:val="center"/>
        <w:rPr>
          <w:rFonts w:cs="Times New Roman"/>
          <w:bCs/>
          <w:color w:val="auto"/>
          <w:sz w:val="28"/>
          <w:szCs w:val="28"/>
          <w:u w:val="single"/>
        </w:rPr>
      </w:pPr>
    </w:p>
    <w:p w:rsidR="00BF140B" w:rsidRPr="006B1C30" w:rsidRDefault="00BF140B" w:rsidP="00696957">
      <w:pPr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6B1C30">
        <w:rPr>
          <w:rFonts w:cs="Times New Roman"/>
          <w:b/>
          <w:bCs/>
          <w:color w:val="auto"/>
          <w:sz w:val="28"/>
          <w:szCs w:val="28"/>
        </w:rPr>
        <w:t>Квалификация выпускника</w:t>
      </w:r>
    </w:p>
    <w:p w:rsidR="00AA60FD" w:rsidRPr="006B1C30" w:rsidRDefault="00AA60FD" w:rsidP="0021118B">
      <w:pPr>
        <w:jc w:val="center"/>
        <w:rPr>
          <w:rFonts w:cs="Times New Roman"/>
          <w:color w:val="auto"/>
          <w:sz w:val="28"/>
          <w:szCs w:val="28"/>
          <w:u w:val="single"/>
        </w:rPr>
      </w:pPr>
    </w:p>
    <w:p w:rsidR="00BF140B" w:rsidRPr="006B1C30" w:rsidRDefault="00BF140B" w:rsidP="0021118B">
      <w:pPr>
        <w:jc w:val="center"/>
        <w:rPr>
          <w:rFonts w:cs="Times New Roman"/>
          <w:bCs/>
          <w:color w:val="auto"/>
          <w:sz w:val="28"/>
          <w:szCs w:val="28"/>
        </w:rPr>
      </w:pPr>
      <w:r w:rsidRPr="006B1C30">
        <w:rPr>
          <w:rFonts w:cs="Times New Roman"/>
          <w:color w:val="auto"/>
          <w:sz w:val="28"/>
          <w:szCs w:val="28"/>
        </w:rPr>
        <w:t>Техник-технолог</w:t>
      </w:r>
    </w:p>
    <w:p w:rsidR="00BF140B" w:rsidRDefault="00BF140B" w:rsidP="004F1528">
      <w:pPr>
        <w:jc w:val="center"/>
        <w:rPr>
          <w:rFonts w:cs="Times New Roman"/>
          <w:bCs/>
          <w:color w:val="auto"/>
          <w:sz w:val="28"/>
          <w:szCs w:val="28"/>
        </w:rPr>
      </w:pPr>
    </w:p>
    <w:p w:rsidR="00795631" w:rsidRPr="00BD5416" w:rsidRDefault="00795631" w:rsidP="004F1528">
      <w:pPr>
        <w:jc w:val="center"/>
        <w:rPr>
          <w:rFonts w:cs="Times New Roman"/>
          <w:bCs/>
          <w:color w:val="auto"/>
          <w:sz w:val="28"/>
          <w:szCs w:val="28"/>
        </w:rPr>
      </w:pPr>
    </w:p>
    <w:p w:rsidR="00BF140B" w:rsidRPr="00BD5416" w:rsidRDefault="00BF140B" w:rsidP="0021118B">
      <w:pPr>
        <w:jc w:val="center"/>
        <w:rPr>
          <w:rFonts w:cs="Times New Roman"/>
          <w:bCs/>
          <w:color w:val="auto"/>
          <w:sz w:val="28"/>
          <w:szCs w:val="28"/>
        </w:rPr>
      </w:pPr>
    </w:p>
    <w:p w:rsidR="00BF140B" w:rsidRPr="00795631" w:rsidRDefault="00BF140B" w:rsidP="0021118B">
      <w:pPr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795631">
        <w:rPr>
          <w:rFonts w:cs="Times New Roman"/>
          <w:b/>
          <w:bCs/>
          <w:color w:val="auto"/>
          <w:sz w:val="28"/>
          <w:szCs w:val="28"/>
        </w:rPr>
        <w:t xml:space="preserve">Форма обучения </w:t>
      </w:r>
    </w:p>
    <w:p w:rsidR="00BF140B" w:rsidRPr="00BD5416" w:rsidRDefault="00BF140B" w:rsidP="0021118B">
      <w:pPr>
        <w:jc w:val="center"/>
        <w:rPr>
          <w:rFonts w:cs="Times New Roman"/>
          <w:bCs/>
          <w:color w:val="auto"/>
          <w:sz w:val="28"/>
          <w:szCs w:val="28"/>
        </w:rPr>
      </w:pPr>
      <w:r w:rsidRPr="00BD5416">
        <w:rPr>
          <w:rFonts w:cs="Times New Roman"/>
          <w:bCs/>
          <w:color w:val="auto"/>
          <w:sz w:val="28"/>
          <w:szCs w:val="28"/>
        </w:rPr>
        <w:t>очная</w:t>
      </w:r>
    </w:p>
    <w:p w:rsidR="00BF140B" w:rsidRPr="00BD5416" w:rsidRDefault="00BF140B" w:rsidP="00EC69FF">
      <w:pPr>
        <w:autoSpaceDE w:val="0"/>
        <w:jc w:val="center"/>
        <w:rPr>
          <w:rFonts w:cs="Times New Roman"/>
          <w:caps/>
          <w:color w:val="auto"/>
          <w:sz w:val="28"/>
          <w:szCs w:val="28"/>
        </w:rPr>
      </w:pPr>
    </w:p>
    <w:p w:rsidR="00BF140B" w:rsidRDefault="00BF140B" w:rsidP="00EC69FF">
      <w:pPr>
        <w:rPr>
          <w:color w:val="auto"/>
          <w:sz w:val="28"/>
          <w:szCs w:val="28"/>
        </w:rPr>
      </w:pPr>
    </w:p>
    <w:p w:rsidR="00795631" w:rsidRDefault="00795631" w:rsidP="00EC69FF">
      <w:pPr>
        <w:rPr>
          <w:color w:val="auto"/>
          <w:sz w:val="28"/>
          <w:szCs w:val="28"/>
        </w:rPr>
      </w:pPr>
    </w:p>
    <w:p w:rsidR="00795631" w:rsidRDefault="00795631" w:rsidP="00EC69FF">
      <w:pPr>
        <w:rPr>
          <w:color w:val="auto"/>
          <w:sz w:val="28"/>
          <w:szCs w:val="28"/>
        </w:rPr>
      </w:pPr>
    </w:p>
    <w:p w:rsidR="00795631" w:rsidRDefault="00795631" w:rsidP="00EC69FF">
      <w:pPr>
        <w:rPr>
          <w:color w:val="auto"/>
          <w:sz w:val="28"/>
          <w:szCs w:val="28"/>
        </w:rPr>
      </w:pPr>
    </w:p>
    <w:p w:rsidR="00795631" w:rsidRPr="00BD5416" w:rsidRDefault="00795631" w:rsidP="00EC69FF">
      <w:pPr>
        <w:rPr>
          <w:color w:val="auto"/>
          <w:sz w:val="28"/>
          <w:szCs w:val="28"/>
        </w:rPr>
      </w:pPr>
    </w:p>
    <w:p w:rsidR="00BF140B" w:rsidRPr="00BD5416" w:rsidRDefault="00BF140B" w:rsidP="00EC69FF">
      <w:pPr>
        <w:jc w:val="center"/>
        <w:rPr>
          <w:rFonts w:cs="Times New Roman"/>
          <w:color w:val="auto"/>
          <w:sz w:val="28"/>
          <w:szCs w:val="28"/>
        </w:rPr>
      </w:pPr>
      <w:r w:rsidRPr="00BD5416">
        <w:rPr>
          <w:rFonts w:cs="Times New Roman"/>
          <w:bCs/>
          <w:color w:val="auto"/>
          <w:sz w:val="28"/>
          <w:szCs w:val="28"/>
        </w:rPr>
        <w:t>Нижний Новгород</w:t>
      </w:r>
    </w:p>
    <w:p w:rsidR="00D27DB4" w:rsidRPr="00BD5416" w:rsidRDefault="00BF140B" w:rsidP="00EC69FF">
      <w:pPr>
        <w:jc w:val="center"/>
        <w:rPr>
          <w:rFonts w:cs="Times New Roman"/>
          <w:bCs/>
          <w:color w:val="auto"/>
          <w:sz w:val="28"/>
          <w:szCs w:val="28"/>
        </w:rPr>
      </w:pPr>
      <w:r w:rsidRPr="00BD5416">
        <w:rPr>
          <w:rFonts w:cs="Times New Roman"/>
          <w:bCs/>
          <w:color w:val="auto"/>
          <w:sz w:val="28"/>
          <w:szCs w:val="28"/>
        </w:rPr>
        <w:t>20</w:t>
      </w:r>
      <w:r w:rsidR="000C450B">
        <w:rPr>
          <w:rFonts w:cs="Times New Roman"/>
          <w:bCs/>
          <w:color w:val="auto"/>
          <w:sz w:val="28"/>
          <w:szCs w:val="28"/>
        </w:rPr>
        <w:t>20</w:t>
      </w:r>
      <w:r w:rsidR="009F0F15">
        <w:rPr>
          <w:rFonts w:cs="Times New Roman"/>
          <w:bCs/>
          <w:color w:val="auto"/>
          <w:sz w:val="28"/>
          <w:szCs w:val="28"/>
        </w:rPr>
        <w:t xml:space="preserve"> </w:t>
      </w:r>
      <w:r w:rsidRPr="00BD5416">
        <w:rPr>
          <w:rFonts w:cs="Times New Roman"/>
          <w:bCs/>
          <w:color w:val="auto"/>
          <w:sz w:val="28"/>
          <w:szCs w:val="28"/>
        </w:rPr>
        <w:t>г.</w:t>
      </w:r>
    </w:p>
    <w:p w:rsidR="00D27DB4" w:rsidRDefault="00D27DB4">
      <w:pPr>
        <w:widowControl/>
        <w:rPr>
          <w:rFonts w:cs="Times New Roman"/>
          <w:bCs/>
          <w:color w:val="auto"/>
          <w:sz w:val="28"/>
          <w:szCs w:val="28"/>
        </w:rPr>
      </w:pPr>
      <w:r>
        <w:rPr>
          <w:rFonts w:cs="Times New Roman"/>
          <w:bCs/>
          <w:color w:val="auto"/>
          <w:sz w:val="28"/>
          <w:szCs w:val="28"/>
        </w:rPr>
        <w:br w:type="page"/>
      </w:r>
    </w:p>
    <w:p w:rsidR="00BF140B" w:rsidRPr="005F58F8" w:rsidRDefault="00795631" w:rsidP="00795631">
      <w:pPr>
        <w:spacing w:line="360" w:lineRule="auto"/>
        <w:ind w:firstLine="709"/>
        <w:rPr>
          <w:rFonts w:cs="Times New Roman"/>
          <w:bCs/>
          <w:color w:val="auto"/>
        </w:rPr>
      </w:pPr>
      <w:r>
        <w:lastRenderedPageBreak/>
        <w:t>Программа дисциплины</w:t>
      </w:r>
      <w:r w:rsidRPr="00B72996">
        <w:t xml:space="preserve"> составлен</w:t>
      </w:r>
      <w:r>
        <w:t>а</w:t>
      </w:r>
      <w:r w:rsidRPr="00B72996">
        <w:t xml:space="preserve"> в соответствии с требованиями ФГОС СПО по специальности</w:t>
      </w:r>
      <w:r w:rsidRPr="005F58F8">
        <w:rPr>
          <w:rFonts w:cs="Times New Roman"/>
          <w:bCs/>
          <w:color w:val="auto"/>
        </w:rPr>
        <w:t xml:space="preserve"> </w:t>
      </w:r>
      <w:r w:rsidR="00BF140B" w:rsidRPr="005F58F8">
        <w:rPr>
          <w:rFonts w:cs="Times New Roman"/>
          <w:bCs/>
          <w:color w:val="auto"/>
        </w:rPr>
        <w:t>19.02.10 «Технология продукции общественного питания»</w:t>
      </w:r>
    </w:p>
    <w:p w:rsidR="00BF140B" w:rsidRPr="005F58F8" w:rsidRDefault="00BF140B" w:rsidP="004F5062">
      <w:pPr>
        <w:rPr>
          <w:rFonts w:cs="Times New Roman"/>
          <w:bCs/>
          <w:color w:val="auto"/>
        </w:rPr>
      </w:pPr>
    </w:p>
    <w:p w:rsidR="00BF140B" w:rsidRPr="005F58F8" w:rsidRDefault="00BF140B" w:rsidP="00331776">
      <w:pPr>
        <w:widowControl/>
        <w:rPr>
          <w:rFonts w:cs="Times New Roman"/>
          <w:color w:val="auto"/>
        </w:rPr>
      </w:pPr>
    </w:p>
    <w:p w:rsidR="00BF140B" w:rsidRPr="005F58F8" w:rsidRDefault="00795631" w:rsidP="00795631">
      <w:pPr>
        <w:widowControl/>
        <w:spacing w:line="360" w:lineRule="auto"/>
        <w:ind w:firstLine="709"/>
        <w:rPr>
          <w:rFonts w:cs="Times New Roman"/>
          <w:color w:val="auto"/>
        </w:rPr>
      </w:pPr>
      <w:r>
        <w:rPr>
          <w:rFonts w:cs="Times New Roman"/>
          <w:color w:val="auto"/>
        </w:rPr>
        <w:t>Автор</w:t>
      </w:r>
      <w:r w:rsidR="00BF140B" w:rsidRPr="005F58F8">
        <w:rPr>
          <w:rFonts w:cs="Times New Roman"/>
          <w:color w:val="auto"/>
        </w:rPr>
        <w:t xml:space="preserve"> </w:t>
      </w:r>
    </w:p>
    <w:p w:rsidR="00920901" w:rsidRPr="005F58F8" w:rsidRDefault="002559FD" w:rsidP="00331776">
      <w:pPr>
        <w:widowControl/>
        <w:spacing w:line="360" w:lineRule="auto"/>
        <w:rPr>
          <w:rFonts w:cs="Times New Roman"/>
          <w:color w:val="auto"/>
        </w:rPr>
      </w:pPr>
      <w:r w:rsidRPr="005F58F8">
        <w:rPr>
          <w:rFonts w:cs="Times New Roman"/>
          <w:color w:val="auto"/>
        </w:rPr>
        <w:t xml:space="preserve">к.с.н., </w:t>
      </w:r>
      <w:r w:rsidR="00920901" w:rsidRPr="005F58F8">
        <w:rPr>
          <w:rFonts w:cs="Times New Roman"/>
          <w:color w:val="auto"/>
        </w:rPr>
        <w:t xml:space="preserve">преподаватель кафедры математических и </w:t>
      </w:r>
    </w:p>
    <w:p w:rsidR="00BF140B" w:rsidRPr="005F58F8" w:rsidRDefault="00920901" w:rsidP="00331776">
      <w:pPr>
        <w:widowControl/>
        <w:spacing w:line="360" w:lineRule="auto"/>
        <w:rPr>
          <w:rFonts w:cs="Times New Roman"/>
          <w:color w:val="auto"/>
        </w:rPr>
      </w:pPr>
      <w:r w:rsidRPr="005F58F8">
        <w:rPr>
          <w:rFonts w:cs="Times New Roman"/>
          <w:color w:val="auto"/>
        </w:rPr>
        <w:t xml:space="preserve">естественнонаучных дисциплин </w:t>
      </w:r>
      <w:r w:rsidRPr="005F58F8">
        <w:rPr>
          <w:rFonts w:cs="Times New Roman"/>
          <w:color w:val="auto"/>
        </w:rPr>
        <w:tab/>
      </w:r>
      <w:r w:rsidRPr="005F58F8">
        <w:rPr>
          <w:rFonts w:cs="Times New Roman"/>
          <w:color w:val="auto"/>
        </w:rPr>
        <w:tab/>
      </w:r>
      <w:r w:rsidRPr="005F58F8">
        <w:rPr>
          <w:rFonts w:cs="Times New Roman"/>
          <w:color w:val="auto"/>
          <w:u w:val="single"/>
        </w:rPr>
        <w:tab/>
      </w:r>
      <w:r w:rsidRPr="005F58F8">
        <w:rPr>
          <w:rFonts w:cs="Times New Roman"/>
          <w:color w:val="auto"/>
          <w:u w:val="single"/>
        </w:rPr>
        <w:tab/>
      </w:r>
      <w:r w:rsidRPr="005F58F8">
        <w:rPr>
          <w:rFonts w:cs="Times New Roman"/>
          <w:color w:val="auto"/>
          <w:u w:val="single"/>
        </w:rPr>
        <w:tab/>
      </w:r>
      <w:r w:rsidR="00795631">
        <w:rPr>
          <w:rFonts w:cs="Times New Roman"/>
          <w:color w:val="auto"/>
          <w:u w:val="single"/>
        </w:rPr>
        <w:tab/>
      </w:r>
      <w:r w:rsidR="00BF140B" w:rsidRPr="005F58F8">
        <w:rPr>
          <w:rFonts w:cs="Times New Roman"/>
          <w:color w:val="auto"/>
        </w:rPr>
        <w:t xml:space="preserve">Кондратьев  А.Е. </w:t>
      </w:r>
    </w:p>
    <w:p w:rsidR="00795631" w:rsidRPr="00651F9B" w:rsidRDefault="00795631" w:rsidP="00795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14"/>
        </w:tabs>
        <w:ind w:firstLine="5245"/>
        <w:jc w:val="left"/>
        <w:rPr>
          <w:i/>
        </w:rPr>
      </w:pPr>
      <w:r w:rsidRPr="00651F9B">
        <w:rPr>
          <w:i/>
        </w:rPr>
        <w:t>(подпись)</w:t>
      </w:r>
    </w:p>
    <w:p w:rsidR="00795631" w:rsidRDefault="00795631" w:rsidP="00331776"/>
    <w:p w:rsidR="000C450B" w:rsidRPr="00CD2E44" w:rsidRDefault="000C450B" w:rsidP="000C450B">
      <w:pPr>
        <w:autoSpaceDE w:val="0"/>
        <w:autoSpaceDN w:val="0"/>
        <w:adjustRightInd w:val="0"/>
        <w:spacing w:line="360" w:lineRule="auto"/>
      </w:pPr>
      <w:r w:rsidRPr="00CD2E44">
        <w:t>Программа дисциплины рассмотрена и одобрена на заседании методической комиссии №3 от 26.03.2020.</w:t>
      </w:r>
    </w:p>
    <w:p w:rsidR="000C450B" w:rsidRPr="00CD2E44" w:rsidRDefault="000C450B" w:rsidP="000C450B">
      <w:pPr>
        <w:autoSpaceDE w:val="0"/>
        <w:autoSpaceDN w:val="0"/>
        <w:adjustRightInd w:val="0"/>
        <w:spacing w:line="360" w:lineRule="auto"/>
      </w:pPr>
    </w:p>
    <w:p w:rsidR="000C450B" w:rsidRPr="00CD2E44" w:rsidRDefault="000C450B" w:rsidP="000C450B">
      <w:pPr>
        <w:autoSpaceDE w:val="0"/>
        <w:autoSpaceDN w:val="0"/>
        <w:adjustRightInd w:val="0"/>
        <w:spacing w:line="360" w:lineRule="auto"/>
      </w:pPr>
      <w:r w:rsidRPr="00CD2E44">
        <w:t>Председатель методической комиссии</w:t>
      </w:r>
    </w:p>
    <w:p w:rsidR="000C450B" w:rsidRPr="002463F1" w:rsidRDefault="000C450B" w:rsidP="000C450B">
      <w:pPr>
        <w:autoSpaceDE w:val="0"/>
        <w:autoSpaceDN w:val="0"/>
        <w:adjustRightInd w:val="0"/>
        <w:spacing w:line="360" w:lineRule="auto"/>
      </w:pPr>
      <w:r w:rsidRPr="00CD2E44">
        <w:t>Института экономики и предпринимательства</w:t>
      </w:r>
      <w:r w:rsidRPr="00CD2E44">
        <w:tab/>
      </w:r>
      <w:r w:rsidRPr="00CD2E44">
        <w:tab/>
      </w:r>
      <w:r w:rsidRPr="00CD2E44">
        <w:tab/>
      </w:r>
      <w:r w:rsidRPr="00CD2E44">
        <w:tab/>
        <w:t>С.В. Едемская</w:t>
      </w:r>
    </w:p>
    <w:p w:rsidR="000C450B" w:rsidRPr="00F37159" w:rsidRDefault="000C450B" w:rsidP="000C4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14"/>
        </w:tabs>
        <w:ind w:firstLine="709"/>
      </w:pPr>
    </w:p>
    <w:p w:rsidR="000C450B" w:rsidRPr="00D90053" w:rsidRDefault="000C450B" w:rsidP="000C450B">
      <w:pPr>
        <w:tabs>
          <w:tab w:val="left" w:pos="142"/>
        </w:tabs>
        <w:rPr>
          <w:rFonts w:cs="Calibri"/>
          <w:szCs w:val="22"/>
        </w:rPr>
      </w:pPr>
      <w:r>
        <w:t xml:space="preserve">Руководитель образовательной программы </w:t>
      </w:r>
      <w:r>
        <w:tab/>
      </w:r>
      <w:r>
        <w:tab/>
      </w:r>
      <w:r>
        <w:tab/>
      </w:r>
      <w:r>
        <w:tab/>
      </w:r>
      <w:r w:rsidRPr="009F0F15">
        <w:rPr>
          <w:rFonts w:eastAsia="Times New Roman" w:cs="Times New Roman"/>
          <w:color w:val="auto"/>
          <w:kern w:val="28"/>
        </w:rPr>
        <w:t>П.Б. Болдыревский</w:t>
      </w:r>
    </w:p>
    <w:p w:rsidR="000C450B" w:rsidRPr="00F37159" w:rsidRDefault="000C450B" w:rsidP="000C450B">
      <w:pPr>
        <w:rPr>
          <w:sz w:val="28"/>
          <w:szCs w:val="28"/>
        </w:rPr>
      </w:pPr>
    </w:p>
    <w:p w:rsidR="000C450B" w:rsidRDefault="000C450B" w:rsidP="000C450B">
      <w:pPr>
        <w:rPr>
          <w:b/>
        </w:rPr>
      </w:pPr>
    </w:p>
    <w:p w:rsidR="000C450B" w:rsidRDefault="000C450B" w:rsidP="000C450B">
      <w:pPr>
        <w:rPr>
          <w:b/>
        </w:rPr>
      </w:pPr>
    </w:p>
    <w:p w:rsidR="000C450B" w:rsidRPr="00A5410C" w:rsidRDefault="000C450B" w:rsidP="000C4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14"/>
        </w:tabs>
      </w:pPr>
    </w:p>
    <w:p w:rsidR="000C450B" w:rsidRPr="004846EE" w:rsidRDefault="000C450B" w:rsidP="000C450B">
      <w:pPr>
        <w:tabs>
          <w:tab w:val="left" w:pos="142"/>
        </w:tabs>
        <w:rPr>
          <w:b/>
          <w:bCs/>
          <w:color w:val="auto"/>
          <w:sz w:val="28"/>
          <w:szCs w:val="28"/>
        </w:rPr>
      </w:pPr>
      <w:r w:rsidRPr="004846EE">
        <w:rPr>
          <w:b/>
          <w:color w:val="auto"/>
        </w:rPr>
        <w:t>Программа учебной дисциплины согласована:</w:t>
      </w:r>
    </w:p>
    <w:p w:rsidR="000C450B" w:rsidRPr="004846EE" w:rsidRDefault="000C450B" w:rsidP="000C450B">
      <w:pPr>
        <w:rPr>
          <w:bCs/>
          <w:color w:val="auto"/>
          <w:szCs w:val="22"/>
        </w:rPr>
      </w:pPr>
    </w:p>
    <w:p w:rsidR="000C450B" w:rsidRPr="004846EE" w:rsidRDefault="000C450B" w:rsidP="000C450B">
      <w:pPr>
        <w:spacing w:line="360" w:lineRule="auto"/>
        <w:rPr>
          <w:bCs/>
          <w:color w:val="auto"/>
        </w:rPr>
      </w:pPr>
      <w:r w:rsidRPr="004846EE">
        <w:rPr>
          <w:bCs/>
          <w:color w:val="auto"/>
        </w:rPr>
        <w:t xml:space="preserve">Исполнительный директор ООО "Софья" </w:t>
      </w:r>
    </w:p>
    <w:p w:rsidR="000C450B" w:rsidRPr="004846EE" w:rsidRDefault="000C450B" w:rsidP="000C4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14"/>
        </w:tabs>
        <w:spacing w:line="360" w:lineRule="auto"/>
        <w:rPr>
          <w:b/>
          <w:bCs/>
          <w:color w:val="auto"/>
        </w:rPr>
      </w:pPr>
      <w:r w:rsidRPr="004846EE">
        <w:rPr>
          <w:bCs/>
          <w:color w:val="auto"/>
        </w:rPr>
        <w:t>Н.А.Зудин</w:t>
      </w:r>
      <w:r w:rsidRPr="004846EE">
        <w:rPr>
          <w:b/>
          <w:bCs/>
          <w:color w:val="auto"/>
        </w:rPr>
        <w:t xml:space="preserve">   </w:t>
      </w:r>
      <w:r w:rsidRPr="004846EE">
        <w:rPr>
          <w:color w:val="auto"/>
          <w:szCs w:val="28"/>
        </w:rPr>
        <w:t>____________________</w:t>
      </w:r>
    </w:p>
    <w:p w:rsidR="000C450B" w:rsidRPr="004846EE" w:rsidRDefault="000C450B" w:rsidP="000C450B">
      <w:pPr>
        <w:rPr>
          <w:color w:val="auto"/>
          <w:szCs w:val="28"/>
        </w:rPr>
      </w:pPr>
    </w:p>
    <w:p w:rsidR="000C450B" w:rsidRPr="004846EE" w:rsidRDefault="000C450B" w:rsidP="000C450B">
      <w:pPr>
        <w:rPr>
          <w:color w:val="auto"/>
          <w:szCs w:val="28"/>
        </w:rPr>
      </w:pPr>
      <w:r w:rsidRPr="004846EE">
        <w:rPr>
          <w:color w:val="auto"/>
          <w:szCs w:val="28"/>
        </w:rPr>
        <w:t>«___»__________20___ г.</w:t>
      </w:r>
    </w:p>
    <w:p w:rsidR="000C450B" w:rsidRPr="004846EE" w:rsidRDefault="000C450B" w:rsidP="000C450B">
      <w:pPr>
        <w:rPr>
          <w:color w:val="auto"/>
          <w:szCs w:val="28"/>
        </w:rPr>
      </w:pPr>
      <w:r w:rsidRPr="004846EE">
        <w:rPr>
          <w:color w:val="auto"/>
          <w:szCs w:val="28"/>
        </w:rPr>
        <w:t xml:space="preserve">              </w:t>
      </w:r>
    </w:p>
    <w:p w:rsidR="000C450B" w:rsidRPr="004846EE" w:rsidRDefault="000C450B" w:rsidP="000C450B">
      <w:pPr>
        <w:rPr>
          <w:color w:val="auto"/>
          <w:szCs w:val="28"/>
        </w:rPr>
      </w:pPr>
      <w:r w:rsidRPr="004846EE">
        <w:rPr>
          <w:color w:val="auto"/>
          <w:szCs w:val="28"/>
        </w:rPr>
        <w:t>М.П.</w:t>
      </w:r>
    </w:p>
    <w:p w:rsidR="009F0F15" w:rsidRPr="009F0F15" w:rsidRDefault="009F0F15" w:rsidP="009F0F15">
      <w:pPr>
        <w:widowControl/>
        <w:jc w:val="left"/>
        <w:rPr>
          <w:rFonts w:eastAsia="Times New Roman" w:cs="Times New Roman"/>
          <w:color w:val="auto"/>
        </w:rPr>
      </w:pPr>
    </w:p>
    <w:p w:rsidR="00BF140B" w:rsidRPr="00553FC1" w:rsidRDefault="00BF140B" w:rsidP="00331776">
      <w:pPr>
        <w:rPr>
          <w:color w:val="auto"/>
        </w:rPr>
      </w:pPr>
    </w:p>
    <w:p w:rsidR="00920901" w:rsidRDefault="00920901">
      <w:pPr>
        <w:widowControl/>
        <w:rPr>
          <w:rFonts w:eastAsia="Times New Roman" w:cs="Times New Roman"/>
          <w:bCs/>
          <w:color w:val="auto"/>
          <w:sz w:val="28"/>
          <w:szCs w:val="28"/>
        </w:rPr>
      </w:pPr>
      <w:r>
        <w:rPr>
          <w:b/>
          <w:bCs/>
          <w:color w:val="auto"/>
          <w:szCs w:val="28"/>
        </w:rPr>
        <w:br w:type="page"/>
      </w:r>
    </w:p>
    <w:p w:rsidR="00BF140B" w:rsidRPr="00795631" w:rsidRDefault="00BF140B" w:rsidP="00795631">
      <w:pPr>
        <w:jc w:val="center"/>
        <w:rPr>
          <w:b/>
        </w:rPr>
      </w:pPr>
      <w:r w:rsidRPr="00795631">
        <w:rPr>
          <w:b/>
        </w:rPr>
        <w:lastRenderedPageBreak/>
        <w:t>СОДЕРЖАНИЕ</w:t>
      </w:r>
    </w:p>
    <w:p w:rsidR="00BF140B" w:rsidRDefault="00BF140B" w:rsidP="00665FC5">
      <w:pPr>
        <w:tabs>
          <w:tab w:val="left" w:pos="-2977"/>
          <w:tab w:val="left" w:pos="-2835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rPr>
          <w:rFonts w:cs="Times New Roman"/>
          <w:color w:val="auto"/>
        </w:rPr>
      </w:pPr>
    </w:p>
    <w:p w:rsidR="006E2FEC" w:rsidRDefault="006F6339" w:rsidP="006E2FEC">
      <w:pPr>
        <w:pStyle w:val="24"/>
        <w:tabs>
          <w:tab w:val="right" w:leader="dot" w:pos="9346"/>
        </w:tabs>
        <w:spacing w:after="0" w:line="360" w:lineRule="auto"/>
        <w:ind w:left="0"/>
        <w:rPr>
          <w:noProof/>
        </w:rPr>
      </w:pPr>
      <w:r>
        <w:rPr>
          <w:rFonts w:cs="Times New Roman"/>
          <w:color w:val="auto"/>
        </w:rPr>
        <w:fldChar w:fldCharType="begin"/>
      </w:r>
      <w:r w:rsidR="006E2FEC">
        <w:rPr>
          <w:rFonts w:cs="Times New Roman"/>
          <w:color w:val="auto"/>
        </w:rPr>
        <w:instrText xml:space="preserve"> TOC \o "1-3" \h \z \u </w:instrText>
      </w:r>
      <w:r>
        <w:rPr>
          <w:rFonts w:cs="Times New Roman"/>
          <w:color w:val="auto"/>
        </w:rPr>
        <w:fldChar w:fldCharType="separate"/>
      </w:r>
      <w:hyperlink w:anchor="_Toc505456688" w:history="1">
        <w:r w:rsidR="006E2FEC" w:rsidRPr="00BB34AD">
          <w:rPr>
            <w:rStyle w:val="a3"/>
            <w:noProof/>
          </w:rPr>
          <w:t>1. ПАСПОРТ РАБОЧЕЙ ПРОГРАММЫ ДИСЦИПЛИНЫ</w:t>
        </w:r>
        <w:r w:rsidR="006E2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E2FEC">
          <w:rPr>
            <w:noProof/>
            <w:webHidden/>
          </w:rPr>
          <w:instrText xml:space="preserve"> PAGEREF _Toc505456688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789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E2FEC" w:rsidRDefault="00C4188B" w:rsidP="006E2FEC">
      <w:pPr>
        <w:pStyle w:val="24"/>
        <w:tabs>
          <w:tab w:val="right" w:leader="dot" w:pos="9346"/>
        </w:tabs>
        <w:spacing w:after="0" w:line="360" w:lineRule="auto"/>
        <w:ind w:left="0"/>
        <w:rPr>
          <w:noProof/>
        </w:rPr>
      </w:pPr>
      <w:hyperlink w:anchor="_Toc505456689" w:history="1">
        <w:r w:rsidR="006E2FEC" w:rsidRPr="00BB34AD">
          <w:rPr>
            <w:rStyle w:val="a3"/>
            <w:caps/>
            <w:noProof/>
          </w:rPr>
          <w:t>2.СТРУКТУРА И СОДЕРЖАНИЕ дИСЦИПЛИНЫ</w:t>
        </w:r>
        <w:r w:rsidR="006E2FEC">
          <w:rPr>
            <w:noProof/>
            <w:webHidden/>
          </w:rPr>
          <w:tab/>
        </w:r>
        <w:r w:rsidR="006F6339">
          <w:rPr>
            <w:noProof/>
            <w:webHidden/>
          </w:rPr>
          <w:fldChar w:fldCharType="begin"/>
        </w:r>
        <w:r w:rsidR="006E2FEC">
          <w:rPr>
            <w:noProof/>
            <w:webHidden/>
          </w:rPr>
          <w:instrText xml:space="preserve"> PAGEREF _Toc505456689 \h </w:instrText>
        </w:r>
        <w:r w:rsidR="006F6339">
          <w:rPr>
            <w:noProof/>
            <w:webHidden/>
          </w:rPr>
        </w:r>
        <w:r w:rsidR="006F6339">
          <w:rPr>
            <w:noProof/>
            <w:webHidden/>
          </w:rPr>
          <w:fldChar w:fldCharType="separate"/>
        </w:r>
        <w:r w:rsidR="00A9789A">
          <w:rPr>
            <w:noProof/>
            <w:webHidden/>
          </w:rPr>
          <w:t>6</w:t>
        </w:r>
        <w:r w:rsidR="006F6339">
          <w:rPr>
            <w:noProof/>
            <w:webHidden/>
          </w:rPr>
          <w:fldChar w:fldCharType="end"/>
        </w:r>
      </w:hyperlink>
    </w:p>
    <w:p w:rsidR="006E2FEC" w:rsidRDefault="00C4188B" w:rsidP="006E2FEC">
      <w:pPr>
        <w:pStyle w:val="24"/>
        <w:tabs>
          <w:tab w:val="right" w:leader="dot" w:pos="9346"/>
        </w:tabs>
        <w:spacing w:after="0" w:line="360" w:lineRule="auto"/>
        <w:ind w:left="0"/>
        <w:rPr>
          <w:noProof/>
        </w:rPr>
      </w:pPr>
      <w:hyperlink w:anchor="_Toc505456690" w:history="1">
        <w:r w:rsidR="006E2FEC" w:rsidRPr="00BB34AD">
          <w:rPr>
            <w:rStyle w:val="a3"/>
            <w:caps/>
            <w:noProof/>
          </w:rPr>
          <w:t>3.УСЛОВИЯ РЕАЛИЗАЦИИ программы ДИСЦИПЛИНЫ</w:t>
        </w:r>
        <w:r w:rsidR="006E2FEC">
          <w:rPr>
            <w:noProof/>
            <w:webHidden/>
          </w:rPr>
          <w:tab/>
        </w:r>
        <w:r w:rsidR="006F6339">
          <w:rPr>
            <w:noProof/>
            <w:webHidden/>
          </w:rPr>
          <w:fldChar w:fldCharType="begin"/>
        </w:r>
        <w:r w:rsidR="006E2FEC">
          <w:rPr>
            <w:noProof/>
            <w:webHidden/>
          </w:rPr>
          <w:instrText xml:space="preserve"> PAGEREF _Toc505456690 \h </w:instrText>
        </w:r>
        <w:r w:rsidR="006F6339">
          <w:rPr>
            <w:noProof/>
            <w:webHidden/>
          </w:rPr>
        </w:r>
        <w:r w:rsidR="006F6339">
          <w:rPr>
            <w:noProof/>
            <w:webHidden/>
          </w:rPr>
          <w:fldChar w:fldCharType="separate"/>
        </w:r>
        <w:r w:rsidR="00A9789A">
          <w:rPr>
            <w:noProof/>
            <w:webHidden/>
          </w:rPr>
          <w:t>10</w:t>
        </w:r>
        <w:r w:rsidR="006F6339">
          <w:rPr>
            <w:noProof/>
            <w:webHidden/>
          </w:rPr>
          <w:fldChar w:fldCharType="end"/>
        </w:r>
      </w:hyperlink>
    </w:p>
    <w:p w:rsidR="006E2FEC" w:rsidRDefault="00C4188B" w:rsidP="006E2FEC">
      <w:pPr>
        <w:pStyle w:val="24"/>
        <w:tabs>
          <w:tab w:val="right" w:leader="dot" w:pos="9346"/>
        </w:tabs>
        <w:spacing w:after="0" w:line="360" w:lineRule="auto"/>
        <w:ind w:left="0"/>
        <w:rPr>
          <w:noProof/>
        </w:rPr>
      </w:pPr>
      <w:hyperlink w:anchor="_Toc505456691" w:history="1">
        <w:r w:rsidR="006E2FEC" w:rsidRPr="00BB34AD">
          <w:rPr>
            <w:rStyle w:val="a3"/>
            <w:noProof/>
          </w:rPr>
          <w:t>4.КОНТРОЛЬ И ОЦЕНКА РЕЗУЛЬТАТОВ ОСВОЕНИЯ ДИСЦИПЛИНЫ</w:t>
        </w:r>
        <w:r w:rsidR="006E2FEC">
          <w:rPr>
            <w:noProof/>
            <w:webHidden/>
          </w:rPr>
          <w:tab/>
        </w:r>
        <w:r w:rsidR="006F6339">
          <w:rPr>
            <w:noProof/>
            <w:webHidden/>
          </w:rPr>
          <w:fldChar w:fldCharType="begin"/>
        </w:r>
        <w:r w:rsidR="006E2FEC">
          <w:rPr>
            <w:noProof/>
            <w:webHidden/>
          </w:rPr>
          <w:instrText xml:space="preserve"> PAGEREF _Toc505456691 \h </w:instrText>
        </w:r>
        <w:r w:rsidR="006F6339">
          <w:rPr>
            <w:noProof/>
            <w:webHidden/>
          </w:rPr>
        </w:r>
        <w:r w:rsidR="006F6339">
          <w:rPr>
            <w:noProof/>
            <w:webHidden/>
          </w:rPr>
          <w:fldChar w:fldCharType="separate"/>
        </w:r>
        <w:r w:rsidR="00A9789A">
          <w:rPr>
            <w:noProof/>
            <w:webHidden/>
          </w:rPr>
          <w:t>11</w:t>
        </w:r>
        <w:r w:rsidR="006F6339">
          <w:rPr>
            <w:noProof/>
            <w:webHidden/>
          </w:rPr>
          <w:fldChar w:fldCharType="end"/>
        </w:r>
      </w:hyperlink>
    </w:p>
    <w:p w:rsidR="006E2FEC" w:rsidRPr="000E6D01" w:rsidRDefault="006F6339" w:rsidP="006E2FEC">
      <w:pPr>
        <w:tabs>
          <w:tab w:val="left" w:pos="-2977"/>
          <w:tab w:val="left" w:pos="-2835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fldChar w:fldCharType="end"/>
      </w:r>
    </w:p>
    <w:p w:rsidR="00795631" w:rsidRDefault="00795631" w:rsidP="000E6D01">
      <w:pPr>
        <w:pStyle w:val="31"/>
        <w:shd w:val="clear" w:color="auto" w:fill="auto"/>
        <w:tabs>
          <w:tab w:val="left" w:pos="885"/>
        </w:tabs>
        <w:spacing w:after="0" w:line="288" w:lineRule="auto"/>
        <w:ind w:right="57" w:firstLine="0"/>
        <w:jc w:val="center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br w:type="page"/>
      </w:r>
    </w:p>
    <w:p w:rsidR="000E6D01" w:rsidRPr="000E6D01" w:rsidRDefault="000E6D01" w:rsidP="00795631">
      <w:pPr>
        <w:pStyle w:val="2"/>
      </w:pPr>
      <w:bookmarkStart w:id="0" w:name="_Toc505456688"/>
      <w:r w:rsidRPr="000E6D01">
        <w:lastRenderedPageBreak/>
        <w:t>1. ПАСПОРТ РАБОЧЕЙ ПРОГРАММЫ ДИСЦИПЛИНЫ</w:t>
      </w:r>
      <w:bookmarkEnd w:id="0"/>
    </w:p>
    <w:p w:rsidR="000E6D01" w:rsidRPr="00795631" w:rsidRDefault="00795631" w:rsidP="000E6D01">
      <w:pPr>
        <w:pStyle w:val="31"/>
        <w:shd w:val="clear" w:color="auto" w:fill="auto"/>
        <w:tabs>
          <w:tab w:val="left" w:pos="885"/>
        </w:tabs>
        <w:spacing w:after="0" w:line="288" w:lineRule="auto"/>
        <w:ind w:right="57" w:firstLine="0"/>
        <w:jc w:val="center"/>
        <w:rPr>
          <w:b/>
          <w:caps/>
          <w:spacing w:val="0"/>
          <w:sz w:val="24"/>
          <w:szCs w:val="24"/>
        </w:rPr>
      </w:pPr>
      <w:r w:rsidRPr="00795631">
        <w:rPr>
          <w:rStyle w:val="9"/>
          <w:bCs/>
          <w:caps/>
          <w:color w:val="auto"/>
          <w:spacing w:val="0"/>
          <w:sz w:val="24"/>
          <w:szCs w:val="24"/>
        </w:rPr>
        <w:t>«</w:t>
      </w:r>
      <w:r w:rsidR="000E6D01" w:rsidRPr="00795631">
        <w:rPr>
          <w:rStyle w:val="9"/>
          <w:bCs/>
          <w:caps/>
          <w:color w:val="auto"/>
          <w:spacing w:val="0"/>
          <w:sz w:val="24"/>
          <w:szCs w:val="24"/>
        </w:rPr>
        <w:t>Безопасность жизнедеятельности</w:t>
      </w:r>
      <w:r w:rsidRPr="00795631">
        <w:rPr>
          <w:rStyle w:val="9"/>
          <w:bCs/>
          <w:caps/>
          <w:color w:val="auto"/>
          <w:spacing w:val="0"/>
          <w:sz w:val="24"/>
          <w:szCs w:val="24"/>
        </w:rPr>
        <w:t>»</w:t>
      </w:r>
    </w:p>
    <w:p w:rsidR="000E6D01" w:rsidRPr="000E6D01" w:rsidRDefault="000E6D01" w:rsidP="00795631">
      <w:pPr>
        <w:pStyle w:val="31"/>
        <w:shd w:val="clear" w:color="auto" w:fill="auto"/>
        <w:tabs>
          <w:tab w:val="left" w:pos="1134"/>
        </w:tabs>
        <w:spacing w:after="0" w:line="240" w:lineRule="auto"/>
        <w:ind w:right="57" w:firstLine="709"/>
        <w:rPr>
          <w:b/>
          <w:spacing w:val="0"/>
          <w:sz w:val="24"/>
          <w:szCs w:val="24"/>
        </w:rPr>
      </w:pPr>
    </w:p>
    <w:p w:rsidR="000E6D01" w:rsidRPr="000E6D01" w:rsidRDefault="000E6D01" w:rsidP="00795631">
      <w:pPr>
        <w:pStyle w:val="31"/>
        <w:shd w:val="clear" w:color="auto" w:fill="auto"/>
        <w:tabs>
          <w:tab w:val="left" w:pos="1134"/>
        </w:tabs>
        <w:spacing w:after="0" w:line="240" w:lineRule="auto"/>
        <w:ind w:firstLine="0"/>
        <w:rPr>
          <w:b/>
          <w:spacing w:val="0"/>
          <w:sz w:val="24"/>
          <w:szCs w:val="24"/>
        </w:rPr>
      </w:pPr>
      <w:r w:rsidRPr="000E6D01">
        <w:rPr>
          <w:b/>
          <w:spacing w:val="0"/>
          <w:sz w:val="24"/>
          <w:szCs w:val="24"/>
        </w:rPr>
        <w:t>1.1. Область применения рабочей программы</w:t>
      </w:r>
    </w:p>
    <w:p w:rsidR="000E6D01" w:rsidRPr="000E6D01" w:rsidRDefault="000E6D01" w:rsidP="00795631">
      <w:pPr>
        <w:tabs>
          <w:tab w:val="left" w:pos="1134"/>
        </w:tabs>
        <w:ind w:firstLine="709"/>
        <w:rPr>
          <w:rFonts w:cs="Times New Roman"/>
          <w:bCs/>
          <w:color w:val="auto"/>
        </w:rPr>
      </w:pPr>
      <w:r w:rsidRPr="000E6D01">
        <w:rPr>
          <w:rFonts w:cs="Times New Roman"/>
          <w:color w:val="auto"/>
        </w:rPr>
        <w:t xml:space="preserve">Примерная программа учебной дисциплины является частью примерной основной профессиональной образовательной программы в соответствии с ФГОС по специальности СПО </w:t>
      </w:r>
      <w:r w:rsidRPr="000E6D01">
        <w:rPr>
          <w:rFonts w:cs="Times New Roman"/>
          <w:bCs/>
          <w:color w:val="auto"/>
        </w:rPr>
        <w:t>19.02.10 «Технология продукции общественного питания»</w:t>
      </w:r>
    </w:p>
    <w:p w:rsidR="000E6D01" w:rsidRPr="000E6D01" w:rsidRDefault="000E6D01" w:rsidP="00795631">
      <w:pPr>
        <w:tabs>
          <w:tab w:val="left" w:pos="1134"/>
        </w:tabs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Примерная программа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подготовке.</w:t>
      </w:r>
    </w:p>
    <w:p w:rsidR="000E6D01" w:rsidRPr="000E6D01" w:rsidRDefault="000E6D01" w:rsidP="00795631">
      <w:pPr>
        <w:pStyle w:val="31"/>
        <w:shd w:val="clear" w:color="auto" w:fill="auto"/>
        <w:tabs>
          <w:tab w:val="left" w:pos="481"/>
          <w:tab w:val="left" w:pos="1134"/>
        </w:tabs>
        <w:spacing w:after="0" w:line="240" w:lineRule="auto"/>
        <w:ind w:firstLine="709"/>
        <w:rPr>
          <w:b/>
          <w:spacing w:val="0"/>
          <w:sz w:val="24"/>
          <w:szCs w:val="24"/>
        </w:rPr>
      </w:pPr>
    </w:p>
    <w:p w:rsidR="000E6D01" w:rsidRPr="00795631" w:rsidRDefault="000E6D01" w:rsidP="00795631">
      <w:pPr>
        <w:pStyle w:val="31"/>
        <w:shd w:val="clear" w:color="auto" w:fill="auto"/>
        <w:tabs>
          <w:tab w:val="left" w:pos="481"/>
          <w:tab w:val="left" w:pos="1134"/>
        </w:tabs>
        <w:spacing w:after="0" w:line="240" w:lineRule="auto"/>
        <w:ind w:firstLine="0"/>
        <w:rPr>
          <w:b/>
          <w:spacing w:val="0"/>
          <w:sz w:val="24"/>
          <w:szCs w:val="24"/>
        </w:rPr>
      </w:pPr>
      <w:r w:rsidRPr="00795631">
        <w:rPr>
          <w:b/>
          <w:spacing w:val="0"/>
          <w:sz w:val="24"/>
          <w:szCs w:val="24"/>
        </w:rPr>
        <w:t xml:space="preserve">1.2. </w:t>
      </w:r>
      <w:r w:rsidR="00795631" w:rsidRPr="00795631">
        <w:rPr>
          <w:b/>
          <w:sz w:val="24"/>
          <w:szCs w:val="24"/>
        </w:rPr>
        <w:t>Место дисциплины в структуре программы подготовки специалистов среднего звена:</w:t>
      </w:r>
    </w:p>
    <w:p w:rsidR="000E6D01" w:rsidRPr="000E6D01" w:rsidRDefault="000E6D01" w:rsidP="00795631">
      <w:pPr>
        <w:pStyle w:val="31"/>
        <w:shd w:val="clear" w:color="auto" w:fill="auto"/>
        <w:tabs>
          <w:tab w:val="left" w:pos="1134"/>
        </w:tabs>
        <w:spacing w:after="0" w:line="240" w:lineRule="auto"/>
        <w:ind w:firstLine="709"/>
        <w:rPr>
          <w:spacing w:val="0"/>
          <w:sz w:val="24"/>
          <w:szCs w:val="24"/>
        </w:rPr>
      </w:pPr>
      <w:r w:rsidRPr="000E6D01">
        <w:rPr>
          <w:spacing w:val="0"/>
          <w:sz w:val="24"/>
          <w:szCs w:val="24"/>
        </w:rPr>
        <w:t xml:space="preserve">Учебная дисциплина «Безопасность жизнедеятельности» включена в профессиональный цикл как общепрофессиональная дисциплина. </w:t>
      </w:r>
    </w:p>
    <w:p w:rsidR="000E6D01" w:rsidRPr="000E6D01" w:rsidRDefault="000E6D01" w:rsidP="00795631">
      <w:pPr>
        <w:pStyle w:val="31"/>
        <w:shd w:val="clear" w:color="auto" w:fill="auto"/>
        <w:tabs>
          <w:tab w:val="left" w:pos="1134"/>
        </w:tabs>
        <w:spacing w:after="0" w:line="240" w:lineRule="auto"/>
        <w:ind w:firstLine="709"/>
        <w:rPr>
          <w:spacing w:val="0"/>
          <w:sz w:val="24"/>
          <w:szCs w:val="24"/>
        </w:rPr>
      </w:pPr>
      <w:r w:rsidRPr="000E6D01">
        <w:rPr>
          <w:spacing w:val="0"/>
          <w:sz w:val="24"/>
          <w:szCs w:val="24"/>
        </w:rPr>
        <w:t>Изучением дисциплины достигается формирование у студентов представления о единстве успешной профессиональной деятельности с требованием защищенности и безопасности, что гарантирует сохранение здоровья, работоспособности и умение действовать в экстремальных ситуациях.</w:t>
      </w:r>
    </w:p>
    <w:p w:rsidR="000E6D01" w:rsidRPr="000E6D01" w:rsidRDefault="000E6D01" w:rsidP="00795631">
      <w:pPr>
        <w:pStyle w:val="31"/>
        <w:shd w:val="clear" w:color="auto" w:fill="auto"/>
        <w:tabs>
          <w:tab w:val="left" w:pos="1134"/>
        </w:tabs>
        <w:spacing w:after="0" w:line="240" w:lineRule="auto"/>
        <w:ind w:firstLine="709"/>
        <w:rPr>
          <w:b/>
          <w:spacing w:val="0"/>
          <w:sz w:val="24"/>
          <w:szCs w:val="24"/>
        </w:rPr>
      </w:pPr>
    </w:p>
    <w:p w:rsidR="000E6D01" w:rsidRPr="00795631" w:rsidRDefault="000E6D01" w:rsidP="00795631">
      <w:pPr>
        <w:pStyle w:val="31"/>
        <w:shd w:val="clear" w:color="auto" w:fill="auto"/>
        <w:tabs>
          <w:tab w:val="left" w:pos="1134"/>
        </w:tabs>
        <w:spacing w:after="0" w:line="240" w:lineRule="auto"/>
        <w:ind w:firstLine="0"/>
        <w:rPr>
          <w:b/>
          <w:spacing w:val="0"/>
          <w:sz w:val="24"/>
          <w:szCs w:val="24"/>
        </w:rPr>
      </w:pPr>
      <w:r w:rsidRPr="00795631">
        <w:rPr>
          <w:b/>
          <w:spacing w:val="0"/>
          <w:sz w:val="24"/>
          <w:szCs w:val="24"/>
        </w:rPr>
        <w:t xml:space="preserve">1.3. </w:t>
      </w:r>
      <w:r w:rsidR="00795631" w:rsidRPr="00795631">
        <w:rPr>
          <w:b/>
          <w:sz w:val="24"/>
          <w:szCs w:val="24"/>
        </w:rPr>
        <w:t>Цели и задачи дисциплины; требования к результатам освоения дисциплины:</w:t>
      </w:r>
    </w:p>
    <w:p w:rsidR="000E6D01" w:rsidRPr="000E6D01" w:rsidRDefault="000E6D01" w:rsidP="00795631">
      <w:pPr>
        <w:pStyle w:val="aa"/>
        <w:tabs>
          <w:tab w:val="left" w:pos="1134"/>
        </w:tabs>
        <w:spacing w:before="0" w:beforeAutospacing="0" w:after="0" w:afterAutospacing="0"/>
        <w:ind w:firstLine="709"/>
      </w:pPr>
      <w:r w:rsidRPr="000E6D01">
        <w:t xml:space="preserve">Цель: формирование знаний и умений, направленных на снижение смертности и потерь здоровья людей от внешних факторов и причин; создание защиты человека в </w:t>
      </w:r>
      <w:r w:rsidR="00795631" w:rsidRPr="000E6D01">
        <w:t>техно сфере</w:t>
      </w:r>
      <w:r w:rsidRPr="000E6D01">
        <w:t xml:space="preserve"> от внешних негативных воздействий антропогенного, техногенного и естественного происхождения.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</w:p>
    <w:p w:rsidR="000E6D01" w:rsidRPr="000E6D01" w:rsidRDefault="000E6D01" w:rsidP="00795631">
      <w:pPr>
        <w:pStyle w:val="Default"/>
        <w:tabs>
          <w:tab w:val="left" w:pos="1134"/>
        </w:tabs>
        <w:ind w:firstLine="709"/>
        <w:rPr>
          <w:color w:val="auto"/>
        </w:rPr>
      </w:pPr>
      <w:r w:rsidRPr="000E6D01">
        <w:rPr>
          <w:color w:val="auto"/>
        </w:rPr>
        <w:t xml:space="preserve">В ходе изучения специальности ставиться задача формирования следующих компетенций: 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ОК 3. Принимать решения в стандартных и нестандартных ситуациях и нести за них ответственность.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ОК 5. Использовать информационно-коммуникационные технологии в профессиональной деятельности.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ОК 6. Работать в коллективе и команде, эффективно общаться с коллегами, руководством, потребителями.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ОК 7. Брать на себя ответственность за работу членов команды (подчиненных), результат выполнения заданий.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ОК 9. Ориентироваться в условиях частой смены технологий в профессиональной деятельности.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1.1. Организовывать подготовку мяса и приготовление полуфабрикатов для сложной кулинарной продукции.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1.2. Организовывать подготовку рыбы и приготовление полуфабрикатов для сложной кулинарной продукции.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lastRenderedPageBreak/>
        <w:t>ПК 1.3. Организовывать подготовку домашней птицы для приготовления сложной кулинарной продукции.</w:t>
      </w:r>
      <w:r w:rsidRPr="000E6D01">
        <w:rPr>
          <w:rFonts w:cs="Times New Roman"/>
          <w:color w:val="auto"/>
        </w:rPr>
        <w:tab/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2.1. Организовывать и проводить приготовление канапе, легких и сложных холодных закусок.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2.2. Организовывать и проводить приготовление сложных холодных блюд из рыбы, мяса и сельскохозяйственной (домашней) птицы.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2.3. Организовывать и проводить приготовление сложных холодных соусов.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3.1. Организовывать и проводить приготовление сложных супов.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3.2. Организовывать и проводить приготовление сложных горячих соусов.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3.3. Организовывать и проводить приготовление сложных блюд из овощей, грибов и сыра.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3.4. Организовывать и проводить приготовление сложных блюд из рыбы, мяса и сельскохозяйственной (домашней) птицы.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4.1. Организовывать и проводить приготовление сдобных хлебобулочных изделий и праздничного хлеба.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4.2. Организовывать и проводить приготовление сложных мучных кондитерских изделий и праздничных тортов.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4.3. Организовывать и проводить приготовление мелкоштучных кондитерских изделий.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4.4. Организовывать и проводить приготовление сложных отделочных полуфабрикатов, использовать их в оформлении.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5.1. Организовывать и проводить приготовление сложных холодных десертов.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5.2. Организовывать и проводить приготовление сложных горячих десертов.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6.1. Участвовать в планировании основных показателей производства.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6.2. Планировать выполнение работ исполнителями.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6.3. Организовывать работу трудового коллектива.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6.4. Контролировать ход и оценивать результаты выполнения работ исполнителями.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ПК 6.5. Вести утвержденную учетно-отчетную документацию.</w:t>
      </w:r>
    </w:p>
    <w:p w:rsidR="000E6D01" w:rsidRPr="000E6D01" w:rsidRDefault="000E6D01" w:rsidP="00795631">
      <w:pPr>
        <w:pStyle w:val="31"/>
        <w:shd w:val="clear" w:color="auto" w:fill="auto"/>
        <w:tabs>
          <w:tab w:val="left" w:pos="1134"/>
        </w:tabs>
        <w:spacing w:after="0" w:line="240" w:lineRule="auto"/>
        <w:ind w:right="57" w:firstLine="709"/>
        <w:rPr>
          <w:rStyle w:val="a7"/>
          <w:iCs/>
          <w:color w:val="auto"/>
          <w:spacing w:val="0"/>
          <w:sz w:val="24"/>
          <w:szCs w:val="24"/>
        </w:rPr>
      </w:pPr>
      <w:r w:rsidRPr="000E6D01">
        <w:rPr>
          <w:spacing w:val="0"/>
          <w:sz w:val="24"/>
          <w:szCs w:val="24"/>
        </w:rPr>
        <w:t xml:space="preserve">В результате освоения учебной дисциплины обучающийся </w:t>
      </w:r>
      <w:r w:rsidRPr="000E6D01">
        <w:rPr>
          <w:rStyle w:val="a7"/>
          <w:iCs/>
          <w:color w:val="auto"/>
          <w:spacing w:val="0"/>
          <w:sz w:val="24"/>
          <w:szCs w:val="24"/>
        </w:rPr>
        <w:t>должен</w:t>
      </w:r>
    </w:p>
    <w:p w:rsidR="000E6D01" w:rsidRPr="000E6D01" w:rsidRDefault="000E6D01" w:rsidP="00795631">
      <w:pPr>
        <w:pStyle w:val="31"/>
        <w:shd w:val="clear" w:color="auto" w:fill="auto"/>
        <w:tabs>
          <w:tab w:val="left" w:pos="1134"/>
        </w:tabs>
        <w:spacing w:after="0" w:line="240" w:lineRule="auto"/>
        <w:ind w:right="57" w:firstLine="709"/>
        <w:rPr>
          <w:rStyle w:val="a7"/>
          <w:iCs/>
          <w:color w:val="auto"/>
          <w:spacing w:val="0"/>
          <w:sz w:val="24"/>
          <w:szCs w:val="24"/>
        </w:rPr>
      </w:pPr>
      <w:r w:rsidRPr="000E6D01">
        <w:rPr>
          <w:rStyle w:val="a7"/>
          <w:iCs/>
          <w:color w:val="auto"/>
          <w:spacing w:val="0"/>
          <w:sz w:val="24"/>
          <w:szCs w:val="24"/>
        </w:rPr>
        <w:t xml:space="preserve"> уметь:</w:t>
      </w:r>
    </w:p>
    <w:p w:rsidR="000E6D01" w:rsidRPr="000E6D01" w:rsidRDefault="000E6D01" w:rsidP="00795631">
      <w:pPr>
        <w:pStyle w:val="31"/>
        <w:shd w:val="clear" w:color="auto" w:fill="auto"/>
        <w:tabs>
          <w:tab w:val="left" w:pos="1134"/>
        </w:tabs>
        <w:spacing w:after="0" w:line="240" w:lineRule="auto"/>
        <w:ind w:right="57" w:firstLine="709"/>
        <w:rPr>
          <w:rStyle w:val="a7"/>
          <w:iCs/>
          <w:color w:val="auto"/>
          <w:spacing w:val="0"/>
          <w:sz w:val="24"/>
          <w:szCs w:val="24"/>
        </w:rPr>
      </w:pPr>
      <w:r w:rsidRPr="000E6D01">
        <w:rPr>
          <w:rStyle w:val="a7"/>
          <w:iCs/>
          <w:color w:val="auto"/>
          <w:spacing w:val="0"/>
          <w:sz w:val="24"/>
          <w:szCs w:val="24"/>
        </w:rPr>
        <w:t xml:space="preserve"> </w:t>
      </w:r>
    </w:p>
    <w:p w:rsidR="000E6D01" w:rsidRPr="000E6D01" w:rsidRDefault="000E6D01" w:rsidP="00795631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0E6D01" w:rsidRPr="000E6D01" w:rsidRDefault="000E6D01" w:rsidP="00795631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0E6D01" w:rsidRPr="000E6D01" w:rsidRDefault="000E6D01" w:rsidP="00795631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использовать средства индивидуальной и коллективной защиты от оружия массового поражения;</w:t>
      </w:r>
    </w:p>
    <w:p w:rsidR="000E6D01" w:rsidRPr="000E6D01" w:rsidRDefault="000E6D01" w:rsidP="00795631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применять первичные средства пожаротушения;</w:t>
      </w:r>
    </w:p>
    <w:p w:rsidR="000E6D01" w:rsidRPr="000E6D01" w:rsidRDefault="000E6D01" w:rsidP="00795631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0E6D01" w:rsidRPr="000E6D01" w:rsidRDefault="000E6D01" w:rsidP="00795631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0E6D01" w:rsidRPr="000E6D01" w:rsidRDefault="000E6D01" w:rsidP="00795631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0E6D01" w:rsidRPr="000E6D01" w:rsidRDefault="000E6D01" w:rsidP="00795631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оказывать первую помощь пострадавшим;</w:t>
      </w:r>
    </w:p>
    <w:p w:rsidR="000E6D01" w:rsidRPr="000E6D01" w:rsidRDefault="000E6D01" w:rsidP="00795631">
      <w:pPr>
        <w:pStyle w:val="31"/>
        <w:shd w:val="clear" w:color="auto" w:fill="auto"/>
        <w:tabs>
          <w:tab w:val="left" w:pos="1134"/>
        </w:tabs>
        <w:spacing w:after="0" w:line="240" w:lineRule="auto"/>
        <w:ind w:right="57" w:firstLine="709"/>
        <w:rPr>
          <w:spacing w:val="0"/>
          <w:sz w:val="24"/>
          <w:szCs w:val="24"/>
        </w:rPr>
      </w:pPr>
    </w:p>
    <w:p w:rsidR="000E6D01" w:rsidRPr="000E6D01" w:rsidRDefault="000E6D01" w:rsidP="00795631">
      <w:pPr>
        <w:pStyle w:val="31"/>
        <w:shd w:val="clear" w:color="auto" w:fill="auto"/>
        <w:tabs>
          <w:tab w:val="left" w:pos="1134"/>
        </w:tabs>
        <w:spacing w:after="0" w:line="240" w:lineRule="auto"/>
        <w:ind w:right="57" w:firstLine="709"/>
        <w:rPr>
          <w:rStyle w:val="a7"/>
          <w:iCs/>
          <w:color w:val="auto"/>
          <w:spacing w:val="0"/>
          <w:sz w:val="24"/>
          <w:szCs w:val="24"/>
        </w:rPr>
      </w:pPr>
      <w:r w:rsidRPr="000E6D01">
        <w:rPr>
          <w:spacing w:val="0"/>
          <w:sz w:val="24"/>
          <w:szCs w:val="24"/>
        </w:rPr>
        <w:t xml:space="preserve">В результате освоения учебной дисциплины обучающийся </w:t>
      </w:r>
      <w:r w:rsidRPr="000E6D01">
        <w:rPr>
          <w:rStyle w:val="a7"/>
          <w:iCs/>
          <w:color w:val="auto"/>
          <w:spacing w:val="0"/>
          <w:sz w:val="24"/>
          <w:szCs w:val="24"/>
        </w:rPr>
        <w:t xml:space="preserve">должен </w:t>
      </w:r>
    </w:p>
    <w:p w:rsidR="000E6D01" w:rsidRPr="000E6D01" w:rsidRDefault="000E6D01" w:rsidP="00795631">
      <w:pPr>
        <w:pStyle w:val="31"/>
        <w:shd w:val="clear" w:color="auto" w:fill="auto"/>
        <w:tabs>
          <w:tab w:val="left" w:pos="1134"/>
        </w:tabs>
        <w:spacing w:after="0" w:line="240" w:lineRule="auto"/>
        <w:ind w:right="57" w:firstLine="709"/>
        <w:rPr>
          <w:rStyle w:val="a7"/>
          <w:iCs/>
          <w:color w:val="auto"/>
          <w:spacing w:val="0"/>
          <w:sz w:val="24"/>
          <w:szCs w:val="24"/>
        </w:rPr>
      </w:pPr>
      <w:r w:rsidRPr="000E6D01">
        <w:rPr>
          <w:rStyle w:val="a7"/>
          <w:iCs/>
          <w:color w:val="auto"/>
          <w:spacing w:val="0"/>
          <w:sz w:val="24"/>
          <w:szCs w:val="24"/>
        </w:rPr>
        <w:t>знать:</w:t>
      </w:r>
    </w:p>
    <w:p w:rsidR="000E6D01" w:rsidRPr="000E6D01" w:rsidRDefault="000E6D01" w:rsidP="007956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color w:val="auto"/>
        </w:rPr>
      </w:pPr>
      <w:r w:rsidRPr="000E6D01">
        <w:rPr>
          <w:rStyle w:val="a7"/>
          <w:rFonts w:cs="Times New Roman"/>
          <w:iCs/>
          <w:color w:val="auto"/>
          <w:spacing w:val="0"/>
          <w:sz w:val="24"/>
        </w:rPr>
        <w:t xml:space="preserve"> </w:t>
      </w:r>
    </w:p>
    <w:p w:rsidR="000E6D01" w:rsidRPr="000E6D01" w:rsidRDefault="000E6D01" w:rsidP="00795631">
      <w:pPr>
        <w:pStyle w:val="af5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</w:t>
      </w:r>
      <w:r w:rsidRPr="000E6D01">
        <w:rPr>
          <w:rFonts w:ascii="Times New Roman" w:hAnsi="Times New Roman"/>
          <w:sz w:val="24"/>
          <w:szCs w:val="24"/>
        </w:rPr>
        <w:lastRenderedPageBreak/>
        <w:t>хийных явлениях, в том числе в условиях противодействия терроризму как серьезной угрозе национальной безопасности России;</w:t>
      </w:r>
    </w:p>
    <w:p w:rsidR="000E6D01" w:rsidRPr="000E6D01" w:rsidRDefault="000E6D01" w:rsidP="00795631">
      <w:pPr>
        <w:pStyle w:val="af5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0E6D01" w:rsidRPr="000E6D01" w:rsidRDefault="000E6D01" w:rsidP="00795631">
      <w:pPr>
        <w:pStyle w:val="af5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основы военной службы и обороны государства;</w:t>
      </w:r>
    </w:p>
    <w:p w:rsidR="000E6D01" w:rsidRPr="000E6D01" w:rsidRDefault="000E6D01" w:rsidP="00795631">
      <w:pPr>
        <w:pStyle w:val="af5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задачи и основные мероприятия гражданской обороны, способы защиты населения от оружия массового поражения;</w:t>
      </w:r>
    </w:p>
    <w:p w:rsidR="000E6D01" w:rsidRPr="000E6D01" w:rsidRDefault="000E6D01" w:rsidP="00795631">
      <w:pPr>
        <w:pStyle w:val="af5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меры пожарной безопасности и правила безопасного поведения при пожарах;</w:t>
      </w:r>
    </w:p>
    <w:p w:rsidR="000E6D01" w:rsidRPr="000E6D01" w:rsidRDefault="000E6D01" w:rsidP="00795631">
      <w:pPr>
        <w:pStyle w:val="af5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организацию и порядок призыва граждан на военную службу и поступления на нее в добровольном порядке;</w:t>
      </w:r>
    </w:p>
    <w:p w:rsidR="000E6D01" w:rsidRPr="000E6D01" w:rsidRDefault="000E6D01" w:rsidP="00795631">
      <w:pPr>
        <w:pStyle w:val="af5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0E6D01" w:rsidRPr="000E6D01" w:rsidRDefault="000E6D01" w:rsidP="00795631">
      <w:pPr>
        <w:pStyle w:val="af5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область применения получаемых профессиональных знаний при исполнении обязанностей военной службы;</w:t>
      </w:r>
    </w:p>
    <w:p w:rsidR="000E6D01" w:rsidRPr="000E6D01" w:rsidRDefault="000E6D01" w:rsidP="00795631">
      <w:pPr>
        <w:pStyle w:val="31"/>
        <w:numPr>
          <w:ilvl w:val="0"/>
          <w:numId w:val="37"/>
        </w:numPr>
        <w:shd w:val="clear" w:color="auto" w:fill="auto"/>
        <w:tabs>
          <w:tab w:val="left" w:pos="1134"/>
        </w:tabs>
        <w:spacing w:after="0" w:line="240" w:lineRule="auto"/>
        <w:ind w:left="0" w:right="57" w:firstLine="851"/>
        <w:rPr>
          <w:rStyle w:val="a7"/>
          <w:iCs/>
          <w:color w:val="auto"/>
          <w:spacing w:val="0"/>
          <w:sz w:val="24"/>
          <w:szCs w:val="24"/>
        </w:rPr>
      </w:pPr>
      <w:r w:rsidRPr="000E6D01">
        <w:rPr>
          <w:sz w:val="24"/>
          <w:szCs w:val="24"/>
        </w:rPr>
        <w:t>порядок и правила оказания первой помощи пострадавшим</w:t>
      </w:r>
    </w:p>
    <w:p w:rsidR="000E6D01" w:rsidRPr="000E6D01" w:rsidRDefault="000E6D01" w:rsidP="00795631">
      <w:pPr>
        <w:pStyle w:val="31"/>
        <w:shd w:val="clear" w:color="auto" w:fill="auto"/>
        <w:tabs>
          <w:tab w:val="left" w:pos="1134"/>
        </w:tabs>
        <w:spacing w:after="0" w:line="240" w:lineRule="auto"/>
        <w:ind w:right="57" w:firstLine="709"/>
        <w:rPr>
          <w:b/>
          <w:spacing w:val="0"/>
          <w:sz w:val="24"/>
          <w:szCs w:val="24"/>
        </w:rPr>
      </w:pPr>
    </w:p>
    <w:p w:rsidR="000E6D01" w:rsidRPr="00795631" w:rsidRDefault="000E6D01" w:rsidP="00795631">
      <w:pPr>
        <w:pStyle w:val="31"/>
        <w:shd w:val="clear" w:color="auto" w:fill="auto"/>
        <w:tabs>
          <w:tab w:val="left" w:pos="1134"/>
        </w:tabs>
        <w:spacing w:after="0" w:line="240" w:lineRule="auto"/>
        <w:ind w:right="57" w:firstLine="0"/>
        <w:rPr>
          <w:b/>
          <w:spacing w:val="0"/>
          <w:sz w:val="24"/>
          <w:szCs w:val="24"/>
        </w:rPr>
      </w:pPr>
      <w:r w:rsidRPr="00795631">
        <w:rPr>
          <w:b/>
          <w:spacing w:val="0"/>
          <w:sz w:val="24"/>
          <w:szCs w:val="24"/>
        </w:rPr>
        <w:t xml:space="preserve">1.4. </w:t>
      </w:r>
      <w:r w:rsidR="00795631" w:rsidRPr="00795631">
        <w:rPr>
          <w:b/>
          <w:sz w:val="24"/>
          <w:szCs w:val="24"/>
        </w:rPr>
        <w:t>Трудоемкость учебной дисциплины:</w:t>
      </w:r>
    </w:p>
    <w:p w:rsidR="00795631" w:rsidRPr="00795631" w:rsidRDefault="00795631" w:rsidP="007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795631">
        <w:t xml:space="preserve">Общая трудоемкость учебной нагрузки обучающегося </w:t>
      </w:r>
      <w:r>
        <w:t>92 часа</w:t>
      </w:r>
      <w:r w:rsidRPr="00795631">
        <w:t>, в том числе:</w:t>
      </w:r>
    </w:p>
    <w:p w:rsidR="00795631" w:rsidRPr="00795631" w:rsidRDefault="00795631" w:rsidP="007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795631">
        <w:t xml:space="preserve">обязательной аудиторной учебной нагрузки обучающегося </w:t>
      </w:r>
      <w:r>
        <w:t>68 часов</w:t>
      </w:r>
      <w:r w:rsidRPr="00795631">
        <w:t>;</w:t>
      </w:r>
    </w:p>
    <w:p w:rsidR="000E6D01" w:rsidRPr="00795631" w:rsidRDefault="00795631" w:rsidP="00795631">
      <w:pPr>
        <w:pStyle w:val="31"/>
        <w:shd w:val="clear" w:color="auto" w:fill="auto"/>
        <w:tabs>
          <w:tab w:val="left" w:pos="196"/>
          <w:tab w:val="left" w:pos="1134"/>
        </w:tabs>
        <w:spacing w:after="0" w:line="240" w:lineRule="auto"/>
        <w:ind w:left="709" w:right="57" w:firstLine="0"/>
        <w:rPr>
          <w:spacing w:val="0"/>
          <w:sz w:val="24"/>
          <w:szCs w:val="24"/>
        </w:rPr>
      </w:pPr>
      <w:r w:rsidRPr="00795631">
        <w:rPr>
          <w:sz w:val="24"/>
          <w:szCs w:val="24"/>
        </w:rPr>
        <w:t xml:space="preserve">самостоятельной работы обучающегося </w:t>
      </w:r>
      <w:r>
        <w:rPr>
          <w:sz w:val="24"/>
          <w:szCs w:val="24"/>
        </w:rPr>
        <w:t>24 часа</w:t>
      </w:r>
      <w:r w:rsidRPr="00795631">
        <w:rPr>
          <w:sz w:val="24"/>
          <w:szCs w:val="24"/>
        </w:rPr>
        <w:t>.</w:t>
      </w:r>
    </w:p>
    <w:p w:rsidR="000E6D01" w:rsidRPr="000E6D01" w:rsidRDefault="000E6D01" w:rsidP="000E6D01">
      <w:pPr>
        <w:pStyle w:val="31"/>
        <w:shd w:val="clear" w:color="auto" w:fill="auto"/>
        <w:tabs>
          <w:tab w:val="left" w:pos="333"/>
        </w:tabs>
        <w:spacing w:after="0" w:line="288" w:lineRule="auto"/>
        <w:ind w:right="57" w:firstLine="0"/>
        <w:jc w:val="center"/>
        <w:rPr>
          <w:b/>
          <w:spacing w:val="0"/>
          <w:sz w:val="24"/>
          <w:szCs w:val="24"/>
        </w:rPr>
      </w:pPr>
    </w:p>
    <w:p w:rsidR="000E6D01" w:rsidRPr="00795631" w:rsidRDefault="000E6D01" w:rsidP="00795631">
      <w:pPr>
        <w:pStyle w:val="2"/>
        <w:rPr>
          <w:caps/>
        </w:rPr>
      </w:pPr>
      <w:bookmarkStart w:id="1" w:name="_Toc505456689"/>
      <w:r w:rsidRPr="00795631">
        <w:rPr>
          <w:caps/>
        </w:rPr>
        <w:t xml:space="preserve">2.СТРУКТУРА И СОДЕРЖАНИЕ </w:t>
      </w:r>
      <w:r w:rsidR="00795631" w:rsidRPr="00795631">
        <w:rPr>
          <w:caps/>
        </w:rPr>
        <w:t>д</w:t>
      </w:r>
      <w:r w:rsidRPr="00795631">
        <w:rPr>
          <w:caps/>
        </w:rPr>
        <w:t>ИСЦИПЛИНЫ</w:t>
      </w:r>
      <w:bookmarkEnd w:id="1"/>
    </w:p>
    <w:p w:rsidR="000E6D01" w:rsidRPr="000E6D01" w:rsidRDefault="000E6D01" w:rsidP="000E6D01">
      <w:pPr>
        <w:pStyle w:val="31"/>
        <w:shd w:val="clear" w:color="auto" w:fill="auto"/>
        <w:tabs>
          <w:tab w:val="left" w:pos="398"/>
        </w:tabs>
        <w:spacing w:after="0" w:line="288" w:lineRule="auto"/>
        <w:ind w:right="57" w:firstLine="0"/>
        <w:jc w:val="center"/>
        <w:rPr>
          <w:b/>
          <w:spacing w:val="0"/>
          <w:sz w:val="24"/>
          <w:szCs w:val="24"/>
        </w:rPr>
      </w:pPr>
    </w:p>
    <w:p w:rsidR="000E6D01" w:rsidRPr="00795631" w:rsidRDefault="00795631" w:rsidP="00795631">
      <w:pPr>
        <w:pStyle w:val="31"/>
        <w:shd w:val="clear" w:color="auto" w:fill="auto"/>
        <w:tabs>
          <w:tab w:val="left" w:pos="398"/>
        </w:tabs>
        <w:spacing w:after="0" w:line="288" w:lineRule="auto"/>
        <w:ind w:right="57" w:firstLine="0"/>
        <w:jc w:val="left"/>
        <w:rPr>
          <w:b/>
          <w:spacing w:val="0"/>
          <w:sz w:val="22"/>
          <w:szCs w:val="24"/>
        </w:rPr>
      </w:pPr>
      <w:r w:rsidRPr="00795631">
        <w:rPr>
          <w:b/>
          <w:sz w:val="24"/>
          <w:szCs w:val="28"/>
        </w:rPr>
        <w:t>2.1. Объем дисциплины и виды учебной работы</w:t>
      </w:r>
    </w:p>
    <w:tbl>
      <w:tblPr>
        <w:tblStyle w:val="af9"/>
        <w:tblW w:w="9851" w:type="dxa"/>
        <w:tblLayout w:type="fixed"/>
        <w:tblLook w:val="00A0" w:firstRow="1" w:lastRow="0" w:firstColumn="1" w:lastColumn="0" w:noHBand="0" w:noVBand="0"/>
      </w:tblPr>
      <w:tblGrid>
        <w:gridCol w:w="8158"/>
        <w:gridCol w:w="1693"/>
      </w:tblGrid>
      <w:tr w:rsidR="000E6D01" w:rsidRPr="00795631" w:rsidTr="00971212">
        <w:trPr>
          <w:trHeight w:val="251"/>
        </w:trPr>
        <w:tc>
          <w:tcPr>
            <w:tcW w:w="8158" w:type="dxa"/>
          </w:tcPr>
          <w:p w:rsidR="000E6D01" w:rsidRPr="00971212" w:rsidRDefault="000E6D01" w:rsidP="004B4628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b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Вид учебной работы</w:t>
            </w:r>
          </w:p>
        </w:tc>
        <w:tc>
          <w:tcPr>
            <w:tcW w:w="1693" w:type="dxa"/>
          </w:tcPr>
          <w:p w:rsidR="000E6D01" w:rsidRPr="00971212" w:rsidRDefault="000E6D01" w:rsidP="004B4628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b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Объем часов</w:t>
            </w:r>
          </w:p>
        </w:tc>
      </w:tr>
      <w:tr w:rsidR="00795631" w:rsidRPr="00795631" w:rsidTr="00971212">
        <w:trPr>
          <w:trHeight w:val="241"/>
        </w:trPr>
        <w:tc>
          <w:tcPr>
            <w:tcW w:w="8158" w:type="dxa"/>
          </w:tcPr>
          <w:p w:rsidR="00795631" w:rsidRPr="00971212" w:rsidRDefault="00795631" w:rsidP="00795631">
            <w:pPr>
              <w:rPr>
                <w:b/>
              </w:rPr>
            </w:pPr>
            <w:r w:rsidRPr="00971212">
              <w:rPr>
                <w:b/>
              </w:rPr>
              <w:t>Общая трудоемкость учебной нагрузки (всего)</w:t>
            </w:r>
          </w:p>
        </w:tc>
        <w:tc>
          <w:tcPr>
            <w:tcW w:w="1693" w:type="dxa"/>
          </w:tcPr>
          <w:p w:rsidR="00795631" w:rsidRPr="00971212" w:rsidRDefault="00795631" w:rsidP="00795631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spacing w:val="0"/>
                <w:sz w:val="24"/>
                <w:szCs w:val="24"/>
              </w:rPr>
            </w:pPr>
            <w:r w:rsidRPr="00971212">
              <w:rPr>
                <w:spacing w:val="0"/>
                <w:sz w:val="24"/>
                <w:szCs w:val="24"/>
              </w:rPr>
              <w:t>92</w:t>
            </w:r>
          </w:p>
        </w:tc>
      </w:tr>
      <w:tr w:rsidR="00795631" w:rsidRPr="00795631" w:rsidTr="00971212">
        <w:trPr>
          <w:trHeight w:val="245"/>
        </w:trPr>
        <w:tc>
          <w:tcPr>
            <w:tcW w:w="8158" w:type="dxa"/>
          </w:tcPr>
          <w:p w:rsidR="00795631" w:rsidRPr="00971212" w:rsidRDefault="00795631" w:rsidP="00795631">
            <w:r w:rsidRPr="00971212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693" w:type="dxa"/>
          </w:tcPr>
          <w:p w:rsidR="00795631" w:rsidRPr="00971212" w:rsidRDefault="00795631" w:rsidP="00795631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spacing w:val="0"/>
                <w:sz w:val="24"/>
                <w:szCs w:val="24"/>
              </w:rPr>
            </w:pPr>
            <w:r w:rsidRPr="00971212">
              <w:rPr>
                <w:spacing w:val="0"/>
                <w:sz w:val="24"/>
                <w:szCs w:val="24"/>
              </w:rPr>
              <w:t>68</w:t>
            </w:r>
          </w:p>
        </w:tc>
      </w:tr>
      <w:tr w:rsidR="00795631" w:rsidRPr="00795631" w:rsidTr="00971212">
        <w:trPr>
          <w:trHeight w:val="235"/>
        </w:trPr>
        <w:tc>
          <w:tcPr>
            <w:tcW w:w="8158" w:type="dxa"/>
          </w:tcPr>
          <w:p w:rsidR="00795631" w:rsidRPr="00971212" w:rsidRDefault="00795631" w:rsidP="00795631">
            <w:r w:rsidRPr="00971212">
              <w:t>в том числе:</w:t>
            </w:r>
          </w:p>
        </w:tc>
        <w:tc>
          <w:tcPr>
            <w:tcW w:w="1693" w:type="dxa"/>
          </w:tcPr>
          <w:p w:rsidR="00795631" w:rsidRPr="00971212" w:rsidRDefault="00795631" w:rsidP="00795631">
            <w:pPr>
              <w:ind w:right="57"/>
              <w:jc w:val="center"/>
              <w:rPr>
                <w:rFonts w:cs="Times New Roman"/>
                <w:color w:val="auto"/>
              </w:rPr>
            </w:pPr>
          </w:p>
        </w:tc>
      </w:tr>
      <w:tr w:rsidR="00795631" w:rsidRPr="00795631" w:rsidTr="00971212">
        <w:trPr>
          <w:trHeight w:val="239"/>
        </w:trPr>
        <w:tc>
          <w:tcPr>
            <w:tcW w:w="8158" w:type="dxa"/>
          </w:tcPr>
          <w:p w:rsidR="00795631" w:rsidRPr="00971212" w:rsidRDefault="00795631" w:rsidP="00795631">
            <w:pPr>
              <w:ind w:firstLine="426"/>
            </w:pPr>
            <w:r w:rsidRPr="00971212">
              <w:t>теоретические занятия</w:t>
            </w:r>
          </w:p>
        </w:tc>
        <w:tc>
          <w:tcPr>
            <w:tcW w:w="1693" w:type="dxa"/>
          </w:tcPr>
          <w:p w:rsidR="00795631" w:rsidRPr="00971212" w:rsidRDefault="00795631" w:rsidP="00795631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spacing w:val="0"/>
                <w:sz w:val="24"/>
                <w:szCs w:val="24"/>
              </w:rPr>
            </w:pPr>
            <w:r w:rsidRPr="00971212">
              <w:rPr>
                <w:spacing w:val="0"/>
                <w:sz w:val="24"/>
                <w:szCs w:val="24"/>
              </w:rPr>
              <w:t>20</w:t>
            </w:r>
          </w:p>
        </w:tc>
      </w:tr>
      <w:tr w:rsidR="00795631" w:rsidRPr="00795631" w:rsidTr="00971212">
        <w:trPr>
          <w:trHeight w:val="239"/>
        </w:trPr>
        <w:tc>
          <w:tcPr>
            <w:tcW w:w="8158" w:type="dxa"/>
          </w:tcPr>
          <w:p w:rsidR="00795631" w:rsidRPr="00971212" w:rsidRDefault="00795631" w:rsidP="00971212">
            <w:pPr>
              <w:ind w:firstLine="426"/>
            </w:pPr>
            <w:r w:rsidRPr="00971212">
              <w:t>практические занятия</w:t>
            </w:r>
          </w:p>
        </w:tc>
        <w:tc>
          <w:tcPr>
            <w:tcW w:w="1693" w:type="dxa"/>
          </w:tcPr>
          <w:p w:rsidR="00795631" w:rsidRPr="00971212" w:rsidRDefault="00795631" w:rsidP="00795631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spacing w:val="0"/>
                <w:sz w:val="24"/>
                <w:szCs w:val="24"/>
              </w:rPr>
            </w:pPr>
            <w:r w:rsidRPr="00971212">
              <w:rPr>
                <w:spacing w:val="0"/>
                <w:sz w:val="24"/>
                <w:szCs w:val="24"/>
              </w:rPr>
              <w:t>48</w:t>
            </w:r>
          </w:p>
        </w:tc>
      </w:tr>
      <w:tr w:rsidR="00795631" w:rsidRPr="00795631" w:rsidTr="00971212">
        <w:trPr>
          <w:trHeight w:val="219"/>
        </w:trPr>
        <w:tc>
          <w:tcPr>
            <w:tcW w:w="8158" w:type="dxa"/>
          </w:tcPr>
          <w:p w:rsidR="00795631" w:rsidRPr="00971212" w:rsidRDefault="00795631" w:rsidP="00795631">
            <w:pPr>
              <w:rPr>
                <w:b/>
              </w:rPr>
            </w:pPr>
            <w:r w:rsidRPr="00971212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693" w:type="dxa"/>
          </w:tcPr>
          <w:p w:rsidR="00795631" w:rsidRPr="00971212" w:rsidRDefault="00795631" w:rsidP="00795631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spacing w:val="0"/>
                <w:sz w:val="24"/>
                <w:szCs w:val="24"/>
              </w:rPr>
            </w:pPr>
            <w:r w:rsidRPr="00971212">
              <w:rPr>
                <w:spacing w:val="0"/>
                <w:sz w:val="24"/>
                <w:szCs w:val="24"/>
              </w:rPr>
              <w:t>24</w:t>
            </w:r>
          </w:p>
        </w:tc>
      </w:tr>
      <w:tr w:rsidR="00795631" w:rsidRPr="00795631" w:rsidTr="00971212">
        <w:trPr>
          <w:trHeight w:val="223"/>
        </w:trPr>
        <w:tc>
          <w:tcPr>
            <w:tcW w:w="9851" w:type="dxa"/>
            <w:gridSpan w:val="2"/>
          </w:tcPr>
          <w:p w:rsidR="00795631" w:rsidRPr="00971212" w:rsidRDefault="00795631" w:rsidP="00795631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spacing w:val="0"/>
                <w:sz w:val="24"/>
                <w:szCs w:val="24"/>
              </w:rPr>
            </w:pPr>
            <w:r w:rsidRPr="00971212">
              <w:rPr>
                <w:rStyle w:val="12"/>
                <w:iCs/>
                <w:color w:val="auto"/>
                <w:spacing w:val="0"/>
                <w:sz w:val="24"/>
                <w:szCs w:val="24"/>
              </w:rPr>
              <w:t xml:space="preserve">Итоговая аттестация в </w:t>
            </w:r>
            <w:r w:rsidR="00971212" w:rsidRPr="00971212">
              <w:rPr>
                <w:rStyle w:val="12"/>
                <w:iCs/>
                <w:color w:val="auto"/>
                <w:spacing w:val="0"/>
                <w:sz w:val="24"/>
                <w:szCs w:val="24"/>
              </w:rPr>
              <w:t xml:space="preserve">форме </w:t>
            </w:r>
            <w:r w:rsidR="00971212" w:rsidRPr="00971212">
              <w:rPr>
                <w:i/>
                <w:iCs/>
                <w:sz w:val="24"/>
                <w:szCs w:val="24"/>
              </w:rPr>
              <w:t>итоговой</w:t>
            </w:r>
            <w:r w:rsidRPr="00971212">
              <w:rPr>
                <w:i/>
                <w:iCs/>
                <w:sz w:val="24"/>
                <w:szCs w:val="24"/>
              </w:rPr>
              <w:t xml:space="preserve"> оценки</w:t>
            </w:r>
          </w:p>
        </w:tc>
      </w:tr>
    </w:tbl>
    <w:p w:rsidR="000E6D01" w:rsidRPr="00553FC1" w:rsidRDefault="000E6D01" w:rsidP="00971212">
      <w:pPr>
        <w:shd w:val="clear" w:color="auto" w:fill="FFFFFF"/>
        <w:spacing w:line="360" w:lineRule="auto"/>
        <w:rPr>
          <w:color w:val="auto"/>
          <w:spacing w:val="80"/>
        </w:rPr>
      </w:pPr>
    </w:p>
    <w:p w:rsidR="00BF140B" w:rsidRDefault="00BF140B" w:rsidP="00971212">
      <w:pPr>
        <w:shd w:val="clear" w:color="auto" w:fill="FFFFFF"/>
        <w:spacing w:line="360" w:lineRule="auto"/>
        <w:ind w:left="4962" w:right="422"/>
        <w:rPr>
          <w:rFonts w:cs="Times New Roman"/>
          <w:b/>
          <w:color w:val="auto"/>
        </w:rPr>
      </w:pPr>
    </w:p>
    <w:p w:rsidR="00971212" w:rsidRPr="000E6D01" w:rsidRDefault="00971212" w:rsidP="00971212">
      <w:pPr>
        <w:shd w:val="clear" w:color="auto" w:fill="FFFFFF"/>
        <w:spacing w:line="360" w:lineRule="auto"/>
        <w:ind w:left="4962" w:right="422"/>
        <w:rPr>
          <w:rFonts w:cs="Times New Roman"/>
          <w:b/>
          <w:color w:val="auto"/>
        </w:rPr>
        <w:sectPr w:rsidR="00971212" w:rsidRPr="000E6D01" w:rsidSect="009C2B63">
          <w:footerReference w:type="even" r:id="rId8"/>
          <w:footerReference w:type="default" r:id="rId9"/>
          <w:footerReference w:type="first" r:id="rId10"/>
          <w:pgSz w:w="11907" w:h="16839" w:code="9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p w:rsidR="00BF140B" w:rsidRDefault="00BF140B" w:rsidP="000E6D01">
      <w:pPr>
        <w:pStyle w:val="a9"/>
        <w:shd w:val="clear" w:color="auto" w:fill="auto"/>
        <w:spacing w:line="288" w:lineRule="auto"/>
        <w:ind w:right="57"/>
        <w:jc w:val="left"/>
        <w:rPr>
          <w:b/>
          <w:spacing w:val="0"/>
          <w:sz w:val="24"/>
          <w:szCs w:val="24"/>
        </w:rPr>
      </w:pPr>
      <w:r w:rsidRPr="000E6D01">
        <w:rPr>
          <w:b/>
          <w:spacing w:val="0"/>
          <w:sz w:val="24"/>
          <w:szCs w:val="24"/>
        </w:rPr>
        <w:lastRenderedPageBreak/>
        <w:t xml:space="preserve">2.2.Тематический план </w:t>
      </w:r>
      <w:r w:rsidR="00971212">
        <w:rPr>
          <w:b/>
          <w:spacing w:val="0"/>
          <w:sz w:val="24"/>
          <w:szCs w:val="24"/>
        </w:rPr>
        <w:t>и содержание дисциплины</w:t>
      </w:r>
      <w:r w:rsidR="000E6D01">
        <w:rPr>
          <w:b/>
          <w:spacing w:val="0"/>
          <w:sz w:val="24"/>
          <w:szCs w:val="24"/>
        </w:rPr>
        <w:t xml:space="preserve"> </w:t>
      </w:r>
      <w:r w:rsidRPr="000E6D01">
        <w:rPr>
          <w:b/>
          <w:spacing w:val="0"/>
          <w:sz w:val="24"/>
          <w:szCs w:val="24"/>
        </w:rPr>
        <w:t>«Безопасность жизнедеятельности»</w:t>
      </w:r>
    </w:p>
    <w:p w:rsidR="00971212" w:rsidRPr="000E6D01" w:rsidRDefault="00971212" w:rsidP="000E6D01">
      <w:pPr>
        <w:pStyle w:val="a9"/>
        <w:shd w:val="clear" w:color="auto" w:fill="auto"/>
        <w:spacing w:line="288" w:lineRule="auto"/>
        <w:ind w:right="57"/>
        <w:jc w:val="left"/>
        <w:rPr>
          <w:b/>
          <w:spacing w:val="0"/>
          <w:sz w:val="24"/>
          <w:szCs w:val="24"/>
        </w:rPr>
      </w:pPr>
    </w:p>
    <w:tbl>
      <w:tblPr>
        <w:tblStyle w:val="af9"/>
        <w:tblW w:w="14751" w:type="dxa"/>
        <w:tblLayout w:type="fixed"/>
        <w:tblLook w:val="00A0" w:firstRow="1" w:lastRow="0" w:firstColumn="1" w:lastColumn="0" w:noHBand="0" w:noVBand="0"/>
      </w:tblPr>
      <w:tblGrid>
        <w:gridCol w:w="1985"/>
        <w:gridCol w:w="10206"/>
        <w:gridCol w:w="1276"/>
        <w:gridCol w:w="1284"/>
      </w:tblGrid>
      <w:tr w:rsidR="00971212" w:rsidRPr="00971212" w:rsidTr="00971212">
        <w:trPr>
          <w:trHeight w:val="20"/>
        </w:trPr>
        <w:tc>
          <w:tcPr>
            <w:tcW w:w="1985" w:type="dxa"/>
          </w:tcPr>
          <w:p w:rsidR="00971212" w:rsidRPr="00971212" w:rsidRDefault="00971212" w:rsidP="00971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  <w:r w:rsidRPr="00971212">
              <w:rPr>
                <w:b/>
                <w:bCs/>
                <w:szCs w:val="20"/>
              </w:rPr>
              <w:t>Наименование разделов и тем</w:t>
            </w:r>
          </w:p>
        </w:tc>
        <w:tc>
          <w:tcPr>
            <w:tcW w:w="10206" w:type="dxa"/>
          </w:tcPr>
          <w:p w:rsidR="00971212" w:rsidRPr="00971212" w:rsidRDefault="00971212" w:rsidP="00971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  <w:r w:rsidRPr="00971212">
              <w:rPr>
                <w:b/>
                <w:bCs/>
                <w:szCs w:val="20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 w:rsidRPr="00971212">
              <w:rPr>
                <w:bCs/>
                <w:i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71212" w:rsidRPr="00971212" w:rsidRDefault="00971212" w:rsidP="00971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  <w:r w:rsidRPr="00971212">
              <w:rPr>
                <w:b/>
                <w:bCs/>
                <w:szCs w:val="20"/>
              </w:rPr>
              <w:t>Объем часов</w:t>
            </w:r>
          </w:p>
        </w:tc>
        <w:tc>
          <w:tcPr>
            <w:tcW w:w="1284" w:type="dxa"/>
          </w:tcPr>
          <w:p w:rsidR="00971212" w:rsidRPr="00971212" w:rsidRDefault="00971212" w:rsidP="00971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  <w:r w:rsidRPr="00971212">
              <w:rPr>
                <w:b/>
                <w:bCs/>
                <w:szCs w:val="20"/>
              </w:rPr>
              <w:t>Уровень освоения</w:t>
            </w:r>
          </w:p>
        </w:tc>
      </w:tr>
      <w:tr w:rsidR="00BF140B" w:rsidRPr="00971212" w:rsidTr="00971212">
        <w:trPr>
          <w:trHeight w:val="20"/>
        </w:trPr>
        <w:tc>
          <w:tcPr>
            <w:tcW w:w="12191" w:type="dxa"/>
            <w:gridSpan w:val="2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b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Раздел I</w:t>
            </w:r>
          </w:p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b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Чрезвычайные ситуации мирного и военного времени. Организация защиты населения и территорий в чрезвычайных ситуациях</w:t>
            </w:r>
          </w:p>
        </w:tc>
        <w:tc>
          <w:tcPr>
            <w:tcW w:w="127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-293" w:firstLine="0"/>
              <w:jc w:val="center"/>
              <w:rPr>
                <w:b/>
                <w:spacing w:val="0"/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</w:tcPr>
          <w:p w:rsidR="00BF140B" w:rsidRPr="00971212" w:rsidRDefault="00BF140B" w:rsidP="00971212">
            <w:pPr>
              <w:ind w:right="-293"/>
              <w:jc w:val="center"/>
              <w:rPr>
                <w:rFonts w:cs="Times New Roman"/>
                <w:b/>
                <w:color w:val="auto"/>
              </w:rPr>
            </w:pPr>
            <w:r w:rsidRPr="00971212">
              <w:rPr>
                <w:rFonts w:cs="Times New Roman"/>
                <w:b/>
                <w:color w:val="auto"/>
              </w:rPr>
              <w:t>1</w:t>
            </w: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 w:val="restart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b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Тема 1.1.</w:t>
            </w: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b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Чрезвычайные ситуации природного, техногенного и военного характера</w:t>
            </w:r>
          </w:p>
        </w:tc>
        <w:tc>
          <w:tcPr>
            <w:tcW w:w="1276" w:type="dxa"/>
          </w:tcPr>
          <w:p w:rsidR="00BF140B" w:rsidRPr="00971212" w:rsidRDefault="00B41E75" w:rsidP="00971212">
            <w:pPr>
              <w:pStyle w:val="31"/>
              <w:shd w:val="clear" w:color="auto" w:fill="auto"/>
              <w:spacing w:after="0" w:line="240" w:lineRule="auto"/>
              <w:ind w:right="-293" w:firstLine="0"/>
              <w:jc w:val="center"/>
              <w:rPr>
                <w:b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z w:val="24"/>
                <w:szCs w:val="24"/>
              </w:rPr>
              <w:t>4</w:t>
            </w: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ind w:right="-293"/>
              <w:jc w:val="center"/>
              <w:rPr>
                <w:rFonts w:cs="Times New Roman"/>
                <w:color w:val="auto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ind w:right="57"/>
              <w:rPr>
                <w:rFonts w:cs="Times New Roman"/>
                <w:color w:val="auto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1. Классификация чрезвычайных ситуаций природного характера</w:t>
            </w:r>
          </w:p>
        </w:tc>
        <w:tc>
          <w:tcPr>
            <w:tcW w:w="1276" w:type="dxa"/>
            <w:vMerge w:val="restart"/>
          </w:tcPr>
          <w:p w:rsidR="00BF140B" w:rsidRPr="00971212" w:rsidRDefault="00BF140B" w:rsidP="00971212">
            <w:pPr>
              <w:ind w:right="-29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84" w:type="dxa"/>
            <w:vMerge w:val="restart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-293" w:firstLine="0"/>
              <w:jc w:val="center"/>
              <w:rPr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1</w:t>
            </w: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ind w:right="57"/>
              <w:rPr>
                <w:rFonts w:cs="Times New Roman"/>
                <w:color w:val="auto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2. Классификация чрезвычайных ситуаций техногенного характера</w:t>
            </w:r>
          </w:p>
        </w:tc>
        <w:tc>
          <w:tcPr>
            <w:tcW w:w="1276" w:type="dxa"/>
            <w:vMerge/>
          </w:tcPr>
          <w:p w:rsidR="00BF140B" w:rsidRPr="00971212" w:rsidRDefault="00BF140B" w:rsidP="00971212">
            <w:pPr>
              <w:ind w:right="-29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ind w:right="-293"/>
              <w:jc w:val="center"/>
              <w:rPr>
                <w:rFonts w:cs="Times New Roman"/>
                <w:color w:val="auto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ind w:right="57"/>
              <w:rPr>
                <w:rFonts w:cs="Times New Roman"/>
                <w:color w:val="auto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3. Чрезвычайные ситуации военного времени</w:t>
            </w:r>
          </w:p>
        </w:tc>
        <w:tc>
          <w:tcPr>
            <w:tcW w:w="1276" w:type="dxa"/>
            <w:vMerge/>
          </w:tcPr>
          <w:p w:rsidR="00BF140B" w:rsidRPr="00971212" w:rsidRDefault="00BF140B" w:rsidP="00971212">
            <w:pPr>
              <w:ind w:right="-29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ind w:right="-293"/>
              <w:jc w:val="center"/>
              <w:rPr>
                <w:rFonts w:cs="Times New Roman"/>
                <w:color w:val="auto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ind w:right="57"/>
              <w:rPr>
                <w:rFonts w:cs="Times New Roman"/>
                <w:color w:val="auto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Практические занятия:</w:t>
            </w:r>
          </w:p>
          <w:p w:rsidR="00BF140B" w:rsidRPr="00971212" w:rsidRDefault="00BF140B" w:rsidP="00971212">
            <w:pPr>
              <w:pStyle w:val="31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971212">
              <w:rPr>
                <w:spacing w:val="0"/>
                <w:sz w:val="24"/>
                <w:szCs w:val="24"/>
              </w:rPr>
              <w:t>1.</w:t>
            </w:r>
            <w:r w:rsidRPr="00971212">
              <w:rPr>
                <w:spacing w:val="0"/>
                <w:sz w:val="24"/>
                <w:szCs w:val="24"/>
              </w:rPr>
              <w:tab/>
              <w:t xml:space="preserve">Классификация чрезвычайных ситуаций </w:t>
            </w:r>
          </w:p>
          <w:p w:rsidR="00BF140B" w:rsidRPr="00971212" w:rsidRDefault="00BF140B" w:rsidP="00971212">
            <w:pPr>
              <w:pStyle w:val="31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971212">
              <w:rPr>
                <w:spacing w:val="0"/>
                <w:sz w:val="24"/>
                <w:szCs w:val="24"/>
              </w:rPr>
              <w:t>2.</w:t>
            </w:r>
            <w:r w:rsidRPr="00971212">
              <w:rPr>
                <w:spacing w:val="0"/>
                <w:sz w:val="24"/>
                <w:szCs w:val="24"/>
              </w:rPr>
              <w:tab/>
              <w:t>Выполнение работы по прогнозированию техногенной катастрофы.</w:t>
            </w:r>
          </w:p>
        </w:tc>
        <w:tc>
          <w:tcPr>
            <w:tcW w:w="127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-293" w:firstLine="0"/>
              <w:jc w:val="center"/>
              <w:rPr>
                <w:spacing w:val="0"/>
                <w:sz w:val="24"/>
                <w:szCs w:val="24"/>
              </w:rPr>
            </w:pPr>
            <w:r w:rsidRPr="00971212">
              <w:rPr>
                <w:spacing w:val="0"/>
                <w:sz w:val="24"/>
                <w:szCs w:val="24"/>
              </w:rPr>
              <w:t>10</w:t>
            </w: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ind w:right="-293"/>
              <w:jc w:val="center"/>
              <w:rPr>
                <w:rFonts w:cs="Times New Roman"/>
                <w:color w:val="auto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Самостоятельная работа студентов: изучение понятий чрезвычайных ситуаций; классификация, характеристики, способы защиты от чрезвычайных ситуаций;</w:t>
            </w:r>
          </w:p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оружие массового поражения и его поражающие факторы;</w:t>
            </w:r>
          </w:p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выполнение тестового задания по теме 1.1.</w:t>
            </w:r>
          </w:p>
        </w:tc>
        <w:tc>
          <w:tcPr>
            <w:tcW w:w="1276" w:type="dxa"/>
          </w:tcPr>
          <w:p w:rsidR="00BF140B" w:rsidRPr="00971212" w:rsidRDefault="00B41E75" w:rsidP="00971212">
            <w:pPr>
              <w:pStyle w:val="31"/>
              <w:shd w:val="clear" w:color="auto" w:fill="auto"/>
              <w:spacing w:after="0" w:line="240" w:lineRule="auto"/>
              <w:ind w:right="-293" w:firstLine="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6</w:t>
            </w: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-293" w:firstLine="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b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Тема 1.2.</w:t>
            </w: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b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Защита населения от негативных воздействий чрезвычайных ситуаций</w:t>
            </w:r>
          </w:p>
        </w:tc>
        <w:tc>
          <w:tcPr>
            <w:tcW w:w="127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-293" w:firstLine="0"/>
              <w:jc w:val="center"/>
              <w:rPr>
                <w:rStyle w:val="23"/>
                <w:b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ind w:right="-293"/>
              <w:jc w:val="center"/>
              <w:rPr>
                <w:rStyle w:val="23"/>
                <w:rFonts w:cs="Times New Roman"/>
                <w:b/>
                <w:color w:val="auto"/>
                <w:spacing w:val="0"/>
                <w:sz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 w:val="restart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1. Вредные факторы производственной среды и их влияние на организм человека</w:t>
            </w:r>
          </w:p>
        </w:tc>
        <w:tc>
          <w:tcPr>
            <w:tcW w:w="1276" w:type="dxa"/>
            <w:vMerge w:val="restart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-293" w:hanging="1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284" w:type="dxa"/>
            <w:vMerge w:val="restart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-293" w:firstLine="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2</w:t>
            </w: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2. Производственные средства безопасности</w:t>
            </w:r>
          </w:p>
        </w:tc>
        <w:tc>
          <w:tcPr>
            <w:tcW w:w="1276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-293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-293" w:firstLine="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3. Индивидуальные и коллективные средства безопасности</w:t>
            </w:r>
          </w:p>
        </w:tc>
        <w:tc>
          <w:tcPr>
            <w:tcW w:w="1276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-293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-293" w:firstLine="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11" w:hanging="11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 xml:space="preserve">Практические занятия: </w:t>
            </w:r>
          </w:p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11" w:hanging="11"/>
              <w:rPr>
                <w:spacing w:val="0"/>
                <w:sz w:val="24"/>
                <w:szCs w:val="24"/>
              </w:rPr>
            </w:pPr>
            <w:r w:rsidRPr="00971212">
              <w:rPr>
                <w:spacing w:val="0"/>
                <w:sz w:val="24"/>
                <w:szCs w:val="24"/>
              </w:rPr>
              <w:t>Применение первичных средств пожаротушения.</w:t>
            </w:r>
          </w:p>
          <w:p w:rsidR="00BF140B" w:rsidRPr="00971212" w:rsidRDefault="00BF140B" w:rsidP="00971212">
            <w:pPr>
              <w:pStyle w:val="31"/>
              <w:spacing w:after="0" w:line="240" w:lineRule="auto"/>
              <w:ind w:left="11" w:hanging="11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Планирование и проведение мероприятий гражданской обороны.</w:t>
            </w:r>
          </w:p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11" w:hanging="11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 xml:space="preserve">Применение средств индивидуальной защиты в ЧС (противогаза ГП-5, ГП-7, ОЗК, Л-1, аптечки АИ-2). </w:t>
            </w:r>
          </w:p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11" w:hanging="11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Выполнение основных мероприятий по противодействию терроризму.</w:t>
            </w:r>
          </w:p>
        </w:tc>
        <w:tc>
          <w:tcPr>
            <w:tcW w:w="127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-293" w:hanging="1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10</w:t>
            </w: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-293" w:firstLine="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Самостоятельная работа</w:t>
            </w:r>
          </w:p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изучение общих санитарно-технических требований к производственным помещениям и рабочим местам; влияние на организм человека неблагоприятного производственного микроклимата, меры защиты и профилактики; расчет необходимых средств на приобретение индивидуальных средств защиты работникам предприятия с учетом гарантийного срока их хранения (экс</w:t>
            </w: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lastRenderedPageBreak/>
              <w:t>плуатации).</w:t>
            </w:r>
          </w:p>
        </w:tc>
        <w:tc>
          <w:tcPr>
            <w:tcW w:w="1276" w:type="dxa"/>
          </w:tcPr>
          <w:p w:rsidR="00BF140B" w:rsidRPr="00971212" w:rsidRDefault="00B41E75" w:rsidP="00971212">
            <w:pPr>
              <w:pStyle w:val="31"/>
              <w:shd w:val="clear" w:color="auto" w:fill="auto"/>
              <w:spacing w:after="0" w:line="240" w:lineRule="auto"/>
              <w:ind w:left="-10" w:right="-293" w:hanging="1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-293" w:firstLine="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 w:val="restart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b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Тема 1.3.</w:t>
            </w: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b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Обеспечение устойчивости функционирования организации, прогнозирование и оценка последствий</w:t>
            </w:r>
          </w:p>
        </w:tc>
        <w:tc>
          <w:tcPr>
            <w:tcW w:w="1276" w:type="dxa"/>
            <w:vMerge w:val="restart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-293" w:hanging="10"/>
              <w:jc w:val="center"/>
              <w:rPr>
                <w:rStyle w:val="23"/>
                <w:b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ind w:right="-293"/>
              <w:jc w:val="center"/>
              <w:rPr>
                <w:rStyle w:val="23"/>
                <w:rFonts w:cs="Times New Roman"/>
                <w:b/>
                <w:color w:val="auto"/>
                <w:spacing w:val="0"/>
                <w:sz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1. Осуществление мероприятий по защите персонала при угрозе и возникновении чрезвычайных ситуаций</w:t>
            </w:r>
          </w:p>
        </w:tc>
        <w:tc>
          <w:tcPr>
            <w:tcW w:w="1276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-293" w:hanging="1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-293" w:firstLine="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1</w:t>
            </w: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2. Единая система предупреждения и ликвидации чрезвычайных ситуаций</w:t>
            </w:r>
          </w:p>
        </w:tc>
        <w:tc>
          <w:tcPr>
            <w:tcW w:w="1276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-293" w:hanging="1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-293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3. Организация аварийно-спасательных и других неотложных работ при ликвидации чрезвычайных ситуаций</w:t>
            </w:r>
          </w:p>
        </w:tc>
        <w:tc>
          <w:tcPr>
            <w:tcW w:w="1276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-293" w:hanging="1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-293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4. Профилактические меры по снижению уровня опасных факторов чрезвычайных ситуаций</w:t>
            </w:r>
          </w:p>
        </w:tc>
        <w:tc>
          <w:tcPr>
            <w:tcW w:w="1276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96" w:right="57" w:hanging="1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Практические занятия:</w:t>
            </w:r>
          </w:p>
          <w:p w:rsidR="00BF140B" w:rsidRPr="00971212" w:rsidRDefault="00BF140B" w:rsidP="00971212">
            <w:pPr>
              <w:pStyle w:val="31"/>
              <w:spacing w:after="0" w:line="240" w:lineRule="auto"/>
              <w:ind w:left="96" w:right="57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6.</w:t>
            </w: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ab/>
              <w:t>Планирование и организация выполнения эвакуационных мероприятий на объекте экономики.</w:t>
            </w:r>
          </w:p>
          <w:p w:rsidR="00BF140B" w:rsidRPr="00971212" w:rsidRDefault="00BF140B" w:rsidP="00971212">
            <w:pPr>
              <w:pStyle w:val="31"/>
              <w:spacing w:after="0" w:line="240" w:lineRule="auto"/>
              <w:ind w:left="96" w:right="57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7.</w:t>
            </w: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ab/>
              <w:t>Организация мероприятий по повышению устойчивости функционирования объекта экономики в условиях чрезвычайной ситуации.</w:t>
            </w:r>
          </w:p>
          <w:p w:rsidR="00BF140B" w:rsidRPr="00971212" w:rsidRDefault="00BF140B" w:rsidP="00971212">
            <w:pPr>
              <w:pStyle w:val="31"/>
              <w:spacing w:after="0" w:line="240" w:lineRule="auto"/>
              <w:ind w:left="96" w:right="57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8.</w:t>
            </w: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ab/>
              <w:t>Выявление правовой основы и главных направлений обеспечения национальной безопасности России.</w:t>
            </w:r>
          </w:p>
        </w:tc>
        <w:tc>
          <w:tcPr>
            <w:tcW w:w="127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-10" w:right="57" w:hanging="10"/>
              <w:jc w:val="center"/>
              <w:rPr>
                <w:rStyle w:val="23"/>
                <w:color w:val="auto"/>
                <w:spacing w:val="0"/>
                <w:sz w:val="24"/>
                <w:szCs w:val="24"/>
                <w:lang w:val="en-US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Самостоятельная работа студентов: изучить основные задачи единой системы предупреждения и ликвидации чрезвычайных ситуаций;</w:t>
            </w:r>
          </w:p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организационные уровни и подсистемы РСЧС; мероприятия, проводимые в различных степенях готовности;</w:t>
            </w:r>
          </w:p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оценка устойчивости организации; решение ситуационных задач при проведении аварийно-спасательных и других неотложных работ; выполнение тестового задания по теме 1.3.</w:t>
            </w:r>
          </w:p>
        </w:tc>
        <w:tc>
          <w:tcPr>
            <w:tcW w:w="127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b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Раздел II</w:t>
            </w: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b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Основы военной службы и медицинских знаний</w:t>
            </w:r>
          </w:p>
        </w:tc>
        <w:tc>
          <w:tcPr>
            <w:tcW w:w="127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rStyle w:val="23"/>
                <w:b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ind w:right="57"/>
              <w:rPr>
                <w:rStyle w:val="23"/>
                <w:rFonts w:cs="Times New Roman"/>
                <w:b/>
                <w:color w:val="auto"/>
                <w:spacing w:val="0"/>
                <w:sz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 w:val="restart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b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Тема 2.1.</w:t>
            </w: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b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Основы обороны государства. Военная доктрина Российской Федерации.</w:t>
            </w:r>
          </w:p>
        </w:tc>
        <w:tc>
          <w:tcPr>
            <w:tcW w:w="1276" w:type="dxa"/>
            <w:vMerge w:val="restart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rStyle w:val="23"/>
                <w:b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ind w:right="57"/>
              <w:rPr>
                <w:rStyle w:val="23"/>
                <w:rFonts w:cs="Times New Roman"/>
                <w:b/>
                <w:color w:val="auto"/>
                <w:spacing w:val="0"/>
                <w:sz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1. Цели, задачи и основные мероприятия гражданской обороны</w:t>
            </w:r>
          </w:p>
        </w:tc>
        <w:tc>
          <w:tcPr>
            <w:tcW w:w="1276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1</w:t>
            </w: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2. Структура Вооруженных сил Российской Федерации. Виды и рода войск.</w:t>
            </w:r>
          </w:p>
        </w:tc>
        <w:tc>
          <w:tcPr>
            <w:tcW w:w="1276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3. Организация и порядок призыва граждан на военную службу, и поступление на нее в добровольном порядке</w:t>
            </w:r>
          </w:p>
        </w:tc>
        <w:tc>
          <w:tcPr>
            <w:tcW w:w="1276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4. Терроризм как серьезная угроза национальной безопасности России</w:t>
            </w:r>
          </w:p>
        </w:tc>
        <w:tc>
          <w:tcPr>
            <w:tcW w:w="1276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97"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 xml:space="preserve">Практические занятия: </w:t>
            </w:r>
          </w:p>
          <w:p w:rsidR="00BF140B" w:rsidRPr="00971212" w:rsidRDefault="00BF140B" w:rsidP="00971212">
            <w:pPr>
              <w:pStyle w:val="31"/>
              <w:spacing w:after="0" w:line="240" w:lineRule="auto"/>
              <w:ind w:left="96" w:right="57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10.</w:t>
            </w: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ab/>
              <w:t>Определение роли Вооруженных Сил РФ как основы обороны государства.</w:t>
            </w:r>
          </w:p>
          <w:p w:rsidR="00BF140B" w:rsidRPr="00971212" w:rsidRDefault="00BF140B" w:rsidP="00971212">
            <w:pPr>
              <w:pStyle w:val="31"/>
              <w:spacing w:after="0" w:line="240" w:lineRule="auto"/>
              <w:ind w:left="96" w:right="57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11.</w:t>
            </w: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ab/>
              <w:t>Выявление порядка подготовки военных кадров для Вооруженных Сил Российской Федерации.</w:t>
            </w:r>
          </w:p>
          <w:p w:rsidR="00BF140B" w:rsidRPr="00971212" w:rsidRDefault="00BF140B" w:rsidP="00971212">
            <w:pPr>
              <w:pStyle w:val="31"/>
              <w:spacing w:after="0" w:line="240" w:lineRule="auto"/>
              <w:ind w:left="96" w:right="57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12.</w:t>
            </w: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ab/>
              <w:t xml:space="preserve">Изучение основных видов вооружения, военной техники и специального снаряжения, </w:t>
            </w: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lastRenderedPageBreak/>
              <w:t>состоящих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:rsidR="00BF140B" w:rsidRPr="00971212" w:rsidRDefault="00BF140B" w:rsidP="00971212">
            <w:pPr>
              <w:pStyle w:val="31"/>
              <w:spacing w:after="0" w:line="240" w:lineRule="auto"/>
              <w:ind w:left="96" w:right="57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13.</w:t>
            </w: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ab/>
              <w:t>Отработка порядка приема Военной присяги.</w:t>
            </w:r>
          </w:p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96"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Изучение примеров героизма и войскового товарищества Российских воинов.</w:t>
            </w:r>
          </w:p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97"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rStyle w:val="23"/>
                <w:color w:val="auto"/>
                <w:spacing w:val="0"/>
                <w:sz w:val="24"/>
                <w:szCs w:val="24"/>
                <w:lang w:val="en-US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97"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Самостоятельная работа студентов: изучить основные угрозы национальной безопасности России, основные задачи гражданской обороны; изучить задачи видов Вооруженных сил Российской Федерации;</w:t>
            </w:r>
          </w:p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97"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первоначальная постановка на воинский учет и задачи граждан;</w:t>
            </w:r>
          </w:p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left="97"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служба по контракту (порядок поступления, права, обязанности, льготы);на чем основывается и чем достигается воинская дисциплина, виды поощрений и наказаний; задачи гарнизонной и караульной служб.</w:t>
            </w:r>
          </w:p>
        </w:tc>
        <w:tc>
          <w:tcPr>
            <w:tcW w:w="127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b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Тема 2.2.</w:t>
            </w: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b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Основы медицинских знаний.</w:t>
            </w:r>
          </w:p>
        </w:tc>
        <w:tc>
          <w:tcPr>
            <w:tcW w:w="127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rStyle w:val="23"/>
                <w:b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ind w:right="57"/>
              <w:rPr>
                <w:rStyle w:val="23"/>
                <w:rFonts w:cs="Times New Roman"/>
                <w:b/>
                <w:color w:val="auto"/>
                <w:spacing w:val="0"/>
                <w:sz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 w:val="restart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1. Здоровый образ жизни и его составляющие</w:t>
            </w:r>
          </w:p>
        </w:tc>
        <w:tc>
          <w:tcPr>
            <w:tcW w:w="1276" w:type="dxa"/>
            <w:vMerge w:val="restart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b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 xml:space="preserve">     </w:t>
            </w:r>
            <w:r w:rsidR="00B41E75"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284" w:type="dxa"/>
            <w:vMerge w:val="restart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jc w:val="center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2</w:t>
            </w: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2. Факторы, разрушающие здоровье</w:t>
            </w:r>
          </w:p>
        </w:tc>
        <w:tc>
          <w:tcPr>
            <w:tcW w:w="1276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3. Охрана труда и производственная безопасность</w:t>
            </w:r>
          </w:p>
        </w:tc>
        <w:tc>
          <w:tcPr>
            <w:tcW w:w="1276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Практические занятия:</w:t>
            </w:r>
          </w:p>
          <w:p w:rsidR="00BF140B" w:rsidRPr="00971212" w:rsidRDefault="00BF140B" w:rsidP="00971212">
            <w:pPr>
              <w:pStyle w:val="31"/>
              <w:spacing w:after="0" w:line="240" w:lineRule="auto"/>
              <w:ind w:right="57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15.</w:t>
            </w: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ab/>
              <w:t>Оказание реанимационной помощи.</w:t>
            </w:r>
          </w:p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Оказание первой помощи пострадавшим.</w:t>
            </w:r>
          </w:p>
        </w:tc>
        <w:tc>
          <w:tcPr>
            <w:tcW w:w="127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 xml:space="preserve">     1</w:t>
            </w:r>
            <w:r w:rsidR="00B41E75" w:rsidRPr="00971212">
              <w:rPr>
                <w:rStyle w:val="23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284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4B4628" w:rsidRPr="00971212" w:rsidTr="00971212">
        <w:trPr>
          <w:trHeight w:val="20"/>
        </w:trPr>
        <w:tc>
          <w:tcPr>
            <w:tcW w:w="1985" w:type="dxa"/>
            <w:vMerge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Самостоятельная работа студентов: изучить понятие о ВИЧ-инфекции и СПИДе.</w:t>
            </w:r>
          </w:p>
        </w:tc>
        <w:tc>
          <w:tcPr>
            <w:tcW w:w="1276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</w:p>
        </w:tc>
      </w:tr>
      <w:tr w:rsidR="00BF140B" w:rsidRPr="00971212" w:rsidTr="00971212">
        <w:trPr>
          <w:trHeight w:val="20"/>
        </w:trPr>
        <w:tc>
          <w:tcPr>
            <w:tcW w:w="1985" w:type="dxa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b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>Всего:</w:t>
            </w:r>
          </w:p>
        </w:tc>
        <w:tc>
          <w:tcPr>
            <w:tcW w:w="11482" w:type="dxa"/>
            <w:gridSpan w:val="2"/>
          </w:tcPr>
          <w:p w:rsidR="00BF140B" w:rsidRPr="00971212" w:rsidRDefault="00BF140B" w:rsidP="00971212">
            <w:pPr>
              <w:pStyle w:val="31"/>
              <w:shd w:val="clear" w:color="auto" w:fill="auto"/>
              <w:spacing w:after="0" w:line="240" w:lineRule="auto"/>
              <w:ind w:right="57" w:firstLine="0"/>
              <w:jc w:val="right"/>
              <w:rPr>
                <w:rStyle w:val="23"/>
                <w:b/>
                <w:color w:val="auto"/>
                <w:spacing w:val="0"/>
                <w:sz w:val="24"/>
                <w:szCs w:val="24"/>
              </w:rPr>
            </w:pPr>
            <w:r w:rsidRPr="00971212">
              <w:rPr>
                <w:rStyle w:val="23"/>
                <w:b/>
                <w:color w:val="auto"/>
                <w:spacing w:val="0"/>
                <w:sz w:val="24"/>
                <w:szCs w:val="24"/>
              </w:rPr>
              <w:t xml:space="preserve">    92</w:t>
            </w:r>
          </w:p>
        </w:tc>
        <w:tc>
          <w:tcPr>
            <w:tcW w:w="1284" w:type="dxa"/>
          </w:tcPr>
          <w:p w:rsidR="00BF140B" w:rsidRPr="00971212" w:rsidRDefault="00BF140B" w:rsidP="00971212">
            <w:pPr>
              <w:ind w:right="-54"/>
              <w:rPr>
                <w:rStyle w:val="23"/>
                <w:rFonts w:cs="Times New Roman"/>
                <w:b/>
                <w:color w:val="auto"/>
                <w:spacing w:val="0"/>
                <w:sz w:val="24"/>
              </w:rPr>
            </w:pPr>
          </w:p>
        </w:tc>
      </w:tr>
    </w:tbl>
    <w:p w:rsidR="00BF140B" w:rsidRPr="000E6D01" w:rsidRDefault="00BF140B" w:rsidP="005F58F8">
      <w:pPr>
        <w:pStyle w:val="31"/>
        <w:shd w:val="clear" w:color="auto" w:fill="auto"/>
        <w:spacing w:after="0" w:line="240" w:lineRule="auto"/>
        <w:ind w:firstLine="709"/>
        <w:rPr>
          <w:spacing w:val="0"/>
          <w:sz w:val="24"/>
          <w:szCs w:val="24"/>
        </w:rPr>
      </w:pPr>
      <w:r w:rsidRPr="000E6D01">
        <w:rPr>
          <w:spacing w:val="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BF140B" w:rsidRPr="000E6D01" w:rsidRDefault="00BF140B" w:rsidP="005F58F8">
      <w:pPr>
        <w:pStyle w:val="31"/>
        <w:numPr>
          <w:ilvl w:val="0"/>
          <w:numId w:val="6"/>
        </w:numPr>
        <w:shd w:val="clear" w:color="auto" w:fill="auto"/>
        <w:tabs>
          <w:tab w:val="left" w:pos="292"/>
        </w:tabs>
        <w:spacing w:after="0" w:line="240" w:lineRule="auto"/>
        <w:ind w:left="0" w:firstLine="709"/>
        <w:rPr>
          <w:spacing w:val="0"/>
          <w:sz w:val="24"/>
          <w:szCs w:val="24"/>
        </w:rPr>
      </w:pPr>
      <w:r w:rsidRPr="000E6D01">
        <w:rPr>
          <w:spacing w:val="0"/>
          <w:sz w:val="24"/>
          <w:szCs w:val="24"/>
        </w:rPr>
        <w:t>ознакомительный (узнавание ранее изученных объектов, свойств);</w:t>
      </w:r>
    </w:p>
    <w:p w:rsidR="00BF140B" w:rsidRPr="000E6D01" w:rsidRDefault="00BF140B" w:rsidP="005F58F8">
      <w:pPr>
        <w:pStyle w:val="31"/>
        <w:numPr>
          <w:ilvl w:val="0"/>
          <w:numId w:val="6"/>
        </w:numPr>
        <w:shd w:val="clear" w:color="auto" w:fill="auto"/>
        <w:tabs>
          <w:tab w:val="left" w:pos="302"/>
        </w:tabs>
        <w:spacing w:after="0" w:line="240" w:lineRule="auto"/>
        <w:ind w:left="0" w:firstLine="709"/>
        <w:rPr>
          <w:spacing w:val="0"/>
          <w:sz w:val="24"/>
          <w:szCs w:val="24"/>
        </w:rPr>
      </w:pPr>
      <w:r w:rsidRPr="000E6D01">
        <w:rPr>
          <w:spacing w:val="0"/>
          <w:sz w:val="24"/>
          <w:szCs w:val="24"/>
        </w:rPr>
        <w:t>репродуктивный (выполнение деятельности по образцу, инструкции или под руководством);</w:t>
      </w:r>
    </w:p>
    <w:p w:rsidR="00BF140B" w:rsidRDefault="00BF140B" w:rsidP="005F58F8">
      <w:pPr>
        <w:pStyle w:val="31"/>
        <w:numPr>
          <w:ilvl w:val="0"/>
          <w:numId w:val="6"/>
        </w:numPr>
        <w:shd w:val="clear" w:color="auto" w:fill="auto"/>
        <w:tabs>
          <w:tab w:val="left" w:pos="330"/>
        </w:tabs>
        <w:spacing w:after="0" w:line="240" w:lineRule="auto"/>
        <w:ind w:left="0" w:firstLine="709"/>
        <w:rPr>
          <w:spacing w:val="0"/>
          <w:sz w:val="24"/>
          <w:szCs w:val="24"/>
        </w:rPr>
      </w:pPr>
      <w:r w:rsidRPr="000E6D01">
        <w:rPr>
          <w:spacing w:val="0"/>
          <w:sz w:val="24"/>
          <w:szCs w:val="24"/>
        </w:rPr>
        <w:t>продуктивный (планирование и самостоятельное выполнение деятельности, решение проблемных задач).</w:t>
      </w:r>
    </w:p>
    <w:p w:rsidR="00971212" w:rsidRDefault="00971212" w:rsidP="000E6D01">
      <w:pPr>
        <w:pStyle w:val="31"/>
        <w:shd w:val="clear" w:color="auto" w:fill="auto"/>
        <w:tabs>
          <w:tab w:val="left" w:pos="330"/>
        </w:tabs>
        <w:spacing w:after="0" w:line="240" w:lineRule="auto"/>
        <w:ind w:firstLine="0"/>
        <w:rPr>
          <w:spacing w:val="0"/>
          <w:sz w:val="24"/>
          <w:szCs w:val="24"/>
        </w:rPr>
        <w:sectPr w:rsidR="00971212" w:rsidSect="00971212">
          <w:pgSz w:w="16839" w:h="11907" w:orient="landscape" w:code="9"/>
          <w:pgMar w:top="1701" w:right="1134" w:bottom="851" w:left="1134" w:header="0" w:footer="6" w:gutter="0"/>
          <w:cols w:space="720"/>
          <w:noEndnote/>
          <w:docGrid w:linePitch="360"/>
        </w:sectPr>
      </w:pPr>
    </w:p>
    <w:p w:rsidR="00BF140B" w:rsidRPr="006E2FEC" w:rsidRDefault="00BF140B" w:rsidP="006E2FEC">
      <w:pPr>
        <w:pStyle w:val="2"/>
        <w:rPr>
          <w:caps/>
        </w:rPr>
      </w:pPr>
      <w:bookmarkStart w:id="2" w:name="_Toc505456690"/>
      <w:r w:rsidRPr="006E2FEC">
        <w:rPr>
          <w:caps/>
        </w:rPr>
        <w:lastRenderedPageBreak/>
        <w:t xml:space="preserve">3.УСЛОВИЯ РЕАЛИЗАЦИИ </w:t>
      </w:r>
      <w:r w:rsidR="006E2FEC" w:rsidRPr="006E2FEC">
        <w:rPr>
          <w:caps/>
        </w:rPr>
        <w:t>программы</w:t>
      </w:r>
      <w:r w:rsidRPr="006E2FEC">
        <w:rPr>
          <w:caps/>
        </w:rPr>
        <w:t xml:space="preserve"> ДИСЦИПЛИНЫ</w:t>
      </w:r>
      <w:bookmarkEnd w:id="2"/>
    </w:p>
    <w:p w:rsidR="00BF140B" w:rsidRPr="000E6D01" w:rsidRDefault="00BF140B" w:rsidP="00C61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color w:val="auto"/>
        </w:rPr>
      </w:pPr>
      <w:r w:rsidRPr="000E6D01">
        <w:rPr>
          <w:rFonts w:cs="Times New Roman"/>
          <w:b/>
          <w:bCs/>
          <w:color w:val="auto"/>
        </w:rPr>
        <w:t>3.1. Требования к минимальному материально-техническому обеспечению</w:t>
      </w:r>
    </w:p>
    <w:p w:rsidR="00BF140B" w:rsidRPr="000E6D01" w:rsidRDefault="00BF140B" w:rsidP="006E2FEC">
      <w:pPr>
        <w:pStyle w:val="31"/>
        <w:shd w:val="clear" w:color="auto" w:fill="auto"/>
        <w:spacing w:after="0" w:line="240" w:lineRule="auto"/>
        <w:ind w:firstLine="709"/>
        <w:rPr>
          <w:spacing w:val="0"/>
          <w:sz w:val="24"/>
          <w:szCs w:val="24"/>
        </w:rPr>
      </w:pPr>
      <w:r w:rsidRPr="000E6D01">
        <w:rPr>
          <w:spacing w:val="0"/>
          <w:sz w:val="24"/>
          <w:szCs w:val="24"/>
        </w:rPr>
        <w:t>Реализация учебной дисциплины требует наличия учебного кабинета «Безопасность жизнедеятельности»</w:t>
      </w:r>
    </w:p>
    <w:p w:rsidR="00BF140B" w:rsidRPr="000E6D01" w:rsidRDefault="00BF140B" w:rsidP="006E2FEC">
      <w:pPr>
        <w:pStyle w:val="31"/>
        <w:shd w:val="clear" w:color="auto" w:fill="auto"/>
        <w:spacing w:after="0" w:line="240" w:lineRule="auto"/>
        <w:ind w:firstLine="709"/>
        <w:rPr>
          <w:spacing w:val="0"/>
          <w:sz w:val="24"/>
          <w:szCs w:val="24"/>
        </w:rPr>
      </w:pPr>
      <w:r w:rsidRPr="000E6D01">
        <w:rPr>
          <w:spacing w:val="0"/>
          <w:sz w:val="24"/>
          <w:szCs w:val="24"/>
        </w:rPr>
        <w:t>Оборудование учебного кабинета:</w:t>
      </w:r>
    </w:p>
    <w:p w:rsidR="00BF140B" w:rsidRPr="000E6D01" w:rsidRDefault="00BF140B" w:rsidP="006E2FEC">
      <w:pPr>
        <w:pStyle w:val="31"/>
        <w:shd w:val="clear" w:color="auto" w:fill="auto"/>
        <w:spacing w:after="0" w:line="240" w:lineRule="auto"/>
        <w:ind w:firstLine="709"/>
        <w:rPr>
          <w:spacing w:val="0"/>
          <w:sz w:val="24"/>
          <w:szCs w:val="24"/>
        </w:rPr>
      </w:pPr>
      <w:r w:rsidRPr="000E6D01">
        <w:rPr>
          <w:spacing w:val="0"/>
          <w:sz w:val="24"/>
          <w:szCs w:val="24"/>
        </w:rPr>
        <w:t>шкафы, стенды, стеллажи, комплект плакатов;</w:t>
      </w:r>
    </w:p>
    <w:p w:rsidR="00BF140B" w:rsidRPr="000E6D01" w:rsidRDefault="00BF140B" w:rsidP="006E2FEC">
      <w:pPr>
        <w:pStyle w:val="31"/>
        <w:shd w:val="clear" w:color="auto" w:fill="auto"/>
        <w:spacing w:after="0" w:line="240" w:lineRule="auto"/>
        <w:ind w:firstLine="709"/>
        <w:rPr>
          <w:spacing w:val="0"/>
          <w:sz w:val="24"/>
          <w:szCs w:val="24"/>
        </w:rPr>
      </w:pPr>
      <w:r w:rsidRPr="000E6D01">
        <w:rPr>
          <w:spacing w:val="0"/>
          <w:sz w:val="24"/>
          <w:szCs w:val="24"/>
        </w:rPr>
        <w:t>приборы дозиметрического контроля, газоизмерительные приборы;</w:t>
      </w:r>
    </w:p>
    <w:p w:rsidR="00BF140B" w:rsidRPr="000E6D01" w:rsidRDefault="00BF140B" w:rsidP="006E2FEC">
      <w:pPr>
        <w:pStyle w:val="31"/>
        <w:shd w:val="clear" w:color="auto" w:fill="auto"/>
        <w:spacing w:after="0" w:line="240" w:lineRule="auto"/>
        <w:ind w:firstLine="709"/>
        <w:rPr>
          <w:spacing w:val="0"/>
          <w:sz w:val="24"/>
          <w:szCs w:val="24"/>
        </w:rPr>
      </w:pPr>
      <w:r w:rsidRPr="000E6D01">
        <w:rPr>
          <w:spacing w:val="0"/>
          <w:sz w:val="24"/>
          <w:szCs w:val="24"/>
        </w:rPr>
        <w:t>индивидуальные средства защиты органов дыхания и кожи, самоспасатели;</w:t>
      </w:r>
    </w:p>
    <w:p w:rsidR="00BF140B" w:rsidRPr="000E6D01" w:rsidRDefault="00BF140B" w:rsidP="006E2FEC">
      <w:pPr>
        <w:pStyle w:val="31"/>
        <w:shd w:val="clear" w:color="auto" w:fill="auto"/>
        <w:spacing w:after="0" w:line="240" w:lineRule="auto"/>
        <w:ind w:firstLine="709"/>
        <w:rPr>
          <w:spacing w:val="0"/>
          <w:sz w:val="24"/>
          <w:szCs w:val="24"/>
        </w:rPr>
      </w:pPr>
      <w:r w:rsidRPr="000E6D01">
        <w:rPr>
          <w:spacing w:val="0"/>
          <w:sz w:val="24"/>
          <w:szCs w:val="24"/>
        </w:rPr>
        <w:t>медицинские средства защиты, санитарная сумка;</w:t>
      </w:r>
    </w:p>
    <w:p w:rsidR="00BF140B" w:rsidRPr="000E6D01" w:rsidRDefault="00BF140B" w:rsidP="006E2FEC">
      <w:pPr>
        <w:pStyle w:val="31"/>
        <w:shd w:val="clear" w:color="auto" w:fill="auto"/>
        <w:spacing w:after="0" w:line="240" w:lineRule="auto"/>
        <w:ind w:firstLine="709"/>
        <w:rPr>
          <w:spacing w:val="0"/>
          <w:sz w:val="24"/>
          <w:szCs w:val="24"/>
        </w:rPr>
      </w:pPr>
      <w:r w:rsidRPr="000E6D01">
        <w:rPr>
          <w:spacing w:val="0"/>
          <w:sz w:val="24"/>
          <w:szCs w:val="24"/>
        </w:rPr>
        <w:t>первичные средства пожаротушения (в т. ч. все виды огнетушителей).</w:t>
      </w:r>
    </w:p>
    <w:p w:rsidR="00BF140B" w:rsidRPr="000E6D01" w:rsidRDefault="00BF140B" w:rsidP="006E2FEC">
      <w:pPr>
        <w:pStyle w:val="31"/>
        <w:shd w:val="clear" w:color="auto" w:fill="auto"/>
        <w:spacing w:after="0" w:line="240" w:lineRule="auto"/>
        <w:ind w:firstLine="709"/>
        <w:rPr>
          <w:spacing w:val="0"/>
          <w:sz w:val="24"/>
          <w:szCs w:val="24"/>
        </w:rPr>
      </w:pPr>
      <w:r w:rsidRPr="000E6D01">
        <w:rPr>
          <w:spacing w:val="0"/>
          <w:sz w:val="24"/>
          <w:szCs w:val="24"/>
        </w:rPr>
        <w:t>Технические средства обучения:</w:t>
      </w:r>
    </w:p>
    <w:p w:rsidR="00BF140B" w:rsidRPr="000E6D01" w:rsidRDefault="00BF140B" w:rsidP="006E2FEC">
      <w:pPr>
        <w:pStyle w:val="31"/>
        <w:shd w:val="clear" w:color="auto" w:fill="auto"/>
        <w:spacing w:after="0" w:line="240" w:lineRule="auto"/>
        <w:ind w:firstLine="709"/>
        <w:rPr>
          <w:spacing w:val="0"/>
          <w:sz w:val="24"/>
          <w:szCs w:val="24"/>
        </w:rPr>
      </w:pPr>
      <w:r w:rsidRPr="000E6D01">
        <w:rPr>
          <w:spacing w:val="0"/>
          <w:sz w:val="24"/>
          <w:szCs w:val="24"/>
        </w:rPr>
        <w:t>аудио-, видео-, проекционная аппаратура, экран настенный, учебные видеофильмы, средства программного обучения и контроля знаний.</w:t>
      </w:r>
    </w:p>
    <w:p w:rsidR="00BF140B" w:rsidRPr="000E6D01" w:rsidRDefault="00BF140B" w:rsidP="006E2FEC">
      <w:pPr>
        <w:pStyle w:val="31"/>
        <w:shd w:val="clear" w:color="auto" w:fill="auto"/>
        <w:spacing w:after="0" w:line="240" w:lineRule="auto"/>
        <w:ind w:right="57" w:firstLine="709"/>
        <w:rPr>
          <w:spacing w:val="0"/>
          <w:sz w:val="24"/>
          <w:szCs w:val="24"/>
        </w:rPr>
      </w:pPr>
    </w:p>
    <w:p w:rsidR="00BF140B" w:rsidRDefault="00BF140B" w:rsidP="006E2FEC">
      <w:pPr>
        <w:pStyle w:val="31"/>
        <w:shd w:val="clear" w:color="auto" w:fill="auto"/>
        <w:tabs>
          <w:tab w:val="left" w:pos="693"/>
        </w:tabs>
        <w:spacing w:after="0" w:line="288" w:lineRule="auto"/>
        <w:ind w:right="57" w:firstLine="0"/>
        <w:rPr>
          <w:b/>
          <w:spacing w:val="0"/>
          <w:sz w:val="24"/>
          <w:szCs w:val="24"/>
        </w:rPr>
      </w:pPr>
      <w:r w:rsidRPr="000E6D01">
        <w:rPr>
          <w:b/>
          <w:spacing w:val="0"/>
          <w:sz w:val="24"/>
          <w:szCs w:val="24"/>
        </w:rPr>
        <w:t>3.2 Информационное обеспечение обучения</w:t>
      </w:r>
    </w:p>
    <w:p w:rsidR="006E2FEC" w:rsidRPr="006E2FEC" w:rsidRDefault="006E2FEC" w:rsidP="006E2FEC">
      <w:pPr>
        <w:pStyle w:val="31"/>
        <w:shd w:val="clear" w:color="auto" w:fill="auto"/>
        <w:tabs>
          <w:tab w:val="left" w:pos="693"/>
        </w:tabs>
        <w:spacing w:after="0" w:line="288" w:lineRule="auto"/>
        <w:ind w:right="57" w:firstLine="0"/>
        <w:jc w:val="center"/>
        <w:rPr>
          <w:b/>
          <w:spacing w:val="0"/>
          <w:sz w:val="22"/>
          <w:szCs w:val="24"/>
        </w:rPr>
      </w:pPr>
      <w:r w:rsidRPr="006E2FEC">
        <w:rPr>
          <w:b/>
          <w:bCs/>
          <w:sz w:val="24"/>
          <w:szCs w:val="28"/>
        </w:rPr>
        <w:t>Перечень рекомендуемой основной и дополнительной литературы, интернет-ресурсов, необходимых для освоения дисциплины</w:t>
      </w:r>
    </w:p>
    <w:p w:rsidR="00BF140B" w:rsidRPr="006E2FEC" w:rsidRDefault="00BF140B" w:rsidP="006E2FEC">
      <w:pPr>
        <w:ind w:firstLine="709"/>
        <w:rPr>
          <w:b/>
        </w:rPr>
      </w:pPr>
      <w:bookmarkStart w:id="3" w:name="_Toc182208450"/>
      <w:r w:rsidRPr="006E2FEC">
        <w:rPr>
          <w:b/>
        </w:rPr>
        <w:t>Основн</w:t>
      </w:r>
      <w:bookmarkEnd w:id="3"/>
      <w:r w:rsidR="006E2FEC" w:rsidRPr="006E2FEC">
        <w:rPr>
          <w:b/>
        </w:rPr>
        <w:t>ые источники</w:t>
      </w:r>
    </w:p>
    <w:p w:rsidR="00BF140B" w:rsidRPr="0040415D" w:rsidRDefault="0040415D" w:rsidP="0040415D">
      <w:pPr>
        <w:pStyle w:val="41"/>
        <w:numPr>
          <w:ilvl w:val="0"/>
          <w:numId w:val="18"/>
        </w:numPr>
        <w:tabs>
          <w:tab w:val="left" w:pos="851"/>
        </w:tabs>
        <w:spacing w:line="240" w:lineRule="auto"/>
        <w:ind w:left="0" w:right="57" w:firstLine="709"/>
        <w:rPr>
          <w:spacing w:val="0"/>
          <w:sz w:val="24"/>
          <w:szCs w:val="24"/>
        </w:rPr>
      </w:pPr>
      <w:r w:rsidRPr="0040415D">
        <w:rPr>
          <w:spacing w:val="0"/>
          <w:sz w:val="24"/>
          <w:szCs w:val="24"/>
        </w:rPr>
        <w:t>Белов, С. В.  Безопасность жизнедеятельности и защита окружающей среды (техносферная безопасность) в 2 ч. Часть 1 : учебник для среднего профессионального образования / С. В. Белов. — 5-е изд., перераб. и доп. — Москва : Издательство Юрайт, 2020. — 350 с. — (Профессиональное образование). — ISBN 978-5-9916-9962-4. — Текст : электронный // ЭБС Юрайт [сайт]. — URL: https://urait.ru/bcode/453161</w:t>
      </w:r>
    </w:p>
    <w:p w:rsidR="0040415D" w:rsidRPr="0040415D" w:rsidRDefault="0040415D" w:rsidP="0040415D">
      <w:pPr>
        <w:pStyle w:val="41"/>
        <w:numPr>
          <w:ilvl w:val="0"/>
          <w:numId w:val="18"/>
        </w:numPr>
        <w:tabs>
          <w:tab w:val="left" w:pos="851"/>
        </w:tabs>
        <w:spacing w:line="240" w:lineRule="auto"/>
        <w:ind w:left="0" w:right="57" w:firstLine="709"/>
        <w:rPr>
          <w:spacing w:val="0"/>
          <w:sz w:val="24"/>
          <w:szCs w:val="24"/>
        </w:rPr>
      </w:pPr>
      <w:r w:rsidRPr="0040415D">
        <w:rPr>
          <w:spacing w:val="0"/>
          <w:sz w:val="24"/>
          <w:szCs w:val="24"/>
        </w:rPr>
        <w:t xml:space="preserve">Белов, С. В.  Безопасность жизнедеятельности и защита окружающей среды (техносферная безопасность) в 2 ч. Часть 2 : учебник для среднего профессионального образования / С. В. Белов. — 5-е изд., перераб. и доп. — Москва : Издательство Юрайт, 2020. — 362 с. — (Профессиональное образование). — ISBN 978-5-9916-9964-8. — Текст : электронный // ЭБС Юрайт [сайт]. — URL: https://urait.ru/bcode/453164 </w:t>
      </w:r>
    </w:p>
    <w:p w:rsidR="00BF140B" w:rsidRPr="0040415D" w:rsidRDefault="0040415D" w:rsidP="0040415D">
      <w:pPr>
        <w:pStyle w:val="41"/>
        <w:numPr>
          <w:ilvl w:val="0"/>
          <w:numId w:val="18"/>
        </w:numPr>
        <w:tabs>
          <w:tab w:val="left" w:pos="851"/>
        </w:tabs>
        <w:spacing w:line="240" w:lineRule="auto"/>
        <w:ind w:left="0" w:right="57" w:firstLine="709"/>
        <w:rPr>
          <w:spacing w:val="0"/>
          <w:sz w:val="24"/>
          <w:szCs w:val="24"/>
        </w:rPr>
      </w:pPr>
      <w:r w:rsidRPr="0040415D">
        <w:rPr>
          <w:sz w:val="24"/>
          <w:szCs w:val="24"/>
          <w:shd w:val="clear" w:color="auto" w:fill="FFFFFF"/>
        </w:rPr>
        <w:t>Сычев, Ю. Н. Безопасность жизнедеятельности : учебное пособие / Ю. Н. Сычев. — Москва : ИНФРА-М, 2019. — 204 с. — (Среднее професс</w:t>
      </w:r>
      <w:bookmarkStart w:id="4" w:name="_GoBack"/>
      <w:bookmarkEnd w:id="4"/>
      <w:r w:rsidRPr="0040415D">
        <w:rPr>
          <w:sz w:val="24"/>
          <w:szCs w:val="24"/>
          <w:shd w:val="clear" w:color="auto" w:fill="FFFFFF"/>
        </w:rPr>
        <w:t>иональное образование). - ISBN 978-5-16-015260-8. - Текст : электронный. - URL: https://znanium.com/catalog/product/1021141</w:t>
      </w:r>
    </w:p>
    <w:p w:rsidR="0040415D" w:rsidRPr="0040415D" w:rsidRDefault="0040415D" w:rsidP="0040415D">
      <w:pPr>
        <w:pStyle w:val="41"/>
        <w:tabs>
          <w:tab w:val="left" w:pos="851"/>
        </w:tabs>
        <w:spacing w:line="240" w:lineRule="auto"/>
        <w:ind w:right="57" w:firstLine="709"/>
        <w:rPr>
          <w:b/>
          <w:spacing w:val="0"/>
          <w:sz w:val="24"/>
          <w:szCs w:val="24"/>
        </w:rPr>
      </w:pPr>
    </w:p>
    <w:p w:rsidR="00BF140B" w:rsidRPr="0040415D" w:rsidRDefault="006E2FEC" w:rsidP="0040415D">
      <w:pPr>
        <w:pStyle w:val="41"/>
        <w:tabs>
          <w:tab w:val="left" w:pos="851"/>
        </w:tabs>
        <w:spacing w:line="240" w:lineRule="auto"/>
        <w:ind w:right="57" w:firstLine="709"/>
        <w:rPr>
          <w:b/>
          <w:spacing w:val="0"/>
          <w:sz w:val="24"/>
          <w:szCs w:val="24"/>
        </w:rPr>
      </w:pPr>
      <w:r w:rsidRPr="0040415D">
        <w:rPr>
          <w:b/>
          <w:spacing w:val="0"/>
          <w:sz w:val="24"/>
          <w:szCs w:val="24"/>
        </w:rPr>
        <w:t>Дополнительные источники</w:t>
      </w:r>
      <w:r w:rsidR="00BF140B" w:rsidRPr="0040415D">
        <w:rPr>
          <w:b/>
          <w:spacing w:val="0"/>
          <w:sz w:val="24"/>
          <w:szCs w:val="24"/>
        </w:rPr>
        <w:t xml:space="preserve"> </w:t>
      </w:r>
    </w:p>
    <w:p w:rsidR="00BF140B" w:rsidRPr="0040415D" w:rsidRDefault="00BF140B" w:rsidP="0040415D">
      <w:pPr>
        <w:pStyle w:val="41"/>
        <w:tabs>
          <w:tab w:val="left" w:pos="851"/>
        </w:tabs>
        <w:spacing w:line="240" w:lineRule="auto"/>
        <w:ind w:right="57" w:firstLine="709"/>
        <w:rPr>
          <w:spacing w:val="0"/>
          <w:sz w:val="24"/>
          <w:szCs w:val="24"/>
        </w:rPr>
      </w:pPr>
      <w:r w:rsidRPr="0040415D">
        <w:rPr>
          <w:spacing w:val="0"/>
          <w:sz w:val="24"/>
          <w:szCs w:val="24"/>
        </w:rPr>
        <w:t>1.</w:t>
      </w:r>
      <w:r w:rsidRPr="0040415D">
        <w:rPr>
          <w:spacing w:val="0"/>
          <w:sz w:val="24"/>
          <w:szCs w:val="24"/>
        </w:rPr>
        <w:tab/>
      </w:r>
      <w:r w:rsidR="0040415D" w:rsidRPr="0040415D">
        <w:rPr>
          <w:sz w:val="24"/>
          <w:szCs w:val="24"/>
          <w:shd w:val="clear" w:color="auto" w:fill="FFFFFF"/>
        </w:rPr>
        <w:t>Мельников, В. П. Безопасность жизнедеятельности : учебник / В.П. Мельников, А.И. Куприянов, А.В. Назаров; под ред. проф. В.П. Мельникова — М.: КУРС, НИЦ ИНФРА-М, 2020. — 368 с. — (Среднее профессиональное образование). - ISBN 978-5-906923-11-0. - Текст : электронный. - URL: https://znanium.com/catalog/product/1069174</w:t>
      </w:r>
    </w:p>
    <w:p w:rsidR="002559FD" w:rsidRPr="0040415D" w:rsidRDefault="0040415D" w:rsidP="0040415D">
      <w:pPr>
        <w:pStyle w:val="41"/>
        <w:tabs>
          <w:tab w:val="left" w:pos="851"/>
        </w:tabs>
        <w:spacing w:line="240" w:lineRule="auto"/>
        <w:ind w:right="57" w:firstLine="709"/>
        <w:rPr>
          <w:spacing w:val="0"/>
          <w:sz w:val="24"/>
          <w:szCs w:val="24"/>
        </w:rPr>
      </w:pPr>
      <w:r w:rsidRPr="0040415D">
        <w:rPr>
          <w:spacing w:val="0"/>
          <w:sz w:val="24"/>
          <w:szCs w:val="24"/>
        </w:rPr>
        <w:t xml:space="preserve">2. </w:t>
      </w:r>
      <w:r w:rsidRPr="0040415D">
        <w:rPr>
          <w:sz w:val="24"/>
          <w:szCs w:val="24"/>
          <w:shd w:val="clear" w:color="auto" w:fill="FFFFFF"/>
        </w:rPr>
        <w:t>Никифоров, Л.Л. Безопасность жизнедеятельности : учеб. пособие / Л.Л. Никифоров, В.В. Персиянов. — Москва : ИНФРА-М, 2019. — 297 с. — (Среднее профессиональное образование). - ISBN 978-5-16-014043-8 (print) ; ISBN 978-5-16-106878-6 (online). - Текст : электронный. - URL: https://znanium.com/catalog/product/1017335</w:t>
      </w:r>
    </w:p>
    <w:p w:rsidR="00BF140B" w:rsidRPr="006E2FEC" w:rsidRDefault="00BF140B" w:rsidP="006E2FEC">
      <w:pPr>
        <w:pStyle w:val="41"/>
        <w:shd w:val="clear" w:color="auto" w:fill="auto"/>
        <w:tabs>
          <w:tab w:val="left" w:pos="905"/>
        </w:tabs>
        <w:spacing w:line="240" w:lineRule="auto"/>
        <w:ind w:right="57" w:firstLine="709"/>
        <w:rPr>
          <w:spacing w:val="0"/>
          <w:sz w:val="24"/>
          <w:szCs w:val="24"/>
        </w:rPr>
      </w:pPr>
    </w:p>
    <w:p w:rsidR="00BF140B" w:rsidRPr="006E2FEC" w:rsidRDefault="00BF140B" w:rsidP="006E2FEC">
      <w:pPr>
        <w:pStyle w:val="41"/>
        <w:shd w:val="clear" w:color="auto" w:fill="auto"/>
        <w:tabs>
          <w:tab w:val="left" w:pos="910"/>
        </w:tabs>
        <w:spacing w:line="240" w:lineRule="auto"/>
        <w:ind w:right="57" w:firstLine="709"/>
        <w:rPr>
          <w:b/>
          <w:spacing w:val="0"/>
          <w:sz w:val="24"/>
          <w:szCs w:val="24"/>
        </w:rPr>
      </w:pPr>
      <w:r w:rsidRPr="006E2FEC">
        <w:rPr>
          <w:b/>
          <w:spacing w:val="0"/>
          <w:sz w:val="24"/>
          <w:szCs w:val="24"/>
        </w:rPr>
        <w:t xml:space="preserve">Нормативные правовые </w:t>
      </w:r>
      <w:r w:rsidR="006E2FEC" w:rsidRPr="006E2FEC">
        <w:rPr>
          <w:b/>
          <w:spacing w:val="0"/>
          <w:sz w:val="24"/>
          <w:szCs w:val="24"/>
        </w:rPr>
        <w:t>источники</w:t>
      </w:r>
      <w:r w:rsidRPr="006E2FEC">
        <w:rPr>
          <w:b/>
          <w:spacing w:val="0"/>
          <w:sz w:val="24"/>
          <w:szCs w:val="24"/>
        </w:rPr>
        <w:t>:</w:t>
      </w:r>
    </w:p>
    <w:p w:rsidR="00BF140B" w:rsidRPr="006E2FEC" w:rsidRDefault="00BF140B" w:rsidP="006E2FEC">
      <w:pPr>
        <w:pStyle w:val="41"/>
        <w:numPr>
          <w:ilvl w:val="0"/>
          <w:numId w:val="12"/>
        </w:numPr>
        <w:shd w:val="clear" w:color="auto" w:fill="auto"/>
        <w:tabs>
          <w:tab w:val="left" w:pos="900"/>
        </w:tabs>
        <w:spacing w:line="240" w:lineRule="auto"/>
        <w:ind w:left="0" w:right="57" w:firstLine="709"/>
        <w:rPr>
          <w:spacing w:val="0"/>
          <w:sz w:val="24"/>
          <w:szCs w:val="24"/>
        </w:rPr>
      </w:pPr>
      <w:r w:rsidRPr="006E2FEC">
        <w:rPr>
          <w:spacing w:val="0"/>
          <w:sz w:val="24"/>
          <w:szCs w:val="24"/>
        </w:rPr>
        <w:t>Федеральный закон от 21.12.1994г. № 68-ФЗ (ред. от 25.11.09) «О защите населения и территорий от чрезвычайных ситуаций природного и техногенного характера»</w:t>
      </w:r>
    </w:p>
    <w:p w:rsidR="00BF140B" w:rsidRPr="006E2FEC" w:rsidRDefault="00BF140B" w:rsidP="006E2FEC">
      <w:pPr>
        <w:pStyle w:val="41"/>
        <w:numPr>
          <w:ilvl w:val="0"/>
          <w:numId w:val="12"/>
        </w:numPr>
        <w:shd w:val="clear" w:color="auto" w:fill="auto"/>
        <w:tabs>
          <w:tab w:val="left" w:pos="900"/>
        </w:tabs>
        <w:spacing w:line="240" w:lineRule="auto"/>
        <w:ind w:left="0" w:right="57" w:firstLine="709"/>
        <w:rPr>
          <w:spacing w:val="0"/>
          <w:sz w:val="24"/>
          <w:szCs w:val="24"/>
        </w:rPr>
      </w:pPr>
      <w:r w:rsidRPr="006E2FEC">
        <w:rPr>
          <w:spacing w:val="0"/>
          <w:sz w:val="24"/>
          <w:szCs w:val="24"/>
        </w:rPr>
        <w:t>Федеральный закон от 10.01.2002г. № 7-ФЗ (ред. от 14.03.09) «Об охране окружающей среды»</w:t>
      </w:r>
    </w:p>
    <w:p w:rsidR="00BF140B" w:rsidRPr="006E2FEC" w:rsidRDefault="00BF140B" w:rsidP="006E2FEC">
      <w:pPr>
        <w:pStyle w:val="41"/>
        <w:numPr>
          <w:ilvl w:val="0"/>
          <w:numId w:val="12"/>
        </w:numPr>
        <w:shd w:val="clear" w:color="auto" w:fill="auto"/>
        <w:tabs>
          <w:tab w:val="left" w:pos="900"/>
        </w:tabs>
        <w:spacing w:line="240" w:lineRule="auto"/>
        <w:ind w:left="0" w:right="57" w:firstLine="709"/>
        <w:rPr>
          <w:spacing w:val="0"/>
          <w:sz w:val="24"/>
          <w:szCs w:val="24"/>
        </w:rPr>
      </w:pPr>
      <w:r w:rsidRPr="006E2FEC">
        <w:rPr>
          <w:spacing w:val="0"/>
          <w:sz w:val="24"/>
          <w:szCs w:val="24"/>
        </w:rPr>
        <w:t>Федеральный закон от 22.07.2008г. № 123-ФЭ «Технический регламент о требованиях пожарной безопасности»</w:t>
      </w:r>
    </w:p>
    <w:p w:rsidR="00BF140B" w:rsidRPr="006E2FEC" w:rsidRDefault="00BF140B" w:rsidP="006E2FEC">
      <w:pPr>
        <w:pStyle w:val="41"/>
        <w:numPr>
          <w:ilvl w:val="0"/>
          <w:numId w:val="12"/>
        </w:numPr>
        <w:shd w:val="clear" w:color="auto" w:fill="auto"/>
        <w:tabs>
          <w:tab w:val="left" w:pos="900"/>
        </w:tabs>
        <w:spacing w:line="240" w:lineRule="auto"/>
        <w:ind w:left="0" w:right="57" w:firstLine="709"/>
        <w:rPr>
          <w:spacing w:val="0"/>
          <w:sz w:val="24"/>
          <w:szCs w:val="24"/>
        </w:rPr>
      </w:pPr>
      <w:r w:rsidRPr="006E2FEC">
        <w:rPr>
          <w:spacing w:val="0"/>
          <w:sz w:val="24"/>
          <w:szCs w:val="24"/>
        </w:rPr>
        <w:t>Федеральный закон от 28.03.1998г. № 53-Ф3 (ред. 21.12.09) «О воинской обязан</w:t>
      </w:r>
      <w:r w:rsidRPr="006E2FEC">
        <w:rPr>
          <w:spacing w:val="0"/>
          <w:sz w:val="24"/>
          <w:szCs w:val="24"/>
        </w:rPr>
        <w:lastRenderedPageBreak/>
        <w:t>ности и воинской службе»</w:t>
      </w:r>
    </w:p>
    <w:p w:rsidR="00BF140B" w:rsidRPr="006E2FEC" w:rsidRDefault="00BF140B" w:rsidP="006E2FEC">
      <w:pPr>
        <w:pStyle w:val="41"/>
        <w:numPr>
          <w:ilvl w:val="0"/>
          <w:numId w:val="12"/>
        </w:numPr>
        <w:shd w:val="clear" w:color="auto" w:fill="auto"/>
        <w:tabs>
          <w:tab w:val="left" w:pos="900"/>
        </w:tabs>
        <w:spacing w:line="240" w:lineRule="auto"/>
        <w:ind w:left="0" w:right="57" w:firstLine="709"/>
        <w:rPr>
          <w:spacing w:val="0"/>
          <w:sz w:val="24"/>
          <w:szCs w:val="24"/>
        </w:rPr>
      </w:pPr>
      <w:r w:rsidRPr="006E2FEC">
        <w:rPr>
          <w:spacing w:val="0"/>
          <w:sz w:val="24"/>
          <w:szCs w:val="24"/>
        </w:rPr>
        <w:t>Постановление Правительства РФ от 30.12.2003г. № 794 (ред. от 16.07.09)</w:t>
      </w:r>
    </w:p>
    <w:p w:rsidR="00BF140B" w:rsidRPr="006E2FEC" w:rsidRDefault="00BF140B" w:rsidP="006E2FEC">
      <w:pPr>
        <w:pStyle w:val="41"/>
        <w:numPr>
          <w:ilvl w:val="0"/>
          <w:numId w:val="12"/>
        </w:numPr>
        <w:shd w:val="clear" w:color="auto" w:fill="auto"/>
        <w:tabs>
          <w:tab w:val="left" w:pos="900"/>
        </w:tabs>
        <w:spacing w:line="240" w:lineRule="auto"/>
        <w:ind w:left="0" w:right="57" w:firstLine="709"/>
        <w:rPr>
          <w:spacing w:val="0"/>
          <w:sz w:val="24"/>
          <w:szCs w:val="24"/>
        </w:rPr>
      </w:pPr>
      <w:r w:rsidRPr="006E2FEC">
        <w:rPr>
          <w:spacing w:val="0"/>
          <w:sz w:val="24"/>
          <w:szCs w:val="24"/>
        </w:rPr>
        <w:t>«О единой государственной системе предупреждения и ликвидации чрезвычайных ситуаций»</w:t>
      </w:r>
    </w:p>
    <w:p w:rsidR="00BF140B" w:rsidRPr="006E2FEC" w:rsidRDefault="00BF140B" w:rsidP="006E2FEC">
      <w:pPr>
        <w:pStyle w:val="41"/>
        <w:numPr>
          <w:ilvl w:val="0"/>
          <w:numId w:val="12"/>
        </w:numPr>
        <w:shd w:val="clear" w:color="auto" w:fill="auto"/>
        <w:tabs>
          <w:tab w:val="left" w:pos="900"/>
        </w:tabs>
        <w:spacing w:line="240" w:lineRule="auto"/>
        <w:ind w:left="0" w:right="57" w:firstLine="709"/>
        <w:rPr>
          <w:spacing w:val="0"/>
          <w:sz w:val="24"/>
          <w:szCs w:val="24"/>
        </w:rPr>
      </w:pPr>
      <w:r w:rsidRPr="006E2FEC">
        <w:rPr>
          <w:spacing w:val="0"/>
          <w:sz w:val="24"/>
          <w:szCs w:val="24"/>
        </w:rPr>
        <w:t>Постановление Правительства РФ от 11.11,2006г. № 663 «Об утверждении положения о призыве на военную службу граждан Российской Федерации»</w:t>
      </w:r>
    </w:p>
    <w:p w:rsidR="00BF140B" w:rsidRPr="006E2FEC" w:rsidRDefault="00BF140B" w:rsidP="006E2FEC">
      <w:pPr>
        <w:pStyle w:val="41"/>
        <w:numPr>
          <w:ilvl w:val="0"/>
          <w:numId w:val="12"/>
        </w:numPr>
        <w:shd w:val="clear" w:color="auto" w:fill="auto"/>
        <w:tabs>
          <w:tab w:val="left" w:pos="900"/>
        </w:tabs>
        <w:spacing w:line="240" w:lineRule="auto"/>
        <w:ind w:left="0" w:right="57" w:firstLine="709"/>
        <w:rPr>
          <w:spacing w:val="0"/>
          <w:sz w:val="24"/>
          <w:szCs w:val="24"/>
        </w:rPr>
      </w:pPr>
      <w:r w:rsidRPr="006E2FEC">
        <w:rPr>
          <w:spacing w:val="0"/>
          <w:sz w:val="24"/>
          <w:szCs w:val="24"/>
        </w:rPr>
        <w:t>Постановление Правительства РФ от 31.12.1999г. № 1441 (ред. 15.06.09) «Об утверждении Положения о подготовке граждан Российской Федерации к военной службе»</w:t>
      </w:r>
    </w:p>
    <w:p w:rsidR="00BF140B" w:rsidRPr="006E2FEC" w:rsidRDefault="00BF140B" w:rsidP="006E2FEC">
      <w:pPr>
        <w:pStyle w:val="41"/>
        <w:numPr>
          <w:ilvl w:val="0"/>
          <w:numId w:val="12"/>
        </w:numPr>
        <w:shd w:val="clear" w:color="auto" w:fill="auto"/>
        <w:spacing w:line="240" w:lineRule="auto"/>
        <w:ind w:left="0" w:right="57" w:firstLine="709"/>
        <w:rPr>
          <w:spacing w:val="0"/>
          <w:sz w:val="24"/>
          <w:szCs w:val="24"/>
        </w:rPr>
      </w:pPr>
      <w:r w:rsidRPr="006E2FEC">
        <w:rPr>
          <w:spacing w:val="0"/>
          <w:sz w:val="24"/>
          <w:szCs w:val="24"/>
        </w:rPr>
        <w:t>Справочная правовая система «Консультант Плюс», «Гарант»</w:t>
      </w:r>
    </w:p>
    <w:p w:rsidR="008411CC" w:rsidRDefault="008411CC" w:rsidP="009B51CE">
      <w:pPr>
        <w:pStyle w:val="41"/>
        <w:shd w:val="clear" w:color="auto" w:fill="auto"/>
        <w:tabs>
          <w:tab w:val="left" w:pos="568"/>
          <w:tab w:val="left" w:leader="underscore" w:pos="2526"/>
          <w:tab w:val="left" w:leader="underscore" w:pos="7254"/>
        </w:tabs>
        <w:spacing w:line="288" w:lineRule="auto"/>
        <w:ind w:right="57" w:hanging="567"/>
        <w:jc w:val="center"/>
        <w:rPr>
          <w:rStyle w:val="40pt"/>
          <w:b/>
          <w:color w:val="auto"/>
          <w:spacing w:val="0"/>
          <w:sz w:val="24"/>
          <w:szCs w:val="24"/>
        </w:rPr>
      </w:pPr>
    </w:p>
    <w:p w:rsidR="00BF140B" w:rsidRPr="006E2FEC" w:rsidRDefault="00BF140B" w:rsidP="006E2FEC">
      <w:pPr>
        <w:pStyle w:val="2"/>
        <w:rPr>
          <w:rStyle w:val="40pt"/>
          <w:color w:val="auto"/>
          <w:spacing w:val="0"/>
          <w:sz w:val="24"/>
        </w:rPr>
      </w:pPr>
      <w:bookmarkStart w:id="5" w:name="_Toc505456691"/>
      <w:r w:rsidRPr="006E2FEC">
        <w:rPr>
          <w:rStyle w:val="40pt"/>
          <w:color w:val="auto"/>
          <w:spacing w:val="0"/>
          <w:sz w:val="24"/>
        </w:rPr>
        <w:t>4.КОНТРОЛЬ И ОЦЕНКА РЕЗУЛЬТАТОВ ОСВОЕ</w:t>
      </w:r>
      <w:r w:rsidRPr="006E2FEC">
        <w:rPr>
          <w:rStyle w:val="40pt1"/>
          <w:color w:val="auto"/>
          <w:spacing w:val="0"/>
          <w:sz w:val="24"/>
          <w:u w:val="none"/>
        </w:rPr>
        <w:t>НИЯ</w:t>
      </w:r>
      <w:r w:rsidR="006E2FEC" w:rsidRPr="006E2FEC">
        <w:rPr>
          <w:rStyle w:val="40pt"/>
          <w:color w:val="auto"/>
          <w:spacing w:val="0"/>
          <w:sz w:val="24"/>
        </w:rPr>
        <w:t xml:space="preserve"> </w:t>
      </w:r>
      <w:r w:rsidRPr="006E2FEC">
        <w:rPr>
          <w:rStyle w:val="40pt"/>
          <w:color w:val="auto"/>
          <w:spacing w:val="0"/>
          <w:sz w:val="24"/>
        </w:rPr>
        <w:t>ДИСЦИПЛИНЫ</w:t>
      </w:r>
      <w:bookmarkEnd w:id="5"/>
    </w:p>
    <w:p w:rsidR="00BF140B" w:rsidRPr="000E6D01" w:rsidRDefault="00BF140B" w:rsidP="000568C3">
      <w:pPr>
        <w:pStyle w:val="41"/>
        <w:shd w:val="clear" w:color="auto" w:fill="auto"/>
        <w:tabs>
          <w:tab w:val="left" w:pos="568"/>
          <w:tab w:val="left" w:leader="underscore" w:pos="2526"/>
          <w:tab w:val="left" w:leader="underscore" w:pos="7254"/>
        </w:tabs>
        <w:spacing w:line="288" w:lineRule="auto"/>
        <w:ind w:right="57" w:firstLine="709"/>
        <w:rPr>
          <w:rStyle w:val="40"/>
          <w:color w:val="auto"/>
          <w:spacing w:val="0"/>
          <w:sz w:val="24"/>
          <w:szCs w:val="24"/>
          <w:u w:val="none"/>
        </w:rPr>
      </w:pPr>
      <w:r w:rsidRPr="000E6D01">
        <w:rPr>
          <w:rStyle w:val="40pt"/>
          <w:color w:val="auto"/>
          <w:spacing w:val="0"/>
          <w:sz w:val="24"/>
          <w:szCs w:val="24"/>
        </w:rPr>
        <w:t xml:space="preserve">Контроль и оценка </w:t>
      </w:r>
      <w:r w:rsidRPr="000E6D01">
        <w:rPr>
          <w:spacing w:val="0"/>
          <w:sz w:val="24"/>
          <w:szCs w:val="24"/>
        </w:rPr>
        <w:t xml:space="preserve">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</w:t>
      </w:r>
      <w:r w:rsidRPr="000E6D01">
        <w:rPr>
          <w:rStyle w:val="40"/>
          <w:color w:val="auto"/>
          <w:spacing w:val="0"/>
          <w:sz w:val="24"/>
          <w:szCs w:val="24"/>
          <w:u w:val="none"/>
        </w:rPr>
        <w:t>исследований.</w:t>
      </w:r>
    </w:p>
    <w:p w:rsidR="00BF140B" w:rsidRPr="000E6D01" w:rsidRDefault="00BF140B" w:rsidP="000568C3">
      <w:pPr>
        <w:pStyle w:val="41"/>
        <w:shd w:val="clear" w:color="auto" w:fill="auto"/>
        <w:tabs>
          <w:tab w:val="left" w:pos="568"/>
          <w:tab w:val="left" w:leader="underscore" w:pos="2526"/>
          <w:tab w:val="left" w:leader="underscore" w:pos="7254"/>
        </w:tabs>
        <w:spacing w:line="288" w:lineRule="auto"/>
        <w:ind w:right="57" w:firstLine="709"/>
        <w:rPr>
          <w:rStyle w:val="40"/>
          <w:color w:val="auto"/>
          <w:spacing w:val="0"/>
          <w:sz w:val="24"/>
          <w:szCs w:val="24"/>
          <w:u w:val="none"/>
        </w:rPr>
      </w:pPr>
    </w:p>
    <w:tbl>
      <w:tblPr>
        <w:tblStyle w:val="af9"/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6E2FEC" w:rsidRPr="006E2FEC" w:rsidTr="006E2FEC">
        <w:trPr>
          <w:trHeight w:val="20"/>
        </w:trPr>
        <w:tc>
          <w:tcPr>
            <w:tcW w:w="4678" w:type="dxa"/>
          </w:tcPr>
          <w:p w:rsidR="006E2FEC" w:rsidRPr="006E2FEC" w:rsidRDefault="006E2FEC" w:rsidP="000A25F4">
            <w:pPr>
              <w:pStyle w:val="Default"/>
              <w:snapToGrid w:val="0"/>
              <w:jc w:val="center"/>
              <w:rPr>
                <w:b/>
                <w:bCs/>
                <w:color w:val="auto"/>
              </w:rPr>
            </w:pPr>
            <w:r w:rsidRPr="006E2FEC">
              <w:rPr>
                <w:b/>
                <w:bCs/>
                <w:color w:val="auto"/>
              </w:rPr>
              <w:t>Результаты обучения</w:t>
            </w:r>
          </w:p>
          <w:p w:rsidR="006E2FEC" w:rsidRPr="006E2FEC" w:rsidRDefault="006E2FEC" w:rsidP="000A25F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E2FEC">
              <w:rPr>
                <w:b/>
                <w:bCs/>
                <w:color w:val="auto"/>
              </w:rPr>
              <w:t>(освоенные умения, усвоенные знания)</w:t>
            </w:r>
          </w:p>
        </w:tc>
        <w:tc>
          <w:tcPr>
            <w:tcW w:w="4678" w:type="dxa"/>
          </w:tcPr>
          <w:p w:rsidR="006E2FEC" w:rsidRPr="006E2FEC" w:rsidRDefault="006E2FEC" w:rsidP="000A25F4">
            <w:pPr>
              <w:pStyle w:val="Default"/>
              <w:snapToGrid w:val="0"/>
              <w:jc w:val="center"/>
              <w:rPr>
                <w:b/>
                <w:bCs/>
                <w:color w:val="auto"/>
              </w:rPr>
            </w:pPr>
            <w:r w:rsidRPr="006E2FEC">
              <w:rPr>
                <w:b/>
                <w:bCs/>
                <w:color w:val="auto"/>
              </w:rPr>
              <w:t>Формы и методы контроля и оценки результатов обучения</w:t>
            </w:r>
          </w:p>
        </w:tc>
      </w:tr>
      <w:tr w:rsidR="006E2FEC" w:rsidRPr="006E2FEC" w:rsidTr="006E2FEC">
        <w:trPr>
          <w:trHeight w:val="20"/>
        </w:trPr>
        <w:tc>
          <w:tcPr>
            <w:tcW w:w="9356" w:type="dxa"/>
            <w:gridSpan w:val="2"/>
          </w:tcPr>
          <w:p w:rsidR="006E2FEC" w:rsidRPr="006E2FEC" w:rsidRDefault="006E2FEC" w:rsidP="006E2FEC">
            <w:pPr>
              <w:pStyle w:val="Default"/>
              <w:snapToGrid w:val="0"/>
              <w:rPr>
                <w:b/>
                <w:bCs/>
                <w:color w:val="auto"/>
              </w:rPr>
            </w:pPr>
            <w:r w:rsidRPr="006E2FEC">
              <w:rPr>
                <w:b/>
                <w:bCs/>
                <w:color w:val="auto"/>
              </w:rPr>
              <w:t>Умения</w:t>
            </w:r>
          </w:p>
        </w:tc>
      </w:tr>
      <w:tr w:rsidR="006E2FEC" w:rsidRPr="006E2FEC" w:rsidTr="006E2FEC">
        <w:trPr>
          <w:trHeight w:val="20"/>
        </w:trPr>
        <w:tc>
          <w:tcPr>
            <w:tcW w:w="4678" w:type="dxa"/>
          </w:tcPr>
          <w:p w:rsidR="006E2FEC" w:rsidRPr="006E2FEC" w:rsidRDefault="006E2FEC" w:rsidP="005578FD">
            <w:pPr>
              <w:autoSpaceDE w:val="0"/>
              <w:snapToGrid w:val="0"/>
              <w:rPr>
                <w:rFonts w:cs="Times New Roman"/>
                <w:color w:val="auto"/>
              </w:rPr>
            </w:pPr>
            <w:r w:rsidRPr="006E2FEC">
              <w:rPr>
                <w:rStyle w:val="23"/>
                <w:rFonts w:cs="Times New Roman"/>
                <w:color w:val="auto"/>
                <w:spacing w:val="0"/>
                <w:sz w:val="24"/>
              </w:rPr>
              <w:t>организовывать и проводить мероприятия по защите работающих и населения от негативных воздействий чрезвычайных ситуаций;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4678" w:type="dxa"/>
          </w:tcPr>
          <w:p w:rsidR="006E2FEC" w:rsidRPr="006E2FEC" w:rsidRDefault="006E2FEC" w:rsidP="0060715C">
            <w:pPr>
              <w:autoSpaceDE w:val="0"/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Текущий контроль</w:t>
            </w:r>
            <w:r w:rsidRPr="006E2FEC">
              <w:rPr>
                <w:rFonts w:cs="Times New Roman"/>
                <w:bCs/>
                <w:color w:val="auto"/>
              </w:rPr>
              <w:t>:</w:t>
            </w:r>
          </w:p>
          <w:p w:rsidR="006E2FEC" w:rsidRPr="006E2FEC" w:rsidRDefault="006E2FEC" w:rsidP="000A25F4">
            <w:pPr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>контроль выполнения индивидуальных и групповых  заданий по темам 1.1; 1.2;1.3</w:t>
            </w:r>
          </w:p>
          <w:p w:rsidR="006E2FEC" w:rsidRPr="006E2FEC" w:rsidRDefault="006E2FEC" w:rsidP="000A25F4">
            <w:pPr>
              <w:pStyle w:val="Default"/>
              <w:jc w:val="both"/>
              <w:rPr>
                <w:b/>
                <w:color w:val="auto"/>
              </w:rPr>
            </w:pPr>
            <w:r w:rsidRPr="006E2FEC">
              <w:rPr>
                <w:b/>
                <w:color w:val="auto"/>
              </w:rPr>
              <w:t>Рубежный контроль</w:t>
            </w:r>
          </w:p>
          <w:p w:rsidR="006E2FEC" w:rsidRPr="006E2FEC" w:rsidRDefault="006E2FEC" w:rsidP="000A25F4">
            <w:pPr>
              <w:pStyle w:val="Default"/>
              <w:jc w:val="both"/>
              <w:rPr>
                <w:color w:val="auto"/>
              </w:rPr>
            </w:pPr>
            <w:r w:rsidRPr="006E2FEC">
              <w:rPr>
                <w:color w:val="auto"/>
              </w:rPr>
              <w:t>Практическая работа по темам 1.1-1.3.</w:t>
            </w:r>
          </w:p>
          <w:p w:rsidR="006E2FEC" w:rsidRPr="006E2FEC" w:rsidRDefault="006E2FEC" w:rsidP="000A25F4">
            <w:pPr>
              <w:autoSpaceDE w:val="0"/>
              <w:rPr>
                <w:rFonts w:cs="Times New Roman"/>
                <w:b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Итоговый контроль</w:t>
            </w:r>
          </w:p>
          <w:p w:rsidR="006E2FEC" w:rsidRPr="006E2FEC" w:rsidRDefault="006E2FEC" w:rsidP="000A25F4">
            <w:pPr>
              <w:autoSpaceDE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>тестирование</w:t>
            </w:r>
          </w:p>
          <w:p w:rsidR="006E2FEC" w:rsidRPr="006E2FEC" w:rsidRDefault="006E2FEC" w:rsidP="00526A8D">
            <w:pPr>
              <w:autoSpaceDE w:val="0"/>
              <w:rPr>
                <w:rFonts w:cs="Times New Roman"/>
                <w:color w:val="auto"/>
              </w:rPr>
            </w:pPr>
          </w:p>
        </w:tc>
      </w:tr>
      <w:tr w:rsidR="006E2FEC" w:rsidRPr="006E2FEC" w:rsidTr="006E2FEC">
        <w:trPr>
          <w:trHeight w:val="20"/>
        </w:trPr>
        <w:tc>
          <w:tcPr>
            <w:tcW w:w="4678" w:type="dxa"/>
          </w:tcPr>
          <w:p w:rsidR="006E2FEC" w:rsidRPr="006E2FEC" w:rsidRDefault="006E2FEC" w:rsidP="005578FD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6E2FEC">
              <w:rPr>
                <w:sz w:val="24"/>
                <w:szCs w:val="24"/>
              </w:rPr>
              <w:t>пользоваться</w:t>
            </w:r>
            <w:r w:rsidRPr="006E2FEC">
              <w:rPr>
                <w:spacing w:val="1"/>
                <w:sz w:val="24"/>
                <w:szCs w:val="24"/>
              </w:rPr>
              <w:t xml:space="preserve"> </w:t>
            </w:r>
            <w:r w:rsidRPr="006E2FEC">
              <w:rPr>
                <w:sz w:val="24"/>
                <w:szCs w:val="24"/>
              </w:rPr>
              <w:t>средствами</w:t>
            </w:r>
            <w:r w:rsidRPr="006E2FEC">
              <w:rPr>
                <w:spacing w:val="1"/>
                <w:sz w:val="24"/>
                <w:szCs w:val="24"/>
              </w:rPr>
              <w:t xml:space="preserve"> </w:t>
            </w:r>
            <w:r w:rsidRPr="006E2FEC">
              <w:rPr>
                <w:sz w:val="24"/>
                <w:szCs w:val="24"/>
              </w:rPr>
              <w:t>индивид</w:t>
            </w:r>
            <w:r w:rsidRPr="006E2FEC">
              <w:rPr>
                <w:spacing w:val="1"/>
                <w:sz w:val="24"/>
                <w:szCs w:val="24"/>
              </w:rPr>
              <w:t>у</w:t>
            </w:r>
            <w:r w:rsidRPr="006E2FEC">
              <w:rPr>
                <w:sz w:val="24"/>
                <w:szCs w:val="24"/>
              </w:rPr>
              <w:t>альной</w:t>
            </w:r>
            <w:r w:rsidRPr="006E2FEC">
              <w:rPr>
                <w:spacing w:val="1"/>
                <w:sz w:val="24"/>
                <w:szCs w:val="24"/>
              </w:rPr>
              <w:t xml:space="preserve"> </w:t>
            </w:r>
            <w:r w:rsidRPr="006E2FEC">
              <w:rPr>
                <w:sz w:val="24"/>
                <w:szCs w:val="24"/>
              </w:rPr>
              <w:t xml:space="preserve">и </w:t>
            </w:r>
            <w:r w:rsidRPr="006E2FEC">
              <w:rPr>
                <w:spacing w:val="-1"/>
                <w:sz w:val="24"/>
                <w:szCs w:val="24"/>
              </w:rPr>
              <w:t>к</w:t>
            </w:r>
            <w:r w:rsidRPr="006E2FEC">
              <w:rPr>
                <w:sz w:val="24"/>
                <w:szCs w:val="24"/>
              </w:rPr>
              <w:t>оллективной</w:t>
            </w:r>
            <w:r w:rsidRPr="006E2FEC">
              <w:rPr>
                <w:spacing w:val="1"/>
                <w:sz w:val="24"/>
                <w:szCs w:val="24"/>
              </w:rPr>
              <w:t xml:space="preserve"> </w:t>
            </w:r>
            <w:r w:rsidRPr="006E2FEC">
              <w:rPr>
                <w:sz w:val="24"/>
                <w:szCs w:val="24"/>
              </w:rPr>
              <w:t>защиты,</w:t>
            </w:r>
            <w:r w:rsidRPr="006E2FEC">
              <w:rPr>
                <w:rStyle w:val="23"/>
                <w:color w:val="auto"/>
                <w:spacing w:val="0"/>
                <w:sz w:val="24"/>
                <w:szCs w:val="24"/>
              </w:rPr>
              <w:t xml:space="preserve"> применять первичные средства пожаротушения; </w:t>
            </w:r>
          </w:p>
          <w:p w:rsidR="006E2FEC" w:rsidRPr="006E2FEC" w:rsidRDefault="006E2FEC" w:rsidP="005578FD">
            <w:pPr>
              <w:autoSpaceDE w:val="0"/>
              <w:snapToGrid w:val="0"/>
              <w:rPr>
                <w:rFonts w:cs="Times New Roman"/>
                <w:color w:val="auto"/>
              </w:rPr>
            </w:pPr>
          </w:p>
        </w:tc>
        <w:tc>
          <w:tcPr>
            <w:tcW w:w="4678" w:type="dxa"/>
          </w:tcPr>
          <w:p w:rsidR="006E2FEC" w:rsidRPr="006E2FEC" w:rsidRDefault="006E2FEC" w:rsidP="000A25F4">
            <w:pPr>
              <w:autoSpaceDE w:val="0"/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Текущий контроль</w:t>
            </w:r>
            <w:r w:rsidRPr="006E2FEC">
              <w:rPr>
                <w:rFonts w:cs="Times New Roman"/>
                <w:bCs/>
                <w:color w:val="auto"/>
              </w:rPr>
              <w:t>:</w:t>
            </w:r>
          </w:p>
          <w:p w:rsidR="006E2FEC" w:rsidRPr="006E2FEC" w:rsidRDefault="006E2FEC" w:rsidP="000A25F4">
            <w:pPr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 xml:space="preserve">контроль выполнения индивидуальных и групповых  заданий по теме 1.2 </w:t>
            </w:r>
          </w:p>
          <w:p w:rsidR="006E2FEC" w:rsidRPr="006E2FEC" w:rsidRDefault="006E2FEC" w:rsidP="000A25F4">
            <w:pPr>
              <w:pStyle w:val="Default"/>
              <w:jc w:val="both"/>
              <w:rPr>
                <w:b/>
                <w:color w:val="auto"/>
              </w:rPr>
            </w:pPr>
            <w:r w:rsidRPr="006E2FEC">
              <w:rPr>
                <w:b/>
                <w:color w:val="auto"/>
              </w:rPr>
              <w:t>Рубежный контроль</w:t>
            </w:r>
          </w:p>
          <w:p w:rsidR="006E2FEC" w:rsidRPr="006E2FEC" w:rsidRDefault="006E2FEC" w:rsidP="000A25F4">
            <w:pPr>
              <w:pStyle w:val="Default"/>
              <w:jc w:val="both"/>
              <w:rPr>
                <w:color w:val="auto"/>
              </w:rPr>
            </w:pPr>
            <w:r w:rsidRPr="006E2FEC">
              <w:rPr>
                <w:color w:val="auto"/>
              </w:rPr>
              <w:t xml:space="preserve">Практическая работа по темам 1.1-1.3 </w:t>
            </w:r>
          </w:p>
          <w:p w:rsidR="006E2FEC" w:rsidRPr="006E2FEC" w:rsidRDefault="006E2FEC" w:rsidP="000A25F4">
            <w:pPr>
              <w:autoSpaceDE w:val="0"/>
              <w:rPr>
                <w:rFonts w:cs="Times New Roman"/>
                <w:b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Итоговый контроль</w:t>
            </w:r>
          </w:p>
          <w:p w:rsidR="006E2FEC" w:rsidRPr="006E2FEC" w:rsidRDefault="006E2FEC" w:rsidP="00526A8D">
            <w:pPr>
              <w:autoSpaceDE w:val="0"/>
              <w:rPr>
                <w:rFonts w:cs="Times New Roman"/>
                <w:color w:val="auto"/>
              </w:rPr>
            </w:pPr>
            <w:r w:rsidRPr="006E2FEC">
              <w:rPr>
                <w:rFonts w:cs="Times New Roman"/>
                <w:color w:val="auto"/>
              </w:rPr>
              <w:t xml:space="preserve">Контрольная работа, тестирование </w:t>
            </w:r>
          </w:p>
        </w:tc>
      </w:tr>
      <w:tr w:rsidR="006E2FEC" w:rsidRPr="006E2FEC" w:rsidTr="006E2FEC">
        <w:trPr>
          <w:trHeight w:val="20"/>
        </w:trPr>
        <w:tc>
          <w:tcPr>
            <w:tcW w:w="4678" w:type="dxa"/>
          </w:tcPr>
          <w:p w:rsidR="006E2FEC" w:rsidRPr="006E2FEC" w:rsidRDefault="006E2FEC" w:rsidP="00975164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rStyle w:val="23"/>
                <w:color w:val="auto"/>
                <w:spacing w:val="0"/>
                <w:sz w:val="24"/>
                <w:szCs w:val="24"/>
              </w:rPr>
            </w:pPr>
            <w:r w:rsidRPr="006E2FEC">
              <w:rPr>
                <w:rStyle w:val="23"/>
                <w:color w:val="auto"/>
                <w:spacing w:val="0"/>
                <w:sz w:val="24"/>
                <w:szCs w:val="24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6E2FEC" w:rsidRPr="006E2FEC" w:rsidRDefault="006E2FEC" w:rsidP="000A25F4">
            <w:pPr>
              <w:autoSpaceDE w:val="0"/>
              <w:rPr>
                <w:rFonts w:cs="Times New Roman"/>
                <w:color w:val="auto"/>
              </w:rPr>
            </w:pPr>
          </w:p>
        </w:tc>
        <w:tc>
          <w:tcPr>
            <w:tcW w:w="4678" w:type="dxa"/>
          </w:tcPr>
          <w:p w:rsidR="006E2FEC" w:rsidRPr="006E2FEC" w:rsidRDefault="006E2FEC" w:rsidP="004407BD">
            <w:pPr>
              <w:tabs>
                <w:tab w:val="left" w:pos="3825"/>
                <w:tab w:val="left" w:pos="3861"/>
              </w:tabs>
              <w:autoSpaceDE w:val="0"/>
              <w:snapToGrid w:val="0"/>
              <w:ind w:right="317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Текущий контроль</w:t>
            </w:r>
            <w:r w:rsidRPr="006E2FEC">
              <w:rPr>
                <w:rFonts w:cs="Times New Roman"/>
                <w:bCs/>
                <w:color w:val="auto"/>
              </w:rPr>
              <w:t>:</w:t>
            </w:r>
          </w:p>
          <w:p w:rsidR="006E2FEC" w:rsidRPr="006E2FEC" w:rsidRDefault="006E2FEC" w:rsidP="004407BD">
            <w:pPr>
              <w:tabs>
                <w:tab w:val="left" w:pos="3825"/>
                <w:tab w:val="left" w:pos="3861"/>
              </w:tabs>
              <w:autoSpaceDE w:val="0"/>
              <w:snapToGrid w:val="0"/>
              <w:ind w:right="317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 xml:space="preserve">индивидуальный </w:t>
            </w:r>
          </w:p>
          <w:p w:rsidR="006E2FEC" w:rsidRPr="006E2FEC" w:rsidRDefault="006E2FEC" w:rsidP="004407BD">
            <w:pPr>
              <w:tabs>
                <w:tab w:val="left" w:pos="3825"/>
                <w:tab w:val="left" w:pos="3861"/>
              </w:tabs>
              <w:snapToGrid w:val="0"/>
              <w:ind w:right="317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 xml:space="preserve"> и фронтальный опрос в ходе аудиторных занятий по темам 2.1-2.2;  </w:t>
            </w:r>
          </w:p>
          <w:p w:rsidR="006E2FEC" w:rsidRPr="006E2FEC" w:rsidRDefault="006E2FEC" w:rsidP="004407BD">
            <w:pPr>
              <w:pStyle w:val="Default"/>
              <w:tabs>
                <w:tab w:val="left" w:pos="3825"/>
                <w:tab w:val="left" w:pos="3861"/>
              </w:tabs>
              <w:ind w:right="317"/>
              <w:jc w:val="both"/>
              <w:rPr>
                <w:b/>
                <w:color w:val="auto"/>
              </w:rPr>
            </w:pPr>
            <w:r w:rsidRPr="006E2FEC">
              <w:rPr>
                <w:b/>
                <w:color w:val="auto"/>
              </w:rPr>
              <w:t>Рубежный контроль</w:t>
            </w:r>
          </w:p>
          <w:p w:rsidR="006E2FEC" w:rsidRPr="006E2FEC" w:rsidRDefault="006E2FEC" w:rsidP="004407BD">
            <w:pPr>
              <w:pStyle w:val="Default"/>
              <w:tabs>
                <w:tab w:val="left" w:pos="3825"/>
                <w:tab w:val="left" w:pos="3861"/>
              </w:tabs>
              <w:ind w:right="317"/>
              <w:jc w:val="both"/>
              <w:rPr>
                <w:color w:val="auto"/>
              </w:rPr>
            </w:pPr>
            <w:r w:rsidRPr="006E2FEC">
              <w:rPr>
                <w:color w:val="auto"/>
              </w:rPr>
              <w:t>Практическая работа по темам 2.-2.2;</w:t>
            </w:r>
          </w:p>
          <w:p w:rsidR="006E2FEC" w:rsidRPr="006E2FEC" w:rsidRDefault="006E2FEC" w:rsidP="004407BD">
            <w:pPr>
              <w:tabs>
                <w:tab w:val="left" w:pos="3825"/>
                <w:tab w:val="left" w:pos="3861"/>
              </w:tabs>
              <w:autoSpaceDE w:val="0"/>
              <w:ind w:right="317"/>
              <w:rPr>
                <w:rFonts w:cs="Times New Roman"/>
                <w:b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Итоговый контроль</w:t>
            </w:r>
          </w:p>
          <w:p w:rsidR="006E2FEC" w:rsidRPr="006E2FEC" w:rsidRDefault="006E2FEC" w:rsidP="00526A8D">
            <w:pPr>
              <w:tabs>
                <w:tab w:val="left" w:pos="3825"/>
                <w:tab w:val="left" w:pos="3861"/>
              </w:tabs>
              <w:autoSpaceDE w:val="0"/>
              <w:ind w:right="317"/>
              <w:rPr>
                <w:rFonts w:cs="Times New Roman"/>
                <w:color w:val="auto"/>
              </w:rPr>
            </w:pPr>
            <w:r w:rsidRPr="006E2FEC">
              <w:rPr>
                <w:rFonts w:cs="Times New Roman"/>
                <w:color w:val="auto"/>
              </w:rPr>
              <w:t xml:space="preserve">Контрольная работа, тестирование </w:t>
            </w:r>
          </w:p>
        </w:tc>
      </w:tr>
      <w:tr w:rsidR="006E2FEC" w:rsidRPr="006E2FEC" w:rsidTr="006E2FEC">
        <w:trPr>
          <w:trHeight w:val="20"/>
        </w:trPr>
        <w:tc>
          <w:tcPr>
            <w:tcW w:w="4678" w:type="dxa"/>
          </w:tcPr>
          <w:p w:rsidR="006E2FEC" w:rsidRPr="006E2FEC" w:rsidRDefault="006E2FEC" w:rsidP="000A25F4">
            <w:pPr>
              <w:autoSpaceDE w:val="0"/>
              <w:rPr>
                <w:rFonts w:cs="Times New Roman"/>
                <w:color w:val="auto"/>
              </w:rPr>
            </w:pPr>
            <w:r w:rsidRPr="006E2FEC">
              <w:rPr>
                <w:rStyle w:val="23"/>
                <w:rFonts w:cs="Times New Roman"/>
                <w:color w:val="auto"/>
                <w:spacing w:val="0"/>
                <w:sz w:val="24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4678" w:type="dxa"/>
          </w:tcPr>
          <w:p w:rsidR="006E2FEC" w:rsidRPr="006E2FEC" w:rsidRDefault="006E2FEC" w:rsidP="004407BD">
            <w:pPr>
              <w:tabs>
                <w:tab w:val="left" w:pos="3825"/>
                <w:tab w:val="left" w:pos="3861"/>
              </w:tabs>
              <w:autoSpaceDE w:val="0"/>
              <w:snapToGrid w:val="0"/>
              <w:ind w:right="317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Текущий контроль</w:t>
            </w:r>
            <w:r w:rsidRPr="006E2FEC">
              <w:rPr>
                <w:rFonts w:cs="Times New Roman"/>
                <w:bCs/>
                <w:color w:val="auto"/>
              </w:rPr>
              <w:t>:</w:t>
            </w:r>
          </w:p>
          <w:p w:rsidR="006E2FEC" w:rsidRPr="006E2FEC" w:rsidRDefault="006E2FEC" w:rsidP="004407BD">
            <w:pPr>
              <w:tabs>
                <w:tab w:val="left" w:pos="3611"/>
                <w:tab w:val="left" w:pos="3825"/>
                <w:tab w:val="left" w:pos="3861"/>
              </w:tabs>
              <w:autoSpaceDE w:val="0"/>
              <w:snapToGrid w:val="0"/>
              <w:ind w:right="317"/>
              <w:rPr>
                <w:rFonts w:cs="Times New Roman"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>индивидуальный и фронтальный опрос в ходе аудиторных занятий по темам 1.3-1.4; контроль выполнения индивидуальных и групповых  заданий по теме 1.3</w:t>
            </w:r>
          </w:p>
          <w:p w:rsidR="006E2FEC" w:rsidRPr="006E2FEC" w:rsidRDefault="006E2FEC" w:rsidP="004407BD">
            <w:pPr>
              <w:pStyle w:val="Default"/>
              <w:tabs>
                <w:tab w:val="left" w:pos="3825"/>
                <w:tab w:val="left" w:pos="3861"/>
              </w:tabs>
              <w:ind w:right="317"/>
              <w:jc w:val="both"/>
              <w:rPr>
                <w:b/>
                <w:color w:val="auto"/>
              </w:rPr>
            </w:pPr>
            <w:r w:rsidRPr="006E2FEC">
              <w:rPr>
                <w:b/>
                <w:color w:val="auto"/>
              </w:rPr>
              <w:t>Рубежный контроль</w:t>
            </w:r>
          </w:p>
          <w:p w:rsidR="006E2FEC" w:rsidRPr="006E2FEC" w:rsidRDefault="006E2FEC" w:rsidP="004407BD">
            <w:pPr>
              <w:pStyle w:val="Default"/>
              <w:tabs>
                <w:tab w:val="left" w:pos="3825"/>
                <w:tab w:val="left" w:pos="3861"/>
              </w:tabs>
              <w:ind w:right="317"/>
              <w:jc w:val="both"/>
              <w:rPr>
                <w:color w:val="auto"/>
              </w:rPr>
            </w:pPr>
            <w:r w:rsidRPr="006E2FEC">
              <w:rPr>
                <w:color w:val="auto"/>
              </w:rPr>
              <w:lastRenderedPageBreak/>
              <w:t>Практическая работа тестирование по теме 1.3</w:t>
            </w:r>
          </w:p>
          <w:p w:rsidR="006E2FEC" w:rsidRPr="006E2FEC" w:rsidRDefault="006E2FEC" w:rsidP="004407BD">
            <w:pPr>
              <w:pStyle w:val="Default"/>
              <w:tabs>
                <w:tab w:val="left" w:pos="3825"/>
                <w:tab w:val="left" w:pos="3861"/>
              </w:tabs>
              <w:ind w:right="317"/>
              <w:jc w:val="both"/>
              <w:rPr>
                <w:color w:val="auto"/>
              </w:rPr>
            </w:pPr>
            <w:r w:rsidRPr="006E2FEC">
              <w:rPr>
                <w:b/>
                <w:bCs/>
                <w:color w:val="auto"/>
              </w:rPr>
              <w:t>Итоговый контроль</w:t>
            </w:r>
          </w:p>
          <w:p w:rsidR="006E2FEC" w:rsidRPr="006E2FEC" w:rsidRDefault="006E2FEC" w:rsidP="00526A8D">
            <w:pPr>
              <w:tabs>
                <w:tab w:val="left" w:pos="3825"/>
                <w:tab w:val="left" w:pos="3861"/>
              </w:tabs>
              <w:autoSpaceDE w:val="0"/>
              <w:ind w:right="317"/>
              <w:rPr>
                <w:rFonts w:cs="Times New Roman"/>
                <w:color w:val="auto"/>
              </w:rPr>
            </w:pPr>
            <w:r w:rsidRPr="006E2FEC">
              <w:rPr>
                <w:rFonts w:cs="Times New Roman"/>
                <w:color w:val="auto"/>
              </w:rPr>
              <w:t xml:space="preserve">Контрольная работа, тестирование </w:t>
            </w:r>
          </w:p>
        </w:tc>
      </w:tr>
      <w:tr w:rsidR="006E2FEC" w:rsidRPr="006E2FEC" w:rsidTr="006E2FEC">
        <w:trPr>
          <w:trHeight w:val="20"/>
        </w:trPr>
        <w:tc>
          <w:tcPr>
            <w:tcW w:w="4678" w:type="dxa"/>
          </w:tcPr>
          <w:p w:rsidR="006E2FEC" w:rsidRPr="006E2FEC" w:rsidRDefault="006E2FEC" w:rsidP="000A25F4">
            <w:pPr>
              <w:autoSpaceDE w:val="0"/>
              <w:rPr>
                <w:rFonts w:cs="Times New Roman"/>
                <w:color w:val="auto"/>
              </w:rPr>
            </w:pPr>
            <w:r w:rsidRPr="006E2FEC">
              <w:rPr>
                <w:rStyle w:val="23"/>
                <w:rFonts w:cs="Times New Roman"/>
                <w:color w:val="auto"/>
                <w:spacing w:val="0"/>
                <w:sz w:val="24"/>
              </w:rPr>
              <w:lastRenderedPageBreak/>
              <w:t>оказывать первую помощь пострадавшим</w:t>
            </w:r>
          </w:p>
        </w:tc>
        <w:tc>
          <w:tcPr>
            <w:tcW w:w="4678" w:type="dxa"/>
          </w:tcPr>
          <w:p w:rsidR="006E2FEC" w:rsidRPr="006E2FEC" w:rsidRDefault="006E2FEC" w:rsidP="004407BD">
            <w:pPr>
              <w:tabs>
                <w:tab w:val="left" w:pos="3825"/>
                <w:tab w:val="left" w:pos="3861"/>
              </w:tabs>
              <w:autoSpaceDE w:val="0"/>
              <w:snapToGrid w:val="0"/>
              <w:ind w:right="317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Текущий контроль</w:t>
            </w:r>
            <w:r w:rsidRPr="006E2FEC">
              <w:rPr>
                <w:rFonts w:cs="Times New Roman"/>
                <w:bCs/>
                <w:color w:val="auto"/>
              </w:rPr>
              <w:t>:</w:t>
            </w:r>
          </w:p>
          <w:p w:rsidR="006E2FEC" w:rsidRPr="006E2FEC" w:rsidRDefault="006E2FEC" w:rsidP="004407BD">
            <w:pPr>
              <w:snapToGrid w:val="0"/>
              <w:ind w:right="317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 xml:space="preserve">контроль выполнения индивидуальных и групповых  заданий по теме 2.2 </w:t>
            </w:r>
          </w:p>
          <w:p w:rsidR="006E2FEC" w:rsidRPr="006E2FEC" w:rsidRDefault="006E2FEC" w:rsidP="004407BD">
            <w:pPr>
              <w:tabs>
                <w:tab w:val="left" w:pos="3152"/>
                <w:tab w:val="left" w:pos="3825"/>
                <w:tab w:val="left" w:pos="3861"/>
              </w:tabs>
              <w:autoSpaceDE w:val="0"/>
              <w:snapToGrid w:val="0"/>
              <w:ind w:right="317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 xml:space="preserve">индивидуальный и фронтальный опрос в ходе аудиторных занятий по теме 2.2 </w:t>
            </w:r>
          </w:p>
          <w:p w:rsidR="006E2FEC" w:rsidRPr="006E2FEC" w:rsidRDefault="006E2FEC" w:rsidP="004407BD">
            <w:pPr>
              <w:pStyle w:val="Default"/>
              <w:tabs>
                <w:tab w:val="left" w:pos="3825"/>
                <w:tab w:val="left" w:pos="3861"/>
              </w:tabs>
              <w:ind w:right="317"/>
              <w:jc w:val="both"/>
              <w:rPr>
                <w:b/>
                <w:color w:val="auto"/>
              </w:rPr>
            </w:pPr>
            <w:r w:rsidRPr="006E2FEC">
              <w:rPr>
                <w:b/>
                <w:color w:val="auto"/>
              </w:rPr>
              <w:t>Рубежный контроль</w:t>
            </w:r>
          </w:p>
          <w:p w:rsidR="006E2FEC" w:rsidRPr="006E2FEC" w:rsidRDefault="006E2FEC" w:rsidP="004407BD">
            <w:pPr>
              <w:pStyle w:val="Default"/>
              <w:tabs>
                <w:tab w:val="left" w:pos="3825"/>
                <w:tab w:val="left" w:pos="3861"/>
              </w:tabs>
              <w:ind w:right="317"/>
              <w:jc w:val="both"/>
              <w:rPr>
                <w:color w:val="auto"/>
              </w:rPr>
            </w:pPr>
            <w:r w:rsidRPr="006E2FEC">
              <w:rPr>
                <w:color w:val="auto"/>
              </w:rPr>
              <w:t>Практическая работа по теме 2.2</w:t>
            </w:r>
          </w:p>
          <w:p w:rsidR="006E2FEC" w:rsidRPr="006E2FEC" w:rsidRDefault="006E2FEC" w:rsidP="004407BD">
            <w:pPr>
              <w:tabs>
                <w:tab w:val="left" w:pos="3825"/>
                <w:tab w:val="left" w:pos="3861"/>
              </w:tabs>
              <w:autoSpaceDE w:val="0"/>
              <w:ind w:right="317"/>
              <w:rPr>
                <w:rFonts w:cs="Times New Roman"/>
                <w:b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Итоговый контроль</w:t>
            </w:r>
          </w:p>
          <w:p w:rsidR="006E2FEC" w:rsidRPr="006E2FEC" w:rsidRDefault="006E2FEC" w:rsidP="00526A8D">
            <w:pPr>
              <w:tabs>
                <w:tab w:val="left" w:pos="3825"/>
                <w:tab w:val="left" w:pos="3861"/>
              </w:tabs>
              <w:autoSpaceDE w:val="0"/>
              <w:ind w:right="317"/>
              <w:rPr>
                <w:rFonts w:cs="Times New Roman"/>
                <w:color w:val="auto"/>
              </w:rPr>
            </w:pPr>
            <w:r w:rsidRPr="006E2FEC">
              <w:rPr>
                <w:rFonts w:cs="Times New Roman"/>
                <w:color w:val="auto"/>
              </w:rPr>
              <w:t xml:space="preserve">Контрольная работа, тестирование </w:t>
            </w:r>
          </w:p>
        </w:tc>
      </w:tr>
      <w:tr w:rsidR="006E2FEC" w:rsidRPr="006E2FEC" w:rsidTr="006E2FEC">
        <w:trPr>
          <w:trHeight w:val="20"/>
        </w:trPr>
        <w:tc>
          <w:tcPr>
            <w:tcW w:w="9356" w:type="dxa"/>
            <w:gridSpan w:val="2"/>
          </w:tcPr>
          <w:p w:rsidR="006E2FEC" w:rsidRPr="006E2FEC" w:rsidRDefault="006E2FEC" w:rsidP="000A25F4">
            <w:pPr>
              <w:autoSpaceDE w:val="0"/>
              <w:snapToGrid w:val="0"/>
              <w:rPr>
                <w:rFonts w:cs="Times New Roman"/>
                <w:b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Знания</w:t>
            </w:r>
          </w:p>
        </w:tc>
      </w:tr>
      <w:tr w:rsidR="006E2FEC" w:rsidRPr="006E2FEC" w:rsidTr="006E2FEC">
        <w:trPr>
          <w:trHeight w:val="20"/>
        </w:trPr>
        <w:tc>
          <w:tcPr>
            <w:tcW w:w="4678" w:type="dxa"/>
          </w:tcPr>
          <w:p w:rsidR="006E2FEC" w:rsidRPr="006E2FEC" w:rsidRDefault="006E2FEC" w:rsidP="00B07564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spacing w:val="0"/>
                <w:sz w:val="24"/>
                <w:szCs w:val="24"/>
              </w:rPr>
            </w:pPr>
            <w:r w:rsidRPr="006E2FEC">
              <w:rPr>
                <w:rStyle w:val="23"/>
                <w:color w:val="auto"/>
                <w:spacing w:val="0"/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бедствиях,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4678" w:type="dxa"/>
          </w:tcPr>
          <w:p w:rsidR="006E2FEC" w:rsidRPr="006E2FEC" w:rsidRDefault="006E2FEC" w:rsidP="000A25F4">
            <w:pPr>
              <w:autoSpaceDE w:val="0"/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Текущий контроль</w:t>
            </w:r>
            <w:r w:rsidRPr="006E2FEC">
              <w:rPr>
                <w:rFonts w:cs="Times New Roman"/>
                <w:bCs/>
                <w:color w:val="auto"/>
              </w:rPr>
              <w:t>:</w:t>
            </w:r>
          </w:p>
          <w:p w:rsidR="006E2FEC" w:rsidRPr="006E2FEC" w:rsidRDefault="006E2FEC" w:rsidP="000A25F4">
            <w:pPr>
              <w:autoSpaceDE w:val="0"/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 xml:space="preserve">индивидуальный </w:t>
            </w:r>
          </w:p>
          <w:p w:rsidR="006E2FEC" w:rsidRPr="006E2FEC" w:rsidRDefault="006E2FEC" w:rsidP="000A25F4">
            <w:pPr>
              <w:snapToGrid w:val="0"/>
              <w:rPr>
                <w:rFonts w:cs="Times New Roman"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 xml:space="preserve"> и фронтальный опрос в ходе аудиторных занятий по теме 1.3;  контроль выполнения индивидуальных и групповых  заданий по теме </w:t>
            </w:r>
          </w:p>
          <w:p w:rsidR="006E2FEC" w:rsidRPr="006E2FEC" w:rsidRDefault="006E2FEC" w:rsidP="000A25F4">
            <w:pPr>
              <w:pStyle w:val="Default"/>
              <w:jc w:val="both"/>
              <w:rPr>
                <w:b/>
                <w:color w:val="auto"/>
              </w:rPr>
            </w:pPr>
            <w:r w:rsidRPr="006E2FEC">
              <w:rPr>
                <w:b/>
                <w:color w:val="auto"/>
              </w:rPr>
              <w:t>Рубежный контроль</w:t>
            </w:r>
          </w:p>
          <w:p w:rsidR="006E2FEC" w:rsidRPr="006E2FEC" w:rsidRDefault="006E2FEC" w:rsidP="000A25F4">
            <w:pPr>
              <w:pStyle w:val="Default"/>
              <w:jc w:val="both"/>
              <w:rPr>
                <w:color w:val="auto"/>
              </w:rPr>
            </w:pPr>
            <w:r w:rsidRPr="006E2FEC">
              <w:rPr>
                <w:color w:val="auto"/>
              </w:rPr>
              <w:t xml:space="preserve">Практическая работа </w:t>
            </w:r>
          </w:p>
          <w:p w:rsidR="006E2FEC" w:rsidRPr="006E2FEC" w:rsidRDefault="006E2FEC" w:rsidP="000A25F4">
            <w:pPr>
              <w:autoSpaceDE w:val="0"/>
              <w:rPr>
                <w:rFonts w:cs="Times New Roman"/>
                <w:b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Итоговый контроль</w:t>
            </w:r>
          </w:p>
          <w:p w:rsidR="006E2FEC" w:rsidRPr="006E2FEC" w:rsidRDefault="006E2FEC" w:rsidP="00526A8D">
            <w:pPr>
              <w:autoSpaceDE w:val="0"/>
              <w:rPr>
                <w:rFonts w:cs="Times New Roman"/>
                <w:color w:val="auto"/>
              </w:rPr>
            </w:pPr>
            <w:r w:rsidRPr="006E2FEC">
              <w:rPr>
                <w:rFonts w:cs="Times New Roman"/>
                <w:color w:val="auto"/>
              </w:rPr>
              <w:t xml:space="preserve">Контрольная работа, тестирование </w:t>
            </w:r>
          </w:p>
        </w:tc>
      </w:tr>
      <w:tr w:rsidR="006E2FEC" w:rsidRPr="006E2FEC" w:rsidTr="006E2FEC">
        <w:trPr>
          <w:trHeight w:val="20"/>
        </w:trPr>
        <w:tc>
          <w:tcPr>
            <w:tcW w:w="4678" w:type="dxa"/>
          </w:tcPr>
          <w:p w:rsidR="006E2FEC" w:rsidRPr="006E2FEC" w:rsidRDefault="006E2FEC" w:rsidP="000A25F4">
            <w:pPr>
              <w:autoSpaceDE w:val="0"/>
              <w:rPr>
                <w:rFonts w:cs="Times New Roman"/>
                <w:color w:val="auto"/>
              </w:rPr>
            </w:pPr>
            <w:r w:rsidRPr="006E2FEC">
              <w:rPr>
                <w:rStyle w:val="23"/>
                <w:rFonts w:cs="Times New Roman"/>
                <w:color w:val="auto"/>
                <w:spacing w:val="0"/>
                <w:sz w:val="24"/>
              </w:rPr>
              <w:t>основные виды потенци</w:t>
            </w:r>
            <w:r w:rsidRPr="006E2FEC">
              <w:rPr>
                <w:rStyle w:val="23"/>
                <w:rFonts w:cs="Times New Roman"/>
                <w:color w:val="auto"/>
                <w:spacing w:val="0"/>
                <w:sz w:val="24"/>
              </w:rPr>
              <w:softHyphen/>
              <w:t>альных опасностей и их последствий в профессио</w:t>
            </w:r>
            <w:r w:rsidRPr="006E2FEC">
              <w:rPr>
                <w:rStyle w:val="23"/>
                <w:rFonts w:cs="Times New Roman"/>
                <w:color w:val="auto"/>
                <w:spacing w:val="0"/>
                <w:sz w:val="24"/>
              </w:rPr>
              <w:softHyphen/>
              <w:t>нальной деятельности  и быту, принципы снижения вероятности их реализа</w:t>
            </w:r>
            <w:r w:rsidRPr="006E2FEC">
              <w:rPr>
                <w:rStyle w:val="23"/>
                <w:rFonts w:cs="Times New Roman"/>
                <w:color w:val="auto"/>
                <w:spacing w:val="0"/>
                <w:sz w:val="24"/>
              </w:rPr>
              <w:softHyphen/>
              <w:t>ции;</w:t>
            </w:r>
          </w:p>
        </w:tc>
        <w:tc>
          <w:tcPr>
            <w:tcW w:w="4678" w:type="dxa"/>
          </w:tcPr>
          <w:p w:rsidR="006E2FEC" w:rsidRPr="006E2FEC" w:rsidRDefault="006E2FEC" w:rsidP="000A25F4">
            <w:pPr>
              <w:autoSpaceDE w:val="0"/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Текущий контроль</w:t>
            </w:r>
            <w:r w:rsidRPr="006E2FEC">
              <w:rPr>
                <w:rFonts w:cs="Times New Roman"/>
                <w:bCs/>
                <w:color w:val="auto"/>
              </w:rPr>
              <w:t>:</w:t>
            </w:r>
          </w:p>
          <w:p w:rsidR="006E2FEC" w:rsidRPr="006E2FEC" w:rsidRDefault="006E2FEC" w:rsidP="000A25F4">
            <w:pPr>
              <w:autoSpaceDE w:val="0"/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 xml:space="preserve">индивидуальный </w:t>
            </w:r>
          </w:p>
          <w:p w:rsidR="006E2FEC" w:rsidRPr="006E2FEC" w:rsidRDefault="006E2FEC" w:rsidP="000A25F4">
            <w:pPr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 xml:space="preserve"> и фронтальный опрос в ходе аудиторных занятий по темам 1.2-1.3;  кон</w:t>
            </w:r>
            <w:r w:rsidRPr="006E2FEC">
              <w:rPr>
                <w:rFonts w:cs="Times New Roman"/>
                <w:bCs/>
                <w:color w:val="auto"/>
              </w:rPr>
              <w:softHyphen/>
              <w:t>троль выполнения индивидуальных и групповых  заданий по темам 1.2-1.3.</w:t>
            </w:r>
          </w:p>
          <w:p w:rsidR="006E2FEC" w:rsidRPr="006E2FEC" w:rsidRDefault="006E2FEC" w:rsidP="000A25F4">
            <w:pPr>
              <w:pStyle w:val="Default"/>
              <w:jc w:val="both"/>
              <w:rPr>
                <w:b/>
                <w:color w:val="auto"/>
              </w:rPr>
            </w:pPr>
            <w:r w:rsidRPr="006E2FEC">
              <w:rPr>
                <w:color w:val="auto"/>
              </w:rPr>
              <w:t xml:space="preserve">  </w:t>
            </w:r>
            <w:r w:rsidRPr="006E2FEC">
              <w:rPr>
                <w:b/>
                <w:color w:val="auto"/>
              </w:rPr>
              <w:t>Рубежный контроль</w:t>
            </w:r>
          </w:p>
          <w:p w:rsidR="006E2FEC" w:rsidRPr="006E2FEC" w:rsidRDefault="006E2FEC" w:rsidP="000A25F4">
            <w:pPr>
              <w:pStyle w:val="Default"/>
              <w:jc w:val="both"/>
              <w:rPr>
                <w:color w:val="auto"/>
              </w:rPr>
            </w:pPr>
            <w:r w:rsidRPr="006E2FEC">
              <w:rPr>
                <w:color w:val="auto"/>
              </w:rPr>
              <w:t>Практическая работа по темам 1.2-1.3</w:t>
            </w:r>
          </w:p>
          <w:p w:rsidR="006E2FEC" w:rsidRPr="006E2FEC" w:rsidRDefault="006E2FEC" w:rsidP="000A25F4">
            <w:pPr>
              <w:autoSpaceDE w:val="0"/>
              <w:rPr>
                <w:rFonts w:cs="Times New Roman"/>
                <w:b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Итоговый контроль</w:t>
            </w:r>
          </w:p>
          <w:p w:rsidR="006E2FEC" w:rsidRPr="006E2FEC" w:rsidRDefault="006E2FEC" w:rsidP="00526A8D">
            <w:pPr>
              <w:autoSpaceDE w:val="0"/>
              <w:rPr>
                <w:rFonts w:cs="Times New Roman"/>
                <w:color w:val="auto"/>
              </w:rPr>
            </w:pPr>
            <w:r w:rsidRPr="006E2FEC">
              <w:rPr>
                <w:rFonts w:cs="Times New Roman"/>
                <w:color w:val="auto"/>
              </w:rPr>
              <w:t xml:space="preserve">Контрольная работа, тестирование </w:t>
            </w:r>
          </w:p>
        </w:tc>
      </w:tr>
      <w:tr w:rsidR="006E2FEC" w:rsidRPr="006E2FEC" w:rsidTr="006E2FEC">
        <w:trPr>
          <w:trHeight w:val="20"/>
        </w:trPr>
        <w:tc>
          <w:tcPr>
            <w:tcW w:w="4678" w:type="dxa"/>
          </w:tcPr>
          <w:p w:rsidR="006E2FEC" w:rsidRPr="006E2FEC" w:rsidRDefault="006E2FEC" w:rsidP="007C18A1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spacing w:val="0"/>
                <w:sz w:val="24"/>
                <w:szCs w:val="24"/>
              </w:rPr>
            </w:pPr>
            <w:r w:rsidRPr="006E2FEC">
              <w:rPr>
                <w:rStyle w:val="23"/>
                <w:color w:val="auto"/>
                <w:spacing w:val="0"/>
                <w:sz w:val="24"/>
                <w:szCs w:val="24"/>
              </w:rPr>
              <w:t>задачи и основные мероприятия гражданской обороны; способы защиты населения от оружия массового поражения, меры пожарной безопасности и правила безопасного поведения при пожарах;</w:t>
            </w:r>
          </w:p>
        </w:tc>
        <w:tc>
          <w:tcPr>
            <w:tcW w:w="4678" w:type="dxa"/>
          </w:tcPr>
          <w:p w:rsidR="006E2FEC" w:rsidRPr="006E2FEC" w:rsidRDefault="006E2FEC" w:rsidP="000A25F4">
            <w:pPr>
              <w:autoSpaceDE w:val="0"/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Текущий контроль</w:t>
            </w:r>
            <w:r w:rsidRPr="006E2FEC">
              <w:rPr>
                <w:rFonts w:cs="Times New Roman"/>
                <w:bCs/>
                <w:color w:val="auto"/>
              </w:rPr>
              <w:t>:</w:t>
            </w:r>
          </w:p>
          <w:p w:rsidR="006E2FEC" w:rsidRPr="006E2FEC" w:rsidRDefault="006E2FEC" w:rsidP="000A25F4">
            <w:pPr>
              <w:autoSpaceDE w:val="0"/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 xml:space="preserve">индивидуальный </w:t>
            </w:r>
          </w:p>
          <w:p w:rsidR="006E2FEC" w:rsidRPr="006E2FEC" w:rsidRDefault="006E2FEC" w:rsidP="000A25F4">
            <w:pPr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 xml:space="preserve"> и фронтальный опрос в ходе аудиторных занятий по теме 1.3  </w:t>
            </w:r>
          </w:p>
          <w:p w:rsidR="006E2FEC" w:rsidRPr="006E2FEC" w:rsidRDefault="006E2FEC" w:rsidP="000A25F4">
            <w:pPr>
              <w:pStyle w:val="Default"/>
              <w:jc w:val="both"/>
              <w:rPr>
                <w:b/>
                <w:color w:val="auto"/>
              </w:rPr>
            </w:pPr>
            <w:r w:rsidRPr="006E2FEC">
              <w:rPr>
                <w:b/>
                <w:color w:val="auto"/>
              </w:rPr>
              <w:t>Рубежный контроль</w:t>
            </w:r>
          </w:p>
          <w:p w:rsidR="006E2FEC" w:rsidRPr="006E2FEC" w:rsidRDefault="006E2FEC" w:rsidP="000A25F4">
            <w:pPr>
              <w:pStyle w:val="Default"/>
              <w:jc w:val="both"/>
              <w:rPr>
                <w:color w:val="auto"/>
              </w:rPr>
            </w:pPr>
            <w:r w:rsidRPr="006E2FEC">
              <w:rPr>
                <w:color w:val="auto"/>
              </w:rPr>
              <w:t xml:space="preserve">Практическая работа </w:t>
            </w:r>
          </w:p>
          <w:p w:rsidR="006E2FEC" w:rsidRPr="006E2FEC" w:rsidRDefault="006E2FEC" w:rsidP="000A25F4">
            <w:pPr>
              <w:autoSpaceDE w:val="0"/>
              <w:rPr>
                <w:rFonts w:cs="Times New Roman"/>
                <w:b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Итоговый контроль</w:t>
            </w:r>
          </w:p>
          <w:p w:rsidR="006E2FEC" w:rsidRPr="006E2FEC" w:rsidRDefault="006E2FEC" w:rsidP="00526A8D">
            <w:pPr>
              <w:autoSpaceDE w:val="0"/>
              <w:rPr>
                <w:rFonts w:cs="Times New Roman"/>
                <w:color w:val="auto"/>
              </w:rPr>
            </w:pPr>
            <w:r w:rsidRPr="006E2FEC">
              <w:rPr>
                <w:rFonts w:cs="Times New Roman"/>
                <w:color w:val="auto"/>
              </w:rPr>
              <w:t xml:space="preserve">Контрольная работа, </w:t>
            </w:r>
          </w:p>
        </w:tc>
      </w:tr>
      <w:tr w:rsidR="006E2FEC" w:rsidRPr="006E2FEC" w:rsidTr="006E2FEC">
        <w:trPr>
          <w:trHeight w:val="20"/>
        </w:trPr>
        <w:tc>
          <w:tcPr>
            <w:tcW w:w="4678" w:type="dxa"/>
          </w:tcPr>
          <w:p w:rsidR="006E2FEC" w:rsidRPr="006E2FEC" w:rsidRDefault="006E2FEC" w:rsidP="00BF654B">
            <w:pPr>
              <w:autoSpaceDE w:val="0"/>
              <w:snapToGrid w:val="0"/>
              <w:rPr>
                <w:rFonts w:cs="Times New Roman"/>
                <w:color w:val="auto"/>
              </w:rPr>
            </w:pPr>
            <w:r w:rsidRPr="006E2FEC">
              <w:rPr>
                <w:rStyle w:val="23"/>
                <w:rFonts w:cs="Times New Roman"/>
                <w:color w:val="auto"/>
                <w:spacing w:val="0"/>
                <w:sz w:val="24"/>
              </w:rPr>
              <w:t>основы военной службы и обороны государства; организация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4678" w:type="dxa"/>
          </w:tcPr>
          <w:p w:rsidR="006E2FEC" w:rsidRPr="006E2FEC" w:rsidRDefault="006E2FEC" w:rsidP="000A25F4">
            <w:pPr>
              <w:autoSpaceDE w:val="0"/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Текущий контроль</w:t>
            </w:r>
            <w:r w:rsidRPr="006E2FEC">
              <w:rPr>
                <w:rFonts w:cs="Times New Roman"/>
                <w:bCs/>
                <w:color w:val="auto"/>
              </w:rPr>
              <w:t>:</w:t>
            </w:r>
          </w:p>
          <w:p w:rsidR="006E2FEC" w:rsidRPr="006E2FEC" w:rsidRDefault="006E2FEC" w:rsidP="000A25F4">
            <w:pPr>
              <w:autoSpaceDE w:val="0"/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 xml:space="preserve">индивидуальный </w:t>
            </w:r>
          </w:p>
          <w:p w:rsidR="006E2FEC" w:rsidRPr="006E2FEC" w:rsidRDefault="006E2FEC" w:rsidP="000A25F4">
            <w:pPr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 xml:space="preserve"> и фронтальный опрос в ходе аудиторных занятий по теме 2.1;  контроль выполнения индивидуальных и групповых  заданий по темам 2.1</w:t>
            </w:r>
          </w:p>
          <w:p w:rsidR="006E2FEC" w:rsidRPr="006E2FEC" w:rsidRDefault="006E2FEC" w:rsidP="000A25F4">
            <w:pPr>
              <w:pStyle w:val="Default"/>
              <w:jc w:val="both"/>
              <w:rPr>
                <w:color w:val="auto"/>
              </w:rPr>
            </w:pPr>
            <w:r w:rsidRPr="006E2FEC">
              <w:rPr>
                <w:color w:val="auto"/>
              </w:rPr>
              <w:t>контрольная работа по теме 2.1</w:t>
            </w:r>
          </w:p>
          <w:p w:rsidR="006E2FEC" w:rsidRPr="006E2FEC" w:rsidRDefault="006E2FEC" w:rsidP="000A25F4">
            <w:pPr>
              <w:pStyle w:val="Default"/>
              <w:jc w:val="both"/>
              <w:rPr>
                <w:b/>
                <w:color w:val="auto"/>
              </w:rPr>
            </w:pPr>
            <w:r w:rsidRPr="006E2FEC">
              <w:rPr>
                <w:b/>
                <w:color w:val="auto"/>
              </w:rPr>
              <w:t>Рубежный контроль</w:t>
            </w:r>
          </w:p>
          <w:p w:rsidR="006E2FEC" w:rsidRPr="006E2FEC" w:rsidRDefault="006E2FEC" w:rsidP="000A25F4">
            <w:pPr>
              <w:pStyle w:val="Default"/>
              <w:jc w:val="both"/>
              <w:rPr>
                <w:color w:val="auto"/>
              </w:rPr>
            </w:pPr>
            <w:r w:rsidRPr="006E2FEC">
              <w:rPr>
                <w:color w:val="auto"/>
              </w:rPr>
              <w:t>Практическая работа по теме 2.1;</w:t>
            </w:r>
          </w:p>
          <w:p w:rsidR="006E2FEC" w:rsidRPr="006E2FEC" w:rsidRDefault="006E2FEC" w:rsidP="000A25F4">
            <w:pPr>
              <w:autoSpaceDE w:val="0"/>
              <w:rPr>
                <w:rFonts w:cs="Times New Roman"/>
                <w:b/>
                <w:bCs/>
                <w:color w:val="auto"/>
              </w:rPr>
            </w:pPr>
            <w:r w:rsidRPr="006E2FEC">
              <w:rPr>
                <w:rFonts w:cs="Times New Roman"/>
                <w:color w:val="auto"/>
              </w:rPr>
              <w:t xml:space="preserve"> </w:t>
            </w:r>
            <w:r w:rsidRPr="006E2FEC">
              <w:rPr>
                <w:rFonts w:cs="Times New Roman"/>
                <w:b/>
                <w:bCs/>
                <w:color w:val="auto"/>
              </w:rPr>
              <w:t>Итоговый контроль</w:t>
            </w:r>
          </w:p>
          <w:p w:rsidR="006E2FEC" w:rsidRPr="006E2FEC" w:rsidRDefault="006E2FEC" w:rsidP="00526A8D">
            <w:pPr>
              <w:autoSpaceDE w:val="0"/>
              <w:rPr>
                <w:rFonts w:cs="Times New Roman"/>
                <w:color w:val="auto"/>
              </w:rPr>
            </w:pPr>
            <w:r w:rsidRPr="006E2FEC">
              <w:rPr>
                <w:rFonts w:cs="Times New Roman"/>
                <w:color w:val="auto"/>
              </w:rPr>
              <w:lastRenderedPageBreak/>
              <w:t xml:space="preserve">Контрольная работа, </w:t>
            </w:r>
          </w:p>
        </w:tc>
      </w:tr>
      <w:tr w:rsidR="006E2FEC" w:rsidRPr="006E2FEC" w:rsidTr="006E2FEC">
        <w:trPr>
          <w:trHeight w:val="20"/>
        </w:trPr>
        <w:tc>
          <w:tcPr>
            <w:tcW w:w="4678" w:type="dxa"/>
          </w:tcPr>
          <w:p w:rsidR="006E2FEC" w:rsidRPr="006E2FEC" w:rsidRDefault="006E2FEC" w:rsidP="007C18A1">
            <w:pPr>
              <w:pStyle w:val="31"/>
              <w:shd w:val="clear" w:color="auto" w:fill="auto"/>
              <w:spacing w:after="0" w:line="240" w:lineRule="auto"/>
              <w:ind w:right="57" w:firstLine="0"/>
              <w:rPr>
                <w:spacing w:val="0"/>
                <w:sz w:val="24"/>
                <w:szCs w:val="24"/>
              </w:rPr>
            </w:pPr>
            <w:r w:rsidRPr="006E2FEC">
              <w:rPr>
                <w:rStyle w:val="23"/>
                <w:color w:val="auto"/>
                <w:spacing w:val="0"/>
                <w:sz w:val="24"/>
                <w:szCs w:val="24"/>
              </w:rPr>
              <w:lastRenderedPageBreak/>
              <w:t>основные виды вооружения, военной техники и специального снаряжения, состоящего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</w:tc>
        <w:tc>
          <w:tcPr>
            <w:tcW w:w="4678" w:type="dxa"/>
          </w:tcPr>
          <w:p w:rsidR="006E2FEC" w:rsidRPr="006E2FEC" w:rsidRDefault="006E2FEC" w:rsidP="000A25F4">
            <w:pPr>
              <w:autoSpaceDE w:val="0"/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Текущий контроль</w:t>
            </w:r>
            <w:r w:rsidRPr="006E2FEC">
              <w:rPr>
                <w:rFonts w:cs="Times New Roman"/>
                <w:bCs/>
                <w:color w:val="auto"/>
              </w:rPr>
              <w:t>:</w:t>
            </w:r>
          </w:p>
          <w:p w:rsidR="006E2FEC" w:rsidRPr="006E2FEC" w:rsidRDefault="006E2FEC" w:rsidP="007C18A1">
            <w:pPr>
              <w:autoSpaceDE w:val="0"/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 xml:space="preserve">индивидуальный  и фронтальный опрос в ходе аудиторных занятий по теме 2.1;  </w:t>
            </w:r>
          </w:p>
          <w:p w:rsidR="006E2FEC" w:rsidRPr="006E2FEC" w:rsidRDefault="006E2FEC" w:rsidP="000A25F4">
            <w:pPr>
              <w:pStyle w:val="Default"/>
              <w:jc w:val="both"/>
              <w:rPr>
                <w:b/>
                <w:color w:val="auto"/>
              </w:rPr>
            </w:pPr>
            <w:r w:rsidRPr="006E2FEC">
              <w:rPr>
                <w:b/>
                <w:color w:val="auto"/>
              </w:rPr>
              <w:t>Рубежный контроль</w:t>
            </w:r>
          </w:p>
          <w:p w:rsidR="006E2FEC" w:rsidRPr="006E2FEC" w:rsidRDefault="006E2FEC" w:rsidP="000A25F4">
            <w:pPr>
              <w:pStyle w:val="Default"/>
              <w:jc w:val="both"/>
              <w:rPr>
                <w:color w:val="auto"/>
              </w:rPr>
            </w:pPr>
            <w:r w:rsidRPr="006E2FEC">
              <w:rPr>
                <w:color w:val="auto"/>
              </w:rPr>
              <w:t>Практическая работа по теме 2.1;</w:t>
            </w:r>
          </w:p>
          <w:p w:rsidR="006E2FEC" w:rsidRPr="006E2FEC" w:rsidRDefault="006E2FEC" w:rsidP="000A25F4">
            <w:pPr>
              <w:autoSpaceDE w:val="0"/>
              <w:rPr>
                <w:rFonts w:cs="Times New Roman"/>
                <w:b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Итоговый контроль</w:t>
            </w:r>
          </w:p>
          <w:p w:rsidR="006E2FEC" w:rsidRPr="006E2FEC" w:rsidRDefault="006E2FEC" w:rsidP="00526A8D">
            <w:pPr>
              <w:autoSpaceDE w:val="0"/>
              <w:rPr>
                <w:rFonts w:cs="Times New Roman"/>
                <w:color w:val="auto"/>
              </w:rPr>
            </w:pPr>
            <w:r w:rsidRPr="006E2FEC">
              <w:rPr>
                <w:rFonts w:cs="Times New Roman"/>
                <w:color w:val="auto"/>
              </w:rPr>
              <w:t xml:space="preserve">Контрольная работа, тестирование </w:t>
            </w:r>
          </w:p>
        </w:tc>
      </w:tr>
      <w:tr w:rsidR="006E2FEC" w:rsidRPr="006E2FEC" w:rsidTr="006E2FEC">
        <w:trPr>
          <w:trHeight w:val="20"/>
        </w:trPr>
        <w:tc>
          <w:tcPr>
            <w:tcW w:w="4678" w:type="dxa"/>
          </w:tcPr>
          <w:p w:rsidR="006E2FEC" w:rsidRPr="006E2FEC" w:rsidRDefault="006E2FEC" w:rsidP="000A25F4">
            <w:pPr>
              <w:autoSpaceDE w:val="0"/>
              <w:snapToGrid w:val="0"/>
              <w:rPr>
                <w:rFonts w:cs="Times New Roman"/>
                <w:color w:val="auto"/>
              </w:rPr>
            </w:pPr>
            <w:r w:rsidRPr="006E2FEC">
              <w:rPr>
                <w:rStyle w:val="23"/>
                <w:rFonts w:cs="Times New Roman"/>
                <w:color w:val="auto"/>
                <w:spacing w:val="0"/>
                <w:sz w:val="24"/>
              </w:rPr>
              <w:t>область применения полученных профес</w:t>
            </w:r>
            <w:r w:rsidRPr="006E2FEC">
              <w:rPr>
                <w:rStyle w:val="23"/>
                <w:rFonts w:cs="Times New Roman"/>
                <w:color w:val="auto"/>
                <w:spacing w:val="0"/>
                <w:sz w:val="24"/>
              </w:rPr>
              <w:softHyphen/>
              <w:t>сиональных знаний при исполнении обя</w:t>
            </w:r>
            <w:r w:rsidRPr="006E2FEC">
              <w:rPr>
                <w:rStyle w:val="23"/>
                <w:rFonts w:cs="Times New Roman"/>
                <w:color w:val="auto"/>
                <w:spacing w:val="0"/>
                <w:sz w:val="24"/>
              </w:rPr>
              <w:softHyphen/>
              <w:t>занностей военной службы;</w:t>
            </w:r>
          </w:p>
        </w:tc>
        <w:tc>
          <w:tcPr>
            <w:tcW w:w="4678" w:type="dxa"/>
          </w:tcPr>
          <w:p w:rsidR="006E2FEC" w:rsidRPr="006E2FEC" w:rsidRDefault="006E2FEC" w:rsidP="007C18A1">
            <w:pPr>
              <w:autoSpaceDE w:val="0"/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Текущий контроль</w:t>
            </w:r>
            <w:r w:rsidRPr="006E2FEC">
              <w:rPr>
                <w:rFonts w:cs="Times New Roman"/>
                <w:bCs/>
                <w:color w:val="auto"/>
              </w:rPr>
              <w:t>:</w:t>
            </w:r>
          </w:p>
          <w:p w:rsidR="006E2FEC" w:rsidRPr="006E2FEC" w:rsidRDefault="006E2FEC" w:rsidP="007C18A1">
            <w:pPr>
              <w:autoSpaceDE w:val="0"/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 xml:space="preserve">индивидуальный  и фронтальный опрос в ходе аудиторных занятий по теме 2.1;  </w:t>
            </w:r>
          </w:p>
          <w:p w:rsidR="006E2FEC" w:rsidRPr="006E2FEC" w:rsidRDefault="006E2FEC" w:rsidP="007C18A1">
            <w:pPr>
              <w:pStyle w:val="Default"/>
              <w:jc w:val="both"/>
              <w:rPr>
                <w:b/>
                <w:color w:val="auto"/>
              </w:rPr>
            </w:pPr>
            <w:r w:rsidRPr="006E2FEC">
              <w:rPr>
                <w:b/>
                <w:color w:val="auto"/>
              </w:rPr>
              <w:t>Рубежный контроль</w:t>
            </w:r>
          </w:p>
          <w:p w:rsidR="006E2FEC" w:rsidRPr="006E2FEC" w:rsidRDefault="006E2FEC" w:rsidP="007C18A1">
            <w:pPr>
              <w:pStyle w:val="Default"/>
              <w:jc w:val="both"/>
              <w:rPr>
                <w:color w:val="auto"/>
              </w:rPr>
            </w:pPr>
            <w:r w:rsidRPr="006E2FEC">
              <w:rPr>
                <w:color w:val="auto"/>
              </w:rPr>
              <w:t>Практическая работа по теме 2.1;</w:t>
            </w:r>
          </w:p>
          <w:p w:rsidR="006E2FEC" w:rsidRPr="006E2FEC" w:rsidRDefault="006E2FEC" w:rsidP="007C18A1">
            <w:pPr>
              <w:autoSpaceDE w:val="0"/>
              <w:rPr>
                <w:rFonts w:cs="Times New Roman"/>
                <w:b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Итоговый контроль</w:t>
            </w:r>
          </w:p>
          <w:p w:rsidR="006E2FEC" w:rsidRPr="006E2FEC" w:rsidRDefault="006E2FEC" w:rsidP="00526A8D">
            <w:pPr>
              <w:autoSpaceDE w:val="0"/>
              <w:rPr>
                <w:rFonts w:cs="Times New Roman"/>
                <w:color w:val="auto"/>
              </w:rPr>
            </w:pPr>
            <w:r w:rsidRPr="006E2FEC">
              <w:rPr>
                <w:rFonts w:cs="Times New Roman"/>
                <w:color w:val="auto"/>
              </w:rPr>
              <w:t xml:space="preserve">Контрольная работа, тестирование </w:t>
            </w:r>
          </w:p>
        </w:tc>
      </w:tr>
      <w:tr w:rsidR="006E2FEC" w:rsidRPr="006E2FEC" w:rsidTr="006E2FEC">
        <w:trPr>
          <w:trHeight w:val="20"/>
        </w:trPr>
        <w:tc>
          <w:tcPr>
            <w:tcW w:w="4678" w:type="dxa"/>
          </w:tcPr>
          <w:p w:rsidR="006E2FEC" w:rsidRPr="006E2FEC" w:rsidRDefault="006E2FEC" w:rsidP="000A25F4">
            <w:pPr>
              <w:autoSpaceDE w:val="0"/>
              <w:snapToGrid w:val="0"/>
              <w:rPr>
                <w:rFonts w:cs="Times New Roman"/>
                <w:color w:val="auto"/>
              </w:rPr>
            </w:pPr>
            <w:r w:rsidRPr="006E2FEC">
              <w:rPr>
                <w:rStyle w:val="23"/>
                <w:rFonts w:cs="Times New Roman"/>
                <w:color w:val="auto"/>
                <w:spacing w:val="0"/>
                <w:sz w:val="24"/>
              </w:rPr>
              <w:t>порядок и правила оказания первой помощи пострадавшим</w:t>
            </w:r>
          </w:p>
        </w:tc>
        <w:tc>
          <w:tcPr>
            <w:tcW w:w="4678" w:type="dxa"/>
          </w:tcPr>
          <w:p w:rsidR="006E2FEC" w:rsidRPr="006E2FEC" w:rsidRDefault="006E2FEC" w:rsidP="000A25F4">
            <w:pPr>
              <w:autoSpaceDE w:val="0"/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/>
                <w:bCs/>
                <w:color w:val="auto"/>
              </w:rPr>
              <w:t>Текущий контроль</w:t>
            </w:r>
            <w:r w:rsidRPr="006E2FEC">
              <w:rPr>
                <w:rFonts w:cs="Times New Roman"/>
                <w:bCs/>
                <w:color w:val="auto"/>
              </w:rPr>
              <w:t>:</w:t>
            </w:r>
          </w:p>
          <w:p w:rsidR="006E2FEC" w:rsidRPr="006E2FEC" w:rsidRDefault="006E2FEC" w:rsidP="000A25F4">
            <w:pPr>
              <w:autoSpaceDE w:val="0"/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 xml:space="preserve">индивидуальный </w:t>
            </w:r>
          </w:p>
          <w:p w:rsidR="006E2FEC" w:rsidRPr="006E2FEC" w:rsidRDefault="006E2FEC" w:rsidP="000A25F4">
            <w:pPr>
              <w:snapToGrid w:val="0"/>
              <w:rPr>
                <w:rFonts w:cs="Times New Roman"/>
                <w:bCs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 xml:space="preserve"> и фронтальный опрос в ходе аудиторных занятий по теме 2.2;  контроль выполнения индивидуальных и групповых  заданий по теме 2.2</w:t>
            </w:r>
          </w:p>
          <w:p w:rsidR="006E2FEC" w:rsidRPr="006E2FEC" w:rsidRDefault="006E2FEC" w:rsidP="000A25F4">
            <w:pPr>
              <w:pStyle w:val="Default"/>
              <w:jc w:val="both"/>
              <w:rPr>
                <w:color w:val="auto"/>
              </w:rPr>
            </w:pPr>
            <w:r w:rsidRPr="006E2FEC">
              <w:rPr>
                <w:color w:val="auto"/>
              </w:rPr>
              <w:t>Тематический диктант  по теме 2.2</w:t>
            </w:r>
          </w:p>
          <w:p w:rsidR="006E2FEC" w:rsidRPr="006E2FEC" w:rsidRDefault="006E2FEC" w:rsidP="000A25F4">
            <w:pPr>
              <w:pStyle w:val="Default"/>
              <w:jc w:val="both"/>
              <w:rPr>
                <w:b/>
                <w:color w:val="auto"/>
              </w:rPr>
            </w:pPr>
            <w:r w:rsidRPr="006E2FEC">
              <w:rPr>
                <w:b/>
                <w:color w:val="auto"/>
              </w:rPr>
              <w:t>Рубежный контроль</w:t>
            </w:r>
          </w:p>
          <w:p w:rsidR="006E2FEC" w:rsidRPr="006E2FEC" w:rsidRDefault="006E2FEC" w:rsidP="000A25F4">
            <w:pPr>
              <w:pStyle w:val="Default"/>
              <w:jc w:val="both"/>
              <w:rPr>
                <w:color w:val="auto"/>
              </w:rPr>
            </w:pPr>
            <w:r w:rsidRPr="006E2FEC">
              <w:rPr>
                <w:color w:val="auto"/>
              </w:rPr>
              <w:t>Практическая работа по теме 2.2</w:t>
            </w:r>
          </w:p>
          <w:p w:rsidR="006E2FEC" w:rsidRPr="006E2FEC" w:rsidRDefault="006E2FEC" w:rsidP="000A25F4">
            <w:pPr>
              <w:autoSpaceDE w:val="0"/>
              <w:rPr>
                <w:rFonts w:cs="Times New Roman"/>
                <w:b/>
                <w:bCs/>
                <w:color w:val="auto"/>
              </w:rPr>
            </w:pPr>
            <w:r w:rsidRPr="006E2FEC">
              <w:rPr>
                <w:rFonts w:cs="Times New Roman"/>
                <w:color w:val="auto"/>
              </w:rPr>
              <w:t xml:space="preserve"> и</w:t>
            </w:r>
            <w:r w:rsidRPr="006E2FEC">
              <w:rPr>
                <w:rFonts w:cs="Times New Roman"/>
                <w:b/>
                <w:bCs/>
                <w:color w:val="auto"/>
              </w:rPr>
              <w:t>тоговый контроль</w:t>
            </w:r>
          </w:p>
          <w:p w:rsidR="006E2FEC" w:rsidRPr="006E2FEC" w:rsidRDefault="006E2FEC" w:rsidP="00526A8D">
            <w:pPr>
              <w:autoSpaceDE w:val="0"/>
              <w:rPr>
                <w:rFonts w:cs="Times New Roman"/>
                <w:color w:val="auto"/>
              </w:rPr>
            </w:pPr>
            <w:r w:rsidRPr="006E2FEC">
              <w:rPr>
                <w:rFonts w:cs="Times New Roman"/>
                <w:color w:val="auto"/>
              </w:rPr>
              <w:t xml:space="preserve">Контрольная работа, тестирование </w:t>
            </w:r>
          </w:p>
        </w:tc>
      </w:tr>
    </w:tbl>
    <w:p w:rsidR="00BF140B" w:rsidRPr="000E6D01" w:rsidRDefault="00BF140B" w:rsidP="00796E3E">
      <w:pPr>
        <w:shd w:val="clear" w:color="auto" w:fill="FFFFFF"/>
        <w:tabs>
          <w:tab w:val="left" w:pos="0"/>
        </w:tabs>
        <w:spacing w:line="288" w:lineRule="auto"/>
        <w:rPr>
          <w:rFonts w:cs="Times New Roman"/>
          <w:b/>
          <w:color w:val="auto"/>
        </w:rPr>
      </w:pPr>
    </w:p>
    <w:p w:rsidR="00BF140B" w:rsidRPr="000E6D01" w:rsidRDefault="00BF140B" w:rsidP="006E2FEC">
      <w:pPr>
        <w:shd w:val="clear" w:color="auto" w:fill="FFFFFF"/>
        <w:tabs>
          <w:tab w:val="left" w:pos="0"/>
        </w:tabs>
        <w:spacing w:line="288" w:lineRule="auto"/>
        <w:jc w:val="center"/>
        <w:rPr>
          <w:rFonts w:cs="Times New Roman"/>
          <w:b/>
          <w:color w:val="auto"/>
        </w:rPr>
      </w:pPr>
      <w:r w:rsidRPr="000E6D01">
        <w:rPr>
          <w:rFonts w:cs="Times New Roman"/>
          <w:b/>
          <w:color w:val="auto"/>
        </w:rPr>
        <w:t>Перечень вопросов для подготовки к итоговому контролю</w:t>
      </w:r>
    </w:p>
    <w:p w:rsidR="00553FC1" w:rsidRPr="000E6D01" w:rsidRDefault="00553FC1" w:rsidP="00553FC1">
      <w:pPr>
        <w:shd w:val="clear" w:color="auto" w:fill="FFFFFF"/>
        <w:tabs>
          <w:tab w:val="left" w:pos="0"/>
        </w:tabs>
        <w:spacing w:line="288" w:lineRule="auto"/>
        <w:rPr>
          <w:rFonts w:cs="Times New Roman"/>
          <w:color w:val="auto"/>
        </w:rPr>
      </w:pP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709"/>
          <w:tab w:val="left" w:pos="851"/>
          <w:tab w:val="left" w:pos="1134"/>
          <w:tab w:val="left" w:pos="1276"/>
          <w:tab w:val="left" w:pos="1560"/>
        </w:tabs>
        <w:spacing w:line="288" w:lineRule="auto"/>
        <w:ind w:left="0" w:firstLine="709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БЖД – как система знаний о безопасности личности и общества в среде обитания.  Классификация. Состав содержание.</w:t>
      </w: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709"/>
          <w:tab w:val="left" w:pos="851"/>
          <w:tab w:val="left" w:pos="1134"/>
          <w:tab w:val="left" w:pos="1276"/>
          <w:tab w:val="left" w:pos="1560"/>
        </w:tabs>
        <w:spacing w:line="288" w:lineRule="auto"/>
        <w:ind w:left="0" w:firstLine="709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Национальная безопасность. Состав и  обеспечение: военная, экономическая, политическая.</w:t>
      </w: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709"/>
          <w:tab w:val="left" w:pos="851"/>
          <w:tab w:val="left" w:pos="1134"/>
          <w:tab w:val="left" w:pos="1276"/>
          <w:tab w:val="left" w:pos="1560"/>
        </w:tabs>
        <w:spacing w:line="288" w:lineRule="auto"/>
        <w:ind w:left="0" w:firstLine="709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Правовое обеспечение безопасности.  Конституция РД. Федеральные законы РФ «О безопасности»,  «О гражданской обороне», и др. Ответственность за нарушение нормативно-правовых норм безопасности жизнедеятельности</w:t>
      </w: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Style w:val="23"/>
          <w:color w:val="auto"/>
          <w:sz w:val="24"/>
          <w:szCs w:val="24"/>
        </w:rPr>
      </w:pPr>
      <w:r w:rsidRPr="000E6D01">
        <w:rPr>
          <w:rStyle w:val="23"/>
          <w:color w:val="auto"/>
          <w:sz w:val="24"/>
          <w:szCs w:val="24"/>
        </w:rPr>
        <w:t>Терроризм как серьезная угроза национальной безопасности России.</w:t>
      </w:r>
      <w:r w:rsidRPr="000E6D01">
        <w:rPr>
          <w:rFonts w:ascii="Times New Roman" w:hAnsi="Times New Roman"/>
          <w:sz w:val="24"/>
          <w:szCs w:val="24"/>
        </w:rPr>
        <w:t xml:space="preserve"> Виды. Цели. Примеры.</w:t>
      </w:r>
      <w:r w:rsidRPr="000E6D01">
        <w:rPr>
          <w:rStyle w:val="23"/>
          <w:color w:val="auto"/>
          <w:sz w:val="24"/>
          <w:szCs w:val="24"/>
        </w:rPr>
        <w:t xml:space="preserve"> Выполнение основных мероприятий по противодействию терроризму</w:t>
      </w: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Style w:val="23"/>
          <w:color w:val="auto"/>
          <w:sz w:val="24"/>
          <w:szCs w:val="24"/>
        </w:rPr>
      </w:pPr>
      <w:r w:rsidRPr="000E6D01">
        <w:rPr>
          <w:rStyle w:val="23"/>
          <w:color w:val="auto"/>
          <w:sz w:val="24"/>
          <w:szCs w:val="24"/>
        </w:rPr>
        <w:t>Классификация чрезвычайных ситуаций природного, техногенного характера, социального характера.</w:t>
      </w: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Style w:val="23"/>
          <w:color w:val="auto"/>
          <w:sz w:val="24"/>
          <w:szCs w:val="24"/>
        </w:rPr>
      </w:pPr>
      <w:r w:rsidRPr="000E6D01">
        <w:rPr>
          <w:rStyle w:val="23"/>
          <w:color w:val="auto"/>
          <w:sz w:val="24"/>
          <w:szCs w:val="24"/>
        </w:rPr>
        <w:t>Единая система предупреждения и ликвидации чрезвычайных ситуаций организационные уровни и подсистемы РСЧС</w:t>
      </w: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Style w:val="23"/>
          <w:color w:val="auto"/>
          <w:sz w:val="24"/>
          <w:szCs w:val="24"/>
        </w:rPr>
      </w:pPr>
      <w:r w:rsidRPr="000E6D01">
        <w:rPr>
          <w:rStyle w:val="23"/>
          <w:color w:val="auto"/>
          <w:sz w:val="24"/>
          <w:szCs w:val="24"/>
        </w:rPr>
        <w:t>Организация аварийно-спасательных и других неотложных работ при ликвидации чрезвычайных ситуаций (МЧС, МВД, ВС РФ, органы власти, население)</w:t>
      </w: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0E6D01">
        <w:rPr>
          <w:rFonts w:ascii="Times New Roman" w:hAnsi="Times New Roman"/>
          <w:sz w:val="24"/>
          <w:szCs w:val="24"/>
        </w:rPr>
        <w:t>Подготовка населения в области защиты населения и территорий от чрезвычайных ситуаций</w:t>
      </w:r>
    </w:p>
    <w:p w:rsidR="00553FC1" w:rsidRPr="000E6D01" w:rsidRDefault="00553FC1" w:rsidP="006E2FEC">
      <w:pPr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Защитные сооружения гражданской обороны, назначение, характеристика и требования к ним.</w:t>
      </w:r>
    </w:p>
    <w:p w:rsidR="00553FC1" w:rsidRPr="000E6D01" w:rsidRDefault="00553FC1" w:rsidP="006E2FEC">
      <w:pPr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Style w:val="23"/>
          <w:rFonts w:cs="Times New Roman"/>
          <w:color w:val="auto"/>
          <w:sz w:val="24"/>
        </w:rPr>
      </w:pPr>
      <w:r w:rsidRPr="000E6D01">
        <w:rPr>
          <w:rStyle w:val="23"/>
          <w:rFonts w:cs="Times New Roman"/>
          <w:color w:val="auto"/>
          <w:sz w:val="24"/>
        </w:rPr>
        <w:t>Гражданская оборона: цели, задачи, состав. Планирование и проведение меропри</w:t>
      </w:r>
      <w:r w:rsidRPr="000E6D01">
        <w:rPr>
          <w:rStyle w:val="23"/>
          <w:rFonts w:cs="Times New Roman"/>
          <w:color w:val="auto"/>
          <w:sz w:val="24"/>
        </w:rPr>
        <w:lastRenderedPageBreak/>
        <w:t>ятий гражданской обороны.</w:t>
      </w:r>
      <w:r w:rsidRPr="000E6D01">
        <w:rPr>
          <w:rFonts w:cs="Times New Roman"/>
          <w:color w:val="auto"/>
        </w:rPr>
        <w:t xml:space="preserve"> Эвакуация и рассредоточение населения в чрезвычайных ситуациях.</w:t>
      </w: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Fonts w:ascii="Times New Roman" w:hAnsi="Times New Roman"/>
          <w:sz w:val="24"/>
          <w:szCs w:val="24"/>
        </w:rPr>
      </w:pPr>
      <w:r w:rsidRPr="000E6D01">
        <w:rPr>
          <w:rStyle w:val="23"/>
          <w:color w:val="auto"/>
          <w:sz w:val="24"/>
          <w:szCs w:val="24"/>
        </w:rPr>
        <w:t>Вредные факторы производственной среды и их влияние на организм человека. Микроклимат (тепература, влажнрость и тд)  О</w:t>
      </w:r>
      <w:r w:rsidRPr="000E6D01">
        <w:rPr>
          <w:rFonts w:ascii="Times New Roman" w:hAnsi="Times New Roman"/>
          <w:sz w:val="24"/>
          <w:szCs w:val="24"/>
        </w:rPr>
        <w:t>свещение. Вентиляция и концентрирование воздуха. Вибрация.  Электромагнитные поле,  ультрафиолетового излучения.</w:t>
      </w: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Организация охраны труда на предприятиях торговли и общественного питания. Основные понятия и определения. Законодательство по охране труда.</w:t>
      </w: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 xml:space="preserve">Техника безопасности. Производственный травматизм и меры по его предупреждению </w:t>
      </w:r>
    </w:p>
    <w:p w:rsidR="00553FC1" w:rsidRPr="000E6D01" w:rsidRDefault="00553FC1" w:rsidP="006E2FEC">
      <w:pPr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Fonts w:cs="Times New Roman"/>
          <w:color w:val="auto"/>
        </w:rPr>
      </w:pPr>
      <w:r w:rsidRPr="000E6D01">
        <w:rPr>
          <w:rFonts w:cs="Times New Roman"/>
          <w:color w:val="auto"/>
        </w:rPr>
        <w:t>Требования техники безопасности к обслуживанию: холодильного, измельчительного и режущего оборудования.</w:t>
      </w: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Пожарная безопасность. Горение и пожароопасные свойства веществ. Средства тушения пожаров и пожарная сигнализация.</w:t>
      </w:r>
    </w:p>
    <w:p w:rsidR="00553FC1" w:rsidRPr="000E6D01" w:rsidRDefault="00553FC1" w:rsidP="006E2FEC">
      <w:pPr>
        <w:pStyle w:val="31"/>
        <w:numPr>
          <w:ilvl w:val="0"/>
          <w:numId w:val="33"/>
        </w:numPr>
        <w:shd w:val="clear" w:color="auto" w:fill="auto"/>
        <w:tabs>
          <w:tab w:val="left" w:pos="-851"/>
          <w:tab w:val="left" w:pos="709"/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left="0" w:right="57" w:firstLine="709"/>
        <w:rPr>
          <w:rStyle w:val="23"/>
          <w:color w:val="auto"/>
          <w:spacing w:val="0"/>
          <w:sz w:val="24"/>
          <w:szCs w:val="24"/>
        </w:rPr>
      </w:pPr>
      <w:r w:rsidRPr="000E6D01">
        <w:rPr>
          <w:rStyle w:val="23"/>
          <w:color w:val="auto"/>
          <w:spacing w:val="0"/>
          <w:sz w:val="24"/>
          <w:szCs w:val="24"/>
        </w:rPr>
        <w:t xml:space="preserve">Общие санитарно-технических требований к производственным помещениям и рабочим местам; </w:t>
      </w: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0E6D01">
        <w:rPr>
          <w:rFonts w:ascii="Times New Roman" w:hAnsi="Times New Roman"/>
          <w:sz w:val="24"/>
          <w:szCs w:val="24"/>
        </w:rPr>
        <w:t>17. Правовое обеспечение безопасности жизнедеятельности на производстве. Понятие охраны труда. Инструктажи. .</w:t>
      </w: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Style w:val="23"/>
          <w:color w:val="auto"/>
          <w:sz w:val="24"/>
          <w:szCs w:val="24"/>
        </w:rPr>
      </w:pPr>
      <w:r w:rsidRPr="000E6D01">
        <w:rPr>
          <w:rStyle w:val="23"/>
          <w:color w:val="auto"/>
          <w:sz w:val="24"/>
          <w:szCs w:val="24"/>
        </w:rPr>
        <w:t>Основы обороны государства. Военная доктрина РФ. Определение роли Вооруженных Сил РФ как основы обороны государства.</w:t>
      </w: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Style w:val="23"/>
          <w:color w:val="auto"/>
          <w:sz w:val="24"/>
          <w:szCs w:val="24"/>
        </w:rPr>
      </w:pPr>
      <w:r w:rsidRPr="000E6D01">
        <w:rPr>
          <w:rStyle w:val="23"/>
          <w:color w:val="auto"/>
          <w:sz w:val="24"/>
          <w:szCs w:val="24"/>
        </w:rPr>
        <w:t>Структура Вооруженных сил Российской Федерации. Виды и рода войск.</w:t>
      </w: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Style w:val="23"/>
          <w:color w:val="auto"/>
          <w:sz w:val="24"/>
          <w:szCs w:val="24"/>
        </w:rPr>
      </w:pPr>
      <w:r w:rsidRPr="000E6D01">
        <w:rPr>
          <w:rStyle w:val="23"/>
          <w:color w:val="auto"/>
          <w:sz w:val="24"/>
          <w:szCs w:val="24"/>
        </w:rPr>
        <w:t>Выявление порядка подготовки военных кадров для Вооруженных Сил Российской Федерации.</w:t>
      </w: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Style w:val="23"/>
          <w:color w:val="auto"/>
          <w:sz w:val="24"/>
          <w:szCs w:val="24"/>
        </w:rPr>
      </w:pPr>
      <w:r w:rsidRPr="000E6D01">
        <w:rPr>
          <w:rStyle w:val="23"/>
          <w:color w:val="auto"/>
          <w:sz w:val="24"/>
          <w:szCs w:val="24"/>
        </w:rPr>
        <w:t>Организация и порядок призыва граждан на военную службу, и поступление на нее в добровольном порядке .Первоначальная постановка на воинский учет и задачи граждан</w:t>
      </w: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0E6D01">
        <w:rPr>
          <w:rStyle w:val="23"/>
          <w:color w:val="auto"/>
          <w:sz w:val="24"/>
          <w:szCs w:val="24"/>
        </w:rPr>
        <w:t>Здоровый образ жизни и его составляющие. Факторы, разрушающие здоровье</w:t>
      </w:r>
    </w:p>
    <w:p w:rsidR="00553FC1" w:rsidRPr="000E6D01" w:rsidRDefault="00553FC1" w:rsidP="006E2FEC">
      <w:pPr>
        <w:pStyle w:val="31"/>
        <w:numPr>
          <w:ilvl w:val="0"/>
          <w:numId w:val="33"/>
        </w:numPr>
        <w:tabs>
          <w:tab w:val="left" w:pos="-851"/>
          <w:tab w:val="left" w:pos="709"/>
          <w:tab w:val="left" w:pos="851"/>
          <w:tab w:val="left" w:pos="1134"/>
          <w:tab w:val="left" w:pos="1276"/>
          <w:tab w:val="left" w:pos="1560"/>
        </w:tabs>
        <w:ind w:left="0" w:right="57" w:firstLine="709"/>
        <w:rPr>
          <w:sz w:val="24"/>
          <w:szCs w:val="24"/>
        </w:rPr>
      </w:pPr>
      <w:r w:rsidRPr="000E6D01">
        <w:rPr>
          <w:rStyle w:val="23"/>
          <w:color w:val="auto"/>
          <w:spacing w:val="0"/>
          <w:sz w:val="24"/>
          <w:szCs w:val="24"/>
        </w:rPr>
        <w:t xml:space="preserve">Оказание первой помощи пострадавшим. Оказание реанимационной помощи, </w:t>
      </w:r>
    </w:p>
    <w:p w:rsidR="00553FC1" w:rsidRPr="000E6D01" w:rsidRDefault="00553FC1" w:rsidP="006E2FEC">
      <w:pPr>
        <w:pStyle w:val="af5"/>
        <w:numPr>
          <w:ilvl w:val="0"/>
          <w:numId w:val="33"/>
        </w:numPr>
        <w:shd w:val="clear" w:color="auto" w:fill="FFFFFF"/>
        <w:tabs>
          <w:tab w:val="left" w:pos="-851"/>
          <w:tab w:val="left" w:pos="284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709"/>
        <w:rPr>
          <w:rFonts w:ascii="Times New Roman" w:hAnsi="Times New Roman"/>
          <w:sz w:val="24"/>
          <w:szCs w:val="24"/>
        </w:rPr>
      </w:pPr>
      <w:r w:rsidRPr="000E6D01">
        <w:rPr>
          <w:rFonts w:ascii="Times New Roman" w:hAnsi="Times New Roman"/>
          <w:sz w:val="24"/>
          <w:szCs w:val="24"/>
        </w:rPr>
        <w:t>Жилая (бытовая) среда и ее влияние на здоровье человека. Физический фактор жилой среды (свет, шум, вибрация, электромагнитные поля) и их значение в формировании условий жизнедеятельности человека.</w:t>
      </w:r>
    </w:p>
    <w:p w:rsidR="00553FC1" w:rsidRPr="000E6D01" w:rsidRDefault="00553FC1" w:rsidP="00796E3E">
      <w:pPr>
        <w:shd w:val="clear" w:color="auto" w:fill="FFFFFF"/>
        <w:tabs>
          <w:tab w:val="left" w:pos="0"/>
        </w:tabs>
        <w:spacing w:line="288" w:lineRule="auto"/>
        <w:rPr>
          <w:rFonts w:cs="Times New Roman"/>
          <w:b/>
          <w:color w:val="auto"/>
        </w:rPr>
      </w:pPr>
    </w:p>
    <w:p w:rsidR="006E2FEC" w:rsidRDefault="006E2FEC" w:rsidP="00922E4E">
      <w:pPr>
        <w:shd w:val="clear" w:color="auto" w:fill="FFFFFF"/>
        <w:tabs>
          <w:tab w:val="left" w:pos="0"/>
          <w:tab w:val="left" w:pos="284"/>
        </w:tabs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br w:type="page"/>
      </w:r>
    </w:p>
    <w:p w:rsidR="00BF140B" w:rsidRPr="000E6D01" w:rsidRDefault="00BF140B" w:rsidP="00922E4E">
      <w:pPr>
        <w:shd w:val="clear" w:color="auto" w:fill="FFFFFF"/>
        <w:tabs>
          <w:tab w:val="left" w:pos="0"/>
          <w:tab w:val="left" w:pos="284"/>
        </w:tabs>
        <w:rPr>
          <w:rFonts w:cs="Times New Roman"/>
          <w:color w:val="auto"/>
        </w:rPr>
      </w:pPr>
      <w:r w:rsidRPr="000E6D01">
        <w:rPr>
          <w:rFonts w:cs="Times New Roman"/>
          <w:b/>
          <w:color w:val="auto"/>
        </w:rPr>
        <w:lastRenderedPageBreak/>
        <w:t>Описание шкал оценивания</w:t>
      </w:r>
      <w:r w:rsidRPr="000E6D01">
        <w:rPr>
          <w:rFonts w:cs="Times New Roman"/>
          <w:color w:val="auto"/>
        </w:rPr>
        <w:t xml:space="preserve"> </w:t>
      </w:r>
    </w:p>
    <w:p w:rsidR="00BF140B" w:rsidRPr="000E6D01" w:rsidRDefault="00BF140B" w:rsidP="00F7072C">
      <w:pPr>
        <w:tabs>
          <w:tab w:val="left" w:pos="142"/>
        </w:tabs>
        <w:ind w:left="720"/>
        <w:rPr>
          <w:rFonts w:cs="Times New Roman"/>
          <w:color w:val="auto"/>
        </w:rPr>
      </w:pP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8"/>
        <w:gridCol w:w="2188"/>
        <w:gridCol w:w="2126"/>
        <w:gridCol w:w="1985"/>
        <w:gridCol w:w="1984"/>
      </w:tblGrid>
      <w:tr w:rsidR="008411CC" w:rsidRPr="006E2FEC" w:rsidTr="006E2FEC">
        <w:trPr>
          <w:trHeight w:val="20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1CC" w:rsidRPr="006E2FEC" w:rsidRDefault="008411CC" w:rsidP="006E2FEC">
            <w:pPr>
              <w:shd w:val="clear" w:color="auto" w:fill="FFFFFF"/>
              <w:ind w:left="29"/>
              <w:jc w:val="center"/>
              <w:rPr>
                <w:rFonts w:cs="Times New Roman"/>
                <w:b/>
                <w:bCs/>
                <w:color w:val="auto"/>
                <w:spacing w:val="-3"/>
              </w:rPr>
            </w:pPr>
            <w:r w:rsidRPr="006E2FEC">
              <w:rPr>
                <w:rFonts w:cs="Times New Roman"/>
                <w:bCs/>
                <w:color w:val="auto"/>
              </w:rPr>
              <w:t xml:space="preserve">Составляющие </w:t>
            </w:r>
            <w:r w:rsidRPr="006E2FEC">
              <w:rPr>
                <w:rFonts w:cs="Times New Roman"/>
                <w:color w:val="auto"/>
              </w:rPr>
              <w:t>компетенции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11CC" w:rsidRPr="006E2FEC" w:rsidRDefault="008411CC" w:rsidP="006E2FEC">
            <w:pPr>
              <w:shd w:val="clear" w:color="auto" w:fill="FFFFFF"/>
              <w:ind w:left="48"/>
              <w:jc w:val="center"/>
              <w:rPr>
                <w:rFonts w:cs="Times New Roman"/>
                <w:color w:val="auto"/>
              </w:rPr>
            </w:pPr>
            <w:r w:rsidRPr="006E2FEC">
              <w:rPr>
                <w:rFonts w:cs="Times New Roman"/>
                <w:bCs/>
                <w:color w:val="auto"/>
                <w:spacing w:val="-1"/>
              </w:rPr>
              <w:t>неудовлетворительно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11CC" w:rsidRPr="006E2FEC" w:rsidRDefault="008411CC" w:rsidP="006E2FEC">
            <w:pPr>
              <w:shd w:val="clear" w:color="auto" w:fill="FFFFFF"/>
              <w:ind w:left="278"/>
              <w:rPr>
                <w:rFonts w:cs="Times New Roman"/>
                <w:color w:val="auto"/>
              </w:rPr>
            </w:pPr>
            <w:r w:rsidRPr="006E2FEC">
              <w:rPr>
                <w:rFonts w:cs="Times New Roman"/>
                <w:bCs/>
                <w:color w:val="auto"/>
                <w:spacing w:val="-2"/>
              </w:rPr>
              <w:t>удовлетворительно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11CC" w:rsidRPr="006E2FEC" w:rsidRDefault="008411CC" w:rsidP="006E2FEC">
            <w:pPr>
              <w:shd w:val="clear" w:color="auto" w:fill="FFFFFF"/>
              <w:ind w:left="715"/>
              <w:rPr>
                <w:rFonts w:cs="Times New Roman"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>хорошо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11CC" w:rsidRPr="006E2FEC" w:rsidRDefault="008411CC" w:rsidP="006E2FEC">
            <w:pPr>
              <w:shd w:val="clear" w:color="auto" w:fill="FFFFFF"/>
              <w:ind w:left="691"/>
              <w:rPr>
                <w:rFonts w:cs="Times New Roman"/>
                <w:color w:val="auto"/>
              </w:rPr>
            </w:pPr>
            <w:r w:rsidRPr="006E2FEC">
              <w:rPr>
                <w:rFonts w:cs="Times New Roman"/>
                <w:bCs/>
                <w:color w:val="auto"/>
              </w:rPr>
              <w:t>отлично</w:t>
            </w:r>
          </w:p>
        </w:tc>
      </w:tr>
      <w:tr w:rsidR="008411CC" w:rsidRPr="006E2FEC" w:rsidTr="006E2FEC">
        <w:trPr>
          <w:trHeight w:val="20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1CC" w:rsidRPr="006E2FEC" w:rsidRDefault="008411CC" w:rsidP="006E2FEC">
            <w:pPr>
              <w:shd w:val="clear" w:color="auto" w:fill="FFFFFF"/>
              <w:ind w:left="29"/>
              <w:jc w:val="center"/>
              <w:rPr>
                <w:rFonts w:cs="Times New Roman"/>
                <w:color w:val="auto"/>
                <w:lang w:eastAsia="en-US"/>
              </w:rPr>
            </w:pPr>
            <w:r w:rsidRPr="006E2FEC">
              <w:rPr>
                <w:rFonts w:cs="Times New Roman"/>
                <w:color w:val="auto"/>
                <w:lang w:eastAsia="en-US"/>
              </w:rPr>
              <w:t xml:space="preserve">Полнота </w:t>
            </w:r>
          </w:p>
          <w:p w:rsidR="008411CC" w:rsidRPr="006E2FEC" w:rsidRDefault="008411CC" w:rsidP="006E2FEC">
            <w:pPr>
              <w:shd w:val="clear" w:color="auto" w:fill="FFFFFF"/>
              <w:ind w:left="29"/>
              <w:jc w:val="center"/>
              <w:rPr>
                <w:rFonts w:cs="Times New Roman"/>
                <w:color w:val="auto"/>
                <w:lang w:eastAsia="en-US"/>
              </w:rPr>
            </w:pPr>
            <w:r w:rsidRPr="006E2FEC">
              <w:rPr>
                <w:rFonts w:cs="Times New Roman"/>
                <w:color w:val="auto"/>
                <w:lang w:eastAsia="en-US"/>
              </w:rPr>
              <w:t>знаний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1CC" w:rsidRPr="006E2FEC" w:rsidRDefault="008411CC" w:rsidP="006E2FEC">
            <w:pPr>
              <w:shd w:val="clear" w:color="auto" w:fill="FFFFFF"/>
              <w:ind w:left="5" w:right="86"/>
              <w:jc w:val="center"/>
              <w:rPr>
                <w:rFonts w:cs="Times New Roman"/>
                <w:color w:val="auto"/>
                <w:lang w:eastAsia="en-US"/>
              </w:rPr>
            </w:pPr>
            <w:r w:rsidRPr="006E2FEC">
              <w:rPr>
                <w:rFonts w:cs="Times New Roman"/>
                <w:color w:val="auto"/>
                <w:lang w:eastAsia="en-US"/>
              </w:rPr>
              <w:t>Уровень знаний ниже минимальных</w:t>
            </w:r>
          </w:p>
          <w:p w:rsidR="008411CC" w:rsidRPr="006E2FEC" w:rsidRDefault="008411CC" w:rsidP="006E2FEC">
            <w:pPr>
              <w:shd w:val="clear" w:color="auto" w:fill="FFFFFF"/>
              <w:ind w:left="5" w:right="86"/>
              <w:jc w:val="center"/>
              <w:rPr>
                <w:rFonts w:cs="Times New Roman"/>
                <w:color w:val="auto"/>
                <w:lang w:eastAsia="en-US"/>
              </w:rPr>
            </w:pPr>
            <w:r w:rsidRPr="006E2FEC">
              <w:rPr>
                <w:rFonts w:cs="Times New Roman"/>
                <w:color w:val="auto"/>
                <w:lang w:eastAsia="en-US"/>
              </w:rPr>
              <w:t>требований. Имели место грубые ошибки.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1CC" w:rsidRPr="006E2FEC" w:rsidRDefault="008411CC" w:rsidP="006E2FEC">
            <w:pPr>
              <w:shd w:val="clear" w:color="auto" w:fill="FFFFFF"/>
              <w:ind w:left="5" w:right="82" w:firstLine="5"/>
              <w:jc w:val="center"/>
              <w:rPr>
                <w:rFonts w:cs="Times New Roman"/>
                <w:color w:val="auto"/>
                <w:lang w:eastAsia="en-US"/>
              </w:rPr>
            </w:pPr>
            <w:r w:rsidRPr="006E2FEC">
              <w:rPr>
                <w:rFonts w:cs="Times New Roman"/>
                <w:color w:val="auto"/>
                <w:lang w:eastAsia="en-US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1CC" w:rsidRPr="006E2FEC" w:rsidRDefault="008411CC" w:rsidP="006E2FEC">
            <w:pPr>
              <w:shd w:val="clear" w:color="auto" w:fill="FFFFFF"/>
              <w:ind w:left="10" w:right="158"/>
              <w:jc w:val="center"/>
              <w:rPr>
                <w:rFonts w:cs="Times New Roman"/>
                <w:color w:val="auto"/>
                <w:lang w:eastAsia="en-US"/>
              </w:rPr>
            </w:pPr>
            <w:r w:rsidRPr="006E2FEC">
              <w:rPr>
                <w:rFonts w:cs="Times New Roman"/>
                <w:color w:val="auto"/>
                <w:lang w:eastAsia="en-US"/>
              </w:rPr>
              <w:t>Уровень знаний в объеме, соответствующем программе подготовки. Допущено несколько грубых ошибок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1CC" w:rsidRPr="006E2FEC" w:rsidRDefault="008411CC" w:rsidP="006E2FEC">
            <w:pPr>
              <w:shd w:val="clear" w:color="auto" w:fill="FFFFFF"/>
              <w:ind w:left="14"/>
              <w:jc w:val="center"/>
              <w:rPr>
                <w:rFonts w:cs="Times New Roman"/>
                <w:color w:val="auto"/>
                <w:lang w:eastAsia="en-US"/>
              </w:rPr>
            </w:pPr>
            <w:r w:rsidRPr="006E2FEC">
              <w:rPr>
                <w:rFonts w:cs="Times New Roman"/>
                <w:color w:val="auto"/>
                <w:lang w:eastAsia="en-US"/>
              </w:rPr>
              <w:t>Уровень знаний в объеме,</w:t>
            </w:r>
          </w:p>
          <w:p w:rsidR="008411CC" w:rsidRPr="006E2FEC" w:rsidRDefault="008411CC" w:rsidP="006E2FEC">
            <w:pPr>
              <w:shd w:val="clear" w:color="auto" w:fill="FFFFFF"/>
              <w:ind w:left="14" w:right="206" w:firstLine="10"/>
              <w:jc w:val="center"/>
              <w:rPr>
                <w:rFonts w:cs="Times New Roman"/>
                <w:color w:val="auto"/>
                <w:lang w:eastAsia="en-US"/>
              </w:rPr>
            </w:pPr>
            <w:r w:rsidRPr="006E2FEC">
              <w:rPr>
                <w:rFonts w:cs="Times New Roman"/>
                <w:color w:val="auto"/>
                <w:lang w:eastAsia="en-US"/>
              </w:rPr>
              <w:t>соответствующем программе подготовки, Допущено несколько несущественных ошибок.</w:t>
            </w:r>
          </w:p>
        </w:tc>
      </w:tr>
      <w:tr w:rsidR="008411CC" w:rsidRPr="006E2FEC" w:rsidTr="006E2FEC">
        <w:trPr>
          <w:trHeight w:val="20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1CC" w:rsidRPr="006E2FEC" w:rsidRDefault="008411CC" w:rsidP="006E2FEC">
            <w:pPr>
              <w:shd w:val="clear" w:color="auto" w:fill="FFFFFF"/>
              <w:ind w:left="24" w:right="226"/>
              <w:jc w:val="center"/>
              <w:rPr>
                <w:rFonts w:cs="Times New Roman"/>
                <w:color w:val="auto"/>
                <w:lang w:eastAsia="en-US"/>
              </w:rPr>
            </w:pPr>
            <w:r w:rsidRPr="006E2FEC">
              <w:rPr>
                <w:rFonts w:cs="Times New Roman"/>
                <w:color w:val="auto"/>
                <w:lang w:eastAsia="en-US"/>
              </w:rPr>
              <w:t>Наличие</w:t>
            </w:r>
          </w:p>
          <w:p w:rsidR="008411CC" w:rsidRPr="006E2FEC" w:rsidRDefault="008411CC" w:rsidP="006E2FEC">
            <w:pPr>
              <w:shd w:val="clear" w:color="auto" w:fill="FFFFFF"/>
              <w:ind w:left="24" w:right="226"/>
              <w:jc w:val="center"/>
              <w:rPr>
                <w:rFonts w:cs="Times New Roman"/>
                <w:color w:val="auto"/>
                <w:lang w:eastAsia="en-US"/>
              </w:rPr>
            </w:pPr>
            <w:r w:rsidRPr="006E2FEC">
              <w:rPr>
                <w:rFonts w:cs="Times New Roman"/>
                <w:color w:val="auto"/>
                <w:lang w:eastAsia="en-US"/>
              </w:rPr>
              <w:t xml:space="preserve"> Умений</w:t>
            </w:r>
          </w:p>
          <w:p w:rsidR="008411CC" w:rsidRPr="006E2FEC" w:rsidRDefault="008411CC" w:rsidP="006E2FEC">
            <w:pPr>
              <w:shd w:val="clear" w:color="auto" w:fill="FFFFFF"/>
              <w:ind w:left="24" w:right="226"/>
              <w:jc w:val="center"/>
              <w:rPr>
                <w:rFonts w:cs="Times New Roman"/>
                <w:color w:val="auto"/>
                <w:lang w:eastAsia="en-US"/>
              </w:rPr>
            </w:pPr>
            <w:r w:rsidRPr="006E2FEC">
              <w:rPr>
                <w:rFonts w:cs="Times New Roman"/>
                <w:color w:val="auto"/>
                <w:lang w:eastAsia="en-US"/>
              </w:rPr>
              <w:t xml:space="preserve"> (навыков)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1CC" w:rsidRPr="006E2FEC" w:rsidRDefault="008411CC" w:rsidP="006E2FEC">
            <w:pPr>
              <w:shd w:val="clear" w:color="auto" w:fill="FFFFFF"/>
              <w:ind w:left="5" w:right="134" w:firstLine="10"/>
              <w:jc w:val="center"/>
              <w:rPr>
                <w:rFonts w:cs="Times New Roman"/>
                <w:color w:val="auto"/>
                <w:lang w:eastAsia="en-US"/>
              </w:rPr>
            </w:pPr>
            <w:r w:rsidRPr="006E2FEC">
              <w:rPr>
                <w:rFonts w:cs="Times New Roman"/>
                <w:color w:val="auto"/>
                <w:lang w:eastAsia="en-US"/>
              </w:rPr>
              <w:t>При решении стандартных задач не продемонстрированы некоторые основные умения и навыки. Имели место грубые ошибки.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1CC" w:rsidRPr="006E2FEC" w:rsidRDefault="008411CC" w:rsidP="006E2FEC">
            <w:pPr>
              <w:shd w:val="clear" w:color="auto" w:fill="FFFFFF"/>
              <w:ind w:right="91" w:firstLine="10"/>
              <w:jc w:val="center"/>
              <w:rPr>
                <w:rFonts w:cs="Times New Roman"/>
                <w:color w:val="auto"/>
                <w:lang w:eastAsia="en-US"/>
              </w:rPr>
            </w:pPr>
            <w:r w:rsidRPr="006E2FEC">
              <w:rPr>
                <w:rFonts w:cs="Times New Roman"/>
                <w:color w:val="auto"/>
                <w:lang w:eastAsia="en-US"/>
              </w:rPr>
              <w:t>Продемонстрированы основные умения. Решены типовые задачи с негрубыми ошибками. Выполнены все задания но не в полном объеме.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1CC" w:rsidRPr="006E2FEC" w:rsidRDefault="008411CC" w:rsidP="006E2FEC">
            <w:pPr>
              <w:shd w:val="clear" w:color="auto" w:fill="FFFFFF"/>
              <w:ind w:left="5" w:right="115" w:firstLine="5"/>
              <w:jc w:val="center"/>
              <w:rPr>
                <w:rFonts w:cs="Times New Roman"/>
                <w:color w:val="auto"/>
                <w:lang w:eastAsia="en-US"/>
              </w:rPr>
            </w:pPr>
            <w:r w:rsidRPr="006E2FEC">
              <w:rPr>
                <w:rFonts w:cs="Times New Roman"/>
                <w:color w:val="auto"/>
                <w:lang w:eastAsia="en-US"/>
              </w:rPr>
              <w:t>Продемонстрированы все основные умения. Решены все основные задачи с негрубыми ошибками. Выполнены все задания, но с  некоторыми недочетами.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1CC" w:rsidRPr="006E2FEC" w:rsidRDefault="008411CC" w:rsidP="006E2FEC">
            <w:pPr>
              <w:shd w:val="clear" w:color="auto" w:fill="FFFFFF"/>
              <w:ind w:left="5" w:right="134" w:firstLine="10"/>
              <w:jc w:val="center"/>
              <w:rPr>
                <w:rFonts w:cs="Times New Roman"/>
                <w:color w:val="auto"/>
                <w:lang w:eastAsia="en-US"/>
              </w:rPr>
            </w:pPr>
            <w:r w:rsidRPr="006E2FEC">
              <w:rPr>
                <w:rFonts w:cs="Times New Roman"/>
                <w:color w:val="auto"/>
                <w:lang w:eastAsia="en-US"/>
              </w:rPr>
              <w:t>Продемонстрированы все основные умения, некоторые - на уровне хорошо закрепленных навыков. Решены все основные задачи с отдельными несущественными ошибками. Выполнены все задания, в полном объеме, без недочетов.</w:t>
            </w:r>
          </w:p>
        </w:tc>
      </w:tr>
    </w:tbl>
    <w:p w:rsidR="00BF140B" w:rsidRPr="000E6D01" w:rsidRDefault="00BF140B" w:rsidP="00914963">
      <w:pPr>
        <w:pStyle w:val="af5"/>
        <w:tabs>
          <w:tab w:val="left" w:pos="142"/>
        </w:tabs>
        <w:ind w:left="0"/>
        <w:jc w:val="left"/>
        <w:rPr>
          <w:rFonts w:ascii="Times New Roman" w:hAnsi="Times New Roman"/>
          <w:b/>
          <w:sz w:val="24"/>
          <w:szCs w:val="24"/>
        </w:rPr>
      </w:pPr>
    </w:p>
    <w:p w:rsidR="00BF140B" w:rsidRPr="000E6D01" w:rsidRDefault="00BF140B" w:rsidP="00331776">
      <w:pPr>
        <w:shd w:val="clear" w:color="auto" w:fill="FFFFFF"/>
        <w:spacing w:line="288" w:lineRule="auto"/>
        <w:ind w:firstLine="709"/>
        <w:rPr>
          <w:rFonts w:cs="Times New Roman"/>
          <w:color w:val="auto"/>
        </w:rPr>
      </w:pPr>
    </w:p>
    <w:sectPr w:rsidR="00BF140B" w:rsidRPr="000E6D01" w:rsidSect="003B5CF6">
      <w:pgSz w:w="11907" w:h="16839" w:code="9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88B" w:rsidRDefault="00C4188B" w:rsidP="00A83B2E">
      <w:r>
        <w:separator/>
      </w:r>
    </w:p>
  </w:endnote>
  <w:endnote w:type="continuationSeparator" w:id="0">
    <w:p w:rsidR="00C4188B" w:rsidRDefault="00C4188B" w:rsidP="00A8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212" w:rsidRDefault="006F6339">
    <w:pPr>
      <w:pStyle w:val="af3"/>
      <w:jc w:val="center"/>
    </w:pPr>
    <w:r>
      <w:fldChar w:fldCharType="begin"/>
    </w:r>
    <w:r w:rsidR="00971212">
      <w:instrText xml:space="preserve"> PAGE   \* MERGEFORMAT </w:instrText>
    </w:r>
    <w:r>
      <w:fldChar w:fldCharType="separate"/>
    </w:r>
    <w:r w:rsidR="00971212">
      <w:rPr>
        <w:noProof/>
      </w:rPr>
      <w:t>12</w:t>
    </w:r>
    <w:r>
      <w:rPr>
        <w:noProof/>
      </w:rPr>
      <w:fldChar w:fldCharType="end"/>
    </w:r>
  </w:p>
  <w:p w:rsidR="00971212" w:rsidRDefault="00971212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212" w:rsidRPr="009C2B63" w:rsidRDefault="006F6339" w:rsidP="009C2B63">
    <w:pPr>
      <w:pStyle w:val="af3"/>
      <w:jc w:val="right"/>
    </w:pPr>
    <w:r w:rsidRPr="009C2B63">
      <w:fldChar w:fldCharType="begin"/>
    </w:r>
    <w:r w:rsidR="00971212" w:rsidRPr="009C2B63">
      <w:instrText xml:space="preserve"> PAGE   \* MERGEFORMAT </w:instrText>
    </w:r>
    <w:r w:rsidRPr="009C2B63">
      <w:fldChar w:fldCharType="separate"/>
    </w:r>
    <w:r w:rsidR="0040415D">
      <w:rPr>
        <w:noProof/>
      </w:rPr>
      <w:t>10</w:t>
    </w:r>
    <w:r w:rsidRPr="009C2B63">
      <w:rPr>
        <w:noProof/>
      </w:rPr>
      <w:fldChar w:fldCharType="end"/>
    </w:r>
  </w:p>
  <w:p w:rsidR="00971212" w:rsidRDefault="00971212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212" w:rsidRDefault="00971212">
    <w:pPr>
      <w:pStyle w:val="af3"/>
      <w:jc w:val="right"/>
    </w:pPr>
  </w:p>
  <w:p w:rsidR="00971212" w:rsidRDefault="0097121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88B" w:rsidRDefault="00C4188B"/>
  </w:footnote>
  <w:footnote w:type="continuationSeparator" w:id="0">
    <w:p w:rsidR="00C4188B" w:rsidRDefault="00C418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48012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20ACA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5E80F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E726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718F1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E884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B8D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38F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467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D462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824F1"/>
    <w:multiLevelType w:val="hybridMultilevel"/>
    <w:tmpl w:val="1DC8D9B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BC5A15"/>
    <w:multiLevelType w:val="hybridMultilevel"/>
    <w:tmpl w:val="50CE5262"/>
    <w:lvl w:ilvl="0" w:tplc="BADC0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FAA25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11E47B7B"/>
    <w:multiLevelType w:val="hybridMultilevel"/>
    <w:tmpl w:val="F87C5800"/>
    <w:lvl w:ilvl="0" w:tplc="7076DA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4" w15:restartNumberingAfterBreak="0">
    <w:nsid w:val="1BDA39B3"/>
    <w:multiLevelType w:val="multilevel"/>
    <w:tmpl w:val="D0E2F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D03301E"/>
    <w:multiLevelType w:val="hybridMultilevel"/>
    <w:tmpl w:val="1DDE54AA"/>
    <w:lvl w:ilvl="0" w:tplc="F7B690EC">
      <w:start w:val="1"/>
      <w:numFmt w:val="decimal"/>
      <w:lvlText w:val="%1."/>
      <w:lvlJc w:val="left"/>
      <w:pPr>
        <w:ind w:left="8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  <w:rPr>
        <w:rFonts w:cs="Times New Roman"/>
      </w:rPr>
    </w:lvl>
  </w:abstractNum>
  <w:abstractNum w:abstractNumId="16" w15:restartNumberingAfterBreak="0">
    <w:nsid w:val="1D394BF4"/>
    <w:multiLevelType w:val="hybridMultilevel"/>
    <w:tmpl w:val="05284E72"/>
    <w:lvl w:ilvl="0" w:tplc="953E0C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D8A5B23"/>
    <w:multiLevelType w:val="hybridMultilevel"/>
    <w:tmpl w:val="28E66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3030F7"/>
    <w:multiLevelType w:val="multilevel"/>
    <w:tmpl w:val="FE165BEE"/>
    <w:lvl w:ilvl="0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230357CD"/>
    <w:multiLevelType w:val="hybridMultilevel"/>
    <w:tmpl w:val="56E4BEF0"/>
    <w:lvl w:ilvl="0" w:tplc="D1DA16E0">
      <w:start w:val="1"/>
      <w:numFmt w:val="decimal"/>
      <w:lvlText w:val="%1."/>
      <w:lvlJc w:val="left"/>
      <w:pPr>
        <w:ind w:left="82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4CA03AF"/>
    <w:multiLevelType w:val="hybridMultilevel"/>
    <w:tmpl w:val="D9BA7290"/>
    <w:lvl w:ilvl="0" w:tplc="BADC0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7EC50C6"/>
    <w:multiLevelType w:val="singleLevel"/>
    <w:tmpl w:val="8146EB44"/>
    <w:lvl w:ilvl="0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cs="Times New Roman" w:hint="default"/>
      </w:rPr>
    </w:lvl>
  </w:abstractNum>
  <w:abstractNum w:abstractNumId="22" w15:restartNumberingAfterBreak="0">
    <w:nsid w:val="2B6E4CE3"/>
    <w:multiLevelType w:val="hybridMultilevel"/>
    <w:tmpl w:val="CBB47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9464B5"/>
    <w:multiLevelType w:val="multilevel"/>
    <w:tmpl w:val="7A767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763013F"/>
    <w:multiLevelType w:val="multilevel"/>
    <w:tmpl w:val="16CE61C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4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38AC5042"/>
    <w:multiLevelType w:val="multilevel"/>
    <w:tmpl w:val="85B28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397C1B57"/>
    <w:multiLevelType w:val="hybridMultilevel"/>
    <w:tmpl w:val="52E4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47065"/>
    <w:multiLevelType w:val="hybridMultilevel"/>
    <w:tmpl w:val="33B4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4388E"/>
    <w:multiLevelType w:val="hybridMultilevel"/>
    <w:tmpl w:val="981618B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3543F8"/>
    <w:multiLevelType w:val="hybridMultilevel"/>
    <w:tmpl w:val="AB72D850"/>
    <w:lvl w:ilvl="0" w:tplc="BADC0C1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FF1712"/>
    <w:multiLevelType w:val="multilevel"/>
    <w:tmpl w:val="6A804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B781E76"/>
    <w:multiLevelType w:val="hybridMultilevel"/>
    <w:tmpl w:val="8A5456C0"/>
    <w:lvl w:ilvl="0" w:tplc="BADC0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0F214A"/>
    <w:multiLevelType w:val="hybridMultilevel"/>
    <w:tmpl w:val="9D9C19C4"/>
    <w:lvl w:ilvl="0" w:tplc="953E0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342D6"/>
    <w:multiLevelType w:val="hybridMultilevel"/>
    <w:tmpl w:val="50CE5262"/>
    <w:lvl w:ilvl="0" w:tplc="BADC0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E1337F"/>
    <w:multiLevelType w:val="hybridMultilevel"/>
    <w:tmpl w:val="1ABAB042"/>
    <w:lvl w:ilvl="0" w:tplc="4CB2DA5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C3978D8"/>
    <w:multiLevelType w:val="hybridMultilevel"/>
    <w:tmpl w:val="F25E9E4E"/>
    <w:lvl w:ilvl="0" w:tplc="D1DA16E0">
      <w:start w:val="1"/>
      <w:numFmt w:val="decimal"/>
      <w:lvlText w:val="%1."/>
      <w:lvlJc w:val="left"/>
      <w:pPr>
        <w:ind w:left="82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23"/>
  </w:num>
  <w:num w:numId="4">
    <w:abstractNumId w:val="25"/>
  </w:num>
  <w:num w:numId="5">
    <w:abstractNumId w:val="30"/>
  </w:num>
  <w:num w:numId="6">
    <w:abstractNumId w:val="29"/>
  </w:num>
  <w:num w:numId="7">
    <w:abstractNumId w:val="21"/>
  </w:num>
  <w:num w:numId="8">
    <w:abstractNumId w:val="34"/>
  </w:num>
  <w:num w:numId="9">
    <w:abstractNumId w:val="12"/>
  </w:num>
  <w:num w:numId="10">
    <w:abstractNumId w:val="31"/>
  </w:num>
  <w:num w:numId="11">
    <w:abstractNumId w:val="11"/>
  </w:num>
  <w:num w:numId="12">
    <w:abstractNumId w:val="20"/>
  </w:num>
  <w:num w:numId="13">
    <w:abstractNumId w:val="13"/>
  </w:num>
  <w:num w:numId="14">
    <w:abstractNumId w:val="33"/>
  </w:num>
  <w:num w:numId="15">
    <w:abstractNumId w:val="15"/>
  </w:num>
  <w:num w:numId="16">
    <w:abstractNumId w:val="18"/>
  </w:num>
  <w:num w:numId="17">
    <w:abstractNumId w:val="35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7"/>
  </w:num>
  <w:num w:numId="33">
    <w:abstractNumId w:val="26"/>
  </w:num>
  <w:num w:numId="34">
    <w:abstractNumId w:val="27"/>
  </w:num>
  <w:num w:numId="35">
    <w:abstractNumId w:val="22"/>
  </w:num>
  <w:num w:numId="36">
    <w:abstractNumId w:val="3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142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83B2E"/>
    <w:rsid w:val="000048A7"/>
    <w:rsid w:val="000224B6"/>
    <w:rsid w:val="00027B3F"/>
    <w:rsid w:val="0003465C"/>
    <w:rsid w:val="00043955"/>
    <w:rsid w:val="0005517D"/>
    <w:rsid w:val="000568C3"/>
    <w:rsid w:val="00057800"/>
    <w:rsid w:val="00064B93"/>
    <w:rsid w:val="000651A2"/>
    <w:rsid w:val="00066D30"/>
    <w:rsid w:val="00083B86"/>
    <w:rsid w:val="000910B6"/>
    <w:rsid w:val="000A25F4"/>
    <w:rsid w:val="000A3F3D"/>
    <w:rsid w:val="000A63B4"/>
    <w:rsid w:val="000B2A48"/>
    <w:rsid w:val="000B6731"/>
    <w:rsid w:val="000C450B"/>
    <w:rsid w:val="000C6558"/>
    <w:rsid w:val="000D0553"/>
    <w:rsid w:val="000D0949"/>
    <w:rsid w:val="000E6275"/>
    <w:rsid w:val="000E6D01"/>
    <w:rsid w:val="00143410"/>
    <w:rsid w:val="001444F0"/>
    <w:rsid w:val="00165B1D"/>
    <w:rsid w:val="001711EC"/>
    <w:rsid w:val="0018193D"/>
    <w:rsid w:val="00197A85"/>
    <w:rsid w:val="001A3ACC"/>
    <w:rsid w:val="001B27AC"/>
    <w:rsid w:val="001D4437"/>
    <w:rsid w:val="001E1562"/>
    <w:rsid w:val="00205F3C"/>
    <w:rsid w:val="0021118B"/>
    <w:rsid w:val="00212343"/>
    <w:rsid w:val="00222428"/>
    <w:rsid w:val="0023590A"/>
    <w:rsid w:val="00242CF2"/>
    <w:rsid w:val="002559FD"/>
    <w:rsid w:val="00264172"/>
    <w:rsid w:val="0028014C"/>
    <w:rsid w:val="0029481C"/>
    <w:rsid w:val="002969E8"/>
    <w:rsid w:val="002A57E0"/>
    <w:rsid w:val="002B18E7"/>
    <w:rsid w:val="002D02F8"/>
    <w:rsid w:val="002E505D"/>
    <w:rsid w:val="002F2BCF"/>
    <w:rsid w:val="002F5E89"/>
    <w:rsid w:val="00327EDA"/>
    <w:rsid w:val="00331776"/>
    <w:rsid w:val="003373A2"/>
    <w:rsid w:val="00363F93"/>
    <w:rsid w:val="00376418"/>
    <w:rsid w:val="00392AC4"/>
    <w:rsid w:val="003A7881"/>
    <w:rsid w:val="003A7ABA"/>
    <w:rsid w:val="003B5CF6"/>
    <w:rsid w:val="003D70E5"/>
    <w:rsid w:val="003E1739"/>
    <w:rsid w:val="003E32C4"/>
    <w:rsid w:val="003E3B9F"/>
    <w:rsid w:val="003F1FD7"/>
    <w:rsid w:val="003F593A"/>
    <w:rsid w:val="0040415D"/>
    <w:rsid w:val="00414104"/>
    <w:rsid w:val="00437BD1"/>
    <w:rsid w:val="004407BD"/>
    <w:rsid w:val="0049233D"/>
    <w:rsid w:val="00496A77"/>
    <w:rsid w:val="004B3086"/>
    <w:rsid w:val="004B4628"/>
    <w:rsid w:val="004C41D2"/>
    <w:rsid w:val="004C6237"/>
    <w:rsid w:val="004C7D2D"/>
    <w:rsid w:val="004E3E1F"/>
    <w:rsid w:val="004E5781"/>
    <w:rsid w:val="004F1528"/>
    <w:rsid w:val="004F5062"/>
    <w:rsid w:val="00502BCA"/>
    <w:rsid w:val="00526A8D"/>
    <w:rsid w:val="00553FC1"/>
    <w:rsid w:val="005578FD"/>
    <w:rsid w:val="00560168"/>
    <w:rsid w:val="00570B18"/>
    <w:rsid w:val="00573122"/>
    <w:rsid w:val="00574E96"/>
    <w:rsid w:val="00581A22"/>
    <w:rsid w:val="00583466"/>
    <w:rsid w:val="0058764C"/>
    <w:rsid w:val="00592B33"/>
    <w:rsid w:val="005C3E2E"/>
    <w:rsid w:val="005F58F8"/>
    <w:rsid w:val="00602255"/>
    <w:rsid w:val="00602C54"/>
    <w:rsid w:val="0060715C"/>
    <w:rsid w:val="00607587"/>
    <w:rsid w:val="0060770B"/>
    <w:rsid w:val="006077B8"/>
    <w:rsid w:val="00634878"/>
    <w:rsid w:val="006374D4"/>
    <w:rsid w:val="00644397"/>
    <w:rsid w:val="00653B5F"/>
    <w:rsid w:val="00665FC5"/>
    <w:rsid w:val="00677442"/>
    <w:rsid w:val="00680CD7"/>
    <w:rsid w:val="00684D03"/>
    <w:rsid w:val="00686942"/>
    <w:rsid w:val="006911ED"/>
    <w:rsid w:val="00691D5E"/>
    <w:rsid w:val="00696957"/>
    <w:rsid w:val="006B1C30"/>
    <w:rsid w:val="006D10DD"/>
    <w:rsid w:val="006D4F4F"/>
    <w:rsid w:val="006E2FEC"/>
    <w:rsid w:val="006E4444"/>
    <w:rsid w:val="006E7C8D"/>
    <w:rsid w:val="006F003D"/>
    <w:rsid w:val="006F2B8E"/>
    <w:rsid w:val="006F5C5F"/>
    <w:rsid w:val="006F6339"/>
    <w:rsid w:val="007018F7"/>
    <w:rsid w:val="00706524"/>
    <w:rsid w:val="00716BA5"/>
    <w:rsid w:val="00725F60"/>
    <w:rsid w:val="00745766"/>
    <w:rsid w:val="00746A9B"/>
    <w:rsid w:val="00761897"/>
    <w:rsid w:val="00780416"/>
    <w:rsid w:val="00784529"/>
    <w:rsid w:val="00786D04"/>
    <w:rsid w:val="00790562"/>
    <w:rsid w:val="00795631"/>
    <w:rsid w:val="00796B89"/>
    <w:rsid w:val="00796E3E"/>
    <w:rsid w:val="007A0B5E"/>
    <w:rsid w:val="007A1202"/>
    <w:rsid w:val="007A3AB1"/>
    <w:rsid w:val="007A74B4"/>
    <w:rsid w:val="007B18A6"/>
    <w:rsid w:val="007B71DC"/>
    <w:rsid w:val="007C18A1"/>
    <w:rsid w:val="007C29CC"/>
    <w:rsid w:val="007D2BD1"/>
    <w:rsid w:val="007D4D17"/>
    <w:rsid w:val="007E5222"/>
    <w:rsid w:val="007F4FCE"/>
    <w:rsid w:val="0081145E"/>
    <w:rsid w:val="00816601"/>
    <w:rsid w:val="00832492"/>
    <w:rsid w:val="00840CA9"/>
    <w:rsid w:val="008411CC"/>
    <w:rsid w:val="008425F1"/>
    <w:rsid w:val="00851FCB"/>
    <w:rsid w:val="00857BD6"/>
    <w:rsid w:val="00861711"/>
    <w:rsid w:val="00875FD9"/>
    <w:rsid w:val="00894D54"/>
    <w:rsid w:val="008A0B17"/>
    <w:rsid w:val="008A2C38"/>
    <w:rsid w:val="008B1C28"/>
    <w:rsid w:val="008B5595"/>
    <w:rsid w:val="008F54BE"/>
    <w:rsid w:val="00913F69"/>
    <w:rsid w:val="00914963"/>
    <w:rsid w:val="0092062B"/>
    <w:rsid w:val="00920901"/>
    <w:rsid w:val="00922E4E"/>
    <w:rsid w:val="0092377C"/>
    <w:rsid w:val="0092796A"/>
    <w:rsid w:val="009301BE"/>
    <w:rsid w:val="009406D1"/>
    <w:rsid w:val="00942692"/>
    <w:rsid w:val="0094331E"/>
    <w:rsid w:val="00971212"/>
    <w:rsid w:val="00975164"/>
    <w:rsid w:val="00996CF1"/>
    <w:rsid w:val="009A19E4"/>
    <w:rsid w:val="009A2657"/>
    <w:rsid w:val="009B439F"/>
    <w:rsid w:val="009B51CE"/>
    <w:rsid w:val="009C2B63"/>
    <w:rsid w:val="009C5C2F"/>
    <w:rsid w:val="009C6181"/>
    <w:rsid w:val="009D37A2"/>
    <w:rsid w:val="009F0F15"/>
    <w:rsid w:val="00A012E5"/>
    <w:rsid w:val="00A06043"/>
    <w:rsid w:val="00A12D32"/>
    <w:rsid w:val="00A133DD"/>
    <w:rsid w:val="00A163A3"/>
    <w:rsid w:val="00A170EB"/>
    <w:rsid w:val="00A22D23"/>
    <w:rsid w:val="00A27817"/>
    <w:rsid w:val="00A31918"/>
    <w:rsid w:val="00A60281"/>
    <w:rsid w:val="00A62A44"/>
    <w:rsid w:val="00A63CD6"/>
    <w:rsid w:val="00A71F5C"/>
    <w:rsid w:val="00A74300"/>
    <w:rsid w:val="00A83B2E"/>
    <w:rsid w:val="00A9789A"/>
    <w:rsid w:val="00AA2693"/>
    <w:rsid w:val="00AA4BDD"/>
    <w:rsid w:val="00AA60FD"/>
    <w:rsid w:val="00AB233A"/>
    <w:rsid w:val="00AC1714"/>
    <w:rsid w:val="00AC1821"/>
    <w:rsid w:val="00AC4382"/>
    <w:rsid w:val="00AD0607"/>
    <w:rsid w:val="00AD6CC4"/>
    <w:rsid w:val="00AD75AC"/>
    <w:rsid w:val="00B03288"/>
    <w:rsid w:val="00B03877"/>
    <w:rsid w:val="00B07564"/>
    <w:rsid w:val="00B147B5"/>
    <w:rsid w:val="00B2195D"/>
    <w:rsid w:val="00B22502"/>
    <w:rsid w:val="00B22A6D"/>
    <w:rsid w:val="00B27773"/>
    <w:rsid w:val="00B3221A"/>
    <w:rsid w:val="00B413C1"/>
    <w:rsid w:val="00B41E75"/>
    <w:rsid w:val="00B661F7"/>
    <w:rsid w:val="00B70716"/>
    <w:rsid w:val="00B7570D"/>
    <w:rsid w:val="00BA464B"/>
    <w:rsid w:val="00BB7DA0"/>
    <w:rsid w:val="00BC314E"/>
    <w:rsid w:val="00BD5416"/>
    <w:rsid w:val="00BE08D7"/>
    <w:rsid w:val="00BF140B"/>
    <w:rsid w:val="00BF2386"/>
    <w:rsid w:val="00BF2A56"/>
    <w:rsid w:val="00BF654B"/>
    <w:rsid w:val="00C01EED"/>
    <w:rsid w:val="00C20354"/>
    <w:rsid w:val="00C20538"/>
    <w:rsid w:val="00C264E4"/>
    <w:rsid w:val="00C30E98"/>
    <w:rsid w:val="00C4188B"/>
    <w:rsid w:val="00C448C5"/>
    <w:rsid w:val="00C535F4"/>
    <w:rsid w:val="00C60985"/>
    <w:rsid w:val="00C61087"/>
    <w:rsid w:val="00C854D8"/>
    <w:rsid w:val="00C96D3D"/>
    <w:rsid w:val="00CA6BBF"/>
    <w:rsid w:val="00CC275D"/>
    <w:rsid w:val="00CD1068"/>
    <w:rsid w:val="00CD3B4E"/>
    <w:rsid w:val="00CD64E1"/>
    <w:rsid w:val="00CE345A"/>
    <w:rsid w:val="00CF3F25"/>
    <w:rsid w:val="00CF493A"/>
    <w:rsid w:val="00D01626"/>
    <w:rsid w:val="00D25435"/>
    <w:rsid w:val="00D27DB4"/>
    <w:rsid w:val="00D563E8"/>
    <w:rsid w:val="00D941D2"/>
    <w:rsid w:val="00DA6C21"/>
    <w:rsid w:val="00DB0D01"/>
    <w:rsid w:val="00DB1A33"/>
    <w:rsid w:val="00DD4152"/>
    <w:rsid w:val="00DF18F7"/>
    <w:rsid w:val="00DF2535"/>
    <w:rsid w:val="00DF6A71"/>
    <w:rsid w:val="00E26C70"/>
    <w:rsid w:val="00E34AD0"/>
    <w:rsid w:val="00E42BB3"/>
    <w:rsid w:val="00E43F1F"/>
    <w:rsid w:val="00E5446C"/>
    <w:rsid w:val="00E6207E"/>
    <w:rsid w:val="00E67414"/>
    <w:rsid w:val="00E67F0F"/>
    <w:rsid w:val="00EA6146"/>
    <w:rsid w:val="00EC69FF"/>
    <w:rsid w:val="00EF1AB0"/>
    <w:rsid w:val="00EF5F0F"/>
    <w:rsid w:val="00F233F5"/>
    <w:rsid w:val="00F43FE5"/>
    <w:rsid w:val="00F44817"/>
    <w:rsid w:val="00F66598"/>
    <w:rsid w:val="00F66B77"/>
    <w:rsid w:val="00F7072C"/>
    <w:rsid w:val="00F708A6"/>
    <w:rsid w:val="00F8347C"/>
    <w:rsid w:val="00F977CE"/>
    <w:rsid w:val="00FB0E1D"/>
    <w:rsid w:val="00FB1E51"/>
    <w:rsid w:val="00FB3146"/>
    <w:rsid w:val="00FB4E92"/>
    <w:rsid w:val="00FC04B1"/>
    <w:rsid w:val="00FD5FBD"/>
    <w:rsid w:val="00FE1C79"/>
    <w:rsid w:val="00FE2E64"/>
    <w:rsid w:val="00FE43CF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8152B0-C4C6-4E82-9178-233D7EA5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31"/>
    <w:pPr>
      <w:widowControl w:val="0"/>
      <w:jc w:val="both"/>
    </w:pPr>
    <w:rPr>
      <w:rFonts w:ascii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67414"/>
    <w:pPr>
      <w:keepNext/>
      <w:shd w:val="clear" w:color="auto" w:fill="FFFFFF"/>
      <w:spacing w:line="413" w:lineRule="exact"/>
      <w:ind w:left="466" w:firstLine="686"/>
      <w:jc w:val="center"/>
      <w:outlineLvl w:val="0"/>
    </w:pPr>
    <w:rPr>
      <w:rFonts w:eastAsia="Times New Roman" w:cs="Times New Roman"/>
      <w:b/>
      <w:spacing w:val="-1"/>
      <w:w w:val="84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795631"/>
    <w:pPr>
      <w:keepNext/>
      <w:keepLines/>
      <w:spacing w:line="360" w:lineRule="auto"/>
      <w:jc w:val="center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7414"/>
    <w:rPr>
      <w:rFonts w:ascii="Times New Roman" w:hAnsi="Times New Roman" w:cs="Times New Roman"/>
      <w:b/>
      <w:snapToGrid w:val="0"/>
      <w:color w:val="000000"/>
      <w:w w:val="84"/>
      <w:sz w:val="28"/>
      <w:shd w:val="clear" w:color="auto" w:fill="FFFFFF"/>
    </w:rPr>
  </w:style>
  <w:style w:type="character" w:styleId="a3">
    <w:name w:val="Hyperlink"/>
    <w:basedOn w:val="a0"/>
    <w:uiPriority w:val="99"/>
    <w:rsid w:val="00A83B2E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uiPriority w:val="99"/>
    <w:locked/>
    <w:rsid w:val="00A83B2E"/>
    <w:rPr>
      <w:rFonts w:ascii="Times New Roman" w:hAnsi="Times New Roman"/>
      <w:b/>
      <w:spacing w:val="-3"/>
      <w:sz w:val="19"/>
      <w:u w:val="none"/>
    </w:rPr>
  </w:style>
  <w:style w:type="character" w:customStyle="1" w:styleId="210">
    <w:name w:val="Основной текст (2) + 10"/>
    <w:aliases w:val="5 pt,Интервал 0 pt"/>
    <w:uiPriority w:val="99"/>
    <w:rsid w:val="00A83B2E"/>
    <w:rPr>
      <w:rFonts w:ascii="Times New Roman" w:hAnsi="Times New Roman"/>
      <w:b/>
      <w:color w:val="000000"/>
      <w:w w:val="100"/>
      <w:position w:val="0"/>
      <w:sz w:val="21"/>
      <w:u w:val="none"/>
      <w:lang w:val="ru-RU"/>
    </w:rPr>
  </w:style>
  <w:style w:type="character" w:customStyle="1" w:styleId="3">
    <w:name w:val="Основной текст (3)_"/>
    <w:link w:val="30"/>
    <w:uiPriority w:val="99"/>
    <w:locked/>
    <w:rsid w:val="00A83B2E"/>
    <w:rPr>
      <w:rFonts w:ascii="Times New Roman" w:hAnsi="Times New Roman"/>
      <w:sz w:val="18"/>
      <w:u w:val="none"/>
    </w:rPr>
  </w:style>
  <w:style w:type="character" w:customStyle="1" w:styleId="a4">
    <w:name w:val="Колонтитул_"/>
    <w:link w:val="a5"/>
    <w:uiPriority w:val="99"/>
    <w:locked/>
    <w:rsid w:val="00A83B2E"/>
    <w:rPr>
      <w:rFonts w:ascii="Times New Roman" w:hAnsi="Times New Roman"/>
      <w:sz w:val="16"/>
      <w:u w:val="none"/>
    </w:rPr>
  </w:style>
  <w:style w:type="character" w:customStyle="1" w:styleId="4">
    <w:name w:val="Основной текст (4)_"/>
    <w:link w:val="41"/>
    <w:uiPriority w:val="99"/>
    <w:locked/>
    <w:rsid w:val="00A83B2E"/>
    <w:rPr>
      <w:rFonts w:ascii="Times New Roman" w:hAnsi="Times New Roman"/>
      <w:spacing w:val="-3"/>
      <w:sz w:val="16"/>
      <w:u w:val="none"/>
    </w:rPr>
  </w:style>
  <w:style w:type="character" w:customStyle="1" w:styleId="a6">
    <w:name w:val="Основной текст_"/>
    <w:link w:val="31"/>
    <w:locked/>
    <w:rsid w:val="00A83B2E"/>
    <w:rPr>
      <w:rFonts w:ascii="Times New Roman" w:hAnsi="Times New Roman"/>
      <w:spacing w:val="-4"/>
      <w:sz w:val="16"/>
      <w:u w:val="none"/>
    </w:rPr>
  </w:style>
  <w:style w:type="character" w:customStyle="1" w:styleId="11">
    <w:name w:val="Основной текст1"/>
    <w:uiPriority w:val="99"/>
    <w:rsid w:val="00A83B2E"/>
    <w:rPr>
      <w:rFonts w:ascii="Times New Roman" w:hAnsi="Times New Roman"/>
      <w:color w:val="000000"/>
      <w:spacing w:val="-4"/>
      <w:w w:val="100"/>
      <w:position w:val="0"/>
      <w:sz w:val="16"/>
      <w:u w:val="single"/>
      <w:lang w:val="ru-RU"/>
    </w:rPr>
  </w:style>
  <w:style w:type="character" w:customStyle="1" w:styleId="9">
    <w:name w:val="Основной текст + 9"/>
    <w:aliases w:val="5 pt5,Полужирный,Интервал 0 pt8"/>
    <w:uiPriority w:val="99"/>
    <w:rsid w:val="00A83B2E"/>
    <w:rPr>
      <w:rFonts w:ascii="Times New Roman" w:hAnsi="Times New Roman"/>
      <w:b/>
      <w:color w:val="000000"/>
      <w:spacing w:val="-3"/>
      <w:w w:val="100"/>
      <w:position w:val="0"/>
      <w:sz w:val="19"/>
      <w:u w:val="none"/>
      <w:lang w:val="ru-RU"/>
    </w:rPr>
  </w:style>
  <w:style w:type="character" w:customStyle="1" w:styleId="a7">
    <w:name w:val="Основной текст + Курсив"/>
    <w:aliases w:val="Интервал 0 pt7"/>
    <w:uiPriority w:val="99"/>
    <w:rsid w:val="00A83B2E"/>
    <w:rPr>
      <w:rFonts w:ascii="Times New Roman" w:hAnsi="Times New Roman"/>
      <w:i/>
      <w:color w:val="000000"/>
      <w:spacing w:val="-7"/>
      <w:w w:val="100"/>
      <w:position w:val="0"/>
      <w:sz w:val="16"/>
      <w:u w:val="none"/>
      <w:lang w:val="ru-RU"/>
    </w:rPr>
  </w:style>
  <w:style w:type="character" w:customStyle="1" w:styleId="23">
    <w:name w:val="Основной текст2"/>
    <w:rsid w:val="00A83B2E"/>
    <w:rPr>
      <w:rFonts w:ascii="Times New Roman" w:hAnsi="Times New Roman"/>
      <w:color w:val="000000"/>
      <w:spacing w:val="-4"/>
      <w:w w:val="100"/>
      <w:position w:val="0"/>
      <w:sz w:val="16"/>
      <w:u w:val="none"/>
      <w:lang w:val="ru-RU"/>
    </w:rPr>
  </w:style>
  <w:style w:type="character" w:customStyle="1" w:styleId="12">
    <w:name w:val="Основной текст + Курсив1"/>
    <w:aliases w:val="Интервал 0 pt6"/>
    <w:uiPriority w:val="99"/>
    <w:rsid w:val="00A83B2E"/>
    <w:rPr>
      <w:rFonts w:ascii="Times New Roman" w:hAnsi="Times New Roman"/>
      <w:i/>
      <w:color w:val="000000"/>
      <w:spacing w:val="-7"/>
      <w:w w:val="100"/>
      <w:position w:val="0"/>
      <w:sz w:val="16"/>
      <w:u w:val="none"/>
      <w:lang w:val="ru-RU"/>
    </w:rPr>
  </w:style>
  <w:style w:type="character" w:customStyle="1" w:styleId="a8">
    <w:name w:val="Подпись к таблице_"/>
    <w:link w:val="a9"/>
    <w:uiPriority w:val="99"/>
    <w:locked/>
    <w:rsid w:val="00A83B2E"/>
    <w:rPr>
      <w:rFonts w:ascii="Times New Roman" w:hAnsi="Times New Roman"/>
      <w:spacing w:val="-4"/>
      <w:sz w:val="16"/>
      <w:u w:val="none"/>
    </w:rPr>
  </w:style>
  <w:style w:type="character" w:customStyle="1" w:styleId="0pt">
    <w:name w:val="Основной текст + Интервал 0 pt"/>
    <w:uiPriority w:val="99"/>
    <w:rsid w:val="00A83B2E"/>
    <w:rPr>
      <w:rFonts w:ascii="Times New Roman" w:hAnsi="Times New Roman"/>
      <w:color w:val="000000"/>
      <w:spacing w:val="-3"/>
      <w:w w:val="100"/>
      <w:position w:val="0"/>
      <w:sz w:val="16"/>
      <w:u w:val="none"/>
      <w:lang w:val="ru-RU"/>
    </w:rPr>
  </w:style>
  <w:style w:type="character" w:customStyle="1" w:styleId="Sylfaen">
    <w:name w:val="Основной текст + Sylfaen"/>
    <w:aliases w:val="8,5 pt4,Интервал 0 pt5"/>
    <w:uiPriority w:val="99"/>
    <w:rsid w:val="00A83B2E"/>
    <w:rPr>
      <w:rFonts w:ascii="Sylfaen" w:hAnsi="Sylfaen"/>
      <w:color w:val="000000"/>
      <w:spacing w:val="-8"/>
      <w:w w:val="100"/>
      <w:position w:val="0"/>
      <w:sz w:val="17"/>
      <w:u w:val="none"/>
      <w:lang w:val="ru-RU"/>
    </w:rPr>
  </w:style>
  <w:style w:type="character" w:customStyle="1" w:styleId="46">
    <w:name w:val="Основной текст (4) + 6"/>
    <w:aliases w:val="5 pt3,Полужирный4,Интервал 0 pt4"/>
    <w:uiPriority w:val="99"/>
    <w:rsid w:val="00A83B2E"/>
    <w:rPr>
      <w:rFonts w:ascii="Times New Roman" w:hAnsi="Times New Roman"/>
      <w:b/>
      <w:color w:val="000000"/>
      <w:spacing w:val="-4"/>
      <w:w w:val="100"/>
      <w:position w:val="0"/>
      <w:sz w:val="13"/>
      <w:u w:val="none"/>
      <w:lang w:val="ru-RU"/>
    </w:rPr>
  </w:style>
  <w:style w:type="character" w:customStyle="1" w:styleId="45pt">
    <w:name w:val="Основной текст (4) + 5 pt"/>
    <w:aliases w:val="Полужирный3,Интервал 0 pt3"/>
    <w:uiPriority w:val="99"/>
    <w:rsid w:val="00A83B2E"/>
    <w:rPr>
      <w:rFonts w:ascii="Times New Roman" w:hAnsi="Times New Roman"/>
      <w:b/>
      <w:color w:val="000000"/>
      <w:spacing w:val="0"/>
      <w:w w:val="100"/>
      <w:position w:val="0"/>
      <w:sz w:val="10"/>
      <w:u w:val="none"/>
    </w:rPr>
  </w:style>
  <w:style w:type="character" w:customStyle="1" w:styleId="40pt">
    <w:name w:val="Основной текст (4) + Интервал 0 pt"/>
    <w:uiPriority w:val="99"/>
    <w:rsid w:val="00A83B2E"/>
    <w:rPr>
      <w:rFonts w:ascii="Times New Roman" w:hAnsi="Times New Roman"/>
      <w:color w:val="000000"/>
      <w:spacing w:val="-4"/>
      <w:w w:val="100"/>
      <w:position w:val="0"/>
      <w:sz w:val="16"/>
      <w:u w:val="none"/>
      <w:lang w:val="ru-RU"/>
    </w:rPr>
  </w:style>
  <w:style w:type="character" w:customStyle="1" w:styleId="47">
    <w:name w:val="Основной текст (4) + 7"/>
    <w:aliases w:val="5 pt2,Полужирный2,Интервал 0 pt2"/>
    <w:uiPriority w:val="99"/>
    <w:rsid w:val="00A83B2E"/>
    <w:rPr>
      <w:rFonts w:ascii="Times New Roman" w:hAnsi="Times New Roman"/>
      <w:b/>
      <w:color w:val="000000"/>
      <w:spacing w:val="-6"/>
      <w:w w:val="100"/>
      <w:position w:val="0"/>
      <w:sz w:val="15"/>
      <w:u w:val="none"/>
      <w:lang w:val="ru-RU"/>
    </w:rPr>
  </w:style>
  <w:style w:type="character" w:customStyle="1" w:styleId="4Arial">
    <w:name w:val="Основной текст (4) + Arial"/>
    <w:aliases w:val="6,5 pt1,Полужирный1,Интервал 0 pt1"/>
    <w:uiPriority w:val="99"/>
    <w:rsid w:val="00A83B2E"/>
    <w:rPr>
      <w:rFonts w:ascii="Arial" w:hAnsi="Arial"/>
      <w:b/>
      <w:color w:val="000000"/>
      <w:spacing w:val="0"/>
      <w:w w:val="100"/>
      <w:position w:val="0"/>
      <w:sz w:val="13"/>
      <w:u w:val="none"/>
    </w:rPr>
  </w:style>
  <w:style w:type="character" w:customStyle="1" w:styleId="40pt1">
    <w:name w:val="Основной текст (4) + Интервал 0 pt1"/>
    <w:uiPriority w:val="99"/>
    <w:rsid w:val="00A83B2E"/>
    <w:rPr>
      <w:rFonts w:ascii="Times New Roman" w:hAnsi="Times New Roman"/>
      <w:color w:val="000000"/>
      <w:spacing w:val="-4"/>
      <w:w w:val="100"/>
      <w:position w:val="0"/>
      <w:sz w:val="16"/>
      <w:u w:val="single"/>
      <w:lang w:val="ru-RU"/>
    </w:rPr>
  </w:style>
  <w:style w:type="character" w:customStyle="1" w:styleId="40">
    <w:name w:val="Основной текст (4)"/>
    <w:uiPriority w:val="99"/>
    <w:rsid w:val="00A83B2E"/>
    <w:rPr>
      <w:rFonts w:ascii="Times New Roman" w:hAnsi="Times New Roman"/>
      <w:color w:val="000000"/>
      <w:spacing w:val="-3"/>
      <w:w w:val="100"/>
      <w:position w:val="0"/>
      <w:sz w:val="16"/>
      <w:u w:val="single"/>
      <w:lang w:val="ru-RU"/>
    </w:rPr>
  </w:style>
  <w:style w:type="paragraph" w:customStyle="1" w:styleId="22">
    <w:name w:val="Основной текст (2)"/>
    <w:basedOn w:val="a"/>
    <w:link w:val="21"/>
    <w:uiPriority w:val="99"/>
    <w:rsid w:val="00A83B2E"/>
    <w:pPr>
      <w:shd w:val="clear" w:color="auto" w:fill="FFFFFF"/>
      <w:spacing w:after="240" w:line="230" w:lineRule="exact"/>
      <w:jc w:val="center"/>
    </w:pPr>
    <w:rPr>
      <w:rFonts w:cs="Times New Roman"/>
      <w:b/>
      <w:color w:val="auto"/>
      <w:spacing w:val="-3"/>
      <w:sz w:val="19"/>
      <w:szCs w:val="20"/>
    </w:rPr>
  </w:style>
  <w:style w:type="paragraph" w:customStyle="1" w:styleId="30">
    <w:name w:val="Основной текст (3)"/>
    <w:basedOn w:val="a"/>
    <w:link w:val="3"/>
    <w:uiPriority w:val="99"/>
    <w:rsid w:val="00A83B2E"/>
    <w:pPr>
      <w:shd w:val="clear" w:color="auto" w:fill="FFFFFF"/>
      <w:spacing w:before="720" w:after="2040" w:line="336" w:lineRule="exact"/>
      <w:ind w:firstLine="440"/>
    </w:pPr>
    <w:rPr>
      <w:rFonts w:cs="Times New Roman"/>
      <w:color w:val="auto"/>
      <w:sz w:val="18"/>
      <w:szCs w:val="20"/>
    </w:rPr>
  </w:style>
  <w:style w:type="paragraph" w:customStyle="1" w:styleId="a5">
    <w:name w:val="Колонтитул"/>
    <w:basedOn w:val="a"/>
    <w:link w:val="a4"/>
    <w:uiPriority w:val="99"/>
    <w:rsid w:val="00A83B2E"/>
    <w:pPr>
      <w:shd w:val="clear" w:color="auto" w:fill="FFFFFF"/>
      <w:spacing w:line="240" w:lineRule="atLeast"/>
    </w:pPr>
    <w:rPr>
      <w:rFonts w:cs="Times New Roman"/>
      <w:color w:val="auto"/>
      <w:sz w:val="16"/>
      <w:szCs w:val="20"/>
    </w:rPr>
  </w:style>
  <w:style w:type="paragraph" w:customStyle="1" w:styleId="41">
    <w:name w:val="Основной текст (4)1"/>
    <w:basedOn w:val="a"/>
    <w:link w:val="4"/>
    <w:uiPriority w:val="99"/>
    <w:rsid w:val="00A83B2E"/>
    <w:pPr>
      <w:shd w:val="clear" w:color="auto" w:fill="FFFFFF"/>
      <w:spacing w:line="197" w:lineRule="exact"/>
      <w:ind w:hanging="240"/>
    </w:pPr>
    <w:rPr>
      <w:rFonts w:cs="Times New Roman"/>
      <w:color w:val="auto"/>
      <w:spacing w:val="-3"/>
      <w:sz w:val="16"/>
      <w:szCs w:val="20"/>
    </w:rPr>
  </w:style>
  <w:style w:type="paragraph" w:customStyle="1" w:styleId="31">
    <w:name w:val="Основной текст3"/>
    <w:basedOn w:val="a"/>
    <w:link w:val="a6"/>
    <w:rsid w:val="00A83B2E"/>
    <w:pPr>
      <w:shd w:val="clear" w:color="auto" w:fill="FFFFFF"/>
      <w:spacing w:after="120" w:line="221" w:lineRule="exact"/>
      <w:ind w:hanging="1340"/>
    </w:pPr>
    <w:rPr>
      <w:rFonts w:cs="Times New Roman"/>
      <w:color w:val="auto"/>
      <w:spacing w:val="-4"/>
      <w:sz w:val="16"/>
      <w:szCs w:val="20"/>
    </w:rPr>
  </w:style>
  <w:style w:type="paragraph" w:customStyle="1" w:styleId="a9">
    <w:name w:val="Подпись к таблице"/>
    <w:basedOn w:val="a"/>
    <w:link w:val="a8"/>
    <w:uiPriority w:val="99"/>
    <w:rsid w:val="00A83B2E"/>
    <w:pPr>
      <w:shd w:val="clear" w:color="auto" w:fill="FFFFFF"/>
      <w:spacing w:line="197" w:lineRule="exact"/>
      <w:jc w:val="center"/>
    </w:pPr>
    <w:rPr>
      <w:rFonts w:cs="Times New Roman"/>
      <w:color w:val="auto"/>
      <w:spacing w:val="-4"/>
      <w:sz w:val="16"/>
      <w:szCs w:val="20"/>
    </w:rPr>
  </w:style>
  <w:style w:type="paragraph" w:styleId="aa">
    <w:name w:val="Normal (Web)"/>
    <w:basedOn w:val="a"/>
    <w:uiPriority w:val="99"/>
    <w:rsid w:val="00E67414"/>
    <w:pPr>
      <w:widowControl/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b">
    <w:name w:val="Emphasis"/>
    <w:basedOn w:val="a0"/>
    <w:uiPriority w:val="99"/>
    <w:qFormat/>
    <w:rsid w:val="00E67414"/>
    <w:rPr>
      <w:rFonts w:cs="Times New Roman"/>
      <w:i/>
    </w:rPr>
  </w:style>
  <w:style w:type="paragraph" w:styleId="ac">
    <w:name w:val="Plain Text"/>
    <w:basedOn w:val="a"/>
    <w:link w:val="ad"/>
    <w:uiPriority w:val="99"/>
    <w:semiHidden/>
    <w:rsid w:val="002F5E89"/>
    <w:pPr>
      <w:widowControl/>
    </w:pPr>
    <w:rPr>
      <w:rFonts w:eastAsia="Times New Roman" w:cs="Times New Roman"/>
      <w:color w:val="auto"/>
      <w:sz w:val="20"/>
      <w:szCs w:val="20"/>
    </w:rPr>
  </w:style>
  <w:style w:type="character" w:customStyle="1" w:styleId="ad">
    <w:name w:val="Текст Знак"/>
    <w:basedOn w:val="a0"/>
    <w:link w:val="ac"/>
    <w:uiPriority w:val="99"/>
    <w:semiHidden/>
    <w:locked/>
    <w:rsid w:val="002F5E89"/>
    <w:rPr>
      <w:rFonts w:eastAsia="Times New Roman" w:cs="Times New Roman"/>
    </w:rPr>
  </w:style>
  <w:style w:type="paragraph" w:styleId="ae">
    <w:name w:val="Subtitle"/>
    <w:basedOn w:val="a"/>
    <w:link w:val="af"/>
    <w:uiPriority w:val="99"/>
    <w:qFormat/>
    <w:rsid w:val="002F5E89"/>
    <w:pPr>
      <w:widowControl/>
      <w:jc w:val="center"/>
    </w:pPr>
    <w:rPr>
      <w:rFonts w:ascii="Arial Narrow" w:eastAsia="Times New Roman" w:hAnsi="Arial Narrow" w:cs="Times New Roman"/>
      <w:color w:val="auto"/>
      <w:sz w:val="28"/>
      <w:szCs w:val="20"/>
    </w:rPr>
  </w:style>
  <w:style w:type="character" w:customStyle="1" w:styleId="af">
    <w:name w:val="Подзаголовок Знак"/>
    <w:basedOn w:val="a0"/>
    <w:link w:val="ae"/>
    <w:uiPriority w:val="99"/>
    <w:locked/>
    <w:rsid w:val="002F5E89"/>
    <w:rPr>
      <w:rFonts w:ascii="Arial Narrow" w:hAnsi="Arial Narrow" w:cs="Times New Roman"/>
      <w:sz w:val="28"/>
    </w:rPr>
  </w:style>
  <w:style w:type="paragraph" w:customStyle="1" w:styleId="ConsPlusNonformat">
    <w:name w:val="ConsPlusNonformat"/>
    <w:uiPriority w:val="99"/>
    <w:rsid w:val="00665FC5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Title">
    <w:name w:val="ConsPlusTitle"/>
    <w:uiPriority w:val="99"/>
    <w:rsid w:val="00665FC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rsid w:val="00790562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character" w:styleId="af0">
    <w:name w:val="FollowedHyperlink"/>
    <w:basedOn w:val="a0"/>
    <w:uiPriority w:val="99"/>
    <w:semiHidden/>
    <w:rsid w:val="005578FD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semiHidden/>
    <w:rsid w:val="00CA6BB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Верхний колонтитул Знак"/>
    <w:basedOn w:val="a0"/>
    <w:link w:val="af1"/>
    <w:uiPriority w:val="99"/>
    <w:semiHidden/>
    <w:locked/>
    <w:rsid w:val="00CA6BBF"/>
    <w:rPr>
      <w:rFonts w:cs="Times New Roman"/>
      <w:color w:val="000000"/>
      <w:sz w:val="24"/>
    </w:rPr>
  </w:style>
  <w:style w:type="paragraph" w:styleId="af3">
    <w:name w:val="footer"/>
    <w:basedOn w:val="a"/>
    <w:link w:val="af4"/>
    <w:uiPriority w:val="99"/>
    <w:rsid w:val="00CA6BB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CA6BBF"/>
    <w:rPr>
      <w:rFonts w:cs="Times New Roman"/>
      <w:color w:val="000000"/>
      <w:sz w:val="24"/>
    </w:rPr>
  </w:style>
  <w:style w:type="paragraph" w:styleId="af5">
    <w:name w:val="List Paragraph"/>
    <w:basedOn w:val="a"/>
    <w:uiPriority w:val="99"/>
    <w:qFormat/>
    <w:rsid w:val="00F7072C"/>
    <w:pPr>
      <w:widowControl/>
      <w:spacing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rsid w:val="0023590A"/>
    <w:pPr>
      <w:widowControl/>
      <w:spacing w:after="120"/>
      <w:ind w:left="283"/>
    </w:pPr>
    <w:rPr>
      <w:rFonts w:cs="Times New Roman"/>
      <w:color w:val="auto"/>
    </w:r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23590A"/>
    <w:rPr>
      <w:rFonts w:ascii="Times New Roman" w:hAnsi="Times New Roman" w:cs="Times New Roman"/>
      <w:sz w:val="24"/>
      <w:szCs w:val="24"/>
    </w:rPr>
  </w:style>
  <w:style w:type="character" w:styleId="af8">
    <w:name w:val="Strong"/>
    <w:uiPriority w:val="22"/>
    <w:qFormat/>
    <w:locked/>
    <w:rsid w:val="00FE43CF"/>
    <w:rPr>
      <w:b/>
      <w:bCs/>
    </w:rPr>
  </w:style>
  <w:style w:type="character" w:customStyle="1" w:styleId="20">
    <w:name w:val="Заголовок 2 Знак"/>
    <w:basedOn w:val="a0"/>
    <w:link w:val="2"/>
    <w:rsid w:val="00795631"/>
    <w:rPr>
      <w:rFonts w:ascii="Times New Roman" w:eastAsiaTheme="majorEastAsia" w:hAnsi="Times New Roman" w:cstheme="majorBidi"/>
      <w:b/>
      <w:sz w:val="24"/>
      <w:szCs w:val="26"/>
    </w:rPr>
  </w:style>
  <w:style w:type="table" w:styleId="af9">
    <w:name w:val="Table Grid"/>
    <w:basedOn w:val="a1"/>
    <w:locked/>
    <w:rsid w:val="0097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uiPriority w:val="39"/>
    <w:locked/>
    <w:rsid w:val="006E2FEC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C3A0A-0778-4EC2-80EF-CB12C27A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3990</Words>
  <Characters>22747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nki</Company>
  <LinksUpToDate>false</LinksUpToDate>
  <CharactersWithSpaces>26684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deminaoa</dc:creator>
  <cp:keywords/>
  <dc:description/>
  <cp:lastModifiedBy>acer acer</cp:lastModifiedBy>
  <cp:revision>65</cp:revision>
  <cp:lastPrinted>2018-02-06T07:36:00Z</cp:lastPrinted>
  <dcterms:created xsi:type="dcterms:W3CDTF">2017-03-20T11:43:00Z</dcterms:created>
  <dcterms:modified xsi:type="dcterms:W3CDTF">2020-09-05T17:43:00Z</dcterms:modified>
</cp:coreProperties>
</file>