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61408D" w:rsidRDefault="00710EA0" w:rsidP="00710EA0">
      <w:pPr>
        <w:jc w:val="center"/>
        <w:rPr>
          <w:rFonts w:ascii="Times New Roman" w:hAnsi="Times New Roman"/>
          <w:sz w:val="24"/>
          <w:szCs w:val="24"/>
        </w:rPr>
      </w:pPr>
      <w:bookmarkStart w:id="0" w:name="_GoBack"/>
      <w:bookmarkEnd w:id="0"/>
      <w:r w:rsidRPr="0061408D">
        <w:rPr>
          <w:rFonts w:ascii="Times New Roman" w:hAnsi="Times New Roman"/>
          <w:sz w:val="24"/>
          <w:szCs w:val="24"/>
        </w:rPr>
        <w:t>Министерство образования и науки 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710EA0" w:rsidRPr="0061408D" w:rsidRDefault="00710EA0" w:rsidP="00710EA0">
      <w:pPr>
        <w:spacing w:after="0" w:line="240" w:lineRule="auto"/>
        <w:jc w:val="center"/>
        <w:rPr>
          <w:rFonts w:ascii="Times New Roman" w:hAnsi="Times New Roman"/>
          <w:b/>
          <w:sz w:val="24"/>
          <w:szCs w:val="24"/>
        </w:rPr>
      </w:pPr>
    </w:p>
    <w:p w:rsidR="002751B8" w:rsidRDefault="002751B8" w:rsidP="002751B8">
      <w:pPr>
        <w:spacing w:after="0" w:line="240" w:lineRule="auto"/>
        <w:jc w:val="center"/>
        <w:rPr>
          <w:rFonts w:ascii="Times New Roman" w:hAnsi="Times New Roman"/>
          <w:b/>
          <w:sz w:val="24"/>
          <w:szCs w:val="24"/>
        </w:rPr>
      </w:pPr>
    </w:p>
    <w:p w:rsidR="002751B8" w:rsidRDefault="002751B8" w:rsidP="002751B8">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УТВЕРЖДАЮ:</w:t>
      </w:r>
    </w:p>
    <w:p w:rsidR="00710EA0" w:rsidRDefault="002751B8" w:rsidP="002751B8">
      <w:pPr>
        <w:ind w:left="-426"/>
        <w:jc w:val="right"/>
        <w:rPr>
          <w:rFonts w:ascii="Times New Roman" w:hAnsi="Times New Roman"/>
          <w:sz w:val="24"/>
          <w:szCs w:val="24"/>
          <w:lang w:eastAsia="en-US"/>
        </w:rPr>
      </w:pPr>
      <w:r>
        <w:rPr>
          <w:rFonts w:ascii="Times New Roman" w:hAnsi="Times New Roman"/>
          <w:sz w:val="24"/>
          <w:szCs w:val="24"/>
          <w:lang w:eastAsia="en-US"/>
        </w:rPr>
        <w:t>Декан _________________ В.И. Цыганов</w:t>
      </w:r>
    </w:p>
    <w:p w:rsidR="00DC5B15" w:rsidRPr="0061408D" w:rsidRDefault="009302E5" w:rsidP="002751B8">
      <w:pPr>
        <w:ind w:left="-426"/>
        <w:jc w:val="right"/>
        <w:rPr>
          <w:rFonts w:ascii="Times New Roman" w:hAnsi="Times New Roman"/>
          <w:b/>
          <w:sz w:val="24"/>
          <w:szCs w:val="24"/>
        </w:rPr>
      </w:pPr>
      <w:r>
        <w:rPr>
          <w:rFonts w:ascii="Times New Roman" w:hAnsi="Times New Roman"/>
          <w:sz w:val="24"/>
          <w:szCs w:val="24"/>
          <w:lang w:eastAsia="en-US"/>
        </w:rPr>
        <w:t>28 июня 2018 года</w:t>
      </w: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40.02.01 « Право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25646E"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 xml:space="preserve">Заочная </w:t>
            </w:r>
          </w:p>
        </w:tc>
      </w:tr>
    </w:tbl>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1C5B11">
      <w:pPr>
        <w:spacing w:after="0" w:line="240" w:lineRule="auto"/>
        <w:rPr>
          <w:rFonts w:ascii="Times New Roman" w:hAnsi="Times New Roman"/>
          <w:b/>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710EA0" w:rsidRPr="0061408D" w:rsidRDefault="003A6B3A"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r w:rsidRPr="0061408D">
        <w:rPr>
          <w:rFonts w:ascii="Times New Roman" w:hAnsi="Times New Roman"/>
          <w:sz w:val="24"/>
          <w:szCs w:val="24"/>
        </w:rPr>
        <w:t>Автор:   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w:t>
      </w:r>
      <w:r w:rsidR="003A6B3A">
        <w:rPr>
          <w:rFonts w:ascii="Times New Roman" w:hAnsi="Times New Roman"/>
          <w:sz w:val="24"/>
          <w:szCs w:val="24"/>
        </w:rPr>
        <w:t>омиссии «</w:t>
      </w:r>
      <w:r w:rsidR="009302E5">
        <w:rPr>
          <w:rFonts w:ascii="Times New Roman" w:hAnsi="Times New Roman"/>
          <w:sz w:val="24"/>
          <w:szCs w:val="24"/>
        </w:rPr>
        <w:t>22</w:t>
      </w:r>
      <w:r w:rsidR="003A6B3A">
        <w:rPr>
          <w:rFonts w:ascii="Times New Roman" w:hAnsi="Times New Roman"/>
          <w:sz w:val="24"/>
          <w:szCs w:val="24"/>
        </w:rPr>
        <w:t xml:space="preserve">» </w:t>
      </w:r>
      <w:r w:rsidR="009302E5">
        <w:rPr>
          <w:rFonts w:ascii="Times New Roman" w:hAnsi="Times New Roman"/>
          <w:sz w:val="24"/>
          <w:szCs w:val="24"/>
        </w:rPr>
        <w:t xml:space="preserve">июня </w:t>
      </w:r>
      <w:r w:rsidR="003A6B3A">
        <w:rPr>
          <w:rFonts w:ascii="Times New Roman" w:hAnsi="Times New Roman"/>
          <w:sz w:val="24"/>
          <w:szCs w:val="24"/>
        </w:rPr>
        <w:t xml:space="preserve">2018 </w:t>
      </w:r>
      <w:r w:rsidRPr="0061408D">
        <w:rPr>
          <w:rFonts w:ascii="Times New Roman" w:hAnsi="Times New Roman"/>
          <w:sz w:val="24"/>
          <w:szCs w:val="24"/>
        </w:rPr>
        <w:t>года, протокол №</w:t>
      </w:r>
      <w:r w:rsidR="009302E5">
        <w:rPr>
          <w:rFonts w:ascii="Times New Roman" w:hAnsi="Times New Roman"/>
          <w:sz w:val="24"/>
          <w:szCs w:val="24"/>
        </w:rPr>
        <w:t xml:space="preserve"> 22</w:t>
      </w:r>
      <w:r w:rsidRPr="0061408D">
        <w:rPr>
          <w:rFonts w:ascii="Times New Roman" w:hAnsi="Times New Roman"/>
          <w:sz w:val="24"/>
          <w:szCs w:val="24"/>
        </w:rPr>
        <w:t>.</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w:t>
      </w:r>
      <w:proofErr w:type="gramStart"/>
      <w:r w:rsidRPr="0061408D">
        <w:rPr>
          <w:rFonts w:ascii="Times New Roman" w:hAnsi="Times New Roman"/>
          <w:sz w:val="24"/>
          <w:szCs w:val="24"/>
        </w:rPr>
        <w:t xml:space="preserve"> _________________(___________________)</w:t>
      </w:r>
      <w:proofErr w:type="gramEnd"/>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Default="00710EA0">
      <w:pPr>
        <w:rPr>
          <w:rFonts w:ascii="Times New Roman" w:hAnsi="Times New Roman"/>
          <w:sz w:val="24"/>
          <w:szCs w:val="24"/>
        </w:rPr>
      </w:pPr>
    </w:p>
    <w:p w:rsidR="003A6B3A" w:rsidRDefault="003A6B3A">
      <w:pPr>
        <w:rPr>
          <w:rFonts w:ascii="Times New Roman" w:hAnsi="Times New Roman"/>
          <w:sz w:val="24"/>
          <w:szCs w:val="24"/>
        </w:rPr>
      </w:pPr>
    </w:p>
    <w:p w:rsidR="003A6B3A" w:rsidRDefault="003A6B3A">
      <w:pPr>
        <w:rPr>
          <w:rFonts w:ascii="Times New Roman" w:hAnsi="Times New Roman"/>
          <w:sz w:val="24"/>
          <w:szCs w:val="24"/>
        </w:rPr>
      </w:pPr>
    </w:p>
    <w:p w:rsidR="003A6B3A" w:rsidRDefault="003A6B3A">
      <w:pPr>
        <w:rPr>
          <w:rFonts w:ascii="Times New Roman" w:hAnsi="Times New Roman"/>
          <w:sz w:val="24"/>
          <w:szCs w:val="24"/>
        </w:rPr>
      </w:pPr>
    </w:p>
    <w:p w:rsidR="003A6B3A" w:rsidRPr="0061408D" w:rsidRDefault="003A6B3A">
      <w:pPr>
        <w:rPr>
          <w:rFonts w:ascii="Times New Roman" w:hAnsi="Times New Roman"/>
          <w:sz w:val="24"/>
          <w:szCs w:val="24"/>
        </w:rPr>
      </w:pPr>
    </w:p>
    <w:p w:rsidR="00710EA0" w:rsidRPr="0061408D" w:rsidRDefault="00710EA0">
      <w:pPr>
        <w:rPr>
          <w:rFonts w:ascii="Times New Roman" w:hAnsi="Times New Roman"/>
          <w:sz w:val="24"/>
          <w:szCs w:val="24"/>
        </w:rPr>
      </w:pPr>
    </w:p>
    <w:p w:rsidR="00DC5B15" w:rsidRDefault="00DC5B15" w:rsidP="00DC5B15">
      <w:pPr>
        <w:spacing w:after="0" w:line="240" w:lineRule="auto"/>
        <w:rPr>
          <w:rFonts w:ascii="Times New Roman" w:hAnsi="Times New Roman"/>
          <w:sz w:val="24"/>
          <w:szCs w:val="24"/>
        </w:rPr>
      </w:pPr>
    </w:p>
    <w:p w:rsidR="00DC5B15" w:rsidRDefault="00DC5B15" w:rsidP="00DC5B15">
      <w:pPr>
        <w:spacing w:after="0" w:line="240" w:lineRule="auto"/>
        <w:rPr>
          <w:rFonts w:ascii="Times New Roman" w:hAnsi="Times New Roman"/>
          <w:sz w:val="24"/>
          <w:szCs w:val="24"/>
        </w:rPr>
      </w:pPr>
    </w:p>
    <w:p w:rsidR="00710EA0" w:rsidRPr="0061408D" w:rsidRDefault="00710EA0" w:rsidP="00DC5B15">
      <w:pPr>
        <w:spacing w:after="0" w:line="240" w:lineRule="auto"/>
        <w:jc w:val="center"/>
        <w:rPr>
          <w:rFonts w:ascii="Times New Roman" w:hAnsi="Times New Roman"/>
          <w:b/>
          <w:sz w:val="24"/>
          <w:szCs w:val="24"/>
        </w:rPr>
      </w:pPr>
      <w:r w:rsidRPr="0061408D">
        <w:rPr>
          <w:rFonts w:ascii="Times New Roman" w:hAnsi="Times New Roman"/>
          <w:b/>
          <w:sz w:val="24"/>
          <w:szCs w:val="24"/>
        </w:rPr>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 xml:space="preserve">………………..... </w:t>
      </w:r>
      <w:proofErr w:type="gramEnd"/>
      <w:r w:rsidRPr="0061408D">
        <w:rPr>
          <w:rFonts w:ascii="Times New Roman" w:hAnsi="Times New Roman"/>
          <w:b/>
          <w:sz w:val="24"/>
          <w:szCs w:val="24"/>
        </w:rPr>
        <w:t>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Default="00710EA0">
      <w:pPr>
        <w:rPr>
          <w:rFonts w:ascii="Times New Roman" w:hAnsi="Times New Roman"/>
          <w:sz w:val="24"/>
          <w:szCs w:val="24"/>
        </w:rPr>
      </w:pPr>
    </w:p>
    <w:p w:rsidR="00DC5B15" w:rsidRDefault="00DC5B15">
      <w:pPr>
        <w:rPr>
          <w:rFonts w:ascii="Times New Roman" w:hAnsi="Times New Roman"/>
          <w:sz w:val="24"/>
          <w:szCs w:val="24"/>
        </w:rPr>
      </w:pPr>
    </w:p>
    <w:p w:rsidR="00DC5B15" w:rsidRPr="0061408D" w:rsidRDefault="00DC5B15">
      <w:pPr>
        <w:rPr>
          <w:rFonts w:ascii="Times New Roman" w:hAnsi="Times New Roman"/>
          <w:sz w:val="24"/>
          <w:szCs w:val="24"/>
        </w:rPr>
      </w:pPr>
    </w:p>
    <w:p w:rsidR="00710EA0" w:rsidRPr="0061408D" w:rsidRDefault="0061408D" w:rsidP="00DC5B15">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 xml:space="preserve">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w:t>
      </w:r>
      <w:proofErr w:type="gramStart"/>
      <w:r w:rsidRPr="0061408D">
        <w:rPr>
          <w:rFonts w:ascii="Times New Roman" w:hAnsi="Times New Roman"/>
          <w:sz w:val="24"/>
          <w:szCs w:val="24"/>
        </w:rPr>
        <w:t>бюджете</w:t>
      </w:r>
      <w:proofErr w:type="gramEnd"/>
      <w:r w:rsidRPr="0061408D">
        <w:rPr>
          <w:rFonts w:ascii="Times New Roman" w:hAnsi="Times New Roman"/>
          <w:sz w:val="24"/>
          <w:szCs w:val="24"/>
        </w:rPr>
        <w:t xml:space="preserve">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FB47E3" w:rsidRPr="0061408D" w:rsidRDefault="00FB47E3"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FB47E3">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02251">
        <w:rPr>
          <w:rFonts w:ascii="Times New Roman" w:hAnsi="Times New Roman"/>
          <w:sz w:val="24"/>
          <w:szCs w:val="24"/>
        </w:rPr>
        <w:t>95</w:t>
      </w:r>
      <w:r w:rsidR="003B58DC">
        <w:rPr>
          <w:rFonts w:ascii="Times New Roman" w:hAnsi="Times New Roman"/>
          <w:sz w:val="24"/>
          <w:szCs w:val="24"/>
        </w:rPr>
        <w:t xml:space="preserve"> часов</w:t>
      </w:r>
      <w:r w:rsidRPr="0061408D">
        <w:rPr>
          <w:rFonts w:ascii="Times New Roman" w:hAnsi="Times New Roman"/>
          <w:sz w:val="24"/>
          <w:szCs w:val="24"/>
        </w:rPr>
        <w:t>, в том числе: обязательной аудиторной 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r w:rsidR="00DC5B15">
        <w:rPr>
          <w:rFonts w:ascii="Times New Roman" w:hAnsi="Times New Roman"/>
          <w:sz w:val="24"/>
          <w:szCs w:val="24"/>
        </w:rPr>
        <w:t xml:space="preserve"> 8</w:t>
      </w:r>
      <w:r w:rsidR="002F0BA5" w:rsidRPr="0061408D">
        <w:rPr>
          <w:rFonts w:ascii="Times New Roman" w:hAnsi="Times New Roman"/>
          <w:sz w:val="24"/>
          <w:szCs w:val="24"/>
        </w:rPr>
        <w:t xml:space="preserve"> час</w:t>
      </w:r>
      <w:r w:rsidR="00DC5B15">
        <w:rPr>
          <w:rFonts w:ascii="Times New Roman" w:hAnsi="Times New Roman"/>
          <w:sz w:val="24"/>
          <w:szCs w:val="24"/>
        </w:rPr>
        <w:t>ов</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w:t>
      </w:r>
      <w:r w:rsidR="00302251">
        <w:rPr>
          <w:rFonts w:ascii="Times New Roman" w:hAnsi="Times New Roman"/>
          <w:sz w:val="24"/>
          <w:szCs w:val="24"/>
        </w:rPr>
        <w:t xml:space="preserve">87 </w:t>
      </w:r>
      <w:r w:rsidR="003B58DC">
        <w:rPr>
          <w:rFonts w:ascii="Times New Roman" w:hAnsi="Times New Roman"/>
          <w:sz w:val="24"/>
          <w:szCs w:val="24"/>
        </w:rPr>
        <w:t>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25646E"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5646E">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454DA3">
              <w:rPr>
                <w:rFonts w:ascii="Times New Roman" w:eastAsia="Calibri" w:hAnsi="Times New Roman"/>
                <w:sz w:val="24"/>
                <w:szCs w:val="24"/>
              </w:rPr>
              <w:t xml:space="preserve">  комплексного дифференцированного</w:t>
            </w:r>
            <w:r>
              <w:rPr>
                <w:rFonts w:ascii="Times New Roman" w:eastAsia="Calibri" w:hAnsi="Times New Roman"/>
                <w:sz w:val="24"/>
                <w:szCs w:val="24"/>
              </w:rPr>
              <w:t xml:space="preserve"> </w:t>
            </w:r>
            <w:r w:rsidR="002F0BA5">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817"/>
        <w:gridCol w:w="857"/>
        <w:gridCol w:w="3798"/>
      </w:tblGrid>
      <w:tr w:rsidR="0025646E" w:rsidTr="0025646E">
        <w:tc>
          <w:tcPr>
            <w:tcW w:w="1555"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857" w:type="dxa"/>
            <w:tcBorders>
              <w:top w:val="single" w:sz="4" w:space="0" w:color="000000"/>
              <w:left w:val="single" w:sz="4" w:space="0" w:color="000000"/>
              <w:bottom w:val="single" w:sz="4" w:space="0" w:color="000000"/>
              <w:right w:val="single" w:sz="4" w:space="0" w:color="000000"/>
            </w:tcBorders>
            <w:hideMark/>
          </w:tcPr>
          <w:p w:rsidR="0025646E" w:rsidRPr="008D185B" w:rsidRDefault="0025646E"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3798" w:type="dxa"/>
            <w:tcBorders>
              <w:top w:val="single" w:sz="4" w:space="0" w:color="000000"/>
              <w:left w:val="single" w:sz="4" w:space="0" w:color="000000"/>
              <w:bottom w:val="single" w:sz="4" w:space="0" w:color="000000"/>
              <w:right w:val="single" w:sz="4" w:space="0" w:color="000000"/>
            </w:tcBorders>
            <w:hideMark/>
          </w:tcPr>
          <w:p w:rsidR="0025646E" w:rsidRPr="008D185B" w:rsidRDefault="0025646E"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25646E" w:rsidTr="0025646E">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25646E" w:rsidRPr="000B0CFD" w:rsidRDefault="0025646E"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3798"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8"/>
                <w:szCs w:val="28"/>
                <w:highlight w:val="yellow"/>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0"/>
                <w:szCs w:val="20"/>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r>
      <w:tr w:rsidR="0025646E" w:rsidRPr="00132532" w:rsidTr="0025646E">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p>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2F0BA5">
            <w:pPr>
              <w:pStyle w:val="a4"/>
              <w:jc w:val="both"/>
              <w:rPr>
                <w:rFonts w:ascii="Times New Roman" w:eastAsia="Calibri" w:hAnsi="Times New Roman"/>
                <w:sz w:val="24"/>
                <w:szCs w:val="24"/>
                <w:lang w:eastAsia="en-US"/>
              </w:rPr>
            </w:pPr>
            <w:r w:rsidRPr="00132532">
              <w:rPr>
                <w:rFonts w:ascii="Times New Roman" w:hAnsi="Times New Roman"/>
              </w:rPr>
              <w:t>Налоги и сборы. Система налогов и сборов Российской Федерации.</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r>
      <w:tr w:rsidR="0025646E" w:rsidRPr="00132532" w:rsidTr="0025646E">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auto"/>
              <w:left w:val="single" w:sz="4" w:space="0" w:color="000000"/>
              <w:bottom w:val="single" w:sz="4" w:space="0" w:color="auto"/>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auto"/>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57" w:type="dxa"/>
            <w:tcBorders>
              <w:top w:val="single" w:sz="4" w:space="0" w:color="auto"/>
              <w:left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auto"/>
              <w:left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auto"/>
              <w:left w:val="single" w:sz="4" w:space="0" w:color="000000"/>
              <w:bottom w:val="single" w:sz="4" w:space="0" w:color="000000"/>
              <w:right w:val="single" w:sz="4" w:space="0" w:color="auto"/>
            </w:tcBorders>
            <w:vAlign w:val="center"/>
            <w:hideMark/>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c>
          <w:tcPr>
            <w:tcW w:w="3798"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4372" w:type="dxa"/>
            <w:gridSpan w:val="2"/>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4655" w:type="dxa"/>
            <w:gridSpan w:val="2"/>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ознакомительный</w:t>
      </w:r>
      <w:proofErr w:type="gramEnd"/>
      <w:r w:rsidRPr="00132532">
        <w:rPr>
          <w:rFonts w:ascii="Times New Roman" w:hAnsi="Times New Roman"/>
          <w:sz w:val="24"/>
          <w:szCs w:val="24"/>
        </w:rPr>
        <w:t xml:space="preserve">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lastRenderedPageBreak/>
        <w:t xml:space="preserve">– </w:t>
      </w:r>
      <w:proofErr w:type="gramStart"/>
      <w:r w:rsidRPr="00132532">
        <w:rPr>
          <w:rFonts w:ascii="Times New Roman" w:hAnsi="Times New Roman"/>
          <w:sz w:val="24"/>
          <w:szCs w:val="24"/>
        </w:rPr>
        <w:t>репродуктивный</w:t>
      </w:r>
      <w:proofErr w:type="gramEnd"/>
      <w:r w:rsidRPr="00132532">
        <w:rPr>
          <w:rFonts w:ascii="Times New Roman" w:hAnsi="Times New Roman"/>
          <w:sz w:val="24"/>
          <w:szCs w:val="24"/>
        </w:rPr>
        <w:t xml:space="preserve">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продуктивный</w:t>
      </w:r>
      <w:proofErr w:type="gramEnd"/>
      <w:r w:rsidRPr="0013253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w:t>
      </w:r>
      <w:proofErr w:type="gramStart"/>
      <w:r w:rsidRPr="00D15215">
        <w:rPr>
          <w:rFonts w:ascii="Times New Roman" w:hAnsi="Times New Roman"/>
          <w:bCs/>
          <w:sz w:val="24"/>
          <w:szCs w:val="24"/>
        </w:rPr>
        <w:t>обучающихся</w:t>
      </w:r>
      <w:proofErr w:type="gramEnd"/>
      <w:r w:rsidRPr="00D15215">
        <w:rPr>
          <w:rFonts w:ascii="Times New Roman" w:hAnsi="Times New Roman"/>
          <w:bCs/>
          <w:sz w:val="24"/>
          <w:szCs w:val="24"/>
        </w:rPr>
        <w:t xml:space="preserve">,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xml:space="preserve">, </w:t>
      </w:r>
      <w:proofErr w:type="gramStart"/>
      <w:r w:rsidRPr="00D15215">
        <w:rPr>
          <w:rFonts w:ascii="Times New Roman" w:hAnsi="Times New Roman"/>
          <w:b/>
          <w:sz w:val="24"/>
          <w:szCs w:val="24"/>
        </w:rPr>
        <w:t>необходимых</w:t>
      </w:r>
      <w:proofErr w:type="gramEnd"/>
      <w:r w:rsidRPr="00D15215">
        <w:rPr>
          <w:rFonts w:ascii="Times New Roman" w:hAnsi="Times New Roman"/>
          <w:b/>
          <w:sz w:val="24"/>
          <w:szCs w:val="24"/>
        </w:rPr>
        <w:t xml:space="preserve"> для освоения дисциплины</w:t>
      </w:r>
    </w:p>
    <w:p w:rsidR="00710EA0" w:rsidRPr="00D15215" w:rsidRDefault="00710EA0" w:rsidP="00810A86">
      <w:pPr>
        <w:spacing w:after="0" w:line="240" w:lineRule="auto"/>
        <w:rPr>
          <w:rFonts w:ascii="Times New Roman" w:hAnsi="Times New Roman"/>
          <w:sz w:val="24"/>
          <w:szCs w:val="24"/>
        </w:rPr>
      </w:pPr>
    </w:p>
    <w:p w:rsidR="00C8178A" w:rsidRDefault="00C8178A" w:rsidP="00C8178A">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C8178A" w:rsidRDefault="00C8178A" w:rsidP="00C8178A">
      <w:pPr>
        <w:pStyle w:val="a9"/>
        <w:spacing w:line="276" w:lineRule="auto"/>
        <w:jc w:val="both"/>
        <w:rPr>
          <w:rFonts w:ascii="Times New Roman" w:hAnsi="Times New Roman"/>
          <w:sz w:val="24"/>
          <w:szCs w:val="24"/>
        </w:rPr>
      </w:pPr>
      <w:r>
        <w:rPr>
          <w:rFonts w:ascii="Times New Roman" w:hAnsi="Times New Roman"/>
          <w:b/>
          <w:bCs/>
          <w:sz w:val="24"/>
          <w:szCs w:val="24"/>
        </w:rPr>
        <w:t xml:space="preserve">1. </w:t>
      </w:r>
      <w:r w:rsidRPr="00786673">
        <w:rPr>
          <w:rFonts w:ascii="Times New Roman" w:hAnsi="Times New Roman"/>
          <w:bCs/>
          <w:sz w:val="24"/>
          <w:szCs w:val="24"/>
        </w:rPr>
        <w:t>Налоговое право России</w:t>
      </w:r>
      <w:r w:rsidRPr="00786673">
        <w:rPr>
          <w:rFonts w:ascii="Times New Roman" w:hAnsi="Times New Roman"/>
          <w:sz w:val="24"/>
          <w:szCs w:val="24"/>
        </w:rPr>
        <w:t>:</w:t>
      </w:r>
      <w:r>
        <w:rPr>
          <w:rFonts w:ascii="Times New Roman" w:hAnsi="Times New Roman"/>
          <w:sz w:val="24"/>
          <w:szCs w:val="24"/>
        </w:rPr>
        <w:t xml:space="preserve"> Учебник для вузов / Ю.А. Крохина, Н.С. Бондарь, В.В. </w:t>
      </w:r>
      <w:proofErr w:type="spellStart"/>
      <w:r>
        <w:rPr>
          <w:rFonts w:ascii="Times New Roman" w:hAnsi="Times New Roman"/>
          <w:sz w:val="24"/>
          <w:szCs w:val="24"/>
        </w:rPr>
        <w:t>Гриценко</w:t>
      </w:r>
      <w:proofErr w:type="spellEnd"/>
      <w:r>
        <w:rPr>
          <w:rFonts w:ascii="Times New Roman" w:hAnsi="Times New Roman"/>
          <w:sz w:val="24"/>
          <w:szCs w:val="24"/>
        </w:rPr>
        <w:t xml:space="preserve">, И.И. Кучеров; Отв. ред. Ю.А. Крохина. - 5-e изд., </w:t>
      </w:r>
      <w:proofErr w:type="spellStart"/>
      <w:r>
        <w:rPr>
          <w:rFonts w:ascii="Times New Roman" w:hAnsi="Times New Roman"/>
          <w:sz w:val="24"/>
          <w:szCs w:val="24"/>
        </w:rPr>
        <w:t>испр</w:t>
      </w:r>
      <w:proofErr w:type="spellEnd"/>
      <w:r>
        <w:rPr>
          <w:rFonts w:ascii="Times New Roman" w:hAnsi="Times New Roman"/>
          <w:sz w:val="24"/>
          <w:szCs w:val="24"/>
        </w:rPr>
        <w:t xml:space="preserve">. - М.: Норма: НИЦ ИНФРА-М, 2014. - 704 с.: 60x90 1/16. (переплет) ISBN 978-5-91768-528-1, 500 экз. </w:t>
      </w:r>
      <w:hyperlink r:id="rId6" w:history="1">
        <w:r>
          <w:rPr>
            <w:rStyle w:val="a3"/>
            <w:sz w:val="24"/>
          </w:rPr>
          <w:t>http://znanium.com/catalog.php?bookinfo=469965</w:t>
        </w:r>
      </w:hyperlink>
      <w:r>
        <w:rPr>
          <w:rFonts w:ascii="Times New Roman" w:hAnsi="Times New Roman"/>
          <w:sz w:val="24"/>
          <w:szCs w:val="24"/>
        </w:rPr>
        <w:t xml:space="preserve"> </w:t>
      </w:r>
    </w:p>
    <w:p w:rsidR="00C8178A" w:rsidRDefault="00C8178A" w:rsidP="00C8178A">
      <w:pPr>
        <w:pStyle w:val="a6"/>
        <w:ind w:left="0"/>
        <w:jc w:val="both"/>
      </w:pPr>
      <w:r>
        <w:t xml:space="preserve">2. Налоговое право в решениях </w:t>
      </w:r>
      <w:proofErr w:type="spellStart"/>
      <w:r>
        <w:t>Конституц</w:t>
      </w:r>
      <w:proofErr w:type="spellEnd"/>
      <w:r>
        <w:t xml:space="preserve">. Суда РФ 2012 </w:t>
      </w:r>
      <w:proofErr w:type="spellStart"/>
      <w:r>
        <w:t>г.</w:t>
      </w:r>
      <w:proofErr w:type="gramStart"/>
      <w:r>
        <w:t>:П</w:t>
      </w:r>
      <w:proofErr w:type="gramEnd"/>
      <w:r>
        <w:t>о</w:t>
      </w:r>
      <w:proofErr w:type="spellEnd"/>
      <w:r>
        <w:t xml:space="preserve"> материалам Х </w:t>
      </w:r>
      <w:proofErr w:type="spellStart"/>
      <w:r>
        <w:t>Междунар</w:t>
      </w:r>
      <w:proofErr w:type="spellEnd"/>
      <w:r>
        <w:t xml:space="preserve">. </w:t>
      </w:r>
      <w:proofErr w:type="spellStart"/>
      <w:r>
        <w:t>науч.-практ</w:t>
      </w:r>
      <w:proofErr w:type="spellEnd"/>
      <w:r>
        <w:t xml:space="preserve">. </w:t>
      </w:r>
      <w:proofErr w:type="spellStart"/>
      <w:r>
        <w:t>конф</w:t>
      </w:r>
      <w:proofErr w:type="spellEnd"/>
      <w:r>
        <w:t xml:space="preserve">. 20-21 апреля 2013 г., Москва: Сб./Сост. </w:t>
      </w:r>
      <w:proofErr w:type="spellStart"/>
      <w:r>
        <w:t>М.В.Завязочникова</w:t>
      </w:r>
      <w:proofErr w:type="gramStart"/>
      <w:r>
        <w:t>;П</w:t>
      </w:r>
      <w:proofErr w:type="gramEnd"/>
      <w:r>
        <w:t>од</w:t>
      </w:r>
      <w:proofErr w:type="spellEnd"/>
      <w:r>
        <w:t xml:space="preserve"> ред. С.Г.Пепеляева - М:Норма,2014-256с.: 60x84 1/16. (о) ISBN 978-5-91768-461-1, 500 эк. </w:t>
      </w:r>
      <w:hyperlink r:id="rId7" w:history="1">
        <w:r>
          <w:rPr>
            <w:rStyle w:val="a3"/>
          </w:rPr>
          <w:t>http://znanium.com/catalog.php?bookinfo=444796</w:t>
        </w:r>
      </w:hyperlink>
      <w:r>
        <w:t xml:space="preserve"> </w:t>
      </w:r>
    </w:p>
    <w:p w:rsidR="00C8178A" w:rsidRDefault="00C8178A" w:rsidP="00C8178A">
      <w:pPr>
        <w:pStyle w:val="a6"/>
        <w:ind w:left="0"/>
        <w:jc w:val="both"/>
        <w:rPr>
          <w:rStyle w:val="value"/>
        </w:rPr>
      </w:pPr>
      <w:r>
        <w:rPr>
          <w:rStyle w:val="value"/>
        </w:rPr>
        <w:t xml:space="preserve">3. </w:t>
      </w:r>
      <w:r w:rsidRPr="00786673">
        <w:rPr>
          <w:rStyle w:val="value"/>
        </w:rPr>
        <w:t xml:space="preserve">Налоговое право: Учебник для вузов / Пепеляев С.Г. - </w:t>
      </w:r>
      <w:proofErr w:type="spellStart"/>
      <w:r w:rsidRPr="00786673">
        <w:rPr>
          <w:rStyle w:val="value"/>
        </w:rPr>
        <w:t>М.:Альпина</w:t>
      </w:r>
      <w:proofErr w:type="spellEnd"/>
      <w:r w:rsidRPr="00786673">
        <w:rPr>
          <w:rStyle w:val="value"/>
        </w:rPr>
        <w:t xml:space="preserve"> </w:t>
      </w:r>
      <w:proofErr w:type="spellStart"/>
      <w:r w:rsidRPr="00786673">
        <w:rPr>
          <w:rStyle w:val="value"/>
        </w:rPr>
        <w:t>Пабл</w:t>
      </w:r>
      <w:proofErr w:type="spellEnd"/>
      <w:r w:rsidRPr="00786673">
        <w:rPr>
          <w:rStyle w:val="value"/>
        </w:rPr>
        <w:t>., 2016. - 796 с.</w:t>
      </w:r>
      <w:r>
        <w:rPr>
          <w:rStyle w:val="value"/>
        </w:rPr>
        <w:t xml:space="preserve">, адрес доступа:  </w:t>
      </w:r>
      <w:hyperlink r:id="rId8" w:history="1">
        <w:r w:rsidRPr="007D0823">
          <w:rPr>
            <w:rStyle w:val="a3"/>
          </w:rPr>
          <w:t>http://znanium.com/bookread2.php?book=915081</w:t>
        </w:r>
      </w:hyperlink>
    </w:p>
    <w:p w:rsidR="00C8178A" w:rsidRPr="00D15215" w:rsidRDefault="00C8178A" w:rsidP="00C8178A">
      <w:pPr>
        <w:overflowPunct w:val="0"/>
        <w:autoSpaceDE w:val="0"/>
        <w:autoSpaceDN w:val="0"/>
        <w:adjustRightInd w:val="0"/>
        <w:rPr>
          <w:rFonts w:ascii="Times New Roman" w:hAnsi="Times New Roman"/>
          <w:b/>
          <w:sz w:val="24"/>
          <w:szCs w:val="24"/>
        </w:rPr>
      </w:pPr>
    </w:p>
    <w:p w:rsidR="00C8178A" w:rsidRPr="00D15215" w:rsidRDefault="00C8178A" w:rsidP="00C8178A">
      <w:pPr>
        <w:overflowPunct w:val="0"/>
        <w:autoSpaceDE w:val="0"/>
        <w:autoSpaceDN w:val="0"/>
        <w:adjustRightInd w:val="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D15215">
        <w:rPr>
          <w:rFonts w:ascii="Times New Roman" w:hAnsi="Times New Roman"/>
          <w:b/>
          <w:color w:val="000000" w:themeColor="text1"/>
          <w:sz w:val="24"/>
          <w:szCs w:val="24"/>
        </w:rPr>
        <w:t xml:space="preserve">Дополнительная литература: </w:t>
      </w:r>
    </w:p>
    <w:p w:rsidR="00C8178A" w:rsidRDefault="00C8178A" w:rsidP="00C8178A">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А. А.   Налоговое право России</w:t>
      </w:r>
      <w:proofErr w:type="gramStart"/>
      <w:r w:rsidRPr="00DB2E5E">
        <w:rPr>
          <w:color w:val="000000" w:themeColor="text1"/>
        </w:rPr>
        <w:t xml:space="preserve">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М. :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anchor="page/1" w:history="1">
        <w:r w:rsidRPr="007D0823">
          <w:rPr>
            <w:rStyle w:val="a3"/>
          </w:rPr>
          <w:t>https://biblio-online.ru/viewer/1229C209-8967-462E-9D8A-88B6C0D27956/nalogovoe-pravo-rossii#page/1</w:t>
        </w:r>
      </w:hyperlink>
    </w:p>
    <w:p w:rsidR="00C8178A" w:rsidRDefault="00C8178A" w:rsidP="00C8178A">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xml:space="preserve">. - М.: НОРМА, 2009. - 240 с.: 84x108 1/32. - </w:t>
      </w:r>
      <w:proofErr w:type="gramStart"/>
      <w:r w:rsidRPr="00DB2E5E">
        <w:rPr>
          <w:color w:val="000000" w:themeColor="text1"/>
        </w:rPr>
        <w:t>(Практикум:</w:t>
      </w:r>
      <w:proofErr w:type="gramEnd"/>
      <w:r w:rsidRPr="00DB2E5E">
        <w:rPr>
          <w:color w:val="000000" w:themeColor="text1"/>
        </w:rPr>
        <w:t xml:space="preserve"> </w:t>
      </w:r>
      <w:proofErr w:type="gramStart"/>
      <w:r w:rsidRPr="00DB2E5E">
        <w:rPr>
          <w:color w:val="000000" w:themeColor="text1"/>
        </w:rPr>
        <w:t>Для ю</w:t>
      </w:r>
      <w:r>
        <w:rPr>
          <w:color w:val="000000" w:themeColor="text1"/>
        </w:rPr>
        <w:t xml:space="preserve">ридических вузов и факультетов), адрес доступа - </w:t>
      </w:r>
      <w:hyperlink r:id="rId10" w:history="1">
        <w:r w:rsidRPr="007D0823">
          <w:rPr>
            <w:rStyle w:val="a3"/>
          </w:rPr>
          <w:t>http://znanium.com/catalog/product/161526</w:t>
        </w:r>
      </w:hyperlink>
      <w:proofErr w:type="gramEnd"/>
    </w:p>
    <w:p w:rsidR="00C8178A" w:rsidRDefault="00C8178A" w:rsidP="00C8178A">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anchor="1" w:history="1">
        <w:r w:rsidRPr="007D0823">
          <w:rPr>
            <w:rStyle w:val="a3"/>
            <w:rFonts w:ascii="Times New Roman" w:hAnsi="Times New Roman"/>
            <w:sz w:val="24"/>
            <w:szCs w:val="24"/>
          </w:rPr>
          <w:t>https://e.lanbook.com/reader/journalArticle/199641/#1</w:t>
        </w:r>
      </w:hyperlink>
    </w:p>
    <w:p w:rsidR="00C8178A" w:rsidRPr="00786673" w:rsidRDefault="00C8178A" w:rsidP="00C8178A">
      <w:pPr>
        <w:pStyle w:val="a4"/>
        <w:jc w:val="both"/>
        <w:rPr>
          <w:rFonts w:ascii="Times New Roman" w:hAnsi="Times New Roman"/>
          <w:sz w:val="24"/>
          <w:szCs w:val="24"/>
        </w:rPr>
      </w:pPr>
    </w:p>
    <w:p w:rsidR="00C8178A" w:rsidRPr="00711497" w:rsidRDefault="00C8178A" w:rsidP="00C8178A">
      <w:pPr>
        <w:rPr>
          <w:b/>
        </w:rPr>
      </w:pPr>
    </w:p>
    <w:p w:rsidR="00BC6353" w:rsidRPr="00C8178A" w:rsidRDefault="00BC6353" w:rsidP="00BC6353">
      <w:pPr>
        <w:pStyle w:val="a4"/>
        <w:jc w:val="both"/>
        <w:rPr>
          <w:rFonts w:ascii="Times New Roman" w:hAnsi="Times New Roman"/>
          <w:color w:val="000000" w:themeColor="text1"/>
          <w:sz w:val="24"/>
          <w:szCs w:val="24"/>
        </w:rPr>
      </w:pPr>
    </w:p>
    <w:p w:rsidR="00BC6353" w:rsidRPr="00C8178A" w:rsidRDefault="00BC6353" w:rsidP="00BC6353">
      <w:pPr>
        <w:pStyle w:val="a4"/>
        <w:jc w:val="both"/>
        <w:rPr>
          <w:rFonts w:ascii="Times New Roman" w:hAnsi="Times New Roman"/>
          <w:sz w:val="24"/>
          <w:szCs w:val="24"/>
        </w:rPr>
      </w:pPr>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710EA0" w:rsidRPr="00D15215">
        <w:rPr>
          <w:rFonts w:ascii="Times New Roman" w:hAnsi="Times New Roman"/>
          <w:sz w:val="24"/>
          <w:szCs w:val="24"/>
        </w:rPr>
        <w:t>обучающимися</w:t>
      </w:r>
      <w:proofErr w:type="gramEnd"/>
      <w:r w:rsidR="00710EA0" w:rsidRPr="00D15215">
        <w:rPr>
          <w:rFonts w:ascii="Times New Roman" w:hAnsi="Times New Roman"/>
          <w:sz w:val="24"/>
          <w:szCs w:val="24"/>
        </w:rPr>
        <w:t xml:space="preserve">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w:t>
            </w:r>
            <w:proofErr w:type="gramStart"/>
            <w:r w:rsidRPr="0061408D">
              <w:rPr>
                <w:rFonts w:ascii="Times New Roman" w:hAnsi="Times New Roman"/>
                <w:sz w:val="24"/>
                <w:szCs w:val="24"/>
                <w:highlight w:val="yellow"/>
              </w:rPr>
              <w:t>,з</w:t>
            </w:r>
            <w:proofErr w:type="gramEnd"/>
            <w:r w:rsidRPr="0061408D">
              <w:rPr>
                <w:rFonts w:ascii="Times New Roman" w:hAnsi="Times New Roman"/>
                <w:sz w:val="24"/>
                <w:szCs w:val="24"/>
                <w:highlight w:val="yellow"/>
              </w:rPr>
              <w:t>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w:t>
            </w:r>
            <w:proofErr w:type="gramStart"/>
            <w:r w:rsidRPr="0061408D">
              <w:rPr>
                <w:rFonts w:ascii="Times New Roman" w:hAnsi="Times New Roman"/>
                <w:sz w:val="24"/>
                <w:szCs w:val="24"/>
                <w:highlight w:val="yellow"/>
              </w:rPr>
              <w:t>,з</w:t>
            </w:r>
            <w:proofErr w:type="gramEnd"/>
            <w:r w:rsidRPr="0061408D">
              <w:rPr>
                <w:rFonts w:ascii="Times New Roman" w:hAnsi="Times New Roman"/>
                <w:sz w:val="24"/>
                <w:szCs w:val="24"/>
                <w:highlight w:val="yellow"/>
              </w:rPr>
              <w:t>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454DA3">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зачету по дисциплине « Налоговое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tblPr>
      <w:tblGrid>
        <w:gridCol w:w="3046"/>
        <w:gridCol w:w="2302"/>
        <w:gridCol w:w="4257"/>
      </w:tblGrid>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proofErr w:type="gramStart"/>
            <w:r w:rsidRPr="009A4EA9">
              <w:rPr>
                <w:rFonts w:ascii="Times New Roman" w:hAnsi="Times New Roman"/>
                <w:sz w:val="24"/>
                <w:szCs w:val="24"/>
              </w:rPr>
              <w:t>которых</w:t>
            </w:r>
            <w:proofErr w:type="gramEnd"/>
            <w:r w:rsidRPr="009A4EA9">
              <w:rPr>
                <w:rFonts w:ascii="Times New Roman" w:hAnsi="Times New Roman"/>
                <w:sz w:val="24"/>
                <w:szCs w:val="24"/>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BC6353"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BC6353" w:rsidRPr="009A4EA9" w:rsidTr="00BC6353">
        <w:trPr>
          <w:trHeight w:val="769"/>
        </w:trPr>
        <w:tc>
          <w:tcPr>
            <w:tcW w:w="3046"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BC6353" w:rsidRPr="007E6683" w:rsidRDefault="00BC6353" w:rsidP="006E18E2">
            <w:pPr>
              <w:rPr>
                <w:rFonts w:ascii="Times New Roman" w:hAnsi="Times New Roman"/>
                <w:sz w:val="24"/>
                <w:szCs w:val="24"/>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BC6353"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BC6353" w:rsidRPr="007E6683" w:rsidRDefault="00BC6353" w:rsidP="006E18E2">
            <w:pPr>
              <w:rPr>
                <w:rFonts w:ascii="Times New Roman" w:hAnsi="Times New Roman"/>
                <w:sz w:val="24"/>
                <w:szCs w:val="24"/>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BC6353" w:rsidRDefault="00BC6353" w:rsidP="00622972">
            <w:pPr>
              <w:tabs>
                <w:tab w:val="num" w:pos="1134"/>
              </w:tabs>
              <w:rPr>
                <w:rFonts w:ascii="Times New Roman" w:hAnsi="Times New Roman"/>
                <w:b/>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 xml:space="preserve">ПК </w:t>
            </w:r>
            <w:r>
              <w:rPr>
                <w:rFonts w:ascii="Times New Roman" w:hAnsi="Times New Roman"/>
                <w:sz w:val="24"/>
                <w:szCs w:val="24"/>
              </w:rPr>
              <w:lastRenderedPageBreak/>
              <w:t>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 xml:space="preserve">Объект налогообложения, налоговая </w:t>
            </w:r>
            <w:r w:rsidRPr="009A4EA9">
              <w:rPr>
                <w:rFonts w:ascii="Times New Roman" w:hAnsi="Times New Roman"/>
                <w:sz w:val="24"/>
                <w:szCs w:val="24"/>
              </w:rPr>
              <w:lastRenderedPageBreak/>
              <w:t>база и налоговая ставка: понятие и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Исполнение обязанности по уплате налога. Порядок уплаты налога и основания для прекращения уплаты налога.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1846D8" w:rsidRPr="001846D8" w:rsidRDefault="001846D8" w:rsidP="00132532">
      <w:pPr>
        <w:pStyle w:val="a4"/>
        <w:jc w:val="both"/>
        <w:rPr>
          <w:rStyle w:val="b-serp-urlitem1"/>
          <w:rFonts w:ascii="Times New Roman" w:hAnsi="Times New Roman"/>
          <w:i/>
          <w:sz w:val="24"/>
          <w:szCs w:val="24"/>
        </w:rPr>
      </w:pPr>
    </w:p>
    <w:p w:rsidR="004F518C" w:rsidRPr="0061408D" w:rsidRDefault="004F518C" w:rsidP="004F518C">
      <w:pPr>
        <w:spacing w:after="0" w:line="240" w:lineRule="auto"/>
        <w:rPr>
          <w:rFonts w:ascii="Times New Roman" w:hAnsi="Times New Roman"/>
          <w:b/>
          <w:i/>
          <w:sz w:val="24"/>
          <w:szCs w:val="24"/>
        </w:rPr>
      </w:pPr>
    </w:p>
    <w:p w:rsidR="00710EA0" w:rsidRDefault="00710EA0" w:rsidP="004F518C">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lastRenderedPageBreak/>
              <w:t>Однако  ответы на  некоторые дополнительные вопросы даны в  не в полном объеме.</w:t>
            </w:r>
            <w:proofErr w:type="gramEnd"/>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1846D8" w:rsidRDefault="001846D8" w:rsidP="00622972">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132532"/>
    <w:rsid w:val="001634E0"/>
    <w:rsid w:val="0017783A"/>
    <w:rsid w:val="001846D8"/>
    <w:rsid w:val="001A17FF"/>
    <w:rsid w:val="001C5B11"/>
    <w:rsid w:val="00221327"/>
    <w:rsid w:val="00227487"/>
    <w:rsid w:val="0025646E"/>
    <w:rsid w:val="002751B8"/>
    <w:rsid w:val="00291C06"/>
    <w:rsid w:val="002C77F5"/>
    <w:rsid w:val="002F0BA5"/>
    <w:rsid w:val="00302251"/>
    <w:rsid w:val="00356527"/>
    <w:rsid w:val="003A6B3A"/>
    <w:rsid w:val="003B58DC"/>
    <w:rsid w:val="00454DA3"/>
    <w:rsid w:val="004B4DE6"/>
    <w:rsid w:val="004C1E15"/>
    <w:rsid w:val="004F518C"/>
    <w:rsid w:val="004F5679"/>
    <w:rsid w:val="0050348B"/>
    <w:rsid w:val="0061408D"/>
    <w:rsid w:val="0062269B"/>
    <w:rsid w:val="00710EA0"/>
    <w:rsid w:val="0077777F"/>
    <w:rsid w:val="00810A86"/>
    <w:rsid w:val="00873DD9"/>
    <w:rsid w:val="008873F1"/>
    <w:rsid w:val="00901B1A"/>
    <w:rsid w:val="009302E5"/>
    <w:rsid w:val="00B32072"/>
    <w:rsid w:val="00BB2A93"/>
    <w:rsid w:val="00BC6353"/>
    <w:rsid w:val="00C3197B"/>
    <w:rsid w:val="00C44998"/>
    <w:rsid w:val="00C8178A"/>
    <w:rsid w:val="00D15215"/>
    <w:rsid w:val="00DC5B15"/>
    <w:rsid w:val="00E054D8"/>
    <w:rsid w:val="00E96D48"/>
    <w:rsid w:val="00F177B2"/>
    <w:rsid w:val="00F82D15"/>
    <w:rsid w:val="00FB4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uiPriority w:val="9"/>
    <w:qFormat/>
    <w:rsid w:val="001C5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customStyle="1" w:styleId="10">
    <w:name w:val="Заголовок 1 Знак"/>
    <w:basedOn w:val="a0"/>
    <w:link w:val="1"/>
    <w:rsid w:val="001C5B11"/>
    <w:rPr>
      <w:rFonts w:asciiTheme="majorHAnsi" w:eastAsiaTheme="majorEastAsia" w:hAnsiTheme="majorHAnsi" w:cstheme="majorBidi"/>
      <w:b/>
      <w:bCs/>
      <w:color w:val="365F91" w:themeColor="accent1" w:themeShade="BF"/>
      <w:sz w:val="28"/>
      <w:szCs w:val="28"/>
      <w:lang w:eastAsia="ru-RU"/>
    </w:rPr>
  </w:style>
  <w:style w:type="paragraph" w:styleId="a9">
    <w:name w:val="Plain Text"/>
    <w:basedOn w:val="a"/>
    <w:link w:val="aa"/>
    <w:rsid w:val="001C5B11"/>
    <w:pPr>
      <w:spacing w:after="0" w:line="240" w:lineRule="auto"/>
    </w:pPr>
    <w:rPr>
      <w:rFonts w:ascii="Courier New" w:hAnsi="Courier New"/>
      <w:sz w:val="20"/>
      <w:szCs w:val="20"/>
    </w:rPr>
  </w:style>
  <w:style w:type="character" w:customStyle="1" w:styleId="aa">
    <w:name w:val="Текст Знак"/>
    <w:basedOn w:val="a0"/>
    <w:link w:val="a9"/>
    <w:rsid w:val="001C5B11"/>
    <w:rPr>
      <w:rFonts w:ascii="Courier New" w:eastAsia="Times New Roman" w:hAnsi="Courier New" w:cs="Times New Roman"/>
      <w:sz w:val="20"/>
      <w:szCs w:val="20"/>
      <w:lang w:eastAsia="ru-RU"/>
    </w:rPr>
  </w:style>
  <w:style w:type="character" w:customStyle="1" w:styleId="value">
    <w:name w:val="value"/>
    <w:basedOn w:val="a0"/>
    <w:rsid w:val="001C5B11"/>
  </w:style>
  <w:style w:type="character" w:styleId="ab">
    <w:name w:val="FollowedHyperlink"/>
    <w:basedOn w:val="a0"/>
    <w:uiPriority w:val="99"/>
    <w:semiHidden/>
    <w:unhideWhenUsed/>
    <w:rsid w:val="00C81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7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915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nanium.com/catalog.php?bookinfo=44479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nanium.com/catalog.php?bookinfo=469965" TargetMode="External"/><Relationship Id="rId11" Type="http://schemas.openxmlformats.org/officeDocument/2006/relationships/hyperlink" Target="https://e.lanbook.com/reader/journalArticle/19964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s://biblio-online.ru/viewer/1229C209-8967-462E-9D8A-88B6C0D27956/nalogovoe-pravo-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49BD-83B0-48C6-BA3E-5398B24D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2018-04-29T08:04:00Z</cp:lastPrinted>
  <dcterms:created xsi:type="dcterms:W3CDTF">2018-04-29T08:05:00Z</dcterms:created>
  <dcterms:modified xsi:type="dcterms:W3CDTF">2019-01-11T11:23:00Z</dcterms:modified>
</cp:coreProperties>
</file>