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2" w:rsidRPr="00A53CDC" w:rsidRDefault="002C7462" w:rsidP="008359B9">
      <w:pPr>
        <w:jc w:val="center"/>
      </w:pPr>
      <w:r w:rsidRPr="00A53CDC">
        <w:t xml:space="preserve">МИНИСТЕРСТВО НАУКИ И ВЫСШЕГО ОБРАЗОВАНИЯ </w:t>
      </w:r>
    </w:p>
    <w:p w:rsidR="002C7462" w:rsidRPr="00A53CDC" w:rsidRDefault="002C7462" w:rsidP="008359B9">
      <w:pPr>
        <w:jc w:val="center"/>
      </w:pPr>
      <w:r w:rsidRPr="00A53CDC">
        <w:t xml:space="preserve"> РОССИЙСКОЙ ФЕДЕРАЦИИ</w:t>
      </w:r>
    </w:p>
    <w:p w:rsidR="002C7462" w:rsidRPr="00A53CDC" w:rsidRDefault="002C7462" w:rsidP="008359B9">
      <w:pPr>
        <w:jc w:val="center"/>
      </w:pPr>
    </w:p>
    <w:p w:rsidR="002C7462" w:rsidRPr="00A53CDC" w:rsidRDefault="002C7462" w:rsidP="008359B9">
      <w:pPr>
        <w:jc w:val="center"/>
      </w:pPr>
      <w:r w:rsidRPr="00A53CDC">
        <w:t xml:space="preserve">Федеральное государственное автономное </w:t>
      </w:r>
    </w:p>
    <w:p w:rsidR="002C7462" w:rsidRPr="00A53CDC" w:rsidRDefault="002C7462" w:rsidP="008359B9">
      <w:pPr>
        <w:jc w:val="center"/>
        <w:rPr>
          <w:u w:val="single"/>
        </w:rPr>
      </w:pPr>
      <w:r w:rsidRPr="00A53CDC">
        <w:t>образовательное учреждение высшего образования</w:t>
      </w:r>
    </w:p>
    <w:p w:rsidR="002C7462" w:rsidRPr="00A53CDC" w:rsidRDefault="002C7462" w:rsidP="008359B9">
      <w:pPr>
        <w:tabs>
          <w:tab w:val="left" w:pos="142"/>
        </w:tabs>
        <w:jc w:val="center"/>
      </w:pPr>
      <w:r w:rsidRPr="00A53CDC">
        <w:t>«Национальный исследовательский Нижегородский государственный университет</w:t>
      </w:r>
    </w:p>
    <w:p w:rsidR="002C7462" w:rsidRPr="00A53CDC" w:rsidRDefault="002C7462" w:rsidP="008359B9">
      <w:pPr>
        <w:tabs>
          <w:tab w:val="left" w:pos="142"/>
        </w:tabs>
        <w:jc w:val="center"/>
      </w:pPr>
      <w:r w:rsidRPr="00A53CDC">
        <w:t xml:space="preserve"> им. Н.И. Лобачевского»</w:t>
      </w: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8359B9">
      <w:pPr>
        <w:tabs>
          <w:tab w:val="left" w:pos="142"/>
        </w:tabs>
        <w:jc w:val="center"/>
      </w:pPr>
      <w:r w:rsidRPr="00A53CDC">
        <w:t>Институт экономики и предпринимательства</w:t>
      </w: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23B33" w:rsidRPr="00223B33" w:rsidRDefault="00223B33" w:rsidP="00223B33">
      <w:pPr>
        <w:shd w:val="clear" w:color="auto" w:fill="FFFFFF"/>
        <w:suppressAutoHyphens w:val="0"/>
        <w:ind w:firstLine="708"/>
        <w:rPr>
          <w:kern w:val="0"/>
          <w:lang w:eastAsia="ru-RU"/>
        </w:rPr>
      </w:pPr>
      <w:r>
        <w:rPr>
          <w:color w:val="FF0000"/>
          <w:kern w:val="0"/>
          <w:lang w:eastAsia="ru-RU"/>
        </w:rPr>
        <w:t xml:space="preserve">                                                                                                       </w:t>
      </w:r>
      <w:r w:rsidRPr="00223B33">
        <w:rPr>
          <w:kern w:val="0"/>
          <w:lang w:eastAsia="ru-RU"/>
        </w:rPr>
        <w:t>УТВЕРЖДЕНО</w:t>
      </w:r>
    </w:p>
    <w:p w:rsidR="00223B33" w:rsidRPr="00223B33" w:rsidRDefault="00223B33" w:rsidP="00223B33">
      <w:pPr>
        <w:shd w:val="clear" w:color="auto" w:fill="FFFFFF"/>
        <w:suppressAutoHyphens w:val="0"/>
        <w:rPr>
          <w:kern w:val="0"/>
          <w:lang w:eastAsia="ru-RU"/>
        </w:rPr>
      </w:pPr>
      <w:r w:rsidRPr="00223B33">
        <w:rPr>
          <w:kern w:val="0"/>
          <w:lang w:eastAsia="ru-RU"/>
        </w:rPr>
        <w:t xml:space="preserve">                                                                                                 решением ученого совета ННГУ</w:t>
      </w:r>
    </w:p>
    <w:p w:rsidR="00223B33" w:rsidRPr="00223B33" w:rsidRDefault="00223B33" w:rsidP="00223B33">
      <w:pPr>
        <w:shd w:val="clear" w:color="auto" w:fill="FFFFFF"/>
        <w:suppressAutoHyphens w:val="0"/>
        <w:ind w:firstLine="708"/>
        <w:rPr>
          <w:kern w:val="0"/>
          <w:lang w:eastAsia="ru-RU"/>
        </w:rPr>
      </w:pPr>
      <w:r w:rsidRPr="00223B33">
        <w:rPr>
          <w:kern w:val="0"/>
          <w:lang w:eastAsia="ru-RU"/>
        </w:rPr>
        <w:t xml:space="preserve">                                                                                                         протокол от</w:t>
      </w:r>
    </w:p>
    <w:p w:rsidR="00223B33" w:rsidRPr="00223B33" w:rsidRDefault="00223B33" w:rsidP="00223B33">
      <w:pPr>
        <w:shd w:val="clear" w:color="auto" w:fill="FFFFFF"/>
        <w:suppressAutoHyphens w:val="0"/>
        <w:ind w:firstLine="708"/>
        <w:rPr>
          <w:kern w:val="0"/>
          <w:lang w:eastAsia="ru-RU"/>
        </w:rPr>
      </w:pPr>
      <w:r w:rsidRPr="00223B33">
        <w:rPr>
          <w:kern w:val="0"/>
          <w:lang w:eastAsia="ru-RU"/>
        </w:rPr>
        <w:t xml:space="preserve">                                                                                                «20» апреля 2021 г. №2</w:t>
      </w:r>
    </w:p>
    <w:p w:rsidR="002C7462" w:rsidRPr="00A53CDC" w:rsidRDefault="002C7462" w:rsidP="00667870">
      <w:pPr>
        <w:tabs>
          <w:tab w:val="left" w:pos="142"/>
        </w:tabs>
        <w:jc w:val="right"/>
      </w:pPr>
    </w:p>
    <w:p w:rsidR="002C7462" w:rsidRPr="00A53CDC" w:rsidRDefault="002C7462" w:rsidP="00667870">
      <w:pPr>
        <w:tabs>
          <w:tab w:val="left" w:pos="142"/>
          <w:tab w:val="left" w:pos="5670"/>
        </w:tabs>
      </w:pPr>
    </w:p>
    <w:p w:rsidR="002C7462" w:rsidRPr="00A53CDC" w:rsidRDefault="002C7462" w:rsidP="00667870">
      <w:pPr>
        <w:tabs>
          <w:tab w:val="left" w:pos="142"/>
          <w:tab w:val="left" w:pos="5670"/>
        </w:tabs>
      </w:pPr>
    </w:p>
    <w:p w:rsidR="002C7462" w:rsidRPr="00A53CDC" w:rsidRDefault="002C7462" w:rsidP="00667870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A53CDC">
        <w:rPr>
          <w:b/>
          <w:bCs/>
          <w:sz w:val="28"/>
          <w:szCs w:val="28"/>
        </w:rPr>
        <w:t>Рабочая программа дисциплины</w:t>
      </w:r>
    </w:p>
    <w:p w:rsidR="002C7462" w:rsidRPr="00A53CDC" w:rsidRDefault="002C7462" w:rsidP="00667870">
      <w:pPr>
        <w:tabs>
          <w:tab w:val="left" w:pos="142"/>
        </w:tabs>
        <w:jc w:val="center"/>
        <w:rPr>
          <w:b/>
          <w:bCs/>
        </w:rPr>
      </w:pPr>
    </w:p>
    <w:p w:rsidR="002C7462" w:rsidRPr="00A53CDC" w:rsidRDefault="002C7462" w:rsidP="00BF2647">
      <w:pPr>
        <w:jc w:val="center"/>
        <w:rPr>
          <w:b/>
          <w:bCs/>
          <w:caps/>
          <w:kern w:val="28"/>
          <w:sz w:val="28"/>
          <w:szCs w:val="28"/>
        </w:rPr>
      </w:pPr>
      <w:r w:rsidRPr="00A53CDC">
        <w:rPr>
          <w:b/>
          <w:bCs/>
          <w:caps/>
          <w:kern w:val="28"/>
          <w:sz w:val="28"/>
          <w:szCs w:val="28"/>
        </w:rPr>
        <w:t>Проектная деятельность (право)</w:t>
      </w:r>
    </w:p>
    <w:p w:rsidR="002C7462" w:rsidRPr="00A53CDC" w:rsidRDefault="002C7462" w:rsidP="005546C9">
      <w:pPr>
        <w:spacing w:line="360" w:lineRule="auto"/>
      </w:pPr>
    </w:p>
    <w:p w:rsidR="002C7462" w:rsidRPr="00A53CDC" w:rsidRDefault="002C7462" w:rsidP="00BF2647">
      <w:pPr>
        <w:jc w:val="center"/>
        <w:rPr>
          <w:b/>
          <w:bCs/>
        </w:rPr>
      </w:pPr>
      <w:r w:rsidRPr="00A53CDC">
        <w:rPr>
          <w:b/>
          <w:bCs/>
        </w:rPr>
        <w:t>Специальность среднего профессионального образования</w:t>
      </w:r>
    </w:p>
    <w:p w:rsidR="00BC619D" w:rsidRPr="00A53CDC" w:rsidRDefault="00BC619D" w:rsidP="00BC619D">
      <w:pPr>
        <w:tabs>
          <w:tab w:val="left" w:pos="142"/>
        </w:tabs>
        <w:jc w:val="center"/>
        <w:rPr>
          <w:b/>
          <w:sz w:val="28"/>
          <w:szCs w:val="28"/>
        </w:rPr>
      </w:pPr>
      <w:r w:rsidRPr="00A53CDC">
        <w:rPr>
          <w:b/>
          <w:sz w:val="28"/>
          <w:szCs w:val="28"/>
        </w:rPr>
        <w:t>40.02.01 Право и организация социального обеспечения</w:t>
      </w:r>
    </w:p>
    <w:p w:rsidR="002C7462" w:rsidRPr="00A53CDC" w:rsidRDefault="002C7462" w:rsidP="00667870">
      <w:pPr>
        <w:spacing w:line="216" w:lineRule="auto"/>
        <w:jc w:val="center"/>
        <w:rPr>
          <w:sz w:val="28"/>
          <w:szCs w:val="28"/>
        </w:rPr>
      </w:pPr>
    </w:p>
    <w:p w:rsidR="002C7462" w:rsidRPr="00A53CDC" w:rsidRDefault="002C7462" w:rsidP="00667870">
      <w:pPr>
        <w:spacing w:line="216" w:lineRule="auto"/>
        <w:jc w:val="center"/>
        <w:rPr>
          <w:sz w:val="28"/>
          <w:szCs w:val="28"/>
        </w:rPr>
      </w:pP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BF2647">
      <w:pPr>
        <w:jc w:val="center"/>
        <w:rPr>
          <w:b/>
          <w:bCs/>
        </w:rPr>
      </w:pPr>
      <w:r w:rsidRPr="00A53CDC">
        <w:rPr>
          <w:b/>
          <w:bCs/>
        </w:rPr>
        <w:t>Квалификация выпускника</w:t>
      </w:r>
    </w:p>
    <w:p w:rsidR="002C7462" w:rsidRPr="00A53CDC" w:rsidRDefault="00BC619D" w:rsidP="005546C9">
      <w:pPr>
        <w:spacing w:before="120"/>
        <w:jc w:val="center"/>
        <w:rPr>
          <w:sz w:val="28"/>
          <w:szCs w:val="28"/>
        </w:rPr>
      </w:pPr>
      <w:r w:rsidRPr="00A53CDC">
        <w:rPr>
          <w:sz w:val="28"/>
          <w:szCs w:val="28"/>
        </w:rPr>
        <w:t xml:space="preserve"> Юрист</w:t>
      </w: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667870">
      <w:pPr>
        <w:jc w:val="center"/>
        <w:rPr>
          <w:b/>
          <w:bCs/>
        </w:rPr>
      </w:pPr>
      <w:r w:rsidRPr="00A53CDC">
        <w:rPr>
          <w:b/>
          <w:bCs/>
        </w:rPr>
        <w:t>Форма обучения</w:t>
      </w:r>
    </w:p>
    <w:p w:rsidR="002C7462" w:rsidRPr="00A53CDC" w:rsidRDefault="002C7462" w:rsidP="005546C9">
      <w:pPr>
        <w:spacing w:before="120"/>
        <w:jc w:val="center"/>
        <w:rPr>
          <w:sz w:val="28"/>
          <w:szCs w:val="28"/>
        </w:rPr>
      </w:pPr>
      <w:r w:rsidRPr="00A53CDC">
        <w:rPr>
          <w:sz w:val="28"/>
          <w:szCs w:val="28"/>
        </w:rPr>
        <w:t>очная</w:t>
      </w:r>
    </w:p>
    <w:p w:rsidR="002C7462" w:rsidRPr="00A53CDC" w:rsidRDefault="002C7462" w:rsidP="00667870">
      <w:pPr>
        <w:jc w:val="center"/>
      </w:pPr>
    </w:p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DE356C">
      <w:pPr>
        <w:tabs>
          <w:tab w:val="left" w:pos="142"/>
          <w:tab w:val="center" w:pos="4677"/>
          <w:tab w:val="right" w:pos="9355"/>
        </w:tabs>
      </w:pPr>
    </w:p>
    <w:p w:rsidR="002C7462" w:rsidRPr="00A53CDC" w:rsidRDefault="00223B33" w:rsidP="00667870">
      <w:pPr>
        <w:tabs>
          <w:tab w:val="left" w:pos="142"/>
        </w:tabs>
        <w:jc w:val="center"/>
        <w:rPr>
          <w:sz w:val="28"/>
          <w:szCs w:val="28"/>
        </w:rPr>
        <w:sectPr w:rsidR="002C7462" w:rsidRPr="00A53CDC" w:rsidSect="001A7E7C">
          <w:footerReference w:type="default" r:id="rId7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>2021</w:t>
      </w:r>
    </w:p>
    <w:p w:rsidR="00BC619D" w:rsidRPr="00A53CDC" w:rsidRDefault="002C7462" w:rsidP="00BC619D">
      <w:pPr>
        <w:tabs>
          <w:tab w:val="left" w:pos="142"/>
        </w:tabs>
        <w:jc w:val="center"/>
        <w:rPr>
          <w:b/>
        </w:rPr>
      </w:pPr>
      <w:r w:rsidRPr="00A53CDC">
        <w:lastRenderedPageBreak/>
        <w:t xml:space="preserve">Программа дисциплины составлена в соответствии с требованиями ФГОС СПО по </w:t>
      </w:r>
      <w:proofErr w:type="gramStart"/>
      <w:r w:rsidRPr="00A53CDC">
        <w:t xml:space="preserve">специальности  </w:t>
      </w:r>
      <w:r w:rsidR="00BC619D" w:rsidRPr="00A53CDC">
        <w:rPr>
          <w:b/>
        </w:rPr>
        <w:t>40.02.01</w:t>
      </w:r>
      <w:proofErr w:type="gramEnd"/>
      <w:r w:rsidR="00BC619D" w:rsidRPr="00A53CDC">
        <w:rPr>
          <w:b/>
        </w:rPr>
        <w:t xml:space="preserve"> Право и организация социального обеспечения</w:t>
      </w:r>
    </w:p>
    <w:p w:rsidR="002C7462" w:rsidRPr="00A53CDC" w:rsidRDefault="002C7462" w:rsidP="005546C9">
      <w:pPr>
        <w:ind w:firstLine="709"/>
        <w:jc w:val="both"/>
      </w:pPr>
    </w:p>
    <w:p w:rsidR="002C7462" w:rsidRPr="00A53CDC" w:rsidRDefault="002C7462" w:rsidP="005546C9"/>
    <w:p w:rsidR="002C7462" w:rsidRPr="00A53CDC" w:rsidRDefault="002C7462" w:rsidP="005546C9">
      <w:r w:rsidRPr="00A53CDC">
        <w:t>Автор:</w:t>
      </w:r>
    </w:p>
    <w:p w:rsidR="002C7462" w:rsidRPr="00A53CDC" w:rsidRDefault="002C7462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ru-RU"/>
        </w:rPr>
      </w:pPr>
    </w:p>
    <w:p w:rsidR="002C7462" w:rsidRPr="00A53CDC" w:rsidRDefault="002C7462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53CDC">
        <w:t>Преподаватель отделения СПО ИЭП                         ______________</w:t>
      </w:r>
      <w:r w:rsidRPr="00A53CDC">
        <w:tab/>
        <w:t xml:space="preserve"> </w:t>
      </w:r>
      <w:proofErr w:type="spellStart"/>
      <w:r w:rsidRPr="00A53CDC">
        <w:t>Рзаева</w:t>
      </w:r>
      <w:proofErr w:type="spellEnd"/>
      <w:r w:rsidRPr="00A53CDC">
        <w:t xml:space="preserve"> С.В.</w:t>
      </w:r>
    </w:p>
    <w:p w:rsidR="002C7462" w:rsidRPr="00A53CDC" w:rsidRDefault="002C7462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  <w:sz w:val="20"/>
          <w:szCs w:val="20"/>
        </w:rPr>
      </w:pPr>
      <w:r w:rsidRPr="00A53CDC">
        <w:rPr>
          <w:i/>
          <w:iCs/>
        </w:rPr>
        <w:tab/>
      </w:r>
      <w:r w:rsidRPr="00A53CDC">
        <w:rPr>
          <w:i/>
          <w:iCs/>
        </w:rPr>
        <w:tab/>
      </w:r>
      <w:r w:rsidRPr="00A53CDC">
        <w:rPr>
          <w:i/>
          <w:iCs/>
        </w:rPr>
        <w:tab/>
      </w:r>
      <w:r w:rsidRPr="00A53CDC">
        <w:rPr>
          <w:i/>
          <w:iCs/>
          <w:sz w:val="20"/>
          <w:szCs w:val="20"/>
        </w:rPr>
        <w:t>(подпись)</w:t>
      </w:r>
    </w:p>
    <w:p w:rsidR="002C7462" w:rsidRPr="00A53CDC" w:rsidRDefault="002C7462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3CDC">
        <w:t xml:space="preserve">Программа рассмотрена и одобрена на заседании методической комиссии </w:t>
      </w:r>
    </w:p>
    <w:p w:rsidR="002C7462" w:rsidRPr="00A53CDC" w:rsidRDefault="002C7462" w:rsidP="00554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7462" w:rsidRPr="00A53CDC" w:rsidRDefault="002C7462" w:rsidP="00554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3CDC">
        <w:t xml:space="preserve">Председатель методической комиссии    _____________________   </w:t>
      </w:r>
      <w:proofErr w:type="spellStart"/>
      <w:r w:rsidRPr="00A53CDC">
        <w:t>Едемская</w:t>
      </w:r>
      <w:proofErr w:type="spellEnd"/>
      <w:r w:rsidRPr="00A53CDC">
        <w:t xml:space="preserve"> С.В.</w:t>
      </w:r>
    </w:p>
    <w:p w:rsidR="002C7462" w:rsidRPr="00A53CDC" w:rsidRDefault="002C7462" w:rsidP="005546C9">
      <w:pPr>
        <w:tabs>
          <w:tab w:val="left" w:pos="426"/>
        </w:tabs>
        <w:ind w:right="-853"/>
        <w:jc w:val="center"/>
        <w:rPr>
          <w:b/>
          <w:bCs/>
          <w:i/>
          <w:iCs/>
        </w:rPr>
      </w:pPr>
      <w:r w:rsidRPr="00A53CDC">
        <w:rPr>
          <w:i/>
          <w:iCs/>
          <w:sz w:val="20"/>
          <w:szCs w:val="20"/>
        </w:rPr>
        <w:t>(подпись)</w:t>
      </w:r>
      <w:r w:rsidRPr="00A53CDC">
        <w:rPr>
          <w:i/>
          <w:iCs/>
          <w:sz w:val="20"/>
          <w:szCs w:val="20"/>
        </w:rPr>
        <w:br w:type="page"/>
      </w:r>
      <w:r w:rsidRPr="00A53CDC">
        <w:rPr>
          <w:b/>
          <w:bCs/>
        </w:rPr>
        <w:lastRenderedPageBreak/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771"/>
        <w:gridCol w:w="1013"/>
        <w:gridCol w:w="5093"/>
      </w:tblGrid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6"/>
                <w:szCs w:val="16"/>
              </w:rPr>
            </w:pP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jc w:val="center"/>
              <w:rPr>
                <w:sz w:val="19"/>
                <w:szCs w:val="19"/>
              </w:rPr>
            </w:pPr>
            <w:r w:rsidRPr="00A53CDC">
              <w:rPr>
                <w:b/>
                <w:bCs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 xml:space="preserve">Председатель ЦК/МК </w:t>
            </w:r>
          </w:p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.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2C7462" w:rsidRPr="00A53CDC" w:rsidRDefault="00BC619D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 xml:space="preserve">исполнения в </w:t>
            </w:r>
            <w:r w:rsidR="00E92843">
              <w:rPr>
                <w:sz w:val="19"/>
                <w:szCs w:val="19"/>
              </w:rPr>
              <w:t>2021</w:t>
            </w:r>
            <w:bookmarkStart w:id="0" w:name="_GoBack"/>
            <w:bookmarkEnd w:id="0"/>
            <w:r w:rsidR="002C7462" w:rsidRPr="00A53CDC">
              <w:rPr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b/>
                <w:bCs/>
                <w:sz w:val="19"/>
                <w:szCs w:val="19"/>
              </w:rPr>
              <w:t>_______________________________________________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694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  <w:u w:val="single"/>
              </w:rPr>
            </w:pPr>
            <w:r w:rsidRPr="00A53CDC">
              <w:rPr>
                <w:sz w:val="19"/>
                <w:szCs w:val="19"/>
              </w:rPr>
              <w:t xml:space="preserve">Протокол от </w:t>
            </w:r>
          </w:p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Председатель МК _______</w:t>
            </w:r>
          </w:p>
        </w:tc>
      </w:tr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 xml:space="preserve">Председатель ЦК/МК 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__ __________ 20__ г.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694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Протокол от  __ __________ 20__ г.  №  __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Председатель ЦК/МК_______</w:t>
            </w:r>
          </w:p>
        </w:tc>
      </w:tr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Председатель ЦК/МК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__ __________ 20___ г.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694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Протокол от  __ __________ 20___ г.  №  __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Председатель ЦК/МК _______</w:t>
            </w:r>
          </w:p>
        </w:tc>
      </w:tr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</w:tbl>
    <w:p w:rsidR="002C7462" w:rsidRPr="00A53CDC" w:rsidRDefault="002C7462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C7462" w:rsidRPr="00A53CDC" w:rsidRDefault="002C7462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iCs/>
          <w:vertAlign w:val="superscript"/>
          <w:lang w:eastAsia="ru-RU"/>
        </w:rPr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spacing w:line="360" w:lineRule="auto"/>
        <w:jc w:val="center"/>
        <w:rPr>
          <w:b/>
          <w:bCs/>
        </w:rPr>
      </w:pPr>
      <w:r w:rsidRPr="00A53CDC">
        <w:rPr>
          <w:b/>
          <w:bCs/>
        </w:rPr>
        <w:lastRenderedPageBreak/>
        <w:t>СОДЕРЖАНИЕ</w:t>
      </w:r>
    </w:p>
    <w:p w:rsidR="002C7462" w:rsidRPr="00A53CDC" w:rsidRDefault="002C7462" w:rsidP="00667870">
      <w:pPr>
        <w:spacing w:line="360" w:lineRule="auto"/>
        <w:jc w:val="center"/>
        <w:rPr>
          <w:b/>
          <w:bCs/>
        </w:rPr>
      </w:pPr>
    </w:p>
    <w:p w:rsidR="002C7462" w:rsidRPr="00A53CDC" w:rsidRDefault="00BC7FC0" w:rsidP="00667870">
      <w:pPr>
        <w:spacing w:line="360" w:lineRule="auto"/>
      </w:pPr>
      <w:r w:rsidRPr="00A53CDC">
        <w:fldChar w:fldCharType="begin"/>
      </w:r>
      <w:r w:rsidR="002C7462" w:rsidRPr="00A53CDC">
        <w:instrText xml:space="preserve"> TOC \o "1-3" \h \z \u </w:instrText>
      </w:r>
      <w:r w:rsidRPr="00A53CDC">
        <w:fldChar w:fldCharType="separate"/>
      </w:r>
      <w:hyperlink w:anchor="_Toc463002352" w:history="1">
        <w:r w:rsidR="002C7462" w:rsidRPr="00A53CDC">
          <w:t>ПОЯСНИТЕЛЬНАЯ ЗАПИСКА</w:t>
        </w:r>
        <w:r w:rsidR="002C7462" w:rsidRPr="00A53CDC">
          <w:rPr>
            <w:webHidden/>
          </w:rPr>
          <w:t>………………………………………………………....4</w:t>
        </w:r>
      </w:hyperlink>
    </w:p>
    <w:p w:rsidR="002C7462" w:rsidRPr="00A53CDC" w:rsidRDefault="002C7462" w:rsidP="00667870">
      <w:pPr>
        <w:spacing w:line="360" w:lineRule="auto"/>
      </w:pPr>
      <w:r w:rsidRPr="00A53CDC">
        <w:t>1. ПАСПОРТ ПРОГРАММЫ УЧЕБНОЙ ДИСЦИПЛИНЫ…………………………… 5</w:t>
      </w:r>
    </w:p>
    <w:p w:rsidR="002C7462" w:rsidRPr="00A53CDC" w:rsidRDefault="00B11850" w:rsidP="00667870">
      <w:pPr>
        <w:spacing w:line="360" w:lineRule="auto"/>
      </w:pPr>
      <w:hyperlink w:anchor="_Toc463002353" w:history="1">
        <w:r w:rsidR="002C7462" w:rsidRPr="00A53CDC">
          <w:t>2. СТРУКТУРА И СОДЕРЖАНИЕ УЧЕБНОЙ ДИСЦИПЛИНЫ</w:t>
        </w:r>
        <w:r w:rsidR="002C7462" w:rsidRPr="00A53CDC">
          <w:rPr>
            <w:webHidden/>
          </w:rPr>
          <w:t>………………………</w:t>
        </w:r>
      </w:hyperlink>
    </w:p>
    <w:p w:rsidR="002C7462" w:rsidRPr="00A53CDC" w:rsidRDefault="002C7462" w:rsidP="00667870">
      <w:pPr>
        <w:spacing w:line="360" w:lineRule="auto"/>
      </w:pPr>
      <w:r w:rsidRPr="00A53CDC">
        <w:t>3. ХАРАКТЕРИСТИКА ОСНОВНЫХ ВИДОВ УЧЕБНОЙ ДЕЯТЕЛЬНОСТИ СТУДЕНТОВ………………………………………………………………………………</w:t>
      </w:r>
    </w:p>
    <w:p w:rsidR="002C7462" w:rsidRPr="00A53CDC" w:rsidRDefault="002C7462" w:rsidP="00667870">
      <w:pPr>
        <w:spacing w:line="360" w:lineRule="auto"/>
      </w:pPr>
      <w:r w:rsidRPr="00A53CDC">
        <w:t>4. УСЛОВИЯ РЕАЛИЗАЦИИ ПРОГРАММЫ ДИСЦИПЛИНЫ………………………15</w:t>
      </w:r>
    </w:p>
    <w:p w:rsidR="002C7462" w:rsidRPr="00A53CDC" w:rsidRDefault="00B11850" w:rsidP="008B5FD1">
      <w:pPr>
        <w:widowControl w:val="0"/>
        <w:autoSpaceDE w:val="0"/>
        <w:autoSpaceDN w:val="0"/>
        <w:adjustRightInd w:val="0"/>
        <w:rPr>
          <w:b/>
          <w:bCs/>
        </w:rPr>
      </w:pPr>
      <w:hyperlink w:anchor="_Toc463002355" w:history="1">
        <w:r w:rsidR="002C7462" w:rsidRPr="00A53CDC">
          <w:t>5. КОНТРОЛЬ И ОЦЕНКА РЕЗУЛЬТАТОВ ОСВОЕНИЯ ДИСЦИПЛИНЫ</w:t>
        </w:r>
        <w:r w:rsidR="002C7462" w:rsidRPr="00A53CDC">
          <w:rPr>
            <w:webHidden/>
          </w:rPr>
          <w:t>…………17</w:t>
        </w:r>
      </w:hyperlink>
      <w:r w:rsidR="00BC7FC0" w:rsidRPr="00A53CDC">
        <w:fldChar w:fldCharType="end"/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pStyle w:val="a8"/>
        <w:widowControl w:val="0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28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 xml:space="preserve">Программа общеобразовательной учебной дисциплины «Проектная деятельность»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</w:t>
      </w:r>
      <w:proofErr w:type="spellStart"/>
      <w:r w:rsidRPr="00A53CDC">
        <w:t>пециалистов</w:t>
      </w:r>
      <w:proofErr w:type="spellEnd"/>
      <w:r w:rsidRPr="00A53CDC">
        <w:t xml:space="preserve"> среднего звена.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4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«Проектная деятельность»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53CDC">
        <w:t>Минобрнауки</w:t>
      </w:r>
      <w:proofErr w:type="spellEnd"/>
      <w:r w:rsidRPr="00A53CDC">
        <w:t xml:space="preserve"> России от 17.03.2015 № 06-259).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Программа направлена на получение изначальных навыков работы с компьютером, ознакомление с программным обеспечением в области обучающих, развивающих программ, самостоятельную постановку задачи, структурирование и преобразование информации в текстовую и мультимедийную форму, использование ее для решения учебных и жизненных задач, использование проектно-исследовательского метода.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Цель программы:</w:t>
      </w:r>
    </w:p>
    <w:p w:rsidR="002C7462" w:rsidRPr="00A53CDC" w:rsidRDefault="002C7462" w:rsidP="006678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 xml:space="preserve"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информационном Интернет-пространстве, использующей для достижения своих целей создаваемые </w:t>
      </w:r>
      <w:proofErr w:type="spellStart"/>
      <w:r w:rsidRPr="00A53CDC">
        <w:rPr>
          <w:lang w:eastAsia="ru-RU"/>
        </w:rPr>
        <w:t>web</w:t>
      </w:r>
      <w:proofErr w:type="spellEnd"/>
      <w:r w:rsidRPr="00A53CDC">
        <w:rPr>
          <w:lang w:eastAsia="ru-RU"/>
        </w:rPr>
        <w:t>-ресурсы.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Задачи программы: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Обучить умениям и навыкам исследовательской работы, собирать необходимую информацию, факты;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Обучить умениям анализировать информацию с разных точек зрения, выдвигать гипотезы, делать выводы и заключения;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Повысить мотивацию учащихся к самостоятельному научному поиску.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Познакомить учащихся с современными методами проектно-исследовательской работы.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Научить учащихся оформлять научные идеи, размышления.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 xml:space="preserve">Сформировать навыки элементарного проектирования, конструирования </w:t>
      </w:r>
      <w:proofErr w:type="spellStart"/>
      <w:r w:rsidRPr="00A53CDC">
        <w:rPr>
          <w:lang w:eastAsia="ru-RU"/>
        </w:rPr>
        <w:t>web</w:t>
      </w:r>
      <w:proofErr w:type="spellEnd"/>
      <w:r w:rsidRPr="00A53CDC">
        <w:rPr>
          <w:lang w:eastAsia="ru-RU"/>
        </w:rPr>
        <w:t>-сайта, его функциональными, структурными и технологическими особенностями.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Создать и разместить в сети Интернет собственный сайт по выбранной тематике.</w:t>
      </w:r>
    </w:p>
    <w:p w:rsidR="002C7462" w:rsidRPr="00A53CDC" w:rsidRDefault="002C7462" w:rsidP="00667870">
      <w:pPr>
        <w:spacing w:line="360" w:lineRule="auto"/>
        <w:jc w:val="both"/>
        <w:rPr>
          <w:b/>
          <w:bCs/>
        </w:rPr>
      </w:pPr>
      <w:r w:rsidRPr="00A53CDC">
        <w:rPr>
          <w:b/>
          <w:bCs/>
        </w:rPr>
        <w:t>Обучающиеся должны знать: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специфику проектной деятельности в социальной сфере,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основные источники и способы сбора и первичной обработки информации на поисковом этапе социального проекта.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lastRenderedPageBreak/>
        <w:t>требования к постановке цели и задач социального проекта,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способы планирования,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типичные для социального проекта результаты и способы их оценки,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 xml:space="preserve">алгоритм выполнения действий, типичных для социального проекта, 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 типичных для социального проекта рисках и способах их предотвращения</w:t>
      </w:r>
      <w:r w:rsidRPr="00A53CDC">
        <w:rPr>
          <w:sz w:val="24"/>
          <w:szCs w:val="24"/>
        </w:rPr>
        <w:t>.</w:t>
      </w:r>
    </w:p>
    <w:p w:rsidR="002C7462" w:rsidRPr="00A53CDC" w:rsidRDefault="002C7462" w:rsidP="00667870">
      <w:pPr>
        <w:spacing w:line="360" w:lineRule="auto"/>
        <w:jc w:val="both"/>
      </w:pPr>
    </w:p>
    <w:p w:rsidR="002C7462" w:rsidRPr="00A53CDC" w:rsidRDefault="002C7462" w:rsidP="00667870">
      <w:pPr>
        <w:spacing w:line="360" w:lineRule="auto"/>
        <w:jc w:val="both"/>
        <w:rPr>
          <w:b/>
          <w:bCs/>
          <w:i/>
          <w:iCs/>
        </w:rPr>
      </w:pPr>
      <w:r w:rsidRPr="00A53CDC">
        <w:rPr>
          <w:b/>
          <w:bCs/>
        </w:rPr>
        <w:t>обучающиеся должны уметь: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осуществлять следующие способы сбора и первичной обработки информации: мониторинг прессы, проведение социологического опроса;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осуществлять алгоритм обоснования желаемой ситуации, алгоритм анализа ситуации, алгоритм анализа проблемы с помощью построения дерева проблем, алгоритм анализа альтернативных способов решения проблемы,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 xml:space="preserve">алгоритм постановки цели и задач с использованием дерева проблем,  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осуществлять различные техники планирования деятельности по проекту,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строить  алгоритм анализа рисков, алгоритм планирования и оценки результатов и последствий социального проекта,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применять техники текущего мониторинга деятельности по проекту.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управлять  проектом в процессе его реализации,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проводить публичные акции.</w:t>
      </w:r>
    </w:p>
    <w:p w:rsidR="002C7462" w:rsidRPr="00A53CDC" w:rsidRDefault="002C7462" w:rsidP="00667870"/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специалистов среднего звена).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3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Программа учебной дисциплины «Основы  создания индивидуальных проектов»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специалистов среднего звена, осваиваемой профессии или специальности.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5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СПО.</w:t>
      </w: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2C7462" w:rsidRPr="00A53CDC" w:rsidRDefault="002C7462" w:rsidP="00667870"/>
    <w:p w:rsidR="002C7462" w:rsidRPr="00A53CDC" w:rsidRDefault="002C7462" w:rsidP="00667870">
      <w:pPr>
        <w:jc w:val="center"/>
        <w:rPr>
          <w:b/>
          <w:bCs/>
        </w:rPr>
      </w:pPr>
      <w:r w:rsidRPr="00A53CDC">
        <w:rPr>
          <w:b/>
          <w:bCs/>
        </w:rPr>
        <w:lastRenderedPageBreak/>
        <w:t>1. ОБЩАЯ ХАРАКТЕРИСТИКА УЧЕБНОЙ ДИСЦИПЛИНЫ</w:t>
      </w:r>
    </w:p>
    <w:p w:rsidR="002C7462" w:rsidRPr="00A53CDC" w:rsidRDefault="002C7462" w:rsidP="0034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53CDC">
        <w:rPr>
          <w:b/>
          <w:bCs/>
        </w:rPr>
        <w:t xml:space="preserve"> Область применения примерной программы</w:t>
      </w:r>
    </w:p>
    <w:p w:rsidR="00BC619D" w:rsidRPr="00A53CDC" w:rsidRDefault="002C7462" w:rsidP="00BC619D">
      <w:pPr>
        <w:tabs>
          <w:tab w:val="left" w:pos="142"/>
        </w:tabs>
        <w:jc w:val="center"/>
        <w:rPr>
          <w:b/>
        </w:rPr>
      </w:pPr>
      <w:r w:rsidRPr="00A53CDC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BC619D" w:rsidRPr="00A53CDC">
        <w:rPr>
          <w:b/>
        </w:rPr>
        <w:t>40.02.01 Право и организация социального обеспечения</w:t>
      </w:r>
    </w:p>
    <w:p w:rsidR="002C7462" w:rsidRPr="00A53CDC" w:rsidRDefault="002C7462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A53CDC">
        <w:rPr>
          <w:lang w:eastAsia="ru-RU"/>
        </w:rPr>
        <w:t xml:space="preserve"> Важнейшей педагогической задачей в условиях реализации ФГОС ООО стало внедрение в образовательный процесс средств и методик, помогающих обучающимся «открывать» себя, раскрывать свою личность. Критерием успешности становится не столько результативность в изучении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обучающегося играет реализация доступного проектного замысла по его выбору, на основании сферы его интересов и личностных возможностей.</w:t>
      </w:r>
    </w:p>
    <w:p w:rsidR="002C7462" w:rsidRPr="00A53CDC" w:rsidRDefault="002C7462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A53CDC">
        <w:rPr>
          <w:lang w:eastAsia="ru-RU"/>
        </w:rPr>
        <w:t>Курс </w:t>
      </w:r>
      <w:r w:rsidRPr="00A53CDC">
        <w:rPr>
          <w:b/>
          <w:bCs/>
          <w:lang w:eastAsia="ru-RU"/>
        </w:rPr>
        <w:t>«</w:t>
      </w:r>
      <w:r w:rsidRPr="00A53CDC">
        <w:t>Проектная деятельность</w:t>
      </w:r>
      <w:r w:rsidRPr="00A53CDC">
        <w:rPr>
          <w:b/>
          <w:bCs/>
          <w:lang w:eastAsia="ru-RU"/>
        </w:rPr>
        <w:t>»</w:t>
      </w:r>
      <w:r w:rsidRPr="00A53CDC">
        <w:rPr>
          <w:lang w:eastAsia="ru-RU"/>
        </w:rPr>
        <w:t> призван обеспечить освоение наиболее актуальных для работы над проектами способов деятельности обучающимися и подготовку их, таким образом, к разработке и реализации собственных, индивидуальных проектов.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Проектная деятельность</w:t>
      </w:r>
      <w:r w:rsidRPr="00A53CDC">
        <w:rPr>
          <w:lang w:eastAsia="ru-RU"/>
        </w:rPr>
        <w:t xml:space="preserve"> направлена на духовное и профессиональное становление личности  через активные способы действий. Обучающийся,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 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A53CDC">
        <w:rPr>
          <w:lang w:eastAsia="ru-RU"/>
        </w:rPr>
        <w:t>внутрипредметного</w:t>
      </w:r>
      <w:proofErr w:type="spellEnd"/>
      <w:r w:rsidRPr="00A53CDC">
        <w:rPr>
          <w:lang w:eastAsia="ru-RU"/>
        </w:rPr>
        <w:t xml:space="preserve">, так и для </w:t>
      </w:r>
      <w:proofErr w:type="spellStart"/>
      <w:r w:rsidRPr="00A53CDC">
        <w:rPr>
          <w:lang w:eastAsia="ru-RU"/>
        </w:rPr>
        <w:t>межпредметного</w:t>
      </w:r>
      <w:proofErr w:type="spellEnd"/>
      <w:r w:rsidRPr="00A53CDC">
        <w:rPr>
          <w:lang w:eastAsia="ru-RU"/>
        </w:rPr>
        <w:t xml:space="preserve"> обучения. 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980"/>
        <w:rPr>
          <w:b/>
          <w:bCs/>
        </w:rPr>
      </w:pPr>
      <w:r w:rsidRPr="00A53CDC">
        <w:rPr>
          <w:b/>
          <w:bCs/>
        </w:rPr>
        <w:t>2. МЕСТО УЧЕБНОЙ ДИСЦИПЛИНЫ В УЧЕБНОМ ПЛАНЕ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23" w:lineRule="exact"/>
        <w:rPr>
          <w:b/>
          <w:bCs/>
        </w:rPr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A53CDC">
        <w:t>Интегрированная учебная дисциплина «Проектная деятельность» является учебным предметом обязательной предметной области «Проектная деятельность» ФГОС среднего общего образования.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5" w:lineRule="exact"/>
      </w:pPr>
    </w:p>
    <w:p w:rsidR="002C7462" w:rsidRPr="00A53CDC" w:rsidRDefault="005307CB" w:rsidP="005307CB">
      <w:pPr>
        <w:widowControl w:val="0"/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В </w:t>
      </w:r>
      <w:r w:rsidR="002C7462" w:rsidRPr="00A53CDC"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</w:t>
      </w:r>
      <w:r w:rsidR="002C7462" w:rsidRPr="00A53CDC">
        <w:lastRenderedPageBreak/>
        <w:t xml:space="preserve">основного общего образования, учебная «Проектная деятельность» изучается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3" w:lineRule="exact"/>
      </w:pPr>
    </w:p>
    <w:p w:rsidR="00BC619D" w:rsidRPr="00A53CDC" w:rsidRDefault="002C7462" w:rsidP="00BC619D">
      <w:pPr>
        <w:tabs>
          <w:tab w:val="left" w:pos="142"/>
        </w:tabs>
        <w:jc w:val="center"/>
        <w:rPr>
          <w:b/>
        </w:rPr>
      </w:pPr>
      <w:r w:rsidRPr="00A53CDC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BC619D" w:rsidRPr="00A53CDC">
        <w:rPr>
          <w:b/>
        </w:rPr>
        <w:t>40.02.01 Право и организация социального обеспечения</w:t>
      </w:r>
    </w:p>
    <w:p w:rsidR="002C7462" w:rsidRPr="00A53CDC" w:rsidRDefault="002C7462" w:rsidP="0060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A53CDC">
        <w:rPr>
          <w:lang w:eastAsia="ru-RU"/>
        </w:rPr>
        <w:t xml:space="preserve"> </w:t>
      </w:r>
      <w:r w:rsidRPr="00A53CDC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«Проектная деятельность»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53CDC">
        <w:t>Минобрнауки</w:t>
      </w:r>
      <w:proofErr w:type="spellEnd"/>
      <w:r w:rsidRPr="00A53CDC">
        <w:t xml:space="preserve"> России от 17.03.2015 № 06-259).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A53CDC">
        <w:t xml:space="preserve">Учебная дисциплина «Проектная деятельность» 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A53CDC">
        <w:t xml:space="preserve">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52"/>
        <w:jc w:val="both"/>
        <w:rPr>
          <w:b/>
          <w:bCs/>
        </w:rPr>
      </w:pPr>
      <w:r w:rsidRPr="00A53CDC">
        <w:rPr>
          <w:b/>
          <w:bCs/>
        </w:rPr>
        <w:tab/>
      </w:r>
      <w:r w:rsidRPr="00A53CDC">
        <w:rPr>
          <w:b/>
          <w:bCs/>
        </w:rPr>
        <w:tab/>
      </w:r>
      <w:r w:rsidRPr="00A53CDC">
        <w:rPr>
          <w:b/>
          <w:bCs/>
        </w:rPr>
        <w:tab/>
      </w:r>
      <w:r w:rsidRPr="00A53CDC">
        <w:rPr>
          <w:b/>
          <w:bCs/>
        </w:rPr>
        <w:tab/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160"/>
        <w:rPr>
          <w:b/>
          <w:bCs/>
        </w:rPr>
      </w:pPr>
      <w:r w:rsidRPr="00A53CDC">
        <w:rPr>
          <w:b/>
          <w:bCs/>
        </w:rPr>
        <w:t>3. РЕЗУЛЬТАТЫ ОСВОЕНИЯ УЧЕБНОЙ ДИСЦИПЛИНЫ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23" w:lineRule="exact"/>
      </w:pP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Личностные результаты </w:t>
      </w:r>
      <w:r w:rsidRPr="00A53CDC">
        <w:rPr>
          <w:lang w:eastAsia="ru-RU"/>
        </w:rPr>
        <w:t>освоения курса «</w:t>
      </w:r>
      <w:r w:rsidRPr="00A53CDC">
        <w:t xml:space="preserve">Проектная деятельность» </w:t>
      </w:r>
      <w:r w:rsidRPr="00A53CDC">
        <w:rPr>
          <w:lang w:eastAsia="ru-RU"/>
        </w:rPr>
        <w:t>отражают: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lastRenderedPageBreak/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proofErr w:type="spellStart"/>
      <w:r w:rsidRPr="00A53CDC">
        <w:rPr>
          <w:b/>
          <w:bCs/>
          <w:lang w:eastAsia="ru-RU"/>
        </w:rPr>
        <w:t>Метапредметные</w:t>
      </w:r>
      <w:proofErr w:type="spellEnd"/>
      <w:r w:rsidRPr="00A53CDC">
        <w:rPr>
          <w:b/>
          <w:bCs/>
          <w:lang w:eastAsia="ru-RU"/>
        </w:rPr>
        <w:t xml:space="preserve"> результаты </w:t>
      </w:r>
      <w:r w:rsidRPr="00A53CDC">
        <w:rPr>
          <w:lang w:eastAsia="ru-RU"/>
        </w:rPr>
        <w:t xml:space="preserve">освоения курса </w:t>
      </w:r>
      <w:r w:rsidRPr="00A53CDC">
        <w:t xml:space="preserve">«Проектная деятельность» </w:t>
      </w:r>
      <w:r w:rsidRPr="00A53CDC">
        <w:rPr>
          <w:lang w:eastAsia="ru-RU"/>
        </w:rPr>
        <w:t>отражают: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оценивать правильность выполнения учебной задачи, собственные возможности её решения;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-смысловое чтение;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</w:t>
      </w:r>
      <w:proofErr w:type="spellStart"/>
      <w:r w:rsidRPr="00A53CDC">
        <w:rPr>
          <w:lang w:eastAsia="ru-RU"/>
        </w:rPr>
        <w:t>группе:находить</w:t>
      </w:r>
      <w:proofErr w:type="spellEnd"/>
      <w:r w:rsidRPr="00A53CDC">
        <w:rPr>
          <w:lang w:eastAsia="ru-RU"/>
        </w:rPr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lastRenderedPageBreak/>
        <w:t>-формирование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Предметные результаты </w:t>
      </w:r>
      <w:r w:rsidRPr="00A53CDC">
        <w:rPr>
          <w:lang w:eastAsia="ru-RU"/>
        </w:rPr>
        <w:t>освоения курса </w:t>
      </w:r>
      <w:r w:rsidRPr="00A53CDC">
        <w:rPr>
          <w:b/>
          <w:bCs/>
          <w:lang w:eastAsia="ru-RU"/>
        </w:rPr>
        <w:t>«</w:t>
      </w:r>
      <w:r w:rsidRPr="00A53CDC">
        <w:t xml:space="preserve">Проектная </w:t>
      </w:r>
      <w:proofErr w:type="spellStart"/>
      <w:r w:rsidRPr="00A53CDC">
        <w:t>деятельность</w:t>
      </w:r>
      <w:r w:rsidRPr="00A53CDC">
        <w:rPr>
          <w:b/>
          <w:bCs/>
          <w:lang w:eastAsia="ru-RU"/>
        </w:rPr>
        <w:t>»</w:t>
      </w:r>
      <w:r w:rsidRPr="00A53CDC">
        <w:rPr>
          <w:lang w:eastAsia="ru-RU"/>
        </w:rPr>
        <w:t>с</w:t>
      </w:r>
      <w:proofErr w:type="spellEnd"/>
      <w:r w:rsidRPr="00A53CDC">
        <w:rPr>
          <w:lang w:eastAsia="ru-RU"/>
        </w:rPr>
        <w:t xml:space="preserve"> учётом общих требований Стандарта должны обеспечивать успешное обучение на следующей ступени общего образования. Обучающийся, освоивший курс </w:t>
      </w:r>
      <w:r w:rsidRPr="00A53CDC">
        <w:t>«Проектная деятельность»</w:t>
      </w:r>
      <w:r w:rsidRPr="00A53CDC">
        <w:rPr>
          <w:lang w:eastAsia="ru-RU"/>
        </w:rPr>
        <w:t xml:space="preserve"> должен освоить начальные умения и навыки в проектной деятельности от постановки проблемы до создания индивидуального проекта.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  <w:r w:rsidRPr="00A53CDC">
        <w:rPr>
          <w:b/>
          <w:bCs/>
        </w:rPr>
        <w:t>4.СОДЕРЖАНИЕ УЧЕБНОЙ ДИСЦИПЛИНЫ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45" w:lineRule="exact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3800"/>
      </w:pPr>
      <w:r w:rsidRPr="00A53CDC">
        <w:t>Введение</w:t>
      </w:r>
    </w:p>
    <w:p w:rsidR="002C7462" w:rsidRPr="00A53CDC" w:rsidRDefault="002C7462" w:rsidP="00667870">
      <w:pPr>
        <w:widowControl w:val="0"/>
        <w:suppressAutoHyphens w:val="0"/>
        <w:overflowPunct w:val="0"/>
        <w:autoSpaceDE w:val="0"/>
        <w:autoSpaceDN w:val="0"/>
        <w:adjustRightInd w:val="0"/>
        <w:spacing w:line="230" w:lineRule="auto"/>
        <w:jc w:val="both"/>
      </w:pPr>
      <w:r w:rsidRPr="00A53CDC">
        <w:t xml:space="preserve">. 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00" w:lineRule="exact"/>
      </w:pP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Введение</w:t>
      </w:r>
      <w:r w:rsidRPr="00A53CDC">
        <w:rPr>
          <w:lang w:eastAsia="ru-RU"/>
        </w:rPr>
        <w:t> – знакомство с содержанием проекта.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Виды проектов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По времени: краткосрочные, среднесрочные, длительный проект.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По количеству участников: индивидуальные, групповые, коллективные.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 xml:space="preserve">По содержанию: </w:t>
      </w:r>
      <w:proofErr w:type="spellStart"/>
      <w:r w:rsidRPr="00A53CDC">
        <w:rPr>
          <w:lang w:eastAsia="ru-RU"/>
        </w:rPr>
        <w:t>монопредметный</w:t>
      </w:r>
      <w:proofErr w:type="spellEnd"/>
      <w:r w:rsidRPr="00A53CDC">
        <w:rPr>
          <w:lang w:eastAsia="ru-RU"/>
        </w:rPr>
        <w:t xml:space="preserve">, </w:t>
      </w:r>
      <w:proofErr w:type="spellStart"/>
      <w:r w:rsidRPr="00A53CDC">
        <w:rPr>
          <w:lang w:eastAsia="ru-RU"/>
        </w:rPr>
        <w:t>межпредметный</w:t>
      </w:r>
      <w:proofErr w:type="spellEnd"/>
      <w:r w:rsidRPr="00A53CDC">
        <w:rPr>
          <w:lang w:eastAsia="ru-RU"/>
        </w:rPr>
        <w:t>, над предметный.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Классификация проектов по ведущим видам деятельности: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учебные исследования;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информационный (сбор и обработка информации);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игровые (занятия в форме игры);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творческие проекты;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proofErr w:type="spellStart"/>
      <w:r w:rsidRPr="00A53CDC">
        <w:rPr>
          <w:lang w:eastAsia="ru-RU"/>
        </w:rPr>
        <w:t>практико</w:t>
      </w:r>
      <w:proofErr w:type="spellEnd"/>
      <w:r w:rsidRPr="00A53CDC">
        <w:rPr>
          <w:lang w:eastAsia="ru-RU"/>
        </w:rPr>
        <w:t xml:space="preserve"> - ориентированные (практические).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 xml:space="preserve"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</w:t>
      </w:r>
      <w:r w:rsidRPr="00A53CDC">
        <w:rPr>
          <w:lang w:eastAsia="ru-RU"/>
        </w:rPr>
        <w:lastRenderedPageBreak/>
        <w:t>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Этапы проекта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Первым этапом работы над проектом является </w:t>
      </w:r>
      <w:proofErr w:type="spellStart"/>
      <w:r w:rsidRPr="00A53CDC">
        <w:rPr>
          <w:b/>
          <w:bCs/>
          <w:lang w:eastAsia="ru-RU"/>
        </w:rPr>
        <w:t>проблематизация</w:t>
      </w:r>
      <w:proofErr w:type="spellEnd"/>
      <w:r w:rsidRPr="00A53CDC">
        <w:rPr>
          <w:b/>
          <w:bCs/>
          <w:lang w:eastAsia="ru-RU"/>
        </w:rPr>
        <w:t> </w:t>
      </w:r>
      <w:r w:rsidRPr="00A53CDC">
        <w:rPr>
          <w:lang w:eastAsia="ru-RU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Второй этап работы </w:t>
      </w:r>
      <w:r w:rsidRPr="00A53CDC">
        <w:rPr>
          <w:b/>
          <w:bCs/>
          <w:lang w:eastAsia="ru-RU"/>
        </w:rPr>
        <w:t>- целеполагание.</w:t>
      </w:r>
      <w:r w:rsidRPr="00A53CDC">
        <w:rPr>
          <w:lang w:eastAsia="ru-RU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Важнейший этап работы над проектом – это </w:t>
      </w:r>
      <w:r w:rsidRPr="00A53CDC">
        <w:rPr>
          <w:b/>
          <w:bCs/>
          <w:lang w:eastAsia="ru-RU"/>
        </w:rPr>
        <w:t>планирование</w:t>
      </w:r>
      <w:r w:rsidRPr="00A53CDC">
        <w:rPr>
          <w:lang w:eastAsia="ru-RU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Следующий этап проектного цикла - </w:t>
      </w:r>
      <w:r w:rsidRPr="00A53CDC">
        <w:rPr>
          <w:b/>
          <w:bCs/>
          <w:lang w:eastAsia="ru-RU"/>
        </w:rPr>
        <w:t>реализация имеющего плана.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Непременным условием проекта является его публичная защита, </w:t>
      </w:r>
      <w:r w:rsidRPr="00A53CDC">
        <w:rPr>
          <w:b/>
          <w:bCs/>
          <w:lang w:eastAsia="ru-RU"/>
        </w:rPr>
        <w:t>презентация</w:t>
      </w:r>
      <w:r w:rsidRPr="00A53CDC">
        <w:rPr>
          <w:lang w:eastAsia="ru-RU"/>
        </w:rPr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Pr="00A53CDC">
        <w:rPr>
          <w:lang w:eastAsia="ru-RU"/>
        </w:rPr>
        <w:t>самопрезентации</w:t>
      </w:r>
      <w:proofErr w:type="spellEnd"/>
      <w:r w:rsidRPr="00A53CDC">
        <w:rPr>
          <w:lang w:eastAsia="ru-RU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b/>
          <w:bCs/>
          <w:lang w:eastAsia="ru-RU"/>
        </w:rPr>
      </w:pPr>
      <w:r w:rsidRPr="00A53CDC">
        <w:rPr>
          <w:lang w:eastAsia="ru-RU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A53CDC">
        <w:rPr>
          <w:b/>
          <w:bCs/>
          <w:lang w:eastAsia="ru-RU"/>
        </w:rPr>
        <w:t>коррекции</w:t>
      </w:r>
      <w:r w:rsidRPr="00A53CDC">
        <w:rPr>
          <w:lang w:eastAsia="ru-RU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  <w:r w:rsidR="00DB471C" w:rsidRPr="00A53CDC">
        <w:rPr>
          <w:lang w:eastAsia="ru-RU"/>
        </w:rPr>
        <w:t xml:space="preserve"> </w:t>
      </w:r>
      <w:r w:rsidRPr="00A53CDC">
        <w:rPr>
          <w:lang w:eastAsia="ru-RU"/>
        </w:rPr>
        <w:t>Завершающий этап работы - </w:t>
      </w:r>
      <w:r w:rsidRPr="00A53CDC">
        <w:rPr>
          <w:b/>
          <w:bCs/>
          <w:lang w:eastAsia="ru-RU"/>
        </w:rPr>
        <w:t>самооценка и рефлексия.</w:t>
      </w:r>
    </w:p>
    <w:p w:rsidR="002C7462" w:rsidRPr="00A53CDC" w:rsidRDefault="002C7462" w:rsidP="008F0A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планирование: </w:t>
      </w:r>
    </w:p>
    <w:p w:rsidR="002C7462" w:rsidRPr="00A53CDC" w:rsidRDefault="002C7462" w:rsidP="008F0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CDC">
        <w:t>Общая трудоемкость уче</w:t>
      </w:r>
      <w:r w:rsidR="00DB471C" w:rsidRPr="00A53CDC">
        <w:t>бной нагрузки обучающегося – 4</w:t>
      </w:r>
      <w:r w:rsidRPr="00A53CDC">
        <w:t>6 часов, в том числе</w:t>
      </w:r>
    </w:p>
    <w:p w:rsidR="002C7462" w:rsidRPr="00A53CDC" w:rsidRDefault="00DB471C" w:rsidP="008F0A67">
      <w:pPr>
        <w:pStyle w:val="a6"/>
        <w:ind w:right="360"/>
      </w:pPr>
      <w:r w:rsidRPr="00A53CDC">
        <w:t xml:space="preserve">Самостоятельная работа 34 </w:t>
      </w:r>
      <w:r w:rsidR="002C7462" w:rsidRPr="00A53CDC">
        <w:rPr>
          <w:highlight w:val="yellow"/>
        </w:rPr>
        <w:t>Практические занятия – 36 часа</w:t>
      </w:r>
      <w:r w:rsidR="002C7462" w:rsidRPr="00A53CDC">
        <w:t>.</w:t>
      </w:r>
      <w:r w:rsidRPr="00A53CDC">
        <w:t xml:space="preserve"> Консультации – 12 часов </w:t>
      </w:r>
    </w:p>
    <w:p w:rsidR="002C7462" w:rsidRPr="00A53CDC" w:rsidRDefault="002C7462" w:rsidP="008F0A67">
      <w:pPr>
        <w:pStyle w:val="a6"/>
        <w:ind w:right="360"/>
      </w:pP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53CDC">
        <w:rPr>
          <w:b/>
          <w:bCs/>
        </w:rPr>
        <w:t>Объем учебной дисциплины и виды учебной работы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53CDC" w:rsidRPr="00A53CDC">
        <w:trPr>
          <w:trHeight w:val="460"/>
        </w:trPr>
        <w:tc>
          <w:tcPr>
            <w:tcW w:w="7904" w:type="dxa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2C7462" w:rsidRPr="00A53CDC" w:rsidRDefault="002C7462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53CDC" w:rsidRPr="00A53CDC">
        <w:trPr>
          <w:trHeight w:val="285"/>
        </w:trPr>
        <w:tc>
          <w:tcPr>
            <w:tcW w:w="7904" w:type="dxa"/>
          </w:tcPr>
          <w:p w:rsidR="002C7462" w:rsidRPr="00A53CDC" w:rsidRDefault="002C7462" w:rsidP="00BF2647">
            <w:pPr>
              <w:rPr>
                <w:b/>
                <w:bCs/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2C7462" w:rsidRPr="00A53CDC" w:rsidRDefault="00DB471C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4</w:t>
            </w:r>
            <w:r w:rsidR="002C7462" w:rsidRPr="00A53CDC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A53CDC" w:rsidRPr="00A53CDC">
        <w:tc>
          <w:tcPr>
            <w:tcW w:w="7904" w:type="dxa"/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C7462" w:rsidRPr="00A53CDC" w:rsidRDefault="002C7462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53CDC" w:rsidRPr="00A53CDC">
        <w:tc>
          <w:tcPr>
            <w:tcW w:w="7904" w:type="dxa"/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2C7462" w:rsidRPr="00A53CDC" w:rsidRDefault="002C7462" w:rsidP="00BF26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53CDC" w:rsidRPr="00A53CDC">
        <w:tc>
          <w:tcPr>
            <w:tcW w:w="7904" w:type="dxa"/>
          </w:tcPr>
          <w:p w:rsidR="002C7462" w:rsidRPr="00A53CDC" w:rsidRDefault="00DB471C" w:rsidP="00BF2647">
            <w:pPr>
              <w:jc w:val="both"/>
              <w:rPr>
                <w:b/>
                <w:bCs/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</w:tcPr>
          <w:p w:rsidR="002C7462" w:rsidRPr="00A53CDC" w:rsidRDefault="00DB471C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A53CDC" w:rsidRPr="00A53CDC">
        <w:tc>
          <w:tcPr>
            <w:tcW w:w="7904" w:type="dxa"/>
          </w:tcPr>
          <w:p w:rsidR="00DB471C" w:rsidRPr="00A53CDC" w:rsidRDefault="00DB471C" w:rsidP="00BF2647">
            <w:pPr>
              <w:jc w:val="both"/>
              <w:rPr>
                <w:b/>
                <w:bCs/>
                <w:sz w:val="20"/>
                <w:szCs w:val="20"/>
              </w:rPr>
            </w:pPr>
            <w:r w:rsidRPr="00A53CDC">
              <w:t>Консультации</w:t>
            </w:r>
          </w:p>
        </w:tc>
        <w:tc>
          <w:tcPr>
            <w:tcW w:w="1800" w:type="dxa"/>
          </w:tcPr>
          <w:p w:rsidR="00DB471C" w:rsidRPr="00A53CDC" w:rsidRDefault="00DB471C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A53CDC" w:rsidRPr="00A53CDC">
        <w:tc>
          <w:tcPr>
            <w:tcW w:w="9704" w:type="dxa"/>
            <w:gridSpan w:val="2"/>
          </w:tcPr>
          <w:p w:rsidR="002C7462" w:rsidRPr="00A53CDC" w:rsidRDefault="002C7462" w:rsidP="00BF2647">
            <w:pPr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 xml:space="preserve">Итоговая аттестация – </w:t>
            </w:r>
            <w:r w:rsidRPr="00A53CDC">
              <w:rPr>
                <w:sz w:val="20"/>
                <w:szCs w:val="20"/>
              </w:rPr>
              <w:t>дифференцированный зачет</w:t>
            </w:r>
          </w:p>
        </w:tc>
      </w:tr>
    </w:tbl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2C7462" w:rsidRPr="00A53CDC" w:rsidRDefault="002C7462" w:rsidP="00667870">
      <w:pPr>
        <w:pStyle w:val="a6"/>
        <w:ind w:right="360"/>
        <w:sectPr w:rsidR="002C7462" w:rsidRPr="00A53CD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462" w:rsidRPr="00A53CDC" w:rsidRDefault="002C7462" w:rsidP="00A81191">
      <w:pPr>
        <w:keepNext/>
        <w:pBdr>
          <w:bottom w:val="single" w:sz="6" w:space="6" w:color="D6DDB9"/>
        </w:pBdr>
        <w:jc w:val="center"/>
        <w:outlineLvl w:val="0"/>
        <w:rPr>
          <w:i/>
          <w:iCs/>
          <w:lang w:eastAsia="ru-RU"/>
        </w:rPr>
      </w:pPr>
      <w:r w:rsidRPr="00A53CDC">
        <w:rPr>
          <w:b/>
          <w:bCs/>
          <w:kern w:val="36"/>
          <w:lang w:eastAsia="ru-RU"/>
        </w:rPr>
        <w:lastRenderedPageBreak/>
        <w:t>Тематический план и содержание учебной дисциплины «</w:t>
      </w:r>
      <w:r w:rsidRPr="00A53CDC">
        <w:rPr>
          <w:b/>
          <w:bCs/>
        </w:rPr>
        <w:t>Проектная деятельность»</w:t>
      </w:r>
      <w:r w:rsidRPr="00A53CDC">
        <w:rPr>
          <w:i/>
          <w:iCs/>
          <w:lang w:eastAsia="ru-RU"/>
        </w:rPr>
        <w:t>  </w:t>
      </w:r>
    </w:p>
    <w:p w:rsidR="002C7462" w:rsidRPr="00A53CDC" w:rsidRDefault="002C7462" w:rsidP="00A81191">
      <w:pPr>
        <w:keepNext/>
        <w:pBdr>
          <w:bottom w:val="single" w:sz="6" w:space="6" w:color="D6DDB9"/>
        </w:pBdr>
        <w:jc w:val="center"/>
        <w:outlineLvl w:val="0"/>
        <w:rPr>
          <w:lang w:eastAsia="ru-RU"/>
        </w:rPr>
      </w:pPr>
    </w:p>
    <w:tbl>
      <w:tblPr>
        <w:tblW w:w="1412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52"/>
        <w:gridCol w:w="6024"/>
        <w:gridCol w:w="1586"/>
        <w:gridCol w:w="3662"/>
      </w:tblGrid>
      <w:tr w:rsidR="00A53CDC" w:rsidRPr="00A53CDC" w:rsidTr="00DB471C">
        <w:trPr>
          <w:trHeight w:val="86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освоения</w:t>
            </w:r>
          </w:p>
        </w:tc>
      </w:tr>
      <w:tr w:rsidR="00A53CDC" w:rsidRPr="00A53CDC" w:rsidTr="00DB471C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53CDC" w:rsidRPr="00A53CDC" w:rsidTr="00DB471C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Введение</w:t>
            </w:r>
            <w:r w:rsidRPr="00A53CDC">
              <w:rPr>
                <w:sz w:val="20"/>
                <w:szCs w:val="20"/>
                <w:lang w:eastAsia="ru-RU"/>
              </w:rPr>
              <w:t>          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C7462" w:rsidRPr="00A53CDC" w:rsidRDefault="002C7462" w:rsidP="00BF2647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Образование, научное познание, научная деятельность. Образование как ценность. Выбор образовательного пути. Роль науки в развитии общества, особенности научного познания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53CDC" w:rsidRPr="00A53CDC" w:rsidTr="00DB471C">
        <w:trPr>
          <w:trHeight w:val="30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       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Раздел 1. </w:t>
            </w:r>
            <w:r w:rsidRPr="00A53CDC">
              <w:rPr>
                <w:sz w:val="20"/>
                <w:szCs w:val="20"/>
                <w:lang w:eastAsia="ru-RU"/>
              </w:rPr>
              <w:t>        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Подготовка. Планирование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30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1.1 </w:t>
            </w:r>
            <w:r w:rsidRPr="00A53CDC">
              <w:rPr>
                <w:sz w:val="20"/>
                <w:szCs w:val="20"/>
                <w:lang w:eastAsia="ru-RU"/>
              </w:rPr>
              <w:t>               </w:t>
            </w:r>
          </w:p>
          <w:p w:rsidR="002C7462" w:rsidRPr="00A53CDC" w:rsidRDefault="002C7462" w:rsidP="00BF264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Основы методологии исследовательской и проектной деятельности.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Понятие и виды проектов.</w:t>
            </w:r>
            <w:r w:rsidRPr="00A53CDC">
              <w:rPr>
                <w:sz w:val="20"/>
                <w:szCs w:val="20"/>
                <w:lang w:eastAsia="ru-RU"/>
              </w:rPr>
              <w:t>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Индивидуальный проект - особая форма организации деятельности обучающихся (учебное исследование или учебный проект).</w:t>
            </w: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53CDC">
              <w:rPr>
                <w:sz w:val="20"/>
                <w:szCs w:val="20"/>
                <w:lang w:eastAsia="ru-RU"/>
              </w:rPr>
              <w:t>Направление индивидуального проекта, тип, вид.</w:t>
            </w: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53CDC">
              <w:rPr>
                <w:sz w:val="20"/>
                <w:szCs w:val="20"/>
                <w:lang w:eastAsia="ru-RU"/>
              </w:rPr>
              <w:t>Продукт проекта.</w:t>
            </w:r>
          </w:p>
          <w:p w:rsidR="002C7462" w:rsidRPr="00A53CDC" w:rsidRDefault="002C7462" w:rsidP="00BF264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 Выбор темы индивидуального проекта, определение актуальности темы, проблемы.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 Конкретизация целей и конечного продукта индивидуального проекта.</w:t>
            </w:r>
          </w:p>
          <w:p w:rsidR="00DB471C" w:rsidRPr="00A53CDC" w:rsidRDefault="00DB471C" w:rsidP="00BF264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B77D2D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A53CDC" w:rsidRPr="00A53CDC" w:rsidTr="00DB471C">
        <w:trPr>
          <w:trHeight w:val="24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 Этапы проекта. Способы получения и переработки информации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A53CDC">
              <w:rPr>
                <w:sz w:val="20"/>
                <w:szCs w:val="20"/>
                <w:lang w:eastAsia="ru-RU"/>
              </w:rPr>
              <w:t>Проблематизация</w:t>
            </w:r>
            <w:proofErr w:type="spellEnd"/>
            <w:r w:rsidRPr="00A53CDC">
              <w:rPr>
                <w:sz w:val="20"/>
                <w:szCs w:val="20"/>
                <w:lang w:eastAsia="ru-RU"/>
              </w:rPr>
              <w:t>, целеполагание, как основные этапы проекта.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Виды источников информации.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Библиография и аннотация, виды аннотаций: справочные, рекомендательные, общие, специализированные, аналитические.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DB47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 Занятие в библиотеке «Правила работы в библиографическом отделе».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2.Составление плана информационного текста. Формулирование пунктов плана.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3.Тезисы, виды тезисов, последовательность написания тезисов.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4.Конспект, правила конспектирования. Цитирование: общие требования к цитируемому материалу; правила оформления цитат.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5.Рецензия, отзыв.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Реферат как научная работа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 Формулирование темы реферата, определение актуальности темы, проблемы.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 Формулирование цели, определение задач, выбор предмета и объекта.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1.4</w:t>
            </w:r>
          </w:p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Структура и правила оформления исследовательской и проектной работы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10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1.Работа над введением научного исследования: выбор темы, обоснование ее актуальности.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lastRenderedPageBreak/>
              <w:t>2.Работа над основной частью исследования: составление индивидуального рабочего плана, поиск источников и литературы, отбор фактического материала.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3.Работа по оформлению результатов опытно-экспериментальной работы: таблицы, графики, диаграммы, рисунки, иллюстрации; анализ, выводы, заключение.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4.Создание компьютерной презентации.</w:t>
            </w:r>
          </w:p>
          <w:p w:rsidR="002C7462" w:rsidRPr="00A53CDC" w:rsidRDefault="00DB471C" w:rsidP="00BF2647">
            <w:pPr>
              <w:spacing w:line="20" w:lineRule="atLeast"/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lastRenderedPageBreak/>
              <w:t>Раздел 2.          Планирование. Выполнение индивидуального проекта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6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Выполнение индивидуального проекта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Конкретизация темы и обоснование ее актуальность. Постановка проблемы, формулирование гипотезы. Формулировка цели и конкретных задач индивидуального проекта. Выбор объекта и предмета исследования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1.Работа по оформлению реферата как продукта индивидуального проекта.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 Составление раздела «Введение»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3. Работа над основной частью исследования выбранной темы: составление индивидуального рабочего плана, поиск источников и литературы, отбор фактического материала. Оформление раздела.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4.Работа с уточненным списком литературы и Интернет-ресурсами. Оформление раздела «Список используемых источников».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5.Работа по созданию презентации по выбранной теме индивидуального проекта.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2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Публичное выступление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22</w:t>
            </w:r>
          </w:p>
        </w:tc>
      </w:tr>
      <w:tr w:rsidR="00A53CDC" w:rsidRPr="00A53CDC" w:rsidTr="00DB471C">
        <w:trPr>
          <w:trHeight w:val="79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 Публичное выступление на трибуне и личность. Главные предпосылки успеха публичного выступления. Ясный смысл выступления. Секрет искусства обхождения с людьми. Как заканчивать выступление.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1.Подготовка авторского доклада.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2.Предзащита индивидуального проекта.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38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Дифференцированный зачет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38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DB471C">
            <w:pPr>
              <w:jc w:val="both"/>
              <w:rPr>
                <w:b/>
                <w:bCs/>
                <w:sz w:val="20"/>
                <w:szCs w:val="20"/>
              </w:rPr>
            </w:pPr>
            <w:r w:rsidRPr="00A53CDC">
              <w:t>Консультации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DB471C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DB471C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DB471C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DB471C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DB471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C7462" w:rsidRPr="00A53CDC" w:rsidRDefault="002C7462" w:rsidP="00667870">
      <w:pPr>
        <w:jc w:val="both"/>
        <w:rPr>
          <w:lang w:eastAsia="ru-RU"/>
        </w:rPr>
      </w:pPr>
    </w:p>
    <w:p w:rsidR="002C7462" w:rsidRPr="00A53CDC" w:rsidRDefault="002C7462" w:rsidP="00667870">
      <w:pPr>
        <w:jc w:val="both"/>
        <w:rPr>
          <w:lang w:eastAsia="ru-RU"/>
        </w:rPr>
      </w:pPr>
      <w:r w:rsidRPr="00A53CDC">
        <w:rPr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C7462" w:rsidRPr="00A53CDC" w:rsidRDefault="002C7462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lang w:eastAsia="ru-RU"/>
        </w:rPr>
      </w:pPr>
      <w:r w:rsidRPr="00A53CDC">
        <w:rPr>
          <w:lang w:eastAsia="ru-RU"/>
        </w:rPr>
        <w:t>– ознакомительный (узнавание ранее изученных объектов, свойств);</w:t>
      </w:r>
    </w:p>
    <w:p w:rsidR="002C7462" w:rsidRPr="00A53CDC" w:rsidRDefault="002C7462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lang w:eastAsia="ru-RU"/>
        </w:rPr>
      </w:pPr>
      <w:r w:rsidRPr="00A53CDC">
        <w:rPr>
          <w:lang w:eastAsia="ru-RU"/>
        </w:rPr>
        <w:t>– репродуктивный (выполнение деятельности по образцу, инструкции или под руководством)</w:t>
      </w:r>
    </w:p>
    <w:p w:rsidR="002C7462" w:rsidRPr="00A53CDC" w:rsidRDefault="002C7462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lang w:eastAsia="ru-RU"/>
        </w:rPr>
      </w:pPr>
      <w:r w:rsidRPr="00A53CDC">
        <w:rPr>
          <w:lang w:eastAsia="ru-RU"/>
        </w:rPr>
        <w:t>–продуктивный (планирование и самостоятельное выполнение деятельности, решение проблемных заданий)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</w:p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>
      <w:pPr>
        <w:sectPr w:rsidR="002C7462" w:rsidRPr="00A53CDC" w:rsidSect="00BF2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7462" w:rsidRPr="00A53CDC" w:rsidRDefault="002C7462" w:rsidP="00667870"/>
    <w:p w:rsidR="002C7462" w:rsidRPr="00A53CDC" w:rsidRDefault="002C7462" w:rsidP="006678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A53CDC">
        <w:rPr>
          <w:b/>
          <w:bCs/>
          <w:caps/>
        </w:rPr>
        <w:t>5. условия реализации УЧЕБНОЙ дисциплины</w:t>
      </w:r>
    </w:p>
    <w:p w:rsidR="002C7462" w:rsidRPr="00A53CDC" w:rsidRDefault="002C7462" w:rsidP="008B5FD1">
      <w:pPr>
        <w:widowControl w:val="0"/>
        <w:overflowPunct w:val="0"/>
        <w:autoSpaceDE w:val="0"/>
        <w:autoSpaceDN w:val="0"/>
        <w:adjustRightInd w:val="0"/>
        <w:spacing w:line="239" w:lineRule="auto"/>
        <w:ind w:left="2700" w:right="1720" w:hanging="965"/>
      </w:pPr>
    </w:p>
    <w:p w:rsidR="002C7462" w:rsidRPr="00A53CDC" w:rsidRDefault="002C7462" w:rsidP="008B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53CDC">
        <w:rPr>
          <w:b/>
          <w:bCs/>
        </w:rPr>
        <w:t>Требования к минимальному материально-техническому обеспечению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53CDC">
        <w:t>Освоение программы интегрированной учебной дисциплины «Проектная деятельность</w:t>
      </w:r>
      <w:r w:rsidR="00DB471C" w:rsidRPr="00A53CDC">
        <w:t>»  предполагает н</w:t>
      </w:r>
      <w:r w:rsidRPr="00A53CDC">
        <w:t xml:space="preserve">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A53CDC">
        <w:t>внеучебной</w:t>
      </w:r>
      <w:proofErr w:type="spellEnd"/>
      <w:r w:rsidRPr="00A53CDC">
        <w:t xml:space="preserve"> деятельности обучающихся.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53CDC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53C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2C7462" w:rsidRPr="00A53CDC" w:rsidRDefault="002C7462" w:rsidP="00667870">
      <w:pPr>
        <w:widowControl w:val="0"/>
        <w:spacing w:line="4" w:lineRule="exact"/>
        <w:jc w:val="both"/>
      </w:pPr>
    </w:p>
    <w:p w:rsidR="002C7462" w:rsidRPr="00A53CDC" w:rsidRDefault="002C7462" w:rsidP="00667870">
      <w:pPr>
        <w:widowControl w:val="0"/>
        <w:spacing w:after="120" w:line="228" w:lineRule="auto"/>
        <w:ind w:firstLine="552"/>
        <w:jc w:val="both"/>
      </w:pPr>
      <w:r w:rsidRPr="00A53CDC">
        <w:t xml:space="preserve">В состав учебно-методического и материально-технического обеспечения программы учебной дисциплины «Проектная деятельность» входят: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</w:pPr>
      <w:r w:rsidRPr="00A53CDC">
        <w:t xml:space="preserve">многофункциональный комплекс преподавателя; </w:t>
      </w:r>
    </w:p>
    <w:p w:rsidR="002C7462" w:rsidRPr="00A53CDC" w:rsidRDefault="002C7462" w:rsidP="00667870">
      <w:pPr>
        <w:widowControl w:val="0"/>
        <w:spacing w:line="3" w:lineRule="exact"/>
        <w:jc w:val="both"/>
      </w:pP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наглядные пособия (комплекты учебных таблиц, плакатов, портретов выдающихся ученых и др.);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информационно-коммуникационные средства;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экранно-звуковые пособия; </w:t>
      </w:r>
    </w:p>
    <w:p w:rsidR="002C7462" w:rsidRPr="00A53CDC" w:rsidRDefault="002C7462" w:rsidP="00667870">
      <w:pPr>
        <w:widowControl w:val="0"/>
        <w:spacing w:line="2" w:lineRule="exact"/>
        <w:jc w:val="both"/>
      </w:pP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библиотечный фонд. </w:t>
      </w:r>
    </w:p>
    <w:p w:rsidR="002C7462" w:rsidRPr="00A53CDC" w:rsidRDefault="002C7462" w:rsidP="00667870">
      <w:pPr>
        <w:widowControl w:val="0"/>
        <w:spacing w:before="120" w:line="228" w:lineRule="auto"/>
        <w:ind w:firstLine="540"/>
        <w:jc w:val="both"/>
      </w:pPr>
      <w:r w:rsidRPr="00A53CDC"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«Проектная деятельность»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2C7462" w:rsidRPr="00A53CDC" w:rsidRDefault="002C7462" w:rsidP="00667870">
      <w:pPr>
        <w:widowControl w:val="0"/>
        <w:spacing w:line="3" w:lineRule="exact"/>
        <w:jc w:val="both"/>
      </w:pPr>
    </w:p>
    <w:p w:rsidR="002C7462" w:rsidRPr="00A53CDC" w:rsidRDefault="002C7462" w:rsidP="00667870">
      <w:pPr>
        <w:widowControl w:val="0"/>
        <w:spacing w:line="228" w:lineRule="auto"/>
        <w:ind w:firstLine="540"/>
        <w:jc w:val="both"/>
      </w:pPr>
      <w:r w:rsidRPr="00A53CDC">
        <w:t xml:space="preserve">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2C7462" w:rsidRPr="00A53CDC" w:rsidRDefault="002C7462" w:rsidP="00667870">
      <w:pPr>
        <w:widowControl w:val="0"/>
        <w:spacing w:line="3" w:lineRule="exact"/>
        <w:jc w:val="both"/>
      </w:pPr>
    </w:p>
    <w:p w:rsidR="002C7462" w:rsidRPr="00A53CDC" w:rsidRDefault="002C7462" w:rsidP="00667870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i/>
          <w:iCs/>
          <w:shd w:val="clear" w:color="auto" w:fill="FFFF00"/>
        </w:rPr>
      </w:pPr>
      <w:r w:rsidRPr="00A53CDC">
        <w:t xml:space="preserve">В процессе освоения программы учебной дисциплины «Проектная деятельность»  студенты должны иметь возможность доступа к электронным учебным материалам по,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2C7462" w:rsidRPr="00A53CDC" w:rsidRDefault="002C7462" w:rsidP="00667870">
      <w:pPr>
        <w:jc w:val="both"/>
        <w:rPr>
          <w:i/>
          <w:iCs/>
          <w:shd w:val="clear" w:color="auto" w:fill="FFFF00"/>
        </w:rPr>
      </w:pPr>
    </w:p>
    <w:p w:rsidR="00AD0EE8" w:rsidRPr="00A53CDC" w:rsidRDefault="00AD0EE8" w:rsidP="00AD0E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53CDC">
        <w:rPr>
          <w:b/>
          <w:sz w:val="28"/>
          <w:szCs w:val="28"/>
        </w:rPr>
        <w:t>Информационное обеспечение обучения</w:t>
      </w: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53CD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2C7462" w:rsidRPr="00A53CDC" w:rsidRDefault="002C7462" w:rsidP="00C8287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4"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>Рекомендуемые нормативно-правовые акты: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>Конституция РФ</w:t>
      </w:r>
      <w:r w:rsidRPr="00A53CDC"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Трудовой кодекс Российской Федерации" от 30.12.2001 N 197-ФЗ (ред. от 16.12.2019)  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lastRenderedPageBreak/>
        <w:t>"Уголовный кодекс Российской Федерации" от 13.06.1996 N 63-ФЗ (ред. от 18.02.2020) Подготовлена редакция документа с изменениями, не вступившими в силу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Гражданский кодекс Российской Федерации (часть первая)" от 30.11.1994 N 51-ФЗ (ред. от 16.12.2019)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"Кодекс Российской Федерации об административных правонарушениях" от 30.12.2001 N 195-ФЗ (ред. от 18.03.2020)  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"Налоговый кодекс Российской Федерации (часть вторая)" от 05.08.2000 N 117-ФЗ (ред. от 26.03.2020) (с изм. и доп., вступ. в силу с 01.04.2020)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Федеральный закон от 27.07.2006 N 149-ФЗ (ред. от 02.12.2019) "Об информации, информационных технологиях и о защите информации" (с изм. и доп., вступ. в силу с 13.12.2019)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Федеральный закон от 17.01.1992 N 2202-1 (ред. от 06.02.2020) "О прокуратуре Российской Федерации"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Федеральный конституционный закон от 31.12.1996 N 1-ФКЗ (ред. от 30.10.2018) "О судебной системе Российской Федерации"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</w: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 xml:space="preserve">Основные источники: </w:t>
      </w:r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Малько, А. В.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: Учебник / Малько А.В., </w:t>
      </w:r>
      <w:proofErr w:type="spellStart"/>
      <w:r w:rsidRPr="00A53CDC">
        <w:rPr>
          <w:shd w:val="clear" w:color="auto" w:fill="FFFFFF"/>
        </w:rPr>
        <w:t>Субочев</w:t>
      </w:r>
      <w:proofErr w:type="spellEnd"/>
      <w:r w:rsidRPr="00A53CDC">
        <w:rPr>
          <w:shd w:val="clear" w:color="auto" w:fill="FFFFFF"/>
        </w:rPr>
        <w:t xml:space="preserve"> В.В. - Москва : Юр. Норма, НИЦ ИНФРА-М, 2018. - 304 с. - ISBN 978-5-16-105010-1. - Текст : электронный. - URL: </w:t>
      </w:r>
      <w:hyperlink r:id="rId9" w:history="1">
        <w:r w:rsidRPr="00A53CDC">
          <w:rPr>
            <w:rStyle w:val="aa"/>
            <w:color w:val="auto"/>
            <w:shd w:val="clear" w:color="auto" w:fill="FFFFFF"/>
          </w:rPr>
          <w:t>https://znanium.com/catalog/product/966700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Хаймович, М. И. </w:t>
      </w:r>
      <w:r w:rsidRPr="00A53CDC">
        <w:rPr>
          <w:b/>
          <w:bCs/>
          <w:shd w:val="clear" w:color="auto" w:fill="FFFFFF"/>
        </w:rPr>
        <w:t>Правоведение: основы правовых знаний</w:t>
      </w:r>
      <w:r w:rsidRPr="00A53CDC">
        <w:rPr>
          <w:shd w:val="clear" w:color="auto" w:fill="FFFFFF"/>
        </w:rPr>
        <w:t> : учеб. пособие / М. И. Хаймович. - Мос</w:t>
      </w:r>
      <w:r w:rsidR="00DB471C" w:rsidRPr="00A53CDC">
        <w:rPr>
          <w:shd w:val="clear" w:color="auto" w:fill="FFFFFF"/>
        </w:rPr>
        <w:t>ква : ИЦ РИОР, НИЦ ИНФРА-М, 2018</w:t>
      </w:r>
      <w:r w:rsidRPr="00A53CDC">
        <w:rPr>
          <w:shd w:val="clear" w:color="auto" w:fill="FFFFFF"/>
        </w:rPr>
        <w:t xml:space="preserve">. - 304 с. - (Высшее образование: </w:t>
      </w:r>
      <w:proofErr w:type="spellStart"/>
      <w:r w:rsidRPr="00A53CDC">
        <w:rPr>
          <w:shd w:val="clear" w:color="auto" w:fill="FFFFFF"/>
        </w:rPr>
        <w:t>Бакалавриат</w:t>
      </w:r>
      <w:proofErr w:type="spellEnd"/>
      <w:r w:rsidRPr="00A53CDC">
        <w:rPr>
          <w:shd w:val="clear" w:color="auto" w:fill="FFFFFF"/>
        </w:rPr>
        <w:t xml:space="preserve">). - ISBN 978-5-369-01137-9. - Текст : электронный. - URL: </w:t>
      </w:r>
      <w:hyperlink r:id="rId10" w:history="1">
        <w:r w:rsidRPr="00A53CDC">
          <w:rPr>
            <w:rStyle w:val="aa"/>
            <w:color w:val="auto"/>
            <w:shd w:val="clear" w:color="auto" w:fill="FFFFFF"/>
          </w:rPr>
          <w:t>https://znanium.com/catalog/product/401591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Меньшов, В. Л. </w:t>
      </w:r>
      <w:r w:rsidRPr="00A53CDC">
        <w:rPr>
          <w:b/>
          <w:bCs/>
          <w:shd w:val="clear" w:color="auto" w:fill="FFFFFF"/>
        </w:rPr>
        <w:t>Основы права</w:t>
      </w:r>
      <w:r w:rsidRPr="00A53CDC">
        <w:rPr>
          <w:shd w:val="clear" w:color="auto" w:fill="FFFFFF"/>
        </w:rPr>
        <w:t xml:space="preserve"> : учеб. пособие / В.Л. Меньшов. — Москва : ИД «ФОРУМ» : ИНФРА-М, 2019. — 158 с. — (Среднее профессиональное образование). - ISBN 978-5-16-103406-4. - Текст : электронный. - URL: </w:t>
      </w:r>
      <w:hyperlink r:id="rId11" w:history="1">
        <w:r w:rsidRPr="00A53CDC">
          <w:rPr>
            <w:rStyle w:val="aa"/>
            <w:color w:val="auto"/>
            <w:shd w:val="clear" w:color="auto" w:fill="FFFFFF"/>
          </w:rPr>
          <w:t>https://znanium.com/catalog/product/1032369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Смоленский, М. Б. </w:t>
      </w:r>
      <w:r w:rsidRPr="00A53CDC">
        <w:rPr>
          <w:b/>
          <w:bCs/>
          <w:shd w:val="clear" w:color="auto" w:fill="FFFFFF"/>
        </w:rPr>
        <w:t>Основы права</w:t>
      </w:r>
      <w:r w:rsidRPr="00A53CDC">
        <w:rPr>
          <w:shd w:val="clear" w:color="auto" w:fill="FFFFFF"/>
        </w:rPr>
        <w:t xml:space="preserve"> : учебник / М.Б. Смоленский, Е.В. Маркина. — Москва : РИОР : ИНФРА-М, 2020. — 308 с. + Доп. материалы [Электронный ресурс]. — (Среднее профессиональное образование). — DOI: https://doi.org/10.12737/10826. - ISBN 978-5-16-103156-8. - Текст : электронный. - URL: </w:t>
      </w:r>
      <w:hyperlink r:id="rId12" w:history="1">
        <w:r w:rsidRPr="00A53CDC">
          <w:rPr>
            <w:rStyle w:val="aa"/>
            <w:color w:val="auto"/>
            <w:shd w:val="clear" w:color="auto" w:fill="FFFFFF"/>
          </w:rPr>
          <w:t>https://znanium.com/catalog/product/1081936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Исаков, В. Б. </w:t>
      </w:r>
      <w:r w:rsidRPr="00A53CDC">
        <w:rPr>
          <w:b/>
          <w:bCs/>
          <w:shd w:val="clear" w:color="auto" w:fill="FFFFFF"/>
        </w:rPr>
        <w:t>Основы права</w:t>
      </w:r>
      <w:r w:rsidRPr="00A53CDC">
        <w:rPr>
          <w:shd w:val="clear" w:color="auto" w:fill="FFFFFF"/>
        </w:rPr>
        <w:t xml:space="preserve"> : учебник для неюридических вузов и факультетов / под ред. В. Б. Исакова. - Москва : Норма : НИЦ ИНФРА-М, 2019. - 480 с. - ISBN 978-5-16-102035-7. - Текст : электронный. - URL: </w:t>
      </w:r>
      <w:hyperlink r:id="rId13" w:history="1">
        <w:r w:rsidRPr="00A53CDC">
          <w:rPr>
            <w:rStyle w:val="aa"/>
            <w:color w:val="auto"/>
            <w:shd w:val="clear" w:color="auto" w:fill="FFFFFF"/>
          </w:rPr>
          <w:t>https://znanium.com/catalog/product/1019844</w:t>
        </w:r>
      </w:hyperlink>
    </w:p>
    <w:p w:rsidR="00AD0EE8" w:rsidRPr="00A53CDC" w:rsidRDefault="00AD0EE8" w:rsidP="00AD0EE8">
      <w:pPr>
        <w:ind w:left="720"/>
        <w:rPr>
          <w:shd w:val="clear" w:color="auto" w:fill="FFFFFF"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 xml:space="preserve">Дополнительные источники: </w:t>
      </w: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A53CDC">
        <w:rPr>
          <w:shd w:val="clear" w:color="auto" w:fill="FFFFFF"/>
        </w:rPr>
        <w:t>Малько, А. В.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: Учебное пособие / А.В. Малько, С.А. </w:t>
      </w:r>
      <w:proofErr w:type="spellStart"/>
      <w:r w:rsidRPr="00A53CDC">
        <w:rPr>
          <w:shd w:val="clear" w:color="auto" w:fill="FFFFFF"/>
        </w:rPr>
        <w:t>Агамагомедова</w:t>
      </w:r>
      <w:proofErr w:type="spellEnd"/>
      <w:r w:rsidRPr="00A53CDC">
        <w:rPr>
          <w:shd w:val="clear" w:color="auto" w:fill="FFFFFF"/>
        </w:rPr>
        <w:t xml:space="preserve">, А.Д. </w:t>
      </w:r>
      <w:proofErr w:type="spellStart"/>
      <w:r w:rsidRPr="00A53CDC">
        <w:rPr>
          <w:shd w:val="clear" w:color="auto" w:fill="FFFFFF"/>
        </w:rPr>
        <w:t>Гуляков</w:t>
      </w:r>
      <w:proofErr w:type="spellEnd"/>
      <w:r w:rsidRPr="00A53CDC">
        <w:rPr>
          <w:shd w:val="clear" w:color="auto" w:fill="FFFFFF"/>
        </w:rPr>
        <w:t xml:space="preserve">; Под ред. А.В. Малько, А.Ю. </w:t>
      </w:r>
      <w:proofErr w:type="spellStart"/>
      <w:r w:rsidRPr="00A53CDC">
        <w:rPr>
          <w:shd w:val="clear" w:color="auto" w:fill="FFFFFF"/>
        </w:rPr>
        <w:t>Саломатина</w:t>
      </w:r>
      <w:proofErr w:type="spellEnd"/>
      <w:r w:rsidRPr="00A53CDC">
        <w:rPr>
          <w:shd w:val="clear" w:color="auto" w:fill="FFFFFF"/>
        </w:rPr>
        <w:t xml:space="preserve">. - Москва : Норма: НИЦ ИНФРА-М, 2018. - 256 с. - ISBN 978-5-16-106669-0. - Текст : электронный. - URL: </w:t>
      </w:r>
      <w:hyperlink r:id="rId14" w:history="1">
        <w:r w:rsidRPr="00A53CDC">
          <w:rPr>
            <w:rStyle w:val="aa"/>
            <w:color w:val="auto"/>
            <w:shd w:val="clear" w:color="auto" w:fill="FFFFFF"/>
          </w:rPr>
          <w:t>https://znanium.com/catalog/product/967790</w:t>
        </w:r>
      </w:hyperlink>
    </w:p>
    <w:p w:rsidR="00AD0EE8" w:rsidRPr="00A53CDC" w:rsidRDefault="00AD0EE8" w:rsidP="00AD0EE8">
      <w:pPr>
        <w:rPr>
          <w:shd w:val="clear" w:color="auto" w:fill="FFFFFF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lastRenderedPageBreak/>
        <w:t>Васенков, В. А.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: Сборник задач и упражнений / В.А. Васенков, И.Л. Корнеева, И.Б. Субботина ; отв. ред. В.А. Васенков. — 2-е изд., </w:t>
      </w:r>
      <w:proofErr w:type="spellStart"/>
      <w:r w:rsidRPr="00A53CDC">
        <w:rPr>
          <w:shd w:val="clear" w:color="auto" w:fill="FFFFFF"/>
        </w:rPr>
        <w:t>испр</w:t>
      </w:r>
      <w:proofErr w:type="spellEnd"/>
      <w:r w:rsidRPr="00A53CDC">
        <w:rPr>
          <w:shd w:val="clear" w:color="auto" w:fill="FFFFFF"/>
        </w:rPr>
        <w:t xml:space="preserve">. и доп. — Москва : ФОРУМ : ИНФРА-М, 2020. — 160 с. - ISBN 978-5-16-101974-0. - Текст : электронный. - URL: </w:t>
      </w:r>
      <w:hyperlink r:id="rId15" w:history="1">
        <w:r w:rsidRPr="00A53CDC">
          <w:rPr>
            <w:rStyle w:val="aa"/>
            <w:color w:val="auto"/>
            <w:shd w:val="clear" w:color="auto" w:fill="FFFFFF"/>
          </w:rPr>
          <w:t>https://znanium.com/catalog/product/1072214</w:t>
        </w:r>
      </w:hyperlink>
    </w:p>
    <w:p w:rsidR="00AD0EE8" w:rsidRPr="00A53CDC" w:rsidRDefault="00AD0EE8" w:rsidP="00AD0EE8">
      <w:pPr>
        <w:rPr>
          <w:shd w:val="clear" w:color="auto" w:fill="FFFFFF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Смоленский, М. Б.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 : учебник/ М.Б. Смоленский. — 3-е изд. — Москва : РИОР : ИНФРА-М, 2019. - 422 с. - (Высшее образование: </w:t>
      </w:r>
      <w:proofErr w:type="spellStart"/>
      <w:r w:rsidRPr="00A53CDC">
        <w:rPr>
          <w:shd w:val="clear" w:color="auto" w:fill="FFFFFF"/>
        </w:rPr>
        <w:t>Бакалавриат</w:t>
      </w:r>
      <w:proofErr w:type="spellEnd"/>
      <w:r w:rsidRPr="00A53CDC">
        <w:rPr>
          <w:shd w:val="clear" w:color="auto" w:fill="FFFFFF"/>
        </w:rPr>
        <w:t xml:space="preserve">). - DOI: https://doi.org/10.12737/17574. - ISBN 978-5-16-104433-9. - Текст : электронный. - URL: </w:t>
      </w:r>
      <w:hyperlink r:id="rId16" w:history="1">
        <w:r w:rsidRPr="00A53CDC">
          <w:rPr>
            <w:rStyle w:val="aa"/>
            <w:color w:val="auto"/>
            <w:shd w:val="clear" w:color="auto" w:fill="FFFFFF"/>
          </w:rPr>
          <w:t>https://znanium.com/catalog/product/1003513</w:t>
        </w:r>
      </w:hyperlink>
    </w:p>
    <w:p w:rsidR="00AD0EE8" w:rsidRPr="00A53CDC" w:rsidRDefault="00AD0EE8" w:rsidP="00AD0EE8">
      <w:pPr>
        <w:rPr>
          <w:shd w:val="clear" w:color="auto" w:fill="FFFFFF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proofErr w:type="spellStart"/>
      <w:r w:rsidRPr="00A53CDC">
        <w:rPr>
          <w:shd w:val="clear" w:color="auto" w:fill="FFFFFF"/>
        </w:rPr>
        <w:t>Мушинский</w:t>
      </w:r>
      <w:proofErr w:type="spellEnd"/>
      <w:r w:rsidRPr="00A53CDC">
        <w:rPr>
          <w:shd w:val="clear" w:color="auto" w:fill="FFFFFF"/>
        </w:rPr>
        <w:t>, В. О. </w:t>
      </w:r>
      <w:r w:rsidRPr="00A53CDC">
        <w:rPr>
          <w:b/>
          <w:bCs/>
          <w:shd w:val="clear" w:color="auto" w:fill="FFFFFF"/>
        </w:rPr>
        <w:t>Основы правоведения</w:t>
      </w:r>
      <w:r w:rsidRPr="00A53CDC">
        <w:rPr>
          <w:shd w:val="clear" w:color="auto" w:fill="FFFFFF"/>
        </w:rPr>
        <w:t xml:space="preserve">: Учебник / </w:t>
      </w:r>
      <w:proofErr w:type="spellStart"/>
      <w:r w:rsidRPr="00A53CDC">
        <w:rPr>
          <w:shd w:val="clear" w:color="auto" w:fill="FFFFFF"/>
        </w:rPr>
        <w:t>Мушинский</w:t>
      </w:r>
      <w:proofErr w:type="spellEnd"/>
      <w:r w:rsidRPr="00A53CDC">
        <w:rPr>
          <w:shd w:val="clear" w:color="auto" w:fill="FFFFFF"/>
        </w:rPr>
        <w:t xml:space="preserve"> В.О. - М.:НИЦ ИНФРА-М, 2018. - 288 с. (Высшее образование)ISBN 978-5-16-107361-2 (</w:t>
      </w:r>
      <w:proofErr w:type="spellStart"/>
      <w:r w:rsidRPr="00A53CDC">
        <w:rPr>
          <w:shd w:val="clear" w:color="auto" w:fill="FFFFFF"/>
        </w:rPr>
        <w:t>online</w:t>
      </w:r>
      <w:proofErr w:type="spellEnd"/>
      <w:r w:rsidRPr="00A53CDC">
        <w:rPr>
          <w:shd w:val="clear" w:color="auto" w:fill="FFFFFF"/>
        </w:rPr>
        <w:t xml:space="preserve">). - Текст : электронный. - URL: </w:t>
      </w:r>
      <w:hyperlink r:id="rId17" w:history="1">
        <w:r w:rsidRPr="00A53CDC">
          <w:rPr>
            <w:rStyle w:val="aa"/>
            <w:color w:val="auto"/>
            <w:shd w:val="clear" w:color="auto" w:fill="FFFFFF"/>
          </w:rPr>
          <w:t>https://znanium.com/catalog/product/1008586</w:t>
        </w:r>
      </w:hyperlink>
    </w:p>
    <w:p w:rsidR="00AD0EE8" w:rsidRPr="00A53CDC" w:rsidRDefault="00AD0EE8" w:rsidP="00AD0EE8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Интернет-ресурсы:</w:t>
      </w:r>
    </w:p>
    <w:p w:rsidR="00AD0EE8" w:rsidRPr="00A53CDC" w:rsidRDefault="00AD0EE8" w:rsidP="00AD0EE8">
      <w:pPr>
        <w:rPr>
          <w:sz w:val="28"/>
          <w:szCs w:val="28"/>
        </w:rPr>
      </w:pP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1. Справочная правовая система «Консультант +».</w:t>
      </w: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2. Справочная правовая система «Гарант».</w:t>
      </w: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 xml:space="preserve">3. Открытая электронная библиотека: </w:t>
      </w:r>
      <w:hyperlink r:id="rId18" w:history="1">
        <w:r w:rsidRPr="00A53CDC">
          <w:rPr>
            <w:rStyle w:val="aa"/>
            <w:color w:val="auto"/>
            <w:sz w:val="28"/>
            <w:szCs w:val="28"/>
          </w:rPr>
          <w:t>http://www.elibrary.ru/</w:t>
        </w:r>
      </w:hyperlink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4. Сайт Президента РФ: www.kremlin.ru</w:t>
      </w:r>
    </w:p>
    <w:p w:rsidR="002C7462" w:rsidRPr="00A53CDC" w:rsidRDefault="002C7462" w:rsidP="00C82875">
      <w:pPr>
        <w:tabs>
          <w:tab w:val="left" w:pos="993"/>
        </w:tabs>
        <w:jc w:val="center"/>
        <w:rPr>
          <w:b/>
          <w:bCs/>
        </w:rPr>
      </w:pPr>
    </w:p>
    <w:p w:rsidR="002C7462" w:rsidRPr="00A53CDC" w:rsidRDefault="002C7462" w:rsidP="00667870">
      <w:pPr>
        <w:jc w:val="both"/>
        <w:rPr>
          <w:b/>
          <w:bCs/>
          <w:lang w:eastAsia="ru-RU"/>
        </w:rPr>
      </w:pPr>
    </w:p>
    <w:p w:rsidR="002C7462" w:rsidRPr="00A53CDC" w:rsidRDefault="002C7462" w:rsidP="00667870">
      <w:pPr>
        <w:jc w:val="both"/>
        <w:rPr>
          <w:lang w:eastAsia="ru-RU"/>
        </w:rPr>
      </w:pPr>
      <w:r w:rsidRPr="00A53CDC">
        <w:rPr>
          <w:b/>
          <w:bCs/>
          <w:lang w:eastAsia="ru-RU"/>
        </w:rPr>
        <w:t>6.        КОНТРОЛЬ И ОЦЕНКА РЕЗУЛЬТАТОВ ОСВОЕНИЯ ДИСЦИПЛИНЫ</w:t>
      </w:r>
    </w:p>
    <w:p w:rsidR="002C7462" w:rsidRPr="00A53CDC" w:rsidRDefault="002C7462" w:rsidP="00DE356C">
      <w:pPr>
        <w:ind w:firstLine="710"/>
        <w:jc w:val="both"/>
        <w:rPr>
          <w:lang w:eastAsia="ru-RU"/>
        </w:rPr>
      </w:pPr>
      <w:r w:rsidRPr="00A53CDC">
        <w:rPr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защиты индивидуального проекта обучающегося по выбранной </w:t>
      </w:r>
      <w:proofErr w:type="spellStart"/>
      <w:r w:rsidRPr="00A53CDC">
        <w:rPr>
          <w:lang w:eastAsia="ru-RU"/>
        </w:rPr>
        <w:t>теме.</w:t>
      </w:r>
      <w:r w:rsidRPr="00A53CDC">
        <w:t>Примерные</w:t>
      </w:r>
      <w:proofErr w:type="spellEnd"/>
      <w:r w:rsidRPr="00A53CDC">
        <w:t xml:space="preserve"> темы рефератов (докладов), презентаций по дисциплине « Проектная деятельность» (Право)</w:t>
      </w:r>
    </w:p>
    <w:p w:rsidR="002C7462" w:rsidRPr="00A53CDC" w:rsidRDefault="002C7462" w:rsidP="00916917">
      <w:pPr>
        <w:widowControl w:val="0"/>
        <w:autoSpaceDE w:val="0"/>
        <w:autoSpaceDN w:val="0"/>
        <w:adjustRightInd w:val="0"/>
        <w:spacing w:line="213" w:lineRule="exact"/>
      </w:pP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A53CDC">
        <w:t xml:space="preserve">Роль правовой информации в познании права. </w:t>
      </w:r>
    </w:p>
    <w:p w:rsidR="002C7462" w:rsidRPr="00A53CDC" w:rsidRDefault="002C7462" w:rsidP="00916917">
      <w:pPr>
        <w:widowControl w:val="0"/>
        <w:autoSpaceDE w:val="0"/>
        <w:autoSpaceDN w:val="0"/>
        <w:adjustRightInd w:val="0"/>
        <w:spacing w:line="1" w:lineRule="exact"/>
      </w:pP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 и мораль: общее и особенное.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Пределы действия законов.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Правоспособность и дееспособность как юридические конструкции.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Права молодежи в РФ и способы их защиты.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Социально-экономические права граждан.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Политические права граждан.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Личные права граждан.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Юридическая ответственность в экономической сфере.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Уголовная ответственность как вид юридической ответственности.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Гражданско-правовые правонарушения и их профилактика.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Организованная преступность.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Презумпция невиновности и юридическая практика.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Правовые основы деятельности адвокатов.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Правоохранительные органы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Судебная система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Организация деятельности мировых судей: вопросы теории и практики.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Организация деятельности полиции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Основы конституционного строя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Избирательная система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Защита права собственности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Договор возмездного оказания услуг.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 на образование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276" w:hanging="276"/>
        <w:jc w:val="both"/>
      </w:pPr>
      <w:r w:rsidRPr="00A53CDC">
        <w:t xml:space="preserve">Право на труд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lastRenderedPageBreak/>
        <w:t xml:space="preserve">Правовое регулирование трудоустройства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Споры в трудовом коллективе и порядок их разрешения.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Материальная ответственность работников и работодателей.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Правовое регулирование заработной платы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Наследование по закону и по завещанию.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Правовое регулирование семейных отношений.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Социальная защита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Административная ответственность в РФ. </w:t>
      </w:r>
    </w:p>
    <w:p w:rsidR="002C7462" w:rsidRPr="00A53CDC" w:rsidRDefault="002C7462" w:rsidP="00667870">
      <w:pPr>
        <w:ind w:firstLine="710"/>
        <w:jc w:val="both"/>
        <w:rPr>
          <w:lang w:eastAsia="ru-RU"/>
        </w:rPr>
      </w:pPr>
    </w:p>
    <w:p w:rsidR="002C7462" w:rsidRPr="00A53CDC" w:rsidRDefault="002C7462" w:rsidP="00667870">
      <w:pPr>
        <w:ind w:firstLine="710"/>
        <w:jc w:val="both"/>
        <w:rPr>
          <w:lang w:eastAsia="ru-RU"/>
        </w:rPr>
      </w:pPr>
    </w:p>
    <w:tbl>
      <w:tblPr>
        <w:tblW w:w="8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29"/>
        <w:gridCol w:w="3711"/>
      </w:tblGrid>
      <w:tr w:rsidR="00A53CDC" w:rsidRPr="00A53CDC">
        <w:trPr>
          <w:trHeight w:val="880"/>
        </w:trPr>
        <w:tc>
          <w:tcPr>
            <w:tcW w:w="492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(освоенные умения, усвоенные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знания)</w:t>
            </w:r>
          </w:p>
        </w:tc>
        <w:tc>
          <w:tcPr>
            <w:tcW w:w="371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53CDC" w:rsidRPr="00A53CDC">
        <w:tc>
          <w:tcPr>
            <w:tcW w:w="492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62" w:rsidRPr="00A53CDC" w:rsidRDefault="002C7462" w:rsidP="00BF2647">
            <w:pPr>
              <w:shd w:val="clear" w:color="auto" w:fill="FFFFFF"/>
              <w:ind w:firstLine="772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Предметные результаты освоения программы дисциплины:</w:t>
            </w:r>
          </w:p>
          <w:p w:rsidR="002C7462" w:rsidRPr="00A53CDC" w:rsidRDefault="002C7462" w:rsidP="00BF2647">
            <w:pPr>
              <w:shd w:val="clear" w:color="auto" w:fill="FFFFFF"/>
              <w:ind w:firstLine="744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По окончании изучения курса «Проектная деятельность» обучающиеся </w:t>
            </w: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должны знать: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основы методологии исследовательской и проектной деятельности;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структуру и правила оформления исследовательской и проектной работы.</w:t>
            </w: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должны уметь: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формулировать тему исследовательской и проектной работы, доказывать ее актуальность;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составлять индивидуальный план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выделять объект и предмет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определять цель и задачи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выбирать и применять на практике методы исследовательской деятельности адекватные задачам исследования;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рецензировать чужую исследовательскую или проектную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наблюдать за биологическими, экологическими и социальными явлениями;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описывать результаты наблюдений, обсуждения полученных фактов;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проводить опыт в соответствии с задачами, объяснить результаты;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проводить измерения с помощью различных приборов;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выполнять письменные инструкции правил безопасности;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lastRenderedPageBreak/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  <w:p w:rsidR="002C7462" w:rsidRPr="00A53CDC" w:rsidRDefault="002C7462" w:rsidP="00BF2647">
            <w:pPr>
              <w:shd w:val="clear" w:color="auto" w:fill="FFFFFF"/>
              <w:ind w:firstLine="74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bottom w:val="single" w:sz="8" w:space="0" w:color="000000"/>
            </w:tcBorders>
          </w:tcPr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Текущий контроль в форме оценки устных ответов; докладов; презентаций</w:t>
            </w:r>
          </w:p>
          <w:p w:rsidR="002C7462" w:rsidRPr="00A53CDC" w:rsidRDefault="002C7462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Промежуточный контроль в форме дифференцированного зачета</w:t>
            </w: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в виде защиты доклада-презентации.</w:t>
            </w: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C7462" w:rsidRPr="00A53CDC" w:rsidRDefault="002C7462" w:rsidP="008B5FD1">
      <w:pPr>
        <w:tabs>
          <w:tab w:val="left" w:pos="142"/>
          <w:tab w:val="center" w:pos="4677"/>
          <w:tab w:val="right" w:pos="9355"/>
        </w:tabs>
        <w:rPr>
          <w:b/>
          <w:bCs/>
        </w:rPr>
      </w:pPr>
    </w:p>
    <w:p w:rsidR="002C7462" w:rsidRPr="00A53CDC" w:rsidRDefault="002C7462" w:rsidP="00916917">
      <w:pPr>
        <w:tabs>
          <w:tab w:val="left" w:pos="142"/>
        </w:tabs>
        <w:jc w:val="center"/>
      </w:pPr>
      <w:r w:rsidRPr="00A53CDC">
        <w:t>Описание шкал оценивания</w:t>
      </w:r>
    </w:p>
    <w:p w:rsidR="002C7462" w:rsidRPr="00A53CDC" w:rsidRDefault="002C7462" w:rsidP="00916917">
      <w:pPr>
        <w:tabs>
          <w:tab w:val="left" w:pos="142"/>
        </w:tabs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410"/>
        <w:gridCol w:w="1417"/>
      </w:tblGrid>
      <w:tr w:rsidR="00A53CDC" w:rsidRPr="00A53CDC">
        <w:trPr>
          <w:trHeight w:hRule="exact" w:val="61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  <w:lang w:eastAsia="ru-RU"/>
              </w:rPr>
              <w:t xml:space="preserve">Составляющие 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ОЦЕНКИ СФОРМИРОВАННОСТИ ЗНАНИЙ И УМЕНИЙ</w:t>
            </w:r>
          </w:p>
        </w:tc>
      </w:tr>
      <w:tr w:rsidR="00A53CDC" w:rsidRPr="00A53CDC">
        <w:trPr>
          <w:trHeight w:hRule="exact" w:val="6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ind w:left="29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A53CDC" w:rsidRPr="00A53CDC">
        <w:trPr>
          <w:trHeight w:hRule="exact" w:val="1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>Не знание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A53CDC">
              <w:rPr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>много негрубых ошибок.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A53CDC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A53CDC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A53CDC">
              <w:rPr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A53CDC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>программе подготовки</w:t>
            </w:r>
          </w:p>
        </w:tc>
      </w:tr>
      <w:tr w:rsidR="00A53CDC" w:rsidRPr="00A53CDC">
        <w:trPr>
          <w:trHeight w:hRule="exact" w:val="20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(навыков)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tabs>
                <w:tab w:val="left" w:pos="0"/>
              </w:tabs>
              <w:spacing w:line="182" w:lineRule="exact"/>
              <w:ind w:left="5" w:right="-40" w:hanging="45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Не продемонстрированы </w:t>
            </w:r>
            <w:r w:rsidRPr="00A53CDC">
              <w:rPr>
                <w:sz w:val="20"/>
                <w:szCs w:val="20"/>
                <w:lang w:eastAsia="ru-RU"/>
              </w:rPr>
              <w:t>основные умения и навыки.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305EA1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 xml:space="preserve">Продемонстрированы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 но </w:t>
            </w:r>
            <w:r w:rsidRPr="00A53CDC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305EA1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задания, </w:t>
            </w:r>
            <w:r w:rsidRPr="00A53CDC">
              <w:rPr>
                <w:sz w:val="20"/>
                <w:szCs w:val="20"/>
                <w:lang w:eastAsia="ru-RU"/>
              </w:rPr>
              <w:t xml:space="preserve">но с 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305EA1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A53CDC">
              <w:rPr>
                <w:sz w:val="20"/>
                <w:szCs w:val="20"/>
                <w:lang w:eastAsia="ru-RU"/>
              </w:rPr>
              <w:t xml:space="preserve">основные умения, некоторые - на уровне отлично закрепленных навыков. </w:t>
            </w:r>
            <w:r w:rsidRPr="00A53CDC">
              <w:rPr>
                <w:spacing w:val="-2"/>
                <w:sz w:val="20"/>
                <w:szCs w:val="20"/>
                <w:lang w:eastAsia="ru-RU"/>
              </w:rPr>
              <w:t xml:space="preserve">Выполнены все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A53CDC">
              <w:rPr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2C7462" w:rsidRPr="00A53CDC" w:rsidRDefault="002C7462">
      <w:pPr>
        <w:rPr>
          <w:sz w:val="20"/>
          <w:szCs w:val="20"/>
        </w:rPr>
      </w:pPr>
    </w:p>
    <w:sectPr w:rsidR="002C7462" w:rsidRPr="00A53CDC" w:rsidSect="00600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50" w:rsidRDefault="00B11850">
      <w:r>
        <w:separator/>
      </w:r>
    </w:p>
  </w:endnote>
  <w:endnote w:type="continuationSeparator" w:id="0">
    <w:p w:rsidR="00B11850" w:rsidRDefault="00B1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62" w:rsidRDefault="00BC7FC0" w:rsidP="002640F8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C746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2843">
      <w:rPr>
        <w:rStyle w:val="af2"/>
        <w:noProof/>
      </w:rPr>
      <w:t>4</w:t>
    </w:r>
    <w:r>
      <w:rPr>
        <w:rStyle w:val="af2"/>
      </w:rPr>
      <w:fldChar w:fldCharType="end"/>
    </w:r>
  </w:p>
  <w:p w:rsidR="002C7462" w:rsidRDefault="002C7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50" w:rsidRDefault="00B11850">
      <w:r>
        <w:separator/>
      </w:r>
    </w:p>
  </w:footnote>
  <w:footnote w:type="continuationSeparator" w:id="0">
    <w:p w:rsidR="00B11850" w:rsidRDefault="00B1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62" w:rsidRDefault="002C7462">
    <w:pPr>
      <w:pStyle w:val="a4"/>
      <w:jc w:val="center"/>
    </w:pPr>
  </w:p>
  <w:p w:rsidR="002C7462" w:rsidRDefault="002C7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F5FBC"/>
    <w:multiLevelType w:val="hybridMultilevel"/>
    <w:tmpl w:val="A1B2A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64338B"/>
    <w:multiLevelType w:val="multilevel"/>
    <w:tmpl w:val="127A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703CE"/>
    <w:multiLevelType w:val="hybridMultilevel"/>
    <w:tmpl w:val="3348D48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8">
    <w:nsid w:val="12836B26"/>
    <w:multiLevelType w:val="hybridMultilevel"/>
    <w:tmpl w:val="B7D6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C47"/>
    <w:multiLevelType w:val="multilevel"/>
    <w:tmpl w:val="22D2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83DE2"/>
    <w:multiLevelType w:val="hybridMultilevel"/>
    <w:tmpl w:val="A3DA8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2A01E8"/>
    <w:multiLevelType w:val="hybridMultilevel"/>
    <w:tmpl w:val="CDE46176"/>
    <w:lvl w:ilvl="0" w:tplc="9110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32058"/>
    <w:multiLevelType w:val="hybridMultilevel"/>
    <w:tmpl w:val="180AB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54120C44"/>
    <w:multiLevelType w:val="hybridMultilevel"/>
    <w:tmpl w:val="57E09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816896"/>
    <w:multiLevelType w:val="multilevel"/>
    <w:tmpl w:val="2CB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ED5"/>
    <w:multiLevelType w:val="multilevel"/>
    <w:tmpl w:val="07F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1CF65EB"/>
    <w:multiLevelType w:val="hybridMultilevel"/>
    <w:tmpl w:val="4676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0AE4"/>
    <w:multiLevelType w:val="hybridMultilevel"/>
    <w:tmpl w:val="004CA3BC"/>
    <w:lvl w:ilvl="0" w:tplc="8668A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0"/>
    <w:rsid w:val="00024AEF"/>
    <w:rsid w:val="00025404"/>
    <w:rsid w:val="00071F45"/>
    <w:rsid w:val="00083384"/>
    <w:rsid w:val="00085A47"/>
    <w:rsid w:val="000A1171"/>
    <w:rsid w:val="000B0C0A"/>
    <w:rsid w:val="000C6BD6"/>
    <w:rsid w:val="000D05A8"/>
    <w:rsid w:val="00156222"/>
    <w:rsid w:val="001A7E7C"/>
    <w:rsid w:val="001D4D2A"/>
    <w:rsid w:val="001E4C0F"/>
    <w:rsid w:val="00223B33"/>
    <w:rsid w:val="002640F8"/>
    <w:rsid w:val="002672B2"/>
    <w:rsid w:val="0028388C"/>
    <w:rsid w:val="002C7462"/>
    <w:rsid w:val="00300095"/>
    <w:rsid w:val="00305EA1"/>
    <w:rsid w:val="00306722"/>
    <w:rsid w:val="00343B0D"/>
    <w:rsid w:val="00343E93"/>
    <w:rsid w:val="003455C2"/>
    <w:rsid w:val="00350335"/>
    <w:rsid w:val="00350D9B"/>
    <w:rsid w:val="0037329E"/>
    <w:rsid w:val="003907B9"/>
    <w:rsid w:val="003968AD"/>
    <w:rsid w:val="003A4553"/>
    <w:rsid w:val="003D125B"/>
    <w:rsid w:val="003D5A31"/>
    <w:rsid w:val="003E0CF4"/>
    <w:rsid w:val="00435ADB"/>
    <w:rsid w:val="004361D6"/>
    <w:rsid w:val="004405F1"/>
    <w:rsid w:val="00466F82"/>
    <w:rsid w:val="004765E4"/>
    <w:rsid w:val="00496138"/>
    <w:rsid w:val="004B7CC4"/>
    <w:rsid w:val="004E25BD"/>
    <w:rsid w:val="004F40CA"/>
    <w:rsid w:val="00502095"/>
    <w:rsid w:val="0050357B"/>
    <w:rsid w:val="005307CB"/>
    <w:rsid w:val="005546C9"/>
    <w:rsid w:val="00574629"/>
    <w:rsid w:val="005C67AB"/>
    <w:rsid w:val="005D6C22"/>
    <w:rsid w:val="00600504"/>
    <w:rsid w:val="00600930"/>
    <w:rsid w:val="00611CC9"/>
    <w:rsid w:val="00667870"/>
    <w:rsid w:val="0069562C"/>
    <w:rsid w:val="006B1318"/>
    <w:rsid w:val="006B6489"/>
    <w:rsid w:val="006D40FA"/>
    <w:rsid w:val="006E6C54"/>
    <w:rsid w:val="006F083E"/>
    <w:rsid w:val="006F66AC"/>
    <w:rsid w:val="007167AD"/>
    <w:rsid w:val="00737D97"/>
    <w:rsid w:val="00774005"/>
    <w:rsid w:val="007914C4"/>
    <w:rsid w:val="00795C0E"/>
    <w:rsid w:val="007C0C64"/>
    <w:rsid w:val="007C6986"/>
    <w:rsid w:val="007E10C0"/>
    <w:rsid w:val="00815182"/>
    <w:rsid w:val="00826810"/>
    <w:rsid w:val="008359B9"/>
    <w:rsid w:val="008809D2"/>
    <w:rsid w:val="008905DE"/>
    <w:rsid w:val="008A47A0"/>
    <w:rsid w:val="008B5FD1"/>
    <w:rsid w:val="008F0A67"/>
    <w:rsid w:val="00914537"/>
    <w:rsid w:val="00916917"/>
    <w:rsid w:val="00960A78"/>
    <w:rsid w:val="00962A9F"/>
    <w:rsid w:val="00970A1E"/>
    <w:rsid w:val="009A52EF"/>
    <w:rsid w:val="009A5F8B"/>
    <w:rsid w:val="009B47B8"/>
    <w:rsid w:val="009E2B50"/>
    <w:rsid w:val="00A15920"/>
    <w:rsid w:val="00A3506E"/>
    <w:rsid w:val="00A53CDC"/>
    <w:rsid w:val="00A643CD"/>
    <w:rsid w:val="00A72545"/>
    <w:rsid w:val="00A80304"/>
    <w:rsid w:val="00A81191"/>
    <w:rsid w:val="00AC31CA"/>
    <w:rsid w:val="00AD0EE8"/>
    <w:rsid w:val="00B11850"/>
    <w:rsid w:val="00B70A35"/>
    <w:rsid w:val="00B77D2D"/>
    <w:rsid w:val="00B83BDB"/>
    <w:rsid w:val="00B86ADD"/>
    <w:rsid w:val="00BC619D"/>
    <w:rsid w:val="00BC7FC0"/>
    <w:rsid w:val="00BE66B6"/>
    <w:rsid w:val="00BF2647"/>
    <w:rsid w:val="00BF4BA2"/>
    <w:rsid w:val="00BF6943"/>
    <w:rsid w:val="00C509D6"/>
    <w:rsid w:val="00C82875"/>
    <w:rsid w:val="00CC4561"/>
    <w:rsid w:val="00CC7180"/>
    <w:rsid w:val="00CD4913"/>
    <w:rsid w:val="00CF14C9"/>
    <w:rsid w:val="00D0149E"/>
    <w:rsid w:val="00D25D13"/>
    <w:rsid w:val="00D65F7B"/>
    <w:rsid w:val="00D712B6"/>
    <w:rsid w:val="00D91CE6"/>
    <w:rsid w:val="00DB471C"/>
    <w:rsid w:val="00DE356C"/>
    <w:rsid w:val="00E24930"/>
    <w:rsid w:val="00E43338"/>
    <w:rsid w:val="00E5422E"/>
    <w:rsid w:val="00E8588A"/>
    <w:rsid w:val="00E86A0D"/>
    <w:rsid w:val="00E92843"/>
    <w:rsid w:val="00EB6F33"/>
    <w:rsid w:val="00ED7949"/>
    <w:rsid w:val="00F043E1"/>
    <w:rsid w:val="00F12CB2"/>
    <w:rsid w:val="00F46B6F"/>
    <w:rsid w:val="00F778DB"/>
    <w:rsid w:val="00F91068"/>
    <w:rsid w:val="00F91161"/>
    <w:rsid w:val="00F9128C"/>
    <w:rsid w:val="00FB31AA"/>
    <w:rsid w:val="00FC5422"/>
    <w:rsid w:val="00FE3F92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4DE85-C215-4C66-96DF-CBF4CB2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667870"/>
    <w:pPr>
      <w:keepNext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4">
    <w:name w:val="header"/>
    <w:basedOn w:val="a"/>
    <w:link w:val="a5"/>
    <w:uiPriority w:val="99"/>
    <w:rsid w:val="0066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667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667870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0">
    <w:name w:val="Body Text"/>
    <w:basedOn w:val="a"/>
    <w:link w:val="11"/>
    <w:uiPriority w:val="99"/>
    <w:rsid w:val="00667870"/>
    <w:pPr>
      <w:spacing w:after="120"/>
    </w:pPr>
  </w:style>
  <w:style w:type="character" w:customStyle="1" w:styleId="11">
    <w:name w:val="Основной текст Знак1"/>
    <w:link w:val="a0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9">
    <w:name w:val="Основной текст Знак"/>
    <w:uiPriority w:val="99"/>
    <w:semiHidden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">
    <w:name w:val="List Continue 2"/>
    <w:basedOn w:val="a"/>
    <w:uiPriority w:val="99"/>
    <w:rsid w:val="00435ADB"/>
    <w:pPr>
      <w:spacing w:after="120"/>
      <w:ind w:left="566"/>
    </w:pPr>
  </w:style>
  <w:style w:type="paragraph" w:customStyle="1" w:styleId="Default">
    <w:name w:val="Default"/>
    <w:uiPriority w:val="99"/>
    <w:rsid w:val="00435ADB"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aa">
    <w:name w:val="Hyperlink"/>
    <w:rsid w:val="00ED7949"/>
    <w:rPr>
      <w:color w:val="0000FF"/>
      <w:u w:val="single"/>
    </w:rPr>
  </w:style>
  <w:style w:type="character" w:styleId="ab">
    <w:name w:val="annotation reference"/>
    <w:uiPriority w:val="99"/>
    <w:semiHidden/>
    <w:rsid w:val="000D05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D05A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D05A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0D05A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D05A8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0D05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05A8"/>
    <w:rPr>
      <w:rFonts w:ascii="Tahoma" w:hAnsi="Tahoma" w:cs="Tahoma"/>
      <w:kern w:val="1"/>
      <w:sz w:val="16"/>
      <w:szCs w:val="16"/>
      <w:lang w:eastAsia="ar-SA" w:bidi="ar-SA"/>
    </w:rPr>
  </w:style>
  <w:style w:type="character" w:styleId="af2">
    <w:name w:val="page number"/>
    <w:basedOn w:val="a1"/>
    <w:uiPriority w:val="99"/>
    <w:rsid w:val="001A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nanium.com/catalog/product/1019844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081936" TargetMode="External"/><Relationship Id="rId17" Type="http://schemas.openxmlformats.org/officeDocument/2006/relationships/hyperlink" Target="https://znanium.com/catalog/product/1008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035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323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072214" TargetMode="External"/><Relationship Id="rId10" Type="http://schemas.openxmlformats.org/officeDocument/2006/relationships/hyperlink" Target="https://znanium.com/catalog/product/4015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66700" TargetMode="External"/><Relationship Id="rId14" Type="http://schemas.openxmlformats.org/officeDocument/2006/relationships/hyperlink" Target="https://znanium.com/catalog/product/967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huawei</cp:lastModifiedBy>
  <cp:revision>8</cp:revision>
  <cp:lastPrinted>2018-02-04T14:49:00Z</cp:lastPrinted>
  <dcterms:created xsi:type="dcterms:W3CDTF">2020-04-03T20:38:00Z</dcterms:created>
  <dcterms:modified xsi:type="dcterms:W3CDTF">2021-06-19T19:11:00Z</dcterms:modified>
</cp:coreProperties>
</file>