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«НИЖЕГОРОДСКИЙ ГОСУДАРСТВЕННЫЙ УНИВЕРСИТЕТ ИМ. Н.И. ЛОБАЧЕВСКОГО»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99"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B61" w:rsidRPr="00017399" w:rsidRDefault="00C37B61" w:rsidP="00C37B61">
      <w:pPr>
        <w:tabs>
          <w:tab w:val="left" w:pos="0"/>
        </w:tabs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УТВЕРЖДАЮ 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 предпринимательства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______________А.О. Грудзинский</w:t>
      </w:r>
    </w:p>
    <w:p w:rsidR="00C37B61" w:rsidRPr="00017399" w:rsidRDefault="00440B7A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"_____"__________________2017</w:t>
      </w:r>
      <w:r w:rsidR="00C37B61" w:rsidRPr="00017399">
        <w:rPr>
          <w:rFonts w:ascii="Times New Roman" w:hAnsi="Times New Roman"/>
          <w:sz w:val="24"/>
          <w:szCs w:val="24"/>
        </w:rPr>
        <w:t xml:space="preserve"> г.</w:t>
      </w:r>
    </w:p>
    <w:p w:rsidR="00C37B61" w:rsidRPr="00017399" w:rsidRDefault="00C37B61" w:rsidP="00C37B6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РАБОЧАЯ ПРОГРАММА  ДИСЦИПЛИНЫ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Литература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399" w:rsidRPr="00017399" w:rsidTr="00017399">
        <w:tc>
          <w:tcPr>
            <w:tcW w:w="9571" w:type="dxa"/>
            <w:shd w:val="clear" w:color="auto" w:fill="auto"/>
          </w:tcPr>
          <w:p w:rsidR="00017399" w:rsidRPr="00017399" w:rsidRDefault="00017399" w:rsidP="00017399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399">
              <w:rPr>
                <w:rFonts w:ascii="Times New Roman" w:hAnsi="Times New Roman"/>
                <w:sz w:val="24"/>
                <w:szCs w:val="24"/>
              </w:rPr>
              <w:t>40.02.01. «Право и организация социального обеспечения»</w:t>
            </w:r>
          </w:p>
        </w:tc>
      </w:tr>
    </w:tbl>
    <w:p w:rsidR="00017399" w:rsidRPr="00017399" w:rsidRDefault="00017399" w:rsidP="00017399">
      <w:pPr>
        <w:tabs>
          <w:tab w:val="left" w:pos="142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(код и наименование специальности)</w:t>
      </w: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trike/>
          <w:sz w:val="24"/>
          <w:szCs w:val="24"/>
        </w:rPr>
      </w:pPr>
    </w:p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7399" w:rsidRPr="00017399" w:rsidTr="00017399">
        <w:tc>
          <w:tcPr>
            <w:tcW w:w="9571" w:type="dxa"/>
            <w:shd w:val="clear" w:color="auto" w:fill="auto"/>
          </w:tcPr>
          <w:p w:rsidR="00017399" w:rsidRPr="00017399" w:rsidRDefault="00017399" w:rsidP="00017399">
            <w:pPr>
              <w:spacing w:line="360" w:lineRule="auto"/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017399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</w:tbl>
    <w:p w:rsidR="00017399" w:rsidRPr="00017399" w:rsidRDefault="00017399" w:rsidP="00017399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2B6B7D" w:rsidRPr="002B6B7D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2B6B7D">
        <w:rPr>
          <w:rFonts w:ascii="Times New Roman" w:hAnsi="Times New Roman"/>
        </w:rPr>
        <w:t>Форма обучения</w:t>
      </w:r>
    </w:p>
    <w:p w:rsidR="002B6B7D" w:rsidRPr="002B6B7D" w:rsidRDefault="002B6B7D" w:rsidP="002B6B7D">
      <w:pPr>
        <w:tabs>
          <w:tab w:val="left" w:pos="142"/>
        </w:tabs>
        <w:jc w:val="center"/>
        <w:rPr>
          <w:rFonts w:ascii="Times New Roman" w:hAnsi="Times New Roman"/>
        </w:rPr>
      </w:pPr>
      <w:r w:rsidRPr="002B6B7D">
        <w:rPr>
          <w:rFonts w:ascii="Times New Roman" w:hAnsi="Times New Roman"/>
        </w:rPr>
        <w:t>очная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Нижний Новгород</w:t>
      </w:r>
    </w:p>
    <w:p w:rsidR="00C37B61" w:rsidRPr="00017399" w:rsidRDefault="00C37B61" w:rsidP="00C37B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2017</w:t>
      </w:r>
    </w:p>
    <w:p w:rsidR="00C37B61" w:rsidRPr="00017399" w:rsidRDefault="00C37B61" w:rsidP="00C37B61">
      <w:pPr>
        <w:pStyle w:val="32"/>
        <w:spacing w:after="0" w:line="240" w:lineRule="auto"/>
        <w:ind w:left="0"/>
        <w:rPr>
          <w:sz w:val="24"/>
          <w:szCs w:val="24"/>
        </w:rPr>
      </w:pPr>
      <w:r w:rsidRPr="00017399">
        <w:rPr>
          <w:sz w:val="24"/>
          <w:szCs w:val="24"/>
        </w:rPr>
        <w:br w:type="page"/>
      </w:r>
      <w:r w:rsidRPr="00017399">
        <w:rPr>
          <w:sz w:val="24"/>
          <w:szCs w:val="24"/>
        </w:rPr>
        <w:lastRenderedPageBreak/>
        <w:t xml:space="preserve">Рабочая программа учебной дисциплины ПД.02 Литература разработана на основе примерной основной образовательной программы среднего общего образования, одобренной </w:t>
      </w:r>
      <w:r w:rsidRPr="00017399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 от 28 июня 2016 г. № 2/16-з)</w:t>
      </w: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Автор </w:t>
      </w: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Преподаватель высшей категории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______________</w:t>
      </w:r>
      <w:r w:rsidRPr="00017399">
        <w:rPr>
          <w:rFonts w:ascii="Times New Roman" w:hAnsi="Times New Roman"/>
          <w:sz w:val="24"/>
          <w:szCs w:val="24"/>
        </w:rPr>
        <w:tab/>
      </w:r>
      <w:proofErr w:type="spellStart"/>
      <w:r w:rsidRPr="00017399">
        <w:rPr>
          <w:rFonts w:ascii="Times New Roman" w:hAnsi="Times New Roman"/>
          <w:sz w:val="24"/>
          <w:szCs w:val="24"/>
        </w:rPr>
        <w:t>Обидор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С.А.</w:t>
      </w: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(подпись)</w:t>
      </w:r>
    </w:p>
    <w:p w:rsidR="00C37B61" w:rsidRPr="00017399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 рассмотрена и одобрена на заседании кафедры </w:t>
      </w:r>
    </w:p>
    <w:p w:rsidR="00C37B61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color w:val="000000"/>
          <w:sz w:val="24"/>
          <w:szCs w:val="24"/>
        </w:rPr>
        <w:t>Протокол от 26.05.2017 № 6</w:t>
      </w:r>
    </w:p>
    <w:p w:rsidR="00C37B61" w:rsidRPr="00017399" w:rsidRDefault="00C37B61" w:rsidP="00C37B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Зав. кафедрой 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>______________</w:t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bCs/>
          <w:sz w:val="24"/>
          <w:szCs w:val="24"/>
        </w:rPr>
        <w:t>д.ф.н., профессор Ермаков С.А.</w:t>
      </w:r>
    </w:p>
    <w:p w:rsidR="00C37B61" w:rsidRPr="00017399" w:rsidRDefault="00C37B61" w:rsidP="00C37B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ab/>
      </w:r>
      <w:r w:rsidRPr="00017399">
        <w:rPr>
          <w:rFonts w:ascii="Times New Roman" w:hAnsi="Times New Roman"/>
          <w:sz w:val="24"/>
          <w:szCs w:val="24"/>
        </w:rPr>
        <w:tab/>
        <w:t xml:space="preserve">                                    (подпись)</w:t>
      </w:r>
    </w:p>
    <w:p w:rsidR="00C37B61" w:rsidRPr="00017399" w:rsidRDefault="00C37B61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C37B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B61" w:rsidRPr="00017399" w:rsidRDefault="00C37B61" w:rsidP="00C37B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Start w:id="1" w:name="_Toc465175105"/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fldChar w:fldCharType="begin"/>
      </w:r>
      <w:r w:rsidRPr="00017399">
        <w:rPr>
          <w:rFonts w:ascii="Times New Roman" w:hAnsi="Times New Roman"/>
          <w:sz w:val="24"/>
          <w:szCs w:val="24"/>
          <w:lang w:eastAsia="ar-SA"/>
        </w:rPr>
        <w:instrText xml:space="preserve"> TOC \o "1-3" \h \z \u </w:instrText>
      </w:r>
      <w:r w:rsidRPr="00017399">
        <w:rPr>
          <w:rFonts w:ascii="Times New Roman" w:hAnsi="Times New Roman"/>
          <w:sz w:val="24"/>
          <w:szCs w:val="24"/>
          <w:lang w:eastAsia="ar-SA"/>
        </w:rPr>
        <w:fldChar w:fldCharType="separate"/>
      </w:r>
      <w:hyperlink w:anchor="_Toc463002352" w:history="1">
        <w:r w:rsidRPr="00017399">
          <w:rPr>
            <w:rFonts w:ascii="Times New Roman" w:hAnsi="Times New Roman"/>
            <w:sz w:val="24"/>
            <w:szCs w:val="24"/>
            <w:lang w:eastAsia="ar-SA"/>
          </w:rPr>
          <w:t>ПОЯСНИТЕЛЬНАЯ ЗАПИСКА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………………………………………………………....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begin"/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instrText xml:space="preserve"> PAGEREF _Toc463002352 \h </w:instrTex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separate"/>
        </w:r>
        <w:r w:rsidR="002B6B7D">
          <w:rPr>
            <w:rFonts w:ascii="Times New Roman" w:hAnsi="Times New Roman"/>
            <w:noProof/>
            <w:webHidden/>
            <w:sz w:val="24"/>
            <w:szCs w:val="24"/>
            <w:lang w:eastAsia="ar-SA"/>
          </w:rPr>
          <w:t>4</w:t>
        </w:r>
        <w:r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fldChar w:fldCharType="end"/>
        </w:r>
      </w:hyperlink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1. ПАСПОРТ ПРОГРАММЫ УЧЕБНОЙ ДИСЦИПЛИНЫ…………………………… 4</w:t>
      </w:r>
    </w:p>
    <w:p w:rsidR="00017399" w:rsidRPr="00017399" w:rsidRDefault="00EE564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hyperlink w:anchor="_Toc463002353" w:history="1">
        <w:r w:rsidR="00017399" w:rsidRPr="00017399">
          <w:rPr>
            <w:rFonts w:ascii="Times New Roman" w:hAnsi="Times New Roman"/>
            <w:sz w:val="24"/>
            <w:szCs w:val="24"/>
            <w:lang w:eastAsia="ar-SA"/>
          </w:rPr>
          <w:t>2. СТРУКТУРА И СОДЕРЖАНИЕ УЧЕБНОЙ ДИСЦИПЛИНЫ</w:t>
        </w:r>
        <w:r w:rsidR="00017399"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………………………6</w:t>
        </w:r>
      </w:hyperlink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3. ХАРАКТЕРИСТИКА ОСНОВНЫХ ВИДОВ УЧЕБНОЙ ДЕЯТЕЛЬНОСТИ СТУДЕНТОВ………………………………………………………………………………</w:t>
      </w:r>
    </w:p>
    <w:p w:rsidR="00017399" w:rsidRPr="00017399" w:rsidRDefault="00017399" w:rsidP="00017399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017399">
        <w:rPr>
          <w:rFonts w:ascii="Times New Roman" w:hAnsi="Times New Roman"/>
          <w:sz w:val="24"/>
          <w:szCs w:val="24"/>
          <w:lang w:eastAsia="ar-SA"/>
        </w:rPr>
        <w:t>4. УСЛОВИЯ РЕАЛИЗАЦИИ ПРОГРАММЫ ДИСЦИПЛИНЫ………………………</w:t>
      </w:r>
    </w:p>
    <w:p w:rsidR="00017399" w:rsidRPr="00017399" w:rsidRDefault="00EE5649" w:rsidP="00017399">
      <w:pPr>
        <w:spacing w:after="0"/>
        <w:rPr>
          <w:rFonts w:ascii="Times New Roman" w:hAnsi="Times New Roman"/>
          <w:sz w:val="24"/>
          <w:szCs w:val="24"/>
        </w:rPr>
      </w:pPr>
      <w:hyperlink w:anchor="_Toc463002355" w:history="1">
        <w:r w:rsidR="00017399" w:rsidRPr="00017399">
          <w:rPr>
            <w:rFonts w:ascii="Times New Roman" w:hAnsi="Times New Roman"/>
            <w:sz w:val="24"/>
            <w:szCs w:val="24"/>
            <w:lang w:eastAsia="ar-SA"/>
          </w:rPr>
          <w:t>5. КОНТРОЛЬ И ОЦЕНКА РЕЗУЛЬТАТОВ ОСВОЕНИЯ ДИСЦИПЛИНЫ</w:t>
        </w:r>
        <w:r w:rsidR="00017399" w:rsidRPr="00017399">
          <w:rPr>
            <w:rFonts w:ascii="Times New Roman" w:hAnsi="Times New Roman"/>
            <w:webHidden/>
            <w:sz w:val="24"/>
            <w:szCs w:val="24"/>
            <w:lang w:eastAsia="ar-SA"/>
          </w:rPr>
          <w:t>……….</w:t>
        </w:r>
      </w:hyperlink>
      <w:r w:rsidR="00017399" w:rsidRPr="00017399">
        <w:rPr>
          <w:rFonts w:ascii="Times New Roman" w:hAnsi="Times New Roman"/>
          <w:sz w:val="24"/>
          <w:szCs w:val="24"/>
          <w:lang w:eastAsia="ar-SA"/>
        </w:rPr>
        <w:fldChar w:fldCharType="end"/>
      </w:r>
      <w:r w:rsidR="00017399" w:rsidRPr="00017399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017399" w:rsidRPr="00017399" w:rsidRDefault="00017399" w:rsidP="00017399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br w:type="page"/>
      </w:r>
      <w:r w:rsidRPr="0001739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1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017399">
        <w:rPr>
          <w:rFonts w:ascii="Times New Roman" w:hAnsi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399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0173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Содержание программы учебной дисциплины «Литература  направлено на достижение следующих </w:t>
      </w:r>
      <w:r w:rsidRPr="0001739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017399" w:rsidRPr="00017399" w:rsidRDefault="00017399" w:rsidP="00017399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502" w:right="27"/>
        <w:jc w:val="both"/>
        <w:rPr>
          <w:rFonts w:ascii="Times New Roman" w:hAnsi="Times New Roman"/>
          <w:b/>
          <w:sz w:val="24"/>
          <w:szCs w:val="24"/>
        </w:rPr>
      </w:pPr>
      <w:bookmarkStart w:id="2" w:name="_Toc460847152"/>
      <w:bookmarkStart w:id="3" w:name="_Toc460847153"/>
      <w:bookmarkStart w:id="4" w:name="_Toc463002352"/>
      <w:bookmarkStart w:id="5" w:name="_Toc465175106"/>
      <w:r w:rsidRPr="00017399"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  <w:bookmarkEnd w:id="2"/>
      <w:bookmarkEnd w:id="3"/>
      <w:bookmarkEnd w:id="4"/>
    </w:p>
    <w:p w:rsidR="00017399" w:rsidRPr="00017399" w:rsidRDefault="00017399" w:rsidP="00017399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7399">
        <w:rPr>
          <w:rFonts w:ascii="Times New Roman" w:hAnsi="Times New Roman" w:cs="Times New Roman"/>
          <w:sz w:val="24"/>
          <w:szCs w:val="24"/>
        </w:rPr>
        <w:t>1.1 Общая характеристика учебной дисциплины «Литература»</w:t>
      </w:r>
      <w:bookmarkEnd w:id="5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</w:t>
      </w:r>
      <w:r w:rsidRPr="00017399">
        <w:rPr>
          <w:rFonts w:ascii="Times New Roman" w:hAnsi="Times New Roman"/>
          <w:sz w:val="24"/>
          <w:szCs w:val="24"/>
        </w:rPr>
        <w:lastRenderedPageBreak/>
        <w:t>ориентиры молодого поколения.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</w:t>
      </w:r>
      <w:proofErr w:type="gramStart"/>
      <w:r w:rsidRPr="00017399">
        <w:rPr>
          <w:rFonts w:ascii="Times New Roman" w:hAnsi="Times New Roman"/>
          <w:sz w:val="24"/>
          <w:szCs w:val="24"/>
        </w:rPr>
        <w:t>интерпретировать художественный текст возможны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017399">
        <w:rPr>
          <w:rFonts w:ascii="Times New Roman" w:hAnsi="Times New Roman"/>
          <w:sz w:val="24"/>
          <w:szCs w:val="24"/>
        </w:rPr>
        <w:t>о-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</w:t>
      </w:r>
      <w:proofErr w:type="gramStart"/>
      <w:r w:rsidRPr="00017399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ППССЗ СПО на базе основного общего образования с получением среднего общего образования.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2"/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6" w:name="_Toc465175107"/>
      <w:r w:rsidRPr="00017399">
        <w:rPr>
          <w:rFonts w:ascii="Times New Roman" w:hAnsi="Times New Roman" w:cs="Times New Roman"/>
          <w:sz w:val="24"/>
          <w:szCs w:val="24"/>
        </w:rPr>
        <w:t>1.2 Место учебной дисциплины в учебном плане</w:t>
      </w:r>
      <w:bookmarkEnd w:id="6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Учебная дисциплина «Литература» является частью предметной области «Русский язык и литература»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2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_Toc465175108"/>
      <w:r w:rsidRPr="00017399">
        <w:rPr>
          <w:rFonts w:ascii="Times New Roman" w:hAnsi="Times New Roman" w:cs="Times New Roman"/>
          <w:sz w:val="24"/>
          <w:szCs w:val="24"/>
        </w:rPr>
        <w:t>1.3 Результаты освоения учебной дисциплины</w:t>
      </w:r>
      <w:bookmarkEnd w:id="7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результатов:</w:t>
      </w:r>
    </w:p>
    <w:p w:rsidR="00017399" w:rsidRPr="00017399" w:rsidRDefault="00017399" w:rsidP="00017399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017399">
        <w:rPr>
          <w:rFonts w:ascii="Times New Roman" w:hAnsi="Times New Roman"/>
          <w:b/>
          <w:b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</w:t>
      </w:r>
      <w:proofErr w:type="gramStart"/>
      <w:r w:rsidRPr="00017399">
        <w:rPr>
          <w:rFonts w:ascii="Times New Roman" w:hAnsi="Times New Roman"/>
          <w:sz w:val="24"/>
          <w:szCs w:val="24"/>
        </w:rPr>
        <w:t>готов-</w:t>
      </w:r>
      <w:proofErr w:type="spellStart"/>
      <w:r w:rsidRPr="00017399">
        <w:rPr>
          <w:rFonts w:ascii="Times New Roman" w:hAnsi="Times New Roman"/>
          <w:sz w:val="24"/>
          <w:szCs w:val="24"/>
        </w:rPr>
        <w:t>ность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 xml:space="preserve"> и способность к самостоятельной, творческой и ответственной деятельности;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6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8" w:name="page13"/>
      <w:bookmarkEnd w:id="8"/>
      <w:r w:rsidRPr="00017399">
        <w:rPr>
          <w:rFonts w:ascii="Times New Roman" w:hAnsi="Times New Roman"/>
          <w:sz w:val="24"/>
          <w:szCs w:val="24"/>
        </w:rPr>
        <w:t>ванию как условию успешной профессиональной и общественной деятельности;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эстетическое отношение к миру;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017399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r w:rsidRPr="00017399">
        <w:rPr>
          <w:rFonts w:ascii="Times New Roman" w:hAnsi="Times New Roman"/>
          <w:b/>
          <w:b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навыков различных видов анализа литературных произведений;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017399">
        <w:rPr>
          <w:rFonts w:ascii="Times New Roman" w:hAnsi="Times New Roman"/>
          <w:sz w:val="24"/>
          <w:szCs w:val="24"/>
        </w:rPr>
        <w:t>кст тв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2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литературы.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017399" w:rsidRPr="00017399" w:rsidRDefault="00017399" w:rsidP="00017399">
      <w:pPr>
        <w:widowControl w:val="0"/>
        <w:shd w:val="clear" w:color="auto" w:fill="FFFFFF"/>
        <w:spacing w:after="120"/>
        <w:ind w:left="708" w:right="355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017399">
        <w:rPr>
          <w:rFonts w:ascii="Times New Roman" w:hAnsi="Times New Roman"/>
          <w:b/>
          <w:sz w:val="24"/>
          <w:szCs w:val="24"/>
          <w:lang w:eastAsia="ru-RU"/>
        </w:rPr>
        <w:t>2.2 Содержание учебной дисциплины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Введение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9" w:name="page15"/>
      <w:bookmarkEnd w:id="9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РУССКАЯ ЛИТЕРАТУРА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русской литературы и культуры в первой половине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Сергеевич Пушкин (1799—1837)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Личность писателя. Жизненный и творческий путь (с обобщением ранее </w:t>
      </w:r>
      <w:proofErr w:type="gramStart"/>
      <w:r w:rsidRPr="0001739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</w:t>
      </w:r>
      <w:proofErr w:type="gramStart"/>
      <w:r w:rsidRPr="00017399">
        <w:rPr>
          <w:rFonts w:ascii="Times New Roman" w:hAnsi="Times New Roman"/>
          <w:sz w:val="24"/>
          <w:szCs w:val="24"/>
        </w:rPr>
        <w:t>-м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ыслитель.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критике и литературоведении. Жизнь произведений Пушкина в других видах искусства.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«Чувства добрые» в лирике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>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«Вольность», «</w:t>
      </w:r>
      <w:r w:rsidRPr="00017399">
        <w:rPr>
          <w:rFonts w:ascii="Times New Roman" w:hAnsi="Times New Roman"/>
          <w:i/>
          <w:iCs/>
          <w:sz w:val="24"/>
          <w:szCs w:val="24"/>
        </w:rPr>
        <w:t>К Чаадаеву</w:t>
      </w:r>
      <w:r w:rsidRPr="00017399">
        <w:rPr>
          <w:rFonts w:ascii="Times New Roman" w:hAnsi="Times New Roman"/>
          <w:sz w:val="24"/>
          <w:szCs w:val="24"/>
        </w:rPr>
        <w:t>», «Деревня»,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Свободы сеятель пустынный…»</w:t>
      </w:r>
      <w:r w:rsidRPr="00017399">
        <w:rPr>
          <w:rFonts w:ascii="Times New Roman" w:hAnsi="Times New Roman"/>
          <w:sz w:val="24"/>
          <w:szCs w:val="24"/>
        </w:rPr>
        <w:t>, «К морю», «</w:t>
      </w:r>
      <w:r w:rsidRPr="00017399">
        <w:rPr>
          <w:rFonts w:ascii="Times New Roman" w:hAnsi="Times New Roman"/>
          <w:i/>
          <w:iCs/>
          <w:sz w:val="24"/>
          <w:szCs w:val="24"/>
        </w:rPr>
        <w:t>Подражания Корану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И путник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усталый на Бога роптал…</w:t>
      </w:r>
      <w:r w:rsidRPr="00017399">
        <w:rPr>
          <w:rFonts w:ascii="Times New Roman" w:hAnsi="Times New Roman"/>
          <w:sz w:val="24"/>
          <w:szCs w:val="24"/>
        </w:rPr>
        <w:t>»), «Пророк», «Поэт», «Поэт и толпа», «Поэту», «Элегия»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(«Безумных лет угасшее веселье…»), «</w:t>
      </w:r>
      <w:r w:rsidRPr="00017399">
        <w:rPr>
          <w:rFonts w:ascii="Times New Roman" w:hAnsi="Times New Roman"/>
          <w:i/>
          <w:iCs/>
          <w:sz w:val="24"/>
          <w:szCs w:val="24"/>
        </w:rPr>
        <w:t>…Вновь я посетил…</w:t>
      </w:r>
      <w:r w:rsidRPr="00017399">
        <w:rPr>
          <w:rFonts w:ascii="Times New Roman" w:hAnsi="Times New Roman"/>
          <w:sz w:val="24"/>
          <w:szCs w:val="24"/>
        </w:rPr>
        <w:t xml:space="preserve">», «Из </w:t>
      </w:r>
      <w:proofErr w:type="spellStart"/>
      <w:r w:rsidRPr="00017399">
        <w:rPr>
          <w:rFonts w:ascii="Times New Roman" w:hAnsi="Times New Roman"/>
          <w:sz w:val="24"/>
          <w:szCs w:val="24"/>
        </w:rPr>
        <w:t>Пиндемонти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Осень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Отрывок</w:t>
      </w:r>
      <w:r w:rsidRPr="00017399">
        <w:rPr>
          <w:rFonts w:ascii="Times New Roman" w:hAnsi="Times New Roman"/>
          <w:sz w:val="24"/>
          <w:szCs w:val="24"/>
        </w:rPr>
        <w:t>)», «</w:t>
      </w:r>
      <w:r w:rsidRPr="00017399">
        <w:rPr>
          <w:rFonts w:ascii="Times New Roman" w:hAnsi="Times New Roman"/>
          <w:i/>
          <w:iCs/>
          <w:sz w:val="24"/>
          <w:szCs w:val="24"/>
        </w:rPr>
        <w:t>Когда за городом задумчив я брожу…</w:t>
      </w:r>
      <w:r w:rsidRPr="00017399">
        <w:rPr>
          <w:rFonts w:ascii="Times New Roman" w:hAnsi="Times New Roman"/>
          <w:sz w:val="24"/>
          <w:szCs w:val="24"/>
        </w:rPr>
        <w:t>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Поэма «Медный всадник».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Трагедия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Борис Годунов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Воспоминания в Царском Селе</w:t>
      </w:r>
      <w:r w:rsidRPr="00017399">
        <w:rPr>
          <w:rFonts w:ascii="Times New Roman" w:hAnsi="Times New Roman"/>
          <w:sz w:val="24"/>
          <w:szCs w:val="24"/>
        </w:rPr>
        <w:t>», «Погасло дневное светило…», «Редеет облаков летучая гряда…», «Свободы сеятель пустынный…», «</w:t>
      </w:r>
      <w:r w:rsidRPr="00017399">
        <w:rPr>
          <w:rFonts w:ascii="Times New Roman" w:hAnsi="Times New Roman"/>
          <w:i/>
          <w:iCs/>
          <w:sz w:val="24"/>
          <w:szCs w:val="24"/>
        </w:rPr>
        <w:t>Сожженное письмо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Храни меня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мой </w:t>
      </w: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>талисман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К***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холмах Грузии лежит ночная мгла…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вас любил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любовь еще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быть может…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Все в жертву памяти твоей…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Ненастный день потух…</w:t>
      </w:r>
      <w:r w:rsidRPr="00017399">
        <w:rPr>
          <w:rFonts w:ascii="Times New Roman" w:hAnsi="Times New Roman"/>
          <w:sz w:val="24"/>
          <w:szCs w:val="24"/>
        </w:rPr>
        <w:t>», «Брожу ли я вдоль улиц шумных», «</w:t>
      </w:r>
      <w:r w:rsidRPr="00017399">
        <w:rPr>
          <w:rFonts w:ascii="Times New Roman" w:hAnsi="Times New Roman"/>
          <w:i/>
          <w:iCs/>
          <w:sz w:val="24"/>
          <w:szCs w:val="24"/>
        </w:rPr>
        <w:t>Что в имени тебе моем?</w:t>
      </w:r>
      <w:r w:rsidRPr="00017399">
        <w:rPr>
          <w:rFonts w:ascii="Times New Roman" w:hAnsi="Times New Roman"/>
          <w:sz w:val="24"/>
          <w:szCs w:val="24"/>
        </w:rPr>
        <w:t>», «Если жизнь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тебя обманет…», «19 октября</w:t>
      </w:r>
      <w:proofErr w:type="gramEnd"/>
      <w:r w:rsidRPr="00017399">
        <w:rPr>
          <w:rFonts w:ascii="Times New Roman" w:hAnsi="Times New Roman"/>
          <w:sz w:val="24"/>
          <w:szCs w:val="24"/>
        </w:rPr>
        <w:t>» (1825),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сочиненные ночью во время </w:t>
      </w:r>
      <w:proofErr w:type="spellStart"/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бессонни-цы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Пир Петра Великого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поэмы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Кавказский пленник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Братья-разбойники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Бахчисарайский фонтан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Цыганы</w:t>
      </w:r>
      <w:proofErr w:type="spellEnd"/>
      <w:r w:rsidRPr="00017399">
        <w:rPr>
          <w:rFonts w:ascii="Times New Roman" w:hAnsi="Times New Roman"/>
          <w:sz w:val="24"/>
          <w:szCs w:val="24"/>
        </w:rPr>
        <w:t>»; трагедия «Моцарт и Сальери».</w:t>
      </w:r>
      <w:bookmarkStart w:id="10" w:name="page17"/>
      <w:bookmarkEnd w:id="10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Белинский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Сочинения Александра Пушкина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 пятая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Пушкин: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«Капитанская дочка».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«Евгений Онегин».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Лирический герой и лирический сюжет.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Элегия.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Трагедия. Конфликт. Проблематика.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Психологическая глубина изображения героев.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>Портреты А.С.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Пушкина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С.Г.Чириков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В.А.Тропинин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О.А.Кипренский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В.В.Матэ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др.), автопортреты.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Рисунки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В.Фаворского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В.Дудорова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Н. Кузьмина, А. Бенуа, Г. Епифанова, А. </w:t>
      </w:r>
      <w:proofErr w:type="spellStart"/>
      <w:r w:rsidRPr="00017399">
        <w:rPr>
          <w:rFonts w:ascii="Times New Roman" w:hAnsi="Times New Roman"/>
          <w:sz w:val="24"/>
          <w:szCs w:val="24"/>
        </w:rPr>
        <w:t>Пластова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А.П.Бородина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Н.А.Римского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-Корсакова,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А.Верстовского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М.Глинки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Г.В.Свиридова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Фрагменты из оперы М.П. Мусоргского «Борис Годунов».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(сообщения или реферата): «Пушкин в воспоминаниях современников», «Предки Пушкина и его семья», «Царскосельский лицей и его воспитанники», «Судьба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Н.Н.Пушкиной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«Дуэль и смерть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Михаил Юрьевич Лермонтов (1814 — 1841)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Тема одиночества в лирике Лермонтова. Поэт и общество. Трагизм любовной лирики Лермонтова.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«Дума», «Нет,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не Байрон,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другой…»,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Матерь Божия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ныне с молитвою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…</w:t>
      </w:r>
      <w:r w:rsidRPr="00017399">
        <w:rPr>
          <w:rFonts w:ascii="Times New Roman" w:hAnsi="Times New Roman"/>
          <w:sz w:val="24"/>
          <w:szCs w:val="24"/>
        </w:rPr>
        <w:t>»), 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В минуту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жизни трудную…</w:t>
      </w:r>
      <w:r w:rsidRPr="00017399">
        <w:rPr>
          <w:rFonts w:ascii="Times New Roman" w:hAnsi="Times New Roman"/>
          <w:sz w:val="24"/>
          <w:szCs w:val="24"/>
        </w:rPr>
        <w:t>»), «</w:t>
      </w:r>
      <w:r w:rsidRPr="00017399">
        <w:rPr>
          <w:rFonts w:ascii="Times New Roman" w:hAnsi="Times New Roman"/>
          <w:i/>
          <w:iCs/>
          <w:sz w:val="24"/>
          <w:szCs w:val="24"/>
        </w:rPr>
        <w:t>К*</w:t>
      </w:r>
      <w:r w:rsidRPr="00017399">
        <w:rPr>
          <w:rFonts w:ascii="Times New Roman" w:hAnsi="Times New Roman"/>
          <w:sz w:val="24"/>
          <w:szCs w:val="24"/>
        </w:rPr>
        <w:t>», («</w:t>
      </w:r>
      <w:r w:rsidRPr="00017399">
        <w:rPr>
          <w:rFonts w:ascii="Times New Roman" w:hAnsi="Times New Roman"/>
          <w:i/>
          <w:iCs/>
          <w:sz w:val="24"/>
          <w:szCs w:val="24"/>
        </w:rPr>
        <w:t>Печаль в моих песнях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но что за нужда…</w:t>
      </w:r>
      <w:r w:rsidRPr="00017399">
        <w:rPr>
          <w:rFonts w:ascii="Times New Roman" w:hAnsi="Times New Roman"/>
          <w:sz w:val="24"/>
          <w:szCs w:val="24"/>
        </w:rPr>
        <w:t>»), «Поэт» («Отделкой золотой блистает мой кинжал…»), «</w:t>
      </w:r>
      <w:r w:rsidRPr="00017399">
        <w:rPr>
          <w:rFonts w:ascii="Times New Roman" w:hAnsi="Times New Roman"/>
          <w:i/>
          <w:iCs/>
          <w:sz w:val="24"/>
          <w:szCs w:val="24"/>
        </w:rPr>
        <w:t>Журналист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Читатель и Писатель</w:t>
      </w:r>
      <w:r w:rsidRPr="00017399">
        <w:rPr>
          <w:rFonts w:ascii="Times New Roman" w:hAnsi="Times New Roman"/>
          <w:sz w:val="24"/>
          <w:szCs w:val="24"/>
        </w:rPr>
        <w:t>», «Как часто пестрою толпою окружен…»,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Валерик</w:t>
      </w:r>
      <w:proofErr w:type="spellEnd"/>
      <w:r w:rsidRPr="00017399">
        <w:rPr>
          <w:rFonts w:ascii="Times New Roman" w:hAnsi="Times New Roman"/>
          <w:sz w:val="24"/>
          <w:szCs w:val="24"/>
        </w:rPr>
        <w:t>», «Родина», «Прощай,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немытая Россия…», «Сон», «И скучно, и грустно!», «Выхожу один я на дорогу…».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Демон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Наполеон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Воздушный корабль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Последнее новоселье</w:t>
      </w:r>
      <w:r w:rsidRPr="00017399">
        <w:rPr>
          <w:rFonts w:ascii="Times New Roman" w:hAnsi="Times New Roman"/>
          <w:sz w:val="24"/>
          <w:szCs w:val="24"/>
        </w:rPr>
        <w:t>», «Одиночество», «Я не для ангелов и рая…», «</w:t>
      </w:r>
      <w:r w:rsidRPr="00017399">
        <w:rPr>
          <w:rFonts w:ascii="Times New Roman" w:hAnsi="Times New Roman"/>
          <w:i/>
          <w:iCs/>
          <w:sz w:val="24"/>
          <w:szCs w:val="24"/>
        </w:rPr>
        <w:t>Молитва</w:t>
      </w:r>
      <w:r w:rsidRPr="00017399">
        <w:rPr>
          <w:rFonts w:ascii="Times New Roman" w:hAnsi="Times New Roman"/>
          <w:sz w:val="24"/>
          <w:szCs w:val="24"/>
        </w:rPr>
        <w:t>» («</w:t>
      </w:r>
      <w:r w:rsidRPr="00017399">
        <w:rPr>
          <w:rFonts w:ascii="Times New Roman" w:hAnsi="Times New Roman"/>
          <w:i/>
          <w:iCs/>
          <w:sz w:val="24"/>
          <w:szCs w:val="24"/>
        </w:rPr>
        <w:t>Не обвиняй меня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Всесильный…</w:t>
      </w:r>
      <w:r w:rsidRPr="00017399">
        <w:rPr>
          <w:rFonts w:ascii="Times New Roman" w:hAnsi="Times New Roman"/>
          <w:sz w:val="24"/>
          <w:szCs w:val="24"/>
        </w:rPr>
        <w:t>»), «Мой Демон», «Когда волнуется желтеющая нива…», «Я не унижусь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пред тобой…», «</w:t>
      </w:r>
      <w:r w:rsidRPr="00017399">
        <w:rPr>
          <w:rFonts w:ascii="Times New Roman" w:hAnsi="Times New Roman"/>
          <w:i/>
          <w:iCs/>
          <w:sz w:val="24"/>
          <w:szCs w:val="24"/>
        </w:rPr>
        <w:t>Оправдание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Она не гордой красотой…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 портрету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Силу-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эт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Желание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Памяти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Одоевского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Листок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Пленный рыцарь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Три пальмы</w:t>
      </w:r>
      <w:r w:rsidRPr="00017399">
        <w:rPr>
          <w:rFonts w:ascii="Times New Roman" w:hAnsi="Times New Roman"/>
          <w:sz w:val="24"/>
          <w:szCs w:val="24"/>
        </w:rPr>
        <w:t>», «Благодарность», «Пророк».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Драма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Маскарад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Белинский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Стихотворения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, «Песня про царя Ивана Васильевича,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мо-лодого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 xml:space="preserve"> опричника и удалого купца Калашникова». Поэма «Мцыри». Роман «Герой нашего времени».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романтизме.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Антитеза.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Композиция.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Картины и рисунки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Произведения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творчестве русских живописцев и художников-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иллюстраторов.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«Кавказ в судьбе и творчестве Лермонтова»,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художник», «Любовная лирика Лермонтова».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Не менее двух стихотворений по выбору студентов.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Васильевич Гоголь (1809—1852)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русской литературе.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«Портрет».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11" w:name="page19"/>
      <w:bookmarkEnd w:id="11"/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«Нос», «</w:t>
      </w:r>
      <w:r w:rsidRPr="00017399">
        <w:rPr>
          <w:rFonts w:ascii="Times New Roman" w:hAnsi="Times New Roman"/>
          <w:i/>
          <w:iCs/>
          <w:sz w:val="24"/>
          <w:szCs w:val="24"/>
        </w:rPr>
        <w:t>Выбранные места из переписки с друзьями</w:t>
      </w:r>
      <w:r w:rsidRPr="00017399">
        <w:rPr>
          <w:rFonts w:ascii="Times New Roman" w:hAnsi="Times New Roman"/>
          <w:sz w:val="24"/>
          <w:szCs w:val="24"/>
        </w:rPr>
        <w:t>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глава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Нужно любить Россию</w:t>
      </w:r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Белинский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О русской повести и повестях Гоголя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«Вечера на хуторе близ Диканьки», «Тарас Бульба».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Комедия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«Ревизор». Поэма «Мертвые души».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Литературный тип.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Деталь.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Гипербола.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Гротеск.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Юмор.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Сатира.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И.Репин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В.Горяев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Ф.А.Моллер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др.).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Л.Бакста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017399">
        <w:rPr>
          <w:rFonts w:ascii="Times New Roman" w:hAnsi="Times New Roman"/>
          <w:sz w:val="24"/>
          <w:szCs w:val="24"/>
        </w:rPr>
        <w:t>Кардовского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Н.Кузьмина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А.Каневского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А.Пластова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Е.Кибрика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В. Маковского, </w:t>
      </w:r>
      <w:proofErr w:type="spellStart"/>
      <w:r w:rsidRPr="00017399">
        <w:rPr>
          <w:rFonts w:ascii="Times New Roman" w:hAnsi="Times New Roman"/>
          <w:sz w:val="24"/>
          <w:szCs w:val="24"/>
        </w:rPr>
        <w:t>Ю.Коровина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А.Лаптева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Кукрыниксов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(сообщения или реферата): «Петербург в жизни и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Культурно-историческое развитие России середины XIX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XIX века</w:t>
      </w:r>
      <w:r w:rsidRPr="00017399">
        <w:rPr>
          <w:rFonts w:ascii="Times New Roman" w:hAnsi="Times New Roman"/>
          <w:sz w:val="24"/>
          <w:szCs w:val="24"/>
          <w:vertAlign w:val="superscript"/>
        </w:rPr>
        <w:t>.</w:t>
      </w:r>
      <w:r w:rsidRPr="000173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7399">
        <w:rPr>
          <w:rFonts w:ascii="Times New Roman" w:hAnsi="Times New Roman"/>
          <w:sz w:val="24"/>
          <w:szCs w:val="24"/>
        </w:rPr>
        <w:t>И.К.Айвазовский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В.В.Верещагин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В.М.Васнецов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Н.Н.Ге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И.Н.Крамской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В.Г.Перов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В.И.Суриков</w:t>
      </w:r>
      <w:proofErr w:type="spellEnd"/>
      <w:r w:rsidRPr="00017399">
        <w:rPr>
          <w:rFonts w:ascii="Times New Roman" w:hAnsi="Times New Roman"/>
          <w:sz w:val="24"/>
          <w:szCs w:val="24"/>
        </w:rPr>
        <w:t>). Мастера русского реалистического пейзажа (</w:t>
      </w:r>
      <w:proofErr w:type="spellStart"/>
      <w:r w:rsidRPr="00017399">
        <w:rPr>
          <w:rFonts w:ascii="Times New Roman" w:hAnsi="Times New Roman"/>
          <w:sz w:val="24"/>
          <w:szCs w:val="24"/>
        </w:rPr>
        <w:t>И.И.Левитан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В.Д.Поленов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А.К.Саврасов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И.И.Шишкин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Ф.А.Васильев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А.И.Куинджи</w:t>
      </w:r>
      <w:proofErr w:type="spellEnd"/>
      <w:r w:rsidRPr="00017399">
        <w:rPr>
          <w:rFonts w:ascii="Times New Roman" w:hAnsi="Times New Roman"/>
          <w:sz w:val="24"/>
          <w:szCs w:val="24"/>
        </w:rPr>
        <w:t>) (на примере 3—4 художников по выбору преподавателя). Содружество русских композиторов «Могучая кучка» (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М.А.Балакирев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М.П.Мусоргский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А.И.Бородин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Н.А.Римский</w:t>
      </w:r>
      <w:proofErr w:type="spellEnd"/>
      <w:r w:rsidRPr="00017399">
        <w:rPr>
          <w:rFonts w:ascii="Times New Roman" w:hAnsi="Times New Roman"/>
          <w:sz w:val="24"/>
          <w:szCs w:val="24"/>
        </w:rPr>
        <w:t>-Корсаков).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Малый театр — «второй Московский университет в России».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М.С.Щепкин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А.И.Герцена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В.Г.Белинского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 Развитие реалистических традиций в прозе (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И.А.Гончаров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Новые типы героев в русской литературе. Нигилистический и антинигилистический роман (</w:t>
      </w:r>
      <w:proofErr w:type="spellStart"/>
      <w:r w:rsidRPr="00017399">
        <w:rPr>
          <w:rFonts w:ascii="Times New Roman" w:hAnsi="Times New Roman"/>
          <w:sz w:val="24"/>
          <w:szCs w:val="24"/>
        </w:rPr>
        <w:t>Н.Г.Чернышевский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). 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ее сценическое воплощение. Поэзия «чистого </w:t>
      </w:r>
      <w:r w:rsidRPr="00017399">
        <w:rPr>
          <w:rFonts w:ascii="Times New Roman" w:hAnsi="Times New Roman"/>
          <w:sz w:val="24"/>
          <w:szCs w:val="24"/>
        </w:rPr>
        <w:lastRenderedPageBreak/>
        <w:t>искусства», и реалистическая поэзия.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</w:rPr>
      </w:pPr>
      <w:bookmarkStart w:id="12" w:name="page21"/>
      <w:bookmarkEnd w:id="12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Николаевич Островский (1823—1886)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А. Н. Островского (с обобщением ранее изученного). Социально-культурная новизна драматургии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Темы «горячего сердца» и «темного царства»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Н.А.Добролюбова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Д.И.Писарева</w:t>
      </w:r>
      <w:proofErr w:type="spellEnd"/>
      <w:r w:rsidRPr="00017399">
        <w:rPr>
          <w:rFonts w:ascii="Times New Roman" w:hAnsi="Times New Roman"/>
          <w:sz w:val="24"/>
          <w:szCs w:val="24"/>
        </w:rPr>
        <w:t>. Позиция автора и его идеал. Роль персонажей второго ряда в пьесе.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Драма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Социальные и нравственные проблемы в драме.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Лариса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Малый театр и 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Драма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«Гроза».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Статья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Н.А.Добролюбова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«Луч света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темном царстве». </w:t>
      </w:r>
      <w:r w:rsidRPr="00017399">
        <w:rPr>
          <w:rFonts w:ascii="Times New Roman" w:hAnsi="Times New Roman"/>
          <w:i/>
          <w:iCs/>
          <w:sz w:val="24"/>
          <w:szCs w:val="24"/>
        </w:rPr>
        <w:t>Драма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Драмы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Бесприданница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Талан-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ты и поклонники</w:t>
      </w:r>
      <w:r w:rsidRPr="00017399">
        <w:rPr>
          <w:rFonts w:ascii="Times New Roman" w:hAnsi="Times New Roman"/>
          <w:sz w:val="24"/>
          <w:szCs w:val="24"/>
        </w:rPr>
        <w:t>» (одна драма по выбору преподавателя).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«Мотивы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русской драмы» (фрагменты). Комедии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«Свои люди — сочтемся», «На всякого мудреца довольно простоты», «Бешеные деньги» (одну комедию 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Добролюбов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Григорьев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о драме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Гроза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>Фрагменты из музыкальных сочинений на сюжеты произведений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Развитие традиций русского театра.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Комедия.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 xml:space="preserve">Исследование и подготовка реферата: «Значение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истории русского театра»; «</w:t>
      </w:r>
      <w:r w:rsidRPr="00017399">
        <w:rPr>
          <w:rFonts w:ascii="Times New Roman" w:hAnsi="Times New Roman"/>
          <w:i/>
          <w:iCs/>
          <w:sz w:val="24"/>
          <w:szCs w:val="24"/>
        </w:rPr>
        <w:t>Мир Островского на сцене 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на экране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Мир купечества у Гоголя и Островского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Подготовка сообщений: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«Экранизация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Крылатые выражения в произведениях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их роль в раскрытии характеров героев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идейного содержания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Подготовка и проведение виртуальной экскурсии в один из музеев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Островского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Александрович Гончаров (1812—1891)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путь и творческая биография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Роль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В.Г.Белинского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жизни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И.А.Гончарова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</w:r>
      <w:proofErr w:type="gramStart"/>
      <w:r w:rsidRPr="00017399">
        <w:rPr>
          <w:rFonts w:ascii="Times New Roman" w:hAnsi="Times New Roman"/>
          <w:sz w:val="24"/>
          <w:szCs w:val="24"/>
        </w:rPr>
        <w:t>вневременной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образ. Типичность образа Обломова. Эволюция образа Обломова. </w:t>
      </w:r>
      <w:proofErr w:type="spellStart"/>
      <w:r w:rsidRPr="00017399">
        <w:rPr>
          <w:rFonts w:ascii="Times New Roman" w:hAnsi="Times New Roman"/>
          <w:sz w:val="24"/>
          <w:szCs w:val="24"/>
        </w:rPr>
        <w:t>Штольц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Оценка романа «Обломов» в критике (</w:t>
      </w:r>
      <w:proofErr w:type="spellStart"/>
      <w:r w:rsidRPr="00017399">
        <w:rPr>
          <w:rFonts w:ascii="Times New Roman" w:hAnsi="Times New Roman"/>
          <w:sz w:val="24"/>
          <w:szCs w:val="24"/>
        </w:rPr>
        <w:t>Н.Добролюбова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И.Анненского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«Обрыв». Отражение смены эпох в обществе и нравах. Многообразие типов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1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характеров в романе. Трагическая судьба незаурядного человека в романе. Гончаров — мастер пейзажа. Тема России в романах Гончарова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«Обломов».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Обрыв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Статьи: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Н.А.Добролюбов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«Что такое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?»,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Дружинина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Гончарова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Роман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Гончарова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«Лишние люди»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(Онегин,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Печорин).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Ю.С.Гершковича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К.А.Трутовского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романам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Гончарова.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Фрагменты из к/ф «Несколько дней из жизни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И.И.Обломова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Н.Михалков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bookmarkStart w:id="13" w:name="page23"/>
      <w:bookmarkEnd w:id="13"/>
      <w:proofErr w:type="gramEnd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>Захар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второй Обломов</w:t>
      </w:r>
      <w:r w:rsidRPr="00017399">
        <w:rPr>
          <w:rFonts w:ascii="Times New Roman" w:hAnsi="Times New Roman"/>
          <w:sz w:val="24"/>
          <w:szCs w:val="24"/>
        </w:rPr>
        <w:t>», «Женские образы в романах Гончарова», «В чем трагедия Обломова?», «Что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такое “</w:t>
      </w:r>
      <w:proofErr w:type="gramStart"/>
      <w:r w:rsidRPr="00017399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017399">
        <w:rPr>
          <w:rFonts w:ascii="Times New Roman" w:hAnsi="Times New Roman"/>
          <w:sz w:val="24"/>
          <w:szCs w:val="24"/>
        </w:rPr>
        <w:t>”?», «</w:t>
      </w:r>
      <w:r w:rsidRPr="00017399">
        <w:rPr>
          <w:rFonts w:ascii="Times New Roman" w:hAnsi="Times New Roman"/>
          <w:i/>
          <w:iCs/>
          <w:sz w:val="24"/>
          <w:szCs w:val="24"/>
        </w:rPr>
        <w:t>Художественная деталь в романе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Обломов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Сергеевич Тургенев (1818—1883)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Психологизм творчества Тургенева. Тема 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>. Своеобразие художественной манеры Тургенева-романиста.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Полемика вокруг романа «Отцы и дети» (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Н.Страхов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М.Антонович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«Отцы и дети».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Д.И.Писарев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>. «Базаров».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r w:rsidRPr="00017399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Герой времени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Лермонтова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проблемы типизации</w:t>
      </w:r>
      <w:r w:rsidRPr="00017399">
        <w:rPr>
          <w:rFonts w:ascii="Times New Roman" w:hAnsi="Times New Roman"/>
          <w:sz w:val="24"/>
          <w:szCs w:val="24"/>
        </w:rPr>
        <w:t>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Особенности реализма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(«Записки охотника»).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Социально-психологический роман.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А.Либер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В.Перов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художников </w:t>
      </w:r>
      <w:proofErr w:type="spellStart"/>
      <w:r w:rsidRPr="00017399">
        <w:rPr>
          <w:rFonts w:ascii="Times New Roman" w:hAnsi="Times New Roman"/>
          <w:sz w:val="24"/>
          <w:szCs w:val="24"/>
        </w:rPr>
        <w:t>В.Домогацкого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П.М.Боклевского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К.И.Рудакова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преподавателя). Романс </w:t>
      </w:r>
      <w:proofErr w:type="spellStart"/>
      <w:r w:rsidRPr="00017399">
        <w:rPr>
          <w:rFonts w:ascii="Times New Roman" w:hAnsi="Times New Roman"/>
          <w:sz w:val="24"/>
          <w:szCs w:val="24"/>
        </w:rPr>
        <w:t>А.М.Абазы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 слова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«Утро туманное, утро седое…».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Нигилизм и нигилисты в жизни и литературе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Писарев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Антонович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>)».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Подготовка и проведение виртуальной экскурсии по литературным музеям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Семенович Лесков (1831—1895)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Художественный мир писателя. Праведники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1870-е годы (</w:t>
      </w:r>
      <w:r w:rsidRPr="00017399">
        <w:rPr>
          <w:rFonts w:ascii="Times New Roman" w:hAnsi="Times New Roman"/>
          <w:i/>
          <w:iCs/>
          <w:sz w:val="24"/>
          <w:szCs w:val="24"/>
        </w:rPr>
        <w:t>обзор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Соборяне</w:t>
      </w:r>
      <w:r w:rsidRPr="00017399">
        <w:rPr>
          <w:rFonts w:ascii="Times New Roman" w:hAnsi="Times New Roman"/>
          <w:sz w:val="24"/>
          <w:szCs w:val="24"/>
        </w:rPr>
        <w:t>»).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«Очарованный странник».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 композиции и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жанра. Образ Ивана </w:t>
      </w:r>
      <w:proofErr w:type="spellStart"/>
      <w:r w:rsidRPr="00017399">
        <w:rPr>
          <w:rFonts w:ascii="Times New Roman" w:hAnsi="Times New Roman"/>
          <w:sz w:val="24"/>
          <w:szCs w:val="24"/>
        </w:rPr>
        <w:t>Флягина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Тема трагической судьбы талантливого русского человека. Смысл названия повести. Особенности повествовательной манеры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Традиции житийной литературы в повести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Очарованный странник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Повесть-хроника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«Очарованный странник».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Национальный характер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(«Левша»).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Н.С.Лескова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(худ.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В.А.Серов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Иллюстрации к </w:t>
      </w:r>
      <w:r w:rsidRPr="00017399">
        <w:rPr>
          <w:rFonts w:ascii="Times New Roman" w:hAnsi="Times New Roman"/>
          <w:sz w:val="24"/>
          <w:szCs w:val="24"/>
        </w:rPr>
        <w:lastRenderedPageBreak/>
        <w:t>рассказу «Левша» (худ.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Н.В.Кузьмин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Иллюстрации к повести «Очарованный странник» (худ.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И.С.Глазунов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Репродукция 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В.В.Верещагина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«Илья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Муромец на пиру у князя Владимира».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Праведники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r w:rsidRPr="00017399">
        <w:rPr>
          <w:rFonts w:ascii="Times New Roman" w:hAnsi="Times New Roman"/>
          <w:i/>
          <w:iCs/>
          <w:sz w:val="24"/>
          <w:szCs w:val="24"/>
        </w:rPr>
        <w:t>на примере одного-двух произведений</w:t>
      </w:r>
      <w:r w:rsidRPr="00017399">
        <w:rPr>
          <w:rFonts w:ascii="Times New Roman" w:hAnsi="Times New Roman"/>
          <w:sz w:val="24"/>
          <w:szCs w:val="24"/>
        </w:rPr>
        <w:t>),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Художественный мир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Лескова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Михаил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Евграфович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Салтыков-Щедрин (1826—1889)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 (с обобщением ранее изученного). Мировоззрение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Жанровое своеобразие, тематика и проблематика сказок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-Щедрина. Своеобразие фантастики в сказках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-Щедрина. Иносказательная образность сказок. Гротеск, аллегория, символика, язык сказок. Обобщающий смысл сказок.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Роль Салтыкова-Щедрина в истории русской литературы.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Сказки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«Медведь на воеводстве», «</w:t>
      </w:r>
      <w:proofErr w:type="gramStart"/>
      <w:r w:rsidRPr="00017399">
        <w:rPr>
          <w:rFonts w:ascii="Times New Roman" w:hAnsi="Times New Roman"/>
          <w:sz w:val="24"/>
          <w:szCs w:val="24"/>
        </w:rPr>
        <w:t>Коняга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017399">
        <w:rPr>
          <w:rFonts w:ascii="Times New Roman" w:hAnsi="Times New Roman"/>
          <w:sz w:val="24"/>
          <w:szCs w:val="24"/>
        </w:rPr>
        <w:t>«История одного города» (главы: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«О </w:t>
      </w:r>
      <w:proofErr w:type="spellStart"/>
      <w:r w:rsidRPr="00017399">
        <w:rPr>
          <w:rFonts w:ascii="Times New Roman" w:hAnsi="Times New Roman"/>
          <w:sz w:val="24"/>
          <w:szCs w:val="24"/>
        </w:rPr>
        <w:t>корени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происхождения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глуповцев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«Опись градоначальников», «Органчик», «Подтверждение покаяния.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Заключение»).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Фантастика в сказках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</w:t>
      </w:r>
      <w:proofErr w:type="spellStart"/>
      <w:r w:rsidRPr="00017399">
        <w:rPr>
          <w:rFonts w:ascii="Times New Roman" w:hAnsi="Times New Roman"/>
          <w:sz w:val="24"/>
          <w:szCs w:val="24"/>
        </w:rPr>
        <w:t>пискарь</w:t>
      </w:r>
      <w:proofErr w:type="spellEnd"/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сатиры.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Понятия об условности в искусстве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(гротеск, эзопов язык).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И.Н.Крамского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художников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Кукрыниксов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Ре-ми,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Н.В.Кузмина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Д.А.Шмаринова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сценария театрализованного представления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Градоначальники Салтыкова-Щедрина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и проведение виртуальной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экскурсии по литературным музеям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Салтыкова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-Щедрина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Федор Михайлович Достоевский (1821—1881)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жизни писателя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</w:r>
      <w:proofErr w:type="gramStart"/>
      <w:r w:rsidRPr="00017399">
        <w:rPr>
          <w:rFonts w:ascii="Times New Roman" w:hAnsi="Times New Roman"/>
          <w:sz w:val="24"/>
          <w:szCs w:val="24"/>
        </w:rPr>
        <w:t>Проблема «сильной личности» и «толпы», «твари дрожащей» и «имеющих право» и ее опровержение в романе.</w:t>
      </w:r>
      <w:bookmarkStart w:id="14" w:name="page27"/>
      <w:bookmarkEnd w:id="14"/>
      <w:proofErr w:type="gramEnd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</w:r>
      <w:proofErr w:type="spellStart"/>
      <w:r w:rsidRPr="00017399">
        <w:rPr>
          <w:rFonts w:ascii="Times New Roman" w:hAnsi="Times New Roman"/>
          <w:sz w:val="24"/>
          <w:szCs w:val="24"/>
        </w:rPr>
        <w:t>двойничества</w:t>
      </w:r>
      <w:proofErr w:type="spellEnd"/>
      <w:r w:rsidRPr="00017399">
        <w:rPr>
          <w:rFonts w:ascii="Times New Roman" w:hAnsi="Times New Roman"/>
          <w:sz w:val="24"/>
          <w:szCs w:val="24"/>
        </w:rPr>
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Униженные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оскорбленные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сюжета. Боль за </w:t>
      </w:r>
      <w:proofErr w:type="gramStart"/>
      <w:r w:rsidRPr="00017399">
        <w:rPr>
          <w:rFonts w:ascii="Times New Roman" w:hAnsi="Times New Roman"/>
          <w:sz w:val="24"/>
          <w:szCs w:val="24"/>
        </w:rPr>
        <w:t>униженных</w:t>
      </w:r>
      <w:proofErr w:type="gramEnd"/>
      <w:r w:rsidRPr="00017399">
        <w:rPr>
          <w:rFonts w:ascii="Times New Roman" w:hAnsi="Times New Roman"/>
          <w:sz w:val="24"/>
          <w:szCs w:val="24"/>
        </w:rPr>
        <w:t>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Идиот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 своеобразие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Особенности сюжета.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Философская </w:t>
      </w:r>
      <w:r w:rsidRPr="00017399">
        <w:rPr>
          <w:rFonts w:ascii="Times New Roman" w:hAnsi="Times New Roman"/>
          <w:sz w:val="24"/>
          <w:szCs w:val="24"/>
        </w:rPr>
        <w:lastRenderedPageBreak/>
        <w:t>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«Преступление и наказание».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 </w:t>
      </w:r>
      <w:r w:rsidRPr="00017399">
        <w:rPr>
          <w:rFonts w:ascii="Times New Roman" w:hAnsi="Times New Roman"/>
          <w:sz w:val="24"/>
          <w:szCs w:val="24"/>
        </w:rPr>
        <w:t>Тема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«маленького человека»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русской литературе: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 w:rsidRPr="00017399">
        <w:rPr>
          <w:rFonts w:ascii="Times New Roman" w:hAnsi="Times New Roman"/>
          <w:sz w:val="24"/>
          <w:szCs w:val="24"/>
        </w:rPr>
        <w:t>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«Станционный смотритель»,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«Шинель». </w:t>
      </w:r>
      <w:r w:rsidRPr="00017399">
        <w:rPr>
          <w:rFonts w:ascii="Times New Roman" w:hAnsi="Times New Roman"/>
          <w:i/>
          <w:iCs/>
          <w:sz w:val="24"/>
          <w:szCs w:val="24"/>
        </w:rPr>
        <w:t>Образ Петербурга: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Невский проспект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Мертвые души</w:t>
      </w:r>
      <w:r w:rsidRPr="00017399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Цикл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 погоде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 xml:space="preserve">Полифонизм романов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В.Г.Перова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Евангелие.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Д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Писарев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Борьба за жизнь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П.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Боклевского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И.Э.Грабаря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Э.И.Неизвестного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«Преступлению и наказанию».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И.С.Глазунова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романам Достоевского. Картина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Н.А.Ярошенко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«Студент». Картина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В.Г.Перова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«Утопленница». </w:t>
      </w:r>
      <w:proofErr w:type="gramStart"/>
      <w:r w:rsidRPr="00017399">
        <w:rPr>
          <w:rFonts w:ascii="Times New Roman" w:hAnsi="Times New Roman"/>
          <w:sz w:val="24"/>
          <w:szCs w:val="24"/>
        </w:rPr>
        <w:t>Кадры из х/ф «Преступление и наказание»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Л.А.Кулиджанов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Кадры из х/ф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Идиот</w:t>
      </w:r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Пырьев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Кадры из х/ф «Тихие страницы»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А.Сокуров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вопросов для проведения дискуссии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Личность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Раскольникова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Лев Николаевич Толстой (1828—1910)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путь и творческая биография (с обобщением ранее </w:t>
      </w:r>
      <w:proofErr w:type="gramStart"/>
      <w:r w:rsidRPr="0001739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17399">
        <w:rPr>
          <w:rFonts w:ascii="Times New Roman" w:hAnsi="Times New Roman"/>
          <w:sz w:val="24"/>
          <w:szCs w:val="24"/>
        </w:rPr>
        <w:t>). Духовные искания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</w:r>
      <w:proofErr w:type="gramStart"/>
      <w:r w:rsidRPr="00017399">
        <w:rPr>
          <w:rFonts w:ascii="Times New Roman" w:hAnsi="Times New Roman"/>
          <w:sz w:val="24"/>
          <w:szCs w:val="24"/>
        </w:rPr>
        <w:t>личного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</w:r>
      <w:proofErr w:type="spellStart"/>
      <w:r w:rsidRPr="00017399">
        <w:rPr>
          <w:rFonts w:ascii="Times New Roman" w:hAnsi="Times New Roman"/>
          <w:sz w:val="24"/>
          <w:szCs w:val="24"/>
        </w:rPr>
        <w:t>бездуховности</w:t>
      </w:r>
      <w:proofErr w:type="spellEnd"/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лжепатриотизма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Авторский идеал семьи в романе. Правдивое изображение войны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русских солдат — художественное открытие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Платона Каратаева, их отношение к войне. Народный полководец Кутузов. Кутузов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1"/>
          <w:numId w:val="33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Наполеон в авторской оценке. Проблема русского национального характера. Осуждение жестокости войны в романе. Развенчание идеи «</w:t>
      </w:r>
      <w:proofErr w:type="spellStart"/>
      <w:r w:rsidRPr="00017399">
        <w:rPr>
          <w:rFonts w:ascii="Times New Roman" w:hAnsi="Times New Roman"/>
          <w:sz w:val="24"/>
          <w:szCs w:val="24"/>
        </w:rPr>
        <w:t>наполеонизма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». Патриотизм в понимании писателя.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Мировое значение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культура XX века. 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Роман-эпопея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«Севастопольские рассказы».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 войны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1812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года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(«Бородино»).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Понятие о романе-эпопее.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И.Н.Крамского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Л.О.Пастернака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Н.Н.Ге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В.В.Мешкова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Картины и пейзажи поместья и усадьбы Толстых в Ясной Поляне.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А.Кокорина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П.Пинкисевича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«Севастопольским рассказам».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А.Апсита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Д.А.Шмаринова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К.И.Рудакова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роману-эпопее «Война и мир». 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И.М.Прянишникова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«В 1812 году»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А.Д.Кившенко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«Совет в Филях». Портрет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М.И.Кутузова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Р.Волкова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Портрет Наполеона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П.Деляроша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Гравюры </w:t>
      </w: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Л.Ругендаса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«Пожар Москвы в 1812 году»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А.Адама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«Бородинское сражение. Бой за батарею Раевского». </w:t>
      </w:r>
      <w:proofErr w:type="gramStart"/>
      <w:r w:rsidRPr="00017399">
        <w:rPr>
          <w:rFonts w:ascii="Times New Roman" w:hAnsi="Times New Roman"/>
          <w:sz w:val="24"/>
          <w:szCs w:val="24"/>
        </w:rPr>
        <w:t>Кадры из к/ф «Война и мир»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С.Ф.Бондарчук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О.Г.Верейского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А.Н.Самохвалова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роману «Анна Каренина». </w:t>
      </w:r>
      <w:proofErr w:type="gramStart"/>
      <w:r w:rsidRPr="00017399">
        <w:rPr>
          <w:rFonts w:ascii="Times New Roman" w:hAnsi="Times New Roman"/>
          <w:sz w:val="24"/>
          <w:szCs w:val="24"/>
        </w:rPr>
        <w:t>Фрагменты из к/ф «Анна Каренина»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А.Зархи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сообщения на одну из тем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выбору студентов): «</w:t>
      </w:r>
      <w:r w:rsidRPr="00017399">
        <w:rPr>
          <w:rFonts w:ascii="Times New Roman" w:hAnsi="Times New Roman"/>
          <w:i/>
          <w:iCs/>
          <w:sz w:val="24"/>
          <w:szCs w:val="24"/>
        </w:rPr>
        <w:t>Изображение войны в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Севастопольских рассказах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>и рома-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017399">
        <w:rPr>
          <w:rFonts w:ascii="Times New Roman" w:hAnsi="Times New Roman"/>
          <w:sz w:val="24"/>
          <w:szCs w:val="24"/>
        </w:rPr>
        <w:t>; «Наташа Ростова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любимая героиня Толстого»,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Тема дома в романе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Война и мир</w:t>
      </w:r>
      <w:r w:rsidRPr="00017399">
        <w:rPr>
          <w:rFonts w:ascii="Times New Roman" w:hAnsi="Times New Roman"/>
          <w:sz w:val="24"/>
          <w:szCs w:val="24"/>
        </w:rPr>
        <w:t>»; «Мой Толстой», «Мои любимые страницы романа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“Война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 мир”».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Составление текста диктанта по материалам жизни и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Составление сценария вечера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Ожившие страницы </w:t>
      </w:r>
      <w:r w:rsidRPr="00017399">
        <w:rPr>
          <w:rFonts w:ascii="Times New Roman" w:hAnsi="Times New Roman"/>
          <w:sz w:val="24"/>
          <w:szCs w:val="24"/>
        </w:rPr>
        <w:t>“</w:t>
      </w:r>
      <w:r w:rsidRPr="00017399">
        <w:rPr>
          <w:rFonts w:ascii="Times New Roman" w:hAnsi="Times New Roman"/>
          <w:i/>
          <w:iCs/>
          <w:sz w:val="24"/>
          <w:szCs w:val="24"/>
        </w:rPr>
        <w:t>Войны и мира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Отрывок из романа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 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Антон Павлович Чехов (1860—1904)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>. Новаторство Чехова. Периодизация творчества Чехова. Работа писателя в журналах. Чехов-репортер.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</w:r>
      <w:proofErr w:type="gramStart"/>
      <w:r w:rsidRPr="00017399">
        <w:rPr>
          <w:rFonts w:ascii="Times New Roman" w:hAnsi="Times New Roman"/>
          <w:sz w:val="24"/>
          <w:szCs w:val="24"/>
        </w:rPr>
        <w:t>комического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драматического в пьесе «Вишневый сад». Лиризм и юмор в пьесе «Вишневый сад». Смысл названия пьесы. Особенности символов.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Московский Художественный театр. Театр Чехова — воплощение кризиса современного общества. Роль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мировой драматургии театра.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Критика о Чехове (</w:t>
      </w:r>
      <w:proofErr w:type="spellStart"/>
      <w:r w:rsidRPr="00017399">
        <w:rPr>
          <w:rFonts w:ascii="Times New Roman" w:hAnsi="Times New Roman"/>
          <w:sz w:val="24"/>
          <w:szCs w:val="24"/>
        </w:rPr>
        <w:t>И.Анненский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В.Пьецух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Студент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Ионыч</w:t>
      </w:r>
      <w:proofErr w:type="spellEnd"/>
      <w:r w:rsidRPr="00017399">
        <w:rPr>
          <w:rFonts w:ascii="Times New Roman" w:hAnsi="Times New Roman"/>
          <w:sz w:val="24"/>
          <w:szCs w:val="24"/>
        </w:rPr>
        <w:t>», «Человек в футляре», «Крыжовник», «О любви». Пьеса «Вишневый сад».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Художественные особенности раннего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(«Лошадиная фамилия», «Хамелеон», «Толстый и тонкий», «Смерть чиновника»).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понятие о драматургии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(внутреннее и внешнее действие; подтекст; роль авторских ремарок, пауз, переклички реплик и т.д.).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Портреты 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Чехова работы художников 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Ульянова,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В.А.Серова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Кукрыниксов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рассказам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«Дама с собачкой», «Анна на шее», «Лошадиная фамилия».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Д.А.Дубинского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рассказам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«Дом с мезонином», «Человек в футляре».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«Тема интеллигентного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человека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Пушкинские мотивы и их роль в рассказе</w:t>
      </w:r>
      <w:r w:rsidRPr="0001739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Ионыч</w:t>
      </w:r>
      <w:proofErr w:type="spellEnd"/>
      <w:r w:rsidRPr="00017399">
        <w:rPr>
          <w:rFonts w:ascii="Times New Roman" w:hAnsi="Times New Roman"/>
          <w:sz w:val="24"/>
          <w:szCs w:val="24"/>
        </w:rPr>
        <w:t>”».</w:t>
      </w:r>
      <w:bookmarkStart w:id="15" w:name="page31"/>
      <w:bookmarkEnd w:id="15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Поэзия второй половины XIX века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Федор Иванович Тютчев (1803—1873)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Философская, общественно-политическая и любовная 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Художественные особенности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Silentium</w:t>
      </w:r>
      <w:proofErr w:type="spellEnd"/>
      <w:r w:rsidRPr="00017399">
        <w:rPr>
          <w:rFonts w:ascii="Times New Roman" w:hAnsi="Times New Roman"/>
          <w:sz w:val="24"/>
          <w:szCs w:val="24"/>
        </w:rPr>
        <w:t>», «Не то,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что мните вы,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017399">
        <w:rPr>
          <w:rFonts w:ascii="Times New Roman" w:hAnsi="Times New Roman"/>
          <w:i/>
          <w:iCs/>
          <w:sz w:val="24"/>
          <w:szCs w:val="24"/>
        </w:rPr>
        <w:t>Тени сизые смесились…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1837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очи знал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эти очи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Природа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сфинкс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 тем она верней…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Нам не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дано предугадать…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«Сны», «О чем ты воешь,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ветр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ночной?», «</w:t>
      </w:r>
      <w:r w:rsidRPr="00017399">
        <w:rPr>
          <w:rFonts w:ascii="Times New Roman" w:hAnsi="Times New Roman"/>
          <w:i/>
          <w:iCs/>
          <w:sz w:val="24"/>
          <w:szCs w:val="24"/>
        </w:rPr>
        <w:t>Видение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Святая ночь на небосклон взошла…</w:t>
      </w:r>
      <w:r w:rsidRPr="00017399">
        <w:rPr>
          <w:rFonts w:ascii="Times New Roman" w:hAnsi="Times New Roman"/>
          <w:sz w:val="24"/>
          <w:szCs w:val="24"/>
        </w:rPr>
        <w:t>», «Русская география», «Море и утес», «Пророчество», «</w:t>
      </w:r>
      <w:r w:rsidRPr="00017399">
        <w:rPr>
          <w:rFonts w:ascii="Times New Roman" w:hAnsi="Times New Roman"/>
          <w:i/>
          <w:iCs/>
          <w:sz w:val="24"/>
          <w:szCs w:val="24"/>
        </w:rPr>
        <w:t>Над этой темною толпой…</w:t>
      </w:r>
      <w:r w:rsidRPr="00017399">
        <w:rPr>
          <w:rFonts w:ascii="Times New Roman" w:hAnsi="Times New Roman"/>
          <w:sz w:val="24"/>
          <w:szCs w:val="24"/>
        </w:rPr>
        <w:t>», «Русской женщине», «</w:t>
      </w:r>
      <w:r w:rsidRPr="00017399">
        <w:rPr>
          <w:rFonts w:ascii="Times New Roman" w:hAnsi="Times New Roman"/>
          <w:i/>
          <w:iCs/>
          <w:sz w:val="24"/>
          <w:szCs w:val="24"/>
        </w:rPr>
        <w:t>29-е января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1837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лютеран люблю богослуженье…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Твой милый взор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невинной страсти полный…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Еще томлюсь тоской желаний…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Люблю глаза твои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мой друг…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Мечта</w:t>
      </w:r>
      <w:r w:rsidRPr="00017399">
        <w:rPr>
          <w:rFonts w:ascii="Times New Roman" w:hAnsi="Times New Roman"/>
          <w:sz w:val="24"/>
          <w:szCs w:val="24"/>
        </w:rPr>
        <w:t>», «В разлуке есть высокое значенье…», «</w:t>
      </w:r>
      <w:r w:rsidRPr="00017399">
        <w:rPr>
          <w:rFonts w:ascii="Times New Roman" w:hAnsi="Times New Roman"/>
          <w:i/>
          <w:iCs/>
          <w:sz w:val="24"/>
          <w:szCs w:val="24"/>
        </w:rPr>
        <w:t>Не знаю я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коснется ль благодать…</w:t>
      </w:r>
      <w:r w:rsidRPr="00017399">
        <w:rPr>
          <w:rFonts w:ascii="Times New Roman" w:hAnsi="Times New Roman"/>
          <w:sz w:val="24"/>
          <w:szCs w:val="24"/>
        </w:rPr>
        <w:t>», «Она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сидела на полу…», «Чему молилась ты с любовью…», «Весь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день она лежала в забытьи…», «</w:t>
      </w:r>
      <w:r w:rsidRPr="00017399">
        <w:rPr>
          <w:rFonts w:ascii="Times New Roman" w:hAnsi="Times New Roman"/>
          <w:i/>
          <w:iCs/>
          <w:sz w:val="24"/>
          <w:szCs w:val="24"/>
        </w:rPr>
        <w:t>Есть и в моем страдальческом застое…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Опять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стою я над Невой…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Предопределение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Пейзажная 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Жанры лирики.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Авторский афоризм.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 xml:space="preserve">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современников», «Философские основы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«Дружба двух поэтов: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Г.Гейне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». 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 xml:space="preserve">Одно стихотворение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</w:rPr>
      </w:pPr>
      <w:bookmarkStart w:id="16" w:name="page33"/>
      <w:bookmarkEnd w:id="16"/>
      <w:r w:rsidRPr="00017399">
        <w:rPr>
          <w:rFonts w:ascii="Times New Roman" w:hAnsi="Times New Roman"/>
          <w:i/>
          <w:iCs/>
          <w:sz w:val="24"/>
          <w:szCs w:val="24"/>
        </w:rPr>
        <w:t>Афанасий Афанасьевич Фет (1820—1892)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Эстетические взгляды поэта и художественные особенности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Темы, мотивы и художественное своеобразие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«Шепот,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робкое дыханье…»,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17399">
        <w:rPr>
          <w:rFonts w:ascii="Times New Roman" w:hAnsi="Times New Roman"/>
          <w:sz w:val="24"/>
          <w:szCs w:val="24"/>
        </w:rPr>
        <w:t>Это утро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,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радость эта…»,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«Вечер», «Я пришел к тебе с приветом…»,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Еще одно забывчивое слово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Одним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толчком согнать ладью живую…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Сияла ночь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Луной был полон сад…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Еще майская ночь…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017399">
        <w:rPr>
          <w:rFonts w:ascii="Times New Roman" w:hAnsi="Times New Roman"/>
          <w:i/>
          <w:iCs/>
          <w:sz w:val="24"/>
          <w:szCs w:val="24"/>
        </w:rPr>
        <w:t>Жизнь Степановки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или Лирическое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хозяйство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Картины,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фотографии с изображением природы средней полосы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России.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В.М.Конашевича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стихотворениям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 Романсы на стихи Фета.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Стихотворения русских поэтов о природе.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Проведение исследования и подготовка сообщения на одну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из тем: «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переводчик»,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современников»; «Концепция “чистого искусства” в литературно-критических статьях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«Жизнь стихотворений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музыкальном искусстве». Подготовка фотовыставки иллюстраций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 xml:space="preserve">Одно стихотворение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Николай Алексеевич Некрасов (1821—1878)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Гражданская позиция поэта. Журнал «Современник». Своеобразие тем, мотивов и образов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1840—1850-х и 1860—1870-х годов. Жанровое своеобразие лирики Некрасова. Любовная 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 Поэма «Кому</w:t>
      </w:r>
      <w:bookmarkStart w:id="17" w:name="page35"/>
      <w:bookmarkEnd w:id="17"/>
      <w:r w:rsidRPr="00017399">
        <w:rPr>
          <w:rFonts w:ascii="Times New Roman" w:hAnsi="Times New Roman"/>
          <w:sz w:val="24"/>
          <w:szCs w:val="24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«Родина», «Элегия» («Пускай нам говорит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изменчивая мода…»), «Вчерашний день, часу в шестом…», «Еду ли ночью по улице темной…», «В дороге», «</w:t>
      </w:r>
      <w:r w:rsidRPr="00017399">
        <w:rPr>
          <w:rFonts w:ascii="Times New Roman" w:hAnsi="Times New Roman"/>
          <w:i/>
          <w:iCs/>
          <w:sz w:val="24"/>
          <w:szCs w:val="24"/>
        </w:rPr>
        <w:t>Поэт и гражданин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Муза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Мы с тобой бестолковые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люди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не люблю иронии твоей…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gramStart"/>
      <w:r w:rsidRPr="00017399">
        <w:rPr>
          <w:rFonts w:ascii="Times New Roman" w:hAnsi="Times New Roman"/>
          <w:sz w:val="24"/>
          <w:szCs w:val="24"/>
        </w:rPr>
        <w:t>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Муза</w:t>
      </w:r>
      <w:proofErr w:type="gram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я у двери гроба…», «</w:t>
      </w:r>
      <w:r w:rsidRPr="00017399">
        <w:rPr>
          <w:rFonts w:ascii="Times New Roman" w:hAnsi="Times New Roman"/>
          <w:i/>
          <w:iCs/>
          <w:sz w:val="24"/>
          <w:szCs w:val="24"/>
        </w:rPr>
        <w:t>Блажен незлобивый поэт…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Внимая ужасам войны…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Орина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— мать солдатская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«Кому на Руси жить хорошо» (обзор с чтением отрывков).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«Замолкни,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Муза мести и печали…»,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«Современная ода», «Зине», «14 июня 1854 года», «Тишина»,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Еще мучимый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страстию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мятежной…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Да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наша жизнь текла мятежно…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Слезы и нервы</w:t>
      </w:r>
      <w:r w:rsidRPr="00017399">
        <w:rPr>
          <w:rFonts w:ascii="Times New Roman" w:hAnsi="Times New Roman"/>
          <w:sz w:val="24"/>
          <w:szCs w:val="24"/>
        </w:rPr>
        <w:t>», «В де-</w:t>
      </w:r>
      <w:proofErr w:type="gramEnd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ревне</w:t>
      </w:r>
      <w:proofErr w:type="spellEnd"/>
      <w:r w:rsidRPr="00017399">
        <w:rPr>
          <w:rFonts w:ascii="Times New Roman" w:hAnsi="Times New Roman"/>
          <w:sz w:val="24"/>
          <w:szCs w:val="24"/>
        </w:rPr>
        <w:t>», «Несжатая полоса», «Забытая деревня», «</w:t>
      </w:r>
      <w:r w:rsidRPr="00017399">
        <w:rPr>
          <w:rFonts w:ascii="Times New Roman" w:hAnsi="Times New Roman"/>
          <w:i/>
          <w:iCs/>
          <w:sz w:val="24"/>
          <w:szCs w:val="24"/>
        </w:rPr>
        <w:t>Школьник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Песня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Еремушке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…одинокий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потерянный…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Что ты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сердце мое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расходилося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>?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Пододвинь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перо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бумагу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книги…</w:t>
      </w:r>
      <w:r w:rsidRPr="00017399">
        <w:rPr>
          <w:rFonts w:ascii="Times New Roman" w:hAnsi="Times New Roman"/>
          <w:sz w:val="24"/>
          <w:szCs w:val="24"/>
        </w:rPr>
        <w:t>».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Современники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Некрасов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К.И.Чуковский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«Тема денег в творчестве Некрасова».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Поэма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«Мороз,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Красный нос».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парадный подъезд…», «Железная дорога».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Народность литературы.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Стилизация.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А.И.Лебедева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стихотворениям поэта. Песни и 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«Некрасовский “Современник”»,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воспоминаниях современников», «Новаторство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области поэтической формы (“Неправильная поэзия”)», «Образы детей и произведения для детей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«Поэмы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как литературный критик», «Произведения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творчестве русских художников-иллюстраторов».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ЛИТЕРАТУРА ХХ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Особенности развития литературы и других видов искусства в начале XX 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Основные тенденции развития прозы. Реализм и модернизм в литературном процессе рубежа веков. Стилевая дифференциация реализма (Л. </w:t>
      </w:r>
      <w:proofErr w:type="spellStart"/>
      <w:r w:rsidRPr="00017399">
        <w:rPr>
          <w:rFonts w:ascii="Times New Roman" w:hAnsi="Times New Roman"/>
          <w:sz w:val="24"/>
          <w:szCs w:val="24"/>
        </w:rPr>
        <w:t>Н.Толстой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В.Г.Короленко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И.С.Шмелев</w:t>
      </w:r>
      <w:proofErr w:type="spellEnd"/>
      <w:r w:rsidRPr="00017399">
        <w:rPr>
          <w:rFonts w:ascii="Times New Roman" w:hAnsi="Times New Roman"/>
          <w:sz w:val="24"/>
          <w:szCs w:val="24"/>
        </w:rPr>
        <w:t>). Дискуссия о кризисе реализма.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Обращение к малым эпическим формам. Модернизм как реакция на кризис реализма. Журналы сатирического направления («</w:t>
      </w:r>
      <w:proofErr w:type="spellStart"/>
      <w:r w:rsidRPr="00017399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gramStart"/>
      <w:r w:rsidRPr="00017399">
        <w:rPr>
          <w:rFonts w:ascii="Times New Roman" w:hAnsi="Times New Roman"/>
          <w:sz w:val="24"/>
          <w:szCs w:val="24"/>
        </w:rPr>
        <w:t>Новый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017399">
        <w:rPr>
          <w:rFonts w:ascii="Times New Roman" w:hAnsi="Times New Roman"/>
          <w:sz w:val="24"/>
          <w:szCs w:val="24"/>
        </w:rPr>
        <w:t>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Горький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«Человек»; </w:t>
      </w:r>
      <w:proofErr w:type="spellStart"/>
      <w:r w:rsidRPr="00017399">
        <w:rPr>
          <w:rFonts w:ascii="Times New Roman" w:hAnsi="Times New Roman"/>
          <w:sz w:val="24"/>
          <w:szCs w:val="24"/>
        </w:rPr>
        <w:t>Ф.Сологуб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«Маленький человек»;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Л.Н.Андреев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драма «Жизнь Человека»; </w:t>
      </w:r>
      <w:proofErr w:type="spellStart"/>
      <w:r w:rsidRPr="00017399">
        <w:rPr>
          <w:rFonts w:ascii="Times New Roman" w:hAnsi="Times New Roman"/>
          <w:sz w:val="24"/>
          <w:szCs w:val="24"/>
        </w:rPr>
        <w:t>Д.С.Мережковский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«О причинах упадка и о новых течениях в русской литературе»;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В.Брюсов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«Свобода слова»;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Ленин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Партийная организация и партийная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литература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Бердяев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Смысл искусства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Золотой век русской литературы.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Литературный процесс в России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XIX веке (основные вехи). Русский реалистический роман (творчество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В.А.Серова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Ф.А.Малявина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Б.М.Кустодиева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К. С. Малевича (по выбору учителя). «Мир искусства» (А. Н. Бенуа, </w:t>
      </w:r>
      <w:proofErr w:type="spellStart"/>
      <w:r w:rsidRPr="00017399">
        <w:rPr>
          <w:rFonts w:ascii="Times New Roman" w:hAnsi="Times New Roman"/>
          <w:sz w:val="24"/>
          <w:szCs w:val="24"/>
        </w:rPr>
        <w:t>Л.С.Бакст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С.П.Дягилев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К.А.Сомов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Музыка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А.К.Глазунова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А.Н.Скрябина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С.В.Рахманинова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И.Ф.Стравинского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С.С.Прокофьева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Н. Я. </w:t>
      </w:r>
      <w:proofErr w:type="spellStart"/>
      <w:r w:rsidRPr="00017399">
        <w:rPr>
          <w:rFonts w:ascii="Times New Roman" w:hAnsi="Times New Roman"/>
          <w:sz w:val="24"/>
          <w:szCs w:val="24"/>
        </w:rPr>
        <w:t>Мясковского</w:t>
      </w:r>
      <w:proofErr w:type="spellEnd"/>
      <w:proofErr w:type="gramStart"/>
      <w:r w:rsidRPr="00017399">
        <w:rPr>
          <w:rFonts w:ascii="Times New Roman" w:hAnsi="Times New Roman"/>
          <w:sz w:val="24"/>
          <w:szCs w:val="24"/>
        </w:rPr>
        <w:t>.«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Русские сезоны» в Париже </w:t>
      </w:r>
      <w:proofErr w:type="spellStart"/>
      <w:r w:rsidRPr="00017399">
        <w:rPr>
          <w:rFonts w:ascii="Times New Roman" w:hAnsi="Times New Roman"/>
          <w:sz w:val="24"/>
          <w:szCs w:val="24"/>
        </w:rPr>
        <w:t>С.П.Дягилева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Расцвет оперного искусства.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Ф.И.Шаляпин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Л.В.Собинов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А.В.Нежданова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(материал по выбору учителя). Театр </w:t>
      </w:r>
      <w:proofErr w:type="spellStart"/>
      <w:r w:rsidRPr="00017399">
        <w:rPr>
          <w:rFonts w:ascii="Times New Roman" w:hAnsi="Times New Roman"/>
          <w:sz w:val="24"/>
          <w:szCs w:val="24"/>
        </w:rPr>
        <w:t>К.С.Станиславского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Вс.Э.Мейерхольда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(обзор). Меценатство и его роль в развитии культуры.</w:t>
      </w:r>
      <w:bookmarkStart w:id="18" w:name="page37"/>
      <w:bookmarkEnd w:id="18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заочной экскурсии по Третьяковской галерее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Подготовка сценария музыкальной гостиной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Музыка серебряного века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Русская литература на рубеже веков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Иван Алексеевич Бунин (1870—1953)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Лирика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Особенности поэтики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Проза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«Живопись словом» — характерная особенность стиля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Судьбы мира и цивилизации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Русский национальный характер в изображении Бунина. Общая характеристика цикла рассказов «Темные аллеи». Тема любви в творчестве И. </w:t>
      </w:r>
      <w:proofErr w:type="spellStart"/>
      <w:r w:rsidRPr="00017399">
        <w:rPr>
          <w:rFonts w:ascii="Times New Roman" w:hAnsi="Times New Roman"/>
          <w:sz w:val="24"/>
          <w:szCs w:val="24"/>
        </w:rPr>
        <w:t>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новизна ее в сравнении с классической традицией. </w:t>
      </w:r>
      <w:r w:rsidRPr="00017399">
        <w:rPr>
          <w:rFonts w:ascii="Times New Roman" w:hAnsi="Times New Roman"/>
          <w:i/>
          <w:iCs/>
          <w:sz w:val="24"/>
          <w:szCs w:val="24"/>
        </w:rPr>
        <w:t>Слово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подробность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деталь в поэзии и прозе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Тема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дворянского гнезда</w:t>
      </w:r>
      <w:r w:rsidRPr="00017399">
        <w:rPr>
          <w:rFonts w:ascii="Times New Roman" w:hAnsi="Times New Roman"/>
          <w:sz w:val="24"/>
          <w:szCs w:val="24"/>
        </w:rPr>
        <w:t>»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на рубеже XIX—XX веков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ее решение в рассказе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и пьесе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Чехова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Вишневый сад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017399">
        <w:rPr>
          <w:rFonts w:ascii="Times New Roman" w:hAnsi="Times New Roman"/>
          <w:sz w:val="24"/>
          <w:szCs w:val="24"/>
        </w:rPr>
        <w:t>Реалистическое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символическое в прозе и поэзии.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Критики о Бунине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Брюсов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З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Шаховская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Михайлов</w:t>
      </w:r>
      <w:proofErr w:type="spellEnd"/>
      <w:r w:rsidRPr="00017399">
        <w:rPr>
          <w:rFonts w:ascii="Times New Roman" w:hAnsi="Times New Roman"/>
          <w:sz w:val="24"/>
          <w:szCs w:val="24"/>
        </w:rPr>
        <w:t>) (по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Антоновские яблоки</w:t>
      </w:r>
      <w:r w:rsidRPr="00017399">
        <w:rPr>
          <w:rFonts w:ascii="Times New Roman" w:hAnsi="Times New Roman"/>
          <w:sz w:val="24"/>
          <w:szCs w:val="24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proofErr w:type="gramStart"/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 «Деревня», «Чаша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жизни», «Легкое дыхание», «Грамматика любви», «Митина любовь», «Господин из Сан-Франциско», «Темные аллеи».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Стихотворения: «Мы встретились случайно на углу», «Я к ней пришел в полночный час…», «Ковыль».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gramStart"/>
      <w:r w:rsidRPr="00017399">
        <w:rPr>
          <w:rFonts w:ascii="Times New Roman" w:hAnsi="Times New Roman"/>
          <w:sz w:val="24"/>
          <w:szCs w:val="24"/>
        </w:rPr>
        <w:t>Тема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«дворянских гнезд»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Русский национальный характер</w:t>
      </w:r>
      <w:r w:rsidRPr="00017399">
        <w:rPr>
          <w:rFonts w:ascii="Times New Roman" w:hAnsi="Times New Roman"/>
          <w:sz w:val="24"/>
          <w:szCs w:val="24"/>
        </w:rPr>
        <w:t xml:space="preserve"> (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на примере творчества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Л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и фотографии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разных лет.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Иллюстрации к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И.А.Бунина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>Женские образы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дворянских гне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зд в тв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Чехова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Иванович Куприн (1870—1938)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Повести «Гранатовый браслет», «Олеся». Воспевание здоровых человеческих чу</w:t>
      </w:r>
      <w:proofErr w:type="gramStart"/>
      <w:r w:rsidRPr="00017399">
        <w:rPr>
          <w:rFonts w:ascii="Times New Roman" w:hAnsi="Times New Roman"/>
          <w:sz w:val="24"/>
          <w:szCs w:val="24"/>
        </w:rPr>
        <w:t>вств в пр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Традиции романтизма и их влияние на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Трагизм 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>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о любви.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Решение темы любви и истолкование библейского сюжета в повести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Суламифь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 xml:space="preserve">Обличительные мотивы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Куприна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творчестве Куприна.</w:t>
      </w:r>
      <w:bookmarkStart w:id="19" w:name="page39"/>
      <w:bookmarkEnd w:id="19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Критики о Куприне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Ю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Айхенвальд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Горький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Михайлов</w:t>
      </w:r>
      <w:proofErr w:type="spellEnd"/>
      <w:r w:rsidRPr="00017399">
        <w:rPr>
          <w:rFonts w:ascii="Times New Roman" w:hAnsi="Times New Roman"/>
          <w:sz w:val="24"/>
          <w:szCs w:val="24"/>
        </w:rPr>
        <w:t>)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«Гранатовый браслет».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b/>
          <w:bCs/>
          <w:color w:val="C0504D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Повести: «</w:t>
      </w:r>
      <w:r w:rsidRPr="00017399">
        <w:rPr>
          <w:rFonts w:ascii="Times New Roman" w:hAnsi="Times New Roman"/>
          <w:i/>
          <w:iCs/>
          <w:sz w:val="24"/>
          <w:szCs w:val="24"/>
        </w:rPr>
        <w:t>Поединок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Суламифь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Олеся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 xml:space="preserve">Романтические поэмы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Цыганы</w:t>
      </w:r>
      <w:proofErr w:type="spellEnd"/>
      <w:r w:rsidRPr="00017399">
        <w:rPr>
          <w:rFonts w:ascii="Times New Roman" w:hAnsi="Times New Roman"/>
          <w:sz w:val="24"/>
          <w:szCs w:val="24"/>
        </w:rPr>
        <w:t>», «Кавказский плен-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ник».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Тема любви в повести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Тургенева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“</w:t>
      </w:r>
      <w:r w:rsidRPr="00017399">
        <w:rPr>
          <w:rFonts w:ascii="Times New Roman" w:hAnsi="Times New Roman"/>
          <w:i/>
          <w:iCs/>
          <w:sz w:val="24"/>
          <w:szCs w:val="24"/>
        </w:rPr>
        <w:t>Ася</w:t>
      </w:r>
      <w:r w:rsidRPr="00017399">
        <w:rPr>
          <w:rFonts w:ascii="Times New Roman" w:hAnsi="Times New Roman"/>
          <w:sz w:val="24"/>
          <w:szCs w:val="24"/>
        </w:rPr>
        <w:t>”».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Автобиографический роман.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>Бетховен.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Соната №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ор. 2. </w:t>
      </w:r>
      <w:proofErr w:type="spellStart"/>
      <w:r w:rsidRPr="00017399">
        <w:rPr>
          <w:rFonts w:ascii="Times New Roman" w:hAnsi="Times New Roman"/>
          <w:sz w:val="24"/>
          <w:szCs w:val="24"/>
        </w:rPr>
        <w:t>Largo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Appassionato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Тема любви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Бунина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Куприна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>: общее и различное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русской поэзии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</w:r>
      <w:proofErr w:type="spellStart"/>
      <w:r w:rsidRPr="00017399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01739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17399">
        <w:rPr>
          <w:rFonts w:ascii="Times New Roman" w:hAnsi="Times New Roman"/>
          <w:sz w:val="24"/>
          <w:szCs w:val="24"/>
        </w:rPr>
        <w:t>укай и др. Общая характеристика творчества (стихотворения не менее трех авторов 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Поэты, творившие вне литературных течений: </w:t>
      </w:r>
      <w:proofErr w:type="spellStart"/>
      <w:r w:rsidRPr="00017399">
        <w:rPr>
          <w:rFonts w:ascii="Times New Roman" w:hAnsi="Times New Roman"/>
          <w:sz w:val="24"/>
          <w:szCs w:val="24"/>
        </w:rPr>
        <w:t>И.Ф.Анненский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Символизм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</w:t>
      </w:r>
      <w:proofErr w:type="spellStart"/>
      <w:r w:rsidRPr="00017399">
        <w:rPr>
          <w:rFonts w:ascii="Times New Roman" w:hAnsi="Times New Roman"/>
          <w:sz w:val="24"/>
          <w:szCs w:val="24"/>
        </w:rPr>
        <w:t>В.Я.Брюсов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К.Д.Бальмонт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Ф.К.Сологуб</w:t>
      </w:r>
      <w:proofErr w:type="spellEnd"/>
      <w:r w:rsidRPr="00017399">
        <w:rPr>
          <w:rFonts w:ascii="Times New Roman" w:hAnsi="Times New Roman"/>
          <w:sz w:val="24"/>
          <w:szCs w:val="24"/>
        </w:rPr>
        <w:t>) и «</w:t>
      </w:r>
      <w:proofErr w:type="spellStart"/>
      <w:r w:rsidRPr="00017399">
        <w:rPr>
          <w:rFonts w:ascii="Times New Roman" w:hAnsi="Times New Roman"/>
          <w:sz w:val="24"/>
          <w:szCs w:val="24"/>
        </w:rPr>
        <w:t>младосимволисты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А.Белый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</w:t>
      </w:r>
      <w:proofErr w:type="spellEnd"/>
      <w:r w:rsidRPr="00017399">
        <w:rPr>
          <w:rFonts w:ascii="Times New Roman" w:hAnsi="Times New Roman"/>
          <w:sz w:val="24"/>
          <w:szCs w:val="24"/>
        </w:rPr>
        <w:t>). Философские основы и эстетические принципы символизма, его связь с романтизмом.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Габдулла</w:t>
      </w:r>
      <w:proofErr w:type="spellEnd"/>
      <w:proofErr w:type="gramStart"/>
      <w:r w:rsidRPr="0001739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17399">
        <w:rPr>
          <w:rFonts w:ascii="Times New Roman" w:hAnsi="Times New Roman"/>
          <w:sz w:val="24"/>
          <w:szCs w:val="24"/>
        </w:rPr>
        <w:t>укай,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Ш.Бодлер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П.Верлен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А.Рембо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М.Метерлинк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Романтическая лирика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Символизм.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Акмеизм.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Футуризм.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proofErr w:type="spellStart"/>
      <w:r w:rsidRPr="00017399">
        <w:rPr>
          <w:rFonts w:ascii="Times New Roman" w:hAnsi="Times New Roman"/>
          <w:sz w:val="24"/>
          <w:szCs w:val="24"/>
        </w:rPr>
        <w:t>К.Дебюсси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Симфоническая картина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«Море»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или прелюдия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«Шаги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на снегу». Импрессионизм в живописи. Европейский символизм.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А.Рембо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С.Малларме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П.Верлена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Э.Верхарна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М.Метерлинка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позднего </w:t>
      </w:r>
      <w:proofErr w:type="spellStart"/>
      <w:r w:rsidRPr="00017399">
        <w:rPr>
          <w:rFonts w:ascii="Times New Roman" w:hAnsi="Times New Roman"/>
          <w:sz w:val="24"/>
          <w:szCs w:val="24"/>
        </w:rPr>
        <w:t>Г.Ибсена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К.Гамсуна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 учителя).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Подготовка сценария литературного вечера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«“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Среда на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баш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>-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не</w:t>
      </w:r>
      <w:r w:rsidRPr="00017399">
        <w:rPr>
          <w:rFonts w:ascii="Times New Roman" w:hAnsi="Times New Roman"/>
          <w:sz w:val="24"/>
          <w:szCs w:val="24"/>
        </w:rPr>
        <w:t>”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Вячеслава Иванова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Валерий Яковлевич Брюсов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Брюсова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Своеобразие решения темы поэта и поэзии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Культ формы в лирике Брюсова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Сонет к форме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Юному поэту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Грядущие гунны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Константин Дмитриевич Бальмонт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Основные темы и мотивы поэзии Бальмонта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Музыкальность стиха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изящество образов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Стремление к утонченным способам выражения чувств и мыслей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Я мечтою ловил уходящие тени…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Безглагольность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Я в этот мир пришел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чтоб видеть солнце…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bookmarkStart w:id="20" w:name="page41"/>
      <w:bookmarkEnd w:id="20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Андрей Белый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Сведения из биографии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Интуитивное постижение действительности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Тема родины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боль и тревога за судьбы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Восприятие революционных событий как пришествия нового Мессии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>Раздумье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Русь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Родине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Поль Верлен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(одно-два стихотворения по выбору преподавателя) </w:t>
      </w:r>
      <w:r w:rsidRPr="00017399">
        <w:rPr>
          <w:rFonts w:ascii="Times New Roman" w:hAnsi="Times New Roman"/>
          <w:i/>
          <w:iCs/>
          <w:sz w:val="24"/>
          <w:szCs w:val="24"/>
        </w:rPr>
        <w:t>из сборника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Романсы без слов</w:t>
      </w:r>
      <w:r w:rsidRPr="00017399">
        <w:rPr>
          <w:rFonts w:ascii="Times New Roman" w:hAnsi="Times New Roman"/>
          <w:sz w:val="24"/>
          <w:szCs w:val="24"/>
        </w:rPr>
        <w:t xml:space="preserve">». </w:t>
      </w:r>
      <w:r w:rsidRPr="00017399">
        <w:rPr>
          <w:rFonts w:ascii="Times New Roman" w:hAnsi="Times New Roman"/>
          <w:i/>
          <w:iCs/>
          <w:sz w:val="24"/>
          <w:szCs w:val="24"/>
        </w:rPr>
        <w:t>Морис Метерлинк пьеса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Принцесса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Мален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r w:rsidRPr="00017399">
        <w:rPr>
          <w:rFonts w:ascii="Times New Roman" w:hAnsi="Times New Roman"/>
          <w:i/>
          <w:iCs/>
          <w:sz w:val="24"/>
          <w:szCs w:val="24"/>
        </w:rPr>
        <w:t>обзор с чтением фрагментов</w:t>
      </w:r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Акмеизм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Истоки акмеизма. Программа акмеизма в статье </w:t>
      </w:r>
      <w:proofErr w:type="spellStart"/>
      <w:r w:rsidRPr="00017399">
        <w:rPr>
          <w:rFonts w:ascii="Times New Roman" w:hAnsi="Times New Roman"/>
          <w:sz w:val="24"/>
          <w:szCs w:val="24"/>
        </w:rPr>
        <w:t>Н.С.Гумилева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Николай Степанович Гумилев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биографии. 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017399">
        <w:rPr>
          <w:rFonts w:ascii="Times New Roman" w:hAnsi="Times New Roman"/>
          <w:sz w:val="24"/>
          <w:szCs w:val="24"/>
        </w:rPr>
        <w:t>Экзотическое</w:t>
      </w:r>
      <w:proofErr w:type="gramEnd"/>
      <w:r w:rsidRPr="00017399">
        <w:rPr>
          <w:rFonts w:ascii="Times New Roman" w:hAnsi="Times New Roman"/>
          <w:sz w:val="24"/>
          <w:szCs w:val="24"/>
        </w:rPr>
        <w:t>, фантастическое и прозаическое в поэзии Гумилева.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«Жираф», «</w:t>
      </w:r>
      <w:r w:rsidRPr="00017399">
        <w:rPr>
          <w:rFonts w:ascii="Times New Roman" w:hAnsi="Times New Roman"/>
          <w:i/>
          <w:iCs/>
          <w:sz w:val="24"/>
          <w:szCs w:val="24"/>
        </w:rPr>
        <w:t>Волшебная скрипка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Заблудившийся трамвай</w:t>
      </w:r>
      <w:r w:rsidRPr="00017399">
        <w:rPr>
          <w:rFonts w:ascii="Times New Roman" w:hAnsi="Times New Roman"/>
          <w:sz w:val="24"/>
          <w:szCs w:val="24"/>
        </w:rPr>
        <w:t>» (возможен выбор трех других стихотворений)</w:t>
      </w:r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Статья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Наследие символизма и акмеизма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Футуризм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017399">
        <w:rPr>
          <w:rFonts w:ascii="Times New Roman" w:hAnsi="Times New Roman"/>
          <w:sz w:val="24"/>
          <w:szCs w:val="24"/>
        </w:rPr>
        <w:t>самовитого</w:t>
      </w:r>
      <w:proofErr w:type="spellEnd"/>
      <w:r w:rsidRPr="00017399">
        <w:rPr>
          <w:rFonts w:ascii="Times New Roman" w:hAnsi="Times New Roman"/>
          <w:sz w:val="24"/>
          <w:szCs w:val="24"/>
        </w:rPr>
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</w:t>
      </w:r>
      <w:proofErr w:type="spellStart"/>
      <w:r w:rsidRPr="00017399">
        <w:rPr>
          <w:rFonts w:ascii="Times New Roman" w:hAnsi="Times New Roman"/>
          <w:sz w:val="24"/>
          <w:szCs w:val="24"/>
        </w:rPr>
        <w:t>И.Северянин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17399">
        <w:rPr>
          <w:rFonts w:ascii="Times New Roman" w:hAnsi="Times New Roman"/>
          <w:sz w:val="24"/>
          <w:szCs w:val="24"/>
        </w:rPr>
        <w:t>кубофутуристы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В.В.Маяковский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В.Хлебников</w:t>
      </w:r>
      <w:proofErr w:type="spellEnd"/>
      <w:r w:rsidRPr="00017399">
        <w:rPr>
          <w:rFonts w:ascii="Times New Roman" w:hAnsi="Times New Roman"/>
          <w:sz w:val="24"/>
          <w:szCs w:val="24"/>
        </w:rPr>
        <w:t>), «Центрифуга» (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Декларация-манифест футуристов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«Пощечина общественному вкусу».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Игорь Северянин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«Интродукция», «Эпилог» («Я,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гений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Игорь-Северянин…»), «Двусмысленная слава»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Хлебников </w:t>
      </w: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Велимир</w:t>
      </w:r>
      <w:proofErr w:type="spellEnd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Владимирович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«Заклятие смехом»,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Бобэоби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пелись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губы…», «Еще раз, еще раз…» (возможен выбор трех других стихотворений).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 w:rsidRPr="00017399">
        <w:rPr>
          <w:rFonts w:ascii="Times New Roman" w:hAnsi="Times New Roman"/>
          <w:i/>
          <w:iCs/>
          <w:sz w:val="24"/>
          <w:szCs w:val="24"/>
        </w:rPr>
        <w:t>Максим Горький (1868—1936)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М.Горького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как ранний образец социалистического реализма. </w:t>
      </w:r>
      <w:proofErr w:type="gramStart"/>
      <w:r w:rsidRPr="00017399">
        <w:rPr>
          <w:rFonts w:ascii="Times New Roman" w:hAnsi="Times New Roman"/>
          <w:sz w:val="24"/>
          <w:szCs w:val="24"/>
        </w:rPr>
        <w:t>Правда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Публицистика 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Горького</w:t>
      </w:r>
      <w:r w:rsidRPr="00017399">
        <w:rPr>
          <w:rFonts w:ascii="Times New Roman" w:hAnsi="Times New Roman"/>
          <w:sz w:val="24"/>
          <w:szCs w:val="24"/>
        </w:rPr>
        <w:t>: 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Поэтика заглавия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Выражение неприятия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Горьким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революционной действительности 1917—1918 годов как источник разногласий между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Горьким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большевиками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Цикл публицистических статей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в связи с художественными произведениями писателя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Проблемы книги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Критики о Горьком. (</w:t>
      </w:r>
      <w:proofErr w:type="spellStart"/>
      <w:r w:rsidRPr="00017399">
        <w:rPr>
          <w:rFonts w:ascii="Times New Roman" w:hAnsi="Times New Roman"/>
          <w:sz w:val="24"/>
          <w:szCs w:val="24"/>
        </w:rPr>
        <w:t>А.Луначарский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В.Ходасевич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Ю.Анненский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Пьеса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«На дне» (обзор с чтением фрагментов). «</w:t>
      </w:r>
      <w:r w:rsidRPr="00017399">
        <w:rPr>
          <w:rFonts w:ascii="Times New Roman" w:hAnsi="Times New Roman"/>
          <w:i/>
          <w:iCs/>
          <w:sz w:val="24"/>
          <w:szCs w:val="24"/>
        </w:rPr>
        <w:t>Несвоевременные мысли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Рассказы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Челкаш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Коновалов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», «Старуха </w:t>
      </w:r>
      <w:proofErr w:type="spellStart"/>
      <w:r w:rsidRPr="00017399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Особенности русского романтизма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(поэмы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sz w:val="24"/>
          <w:szCs w:val="24"/>
        </w:rPr>
        <w:t>Цыганы</w:t>
      </w:r>
      <w:proofErr w:type="spellEnd"/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«Кавказский пленник»,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«Демон»).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драме.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Картина </w:t>
      </w:r>
      <w:proofErr w:type="spellStart"/>
      <w:r w:rsidRPr="00017399">
        <w:rPr>
          <w:rFonts w:ascii="Times New Roman" w:hAnsi="Times New Roman"/>
          <w:sz w:val="24"/>
          <w:szCs w:val="24"/>
        </w:rPr>
        <w:t>И.К.Айвазовского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«Девятый вал».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М.Горького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И.Е.Репина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В.А.Серова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П.Д.Корина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Гордый человек</w:t>
      </w:r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в произведениях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Ф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Достоевского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Горького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 (произведения по выбору учащихся); «История жизни Актера» (</w:t>
      </w:r>
      <w:proofErr w:type="spellStart"/>
      <w:r w:rsidRPr="00017399">
        <w:rPr>
          <w:rFonts w:ascii="Times New Roman" w:hAnsi="Times New Roman"/>
          <w:sz w:val="24"/>
          <w:szCs w:val="24"/>
        </w:rPr>
        <w:t>Бубнова</w:t>
      </w:r>
      <w:proofErr w:type="spellEnd"/>
      <w:r w:rsidRPr="00017399">
        <w:rPr>
          <w:rFonts w:ascii="Times New Roman" w:hAnsi="Times New Roman"/>
          <w:sz w:val="24"/>
          <w:szCs w:val="24"/>
        </w:rPr>
        <w:t>, Пепла, Наташи или другого героя пьесы «На дне» — по выбору учащихся)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>Александр Александрович Блок (1880—1921)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Сведения из биографии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i/>
          <w:iCs/>
          <w:sz w:val="24"/>
          <w:szCs w:val="24"/>
        </w:rPr>
        <w:t>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«Вхожу я в темные храмы», «Незнакомка», «</w:t>
      </w:r>
      <w:r w:rsidRPr="00017399">
        <w:rPr>
          <w:rFonts w:ascii="Times New Roman" w:hAnsi="Times New Roman"/>
          <w:i/>
          <w:iCs/>
          <w:sz w:val="24"/>
          <w:szCs w:val="24"/>
        </w:rPr>
        <w:t>Россия</w:t>
      </w:r>
      <w:r w:rsidRPr="00017399">
        <w:rPr>
          <w:rFonts w:ascii="Times New Roman" w:hAnsi="Times New Roman"/>
          <w:sz w:val="24"/>
          <w:szCs w:val="24"/>
        </w:rPr>
        <w:t>», «В ресторане», «Ночь, улица, фонарь, аптека…»,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железной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дороге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Река раскинулась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Течет</w:t>
      </w:r>
      <w:r w:rsidRPr="00017399">
        <w:rPr>
          <w:rFonts w:ascii="Times New Roman" w:hAnsi="Times New Roman"/>
          <w:sz w:val="24"/>
          <w:szCs w:val="24"/>
        </w:rPr>
        <w:t>…».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«Двенадцать»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r w:rsidRPr="00017399">
        <w:rPr>
          <w:rFonts w:ascii="Times New Roman" w:hAnsi="Times New Roman"/>
          <w:i/>
          <w:iCs/>
          <w:sz w:val="24"/>
          <w:szCs w:val="24"/>
        </w:rPr>
        <w:t>Коршун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я хочу безумно жить…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цикл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Кармен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художественной образности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(образ-символ). Развитие понятия о поэме.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Картины </w:t>
      </w:r>
      <w:proofErr w:type="spellStart"/>
      <w:r w:rsidRPr="00017399">
        <w:rPr>
          <w:rFonts w:ascii="Times New Roman" w:hAnsi="Times New Roman"/>
          <w:sz w:val="24"/>
          <w:szCs w:val="24"/>
        </w:rPr>
        <w:t>В.М.Васнецова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М.А.Врубеля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К.А.Сомова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учителя). Фортепианные концерты </w:t>
      </w:r>
      <w:proofErr w:type="spellStart"/>
      <w:r w:rsidRPr="00017399">
        <w:rPr>
          <w:rFonts w:ascii="Times New Roman" w:hAnsi="Times New Roman"/>
          <w:sz w:val="24"/>
          <w:szCs w:val="24"/>
        </w:rPr>
        <w:t>С.В.Рахманинова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(доклада,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сообщения):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«Тема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»; «Тема России в творчестве русских поэтов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революции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 xml:space="preserve">Два стихотворения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1920-х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2" w:name="page45"/>
      <w:bookmarkEnd w:id="22"/>
      <w:r w:rsidRPr="00017399">
        <w:rPr>
          <w:rFonts w:ascii="Times New Roman" w:hAnsi="Times New Roman"/>
          <w:sz w:val="24"/>
          <w:szCs w:val="24"/>
        </w:rPr>
        <w:t>визм; «На посту», «Красная новь», «Новый мир» и др.). Политика партии в области литературы в 1920-е годы.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Тема России и революции в творчестве поэтов разных поколений и мировоззрений (</w:t>
      </w:r>
      <w:proofErr w:type="spellStart"/>
      <w:r w:rsidRPr="00017399">
        <w:rPr>
          <w:rFonts w:ascii="Times New Roman" w:hAnsi="Times New Roman"/>
          <w:sz w:val="24"/>
          <w:szCs w:val="24"/>
        </w:rPr>
        <w:t>А.Блок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А.Белый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М.Волошин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А.Ахматова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М.Цветаева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О.Мандельштам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В.Ходасевич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В.Луговской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Н.Тихонов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Э.Багрицкий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М.Светлов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Эксперименты со словом в поисках поэтического языка новой эпохи (</w:t>
      </w:r>
      <w:proofErr w:type="spellStart"/>
      <w:r w:rsidRPr="00017399">
        <w:rPr>
          <w:rFonts w:ascii="Times New Roman" w:hAnsi="Times New Roman"/>
          <w:sz w:val="24"/>
          <w:szCs w:val="24"/>
        </w:rPr>
        <w:t>В.Хлебников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А.Крученых</w:t>
      </w:r>
      <w:proofErr w:type="spellEnd"/>
      <w:r w:rsidRPr="00017399">
        <w:rPr>
          <w:rFonts w:ascii="Times New Roman" w:hAnsi="Times New Roman"/>
          <w:sz w:val="24"/>
          <w:szCs w:val="24"/>
        </w:rPr>
        <w:t>, поэты-</w:t>
      </w:r>
      <w:proofErr w:type="spellStart"/>
      <w:r w:rsidRPr="00017399">
        <w:rPr>
          <w:rFonts w:ascii="Times New Roman" w:hAnsi="Times New Roman"/>
          <w:sz w:val="24"/>
          <w:szCs w:val="24"/>
        </w:rPr>
        <w:t>обериуты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Единство и многообразие русской литературы («</w:t>
      </w:r>
      <w:proofErr w:type="spellStart"/>
      <w:r w:rsidRPr="00017399">
        <w:rPr>
          <w:rFonts w:ascii="Times New Roman" w:hAnsi="Times New Roman"/>
          <w:sz w:val="24"/>
          <w:szCs w:val="24"/>
        </w:rPr>
        <w:t>Серапионовы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братья», «Кузница»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Владимир Владимирович Маяковский (1893—1930)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017399">
        <w:rPr>
          <w:rFonts w:ascii="Times New Roman" w:hAnsi="Times New Roman"/>
          <w:sz w:val="24"/>
          <w:szCs w:val="24"/>
        </w:rPr>
        <w:t>». Тема поэта и поэзии. Новаторство поэзии Маяковского. Образ поэта-гражданина.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«А вы могли бы?», «Нате!», «Послушайте!», «Скрипка и немножко нервно…», «Письмо товарищу </w:t>
      </w:r>
      <w:proofErr w:type="spellStart"/>
      <w:r w:rsidRPr="00017399">
        <w:rPr>
          <w:rFonts w:ascii="Times New Roman" w:hAnsi="Times New Roman"/>
          <w:sz w:val="24"/>
          <w:szCs w:val="24"/>
        </w:rPr>
        <w:t>Кострову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из Парижа о сущности любви», «Прозаседавшиеся», «Флейта-позвоночник», «</w:t>
      </w:r>
      <w:proofErr w:type="spellStart"/>
      <w:r w:rsidRPr="00017399">
        <w:rPr>
          <w:rFonts w:ascii="Times New Roman" w:hAnsi="Times New Roman"/>
          <w:sz w:val="24"/>
          <w:szCs w:val="24"/>
        </w:rPr>
        <w:t>Лиличка</w:t>
      </w:r>
      <w:proofErr w:type="spellEnd"/>
      <w:r w:rsidRPr="00017399">
        <w:rPr>
          <w:rFonts w:ascii="Times New Roman" w:hAnsi="Times New Roman"/>
          <w:sz w:val="24"/>
          <w:szCs w:val="24"/>
        </w:rPr>
        <w:t>!», «Люблю», «</w:t>
      </w:r>
      <w:r w:rsidRPr="00017399">
        <w:rPr>
          <w:rFonts w:ascii="Times New Roman" w:hAnsi="Times New Roman"/>
          <w:i/>
          <w:iCs/>
          <w:sz w:val="24"/>
          <w:szCs w:val="24"/>
        </w:rPr>
        <w:t>Письмо Татьяне Яковлевой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обсуждения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«Юбилейное», «Про это», «Разговор с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фининспектором о поэзии». </w:t>
      </w:r>
      <w:r w:rsidRPr="00017399">
        <w:rPr>
          <w:rFonts w:ascii="Times New Roman" w:hAnsi="Times New Roman"/>
          <w:i/>
          <w:iCs/>
          <w:sz w:val="24"/>
          <w:szCs w:val="24"/>
        </w:rPr>
        <w:t>Вступление к поэме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Во весь голос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Облако 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штанах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Пьесы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Клоп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Баня</w:t>
      </w:r>
      <w:r w:rsidRPr="00017399">
        <w:rPr>
          <w:rFonts w:ascii="Times New Roman" w:hAnsi="Times New Roman"/>
          <w:sz w:val="24"/>
          <w:szCs w:val="24"/>
        </w:rPr>
        <w:t>»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gramStart"/>
      <w:r w:rsidRPr="00017399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«Разговор книгопродавца с поэтом», «Поэт», «Пророк»;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«Поэт»,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>«Поэт и гражданин»).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Традиции и новаторство в литературе.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Новая система стихосложения. Тоническое стихосложение.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Абстрактный автопортрет 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Маяковского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1918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года,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рисунки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В.В.Маяковского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плакаты </w:t>
      </w:r>
      <w:proofErr w:type="spellStart"/>
      <w:r w:rsidRPr="00017399">
        <w:rPr>
          <w:rFonts w:ascii="Times New Roman" w:hAnsi="Times New Roman"/>
          <w:sz w:val="24"/>
          <w:szCs w:val="24"/>
        </w:rPr>
        <w:t>Д.Моора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(доклада,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сообщения):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«Музыка революции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В.В.Маяковского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»; « </w:t>
      </w:r>
      <w:r w:rsidRPr="00017399">
        <w:rPr>
          <w:rFonts w:ascii="Times New Roman" w:hAnsi="Times New Roman"/>
          <w:i/>
          <w:iCs/>
          <w:sz w:val="24"/>
          <w:szCs w:val="24"/>
        </w:rPr>
        <w:t>Сатира в произведениях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Маяковского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подготовка сценария литературного вечера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Маяковский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поэты золотого века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Новокрестьянская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поэзия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XIX века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Н.А.Клюева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Сергей Александрович Есенин (1895—1925)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(с обобщением </w:t>
      </w:r>
      <w:proofErr w:type="gramStart"/>
      <w:r w:rsidRPr="00017399">
        <w:rPr>
          <w:rFonts w:ascii="Times New Roman" w:hAnsi="Times New Roman"/>
          <w:sz w:val="24"/>
          <w:szCs w:val="24"/>
        </w:rPr>
        <w:t>раннее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017399">
        <w:rPr>
          <w:rFonts w:ascii="Times New Roman" w:hAnsi="Times New Roman"/>
          <w:sz w:val="24"/>
          <w:szCs w:val="24"/>
        </w:rPr>
        <w:t>зрительность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впечатлений, </w:t>
      </w:r>
      <w:proofErr w:type="spellStart"/>
      <w:r w:rsidRPr="00017399">
        <w:rPr>
          <w:rFonts w:ascii="Times New Roman" w:hAnsi="Times New Roman"/>
          <w:sz w:val="24"/>
          <w:szCs w:val="24"/>
        </w:rPr>
        <w:t>цветопись</w:t>
      </w:r>
      <w:proofErr w:type="spellEnd"/>
      <w:r w:rsidRPr="00017399">
        <w:rPr>
          <w:rFonts w:ascii="Times New Roman" w:hAnsi="Times New Roman"/>
          <w:sz w:val="24"/>
          <w:szCs w:val="24"/>
        </w:rPr>
        <w:t>, принцип пейзажной живописи,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народно-песенная основа стихов.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Анна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Снегина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 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 о судьбе человека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и Родины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Лирическое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эпическое в поэме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«Гой ты,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Русь моя родная!», «Письмо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</w:r>
      <w:proofErr w:type="spellStart"/>
      <w:r w:rsidRPr="00017399">
        <w:rPr>
          <w:rFonts w:ascii="Times New Roman" w:hAnsi="Times New Roman"/>
          <w:sz w:val="24"/>
          <w:szCs w:val="24"/>
        </w:rPr>
        <w:t>лунность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>…», «Не жалею, не зову, не плачу…», «Шаганэ, ты моя, Шаганэ…».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Русь», «Сорокоуст», «</w:t>
      </w:r>
      <w:r w:rsidRPr="00017399">
        <w:rPr>
          <w:rFonts w:ascii="Times New Roman" w:hAnsi="Times New Roman"/>
          <w:i/>
          <w:iCs/>
          <w:sz w:val="24"/>
          <w:szCs w:val="24"/>
        </w:rPr>
        <w:t>Мы теперь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уходим понемногу…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Русь Советская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Поэма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Анна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Снегина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Традиции пейзажной лирики в творчестве Ф.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Тютчева 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А.А.Фета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поэтических средствах художественной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выразительности.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bookmarkStart w:id="23" w:name="page47"/>
      <w:bookmarkEnd w:id="23"/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Фотографии </w:t>
      </w:r>
      <w:proofErr w:type="spellStart"/>
      <w:r w:rsidRPr="00017399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Заочная экскурсия по есенинским местам: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Константиново — Москва. Песни, романсы на стихи </w:t>
      </w:r>
      <w:proofErr w:type="spellStart"/>
      <w:r w:rsidRPr="00017399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доклада: «Я б навеки пошел за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тобой…»; «Тема любви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С.А.Есенина</w:t>
      </w:r>
      <w:proofErr w:type="spellEnd"/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Родины в творчестве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С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Есенина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Блока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1930 — начала 1940-х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Отражение индустриализации и коллективизации; поэтизация социалистического идеала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Н.Островского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Л.Леонова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В.Катаева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Ф.Гладкова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М.Шагинян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Вс</w:t>
      </w:r>
      <w:proofErr w:type="gramStart"/>
      <w:r w:rsidRPr="00017399">
        <w:rPr>
          <w:rFonts w:ascii="Times New Roman" w:hAnsi="Times New Roman"/>
          <w:sz w:val="24"/>
          <w:szCs w:val="24"/>
        </w:rPr>
        <w:t>.В</w:t>
      </w:r>
      <w:proofErr w:type="gramEnd"/>
      <w:r w:rsidRPr="00017399">
        <w:rPr>
          <w:rFonts w:ascii="Times New Roman" w:hAnsi="Times New Roman"/>
          <w:sz w:val="24"/>
          <w:szCs w:val="24"/>
        </w:rPr>
        <w:t>ишневского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Н.Погодина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Э.Багрицкого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М.Светлова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В.Луговского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Н.Тихонова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П.Васильева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Историческая тема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Ю.Тынянова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А.Чапыгина</w:t>
      </w:r>
      <w:proofErr w:type="spellEnd"/>
      <w:r w:rsidRPr="00017399">
        <w:rPr>
          <w:rFonts w:ascii="Times New Roman" w:hAnsi="Times New Roman"/>
          <w:sz w:val="24"/>
          <w:szCs w:val="24"/>
        </w:rPr>
        <w:t>. Сатирическое обличение нового быта (</w:t>
      </w:r>
      <w:proofErr w:type="spellStart"/>
      <w:r w:rsidRPr="00017399">
        <w:rPr>
          <w:rFonts w:ascii="Times New Roman" w:hAnsi="Times New Roman"/>
          <w:sz w:val="24"/>
          <w:szCs w:val="24"/>
        </w:rPr>
        <w:t>М.Зощенко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И.Ильф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Е.Петров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М.Булгаков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драматургии в 1930-е годы.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Марина Ивановна Цветаева (1892—1941)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биографии. Идейно-тематические особенности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конфликт быта и бытия, времени и вечности. Художественные особенности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017399">
        <w:rPr>
          <w:rFonts w:ascii="Times New Roman" w:hAnsi="Times New Roman"/>
          <w:sz w:val="24"/>
          <w:szCs w:val="24"/>
        </w:rPr>
        <w:t>. Фольклорные и литературные образы и мотивы в лирике Цветаевой. Своеобразие поэтического стиля.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«Моим стихам,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написанным так рано…»,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017399">
        <w:rPr>
          <w:rFonts w:ascii="Times New Roman" w:hAnsi="Times New Roman"/>
          <w:i/>
          <w:iCs/>
          <w:sz w:val="24"/>
          <w:szCs w:val="24"/>
        </w:rPr>
        <w:t>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Есть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счастливцы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есть счастливицы…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Хвала богатым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Стихотворения: «Стихи растут как звезды и как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розы…», «Я </w:t>
      </w:r>
      <w:proofErr w:type="gramStart"/>
      <w:r w:rsidRPr="00017399">
        <w:rPr>
          <w:rFonts w:ascii="Times New Roman" w:hAnsi="Times New Roman"/>
          <w:sz w:val="24"/>
          <w:szCs w:val="24"/>
        </w:rPr>
        <w:t>счастлива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жить образцово и просто…», «Плач матери по новобранцу»,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 к Блоку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Стихи о Москве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Лебединый стан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эссе</w:t>
      </w:r>
      <w:r w:rsidRPr="00017399">
        <w:rPr>
          <w:rFonts w:ascii="Times New Roman" w:hAnsi="Times New Roman"/>
          <w:sz w:val="24"/>
          <w:szCs w:val="24"/>
        </w:rPr>
        <w:t xml:space="preserve"> (одно 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Зарубежная литература.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Р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Рильке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Тема поэта и поэзии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XIX—XX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Образ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Москвы в творчестве русских поэтов 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С.А.Есенин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 «М. И. Цветаева в воспоминаниях современников», «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r w:rsidRPr="00017399">
        <w:rPr>
          <w:rFonts w:ascii="Times New Roman" w:hAnsi="Times New Roman"/>
          <w:sz w:val="24"/>
          <w:szCs w:val="24"/>
        </w:rPr>
        <w:t>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Б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Пастернак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Р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i/>
          <w:iCs/>
          <w:sz w:val="24"/>
          <w:szCs w:val="24"/>
        </w:rPr>
        <w:t>Рильке: диалог поэтов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Ахматова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Цветаева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драматург</w:t>
      </w:r>
      <w:r w:rsidRPr="00017399">
        <w:rPr>
          <w:rFonts w:ascii="Times New Roman" w:hAnsi="Times New Roman"/>
          <w:sz w:val="24"/>
          <w:szCs w:val="24"/>
        </w:rPr>
        <w:t>».</w:t>
      </w:r>
      <w:bookmarkStart w:id="24" w:name="page49"/>
      <w:bookmarkEnd w:id="24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Подготовка и проведение заочной экскурсии в один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Одно стихотворение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Осип </w:t>
      </w:r>
      <w:proofErr w:type="spellStart"/>
      <w:r w:rsidRPr="00017399">
        <w:rPr>
          <w:rFonts w:ascii="Times New Roman" w:hAnsi="Times New Roman"/>
          <w:b/>
          <w:i/>
          <w:iCs/>
          <w:sz w:val="24"/>
          <w:szCs w:val="24"/>
        </w:rPr>
        <w:t>Эмильевич</w:t>
      </w:r>
      <w:proofErr w:type="spellEnd"/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 Мандельштам (1891—1938)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О.Э. Мандельштама. Идейно-тематические и художественные особенности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О.Э.Мандельштама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Противостояние поэта «веку-волкодаву». Поиски духовных опор в искусстве и природе. Теория поэтического слова </w:t>
      </w:r>
      <w:proofErr w:type="spellStart"/>
      <w:r w:rsidRPr="00017399">
        <w:rPr>
          <w:rFonts w:ascii="Times New Roman" w:hAnsi="Times New Roman"/>
          <w:sz w:val="24"/>
          <w:szCs w:val="24"/>
        </w:rPr>
        <w:t>О.Мандельштама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</w:t>
      </w:r>
      <w:proofErr w:type="spellStart"/>
      <w:r w:rsidRPr="00017399">
        <w:rPr>
          <w:rFonts w:ascii="Times New Roman" w:hAnsi="Times New Roman"/>
          <w:sz w:val="24"/>
          <w:szCs w:val="24"/>
        </w:rPr>
        <w:t>Selentium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sz w:val="24"/>
          <w:szCs w:val="24"/>
        </w:rPr>
        <w:t>Notre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Dame</w:t>
      </w:r>
      <w:proofErr w:type="spellEnd"/>
      <w:r w:rsidRPr="00017399">
        <w:rPr>
          <w:rFonts w:ascii="Times New Roman" w:hAnsi="Times New Roman"/>
          <w:sz w:val="24"/>
          <w:szCs w:val="24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017399">
        <w:rPr>
          <w:rFonts w:ascii="Times New Roman" w:hAnsi="Times New Roman"/>
          <w:i/>
          <w:iCs/>
          <w:sz w:val="24"/>
          <w:szCs w:val="24"/>
        </w:rPr>
        <w:t>Квартира тиха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как бумага…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Золотистого меда струя из бутылки текла…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«Мы живем под </w:t>
      </w:r>
      <w:proofErr w:type="gramStart"/>
      <w:r w:rsidRPr="00017399">
        <w:rPr>
          <w:rFonts w:ascii="Times New Roman" w:hAnsi="Times New Roman"/>
          <w:sz w:val="24"/>
          <w:szCs w:val="24"/>
        </w:rPr>
        <w:t>собою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не чуя страны…», «Рим», «</w:t>
      </w:r>
      <w:r w:rsidRPr="00017399">
        <w:rPr>
          <w:rFonts w:ascii="Times New Roman" w:hAnsi="Times New Roman"/>
          <w:i/>
          <w:iCs/>
          <w:sz w:val="24"/>
          <w:szCs w:val="24"/>
        </w:rPr>
        <w:t>Европа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Адмиралтейство</w:t>
      </w:r>
      <w:r w:rsidRPr="00017399">
        <w:rPr>
          <w:rFonts w:ascii="Times New Roman" w:hAnsi="Times New Roman"/>
          <w:sz w:val="24"/>
          <w:szCs w:val="24"/>
        </w:rPr>
        <w:t>», «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Айа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>-София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На площадь выбежав</w:t>
      </w:r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свободен…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Петербургские строфы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Концерт на вокзале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Природа — тот же Рим…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). Природа в поэзии XIX века.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средствах поэтической выразительности.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Михаил Афанасьевич Булгаков (1891—1940)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5" w:name="page51"/>
      <w:bookmarkEnd w:id="25"/>
      <w:r w:rsidRPr="00017399">
        <w:rPr>
          <w:rFonts w:ascii="Times New Roman" w:hAnsi="Times New Roman"/>
          <w:sz w:val="24"/>
          <w:szCs w:val="24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Сценическая жизнь пьесы «Дни </w:t>
      </w:r>
      <w:proofErr w:type="spellStart"/>
      <w:r w:rsidRPr="00017399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 «Мастер и Маргарита». Своеобразие жанра. Многоплановость романа. Система образов. </w:t>
      </w:r>
      <w:proofErr w:type="spellStart"/>
      <w:r w:rsidRPr="00017399">
        <w:rPr>
          <w:rFonts w:ascii="Times New Roman" w:hAnsi="Times New Roman"/>
          <w:sz w:val="24"/>
          <w:szCs w:val="24"/>
        </w:rPr>
        <w:t>Ершалаимские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главы. Москва 1930-х годов. Тайны психологии человека: страх </w:t>
      </w:r>
      <w:proofErr w:type="gramStart"/>
      <w:r w:rsidRPr="00017399">
        <w:rPr>
          <w:rFonts w:ascii="Times New Roman" w:hAnsi="Times New Roman"/>
          <w:sz w:val="24"/>
          <w:szCs w:val="24"/>
        </w:rPr>
        <w:t>сильных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мира перед правдой жизни. </w:t>
      </w:r>
      <w:proofErr w:type="spellStart"/>
      <w:r w:rsidRPr="00017399">
        <w:rPr>
          <w:rFonts w:ascii="Times New Roman" w:hAnsi="Times New Roman"/>
          <w:sz w:val="24"/>
          <w:szCs w:val="24"/>
        </w:rPr>
        <w:t>Воланд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его окружение. </w:t>
      </w:r>
      <w:proofErr w:type="gramStart"/>
      <w:r w:rsidRPr="00017399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 реалистическое в романе. Любовь и судьба Мастера. Традиции русской литературы (творчество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М.Булгакова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>. Своеобразие писательской манеры.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«Мастер и Маргарита».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Фантастика и реальность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-Щедрина. Сатирическое изображение действительности в творчестве </w:t>
      </w:r>
      <w:proofErr w:type="spellStart"/>
      <w:r w:rsidRPr="00017399">
        <w:rPr>
          <w:rFonts w:ascii="Times New Roman" w:hAnsi="Times New Roman"/>
          <w:sz w:val="24"/>
          <w:szCs w:val="24"/>
        </w:rPr>
        <w:t>М.Е.Салтыкова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>-Щедрина.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Разнообразие типов романа в советской литературе.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Фотографии писателя.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Иллюстрации русских художников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М.А.Булгакова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Фрагменты кинофильмов «Дни </w:t>
      </w:r>
      <w:proofErr w:type="spellStart"/>
      <w:r w:rsidRPr="00017399">
        <w:rPr>
          <w:rFonts w:ascii="Times New Roman" w:hAnsi="Times New Roman"/>
          <w:sz w:val="24"/>
          <w:szCs w:val="24"/>
        </w:rPr>
        <w:t>Турбиных</w:t>
      </w:r>
      <w:proofErr w:type="spellEnd"/>
      <w:r w:rsidRPr="00017399">
        <w:rPr>
          <w:rFonts w:ascii="Times New Roman" w:hAnsi="Times New Roman"/>
          <w:sz w:val="24"/>
          <w:szCs w:val="24"/>
        </w:rPr>
        <w:t>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В.Басов</w:t>
      </w:r>
      <w:proofErr w:type="spellEnd"/>
      <w:r w:rsidRPr="00017399">
        <w:rPr>
          <w:rFonts w:ascii="Times New Roman" w:hAnsi="Times New Roman"/>
          <w:sz w:val="24"/>
          <w:szCs w:val="24"/>
        </w:rPr>
        <w:t>), «Мастер и Маргарита» (</w:t>
      </w:r>
      <w:proofErr w:type="spellStart"/>
      <w:r w:rsidRPr="00017399">
        <w:rPr>
          <w:rFonts w:ascii="Times New Roman" w:hAnsi="Times New Roman"/>
          <w:sz w:val="24"/>
          <w:szCs w:val="24"/>
        </w:rPr>
        <w:t>реж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В.Бортко</w:t>
      </w:r>
      <w:proofErr w:type="spellEnd"/>
      <w:r w:rsidRPr="00017399">
        <w:rPr>
          <w:rFonts w:ascii="Times New Roman" w:hAnsi="Times New Roman"/>
          <w:sz w:val="24"/>
          <w:szCs w:val="24"/>
        </w:rPr>
        <w:t>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Творческое задание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Подготовка заочной экскурсии по одному из музеев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Булгакова</w:t>
      </w:r>
      <w:proofErr w:type="spell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Михаил Александрович Шолохов (1905—1984)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Жизненный и творческий путь писателя (с обобщением ранее изученного).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Мир и человек в рассказах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Глубина реалистических обобщений. Трагический пафос «Донских рассказов». Поэтика раннего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романе М. Шолохова. Своеобразие художественной манеры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Роман-эпопея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«Тихий Дон»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«Донские рассказы»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Традиции в изображении войны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«Война и мир»).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революции и Гражданской войны в творчестве русских писателей.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Развитие понятия о стиле писателя.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О.Г.Верейского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роману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«Тихий Дон».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17399">
        <w:rPr>
          <w:rFonts w:ascii="Times New Roman" w:hAnsi="Times New Roman"/>
          <w:sz w:val="24"/>
          <w:szCs w:val="24"/>
        </w:rPr>
        <w:t>Фрагмен</w:t>
      </w:r>
      <w:proofErr w:type="spellEnd"/>
      <w:r w:rsidRPr="00017399">
        <w:rPr>
          <w:rFonts w:ascii="Times New Roman" w:hAnsi="Times New Roman"/>
          <w:sz w:val="24"/>
          <w:szCs w:val="24"/>
        </w:rPr>
        <w:t>-ты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из кинофильма режиссера </w:t>
      </w:r>
      <w:proofErr w:type="spellStart"/>
      <w:r w:rsidRPr="00017399">
        <w:rPr>
          <w:rFonts w:ascii="Times New Roman" w:hAnsi="Times New Roman"/>
          <w:sz w:val="24"/>
          <w:szCs w:val="24"/>
        </w:rPr>
        <w:t>С.А.Герасимова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«Тихий Дон» («Мосфильм», 1957— 1958 годы).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i/>
          <w:iCs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Казачьи песни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</w:rPr>
      </w:pPr>
      <w:bookmarkStart w:id="26" w:name="page53"/>
      <w:bookmarkEnd w:id="26"/>
      <w:r w:rsidRPr="00017399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Деятели литературы и искусства на защите Отечества. Живопись </w:t>
      </w:r>
      <w:proofErr w:type="spellStart"/>
      <w:r w:rsidRPr="00017399">
        <w:rPr>
          <w:rFonts w:ascii="Times New Roman" w:hAnsi="Times New Roman"/>
          <w:sz w:val="24"/>
          <w:szCs w:val="24"/>
        </w:rPr>
        <w:t>А.Дейнеки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А.Пластова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Музыка </w:t>
      </w:r>
      <w:proofErr w:type="spellStart"/>
      <w:r w:rsidRPr="00017399">
        <w:rPr>
          <w:rFonts w:ascii="Times New Roman" w:hAnsi="Times New Roman"/>
          <w:sz w:val="24"/>
          <w:szCs w:val="24"/>
        </w:rPr>
        <w:t>Д.Шостаковича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песни военных лет (</w:t>
      </w:r>
      <w:proofErr w:type="spellStart"/>
      <w:r w:rsidRPr="00017399">
        <w:rPr>
          <w:rFonts w:ascii="Times New Roman" w:hAnsi="Times New Roman"/>
          <w:sz w:val="24"/>
          <w:szCs w:val="24"/>
        </w:rPr>
        <w:t>С.Соловьев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-Седой, </w:t>
      </w:r>
      <w:proofErr w:type="spellStart"/>
      <w:r w:rsidRPr="00017399">
        <w:rPr>
          <w:rFonts w:ascii="Times New Roman" w:hAnsi="Times New Roman"/>
          <w:sz w:val="24"/>
          <w:szCs w:val="24"/>
        </w:rPr>
        <w:t>В.Лебедев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-Кумач, </w:t>
      </w:r>
      <w:proofErr w:type="spellStart"/>
      <w:r w:rsidRPr="00017399">
        <w:rPr>
          <w:rFonts w:ascii="Times New Roman" w:hAnsi="Times New Roman"/>
          <w:sz w:val="24"/>
          <w:szCs w:val="24"/>
        </w:rPr>
        <w:t>И.Дунаевский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др.). Кинематограф героической эпохи.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Лирический герой в стихах поэтов-фронтовиков (</w:t>
      </w:r>
      <w:proofErr w:type="spellStart"/>
      <w:r w:rsidRPr="00017399">
        <w:rPr>
          <w:rFonts w:ascii="Times New Roman" w:hAnsi="Times New Roman"/>
          <w:sz w:val="24"/>
          <w:szCs w:val="24"/>
        </w:rPr>
        <w:t>О.Берггольц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К.Симонов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А.Твардовский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А.Сурков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М.Исаковский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М.Алигер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Ю.Друнина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М.Джалиль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Публицистика военных лет (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И.Эренбург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). Реалистическое и романтическое изображение войны в прозе: рассказы Л. Соболева,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В.Кожевникова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К.Паустовского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М.Шолохова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Повести и романы </w:t>
      </w:r>
      <w:proofErr w:type="spellStart"/>
      <w:r w:rsidRPr="00017399">
        <w:rPr>
          <w:rFonts w:ascii="Times New Roman" w:hAnsi="Times New Roman"/>
          <w:sz w:val="24"/>
          <w:szCs w:val="24"/>
        </w:rPr>
        <w:t>Б.Горбатова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А.Фадеева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Пьесы: «Русские люди» </w:t>
      </w:r>
      <w:proofErr w:type="spellStart"/>
      <w:r w:rsidRPr="00017399">
        <w:rPr>
          <w:rFonts w:ascii="Times New Roman" w:hAnsi="Times New Roman"/>
          <w:sz w:val="24"/>
          <w:szCs w:val="24"/>
        </w:rPr>
        <w:t>К.Симонова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«Фронт»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А.Корнейчука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Э.Казакевича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В.Некрасова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В.Ажаева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Анна Андреевна Ахматова (1889—1966)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Жизненный и творческий путь (с обобщением ранее </w:t>
      </w:r>
      <w:proofErr w:type="gramStart"/>
      <w:r w:rsidRPr="0001739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017399">
        <w:rPr>
          <w:rFonts w:ascii="Times New Roman" w:hAnsi="Times New Roman"/>
          <w:sz w:val="24"/>
          <w:szCs w:val="24"/>
        </w:rPr>
        <w:t>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«Смятение», «Молюсь оконному лучу…»,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017399">
        <w:rPr>
          <w:rFonts w:ascii="Times New Roman" w:hAnsi="Times New Roman"/>
          <w:i/>
          <w:iCs/>
          <w:sz w:val="24"/>
          <w:szCs w:val="24"/>
        </w:rPr>
        <w:t>Родная земля</w:t>
      </w:r>
      <w:r w:rsidRPr="00017399">
        <w:rPr>
          <w:rFonts w:ascii="Times New Roman" w:hAnsi="Times New Roman"/>
          <w:sz w:val="24"/>
          <w:szCs w:val="24"/>
        </w:rPr>
        <w:t>», «Мне голос был», «Победителям», «Муза». Поэма «Реквием».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«Смуглый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отрок бродил по аллеям…», «Ты письмо мое, милый, не комкай…», «Все расхищено, предано, продано…», «Зачем вы отравили воду…», </w:t>
      </w:r>
      <w:r w:rsidRPr="00017399">
        <w:rPr>
          <w:rFonts w:ascii="Times New Roman" w:hAnsi="Times New Roman"/>
          <w:i/>
          <w:iCs/>
          <w:sz w:val="24"/>
          <w:szCs w:val="24"/>
        </w:rPr>
        <w:t>цикл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Тайны ремесла</w:t>
      </w:r>
      <w:r w:rsidRPr="00017399">
        <w:rPr>
          <w:rFonts w:ascii="Times New Roman" w:hAnsi="Times New Roman"/>
          <w:sz w:val="24"/>
          <w:szCs w:val="24"/>
        </w:rPr>
        <w:t>», «Клятва», «Мужество», «Поэма без героя».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Статьи о Пушкине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Образ Петербурга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). Любовная лирика русских поэтов.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Проблема традиций и новаторства в поэзии.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Поэтическое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мастерство.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 xml:space="preserve">Портреты </w:t>
      </w:r>
      <w:proofErr w:type="spellStart"/>
      <w:r w:rsidRPr="00017399">
        <w:rPr>
          <w:rFonts w:ascii="Times New Roman" w:hAnsi="Times New Roman"/>
          <w:sz w:val="24"/>
          <w:szCs w:val="24"/>
        </w:rPr>
        <w:t>А.А.Ахматовой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кисти </w:t>
      </w:r>
      <w:proofErr w:type="spellStart"/>
      <w:r w:rsidRPr="00017399">
        <w:rPr>
          <w:rFonts w:ascii="Times New Roman" w:hAnsi="Times New Roman"/>
          <w:sz w:val="24"/>
          <w:szCs w:val="24"/>
        </w:rPr>
        <w:t>К.С.Петрова</w:t>
      </w:r>
      <w:proofErr w:type="spellEnd"/>
      <w:r w:rsidRPr="00017399">
        <w:rPr>
          <w:rFonts w:ascii="Times New Roman" w:hAnsi="Times New Roman"/>
          <w:sz w:val="24"/>
          <w:szCs w:val="24"/>
        </w:rPr>
        <w:t>-Водкина,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Ю.П.Анненкова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А.Модильяни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399">
        <w:rPr>
          <w:rFonts w:ascii="Times New Roman" w:hAnsi="Times New Roman"/>
          <w:sz w:val="24"/>
          <w:szCs w:val="24"/>
        </w:rPr>
        <w:t>И.В.Моцарт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«Реквием». Иллюстрации </w:t>
      </w:r>
      <w:proofErr w:type="spellStart"/>
      <w:r w:rsidRPr="00017399">
        <w:rPr>
          <w:rFonts w:ascii="Times New Roman" w:hAnsi="Times New Roman"/>
          <w:sz w:val="24"/>
          <w:szCs w:val="24"/>
        </w:rPr>
        <w:t>М.В.Добужинского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 книге «Подорожник».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Гражданские и патриотические стихи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Ахматовой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и советская литература</w:t>
      </w:r>
      <w:r w:rsidRPr="00017399">
        <w:rPr>
          <w:rFonts w:ascii="Times New Roman" w:hAnsi="Times New Roman"/>
          <w:sz w:val="24"/>
          <w:szCs w:val="24"/>
        </w:rPr>
        <w:t>»; «Трагедия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“</w:t>
      </w:r>
      <w:proofErr w:type="spellStart"/>
      <w:r w:rsidRPr="00017399">
        <w:rPr>
          <w:rFonts w:ascii="Times New Roman" w:hAnsi="Times New Roman"/>
          <w:sz w:val="24"/>
          <w:szCs w:val="24"/>
        </w:rPr>
        <w:t>стомильонного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народа” в поэме А. Ахматовой “Реквием”». Подготовка виртуальной экскурсии по одному из музеев </w:t>
      </w:r>
      <w:proofErr w:type="spellStart"/>
      <w:r w:rsidRPr="00017399">
        <w:rPr>
          <w:rFonts w:ascii="Times New Roman" w:hAnsi="Times New Roman"/>
          <w:sz w:val="24"/>
          <w:szCs w:val="24"/>
        </w:rPr>
        <w:t>А.Ахматовой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Борис Леонидович Пастернак (1890—1960)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биографии. Основные мотивы лирики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>. Связь человека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природы в лирике поэта. Эволюция поэтического стиля. Формально-содержательные доминанты поэтического стиля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Любовь и поэзия, жизнь и смерть в философской концепции поэта.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i/>
          <w:iCs/>
          <w:sz w:val="24"/>
          <w:szCs w:val="24"/>
        </w:rPr>
        <w:t xml:space="preserve">Роман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017399">
        <w:rPr>
          <w:rFonts w:ascii="Times New Roman" w:hAnsi="Times New Roman"/>
          <w:sz w:val="24"/>
          <w:szCs w:val="24"/>
        </w:rPr>
        <w:t>».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История создания и публикации романа.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Жанровое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своеобразие и художественные особенности романа. Тема интеллигенции и революции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numPr>
          <w:ilvl w:val="0"/>
          <w:numId w:val="35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ее решение в романе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Особенности композиции романа «Доктор Живаго». Система образов романа. Образ Юрия Живаго. Тема творческой личности, </w:t>
      </w:r>
      <w:bookmarkStart w:id="27" w:name="page55"/>
      <w:bookmarkEnd w:id="27"/>
      <w:r w:rsidRPr="00017399">
        <w:rPr>
          <w:rFonts w:ascii="Times New Roman" w:hAnsi="Times New Roman"/>
          <w:sz w:val="24"/>
          <w:szCs w:val="24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(два-три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Девятьсот пятый год</w:t>
      </w:r>
      <w:r w:rsidRPr="00017399">
        <w:rPr>
          <w:rFonts w:ascii="Times New Roman" w:hAnsi="Times New Roman"/>
          <w:sz w:val="24"/>
          <w:szCs w:val="24"/>
        </w:rPr>
        <w:t>» или «</w:t>
      </w:r>
      <w:r w:rsidRPr="00017399">
        <w:rPr>
          <w:rFonts w:ascii="Times New Roman" w:hAnsi="Times New Roman"/>
          <w:i/>
          <w:iCs/>
          <w:sz w:val="24"/>
          <w:szCs w:val="24"/>
        </w:rPr>
        <w:t>Лейтенант Шмидт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обсуждения. </w:t>
      </w:r>
      <w:r w:rsidRPr="00017399">
        <w:rPr>
          <w:rFonts w:ascii="Times New Roman" w:hAnsi="Times New Roman"/>
          <w:i/>
          <w:iCs/>
          <w:sz w:val="24"/>
          <w:szCs w:val="24"/>
        </w:rPr>
        <w:t>Роман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Доктор Живаго</w:t>
      </w:r>
      <w:r w:rsidRPr="00017399">
        <w:rPr>
          <w:rFonts w:ascii="Times New Roman" w:hAnsi="Times New Roman"/>
          <w:sz w:val="24"/>
          <w:szCs w:val="24"/>
        </w:rPr>
        <w:t>» (обзор с чтением фрагментов).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Тема интеллигенции и революции в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Блок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Двенадцать</w:t>
      </w:r>
      <w:r w:rsidRPr="00017399">
        <w:rPr>
          <w:rFonts w:ascii="Times New Roman" w:hAnsi="Times New Roman"/>
          <w:sz w:val="24"/>
          <w:szCs w:val="24"/>
        </w:rPr>
        <w:t xml:space="preserve">», </w:t>
      </w:r>
      <w:r w:rsidRPr="00017399">
        <w:rPr>
          <w:rFonts w:ascii="Times New Roman" w:hAnsi="Times New Roman"/>
          <w:i/>
          <w:iCs/>
          <w:sz w:val="24"/>
          <w:szCs w:val="24"/>
        </w:rPr>
        <w:t>статья</w:t>
      </w:r>
      <w:r w:rsidRPr="00017399">
        <w:rPr>
          <w:rFonts w:ascii="Times New Roman" w:hAnsi="Times New Roman"/>
          <w:sz w:val="24"/>
          <w:szCs w:val="24"/>
        </w:rPr>
        <w:t xml:space="preserve"> « </w:t>
      </w:r>
      <w:r w:rsidRPr="00017399">
        <w:rPr>
          <w:rFonts w:ascii="Times New Roman" w:hAnsi="Times New Roman"/>
          <w:i/>
          <w:iCs/>
          <w:sz w:val="24"/>
          <w:szCs w:val="24"/>
        </w:rPr>
        <w:t>Интеллигенция и революция</w:t>
      </w:r>
      <w:r w:rsidRPr="00017399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М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Булгаков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Белая гвардия</w:t>
      </w:r>
      <w:r w:rsidRPr="00017399">
        <w:rPr>
          <w:rFonts w:ascii="Times New Roman" w:hAnsi="Times New Roman"/>
          <w:sz w:val="24"/>
          <w:szCs w:val="24"/>
        </w:rPr>
        <w:t>»;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Фадеев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Разгром</w:t>
      </w:r>
      <w:r w:rsidRPr="00017399">
        <w:rPr>
          <w:rFonts w:ascii="Times New Roman" w:hAnsi="Times New Roman"/>
          <w:sz w:val="24"/>
          <w:szCs w:val="24"/>
        </w:rPr>
        <w:t>»).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Стиль.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Лирический цикл.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017399">
        <w:rPr>
          <w:rFonts w:ascii="Times New Roman" w:hAnsi="Times New Roman"/>
          <w:sz w:val="24"/>
          <w:szCs w:val="24"/>
        </w:rPr>
        <w:t>Видеофильм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«Борис Пастернак».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А.Скрябин</w:t>
      </w:r>
      <w:proofErr w:type="spellEnd"/>
      <w:r w:rsidRPr="00017399">
        <w:rPr>
          <w:rFonts w:ascii="Times New Roman" w:hAnsi="Times New Roman"/>
          <w:sz w:val="24"/>
          <w:szCs w:val="24"/>
        </w:rPr>
        <w:t>. 1-я 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2-я сонаты;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Ф.Шопен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Этюды; </w:t>
      </w:r>
      <w:proofErr w:type="spellStart"/>
      <w:r w:rsidRPr="00017399">
        <w:rPr>
          <w:rFonts w:ascii="Times New Roman" w:hAnsi="Times New Roman"/>
          <w:sz w:val="24"/>
          <w:szCs w:val="24"/>
        </w:rPr>
        <w:t>И.Стравинский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Музыка к балету «Петрушка». </w:t>
      </w:r>
      <w:proofErr w:type="spellStart"/>
      <w:r w:rsidRPr="00017399">
        <w:rPr>
          <w:rFonts w:ascii="Times New Roman" w:hAnsi="Times New Roman"/>
          <w:sz w:val="24"/>
          <w:szCs w:val="24"/>
        </w:rPr>
        <w:t>Б.Л.Пастернак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«Прелюдия». </w:t>
      </w:r>
      <w:proofErr w:type="spellStart"/>
      <w:r w:rsidRPr="00017399">
        <w:rPr>
          <w:rFonts w:ascii="Times New Roman" w:hAnsi="Times New Roman"/>
          <w:sz w:val="24"/>
          <w:szCs w:val="24"/>
        </w:rPr>
        <w:t>М.Врубель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«Демон». Живописно-графические работы </w:t>
      </w:r>
      <w:proofErr w:type="spellStart"/>
      <w:r w:rsidRPr="00017399">
        <w:rPr>
          <w:rFonts w:ascii="Times New Roman" w:hAnsi="Times New Roman"/>
          <w:sz w:val="24"/>
          <w:szCs w:val="24"/>
        </w:rPr>
        <w:t>Л.О.Пастернака</w:t>
      </w:r>
      <w:proofErr w:type="spellEnd"/>
      <w:r w:rsidRPr="00017399">
        <w:rPr>
          <w:rFonts w:ascii="Times New Roman" w:hAnsi="Times New Roman"/>
          <w:sz w:val="24"/>
          <w:szCs w:val="24"/>
        </w:rPr>
        <w:t>. Диктант по тексту, подготовленному учащимися, на уроке русского языка.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Творческое задание.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реферата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доклада):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Взгляд на Гражданскую войну из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1920-х и из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1950-х годов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—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 чем разница?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1950—1980-х годов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Общественно-культурная обстановка в стране во второй половине XX века. Развитие литературы 1950—1980-х годов</w:t>
      </w:r>
      <w:proofErr w:type="gramStart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в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Возрождение модернистской и </w:t>
      </w:r>
      <w:r w:rsidRPr="00017399">
        <w:rPr>
          <w:rFonts w:ascii="Times New Roman" w:hAnsi="Times New Roman"/>
          <w:sz w:val="24"/>
          <w:szCs w:val="24"/>
        </w:rPr>
        <w:lastRenderedPageBreak/>
        <w:t>авангардной тенденций в литературе.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Многонациональность советской литературы.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М.Карим</w:t>
      </w:r>
      <w:proofErr w:type="spellEnd"/>
      <w:r w:rsidRPr="00017399">
        <w:rPr>
          <w:rFonts w:ascii="Times New Roman" w:hAnsi="Times New Roman"/>
          <w:sz w:val="24"/>
          <w:szCs w:val="24"/>
        </w:rPr>
        <w:t>. «Помилование».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Э.Хемингуэй</w:t>
      </w:r>
      <w:proofErr w:type="spellEnd"/>
      <w:r w:rsidRPr="00017399">
        <w:rPr>
          <w:rFonts w:ascii="Times New Roman" w:hAnsi="Times New Roman"/>
          <w:sz w:val="24"/>
          <w:szCs w:val="24"/>
        </w:rPr>
        <w:t>. Старик и море».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Реализм в русской литературе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Литературные направления, течения и школы в русской литературе первой половины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Художественное направление.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Художественный метод.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Достижения в академической музыке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(балет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«Спартак»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А.Хачатуряна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(1954), «Поэма памяти Сергея Есенина» (1956) и «Патетическая оратория»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(1959) Г. Свиридова­, 10-я и 11-я («1905 год») симфонии (1953, 1957), 3—6-й струнный квартеты (1946—1956) </w:t>
      </w:r>
      <w:proofErr w:type="spellStart"/>
      <w:r w:rsidRPr="00017399">
        <w:rPr>
          <w:rFonts w:ascii="Times New Roman" w:hAnsi="Times New Roman"/>
          <w:sz w:val="24"/>
          <w:szCs w:val="24"/>
        </w:rPr>
        <w:t>Д.Шостаковича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r w:rsidRPr="00017399">
        <w:rPr>
          <w:rFonts w:ascii="Times New Roman" w:hAnsi="Times New Roman"/>
          <w:i/>
          <w:iCs/>
          <w:sz w:val="24"/>
          <w:szCs w:val="24"/>
        </w:rPr>
        <w:t>1-я симфония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(1952)). Освоение опыта русского и европейского­ авангарда: творчество Э. Денисова, </w:t>
      </w:r>
      <w:proofErr w:type="spellStart"/>
      <w:r w:rsidRPr="00017399">
        <w:rPr>
          <w:rFonts w:ascii="Times New Roman" w:hAnsi="Times New Roman"/>
          <w:sz w:val="24"/>
          <w:szCs w:val="24"/>
        </w:rPr>
        <w:t>А.Шнитке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017399">
        <w:rPr>
          <w:rFonts w:ascii="Times New Roman" w:hAnsi="Times New Roman"/>
          <w:sz w:val="24"/>
          <w:szCs w:val="24"/>
        </w:rPr>
        <w:t>Губайдулиной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Обращение к сюжетам классической литературы в балетном искусстве: </w:t>
      </w:r>
      <w:proofErr w:type="spellStart"/>
      <w:r w:rsidRPr="00017399">
        <w:rPr>
          <w:rFonts w:ascii="Times New Roman" w:hAnsi="Times New Roman"/>
          <w:sz w:val="24"/>
          <w:szCs w:val="24"/>
        </w:rPr>
        <w:t>Т.Хренников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(«Любовью за любовь», 1976; «Гусарская баллада», 1979), </w:t>
      </w:r>
      <w:proofErr w:type="spellStart"/>
      <w:r w:rsidRPr="00017399">
        <w:rPr>
          <w:rFonts w:ascii="Times New Roman" w:hAnsi="Times New Roman"/>
          <w:sz w:val="24"/>
          <w:szCs w:val="24"/>
        </w:rPr>
        <w:t>А.Петров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(«Сотворение мира», 1971; вокально-хореографические­ симфонии «Пушкин», 1979), </w:t>
      </w:r>
      <w:proofErr w:type="spellStart"/>
      <w:r w:rsidRPr="00017399">
        <w:rPr>
          <w:rFonts w:ascii="Times New Roman" w:hAnsi="Times New Roman"/>
          <w:sz w:val="24"/>
          <w:szCs w:val="24"/>
        </w:rPr>
        <w:t>В.Гаврилин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(«Анюта», 1980), А. </w:t>
      </w:r>
      <w:proofErr w:type="spellStart"/>
      <w:r w:rsidRPr="00017399">
        <w:rPr>
          <w:rFonts w:ascii="Times New Roman" w:hAnsi="Times New Roman"/>
          <w:sz w:val="24"/>
          <w:szCs w:val="24"/>
        </w:rPr>
        <w:t>Шнитке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Развитие литературы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1950—1980-х годов в контексте культуры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Отражение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конфликтов истории в судьбах литературных героев</w:t>
      </w:r>
      <w:r w:rsidRPr="00017399">
        <w:rPr>
          <w:rFonts w:ascii="Times New Roman" w:hAnsi="Times New Roman"/>
          <w:sz w:val="24"/>
          <w:szCs w:val="24"/>
        </w:rPr>
        <w:t>».</w:t>
      </w:r>
      <w:bookmarkStart w:id="28" w:name="page57"/>
      <w:bookmarkEnd w:id="28"/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Творчество писателей-прозаиков в 1950—1980-е годы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</w:t>
      </w:r>
      <w:proofErr w:type="spellStart"/>
      <w:r w:rsidRPr="00017399">
        <w:rPr>
          <w:rFonts w:ascii="Times New Roman" w:hAnsi="Times New Roman"/>
          <w:sz w:val="24"/>
          <w:szCs w:val="24"/>
        </w:rPr>
        <w:t>В.Шаламова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В.Шукшина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В.Быкова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Развитие жанра фантастики. Многонациональность советской литературы. </w:t>
      </w:r>
      <w:proofErr w:type="spellStart"/>
      <w:r w:rsidRPr="00017399">
        <w:rPr>
          <w:rFonts w:ascii="Times New Roman" w:hAnsi="Times New Roman"/>
          <w:b/>
          <w:bCs/>
          <w:sz w:val="24"/>
          <w:szCs w:val="24"/>
        </w:rPr>
        <w:t>Длячтения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 xml:space="preserve"> и изучения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В.Шаламов</w:t>
      </w:r>
      <w:proofErr w:type="spellEnd"/>
      <w:r w:rsidRPr="00017399">
        <w:rPr>
          <w:rFonts w:ascii="Times New Roman" w:hAnsi="Times New Roman"/>
          <w:sz w:val="24"/>
          <w:szCs w:val="24"/>
        </w:rPr>
        <w:t>. «Сентенция», «Надгробное слово», «Крест».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В.Шукшин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r w:rsidRPr="00017399">
        <w:rPr>
          <w:rFonts w:ascii="Times New Roman" w:hAnsi="Times New Roman"/>
          <w:i/>
          <w:iCs/>
          <w:sz w:val="24"/>
          <w:szCs w:val="24"/>
        </w:rPr>
        <w:t>Выбираю деревню на жительство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Срезал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Чудик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В.В.Быков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«Сотников».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В.Распутин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«Прощание с </w:t>
      </w:r>
      <w:proofErr w:type="gramStart"/>
      <w:r w:rsidRPr="00017399">
        <w:rPr>
          <w:rFonts w:ascii="Times New Roman" w:hAnsi="Times New Roman"/>
          <w:sz w:val="24"/>
          <w:szCs w:val="24"/>
        </w:rPr>
        <w:t>Матерой</w:t>
      </w:r>
      <w:proofErr w:type="gram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 и студентов)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К.Г.Паустовский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«Корабельная роща».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В.Солоухин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«Владимирские проселки».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О.Берггольц</w:t>
      </w:r>
      <w:proofErr w:type="spellEnd"/>
      <w:r w:rsidRPr="00017399">
        <w:rPr>
          <w:rFonts w:ascii="Times New Roman" w:hAnsi="Times New Roman"/>
          <w:sz w:val="24"/>
          <w:szCs w:val="24"/>
        </w:rPr>
        <w:t>. «Дневные звезды».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А.Гладилин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«Хроника времен Виктора Подгурского».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В.Аксенов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«Коллеги», «Звездный билет».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А.Кузнецов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«У себя дома».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Ю.Казаков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«Манька», «Поморка».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Д. Дудинцев. «Не хлебом единым», «Белые одежды».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Д.Гранин</w:t>
      </w:r>
      <w:proofErr w:type="spellEnd"/>
      <w:r w:rsidRPr="00017399">
        <w:rPr>
          <w:rFonts w:ascii="Times New Roman" w:hAnsi="Times New Roman"/>
          <w:sz w:val="24"/>
          <w:szCs w:val="24"/>
        </w:rPr>
        <w:t>. «Иду на грозу». «Картина».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Ф.А.Абрамов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«Пелагея», «Алька», «Деревянные кони».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В.Белов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«Плотницкие рассказы».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Ю.Домбровский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«Хранитель древностей», «Факультет ненужных вещей». </w:t>
      </w:r>
      <w:proofErr w:type="spellStart"/>
      <w:r w:rsidRPr="00017399">
        <w:rPr>
          <w:rFonts w:ascii="Times New Roman" w:hAnsi="Times New Roman"/>
          <w:sz w:val="24"/>
          <w:szCs w:val="24"/>
        </w:rPr>
        <w:t>Е.Гинзбург</w:t>
      </w:r>
      <w:proofErr w:type="spellEnd"/>
      <w:r w:rsidRPr="00017399">
        <w:rPr>
          <w:rFonts w:ascii="Times New Roman" w:hAnsi="Times New Roman"/>
          <w:sz w:val="24"/>
          <w:szCs w:val="24"/>
        </w:rPr>
        <w:t>. «Крутой маршрут».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Г.Владимов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«Верный Руслан». </w:t>
      </w:r>
      <w:proofErr w:type="spellStart"/>
      <w:r w:rsidRPr="00017399">
        <w:rPr>
          <w:rFonts w:ascii="Times New Roman" w:hAnsi="Times New Roman"/>
          <w:sz w:val="24"/>
          <w:szCs w:val="24"/>
        </w:rPr>
        <w:t>Ю.Бондарев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«Горячий снег».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В.Богомолов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«Момент истины».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В.Кондратьев</w:t>
      </w:r>
      <w:proofErr w:type="spellEnd"/>
      <w:r w:rsidRPr="00017399">
        <w:rPr>
          <w:rFonts w:ascii="Times New Roman" w:hAnsi="Times New Roman"/>
          <w:sz w:val="24"/>
          <w:szCs w:val="24"/>
        </w:rPr>
        <w:t>. «Сашка».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К.Воробьев</w:t>
      </w:r>
      <w:proofErr w:type="spellEnd"/>
      <w:r w:rsidRPr="00017399">
        <w:rPr>
          <w:rFonts w:ascii="Times New Roman" w:hAnsi="Times New Roman"/>
          <w:sz w:val="24"/>
          <w:szCs w:val="24"/>
        </w:rPr>
        <w:t>. «Крик», «Убиты под Москвой».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А. и Б. Стругацкие. «Повесть о дружбе и </w:t>
      </w:r>
      <w:proofErr w:type="spellStart"/>
      <w:r w:rsidRPr="00017399">
        <w:rPr>
          <w:rFonts w:ascii="Times New Roman" w:hAnsi="Times New Roman"/>
          <w:sz w:val="24"/>
          <w:szCs w:val="24"/>
        </w:rPr>
        <w:t>недружбе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В.Шукшин</w:t>
      </w:r>
      <w:proofErr w:type="spellEnd"/>
      <w:r w:rsidRPr="00017399">
        <w:rPr>
          <w:rFonts w:ascii="Times New Roman" w:hAnsi="Times New Roman"/>
          <w:sz w:val="24"/>
          <w:szCs w:val="24"/>
        </w:rPr>
        <w:t>. «Я пришел дать вам волю».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Ю.Трифонов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«Обмен», «Другая жизнь».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А.Битов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«Пушкинский дом».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 Ерофеев. «</w:t>
      </w:r>
      <w:proofErr w:type="gramStart"/>
      <w:r w:rsidRPr="00017399">
        <w:rPr>
          <w:rFonts w:ascii="Times New Roman" w:hAnsi="Times New Roman"/>
          <w:sz w:val="24"/>
          <w:szCs w:val="24"/>
        </w:rPr>
        <w:t>Москва—Петушки</w:t>
      </w:r>
      <w:proofErr w:type="gram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Ч.Айтматов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«Буранный полустанок».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А.Ким</w:t>
      </w:r>
      <w:proofErr w:type="spellEnd"/>
      <w:r w:rsidRPr="00017399">
        <w:rPr>
          <w:rFonts w:ascii="Times New Roman" w:hAnsi="Times New Roman"/>
          <w:sz w:val="24"/>
          <w:szCs w:val="24"/>
        </w:rPr>
        <w:t>. «Белка».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Ю.Рытхэу</w:t>
      </w:r>
      <w:proofErr w:type="spellEnd"/>
      <w:r w:rsidRPr="00017399">
        <w:rPr>
          <w:rFonts w:ascii="Times New Roman" w:hAnsi="Times New Roman"/>
          <w:sz w:val="24"/>
          <w:szCs w:val="24"/>
        </w:rPr>
        <w:t>. «Сон в начале тумана».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Зарубежная литература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Р.Шекли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Р.Брэдбери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С.Лема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Творчество прозаиков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Литературная традиция.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Новаторство.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Рассказ. Новелла. Тематика и проблематика литературного произведения.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Творчество художников-пейзажистов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Экранизация произведений прозаиков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Развитие автобиографической прозы в творчестве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К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Паустовского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Эренбурга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 (автор по выбору); «Развитие жанра фантастики в произведениях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А.Беляева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И.Ефремова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К.Булычева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др.» (автор по выбору); «Городская</w:t>
      </w:r>
      <w:bookmarkStart w:id="29" w:name="page59"/>
      <w:bookmarkEnd w:id="29"/>
      <w:r w:rsidRPr="00017399">
        <w:rPr>
          <w:rFonts w:ascii="Times New Roman" w:hAnsi="Times New Roman"/>
          <w:sz w:val="24"/>
          <w:szCs w:val="24"/>
        </w:rPr>
        <w:t xml:space="preserve"> проза: тематика, нравственная проблематика, художественные особенности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В.Аксенова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Д.Гранина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Ю.Трифонова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В.Дудинцева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др.» (автор по выбору преподавателя);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«Отсутствие деклараций, простота, ясность — художественные принципы </w:t>
      </w:r>
      <w:proofErr w:type="spellStart"/>
      <w:r w:rsidRPr="00017399">
        <w:rPr>
          <w:rFonts w:ascii="Times New Roman" w:hAnsi="Times New Roman"/>
          <w:sz w:val="24"/>
          <w:szCs w:val="24"/>
        </w:rPr>
        <w:t>В.Шаламова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»; «Жанровое своеобразие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В.Шукшина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“Чудик”, “Выбираю деревню на жительство”, “Срезал”: рассказ или новелла?»;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Художественное своеобразие прозы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В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Шукшина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</w:t>
      </w:r>
      <w:r w:rsidRPr="00017399">
        <w:rPr>
          <w:rFonts w:ascii="Times New Roman" w:hAnsi="Times New Roman"/>
          <w:i/>
          <w:iCs/>
          <w:sz w:val="24"/>
          <w:szCs w:val="24"/>
        </w:rPr>
        <w:t>по рассказам “Чудик”</w:t>
      </w:r>
      <w:r w:rsidRPr="00017399">
        <w:rPr>
          <w:rFonts w:ascii="Times New Roman" w:hAnsi="Times New Roman"/>
          <w:sz w:val="24"/>
          <w:szCs w:val="24"/>
        </w:rPr>
        <w:t>»,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“Выбираю деревню на жительство”</w:t>
      </w:r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“Срезал”</w:t>
      </w:r>
      <w:r w:rsidRPr="00017399">
        <w:rPr>
          <w:rFonts w:ascii="Times New Roman" w:hAnsi="Times New Roman"/>
          <w:sz w:val="24"/>
          <w:szCs w:val="24"/>
        </w:rPr>
        <w:t xml:space="preserve">)»; «Философский смысл повести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“Прощание с Матерой” в контексте традиций русской литературы».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Творчество поэтов в 1950—1980-е годы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Н.Рубцова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художественные средства, своеобразие лирического героя. Тема родины в лирике поэта. Гармония человека и природы. Есенинские традиции в лирике </w:t>
      </w:r>
      <w:proofErr w:type="spellStart"/>
      <w:r w:rsidRPr="00017399">
        <w:rPr>
          <w:rFonts w:ascii="Times New Roman" w:hAnsi="Times New Roman"/>
          <w:sz w:val="24"/>
          <w:szCs w:val="24"/>
        </w:rPr>
        <w:t>Н.Рубцова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Р.Гамзатова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функции приема параллелизма, своеобразие лирического героя. Тема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родины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Р.Гамзатова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Соотношение национального и общечеловеческого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Р.Гамзатова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Б.Окуджавы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художественные средства создания образа, своеобразие лирического героя. Тема войны, образы Москвы и Арбата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Б.Окуджавы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А.Вознесенского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художественные средства создания образа, своеобразие лирического героя. Тематика стихотворений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А.Вознесенского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Н.Рубцов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</w:t>
      </w:r>
      <w:proofErr w:type="gramStart"/>
      <w:r w:rsidRPr="00017399">
        <w:rPr>
          <w:rFonts w:ascii="Times New Roman" w:hAnsi="Times New Roman"/>
          <w:sz w:val="24"/>
          <w:szCs w:val="24"/>
        </w:rPr>
        <w:t>«Березы», «Поэзия», «Оттепель», «Не пришла»,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 чем писать?…», «Сергей Есенин», «В гостях», «Грани».</w:t>
      </w:r>
      <w:proofErr w:type="gramEnd"/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Б.Окуджава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А.Вознесенский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Стихотворения: «Гойя», «Дорогие </w:t>
      </w:r>
      <w:proofErr w:type="spellStart"/>
      <w:r w:rsidRPr="00017399">
        <w:rPr>
          <w:rFonts w:ascii="Times New Roman" w:hAnsi="Times New Roman"/>
          <w:sz w:val="24"/>
          <w:szCs w:val="24"/>
        </w:rPr>
        <w:t>литсобратья</w:t>
      </w:r>
      <w:proofErr w:type="spellEnd"/>
      <w:r w:rsidRPr="00017399">
        <w:rPr>
          <w:rFonts w:ascii="Times New Roman" w:hAnsi="Times New Roman"/>
          <w:sz w:val="24"/>
          <w:szCs w:val="24"/>
        </w:rPr>
        <w:t>», «Автопортрет», «Гитара», «Смерть Шукшина», «Памятник».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Р.Гамзатов</w:t>
      </w:r>
      <w:proofErr w:type="spellEnd"/>
      <w:r w:rsidRPr="00017399">
        <w:rPr>
          <w:rFonts w:ascii="Times New Roman" w:hAnsi="Times New Roman"/>
          <w:b/>
          <w:b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Стихотворения: «Журавли», «Есть глаза у цветов», «И люблю малиновый рассвет я…», «Не торопись».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Г.Айги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Произведения по выбору преподавателя.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М.Светлов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Н.Заболоцкий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Ю.Друнина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Р.Рождественский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Е.Евтушенко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Ю.Кузнецов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Б.Ахмадулина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В.Некрасов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В.Высоцкий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Г.Айги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Д.Пригов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А.Еременко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И.Бродский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017399">
        <w:rPr>
          <w:rFonts w:ascii="Times New Roman" w:hAnsi="Times New Roman"/>
          <w:sz w:val="24"/>
          <w:szCs w:val="24"/>
        </w:rPr>
        <w:t>Творчество зарубежных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2-й половины ХХ века</w:t>
      </w:r>
      <w:proofErr w:type="gramStart"/>
      <w:r w:rsidRPr="00017399">
        <w:rPr>
          <w:rFonts w:ascii="Times New Roman" w:hAnsi="Times New Roman"/>
          <w:sz w:val="24"/>
          <w:szCs w:val="24"/>
        </w:rPr>
        <w:t>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</w:t>
      </w:r>
      <w:proofErr w:type="gramStart"/>
      <w:r w:rsidRPr="00017399">
        <w:rPr>
          <w:rFonts w:ascii="Times New Roman" w:hAnsi="Times New Roman"/>
          <w:sz w:val="24"/>
          <w:szCs w:val="24"/>
        </w:rPr>
        <w:t>п</w:t>
      </w:r>
      <w:proofErr w:type="gramEnd"/>
      <w:r w:rsidRPr="00017399">
        <w:rPr>
          <w:rFonts w:ascii="Times New Roman" w:hAnsi="Times New Roman"/>
          <w:sz w:val="24"/>
          <w:szCs w:val="24"/>
        </w:rPr>
        <w:t>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Творчество поэтов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Авторская песня.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Эстрадная песня,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авторская песня,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рок-поэзия.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родины 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живописи 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Творческие задания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Авангардные поиски в поэзии второй половины ХХ века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Поэзия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Заболоцкого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Н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Рубцова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Б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Окуджавы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Вознесенского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в контексте русской литературы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учащихся).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</w:rPr>
      </w:pPr>
      <w:bookmarkStart w:id="30" w:name="page61"/>
      <w:bookmarkEnd w:id="30"/>
      <w:r w:rsidRPr="00017399">
        <w:rPr>
          <w:rFonts w:ascii="Times New Roman" w:hAnsi="Times New Roman"/>
          <w:b/>
          <w:i/>
          <w:iCs/>
          <w:sz w:val="24"/>
          <w:szCs w:val="24"/>
        </w:rPr>
        <w:t>Драматургия 1950—1980-х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В.Розова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А.Салынского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«Барабанщица» (1958). Тема любви в драмах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А.Володина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Э.Радзинского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Взаимодействие театрального искусства периода «оттепели» с поэзией. </w:t>
      </w:r>
      <w:r w:rsidRPr="00017399">
        <w:rPr>
          <w:rFonts w:ascii="Times New Roman" w:hAnsi="Times New Roman"/>
          <w:i/>
          <w:iCs/>
          <w:sz w:val="24"/>
          <w:szCs w:val="24"/>
        </w:rPr>
        <w:t>Поэтические представления</w:t>
      </w:r>
      <w:r w:rsidRPr="00017399">
        <w:rPr>
          <w:rFonts w:ascii="Times New Roman" w:hAnsi="Times New Roman"/>
          <w:sz w:val="24"/>
          <w:szCs w:val="24"/>
        </w:rPr>
        <w:t xml:space="preserve"> в Театре драмы и комедии на Таганке. Влияние </w:t>
      </w:r>
      <w:proofErr w:type="spellStart"/>
      <w:r w:rsidRPr="00017399">
        <w:rPr>
          <w:rFonts w:ascii="Times New Roman" w:hAnsi="Times New Roman"/>
          <w:sz w:val="24"/>
          <w:szCs w:val="24"/>
        </w:rPr>
        <w:t>Б.Брехта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на режиссуру </w:t>
      </w:r>
      <w:proofErr w:type="spellStart"/>
      <w:r w:rsidRPr="00017399">
        <w:rPr>
          <w:rFonts w:ascii="Times New Roman" w:hAnsi="Times New Roman"/>
          <w:sz w:val="24"/>
          <w:szCs w:val="24"/>
        </w:rPr>
        <w:t>Ю.Любимова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Тематика и </w:t>
      </w:r>
      <w:r w:rsidRPr="00017399">
        <w:rPr>
          <w:rFonts w:ascii="Times New Roman" w:hAnsi="Times New Roman"/>
          <w:sz w:val="24"/>
          <w:szCs w:val="24"/>
        </w:rPr>
        <w:lastRenderedPageBreak/>
        <w:t xml:space="preserve">проблематика драматургии 1970— 1980-х годов. Обращение театров к </w:t>
      </w:r>
      <w:r w:rsidRPr="00017399">
        <w:rPr>
          <w:rFonts w:ascii="Times New Roman" w:hAnsi="Times New Roman"/>
          <w:i/>
          <w:iCs/>
          <w:sz w:val="24"/>
          <w:szCs w:val="24"/>
        </w:rPr>
        <w:t>произведениям отечественных прозаиков</w:t>
      </w:r>
      <w:r w:rsidRPr="00017399">
        <w:rPr>
          <w:rFonts w:ascii="Times New Roman" w:hAnsi="Times New Roman"/>
          <w:sz w:val="24"/>
          <w:szCs w:val="24"/>
        </w:rPr>
        <w:t xml:space="preserve">.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Развитие жанра производственной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социологической</w:t>
      </w:r>
      <w:r w:rsidRPr="00017399">
        <w:rPr>
          <w:rFonts w:ascii="Times New Roman" w:hAnsi="Times New Roman"/>
          <w:sz w:val="24"/>
          <w:szCs w:val="24"/>
        </w:rPr>
        <w:t>)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драмы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Драматургия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В.Розова</w:t>
      </w:r>
      <w:proofErr w:type="spellEnd"/>
      <w:r w:rsidRPr="00017399">
        <w:rPr>
          <w:rFonts w:ascii="Times New Roman" w:hAnsi="Times New Roman"/>
          <w:sz w:val="24"/>
          <w:szCs w:val="24"/>
        </w:rPr>
        <w:t>,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А.Арбузова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А.Володина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в 1970—1980-х годах. Тип «</w:t>
      </w:r>
      <w:proofErr w:type="spellStart"/>
      <w:r w:rsidRPr="00017399">
        <w:rPr>
          <w:rFonts w:ascii="Times New Roman" w:hAnsi="Times New Roman"/>
          <w:sz w:val="24"/>
          <w:szCs w:val="24"/>
        </w:rPr>
        <w:t>средненравственного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 героя в драматургии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>. «</w:t>
      </w:r>
      <w:proofErr w:type="spellStart"/>
      <w:r w:rsidRPr="00017399">
        <w:rPr>
          <w:rFonts w:ascii="Times New Roman" w:hAnsi="Times New Roman"/>
          <w:sz w:val="24"/>
          <w:szCs w:val="24"/>
        </w:rPr>
        <w:t>Поствампиловская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драма».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В.Розов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«В добрый час!», «Гнездо глухаря».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А.Володин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«Пять вечеров».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А.Салынский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«Барабанщица».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А.Арбузов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«Иркутская история», «Жестокие игры».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А.Галин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Л.Петрушевская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>. Драмы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Мустай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Карим. «Не бросай огонь,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Прометей!»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proofErr w:type="spellStart"/>
      <w:r w:rsidRPr="00017399">
        <w:rPr>
          <w:rFonts w:ascii="Times New Roman" w:hAnsi="Times New Roman"/>
          <w:sz w:val="24"/>
          <w:szCs w:val="24"/>
        </w:rPr>
        <w:t>Б.Брехт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Творчество драматургов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 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первой половины ХХ века.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</w:t>
      </w:r>
      <w:r w:rsidRPr="0001739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Жанровая разновидность.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Экранизация пьес драматургов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17399">
        <w:rPr>
          <w:rFonts w:ascii="Times New Roman" w:hAnsi="Times New Roman"/>
          <w:sz w:val="24"/>
          <w:szCs w:val="24"/>
        </w:rPr>
        <w:t>: о жизни и творчестве одного из драматургов 1950—1980-х годов; «</w:t>
      </w:r>
      <w:r w:rsidRPr="00017399">
        <w:rPr>
          <w:rFonts w:ascii="Times New Roman" w:hAnsi="Times New Roman"/>
          <w:i/>
          <w:iCs/>
          <w:sz w:val="24"/>
          <w:szCs w:val="24"/>
        </w:rPr>
        <w:t>Решение нравственной проблематики в пьесах драматургов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1950—1980-х годов</w:t>
      </w:r>
      <w:r w:rsidRPr="00017399">
        <w:rPr>
          <w:rFonts w:ascii="Times New Roman" w:hAnsi="Times New Roman"/>
          <w:sz w:val="24"/>
          <w:szCs w:val="24"/>
        </w:rPr>
        <w:t>» (автор 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Александр </w:t>
      </w:r>
      <w:proofErr w:type="spellStart"/>
      <w:r w:rsidRPr="00017399">
        <w:rPr>
          <w:rFonts w:ascii="Times New Roman" w:hAnsi="Times New Roman"/>
          <w:b/>
          <w:i/>
          <w:iCs/>
          <w:sz w:val="24"/>
          <w:szCs w:val="24"/>
        </w:rPr>
        <w:t>Трифонович</w:t>
      </w:r>
      <w:proofErr w:type="spellEnd"/>
      <w:r w:rsidRPr="00017399">
        <w:rPr>
          <w:rFonts w:ascii="Times New Roman" w:hAnsi="Times New Roman"/>
          <w:b/>
          <w:i/>
          <w:iCs/>
          <w:sz w:val="24"/>
          <w:szCs w:val="24"/>
        </w:rPr>
        <w:t xml:space="preserve"> Твардовский (1910—1971)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Сведения из биографии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А.Т.Твардовского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Обзор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А.Т.Твардовского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Особенности поэтического мира. </w:t>
      </w:r>
      <w:proofErr w:type="spellStart"/>
      <w:r w:rsidRPr="00017399">
        <w:rPr>
          <w:rFonts w:ascii="Times New Roman" w:hAnsi="Times New Roman"/>
          <w:sz w:val="24"/>
          <w:szCs w:val="24"/>
        </w:rPr>
        <w:t>Автобиографизм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017399">
        <w:rPr>
          <w:rFonts w:ascii="Times New Roman" w:hAnsi="Times New Roman"/>
          <w:sz w:val="24"/>
          <w:szCs w:val="24"/>
        </w:rPr>
        <w:t xml:space="preserve">». Произведение лиро-эпического жанра. Драматизм и </w:t>
      </w:r>
      <w:proofErr w:type="spellStart"/>
      <w:r w:rsidRPr="00017399">
        <w:rPr>
          <w:rFonts w:ascii="Times New Roman" w:hAnsi="Times New Roman"/>
          <w:sz w:val="24"/>
          <w:szCs w:val="24"/>
        </w:rPr>
        <w:t>исповедальность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А.Т.Твардовский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— главный редактор журнала «Новый мир».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Стихотворения: «Слово о словах», «Моим критикам»,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 xml:space="preserve">«Вся суть в одном-единственном завете…», «Памяти матери», «Я знаю, никакой моей вины…», «Я убит </w:t>
      </w:r>
      <w:proofErr w:type="gramStart"/>
      <w:r w:rsidRPr="00017399">
        <w:rPr>
          <w:rFonts w:ascii="Times New Roman" w:hAnsi="Times New Roman"/>
          <w:sz w:val="24"/>
          <w:szCs w:val="24"/>
        </w:rPr>
        <w:t>подо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Ржевом». </w:t>
      </w:r>
      <w:r w:rsidRPr="00017399">
        <w:rPr>
          <w:rFonts w:ascii="Times New Roman" w:hAnsi="Times New Roman"/>
          <w:i/>
          <w:iCs/>
          <w:sz w:val="24"/>
          <w:szCs w:val="24"/>
        </w:rPr>
        <w:t>Поэма</w:t>
      </w:r>
      <w:r w:rsidRPr="00017399">
        <w:rPr>
          <w:rFonts w:ascii="Times New Roman" w:hAnsi="Times New Roman"/>
          <w:sz w:val="24"/>
          <w:szCs w:val="24"/>
        </w:rPr>
        <w:t xml:space="preserve"> «</w:t>
      </w:r>
      <w:r w:rsidRPr="00017399">
        <w:rPr>
          <w:rFonts w:ascii="Times New Roman" w:hAnsi="Times New Roman"/>
          <w:i/>
          <w:iCs/>
          <w:sz w:val="24"/>
          <w:szCs w:val="24"/>
        </w:rPr>
        <w:t>По праву памяти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Поэмы: «За далью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—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даль»,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«Теркин на том свете». Стихотворения (по выбору преподавателя).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Повторение</w:t>
      </w:r>
      <w:proofErr w:type="gramStart"/>
      <w:r w:rsidRPr="00017399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Тема поэта и поэзии в поэзии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XIX—XX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веков.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Образы дома и дороги в русской поэзии. Тема войны в поэзии XX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Стиль.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Лиро</w:t>
      </w:r>
      <w:proofErr w:type="spellEnd"/>
      <w:r w:rsidRPr="00017399">
        <w:rPr>
          <w:rFonts w:ascii="Times New Roman" w:hAnsi="Times New Roman"/>
          <w:sz w:val="24"/>
          <w:szCs w:val="24"/>
        </w:rPr>
        <w:t>-эпика.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Лирический цикл.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 xml:space="preserve">Иллюстрации к произведениям </w:t>
      </w:r>
      <w:proofErr w:type="spellStart"/>
      <w:r w:rsidRPr="00017399">
        <w:rPr>
          <w:rFonts w:ascii="Times New Roman" w:hAnsi="Times New Roman"/>
          <w:sz w:val="24"/>
          <w:szCs w:val="24"/>
        </w:rPr>
        <w:t>А.Твардовского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Тема поэта и поэзии в русской лирике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XIX—XX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веков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Образы дороги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и дома в лирике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Твардовского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студентов).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Александр Исаевич Солженицын (1918—2008)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Обзор жизни и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1" w:name="page63"/>
      <w:bookmarkEnd w:id="31"/>
      <w:r w:rsidRPr="00017399">
        <w:rPr>
          <w:rFonts w:ascii="Times New Roman" w:hAnsi="Times New Roman"/>
          <w:sz w:val="24"/>
          <w:szCs w:val="24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</w:t>
      </w: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А.Солженицына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: «Архипелаг ГУЛАГ», романы «В круге первом», «Раковый корпус». Публицистика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Повесть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«Один день Ивана Денисовича».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«Матренин двор».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Романы: «В круге первом», «Раковый корпус», «Архипелаг ГУЛАГ» (обзор с чтением фрагментов).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Проза 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Шаламова.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Эпос.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Роман.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Повесть.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Рассказ.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Литературный герой.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Публицистика.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Демонстрация. </w:t>
      </w:r>
      <w:r w:rsidRPr="00017399">
        <w:rPr>
          <w:rFonts w:ascii="Times New Roman" w:hAnsi="Times New Roman"/>
          <w:sz w:val="24"/>
          <w:szCs w:val="24"/>
        </w:rPr>
        <w:t xml:space="preserve">Кадры из экранизаций произведений </w:t>
      </w:r>
      <w:proofErr w:type="spellStart"/>
      <w:r w:rsidRPr="00017399">
        <w:rPr>
          <w:rFonts w:ascii="Times New Roman" w:hAnsi="Times New Roman"/>
          <w:sz w:val="24"/>
          <w:szCs w:val="24"/>
        </w:rPr>
        <w:t>А.И.Солженицына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Своеобразие языка Солженицына-публициста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Изобразительно-выразительный язык кинематографа и литературы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i/>
          <w:iCs/>
          <w:sz w:val="24"/>
          <w:szCs w:val="24"/>
        </w:rPr>
        <w:t>Александр Валентинович Вампилов (1937—1972)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Обзор жизни и творчества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Проза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Нравственная проблематика пьес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«Прошлым летом в </w:t>
      </w:r>
      <w:proofErr w:type="spellStart"/>
      <w:r w:rsidRPr="00017399">
        <w:rPr>
          <w:rFonts w:ascii="Times New Roman" w:hAnsi="Times New Roman"/>
          <w:sz w:val="24"/>
          <w:szCs w:val="24"/>
        </w:rPr>
        <w:t>Чулимске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«Провинциальные анекдоты». Утверждение добра, любви и милосердия — главный пафос драматургии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А.Вампилова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изучения. </w:t>
      </w:r>
      <w:r w:rsidRPr="00017399">
        <w:rPr>
          <w:rFonts w:ascii="Times New Roman" w:hAnsi="Times New Roman"/>
          <w:sz w:val="24"/>
          <w:szCs w:val="24"/>
        </w:rPr>
        <w:t>Драма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«Утиная охота».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Драмы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«</w:t>
      </w:r>
      <w:r w:rsidRPr="00017399">
        <w:rPr>
          <w:rFonts w:ascii="Times New Roman" w:hAnsi="Times New Roman"/>
          <w:i/>
          <w:iCs/>
          <w:sz w:val="24"/>
          <w:szCs w:val="24"/>
        </w:rPr>
        <w:t>Провинциальные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анекдоты</w:t>
      </w:r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Прошлым летом в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Чулимске</w:t>
      </w:r>
      <w:proofErr w:type="spellEnd"/>
      <w:r w:rsidRPr="00017399">
        <w:rPr>
          <w:rFonts w:ascii="Times New Roman" w:hAnsi="Times New Roman"/>
          <w:sz w:val="24"/>
          <w:szCs w:val="24"/>
        </w:rPr>
        <w:t>», «</w:t>
      </w:r>
      <w:r w:rsidRPr="00017399">
        <w:rPr>
          <w:rFonts w:ascii="Times New Roman" w:hAnsi="Times New Roman"/>
          <w:i/>
          <w:iCs/>
          <w:sz w:val="24"/>
          <w:szCs w:val="24"/>
        </w:rPr>
        <w:t>Старший сын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proofErr w:type="spellStart"/>
      <w:r w:rsidRPr="00017399">
        <w:rPr>
          <w:rFonts w:ascii="Times New Roman" w:hAnsi="Times New Roman"/>
          <w:sz w:val="24"/>
          <w:szCs w:val="24"/>
        </w:rPr>
        <w:t>Н.В.Гоголь</w:t>
      </w:r>
      <w:proofErr w:type="spellEnd"/>
      <w:r w:rsidRPr="00017399">
        <w:rPr>
          <w:rFonts w:ascii="Times New Roman" w:hAnsi="Times New Roman"/>
          <w:sz w:val="24"/>
          <w:szCs w:val="24"/>
        </w:rPr>
        <w:t>: «Нос», «Ревизор».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Драматургия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Теория литературы. </w:t>
      </w:r>
      <w:r w:rsidRPr="00017399">
        <w:rPr>
          <w:rFonts w:ascii="Times New Roman" w:hAnsi="Times New Roman"/>
          <w:sz w:val="24"/>
          <w:szCs w:val="24"/>
        </w:rPr>
        <w:t>Анекдот.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Герой.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Система персонажей.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Конфликт.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Демонстрация. </w:t>
      </w:r>
      <w:r w:rsidRPr="00017399">
        <w:rPr>
          <w:rFonts w:ascii="Times New Roman" w:hAnsi="Times New Roman"/>
          <w:sz w:val="24"/>
          <w:szCs w:val="24"/>
        </w:rPr>
        <w:t>Кадры из экранизаций пьес А.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Вампилова.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017399">
        <w:rPr>
          <w:rFonts w:ascii="Times New Roman" w:hAnsi="Times New Roman"/>
          <w:sz w:val="24"/>
          <w:szCs w:val="24"/>
        </w:rPr>
        <w:t>сообщения или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>Гоголевские традиции в драматургии Вампилова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Мотив игры в</w:t>
      </w:r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пьесах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Вампилова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“Утиная охота” и </w:t>
      </w:r>
      <w:proofErr w:type="spellStart"/>
      <w:r w:rsidRPr="00017399">
        <w:rPr>
          <w:rFonts w:ascii="Times New Roman" w:hAnsi="Times New Roman"/>
          <w:i/>
          <w:iCs/>
          <w:sz w:val="24"/>
          <w:szCs w:val="24"/>
        </w:rPr>
        <w:t>А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i/>
          <w:iCs/>
          <w:sz w:val="24"/>
          <w:szCs w:val="24"/>
        </w:rPr>
        <w:t>Арбузова</w:t>
      </w:r>
      <w:proofErr w:type="spellEnd"/>
      <w:r w:rsidRPr="00017399">
        <w:rPr>
          <w:rFonts w:ascii="Times New Roman" w:hAnsi="Times New Roman"/>
          <w:i/>
          <w:iCs/>
          <w:sz w:val="24"/>
          <w:szCs w:val="24"/>
        </w:rPr>
        <w:t xml:space="preserve"> “Жестокие игры”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Русское литературное зарубежье 1920—1990-х годов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 xml:space="preserve"> (три волны эмиграции)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Первая волна эмиграции русских писателей. Характерные черты литературы русского зарубежья 1920—1930-х годов.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И.Шмелева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Б.Зайцева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В.Набокова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Г.Газданова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Б.Поплавского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Вторая волна эмиграции русских писателей. Осмысление опыта сталинских репрессий и Великой Отечественной войны в литературе.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Б.Ширяева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Д.Кленовского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И.Елагина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Третья волна эмиграции. Возникновение диссидентского движения в СССР. Творчество </w:t>
      </w:r>
      <w:proofErr w:type="spellStart"/>
      <w:r w:rsidRPr="00017399">
        <w:rPr>
          <w:rFonts w:ascii="Times New Roman" w:hAnsi="Times New Roman"/>
          <w:sz w:val="24"/>
          <w:szCs w:val="24"/>
        </w:rPr>
        <w:t>И.Бродского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А.Синявского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Г.Владимова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И.С.Шмелев</w:t>
      </w:r>
      <w:proofErr w:type="spellEnd"/>
      <w:r w:rsidRPr="00017399">
        <w:rPr>
          <w:rFonts w:ascii="Times New Roman" w:hAnsi="Times New Roman"/>
          <w:sz w:val="24"/>
          <w:szCs w:val="24"/>
        </w:rPr>
        <w:t>. «Лето Господне», «Солнце мертвых». Б. К. Зайцев. «Странное путешествие».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Г.Газданов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«Вечер у Клэр».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В. Иванов. Произведения по выбору. З. Гиппиус.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Б.Ю.Поплавский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 Б. Ширяев. «Неугасимая лампада».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И.В. Елагин (Матвеев).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Д.И.Кленовский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(Крачковский). Произведения по выбору. </w:t>
      </w:r>
      <w:proofErr w:type="spellStart"/>
      <w:r w:rsidRPr="00017399">
        <w:rPr>
          <w:rFonts w:ascii="Times New Roman" w:hAnsi="Times New Roman"/>
          <w:sz w:val="24"/>
          <w:szCs w:val="24"/>
        </w:rPr>
        <w:t>И.Бродский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Произведения по выбору.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А.Синявский</w:t>
      </w:r>
      <w:proofErr w:type="spellEnd"/>
      <w:r w:rsidRPr="00017399">
        <w:rPr>
          <w:rFonts w:ascii="Times New Roman" w:hAnsi="Times New Roman"/>
          <w:sz w:val="24"/>
          <w:szCs w:val="24"/>
        </w:rPr>
        <w:t>. «Прогулки с Пушкиным».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lastRenderedPageBreak/>
        <w:t>В.Набоков</w:t>
      </w:r>
      <w:proofErr w:type="spellEnd"/>
      <w:r w:rsidRPr="00017399">
        <w:rPr>
          <w:rFonts w:ascii="Times New Roman" w:hAnsi="Times New Roman"/>
          <w:sz w:val="24"/>
          <w:szCs w:val="24"/>
        </w:rPr>
        <w:t>. Машенька.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Повторение. </w:t>
      </w:r>
      <w:r w:rsidRPr="00017399">
        <w:rPr>
          <w:rFonts w:ascii="Times New Roman" w:hAnsi="Times New Roman"/>
          <w:sz w:val="24"/>
          <w:szCs w:val="24"/>
        </w:rPr>
        <w:t>Поэзия и проза ХХ века.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bookmarkStart w:id="32" w:name="page65"/>
      <w:bookmarkEnd w:id="32"/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Эпос.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Лирика.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Духовная ценность писателей русского зарубежья старшего поколения </w:t>
      </w:r>
      <w:r w:rsidRPr="00017399">
        <w:rPr>
          <w:rFonts w:ascii="Times New Roman" w:hAnsi="Times New Roman"/>
          <w:sz w:val="24"/>
          <w:szCs w:val="24"/>
        </w:rPr>
        <w:t>(</w:t>
      </w:r>
      <w:r w:rsidRPr="00017399">
        <w:rPr>
          <w:rFonts w:ascii="Times New Roman" w:hAnsi="Times New Roman"/>
          <w:i/>
          <w:iCs/>
          <w:sz w:val="24"/>
          <w:szCs w:val="24"/>
        </w:rPr>
        <w:t>первая волна эмиграции</w:t>
      </w:r>
      <w:r w:rsidRPr="00017399">
        <w:rPr>
          <w:rFonts w:ascii="Times New Roman" w:hAnsi="Times New Roman"/>
          <w:sz w:val="24"/>
          <w:szCs w:val="24"/>
        </w:rPr>
        <w:t>)»; «</w:t>
      </w:r>
      <w:r w:rsidRPr="00017399">
        <w:rPr>
          <w:rFonts w:ascii="Times New Roman" w:hAnsi="Times New Roman"/>
          <w:i/>
          <w:iCs/>
          <w:sz w:val="24"/>
          <w:szCs w:val="24"/>
        </w:rPr>
        <w:t>История: три волны русской эмиграции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017399">
        <w:rPr>
          <w:rFonts w:ascii="Times New Roman" w:hAnsi="Times New Roman"/>
          <w:b/>
          <w:sz w:val="24"/>
          <w:szCs w:val="24"/>
        </w:rPr>
        <w:t>Особенности развития литературы конца 1980—2000-х годов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>Общественно-культурная ситуация в России конца ХХ — начала ХХ</w:t>
      </w:r>
      <w:proofErr w:type="gramStart"/>
      <w:r w:rsidRPr="00017399">
        <w:rPr>
          <w:rFonts w:ascii="Times New Roman" w:hAnsi="Times New Roman"/>
          <w:sz w:val="24"/>
          <w:szCs w:val="24"/>
        </w:rPr>
        <w:t>I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А.Бека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А.Рыбакова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В.Дудинцева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В.Войновича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Отражение постмодернистского мироощущения в современной литературе. Основные направления развития современной литературы. </w:t>
      </w:r>
      <w:proofErr w:type="gramStart"/>
      <w:r w:rsidRPr="00017399">
        <w:rPr>
          <w:rFonts w:ascii="Times New Roman" w:hAnsi="Times New Roman"/>
          <w:sz w:val="24"/>
          <w:szCs w:val="24"/>
        </w:rPr>
        <w:t xml:space="preserve">Проза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А.Солженицына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Ф.Искандера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Ю.Коваля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В.Маканина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С.Алексиевич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О.Ермакова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В.Астафьева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Г.Владимова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Л.Петрушевской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В.Пьецуха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Т.Толстой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Развитие разных традиций в поэзии </w:t>
      </w:r>
      <w:proofErr w:type="spellStart"/>
      <w:r w:rsidRPr="00017399">
        <w:rPr>
          <w:rFonts w:ascii="Times New Roman" w:hAnsi="Times New Roman"/>
          <w:sz w:val="24"/>
          <w:szCs w:val="24"/>
        </w:rPr>
        <w:t>Б.Ахмадулиной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Т.Бек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Н.Горбаневской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А.Жигулина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В.Соколова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О.Чухонцева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А.Вознесенского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Н.Искренко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Т.Кибирова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М.Сухотина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Духовная поэзия </w:t>
      </w:r>
      <w:proofErr w:type="spellStart"/>
      <w:r w:rsidRPr="00017399">
        <w:rPr>
          <w:rFonts w:ascii="Times New Roman" w:hAnsi="Times New Roman"/>
          <w:sz w:val="24"/>
          <w:szCs w:val="24"/>
        </w:rPr>
        <w:t>С.Аверинцева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И.Ратушинской</w:t>
      </w:r>
      <w:proofErr w:type="spellEnd"/>
      <w:proofErr w:type="gram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Н.Горбаневской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и др. Развитие </w:t>
      </w:r>
      <w:proofErr w:type="gramStart"/>
      <w:r w:rsidRPr="00017399">
        <w:rPr>
          <w:rFonts w:ascii="Times New Roman" w:hAnsi="Times New Roman"/>
          <w:sz w:val="24"/>
          <w:szCs w:val="24"/>
        </w:rPr>
        <w:t>рок-поэзии</w:t>
      </w:r>
      <w:proofErr w:type="gramEnd"/>
      <w:r w:rsidRPr="00017399">
        <w:rPr>
          <w:rFonts w:ascii="Times New Roman" w:hAnsi="Times New Roman"/>
          <w:sz w:val="24"/>
          <w:szCs w:val="24"/>
        </w:rPr>
        <w:t>. Драматургия постперестроечного времени.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Для чтения и обсуждения </w:t>
      </w:r>
      <w:r w:rsidRPr="00017399">
        <w:rPr>
          <w:rFonts w:ascii="Times New Roman" w:hAnsi="Times New Roman"/>
          <w:sz w:val="24"/>
          <w:szCs w:val="24"/>
        </w:rPr>
        <w:t>(по выбору преподавателя)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А.Рыбаков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«Дети Арбата».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В.Дудинцев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«Белые одежды». </w:t>
      </w:r>
      <w:proofErr w:type="spellStart"/>
      <w:r w:rsidRPr="00017399">
        <w:rPr>
          <w:rFonts w:ascii="Times New Roman" w:hAnsi="Times New Roman"/>
          <w:sz w:val="24"/>
          <w:szCs w:val="24"/>
        </w:rPr>
        <w:t>А.Солженицын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В.Распутин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Рассказы. </w:t>
      </w:r>
      <w:proofErr w:type="spellStart"/>
      <w:r w:rsidRPr="00017399">
        <w:rPr>
          <w:rFonts w:ascii="Times New Roman" w:hAnsi="Times New Roman"/>
          <w:sz w:val="24"/>
          <w:szCs w:val="24"/>
        </w:rPr>
        <w:t>С.Довлатов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В.Войнович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«Москва-2042». </w:t>
      </w:r>
      <w:proofErr w:type="spellStart"/>
      <w:r w:rsidRPr="00017399">
        <w:rPr>
          <w:rFonts w:ascii="Times New Roman" w:hAnsi="Times New Roman"/>
          <w:sz w:val="24"/>
          <w:szCs w:val="24"/>
        </w:rPr>
        <w:t>В.Маканин</w:t>
      </w:r>
      <w:proofErr w:type="spellEnd"/>
      <w:r w:rsidRPr="00017399">
        <w:rPr>
          <w:rFonts w:ascii="Times New Roman" w:hAnsi="Times New Roman"/>
          <w:sz w:val="24"/>
          <w:szCs w:val="24"/>
        </w:rPr>
        <w:t>. «Лаз».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А.Ким</w:t>
      </w:r>
      <w:proofErr w:type="spellEnd"/>
      <w:r w:rsidRPr="00017399">
        <w:rPr>
          <w:rFonts w:ascii="Times New Roman" w:hAnsi="Times New Roman"/>
          <w:sz w:val="24"/>
          <w:szCs w:val="24"/>
        </w:rPr>
        <w:t>. «Белка».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А.Варламов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В.Пелевин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«Желтая стрела», «Принц Госплана» </w:t>
      </w:r>
      <w:proofErr w:type="spellStart"/>
      <w:r w:rsidRPr="00017399">
        <w:rPr>
          <w:rFonts w:ascii="Times New Roman" w:hAnsi="Times New Roman"/>
          <w:sz w:val="24"/>
          <w:szCs w:val="24"/>
        </w:rPr>
        <w:t>Т.Толстая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Л.Петрушевская</w:t>
      </w:r>
      <w:proofErr w:type="spellEnd"/>
      <w:r w:rsidRPr="00017399">
        <w:rPr>
          <w:rFonts w:ascii="Times New Roman" w:hAnsi="Times New Roman"/>
          <w:sz w:val="24"/>
          <w:szCs w:val="24"/>
        </w:rPr>
        <w:t>. Рассказы.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В.Пьецух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«Новая московская философия». </w:t>
      </w:r>
      <w:proofErr w:type="spellStart"/>
      <w:r w:rsidRPr="00017399">
        <w:rPr>
          <w:rFonts w:ascii="Times New Roman" w:hAnsi="Times New Roman"/>
          <w:sz w:val="24"/>
          <w:szCs w:val="24"/>
        </w:rPr>
        <w:t>О.Ермаков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«Афганские рассказы».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В. Астафьев. «Прокляты и убиты». Г. </w:t>
      </w:r>
      <w:proofErr w:type="spellStart"/>
      <w:r w:rsidRPr="00017399">
        <w:rPr>
          <w:rFonts w:ascii="Times New Roman" w:hAnsi="Times New Roman"/>
          <w:sz w:val="24"/>
          <w:szCs w:val="24"/>
        </w:rPr>
        <w:t>Владимов</w:t>
      </w:r>
      <w:proofErr w:type="spellEnd"/>
      <w:r w:rsidRPr="00017399">
        <w:rPr>
          <w:rFonts w:ascii="Times New Roman" w:hAnsi="Times New Roman"/>
          <w:sz w:val="24"/>
          <w:szCs w:val="24"/>
        </w:rPr>
        <w:t>. «Генерал и его армия».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В.Соколов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Б.Ахмадулина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В.Корнилов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О.Чухонцев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Ю.Кузнецов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399">
        <w:rPr>
          <w:rFonts w:ascii="Times New Roman" w:hAnsi="Times New Roman"/>
          <w:sz w:val="24"/>
          <w:szCs w:val="24"/>
        </w:rPr>
        <w:t>А.Кушнер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(по выбору).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О.Михайлова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. «Русский сон». </w:t>
      </w:r>
      <w:proofErr w:type="spellStart"/>
      <w:r w:rsidRPr="00017399">
        <w:rPr>
          <w:rFonts w:ascii="Times New Roman" w:hAnsi="Times New Roman"/>
          <w:sz w:val="24"/>
          <w:szCs w:val="24"/>
        </w:rPr>
        <w:t>Л.Улицкая</w:t>
      </w:r>
      <w:proofErr w:type="spellEnd"/>
      <w:r w:rsidRPr="00017399">
        <w:rPr>
          <w:rFonts w:ascii="Times New Roman" w:hAnsi="Times New Roman"/>
          <w:sz w:val="24"/>
          <w:szCs w:val="24"/>
        </w:rPr>
        <w:t>. «Русское варенье».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Для чтения и изучения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В.Маканин</w:t>
      </w:r>
      <w:proofErr w:type="spellEnd"/>
      <w:r w:rsidRPr="00017399">
        <w:rPr>
          <w:rFonts w:ascii="Times New Roman" w:hAnsi="Times New Roman"/>
          <w:sz w:val="24"/>
          <w:szCs w:val="24"/>
        </w:rPr>
        <w:t>. «Где сходилось небо с холмами».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</w:rPr>
      </w:pPr>
      <w:proofErr w:type="spellStart"/>
      <w:r w:rsidRPr="00017399">
        <w:rPr>
          <w:rFonts w:ascii="Times New Roman" w:hAnsi="Times New Roman"/>
          <w:sz w:val="24"/>
          <w:szCs w:val="24"/>
        </w:rPr>
        <w:t>Т.Кибиров</w:t>
      </w:r>
      <w:proofErr w:type="spellEnd"/>
      <w:r w:rsidRPr="00017399">
        <w:rPr>
          <w:rFonts w:ascii="Times New Roman" w:hAnsi="Times New Roman"/>
          <w:sz w:val="24"/>
          <w:szCs w:val="24"/>
        </w:rPr>
        <w:t>. Стихотворения: «Умничанье», «Онтологическое» (1997—1998), «В творческой лаборатории», «</w:t>
      </w:r>
      <w:proofErr w:type="spellStart"/>
      <w:r w:rsidRPr="00017399">
        <w:rPr>
          <w:rFonts w:ascii="Times New Roman" w:hAnsi="Times New Roman"/>
          <w:sz w:val="24"/>
          <w:szCs w:val="24"/>
        </w:rPr>
        <w:t>Nota</w:t>
      </w:r>
      <w:proofErr w:type="spellEnd"/>
      <w:r w:rsidRPr="000173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99">
        <w:rPr>
          <w:rFonts w:ascii="Times New Roman" w:hAnsi="Times New Roman"/>
          <w:sz w:val="24"/>
          <w:szCs w:val="24"/>
        </w:rPr>
        <w:t>bene</w:t>
      </w:r>
      <w:proofErr w:type="spellEnd"/>
      <w:r w:rsidRPr="00017399">
        <w:rPr>
          <w:rFonts w:ascii="Times New Roman" w:hAnsi="Times New Roman"/>
          <w:sz w:val="24"/>
          <w:szCs w:val="24"/>
        </w:rPr>
        <w:t>», «С Новым годом!».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Литература народов России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Зарубежная литература. </w:t>
      </w:r>
      <w:r w:rsidRPr="00017399">
        <w:rPr>
          <w:rFonts w:ascii="Times New Roman" w:hAnsi="Times New Roman"/>
          <w:sz w:val="24"/>
          <w:szCs w:val="24"/>
        </w:rPr>
        <w:t>По выбору преподавателя.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Повторение. </w:t>
      </w:r>
      <w:r w:rsidRPr="00017399">
        <w:rPr>
          <w:rFonts w:ascii="Times New Roman" w:hAnsi="Times New Roman"/>
          <w:sz w:val="24"/>
          <w:szCs w:val="24"/>
        </w:rPr>
        <w:t>Проза,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поэзия,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драматургия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1950—1980-х годов.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Теория литературы. </w:t>
      </w:r>
      <w:r w:rsidRPr="00017399">
        <w:rPr>
          <w:rFonts w:ascii="Times New Roman" w:hAnsi="Times New Roman"/>
          <w:sz w:val="24"/>
          <w:szCs w:val="24"/>
        </w:rPr>
        <w:t>Литературное направление.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Художественный метод.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Постмодернизм.</w:t>
      </w:r>
    </w:p>
    <w:p w:rsidR="00017399" w:rsidRP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017399">
        <w:rPr>
          <w:rFonts w:ascii="Times New Roman" w:hAnsi="Times New Roman"/>
          <w:sz w:val="24"/>
          <w:szCs w:val="24"/>
        </w:rPr>
        <w:t>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Живопись,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музыка,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архитектура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1980—2000-х годов.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Творческие задания. </w:t>
      </w:r>
      <w:r w:rsidRPr="00017399">
        <w:rPr>
          <w:rFonts w:ascii="Times New Roman" w:hAnsi="Times New Roman"/>
          <w:sz w:val="24"/>
          <w:szCs w:val="24"/>
        </w:rPr>
        <w:t>Исследование и подготовка доклада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(сообщения или реферата): «</w:t>
      </w:r>
      <w:r w:rsidRPr="00017399">
        <w:rPr>
          <w:rFonts w:ascii="Times New Roman" w:hAnsi="Times New Roman"/>
          <w:i/>
          <w:iCs/>
          <w:sz w:val="24"/>
          <w:szCs w:val="24"/>
        </w:rPr>
        <w:t xml:space="preserve">Особенности </w:t>
      </w:r>
      <w:r w:rsidRPr="00017399">
        <w:rPr>
          <w:rFonts w:ascii="Times New Roman" w:hAnsi="Times New Roman"/>
          <w:i/>
          <w:iCs/>
          <w:sz w:val="24"/>
          <w:szCs w:val="24"/>
        </w:rPr>
        <w:lastRenderedPageBreak/>
        <w:t>массовой литературы конца ХХ—ХХ</w:t>
      </w:r>
      <w:proofErr w:type="gramStart"/>
      <w:r w:rsidRPr="00017399">
        <w:rPr>
          <w:rFonts w:ascii="Times New Roman" w:hAnsi="Times New Roman"/>
          <w:i/>
          <w:iCs/>
          <w:sz w:val="24"/>
          <w:szCs w:val="24"/>
        </w:rPr>
        <w:t>I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</w:t>
      </w:r>
      <w:r w:rsidRPr="00017399">
        <w:rPr>
          <w:rFonts w:ascii="Times New Roman" w:hAnsi="Times New Roman"/>
          <w:i/>
          <w:iCs/>
          <w:sz w:val="24"/>
          <w:szCs w:val="24"/>
        </w:rPr>
        <w:t>века</w:t>
      </w:r>
      <w:r w:rsidRPr="00017399">
        <w:rPr>
          <w:rFonts w:ascii="Times New Roman" w:hAnsi="Times New Roman"/>
          <w:sz w:val="24"/>
          <w:szCs w:val="24"/>
        </w:rPr>
        <w:t>»; «</w:t>
      </w:r>
      <w:r w:rsidRPr="00017399">
        <w:rPr>
          <w:rFonts w:ascii="Times New Roman" w:hAnsi="Times New Roman"/>
          <w:i/>
          <w:iCs/>
          <w:sz w:val="24"/>
          <w:szCs w:val="24"/>
        </w:rPr>
        <w:t>Фантастика в современной литературе</w:t>
      </w:r>
      <w:r w:rsidRPr="00017399">
        <w:rPr>
          <w:rFonts w:ascii="Times New Roman" w:hAnsi="Times New Roman"/>
          <w:sz w:val="24"/>
          <w:szCs w:val="24"/>
        </w:rPr>
        <w:t>».</w:t>
      </w:r>
    </w:p>
    <w:p w:rsidR="00017399" w:rsidRPr="00017399" w:rsidRDefault="00017399" w:rsidP="000173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 xml:space="preserve">Наизусть. </w:t>
      </w:r>
      <w:r w:rsidRPr="00017399">
        <w:rPr>
          <w:rFonts w:ascii="Times New Roman" w:hAnsi="Times New Roman"/>
          <w:sz w:val="24"/>
          <w:szCs w:val="24"/>
        </w:rPr>
        <w:t>Два-три стихотворения</w:t>
      </w:r>
      <w:r w:rsidRPr="00017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7399">
        <w:rPr>
          <w:rFonts w:ascii="Times New Roman" w:hAnsi="Times New Roman"/>
          <w:sz w:val="24"/>
          <w:szCs w:val="24"/>
        </w:rPr>
        <w:t>(по выбору учащихся</w:t>
      </w:r>
      <w:r>
        <w:rPr>
          <w:rFonts w:ascii="Times New Roman" w:hAnsi="Times New Roman"/>
          <w:sz w:val="24"/>
          <w:szCs w:val="24"/>
        </w:rPr>
        <w:t>).</w:t>
      </w:r>
    </w:p>
    <w:p w:rsidR="00017399" w:rsidRDefault="00017399" w:rsidP="00017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17399" w:rsidRPr="00017399" w:rsidRDefault="00017399" w:rsidP="00017399">
      <w:pPr>
        <w:pStyle w:val="Default"/>
        <w:jc w:val="center"/>
        <w:rPr>
          <w:b/>
          <w:bCs/>
          <w:color w:val="auto"/>
        </w:rPr>
      </w:pPr>
      <w:bookmarkStart w:id="33" w:name="page9"/>
      <w:bookmarkEnd w:id="33"/>
    </w:p>
    <w:p w:rsidR="00017399" w:rsidRPr="00017399" w:rsidRDefault="00017399" w:rsidP="00017399">
      <w:pPr>
        <w:widowControl w:val="0"/>
        <w:shd w:val="clear" w:color="auto" w:fill="FFFFFF"/>
        <w:ind w:right="355"/>
        <w:jc w:val="center"/>
        <w:rPr>
          <w:rFonts w:ascii="Times New Roman" w:hAnsi="Times New Roman"/>
        </w:rPr>
      </w:pPr>
      <w:r w:rsidRPr="00017399">
        <w:rPr>
          <w:rFonts w:ascii="Times New Roman" w:hAnsi="Times New Roman"/>
        </w:rPr>
        <w:t>ТЕМАТИЧЕСКОЕ ПЛАНИРОВАНИЕ</w:t>
      </w:r>
    </w:p>
    <w:p w:rsidR="00017399" w:rsidRPr="00017399" w:rsidRDefault="00017399" w:rsidP="00017399">
      <w:pPr>
        <w:widowControl w:val="0"/>
        <w:shd w:val="clear" w:color="auto" w:fill="FFFFFF"/>
        <w:ind w:right="355"/>
        <w:jc w:val="both"/>
        <w:rPr>
          <w:rFonts w:ascii="Times New Roman" w:hAnsi="Times New Roman"/>
        </w:rPr>
      </w:pPr>
    </w:p>
    <w:p w:rsidR="00017399" w:rsidRPr="00017399" w:rsidRDefault="00017399" w:rsidP="00017399">
      <w:pPr>
        <w:widowControl w:val="0"/>
        <w:shd w:val="clear" w:color="auto" w:fill="FFFFFF"/>
        <w:ind w:right="357" w:firstLine="709"/>
        <w:jc w:val="both"/>
        <w:rPr>
          <w:rFonts w:ascii="Times New Roman" w:hAnsi="Times New Roman"/>
        </w:rPr>
      </w:pPr>
      <w:r w:rsidRPr="00017399">
        <w:rPr>
          <w:rFonts w:ascii="Times New Roman" w:hAnsi="Times New Roman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Рекомендуемое количество часов на освоение программы дисциплины: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максимальной учебной нагрузки </w:t>
      </w:r>
      <w:proofErr w:type="gramStart"/>
      <w:r w:rsidRPr="00017399">
        <w:rPr>
          <w:color w:val="auto"/>
        </w:rPr>
        <w:t>обучающегося</w:t>
      </w:r>
      <w:proofErr w:type="gramEnd"/>
      <w:r w:rsidRPr="00017399">
        <w:rPr>
          <w:color w:val="auto"/>
        </w:rPr>
        <w:t xml:space="preserve"> </w:t>
      </w:r>
      <w:r w:rsidR="00BF2BD1" w:rsidRPr="00017399">
        <w:rPr>
          <w:color w:val="auto"/>
        </w:rPr>
        <w:t xml:space="preserve">155 </w:t>
      </w:r>
      <w:r w:rsidRPr="00017399">
        <w:rPr>
          <w:color w:val="auto"/>
        </w:rPr>
        <w:t xml:space="preserve">часов, в том числе: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обязательной аудиторной учебной нагрузки </w:t>
      </w:r>
      <w:proofErr w:type="gramStart"/>
      <w:r w:rsidRPr="00017399">
        <w:rPr>
          <w:color w:val="auto"/>
        </w:rPr>
        <w:t>обучающегося</w:t>
      </w:r>
      <w:proofErr w:type="gramEnd"/>
      <w:r w:rsidRPr="00017399">
        <w:rPr>
          <w:color w:val="auto"/>
        </w:rPr>
        <w:t xml:space="preserve"> </w:t>
      </w:r>
      <w:r w:rsidR="00F0416D" w:rsidRPr="00017399">
        <w:rPr>
          <w:color w:val="auto"/>
        </w:rPr>
        <w:t>117</w:t>
      </w:r>
      <w:r w:rsidRPr="00017399">
        <w:rPr>
          <w:color w:val="auto"/>
        </w:rPr>
        <w:t xml:space="preserve"> часов; </w:t>
      </w: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247B28">
        <w:rPr>
          <w:rFonts w:ascii="Times New Roman" w:hAnsi="Times New Roman"/>
          <w:sz w:val="24"/>
          <w:szCs w:val="24"/>
        </w:rPr>
        <w:t>32 часа, консультации 6</w:t>
      </w:r>
      <w:r w:rsidR="00F0416D" w:rsidRPr="00017399">
        <w:rPr>
          <w:rFonts w:ascii="Times New Roman" w:hAnsi="Times New Roman"/>
          <w:sz w:val="24"/>
          <w:szCs w:val="24"/>
        </w:rPr>
        <w:t xml:space="preserve"> часов</w:t>
      </w:r>
      <w:r w:rsidRPr="00017399">
        <w:rPr>
          <w:rFonts w:ascii="Times New Roman" w:hAnsi="Times New Roman"/>
          <w:sz w:val="24"/>
          <w:szCs w:val="24"/>
        </w:rPr>
        <w:t>.</w:t>
      </w:r>
    </w:p>
    <w:p w:rsidR="00017399" w:rsidRDefault="00017399" w:rsidP="00C37B61">
      <w:pPr>
        <w:pStyle w:val="Default"/>
        <w:jc w:val="center"/>
        <w:rPr>
          <w:b/>
          <w:bCs/>
          <w:color w:val="auto"/>
        </w:rPr>
      </w:pPr>
    </w:p>
    <w:p w:rsidR="00C37B61" w:rsidRPr="00017399" w:rsidRDefault="00C37B61" w:rsidP="00C37B61">
      <w:pPr>
        <w:pStyle w:val="Default"/>
        <w:jc w:val="center"/>
        <w:rPr>
          <w:b/>
          <w:bCs/>
          <w:color w:val="auto"/>
        </w:rPr>
      </w:pPr>
      <w:r w:rsidRPr="00017399">
        <w:rPr>
          <w:b/>
          <w:bCs/>
          <w:color w:val="auto"/>
        </w:rPr>
        <w:t xml:space="preserve">2. СТРУКТУРА И СОДЕРЖАНИЕ УЧЕБНОЙ ДИСЦИПЛИНЫ </w:t>
      </w:r>
    </w:p>
    <w:p w:rsidR="00C37B61" w:rsidRPr="00017399" w:rsidRDefault="00C37B61" w:rsidP="00C37B61">
      <w:pPr>
        <w:pStyle w:val="Default"/>
        <w:jc w:val="center"/>
        <w:rPr>
          <w:color w:val="auto"/>
        </w:rPr>
      </w:pPr>
    </w:p>
    <w:p w:rsidR="00C37B61" w:rsidRPr="00017399" w:rsidRDefault="00C37B61" w:rsidP="00C37B61">
      <w:pPr>
        <w:pStyle w:val="Default"/>
        <w:jc w:val="center"/>
        <w:rPr>
          <w:color w:val="auto"/>
        </w:rPr>
      </w:pPr>
      <w:r w:rsidRPr="00017399">
        <w:rPr>
          <w:b/>
          <w:bCs/>
          <w:color w:val="auto"/>
        </w:rPr>
        <w:t>2.1. Объем учебной дисциплины и виды учебной работы</w:t>
      </w:r>
    </w:p>
    <w:tbl>
      <w:tblPr>
        <w:tblW w:w="10373" w:type="dxa"/>
        <w:tblInd w:w="-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3599"/>
      </w:tblGrid>
      <w:tr w:rsidR="00C37B61" w:rsidRPr="00017399" w:rsidTr="00017399">
        <w:trPr>
          <w:trHeight w:val="298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Вид учебной работы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 xml:space="preserve">Количество часов 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Максимальная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4E3FCF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155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205444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117</w:t>
            </w:r>
          </w:p>
        </w:tc>
      </w:tr>
      <w:tr w:rsidR="00C37B61" w:rsidRPr="00017399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7B61" w:rsidRPr="00017399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теоретические занятия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78</w:t>
            </w:r>
          </w:p>
        </w:tc>
      </w:tr>
      <w:tr w:rsidR="00C37B61" w:rsidRPr="00017399" w:rsidTr="00017399">
        <w:trPr>
          <w:trHeight w:val="159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F85113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iCs/>
                <w:color w:val="auto"/>
                <w:sz w:val="20"/>
                <w:szCs w:val="20"/>
              </w:rPr>
              <w:t>39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47B28">
              <w:rPr>
                <w:iCs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247B28">
              <w:rPr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  <w:tr w:rsidR="00C37B61" w:rsidRPr="00017399" w:rsidTr="00017399">
        <w:trPr>
          <w:trHeight w:val="16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color w:val="auto"/>
                <w:sz w:val="20"/>
                <w:szCs w:val="20"/>
              </w:rPr>
              <w:t xml:space="preserve">Самостоятельная работа обучающегося (всего)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>32</w:t>
            </w:r>
          </w:p>
        </w:tc>
      </w:tr>
      <w:tr w:rsidR="00C37B61" w:rsidRPr="00017399" w:rsidTr="00017399">
        <w:trPr>
          <w:trHeight w:val="157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C37B61" w:rsidRPr="00017399" w:rsidTr="00017399">
        <w:trPr>
          <w:trHeight w:val="1006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 xml:space="preserve">внеаудиторная самостоятельная работа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37B61" w:rsidRPr="00247B28" w:rsidRDefault="005359A5" w:rsidP="000173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7B28">
              <w:rPr>
                <w:color w:val="auto"/>
                <w:sz w:val="20"/>
                <w:szCs w:val="20"/>
              </w:rPr>
              <w:t>32</w:t>
            </w:r>
          </w:p>
        </w:tc>
      </w:tr>
      <w:tr w:rsidR="00C37B61" w:rsidRPr="00017399" w:rsidTr="00017399">
        <w:trPr>
          <w:trHeight w:val="159"/>
        </w:trPr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7B61" w:rsidRPr="00247B28" w:rsidRDefault="00C37B61" w:rsidP="00017399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247B28">
              <w:rPr>
                <w:b/>
                <w:bCs/>
                <w:iCs/>
                <w:color w:val="auto"/>
                <w:sz w:val="20"/>
                <w:szCs w:val="20"/>
              </w:rPr>
              <w:t xml:space="preserve">Итоговая аттестация во 2 семестре </w:t>
            </w:r>
            <w:r w:rsidRPr="00247B28">
              <w:rPr>
                <w:iCs/>
                <w:color w:val="auto"/>
                <w:sz w:val="20"/>
                <w:szCs w:val="20"/>
              </w:rPr>
              <w:t>– дифференцированный зачёт</w:t>
            </w:r>
            <w:r w:rsidR="00247B28">
              <w:rPr>
                <w:iCs/>
                <w:color w:val="auto"/>
                <w:sz w:val="20"/>
                <w:szCs w:val="20"/>
              </w:rPr>
              <w:t xml:space="preserve"> во 2 семестре, итоговая оценка в 1 семестре</w:t>
            </w:r>
          </w:p>
        </w:tc>
      </w:tr>
    </w:tbl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017399" w:rsidSect="00017399">
          <w:footerReference w:type="default" r:id="rId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37B61" w:rsidRPr="00017399" w:rsidRDefault="00C37B61" w:rsidP="00C37B6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17399">
        <w:rPr>
          <w:rFonts w:ascii="Times New Roman" w:hAnsi="Times New Roman"/>
          <w:sz w:val="24"/>
          <w:szCs w:val="24"/>
        </w:rPr>
        <w:lastRenderedPageBreak/>
        <w:t>2.2.  Тематический план и содержание учебной дисциплины  «Литература»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639"/>
        <w:gridCol w:w="1961"/>
        <w:gridCol w:w="1299"/>
      </w:tblGrid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I. Русская литература первой половины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 Пушкин. Жизнь и творчество. Основные мотивы лирики поэта. Поэма «Медный всадник». Трагедия «Борис Годунов».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русской литературы XIX века.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«Свободы сеятель пустынный…», «Разговор книгопродавца с поэтом»,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«Подражания Корану» («И путник усталый на Бога роптал…»),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 морю».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««Вольность», «Деревня», «Пророк», «Поэту», «Пора, мой друг, пора! покоя сердце просит…»,</w:t>
            </w:r>
            <w:r w:rsidRPr="00247B2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Вас любил», «На холмах Грузии лежит ночная мгла», «Безумных лет угасшее веселье», «Все в жертву памяти твоей...», «Желание славы», «Друзья мои, прекрасен наш союз!», «Осень», «Бесы», «Когда по улицам задумчив я брожу…».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Жизнеутверждающий пафос поэзии Пушкина.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247B28" w:rsidRDefault="00C37B61" w:rsidP="0001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Поэма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А.С.Пушкина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«Медный всадник». Социально-философские проблемы поэмы.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247B28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1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961" w:type="dxa"/>
          </w:tcPr>
          <w:p w:rsidR="00C37B61" w:rsidRPr="00247B28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Лермонтов: личность, судьба, эпоха. Основные мотивы лирики М.Ю. Лермонтова. Поэма «Демон».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 Лермонтов. Очерк жизни и творчества. Основные мотивы лирики.</w:t>
            </w:r>
          </w:p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Валерик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proofErr w:type="gram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Развитие в творчестве М.Ю. 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Лермонтова. Теория литературы: романтизм как литературное течение.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М.Ю.Лермонтова «Демон»: проблематика и художественное своеобразие поэмы.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Противоречивость центрального образа произведения.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Земное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космическое в поэме. Смысл финала поэмы,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ее философское звучание.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философская лирика М.Ю.Лермонтова (устный развернутый ответ);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-сравнительная характеристика поэзии А.С.Пушкина и М.Ю.Лермонтова (письменный сравнительный анализ стихотворений). </w:t>
            </w:r>
          </w:p>
        </w:tc>
        <w:tc>
          <w:tcPr>
            <w:tcW w:w="1961" w:type="dxa"/>
          </w:tcPr>
          <w:p w:rsidR="00C37B61" w:rsidRPr="00247B28" w:rsidRDefault="00FC376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Н.В.Гоголь.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«Петербургские повести». Основные проблемы и художественное своеобразие повестей.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творчества Н.В. Гоголя в русской литературе. Критика о Гоголе (В. Белинский, А. Григорьев).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романтизм и реализм.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«Портрет». Композиция. Сюжет. Герои. Идейный замысел. Мотивы личного и социального разочарования.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Сочетание трагедии и комизма, реальности и фантастики в произведениях Н.В.Гоголя. Петербург как мифический образ бездушного города. Бунт «маленького человека» и его бессмысленность. Авторская позиция.</w:t>
            </w:r>
          </w:p>
        </w:tc>
        <w:tc>
          <w:tcPr>
            <w:tcW w:w="1961" w:type="dxa"/>
          </w:tcPr>
          <w:p w:rsidR="00C37B61" w:rsidRPr="00247B28" w:rsidRDefault="00E721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rPr>
          <w:trHeight w:val="711"/>
        </w:trPr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Русская литература второй половины 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русской литературы второй половины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общественно-литературных течений второй половины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Общая характеристика русской прозы, журналистики и литературной критики. А.Н.Островский.</w:t>
            </w:r>
          </w:p>
        </w:tc>
        <w:tc>
          <w:tcPr>
            <w:tcW w:w="1961" w:type="dxa"/>
          </w:tcPr>
          <w:p w:rsidR="00C37B61" w:rsidRPr="00247B28" w:rsidRDefault="009B47B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2.2.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А.Н.Островский. Очерк жизни и творчества. Драма А.Н. Островского «Гроза»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Драма А.Н. Островского «Гроза»: история создания, система образов, смысл названия.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Изображение жестоких нравов «тёмного царства» в пьесе «Гроза». 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Протест Катерины против «тёмного царства». Нравственные проблемы драмы. Символика грозы. Критика о пьесе: Н.А. Добролюбов.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«Луч света в темном царстве» (фрагменты); А.А. Григорьев «После «Грозы» Островского. Письма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 Тургеневу» (фрагменты).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-выполнение заданий по разделу 2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(тест);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-конспект статьи Н.А.Добролюбова «Луч света в темном царстве».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Комедия А.Н.Островского «Лес».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«горячего сердца» в пьесе. Идеалы народной нравственности в драматургии А.Н.Островского.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сочинения по драме А.Н.Островского «Гроза»;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 Роман «Обломов».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Гончаров.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 «Обломов»: проблематика, сюжет и композиция. Творческая история романа. Образ И.Обломова в романе. Сон Ильи Ильича как художественно - философский центр романа.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отрицательное в характере И.Обломова.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Штольц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Обломов. Решение автором проблемы любви в романе. Женские образы в романе «Обломов».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Критика о романе И.А. Гончарова «Обломов»: Н.А.Добролюбов «Что такое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?», А.В.Дружинин «Обломов». Роман И.А.Гончарова»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социально-психологический роман.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-конспект статьи Н.А.Добролюбова «Что такое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?».</w:t>
            </w:r>
          </w:p>
        </w:tc>
        <w:tc>
          <w:tcPr>
            <w:tcW w:w="1961" w:type="dxa"/>
          </w:tcPr>
          <w:p w:rsidR="00C37B61" w:rsidRPr="00247B28" w:rsidRDefault="00A100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2.4.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И.С.Тургенев. Жизнь и творчество. Роман «Отцы и дети».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И.С. Тургенев. Краткий очерк жизни и творчества.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общественно-политических взглядов И.С. Тургенева и их отражение в творчестве.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конфликт романа. Особенности композиции романа. Образ Е.Базарова в романе «Отцы и дети». Базаров в системе образов. Нигилизм Базарова. Тема любви в романе.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заключительных сцен романа «Отцы и дети».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2 в системе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Ф.И.Тютчев. А.А. Фет.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мотивы лирики поэтов.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Стихотворения: </w:t>
            </w:r>
            <w:proofErr w:type="gramStart"/>
            <w:r w:rsidRPr="00247B28">
              <w:rPr>
                <w:rFonts w:ascii="Times New Roman" w:hAnsi="Times New Roman"/>
                <w:sz w:val="20"/>
                <w:szCs w:val="20"/>
              </w:rPr>
              <w:t>«С поляны коршун поднялся…», «Полдень», «,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Silentium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>»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</w:t>
            </w:r>
            <w:proofErr w:type="gram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 Фет. Сведения из биографии. Основные мотивы лирики поэта.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«Облаком волнистым…», «Осень», «Прости – и всё забудь», «Шепот, робкое дыханье», «Какое счастье – ночь, и мы одни...», Сияла ночь.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Луной был полон сад...», «Еще майская ночь», «Одним толчком согнать ладью живую…», «На заре ты её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</w:t>
            </w:r>
          </w:p>
        </w:tc>
        <w:tc>
          <w:tcPr>
            <w:tcW w:w="1961" w:type="dxa"/>
          </w:tcPr>
          <w:p w:rsidR="00C37B61" w:rsidRPr="00247B28" w:rsidRDefault="007C310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поэзии Ф.И.Тютчева и А.А.Фета. Пейзажная и любовная лирика в творчестве поэтов (анализ стихотворений).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604AEF" w:rsidRPr="00247B28" w:rsidRDefault="00604AEF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2.7.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А.К. Толстой. Жизнь и творчество. Основные мотивы и образы поэзии А.К. Толстого.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А.К.Толстой. Краткий очерк жизни и творчества. Основные темы, мотивы и образы поэзии А.К.Толстого.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Фольклорные, романтические и исторические черты лирики поэта. 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B6178" w:rsidRPr="00247B28" w:rsidRDefault="006B617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2.8.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Некрасов. 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Сведения из биографии. Основные темы и идеи лирики поэта.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Гражданский пафос лирики. Своеобразие лирического героя 40-х–50-х и 60-х–70-х годов. Жанровое своеобразие лирики Некрасова.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Народная поэзия как источник творчества Некрасова. Любовная лирика Некрасова. Разнообразие интонаций. Поэтичность языка.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художественное своеобразие гражданской лирики Н.А.Некрасова (устный развернутый ответ).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Поэма «Кому на Руси жить хорошо».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Замысел поэмы. Жанр. Композиция. Сюжет. Многообразие крестьянских типов. Проблема счастья. Образ женщины в поэме. Образ «народного заступника» Гриши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Добросклонова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раскрытии идейного замысла поэм</w:t>
            </w:r>
          </w:p>
        </w:tc>
        <w:tc>
          <w:tcPr>
            <w:tcW w:w="1961" w:type="dxa"/>
          </w:tcPr>
          <w:p w:rsidR="00C37B61" w:rsidRPr="00247B28" w:rsidRDefault="0050615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Нравственная проблематика поэмы, авторская позиция.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XIX века. Критики о Некрасове (К. Чуковский, Ю. Лотман).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народности литературы. Понятие о стиле.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C50C2" w:rsidRPr="00247B28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подготовить развернутый письменный ответ на тему: «Образ крестьянки в поэме Н.А.Некрасова «Кому на Руси жить хорошо».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2.9.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Н.Г. Чернышевский.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«Что делать?»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Н.Г. Чернышевский. Очерк жизни и творчества. Роман «Что делать?» (обзор). Эстетические взгляды Чернышевского и их отражение в романе. Особенности жанра и композиции.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 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46939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2.10.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Жизнь и творчество. Повесть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чарованный странник», «Леди Макбет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Мценского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уезда»..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 стр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Флягина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Самобытность языка писателя.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Анализ повести 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Н.С.Лескова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«Леди Макбет 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Мценского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уезда». Трагедия и загадка женской души.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своеобразие произведений Н.С.Лескова (подготовка презентаций).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М.Е. Салтыков-Щедрин. Жизнь и творчество.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Обзор романа «История одного города»: замысел, история создания, жанр и композиция романа.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Образы градоначальников.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Сатирическое обличение деспотизма, невежества власти и бесправия и покорности народа в книге М.Е.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Салтыкова-Щедрина. Жанровое и стилистическое своеобразие произведения писателя. 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сатиры, понятия об условности в искусстве (гротеск, «эзопов язык)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-сатирическое изображение действительности в произведениях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М.Е. Салтыкова-Щедрина (письменный ответ).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Ф.М. Достоевский. Жизнь и творчество.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Ф.М. Достоевский: личность и судьба.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 Петербурга в творчестве Ф.М. Достоевского. 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История создания романа «Преступление и наказание».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Отображение русской действительности в романе. 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 романа «Преступление и наказание». Социальная и нравственно-философская проблематика романа. 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Исповедальное начало как способ самораскрытия души.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конспект статьи учебника «Теория Раскольникова»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Проблема социальной несправедливости и гуманизм писателя. «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Униженные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оскорбленные» в романе. Значение образа Сони Мармеладовой в романе Ф.М. Достоевского «Преступление и наказание». Страдание и очищение в романе. Роль эпилога в романе.</w:t>
            </w:r>
          </w:p>
        </w:tc>
        <w:tc>
          <w:tcPr>
            <w:tcW w:w="1961" w:type="dxa"/>
          </w:tcPr>
          <w:p w:rsidR="00C37B61" w:rsidRPr="00247B28" w:rsidRDefault="004F470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Многоплановость и сложность социально-психологического конфликта в романе «Преступление и наказание». Своеобразие изображения внутреннего мира героев романа. Критика о романах Ф.М.Достоевского (Н. Страхов «Преступление и наказание» (фрагменты), Д. Писарев, и др.). Очерк «Пушкин». Мировое значение творчества Ф.М. Достоевского.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</w:p>
        </w:tc>
        <w:tc>
          <w:tcPr>
            <w:tcW w:w="1961" w:type="dxa"/>
          </w:tcPr>
          <w:p w:rsidR="00C37B61" w:rsidRPr="00247B28" w:rsidRDefault="006C5A7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Сони Мармеладовой в романе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развернутый ответ);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961" w:type="dxa"/>
          </w:tcPr>
          <w:p w:rsidR="00C37B61" w:rsidRPr="00247B28" w:rsidRDefault="00C97B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Л.Н.Толстой.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творчество. Роман-эпопея «Война и мир».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Л.Н. Толстой. Очерк жизни и творчества. Этапы творческого пути.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Социально-философские взгляды писателя.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961" w:type="dxa"/>
          </w:tcPr>
          <w:p w:rsidR="00C37B61" w:rsidRPr="00247B28" w:rsidRDefault="0084693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личного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всеобщего. Символическое значение «войны» и «мира». Образ автора в романе. 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A63DC" w:rsidRPr="00247B28" w:rsidRDefault="00BA63D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Семья Ростовых и семья Болконских. Светское общество в изображении Толстого. Осуждение его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лжепатриотизма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362DF2" w:rsidRPr="00247B28" w:rsidRDefault="00362DF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Духовные искания Андрея Болконского и Пьера Безухова в романе. 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-характеристика одного из героев романа «Война и мир» (А.Болконского, П.Безухова).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  <w:p w:rsidR="00CC50C2" w:rsidRPr="00247B28" w:rsidRDefault="00CC50C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Женские образы в романе «Война и мир». Образ Н.Ростовой </w:t>
            </w:r>
          </w:p>
        </w:tc>
        <w:tc>
          <w:tcPr>
            <w:tcW w:w="1961" w:type="dxa"/>
          </w:tcPr>
          <w:p w:rsidR="00C37B61" w:rsidRPr="00247B28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Сравнительная характеристика Н.Ростовой и Э.Курагиной.</w:t>
            </w:r>
          </w:p>
        </w:tc>
        <w:tc>
          <w:tcPr>
            <w:tcW w:w="1961" w:type="dxa"/>
          </w:tcPr>
          <w:p w:rsidR="00C37B61" w:rsidRPr="00247B28" w:rsidRDefault="00A2091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наполеонизма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Значение образа Платона Каратаева.</w:t>
            </w:r>
          </w:p>
        </w:tc>
        <w:tc>
          <w:tcPr>
            <w:tcW w:w="1961" w:type="dxa"/>
          </w:tcPr>
          <w:p w:rsidR="00C37B61" w:rsidRPr="00247B28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подготовить письменный ответ на вопрос: Наполеон и Кутузов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47B2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1812 г</w:t>
              </w:r>
            </w:smartTag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(по роману Л.Н.Толстого «Война и мир»)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Идейные искания Толстого. Обзор творчества позднего периода: «Анна Каренина»,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Крейцерова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соната», «Хаджи-Мурат». Мировое значение творчества Л. Толстого. Л. Толстой и культура XX века.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понятие о романе-эпопее,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внутренний монолог (развитие понятия)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анализ одного из эпизодов романа «Война и мир» (« Ночь в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Отрадном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«Встреча с дубом»);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написать сочинения по роману Л.Н.Толстого «Война и мир».</w:t>
            </w:r>
          </w:p>
        </w:tc>
        <w:tc>
          <w:tcPr>
            <w:tcW w:w="1961" w:type="dxa"/>
          </w:tcPr>
          <w:p w:rsidR="00C37B61" w:rsidRPr="00247B28" w:rsidRDefault="00604AEF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2.14.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Чехов. Жизнь и творчество.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Проблематика рассказов 1890-х годов. Пьеса А.П. Чехова «Вишнёвый сад».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«Студент»,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«Человек в футляре», «Крыжовник», «О любви», «Дама с собачкой»,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«Палата № 6», «Дом с мезонином», «Попрыгунья», «Душечка», «Княгиня», «Учитель словесности», «Толстый и тонкий».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Герои рассказов Чехова.</w:t>
            </w:r>
          </w:p>
        </w:tc>
        <w:tc>
          <w:tcPr>
            <w:tcW w:w="1961" w:type="dxa"/>
          </w:tcPr>
          <w:p w:rsidR="00C37B61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Духовная деградация человека в рассказе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Ионыч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Новаторство Чехова в поисках жанровых форм. Новый тип рассказа. Художественное совершенство рассказов А. П. Чехова.</w:t>
            </w:r>
          </w:p>
        </w:tc>
        <w:tc>
          <w:tcPr>
            <w:tcW w:w="1961" w:type="dxa"/>
          </w:tcPr>
          <w:p w:rsidR="00C37B61" w:rsidRPr="00247B28" w:rsidRDefault="001D24A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Драматургия Чехова. Чехов и МХАТ. Театр Чехова – воплощение кризиса современного общества.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Пьеса «Вишневый сад»: история создания, жанр, система образов. Разрушение дворянского гнезда.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Своеобразие жанра. Символ сада в пьесе. Расширение границ исторического времени в пьесе. Символичность пьесы. </w:t>
            </w:r>
          </w:p>
        </w:tc>
        <w:tc>
          <w:tcPr>
            <w:tcW w:w="1961" w:type="dxa"/>
          </w:tcPr>
          <w:p w:rsidR="00C37B61" w:rsidRPr="00247B28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Символ сада в пьесе А.П.Чехова «Вишневый сад».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Своеобразие жанра.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Разрушение дворянского гнезда. Старые и новые хозяева как прошлое, настоящее и будущее России. Символичность пьесы.</w:t>
            </w:r>
          </w:p>
        </w:tc>
        <w:tc>
          <w:tcPr>
            <w:tcW w:w="1961" w:type="dxa"/>
          </w:tcPr>
          <w:p w:rsidR="00C37B61" w:rsidRPr="00247B28" w:rsidRDefault="00D33E1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Практическое занятие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А.П.Чехова «Три сестры»: история создания, жанр, система образов. Своеобразие Чехова-драматурга. Лаконизм повествования, приемы подтекста, объективность в изображении жизни, скрытый лиризм, искусство детали.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драматургии (внутреннее и внешнее действие; подтекст; роль авторских ремарок; пауз, переклички реплик). </w:t>
            </w:r>
          </w:p>
        </w:tc>
        <w:tc>
          <w:tcPr>
            <w:tcW w:w="1961" w:type="dxa"/>
          </w:tcPr>
          <w:p w:rsidR="00C37B61" w:rsidRPr="00247B28" w:rsidRDefault="00776F6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0728BD" w:rsidRPr="00247B28" w:rsidRDefault="000728B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Русская литература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961" w:type="dxa"/>
          </w:tcPr>
          <w:p w:rsidR="00C37B61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5506FB" w:rsidRPr="00247B28" w:rsidRDefault="005506F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Бунин. Жизнь и творчество. Лирика И.А. Бунина.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А.И. Куприн. Жизнь и творчество. Проблематика и поэтика рассказа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«Гранатовый браслет».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Национальные истоки героев Бунина.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Куприн. Жизнь и творчество.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 И.А.Бунина: «Господин из Сан-Франциско», «Чистый понедельник», «Антоновские яблоки», «Легкое дыхание», «Темные аллеи», «Солнечный удар».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5C6F29" w:rsidRPr="00247B28" w:rsidRDefault="005C6F2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Челкаш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«Страсти-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мордасти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Изергиль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961" w:type="dxa"/>
          </w:tcPr>
          <w:p w:rsidR="00C37B61" w:rsidRPr="00247B28" w:rsidRDefault="00DB38E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</w:t>
            </w:r>
          </w:p>
        </w:tc>
        <w:tc>
          <w:tcPr>
            <w:tcW w:w="1961" w:type="dxa"/>
          </w:tcPr>
          <w:p w:rsidR="00C37B61" w:rsidRPr="00247B28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драме, социально-философская драма как жанр драматургии.</w:t>
            </w:r>
          </w:p>
        </w:tc>
        <w:tc>
          <w:tcPr>
            <w:tcW w:w="1961" w:type="dxa"/>
          </w:tcPr>
          <w:p w:rsidR="00C37B61" w:rsidRPr="00247B28" w:rsidRDefault="00E878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AB55CC" w:rsidRPr="00247B28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IV. Поэзия конца Х</w:t>
            </w:r>
            <w:proofErr w:type="gramStart"/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proofErr w:type="gramEnd"/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характеристика поэзии конца Х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      </w:r>
          </w:p>
        </w:tc>
        <w:tc>
          <w:tcPr>
            <w:tcW w:w="1961" w:type="dxa"/>
          </w:tcPr>
          <w:p w:rsidR="00C37B61" w:rsidRPr="00247B28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Брюсов, К.Д. Бальмонт, Н.С. Гумилев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В.Я. Брюсов. Сведения из биографии. Стихотворения: «Сонет к форме», «Юному поэту», «Грядущие гунны» (возможен выбор трех других стихотворений). Основные темы и мотивы поэзии Брюсова. Своеобразие решения темы поэта и поэзии. Культ формы в лирике Брюсова. К.Д. Бальмонт. Сведения из биографии. Стихотворения: «Я мечтою ловил уходящие тени…»,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Безглагольность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Стремление к утонченным способам выражения чувств и мыслей. Образы и символы в поэзии К.Бальмонта. Н.С. Гумилев. Сведения из биографии. Стихотворения: «Жираф», «Волшебная скрипка», «Заблудившийся трамвай» (возможен выбор трех других стихотворений).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Экзотическое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фантастическое и прозаическое в поэзии Гумилева. Тоска по мировой культуре, историзм логического мышления (О.Э. Мандельштам). Духовная высота, предельность требований к жизни, острота антитезы.</w:t>
            </w:r>
          </w:p>
        </w:tc>
        <w:tc>
          <w:tcPr>
            <w:tcW w:w="1961" w:type="dxa"/>
          </w:tcPr>
          <w:p w:rsidR="00C37B61" w:rsidRPr="00247B28" w:rsidRDefault="0095733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Анализ стихотворения В.Брюсова «Творчество».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Черты акмеизма в стихотворениях Н.Гумилева, О.Мандельштама.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V. Литература первой половины XX века</w:t>
            </w:r>
          </w:p>
        </w:tc>
        <w:tc>
          <w:tcPr>
            <w:tcW w:w="1961" w:type="dxa"/>
          </w:tcPr>
          <w:p w:rsidR="00C37B61" w:rsidRPr="00247B28" w:rsidRDefault="00C37B61" w:rsidP="007C2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А.А. Блок. Сведения из биографии.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Течет…», «О, я хочу безумно жить…», цикл «Кармен» «Скифы».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А.Блока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художественной образности (образ-символ), развитие понятия о поэме.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 Маяковский. Сведения из биографии. Художественное своеобразие лирики В.В.Маяковского.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В.В. Маяковский. Сведения из биографии. Стихотворения: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 вы могли бы?», «Нате!», «Послушайте!», «Скрипка и немножко нервно…», «Разговор с фининспектором о поэзии», «Юбилейное», «Прозаседавшиеся», поэма «Во весь голос», «Флейта-позвоночник»,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Тема несоответствия мечты и действительности, несовершенства мира в лирике поэта. Проблемы духовной жизни. Тема поэта и поэзии.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 и личность </w:t>
            </w:r>
            <w:r w:rsidRPr="00247B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В.В.Маяковского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стихах и поэмах о любви. «Письмо товарищу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Кострову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Парижа о сущности любви»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Лиличка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!», «Письмо Татьяне Яковлевой», «Про это», «Люблю». 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"Облако в штанах" В.В.Маяковского. Анализ лирических стихотворений.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Поэма. Новаторство поэзии В.В.Маяковского. Акцентный стих.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164D3D" w:rsidRPr="00247B28" w:rsidRDefault="00164D3D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5.3.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С.А. Есенин. Сведения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 биографии. Поэма «Анна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Художественное своеобразие творчества С.А.Есенина.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С.А. Есенин. Сведения из биографии.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Стихотворения: «Гой ты, Русь моя родная!», «Русь», «Письмо матери», «Не бродить, не мять в кустах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лунность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…», «Сорокоуст», «Русь Советская», «Шаганэ, ты моя, Шаганэ…». Художественное своеобразие творчества С.А. Есенина: глубокий лиризм, необычайная образность,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зрительность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впечатлений. 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A034AE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34AE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Философские мотивы в лирике С.А.Есенина. «Не жалею, не зову, не плачу…», «Мы теперь уходим понемногу…», «Отговорила роща золотая…».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Цветопись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принцип пейзажной живописи, народно-песенная основа стихов.</w:t>
            </w:r>
          </w:p>
        </w:tc>
        <w:tc>
          <w:tcPr>
            <w:tcW w:w="1961" w:type="dxa"/>
          </w:tcPr>
          <w:p w:rsidR="00C37B6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9A4F41" w:rsidRPr="00247B28" w:rsidRDefault="009A4F4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7186" w:rsidRPr="00247B28" w:rsidRDefault="009D7186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«Анна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Снегина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– поэма о судьбе человека и Родины. Поэтизация русской природы, русской деревни, развитие темы родины как выражение любви к России.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эпическое в поэме.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развитие понятия о поэтических средствах художественной выразительности. </w:t>
            </w:r>
          </w:p>
        </w:tc>
        <w:tc>
          <w:tcPr>
            <w:tcW w:w="1961" w:type="dxa"/>
          </w:tcPr>
          <w:p w:rsidR="00C37B61" w:rsidRPr="00247B28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5.4.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М.И.Цветаева. Очерк жизни и творчества. Основные темы творчества Цветаевой.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«Генералам 12 года», «Плач матери по новобранцу…». Основные темы творчества М.И.Цветаевой. Конфликт быта и бытия, времени и вечности. Поэзия как напряженный монолог-исповедь. Фольклорные и литературные образы и мотивы в лирике М.И.Цветаевой. Своеобразие стиля поэтессы.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961" w:type="dxa"/>
          </w:tcPr>
          <w:p w:rsidR="00C37B61" w:rsidRPr="00247B28" w:rsidRDefault="00A034A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5.5.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Тематика и художественные особенности поэзии.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А.А.Ахматова. Жизненный и творческий путь. Стихотворения: «Смятение», «Молюсь оконному лучу…», «Пахнут липы сладко…», «Сероглазый король», «Песня последней встречи», «Мне ни к чему одические рати», «Сжала руки под темной вуалью…». Статьи о Пушкине. Ранняя лирика А.А.Ахматовой: глубина, яркость переживаний поэта, его радость, скорбь, тревога. Своеобразие лирики Ахматовой.</w:t>
            </w:r>
          </w:p>
        </w:tc>
        <w:tc>
          <w:tcPr>
            <w:tcW w:w="1961" w:type="dxa"/>
          </w:tcPr>
          <w:p w:rsidR="00C37B61" w:rsidRPr="00247B28" w:rsidRDefault="004F74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поздних стихотворений А.А.Ахматовой: «Не с теми я, кто бросил землю...», «Родная земля», «Мне голос был», «Клятва», «Мужество», «Победителям», «Муза». «Поэма без героя». Поэма «Реквием».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961" w:type="dxa"/>
          </w:tcPr>
          <w:p w:rsidR="00C37B61" w:rsidRPr="00247B28" w:rsidRDefault="00031A3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А.А.Ахматовой «Реквием». Исторический масштаб и трагизм поэмы. Трагизм жизни и судьбы лирической героини и поэтессы. </w:t>
            </w:r>
          </w:p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Теория литературы: проблема традиций и новаторства в поэзии.</w:t>
            </w:r>
          </w:p>
        </w:tc>
        <w:tc>
          <w:tcPr>
            <w:tcW w:w="1961" w:type="dxa"/>
          </w:tcPr>
          <w:p w:rsidR="00C37B61" w:rsidRPr="00247B28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CB5AF9" w:rsidRPr="00247B28" w:rsidRDefault="00CB5AF9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Стихи А.А. Ахматовой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5.6.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Б.Л. Пастернак. Сведения из биографии. Художественное своеобразие стихотворений. Роман «Доктор Живаго». 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Б.Л.Пастернак.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Философский характер лирики Б.Л. Пастернака. Основные темы и мотивы его поэзии.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1961" w:type="dxa"/>
          </w:tcPr>
          <w:p w:rsidR="00C37B61" w:rsidRPr="00247B28" w:rsidRDefault="007C22AC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B642B" w:rsidRPr="00247B28" w:rsidRDefault="00BB642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961" w:type="dxa"/>
          </w:tcPr>
          <w:p w:rsidR="00C37B61" w:rsidRPr="00247B28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C92ECB" w:rsidRPr="00247B28" w:rsidRDefault="00C92EC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5.7.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Булгаков. Сведения из биографии. Роман «Мастер и Маргарита».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М.А. Булгаков. Сведения из биографии. Роман «Мастер и Маргарита». Своеобразие жанра. Многоплановость романа. Система образов. Москва 1930-х годов. 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Ершалаимские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главы романа М.А. Булгакова. Тайны психологии человека: страх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сильных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мира перед правдой жизни. Понтий Пилат 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Иешуа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Га-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Ноцри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Фантастическое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реалистическое в романе М.А. Булгакова «Мастер и Маргарита». Образ Маргариты. Традиции русской литературы в творчестве М.А. Булгакова. Своеобразие писательской манеры.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разнообразие типов романа в советской литературе. </w:t>
            </w:r>
          </w:p>
        </w:tc>
        <w:tc>
          <w:tcPr>
            <w:tcW w:w="1961" w:type="dxa"/>
          </w:tcPr>
          <w:p w:rsidR="00C37B61" w:rsidRPr="00247B28" w:rsidRDefault="00044C5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Изображение «нечистой силы» в романе М.А. Булгакова.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Воланд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его окружение. Проблемы милосердия, всепрощения, справедливости.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гротеск, ирония</w:t>
            </w:r>
          </w:p>
        </w:tc>
        <w:tc>
          <w:tcPr>
            <w:tcW w:w="1961" w:type="dxa"/>
          </w:tcPr>
          <w:p w:rsidR="00C37B61" w:rsidRPr="00247B28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Мастера в романе М.А. Булгакова. Судьба художника в мире, в котором гибнут таланты. Любовь и судьба Мастера.</w:t>
            </w:r>
          </w:p>
        </w:tc>
        <w:tc>
          <w:tcPr>
            <w:tcW w:w="1961" w:type="dxa"/>
          </w:tcPr>
          <w:p w:rsidR="00C37B61" w:rsidRPr="00247B28" w:rsidRDefault="00943010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5.8.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Е.И.Замятин Сведения из биографии. Роман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«Мы».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Е.И.Замятин. Сведения из биографии. Роман «Мы».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жанр антиутопии.</w:t>
            </w:r>
          </w:p>
        </w:tc>
        <w:tc>
          <w:tcPr>
            <w:tcW w:w="1961" w:type="dxa"/>
          </w:tcPr>
          <w:p w:rsidR="00C37B61" w:rsidRPr="00247B28" w:rsidRDefault="00450125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Антиутопия «Мы» Е.И.Замятина и антиутопии конца ХХ в.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Л.Петрушевская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«Новые Робинзоны» 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Т.Толстая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Кысь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1" w:type="dxa"/>
          </w:tcPr>
          <w:p w:rsidR="00C37B61" w:rsidRPr="00247B28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Тема 5.9. 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 Платонов. Сведения из биографии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 «В прекрасном и яростном мире». Повесть «Котлован».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А.П. Платонов. Сведения из биографии. Рассказы «В прекрасном и яростном мире», «Усомнившийся Макар».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Повесть «Котлован» А.П. Платонова. Поиски положительного героя писателем. Единство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нравственного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1961" w:type="dxa"/>
          </w:tcPr>
          <w:p w:rsidR="00C37B61" w:rsidRPr="00247B28" w:rsidRDefault="00CD4C3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  <w:p w:rsidR="00B10FB4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5.10.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онские рассказы». Роман-эпопея «Тихий Дон».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М.А. Шолохов. Сведения из биографии. «Донские рассказы».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занятие.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961" w:type="dxa"/>
          </w:tcPr>
          <w:p w:rsidR="00C37B61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Женские судьбы в романе-эпопее М.Шолохова «Тихий Дон». Любовь на страницах романа. Многоплановость повествования. Традиции Л.Н. Толстого в романе М.А. Шолохова. Своеобразие художественной манеры писателя. Теория литературы: развитие понятия о стиле писателя.</w:t>
            </w:r>
          </w:p>
        </w:tc>
        <w:tc>
          <w:tcPr>
            <w:tcW w:w="1961" w:type="dxa"/>
          </w:tcPr>
          <w:p w:rsidR="00C37B61" w:rsidRPr="00247B28" w:rsidRDefault="00B10FB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 Роман «Дар»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В.Набоков.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«Дар»: проблематика, сюжет и композиция. Образы героев. Творческая история романа.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5.12.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А.Т.Твардовский. Жизнь и творчество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А.Т. Твардовский. Сведения из биографии. Стихотворения: «Вся суть в </w:t>
            </w:r>
            <w:proofErr w:type="gram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одном-единственном</w:t>
            </w:r>
            <w:proofErr w:type="gram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завете», «Памяти матери», «Я знаю: никакой моей вины…», «К обидам горьким собственной персоны...», «В тот день, когда кончилась война…», «Ты, дура смерть, грозишься людям…».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4225D7" w:rsidRPr="00247B28" w:rsidRDefault="004225D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Поэма А.Т. Твардовского «По праву памяти». Тема войны и памяти в лирике А.Т. Твардовского. Утверждение нравственных ценностей. Поэма «По праву памяти»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А.Т. Твардовского.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Теория литературы: традиции русской классической литературы и новаторство в поэзии </w:t>
            </w:r>
          </w:p>
        </w:tc>
        <w:tc>
          <w:tcPr>
            <w:tcW w:w="1961" w:type="dxa"/>
          </w:tcPr>
          <w:p w:rsidR="00C37B61" w:rsidRPr="00247B28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 5.13.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А.И. Солженицын. Сведения из биографии. Анализ рассказов. Фрагменты романа «Архипелаг Гулаг»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"Архипелаг ГУЛАГ" (фрагменты).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Проза второй половины 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XX</w:t>
            </w: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1.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pacing w:val="-1"/>
                <w:sz w:val="20"/>
                <w:szCs w:val="20"/>
              </w:rPr>
              <w:t>Общая характеристика русской литературы второй половины XX века. Новое осмысление военной</w:t>
            </w:r>
            <w:r w:rsidRPr="00247B2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темы в литературе 1950-90-х годов.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В</w:t>
            </w:r>
            <w:r w:rsidRPr="00247B28">
              <w:rPr>
                <w:rFonts w:ascii="Times New Roman" w:hAnsi="Times New Roman"/>
                <w:spacing w:val="40"/>
                <w:sz w:val="20"/>
                <w:szCs w:val="20"/>
              </w:rPr>
              <w:t>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Быков «Сотников». </w:t>
            </w:r>
            <w:r w:rsidRPr="00247B28">
              <w:rPr>
                <w:rFonts w:ascii="Times New Roman" w:hAnsi="Times New Roman"/>
                <w:spacing w:val="-2"/>
                <w:sz w:val="20"/>
                <w:szCs w:val="20"/>
              </w:rPr>
              <w:t>Ю. Бондарев «Горячий снег»: основные проблемы и герои.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Народ, его история, его земля в повести «Прощание с Матёрой» (развернутый письменный ответ).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2.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Ч. Айтматов Сведения из биографии.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Нравственно - философские проблемы романов Ч. Айтматова «И дольше века длится день», «Плаха» (обзор).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задания по разделу 6 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занятие.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Письменная работа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тему: «Мастерство Шукшина-рассказчика».</w:t>
            </w:r>
          </w:p>
        </w:tc>
        <w:tc>
          <w:tcPr>
            <w:tcW w:w="1961" w:type="dxa"/>
          </w:tcPr>
          <w:p w:rsidR="00C37B61" w:rsidRPr="00247B28" w:rsidRDefault="00AA7312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Чтение произведений В.М. Шукшина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VII. Поэзия и драматургия второй половины XX века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7.3.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Поэтическое творчество Н.Рубцова, И.Бродского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темы и мотивы лирики Н. Рубцова.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Широта проблемно-тематического диапазона лирики И. Бродского. 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7.4.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Жизнь и творчество Б.Ш.Окуджавы. Основные мотивы лирики поэта.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Б.Ш.Окуджава. Военные мотивы в лирике поэта. Искренность и глубина поэтических интонаций. Развитие романтических традиций в поэзии Окуджавы.</w:t>
            </w:r>
          </w:p>
        </w:tc>
        <w:tc>
          <w:tcPr>
            <w:tcW w:w="1961" w:type="dxa"/>
          </w:tcPr>
          <w:p w:rsidR="00C37B61" w:rsidRPr="00247B28" w:rsidRDefault="00E605D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Н.Рубцова, И. Бродского,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 Б.Ш.Окуджавы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выбору студента).</w:t>
            </w:r>
          </w:p>
        </w:tc>
        <w:tc>
          <w:tcPr>
            <w:tcW w:w="1961" w:type="dxa"/>
          </w:tcPr>
          <w:p w:rsidR="00C37B61" w:rsidRPr="00247B28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7.5.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Вампилов. Сведения из биографии. Пьеса «Провинциальные анекдоты»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А.В. Вампилова. 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Тема 7.6.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Литература последнего десятилетия. Творчество В.</w:t>
            </w:r>
            <w:r w:rsidRPr="00247B28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Токаревой, Л. Петрушевской, В.Пелевина,</w:t>
            </w:r>
            <w:r w:rsidRPr="00247B28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 xml:space="preserve">В.Маканина М. Шишкин С. </w:t>
            </w:r>
            <w:proofErr w:type="spellStart"/>
            <w:r w:rsidRPr="00247B28">
              <w:rPr>
                <w:rFonts w:ascii="Times New Roman" w:hAnsi="Times New Roman"/>
                <w:sz w:val="20"/>
                <w:szCs w:val="20"/>
              </w:rPr>
              <w:t>Гандлевского</w:t>
            </w:r>
            <w:proofErr w:type="spellEnd"/>
            <w:r w:rsidRPr="00247B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Отражение современных проблем общества в произведениях В. Токаревой, Л. Петрушевской, В.Пелевина, В.Маканина (обзор).</w:t>
            </w:r>
          </w:p>
          <w:p w:rsidR="00C37B61" w:rsidRPr="00247B28" w:rsidRDefault="00C37B61" w:rsidP="00017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задания по разделу 7 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61" w:type="dxa"/>
          </w:tcPr>
          <w:p w:rsidR="00C37B61" w:rsidRPr="00247B28" w:rsidRDefault="005B1624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VIII. Литература народов России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8.1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Расул Гамзатов. Сведения из биографии. Анализ стихотворений. 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Расул Гамзатов. Сведения из биографии. Стихотворения: «Журавли», «В горах джигиты ссорились, бывало...».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961" w:type="dxa"/>
          </w:tcPr>
          <w:p w:rsidR="00C37B61" w:rsidRPr="00247B28" w:rsidRDefault="00F43EEE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одного стихотворения Р.Гамзатова (по выбору студента).</w:t>
            </w:r>
          </w:p>
        </w:tc>
        <w:tc>
          <w:tcPr>
            <w:tcW w:w="1961" w:type="dxa"/>
          </w:tcPr>
          <w:p w:rsidR="00C37B61" w:rsidRPr="00247B28" w:rsidRDefault="00B96A57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8.2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М.Карим. Жизнь и творчество поэта. Лирика.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М.Карима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7в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(индивидуальное задание, тест).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11874" w:type="dxa"/>
            <w:gridSpan w:val="2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1961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Тема 9.1.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Э.Хемингуэй. </w:t>
            </w:r>
            <w:r w:rsidRPr="00247B28">
              <w:rPr>
                <w:rFonts w:ascii="Times New Roman" w:hAnsi="Times New Roman"/>
                <w:sz w:val="20"/>
                <w:szCs w:val="20"/>
              </w:rPr>
              <w:t>Очерк жизни и творчества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Повесть «Старик и море».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Э.Хемингуэй. Очерк жизни и творчества. Единение человека и природы, торжество жизни в повести «Старик и море».</w:t>
            </w:r>
          </w:p>
        </w:tc>
        <w:tc>
          <w:tcPr>
            <w:tcW w:w="1961" w:type="dxa"/>
          </w:tcPr>
          <w:p w:rsidR="00C37B61" w:rsidRPr="00247B28" w:rsidRDefault="00462308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>Образ главного героя – старика Сантьяго. Единение человека и природы. Самообладание и сила духа героя повести (письменная работа).</w:t>
            </w:r>
          </w:p>
        </w:tc>
        <w:tc>
          <w:tcPr>
            <w:tcW w:w="1961" w:type="dxa"/>
          </w:tcPr>
          <w:p w:rsidR="00C37B61" w:rsidRPr="00247B28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9.2.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 Очерк жизни и творчества.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Э.М.Ремарк. Очерк жизни и творчества. Роман «Три товарища». Трагическая концепция в романе. Своеобразие художественного стиля писателя.</w:t>
            </w:r>
          </w:p>
        </w:tc>
        <w:tc>
          <w:tcPr>
            <w:tcW w:w="1961" w:type="dxa"/>
          </w:tcPr>
          <w:p w:rsidR="00C37B61" w:rsidRPr="00247B28" w:rsidRDefault="002A67C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работа: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заданий по разделу 9 в системе </w:t>
            </w:r>
            <w:proofErr w:type="spellStart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37B61" w:rsidRPr="00247B28" w:rsidRDefault="00C37B61" w:rsidP="00017399">
            <w:pPr>
              <w:spacing w:after="0" w:line="240" w:lineRule="auto"/>
              <w:ind w:hanging="2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961" w:type="dxa"/>
          </w:tcPr>
          <w:p w:rsidR="00C37B61" w:rsidRPr="00247B28" w:rsidRDefault="00BB36EB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7B28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EC68B3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7B61" w:rsidRPr="00247B28" w:rsidTr="00017399">
        <w:tc>
          <w:tcPr>
            <w:tcW w:w="2235" w:type="dxa"/>
          </w:tcPr>
          <w:p w:rsidR="00C37B61" w:rsidRPr="00247B28" w:rsidRDefault="00C37B61" w:rsidP="00017399">
            <w:pPr>
              <w:spacing w:after="0" w:line="240" w:lineRule="auto"/>
              <w:ind w:hanging="29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9" w:type="dxa"/>
          </w:tcPr>
          <w:p w:rsidR="00C37B61" w:rsidRPr="00247B28" w:rsidRDefault="00C37B61" w:rsidP="000173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C37B61" w:rsidRPr="00247B28" w:rsidRDefault="001C678A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7B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99" w:type="dxa"/>
          </w:tcPr>
          <w:p w:rsidR="00C37B61" w:rsidRPr="00247B28" w:rsidRDefault="00C37B61" w:rsidP="00017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7B61" w:rsidRPr="00247B28" w:rsidRDefault="00C37B61" w:rsidP="00C37B6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7B61" w:rsidRPr="00247B28" w:rsidRDefault="00C37B61" w:rsidP="00C37B61">
      <w:pPr>
        <w:pStyle w:val="Default"/>
        <w:jc w:val="both"/>
        <w:rPr>
          <w:color w:val="auto"/>
          <w:sz w:val="20"/>
          <w:szCs w:val="20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Для характеристики уровня освоения учебного материала используются следующие обозначения: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1. – </w:t>
      </w:r>
      <w:proofErr w:type="gramStart"/>
      <w:r w:rsidRPr="00017399">
        <w:rPr>
          <w:color w:val="auto"/>
        </w:rPr>
        <w:t>ознакомительный</w:t>
      </w:r>
      <w:proofErr w:type="gramEnd"/>
      <w:r w:rsidRPr="00017399">
        <w:rPr>
          <w:color w:val="auto"/>
        </w:rPr>
        <w:t xml:space="preserve"> (узнавание ранее изученных объектов, свойств);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2. – </w:t>
      </w:r>
      <w:proofErr w:type="gramStart"/>
      <w:r w:rsidRPr="00017399">
        <w:rPr>
          <w:color w:val="auto"/>
        </w:rPr>
        <w:t>репродуктивный</w:t>
      </w:r>
      <w:proofErr w:type="gramEnd"/>
      <w:r w:rsidRPr="00017399">
        <w:rPr>
          <w:color w:val="auto"/>
        </w:rPr>
        <w:t xml:space="preserve"> (выполнение деятельности по образцу, инструкции или под руководством) </w:t>
      </w:r>
    </w:p>
    <w:p w:rsidR="00C37B61" w:rsidRPr="00017399" w:rsidRDefault="00C37B61" w:rsidP="00C37B61">
      <w:pPr>
        <w:spacing w:after="0"/>
        <w:rPr>
          <w:rFonts w:ascii="Times New Roman" w:hAnsi="Times New Roman"/>
          <w:sz w:val="24"/>
          <w:szCs w:val="24"/>
        </w:rPr>
        <w:sectPr w:rsidR="00C37B61" w:rsidRPr="00017399" w:rsidSect="00017399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  <w:r w:rsidRPr="00017399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017399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017399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37B61" w:rsidRPr="00017399" w:rsidRDefault="00C37B61" w:rsidP="00C37B61">
      <w:pPr>
        <w:pStyle w:val="Default"/>
        <w:rPr>
          <w:b/>
          <w:bCs/>
          <w:color w:val="auto"/>
        </w:rPr>
      </w:pPr>
    </w:p>
    <w:p w:rsidR="00C37B61" w:rsidRPr="00017399" w:rsidRDefault="00C37B61" w:rsidP="00C37B61">
      <w:pPr>
        <w:pStyle w:val="Default"/>
        <w:rPr>
          <w:color w:val="auto"/>
        </w:rPr>
      </w:pPr>
      <w:r w:rsidRPr="00017399">
        <w:rPr>
          <w:b/>
          <w:bCs/>
          <w:color w:val="auto"/>
        </w:rPr>
        <w:t xml:space="preserve">3. УСЛОВИЯ РЕАЛИЗАЦИИ ПРОГРАММЫ ДИСЦИПЛИНЫ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3.1. Требования к минимальному материально-техническому обеспечению </w:t>
      </w:r>
    </w:p>
    <w:p w:rsidR="00247B28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Реализация программы дисциплины требует наличия учебного кабинета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Оборудование учебного кабинета: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посадочные места по количеству </w:t>
      </w:r>
      <w:proofErr w:type="gramStart"/>
      <w:r w:rsidRPr="00017399">
        <w:rPr>
          <w:color w:val="auto"/>
        </w:rPr>
        <w:t>обучающихся</w:t>
      </w:r>
      <w:proofErr w:type="gramEnd"/>
      <w:r w:rsidRPr="00017399">
        <w:rPr>
          <w:color w:val="auto"/>
        </w:rPr>
        <w:t xml:space="preserve">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рабочее место преподавателя;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комплект учебно-наглядных пособий по русскому языку (учебники, словари разных типов, опорные конспекты-плакаты, стенды, карточки, тексты разных типов и стилей речи, художественная литература);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лингвистические словари.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Технические средства обучения: 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</w:t>
      </w:r>
      <w:proofErr w:type="spellStart"/>
      <w:r w:rsidRPr="00017399">
        <w:rPr>
          <w:color w:val="auto"/>
        </w:rPr>
        <w:t>мультимедиапроектор</w:t>
      </w:r>
      <w:proofErr w:type="spellEnd"/>
      <w:r w:rsidRPr="00017399">
        <w:rPr>
          <w:color w:val="auto"/>
        </w:rPr>
        <w:t>,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 xml:space="preserve">- аудиосистема, </w:t>
      </w:r>
    </w:p>
    <w:p w:rsidR="00C37B61" w:rsidRDefault="00C37B61" w:rsidP="00C37B61">
      <w:pPr>
        <w:pStyle w:val="Default"/>
        <w:jc w:val="both"/>
        <w:rPr>
          <w:color w:val="auto"/>
        </w:rPr>
      </w:pPr>
      <w:r w:rsidRPr="00017399">
        <w:rPr>
          <w:color w:val="auto"/>
        </w:rPr>
        <w:t>- комплект слайдов по темам курса дисциплины.</w:t>
      </w:r>
    </w:p>
    <w:p w:rsidR="00247B28" w:rsidRPr="00017399" w:rsidRDefault="00247B28" w:rsidP="00C37B61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C37B61" w:rsidRPr="00017399" w:rsidRDefault="00C37B61" w:rsidP="00C37B6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1739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7B28" w:rsidRPr="00BF5350" w:rsidRDefault="00247B28" w:rsidP="00247B28">
      <w:pPr>
        <w:numPr>
          <w:ilvl w:val="0"/>
          <w:numId w:val="15"/>
        </w:numPr>
        <w:spacing w:after="0" w:line="240" w:lineRule="auto"/>
        <w:ind w:left="284" w:hanging="266"/>
        <w:jc w:val="both"/>
        <w:rPr>
          <w:rFonts w:ascii="Times New Roman" w:hAnsi="Times New Roman"/>
          <w:bCs/>
          <w:sz w:val="24"/>
          <w:szCs w:val="24"/>
        </w:rPr>
      </w:pPr>
      <w:r w:rsidRPr="00BF5350">
        <w:rPr>
          <w:rFonts w:ascii="Times New Roman" w:hAnsi="Times New Roman"/>
          <w:b/>
          <w:bCs/>
          <w:sz w:val="24"/>
          <w:szCs w:val="24"/>
        </w:rPr>
        <w:t>Сигов В.К.</w:t>
      </w:r>
      <w:r w:rsidRPr="00BF5350">
        <w:rPr>
          <w:rFonts w:ascii="Times New Roman" w:hAnsi="Times New Roman"/>
          <w:bCs/>
          <w:sz w:val="24"/>
          <w:szCs w:val="24"/>
        </w:rPr>
        <w:t xml:space="preserve"> </w:t>
      </w:r>
      <w:r w:rsidRPr="00BF5350">
        <w:rPr>
          <w:rFonts w:ascii="Times New Roman" w:hAnsi="Times New Roman"/>
          <w:b/>
          <w:bCs/>
          <w:sz w:val="24"/>
          <w:szCs w:val="24"/>
        </w:rPr>
        <w:t>Русская и зарубежная литература</w:t>
      </w:r>
      <w:r w:rsidRPr="00BF5350">
        <w:rPr>
          <w:rFonts w:ascii="Times New Roman" w:hAnsi="Times New Roman"/>
          <w:bCs/>
          <w:sz w:val="24"/>
          <w:szCs w:val="24"/>
        </w:rPr>
        <w:t>: Учебник</w:t>
      </w:r>
      <w:proofErr w:type="gramStart"/>
      <w:r w:rsidRPr="00BF5350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BF5350">
        <w:rPr>
          <w:rFonts w:ascii="Times New Roman" w:hAnsi="Times New Roman"/>
          <w:bCs/>
          <w:sz w:val="24"/>
          <w:szCs w:val="24"/>
        </w:rPr>
        <w:t xml:space="preserve">од ред. </w:t>
      </w:r>
      <w:proofErr w:type="spellStart"/>
      <w:r w:rsidRPr="00BF5350">
        <w:rPr>
          <w:rFonts w:ascii="Times New Roman" w:hAnsi="Times New Roman"/>
          <w:bCs/>
          <w:sz w:val="24"/>
          <w:szCs w:val="24"/>
        </w:rPr>
        <w:t>Сигова</w:t>
      </w:r>
      <w:proofErr w:type="spellEnd"/>
      <w:r w:rsidRPr="00BF5350">
        <w:rPr>
          <w:rFonts w:ascii="Times New Roman" w:hAnsi="Times New Roman"/>
          <w:bCs/>
          <w:sz w:val="24"/>
          <w:szCs w:val="24"/>
        </w:rPr>
        <w:t xml:space="preserve"> В.К. - М.: НИЦ ИНФРА-М, 2015. - 512 с.: 60x90 1/16. - (Среднее профессиональное образование) (Переплёт 7БЦ) ISBN 978-5-16-010582-6 URL </w:t>
      </w:r>
      <w:hyperlink r:id="rId10" w:history="1">
        <w:r w:rsidRPr="00BF5350">
          <w:rPr>
            <w:rStyle w:val="a7"/>
            <w:rFonts w:ascii="Times New Roman" w:hAnsi="Times New Roman"/>
            <w:bCs/>
            <w:sz w:val="24"/>
            <w:szCs w:val="24"/>
          </w:rPr>
          <w:t>http://znanium.com/catalog.php?item=bookinfo&amp;book=506894</w:t>
        </w:r>
      </w:hyperlink>
    </w:p>
    <w:p w:rsidR="00247B28" w:rsidRPr="00BF5350" w:rsidRDefault="00247B28" w:rsidP="00247B2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5350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Русская литература в вопросах и ответах в 2 т. Том 1. XIX век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Л. В. Чернец [и др.] ; под ред. Л. В. Чернец. — 4-е изд.,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, 2017. — 242 с. — (Профессиональное образование). — ISBN 978-5-534-04371-6.Режим доступа: </w:t>
      </w:r>
      <w:hyperlink r:id="rId11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https://www.biblio-online.ru/book/0E189519-F9C2-418F-9A91-5CD50B48603D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Русская литература в вопросах и ответах в 2 т. Том 2. XX век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Г. И. Романова [и др.] ; под ред. Г. И. Романовой. — 3-е изд.,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испр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>, 2017. — 267 с. — (Профессиональное образование). — ISBN 978-5-534-04373-0. Режим доступа:</w:t>
      </w:r>
      <w:r w:rsidRPr="00BF535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https://www.biblio-online.ru/book/60F6C4C4-32B6-47C9-8C84-0402F33E7EE6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BF5350">
        <w:rPr>
          <w:rFonts w:ascii="Times New Roman" w:hAnsi="Times New Roman"/>
          <w:sz w:val="24"/>
          <w:szCs w:val="24"/>
          <w:lang w:eastAsia="ru-RU"/>
        </w:rPr>
        <w:t>Литература. 10 класс. Хрестоматия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А. А. Сафонов ; под ред. М. А. Сафоновой. — М.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, 2017. — 211 с. — (Профессиональное образование). — ISBN 978-5-534-02275-9. Режим доступа: </w:t>
      </w:r>
      <w:hyperlink r:id="rId13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https://www.biblio-online.ru/book/CFA23B21-8414-45D1-B740-16D2F0F9E10C</w:t>
        </w:r>
      </w:hyperlink>
    </w:p>
    <w:p w:rsidR="00247B28" w:rsidRPr="00BF5350" w:rsidRDefault="00247B28" w:rsidP="00247B28">
      <w:pPr>
        <w:numPr>
          <w:ilvl w:val="0"/>
          <w:numId w:val="16"/>
        </w:num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i/>
          <w:iCs/>
          <w:sz w:val="24"/>
          <w:szCs w:val="24"/>
          <w:lang w:eastAsia="ru-RU"/>
        </w:rPr>
        <w:t>Сафонов, А. А. </w:t>
      </w:r>
      <w:r w:rsidRPr="00BF5350">
        <w:rPr>
          <w:rFonts w:ascii="Times New Roman" w:hAnsi="Times New Roman"/>
          <w:sz w:val="24"/>
          <w:szCs w:val="24"/>
          <w:lang w:eastAsia="ru-RU"/>
        </w:rPr>
        <w:t>Литература. 11 класс. Хрестоматия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учебное пособие для СПО / А. А. Сафонов ; под ред. М. А. Сафоновой. — М.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BF5350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, 2017. — 265 с. — (Профессиональное образование). — ISBN 978-5-534-02279-7. Режим доступа </w:t>
      </w:r>
      <w:hyperlink r:id="rId14" w:history="1">
        <w:r w:rsidRPr="00BF5350">
          <w:rPr>
            <w:rStyle w:val="a7"/>
            <w:rFonts w:ascii="Times New Roman" w:hAnsi="Times New Roman"/>
            <w:sz w:val="24"/>
            <w:szCs w:val="24"/>
            <w:lang w:eastAsia="ru-RU"/>
          </w:rPr>
          <w:t>https://www.biblio-online.ru/book/D4A670E8-1FF1-4684-8771-E3BD2428C282</w:t>
        </w:r>
      </w:hyperlink>
    </w:p>
    <w:p w:rsidR="00247B28" w:rsidRPr="00BF5350" w:rsidRDefault="00247B28" w:rsidP="00247B28">
      <w:pPr>
        <w:spacing w:before="100" w:beforeAutospacing="1"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lastRenderedPageBreak/>
        <w:t>Справочники: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Искусство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Энциклопедический словарь школьника / Сост. Кошель П. - М.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 ОЛМА-ПРЕСС, 2000. - 446 с. - ISBN 5-224-00508-6 : 92-89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Журналы: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Русская литература (Фундаментальная библиотека ННГУ)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Известия РАН. Серия литературы и языка</w:t>
      </w:r>
      <w:r w:rsidRPr="00BF535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(Фундаментальная  библиотека ННГУ)</w:t>
      </w:r>
    </w:p>
    <w:p w:rsidR="00247B28" w:rsidRPr="00BF5350" w:rsidRDefault="00247B28" w:rsidP="00247B2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B28" w:rsidRPr="00BF5350" w:rsidRDefault="00247B28" w:rsidP="00247B28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247B28">
        <w:rPr>
          <w:rStyle w:val="a5"/>
          <w:b/>
          <w:spacing w:val="0"/>
          <w:sz w:val="24"/>
          <w:szCs w:val="24"/>
          <w:lang w:val="ru-RU"/>
        </w:rPr>
        <w:t xml:space="preserve">Ресурсы </w:t>
      </w:r>
      <w:r w:rsidRPr="00BF5350">
        <w:rPr>
          <w:rStyle w:val="a5"/>
          <w:b/>
          <w:spacing w:val="0"/>
          <w:sz w:val="24"/>
          <w:szCs w:val="24"/>
        </w:rPr>
        <w:t>INTERNET</w:t>
      </w:r>
      <w:r w:rsidRPr="00BF535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7B28" w:rsidRPr="00BF5350" w:rsidRDefault="00247B28" w:rsidP="00247B28">
      <w:pPr>
        <w:pStyle w:val="Default"/>
        <w:jc w:val="both"/>
      </w:pPr>
      <w:r w:rsidRPr="00BF5350">
        <w:t xml:space="preserve">Электронный ресурс «Русские словари». Форма доступа: </w:t>
      </w:r>
      <w:hyperlink r:id="rId15" w:history="1">
        <w:r w:rsidRPr="00BF5350">
          <w:rPr>
            <w:rStyle w:val="a7"/>
          </w:rPr>
          <w:t>www.slovari.ru</w:t>
        </w:r>
      </w:hyperlink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«Бесплатная виртуальная электронная библиотека 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>-В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 xml:space="preserve">ВМ». Форма доступа: www.velib.com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«Литературный портал - « Русская литература». Форма доступа: www.fplib.ru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247B28" w:rsidRPr="00BF5350" w:rsidRDefault="00247B28" w:rsidP="00247B28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5350">
        <w:rPr>
          <w:rFonts w:ascii="Times New Roman" w:hAnsi="Times New Roman"/>
          <w:sz w:val="24"/>
          <w:szCs w:val="24"/>
          <w:lang w:eastAsia="ru-RU"/>
        </w:rPr>
        <w:t>Электронный ресурс «Электронная версия газеты « Литература</w:t>
      </w:r>
      <w:proofErr w:type="gramStart"/>
      <w:r w:rsidRPr="00BF5350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Pr="00BF5350">
        <w:rPr>
          <w:rFonts w:ascii="Times New Roman" w:hAnsi="Times New Roman"/>
          <w:sz w:val="24"/>
          <w:szCs w:val="24"/>
          <w:lang w:eastAsia="ru-RU"/>
        </w:rPr>
        <w:t>. Форма доступа: rus.1september.ru</w:t>
      </w:r>
    </w:p>
    <w:p w:rsidR="00247B28" w:rsidRDefault="00247B28" w:rsidP="00247B28">
      <w:pPr>
        <w:pStyle w:val="Default"/>
        <w:jc w:val="both"/>
      </w:pPr>
      <w:r w:rsidRPr="00BF5350">
        <w:t xml:space="preserve">Электронный ресурс «Фестиваль педагогических идей». Форма доступа: </w:t>
      </w:r>
      <w:hyperlink r:id="rId16" w:history="1">
        <w:r w:rsidRPr="00C81FA4">
          <w:rPr>
            <w:rStyle w:val="a7"/>
          </w:rPr>
          <w:t>www.Festival.1september.ru</w:t>
        </w:r>
      </w:hyperlink>
    </w:p>
    <w:p w:rsidR="00247B28" w:rsidRDefault="00247B28" w:rsidP="00247B28">
      <w:pPr>
        <w:pStyle w:val="Default"/>
        <w:jc w:val="center"/>
      </w:pPr>
    </w:p>
    <w:p w:rsidR="00C37B61" w:rsidRPr="00017399" w:rsidRDefault="00C37B61" w:rsidP="00247B28">
      <w:pPr>
        <w:pStyle w:val="Default"/>
        <w:jc w:val="center"/>
        <w:rPr>
          <w:color w:val="auto"/>
        </w:rPr>
      </w:pPr>
      <w:r w:rsidRPr="00017399">
        <w:rPr>
          <w:b/>
          <w:bCs/>
          <w:color w:val="auto"/>
        </w:rPr>
        <w:t>4. КОНТРОЛЬ И ОЦЕНКА РЕЗУЛЬТАТОВ ОСВОЕНИЯ ДИСЦИПЛИНЫ</w:t>
      </w:r>
    </w:p>
    <w:p w:rsidR="00C37B61" w:rsidRPr="00017399" w:rsidRDefault="00C37B61" w:rsidP="00C37B61">
      <w:pPr>
        <w:pStyle w:val="Default"/>
        <w:jc w:val="both"/>
        <w:rPr>
          <w:color w:val="auto"/>
        </w:rPr>
      </w:pPr>
      <w:r w:rsidRPr="00017399">
        <w:rPr>
          <w:b/>
          <w:bCs/>
          <w:color w:val="auto"/>
        </w:rPr>
        <w:t xml:space="preserve">Контроль и оценка </w:t>
      </w:r>
      <w:r w:rsidRPr="00017399">
        <w:rPr>
          <w:color w:val="auto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017399">
        <w:rPr>
          <w:color w:val="auto"/>
        </w:rPr>
        <w:t>обучающимися</w:t>
      </w:r>
      <w:proofErr w:type="gramEnd"/>
      <w:r w:rsidRPr="00017399">
        <w:rPr>
          <w:color w:val="auto"/>
        </w:rPr>
        <w:t xml:space="preserve"> индивидуальных заданий, проектов, исследований, контрольных и самостоятельных проверочных работ и во время итоговой аттестации.</w:t>
      </w:r>
    </w:p>
    <w:p w:rsidR="00247B28" w:rsidRPr="00E7699C" w:rsidRDefault="00247B28" w:rsidP="00247B28">
      <w:pPr>
        <w:pStyle w:val="Default"/>
        <w:jc w:val="center"/>
        <w:rPr>
          <w:color w:val="auto"/>
        </w:rPr>
      </w:pPr>
      <w:r w:rsidRPr="00E7699C">
        <w:rPr>
          <w:b/>
          <w:bCs/>
          <w:color w:val="auto"/>
        </w:rPr>
        <w:t>4. КОНТРОЛЬ И ОЦЕНКА РЕЗУЛЬТАТОВ ОСВОЕНИЯ ДИСЦИПЛИНЫ</w:t>
      </w:r>
    </w:p>
    <w:p w:rsidR="00247B28" w:rsidRPr="00E7699C" w:rsidRDefault="00247B28" w:rsidP="00247B28">
      <w:pPr>
        <w:pStyle w:val="Default"/>
        <w:jc w:val="both"/>
        <w:rPr>
          <w:color w:val="auto"/>
        </w:rPr>
      </w:pPr>
      <w:r w:rsidRPr="00E7699C">
        <w:rPr>
          <w:b/>
          <w:bCs/>
          <w:color w:val="auto"/>
        </w:rPr>
        <w:t xml:space="preserve">Контроль и оценка </w:t>
      </w:r>
      <w:r w:rsidRPr="00E7699C">
        <w:rPr>
          <w:color w:val="auto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7699C">
        <w:rPr>
          <w:color w:val="auto"/>
        </w:rPr>
        <w:t>обучающимися</w:t>
      </w:r>
      <w:proofErr w:type="gramEnd"/>
      <w:r w:rsidRPr="00E7699C">
        <w:rPr>
          <w:color w:val="auto"/>
        </w:rPr>
        <w:t xml:space="preserve"> индивидуальных заданий, проектов, исследований, контрольных и самостоятельных проверочных работ и во время итоговой аттестации.</w:t>
      </w: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247B28" w:rsidRPr="00E7699C" w:rsidTr="008F7C59">
        <w:trPr>
          <w:trHeight w:val="3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 </w:t>
            </w:r>
          </w:p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47B28" w:rsidRPr="00E7699C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247B28" w:rsidRPr="00E7699C" w:rsidTr="008F7C59">
        <w:trPr>
          <w:trHeight w:val="310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разделам:1,2,3,4,5,6,7,8,9.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-тестирование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по разделам 1,2,3,6,7,8,9).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17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стный опрос,                                   -проверка выполнения результатов самостоятельной работы по разделам:1,2,3,4,5,6,7,8,9, 10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-анализ эпизодов произведений (темы 2.11; 5.12)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-тестирование (по разделам 1,2,3,4,5,6,7,8,9);  написание сочинений по произведениям различных авторов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по темам 2.3;2.10;2.11,5.12); контрольные работы по темам:2.11; 2.12.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2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художественную литературу с общественной жизнью и культурой; раскрывать конкретн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умение соотносить художественную литературу с общественной жизнью и культурой, </w:t>
            </w:r>
            <w:proofErr w:type="spell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выявлят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ь«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сквозные</w:t>
            </w:r>
            <w:proofErr w:type="spell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                                 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роверка выполнения результатов самостоятельной работы по разделам:1,2,3,4,5,6,7,8,9, 10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по разделам:1,2,3,5,8,9; контрольная работа по темам:2.11;2.12; 4.4.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12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-составление планов, тезисов статей по темам:2.1;2.2;4.4;5.8.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-выполнение учебно-исследовательских работ по разделам:2,3,4,5,6,7,8,9.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36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опрос;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разделам:1.2,3,4.5.6,7,8,9;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разделам:1,2,3,4,5,6,7.8.9.,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темам:2.11; 2.12;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39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-чтение стихотворений наизусть по темам:1.1;1.2;2.4;2.5;2.6;2.7;3.2;4.2;4.3;4.4;5.1-5.7;5.14;5.15;7.3;7.4;8.1.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1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 по темам:1.1,1.2,1.3,2.12,2.13,2.14,3.1,3.5,4.2,5.3,5.8.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задания  поразделам:2,3,4,6,8,9.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-творческие работы (сочинения, отзывы, эссе) по темам: 2.2;2.4;2.12;2.13; 3.3;4.4;5.4;5.8;5.17.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темам: 3.3;4.4;5.8.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2.3; 2.110;2.11;5.12.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написание рецензий на прочитанные произведения по темам: 3.3;4.4;5.8.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50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:                        - --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247B28" w:rsidRPr="00E7699C" w:rsidRDefault="00247B28" w:rsidP="008F7C59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сочинений, рецензий, эссе, отзывов по темам: 2.2;2.4;2.12;2.13;3.3;4.4; 5.4; 5.8;5.12;5.17.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-подготовка докладов, рефератов, презентаций по темам: 2.14;3.3;4.4; 9.5.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6,7,8, 9.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gridAfter w:val="2"/>
          <w:wAfter w:w="6417" w:type="dxa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247B28" w:rsidRPr="00E7699C" w:rsidTr="008F7C59">
        <w:trPr>
          <w:trHeight w:val="287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2.2;2.4;2.12;2.13:5.12.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-контрольные работы по темам: 2.11; 2.12; 4. 4.</w:t>
            </w: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760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содержание изученных литературных произведений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24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факты жизни и творчества писателе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классиков XIX- ХХ вв.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фактов жизни и творчества писателе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 контрольные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247B28" w:rsidRPr="00E7699C" w:rsidTr="008F7C59">
        <w:trPr>
          <w:trHeight w:val="44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разделам:1,2,3,4,5,6,7,8,9,в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онтрольные работы по темам: 2.12; 2.13; 4. 4.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 </w:t>
            </w:r>
          </w:p>
        </w:tc>
      </w:tr>
      <w:tr w:rsidR="00247B28" w:rsidRPr="00E7699C" w:rsidTr="008F7C59">
        <w:trPr>
          <w:trHeight w:val="3015"/>
          <w:tblCellSpacing w:w="0" w:type="dxa"/>
        </w:trPr>
        <w:tc>
          <w:tcPr>
            <w:tcW w:w="334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-терминологический диктант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 </w:t>
            </w:r>
            <w:proofErr w:type="gramStart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247B28" w:rsidRPr="00E7699C" w:rsidRDefault="00247B28" w:rsidP="008F7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247B28" w:rsidRPr="00E7699C" w:rsidRDefault="00247B28" w:rsidP="00247B28">
      <w:pPr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7B28" w:rsidRPr="00E7699C" w:rsidRDefault="00247B28" w:rsidP="00247B28">
      <w:pPr>
        <w:pStyle w:val="af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E7699C">
        <w:rPr>
          <w:b/>
        </w:rPr>
        <w:t>Примерный перечень тем для рефератов: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дороги и ее роль в художественном пространстве поэмы Н. В. Гоголя «Мертвые души».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lastRenderedPageBreak/>
        <w:t>Приемы сатирического изображения чиновников в комедии Н. В. Гоголя «Ревизор» и поэме «Мертвые души».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Сад в имении Плюшкина (поэма </w:t>
      </w:r>
      <w:proofErr w:type="spellStart"/>
      <w:r w:rsidRPr="00E7699C">
        <w:t>Н.В.Гоголя</w:t>
      </w:r>
      <w:proofErr w:type="spellEnd"/>
      <w:r w:rsidRPr="00E7699C">
        <w:t xml:space="preserve"> «Мёртвые души») и сад в имении Раневской (пьеса  </w:t>
      </w:r>
      <w:proofErr w:type="spellStart"/>
      <w:r w:rsidRPr="00E7699C">
        <w:t>А.П.Чехова</w:t>
      </w:r>
      <w:proofErr w:type="spellEnd"/>
      <w:r w:rsidRPr="00E7699C">
        <w:t xml:space="preserve"> «Вишнёвый сад»).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Символика в драме </w:t>
      </w:r>
      <w:proofErr w:type="spellStart"/>
      <w:r w:rsidRPr="00E7699C">
        <w:t>А.Н.Островского</w:t>
      </w:r>
      <w:proofErr w:type="spellEnd"/>
      <w:r w:rsidRPr="00E7699C">
        <w:t xml:space="preserve"> «Гроза».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Трагические судьбы женщин (по драмам А.Н. Островского «Гроза» и «Бесприданница»).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.</w:t>
      </w:r>
      <w:proofErr w:type="gramStart"/>
      <w:r w:rsidRPr="00E7699C">
        <w:t>Самодурство</w:t>
      </w:r>
      <w:proofErr w:type="gramEnd"/>
      <w:r w:rsidRPr="00E7699C">
        <w:t xml:space="preserve"> в изображении Д.И. Фонвизина и А.Н. Островского.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Две Катерины (</w:t>
      </w:r>
      <w:proofErr w:type="spellStart"/>
      <w:r w:rsidRPr="00E7699C">
        <w:t>А.Н.Островский</w:t>
      </w:r>
      <w:proofErr w:type="spellEnd"/>
      <w:r w:rsidRPr="00E7699C">
        <w:t xml:space="preserve"> «Гроза» и </w:t>
      </w:r>
      <w:proofErr w:type="spellStart"/>
      <w:r w:rsidRPr="00E7699C">
        <w:t>Н.С.Лесков</w:t>
      </w:r>
      <w:proofErr w:type="spellEnd"/>
      <w:r w:rsidRPr="00E7699C">
        <w:t xml:space="preserve"> «Леди Макбет </w:t>
      </w:r>
      <w:proofErr w:type="spellStart"/>
      <w:r w:rsidRPr="00E7699C">
        <w:t>Мценского</w:t>
      </w:r>
      <w:proofErr w:type="spellEnd"/>
      <w:r w:rsidRPr="00E7699C">
        <w:t xml:space="preserve"> уезда»).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Особенности сатиры произведений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Традиции басни в сказках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Фольклорные мотивы в сказках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Гротеск в портретных характеристиках персонажей </w:t>
      </w:r>
      <w:proofErr w:type="spellStart"/>
      <w:r w:rsidRPr="00E7699C">
        <w:t>М.Е.Салтыкова</w:t>
      </w:r>
      <w:proofErr w:type="spellEnd"/>
      <w:r w:rsidRPr="00E7699C">
        <w:t>-Щедрина.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Тургеневские женщины (по творчеству И.С. Тургенева).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left="360"/>
      </w:pPr>
      <w:r w:rsidRPr="00E7699C">
        <w:t xml:space="preserve"> Базаров в оценке русских критиков.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Патриархальный мир в изображении И.А. Гончарова («Обломов») и А.Н. Островского («Гроза»).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«</w:t>
      </w:r>
      <w:proofErr w:type="gramStart"/>
      <w:r w:rsidRPr="00E7699C">
        <w:t>Униженные</w:t>
      </w:r>
      <w:proofErr w:type="gramEnd"/>
      <w:r w:rsidRPr="00E7699C">
        <w:t xml:space="preserve"> и оскорбленные» в творчестве Ф.М. Достоевского.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Психологизм романа </w:t>
      </w:r>
      <w:proofErr w:type="spellStart"/>
      <w:r w:rsidRPr="00E7699C">
        <w:t>Ф.М.Достоевского</w:t>
      </w:r>
      <w:proofErr w:type="spellEnd"/>
      <w:r w:rsidRPr="00E7699C">
        <w:t xml:space="preserve">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Образы детей в романе Ф.М. Достоевского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Прием антитезы в романах Ф.М. Достоевского «Преступление и наказание» и Л.Н. Толстого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Портрет как средство характеристики героев романа </w:t>
      </w:r>
      <w:proofErr w:type="spellStart"/>
      <w:r w:rsidRPr="00E7699C">
        <w:t>Л.Н.Толстого</w:t>
      </w:r>
      <w:proofErr w:type="spellEnd"/>
      <w:r w:rsidRPr="00E7699C">
        <w:t xml:space="preserve">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Художественная роль пейзажей в романе Л.Н. Толстого «Война и мир».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Народ в оценке </w:t>
      </w:r>
      <w:proofErr w:type="spellStart"/>
      <w:r w:rsidRPr="00E7699C">
        <w:t>Н.А.Некрасова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Проблема счастья в поэме Н.А. Некрасова «Кому на Руси жить хорошо».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Фольклорные традиции в творчестве Н.С. Лескова.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Образы «футлярных» людей в творчестве </w:t>
      </w:r>
      <w:proofErr w:type="spellStart"/>
      <w:r w:rsidRPr="00E7699C">
        <w:t>А.П.Чехова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художественных деталей в творчестве А.П. Чехова.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Жанр малой прозы (по творчеству А.П. Чехова).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Сокровенные переживания человека в поэзии </w:t>
      </w:r>
      <w:proofErr w:type="spellStart"/>
      <w:r w:rsidRPr="00E7699C">
        <w:t>Ф.И.Тютчева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Мир любви и природы в лирике </w:t>
      </w:r>
      <w:proofErr w:type="spellStart"/>
      <w:r w:rsidRPr="00E7699C">
        <w:t>А.А.Фета</w:t>
      </w:r>
      <w:proofErr w:type="spellEnd"/>
      <w:r w:rsidRPr="00E7699C">
        <w:t>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революции и Гражданской войны в творчестве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Эксперимент и его назначение в творчестве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Правда и вымысел в романе М.А. Булгакова «Мастер и Маргарита».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Судьба личности в обществе и истории в романе М.А. Булгакова 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left="720"/>
      </w:pPr>
      <w:r w:rsidRPr="00E7699C">
        <w:t>«Мастер и Маргарита».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Изображение московского быта 1930-х годов в произведениях М.А. Булгакова.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Платон Каратаев («Война и мир» Л.Н. Толстого) и Лука («На дне» М. Горького).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Образы романтических героев ранних произведений М. Горького.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Человек и время в ранних рассказах Л. Андреева.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Социальная утопия и социальная трагедия в прозе А. Платонова.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Судьба крестьянства в произведениях М. Шолохова и А. Платонова.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войны и революции в романе М.А. Шолохова «Тихий Дон».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Художественные открытия поэтов Серебряного века.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Россия в изображении русских писателей и поэтов.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Проблема положительного героя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lastRenderedPageBreak/>
        <w:t>Тема героя своего времени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дуэли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бала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Тема города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Наполеона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будущего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Тема отцов и детей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Тема Дома и </w:t>
      </w:r>
      <w:proofErr w:type="spellStart"/>
      <w:r w:rsidRPr="00E7699C">
        <w:t>бездомья</w:t>
      </w:r>
      <w:proofErr w:type="spellEnd"/>
      <w:r w:rsidRPr="00E7699C">
        <w:t xml:space="preserve">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Образ праведника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Библейские мотивы и сюжеты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Москвы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Петербурга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Духовные искания личности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«Лишний человек» как герой русской литературы.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Изображение особенностей русского национального характера.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Преступление и наказание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Испытание любовью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Гамлеты и </w:t>
      </w:r>
      <w:proofErr w:type="gramStart"/>
      <w:r w:rsidRPr="00E7699C">
        <w:t>Дон Кихоты</w:t>
      </w:r>
      <w:proofErr w:type="gramEnd"/>
      <w:r w:rsidRPr="00E7699C">
        <w:t xml:space="preserve">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Утопия и антиутопия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Образ Демона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Война в изображении русских писателей.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Карты и карточные игры в русской литературе. 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О назначении художника (поэта, писателя).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Русская литература и театр.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Реминисценции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Исповедь как средство </w:t>
      </w:r>
      <w:proofErr w:type="spellStart"/>
      <w:r w:rsidRPr="00E7699C">
        <w:t>самохарактеристики</w:t>
      </w:r>
      <w:proofErr w:type="spellEnd"/>
      <w:r w:rsidRPr="00E7699C">
        <w:t xml:space="preserve"> героя.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Приём антитезы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детали в раскрытии характеров персонажей, авторского замысла.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эпиграфов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пейзажа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Портрет и его роль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Роль музыки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 xml:space="preserve"> Сон и сновидения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Личность и тоталитаризм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Интерьер и его роль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Символика цвета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Особенности композиции и авторский замысел в русской литературе.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Речь персонажей как средство характеристики героев.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Ритм и цветовое решение в поэзии.</w:t>
      </w:r>
    </w:p>
    <w:p w:rsidR="00247B28" w:rsidRPr="00E7699C" w:rsidRDefault="00247B28" w:rsidP="00247B28">
      <w:pPr>
        <w:pStyle w:val="af3"/>
        <w:numPr>
          <w:ilvl w:val="0"/>
          <w:numId w:val="25"/>
        </w:numPr>
        <w:spacing w:before="0" w:beforeAutospacing="0" w:after="0" w:afterAutospacing="0"/>
        <w:rPr>
          <w:b/>
        </w:rPr>
      </w:pPr>
      <w:r w:rsidRPr="00E7699C">
        <w:t>Мир бардовской песни.</w:t>
      </w:r>
    </w:p>
    <w:p w:rsidR="00247B28" w:rsidRPr="00E7699C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47B28" w:rsidRPr="00E7699C" w:rsidRDefault="00247B28" w:rsidP="00247B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7699C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Х</w:t>
      </w:r>
      <w:proofErr w:type="gramStart"/>
      <w:r w:rsidRPr="00E7699C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E7699C">
        <w:rPr>
          <w:rFonts w:ascii="Times New Roman" w:hAnsi="Times New Roman"/>
          <w:b/>
          <w:sz w:val="24"/>
          <w:szCs w:val="24"/>
        </w:rPr>
        <w:t>Х век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1.Роман И.А. Гончарова «Обломов» как социально-психологический и философский роман.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3.Образ Базарова. Полемика вокруг романа. Д.И. Писарев, М.А. Антонович и Н.Н. Страхов об «Отцах и детях».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6.Душа и природа в поэзии Ф.И. Тютчева.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8.Непосредственность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9. «Сказки» М.Е. Салтыкова-Щедрина, их основные темы, фантастическая направленность, эзопов язык.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12. «Война и мир» Л.Н. Толстого. Замысел, проблематика, композиция, система образов.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13.Новаторство чеховской драматургии.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14.Познавательная,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Начало ХХ века.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1.Модернистские течения. Символизм. Футуризм.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2.Мотивы бессмертия души в творчестве И.А. Бунина.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3.А.И. Куприн. Утверждение высоких нравственных идеалов русского народа в повестях писателя.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4.Концепция общества и человека в драматических произведениях М. Горького.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5.Тема исторических судеб России в творчестве А.А. Блока.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6.Акмеизм как течение в литературе; представители акмеизма.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7.Судьба и Творчество М.И. Цветаевой.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8.Роман-эпопея М. Шолохова «Тихий Дон». Неповторимость изображения русского характера в романе.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9.Отражение трагических противоречий эпохи в творчестве А. Ахматовой, О. Мандельштама.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10.Своеобразие композиции романа «Мастер и Маргарита» М.А. Булгакова. Образы главных героев романа.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11.Своеобразие  лирики Б. Пастернака.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12. «Лагерная» проза А. Солженицына («Один день Ивана Денисовича»).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13.Лирика </w:t>
      </w:r>
      <w:proofErr w:type="spellStart"/>
      <w:r w:rsidRPr="00E7699C">
        <w:rPr>
          <w:rFonts w:ascii="Times New Roman" w:hAnsi="Times New Roman"/>
          <w:sz w:val="24"/>
          <w:szCs w:val="24"/>
        </w:rPr>
        <w:t>А.Твардовского</w:t>
      </w:r>
      <w:proofErr w:type="spellEnd"/>
      <w:r w:rsidRPr="00E7699C">
        <w:rPr>
          <w:rFonts w:ascii="Times New Roman" w:hAnsi="Times New Roman"/>
          <w:sz w:val="24"/>
          <w:szCs w:val="24"/>
        </w:rPr>
        <w:t>. Поэма «Василий Теркин».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14.Эпическое осмысление Отечественной войны в романе В. </w:t>
      </w:r>
      <w:proofErr w:type="spellStart"/>
      <w:r w:rsidRPr="00E7699C">
        <w:rPr>
          <w:rFonts w:ascii="Times New Roman" w:hAnsi="Times New Roman"/>
          <w:sz w:val="24"/>
          <w:szCs w:val="24"/>
        </w:rPr>
        <w:t>Гроссмана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«Жизнь и судьба».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15.Тема войны в повести В. Быкова «Сотников».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16.Многообразие народных характеров </w:t>
      </w:r>
      <w:proofErr w:type="gramStart"/>
      <w:r w:rsidRPr="00E7699C">
        <w:rPr>
          <w:rFonts w:ascii="Times New Roman" w:hAnsi="Times New Roman"/>
          <w:sz w:val="24"/>
          <w:szCs w:val="24"/>
        </w:rPr>
        <w:t>творчестве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В. Шукшина.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17.Ранние рассказы </w:t>
      </w:r>
      <w:proofErr w:type="spellStart"/>
      <w:r w:rsidRPr="00E7699C">
        <w:rPr>
          <w:rFonts w:ascii="Times New Roman" w:hAnsi="Times New Roman"/>
          <w:sz w:val="24"/>
          <w:szCs w:val="24"/>
        </w:rPr>
        <w:t>А.Солженицына</w:t>
      </w:r>
      <w:proofErr w:type="spellEnd"/>
      <w:r w:rsidRPr="00E7699C">
        <w:rPr>
          <w:rFonts w:ascii="Times New Roman" w:hAnsi="Times New Roman"/>
          <w:sz w:val="24"/>
          <w:szCs w:val="24"/>
        </w:rPr>
        <w:t>: «Матренин двор».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18. «Деревенская проза». Произведения </w:t>
      </w:r>
      <w:proofErr w:type="spellStart"/>
      <w:r w:rsidRPr="00E7699C">
        <w:rPr>
          <w:rFonts w:ascii="Times New Roman" w:hAnsi="Times New Roman"/>
          <w:sz w:val="24"/>
          <w:szCs w:val="24"/>
        </w:rPr>
        <w:t>В.Астафьева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7699C">
        <w:rPr>
          <w:rFonts w:ascii="Times New Roman" w:hAnsi="Times New Roman"/>
          <w:sz w:val="24"/>
          <w:szCs w:val="24"/>
        </w:rPr>
        <w:t>В.Распутина</w:t>
      </w:r>
      <w:proofErr w:type="spellEnd"/>
      <w:r w:rsidRPr="00E7699C">
        <w:rPr>
          <w:rFonts w:ascii="Times New Roman" w:hAnsi="Times New Roman"/>
          <w:sz w:val="24"/>
          <w:szCs w:val="24"/>
        </w:rPr>
        <w:t>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19.Проблемы героя в драматургии </w:t>
      </w:r>
      <w:proofErr w:type="spellStart"/>
      <w:r w:rsidRPr="00E7699C">
        <w:rPr>
          <w:rFonts w:ascii="Times New Roman" w:hAnsi="Times New Roman"/>
          <w:sz w:val="24"/>
          <w:szCs w:val="24"/>
        </w:rPr>
        <w:t>А.В.Вампилова</w:t>
      </w:r>
      <w:proofErr w:type="spellEnd"/>
      <w:r w:rsidRPr="00E7699C">
        <w:rPr>
          <w:rFonts w:ascii="Times New Roman" w:hAnsi="Times New Roman"/>
          <w:sz w:val="24"/>
          <w:szCs w:val="24"/>
        </w:rPr>
        <w:t>.</w:t>
      </w:r>
    </w:p>
    <w:p w:rsidR="00247B28" w:rsidRPr="00E7699C" w:rsidRDefault="00247B28" w:rsidP="00247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E7699C">
        <w:rPr>
          <w:rFonts w:ascii="Times New Roman" w:hAnsi="Times New Roman"/>
          <w:sz w:val="24"/>
          <w:szCs w:val="24"/>
        </w:rPr>
        <w:t>У.Шекспир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и его трагедия «Гамлет».</w:t>
      </w:r>
    </w:p>
    <w:p w:rsidR="00247B28" w:rsidRPr="00E7699C" w:rsidRDefault="00247B28" w:rsidP="00247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         21. Тема любви в романе </w:t>
      </w:r>
      <w:proofErr w:type="spellStart"/>
      <w:r w:rsidRPr="00E7699C">
        <w:rPr>
          <w:rFonts w:ascii="Times New Roman" w:hAnsi="Times New Roman"/>
          <w:sz w:val="24"/>
          <w:szCs w:val="24"/>
        </w:rPr>
        <w:t>Э.Хемингуэя</w:t>
      </w:r>
      <w:proofErr w:type="spellEnd"/>
      <w:r w:rsidRPr="00E7699C">
        <w:rPr>
          <w:rFonts w:ascii="Times New Roman" w:hAnsi="Times New Roman"/>
          <w:sz w:val="24"/>
          <w:szCs w:val="24"/>
        </w:rPr>
        <w:t xml:space="preserve"> «Прощай, оружие».</w:t>
      </w:r>
    </w:p>
    <w:p w:rsidR="00247B28" w:rsidRPr="00E7699C" w:rsidRDefault="00247B28" w:rsidP="00247B28">
      <w:pPr>
        <w:pStyle w:val="af3"/>
        <w:spacing w:before="0" w:beforeAutospacing="0" w:after="0" w:afterAutospacing="0"/>
        <w:ind w:firstLine="709"/>
        <w:jc w:val="both"/>
      </w:pPr>
    </w:p>
    <w:p w:rsidR="00247B28" w:rsidRPr="00E7699C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47B28" w:rsidRPr="00E7699C" w:rsidRDefault="00247B28" w:rsidP="00247B28">
      <w:pPr>
        <w:pStyle w:val="af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99C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  <w:r w:rsidRPr="00E7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28" w:rsidRPr="00E7699C" w:rsidRDefault="00247B28" w:rsidP="00247B28">
      <w:pPr>
        <w:tabs>
          <w:tab w:val="left" w:pos="142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247B28" w:rsidRPr="00E7699C" w:rsidTr="008F7C59">
        <w:tc>
          <w:tcPr>
            <w:tcW w:w="1560" w:type="dxa"/>
            <w:vMerge w:val="restart"/>
          </w:tcPr>
          <w:p w:rsidR="00247B28" w:rsidRPr="00E7699C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34" w:name="_Toc465175116"/>
            <w:r w:rsidRPr="00E7699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247B28" w:rsidRPr="00E7699C" w:rsidRDefault="00247B28" w:rsidP="008F7C59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247B28" w:rsidRPr="00E7699C" w:rsidTr="008F7C59">
        <w:tc>
          <w:tcPr>
            <w:tcW w:w="1560" w:type="dxa"/>
            <w:vMerge/>
          </w:tcPr>
          <w:p w:rsidR="00247B28" w:rsidRPr="00E7699C" w:rsidRDefault="00247B28" w:rsidP="008F7C59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247B28" w:rsidRPr="00E7699C" w:rsidRDefault="00247B28" w:rsidP="008F7C59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247B28" w:rsidRPr="00E7699C" w:rsidTr="008F7C59">
        <w:tc>
          <w:tcPr>
            <w:tcW w:w="1560" w:type="dxa"/>
          </w:tcPr>
          <w:p w:rsidR="00247B28" w:rsidRPr="00E7699C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699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ниже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минимальных</w:t>
            </w:r>
          </w:p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требований. Имели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соответствующем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программе подготовки,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Допущено несколько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несущественных ошибок.</w:t>
            </w:r>
          </w:p>
        </w:tc>
      </w:tr>
      <w:tr w:rsidR="00247B28" w:rsidRPr="00E7699C" w:rsidTr="008F7C59">
        <w:tc>
          <w:tcPr>
            <w:tcW w:w="1560" w:type="dxa"/>
          </w:tcPr>
          <w:p w:rsidR="00247B28" w:rsidRPr="00E7699C" w:rsidRDefault="00247B28" w:rsidP="008F7C59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699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E7699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(навыков</w:t>
            </w:r>
            <w:proofErr w:type="gramEnd"/>
          </w:p>
        </w:tc>
        <w:tc>
          <w:tcPr>
            <w:tcW w:w="222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решении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стандартных задач не продемонстрированы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некоторые основные умения и навыки. Имели место грубые ошибки.</w:t>
            </w:r>
          </w:p>
        </w:tc>
        <w:tc>
          <w:tcPr>
            <w:tcW w:w="230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типовые задачи с негрубыми ошибками.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</w:t>
            </w:r>
            <w:proofErr w:type="gramStart"/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задания</w:t>
            </w:r>
            <w:proofErr w:type="gramEnd"/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но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основные умения. Решены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основные задачи с негрубыми ошибками.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 с 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247B28" w:rsidRPr="00E7699C" w:rsidRDefault="00247B28" w:rsidP="008F7C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E7699C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ошибками. Выполнены все </w:t>
            </w:r>
            <w:r w:rsidRPr="00E7699C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E7699C">
              <w:rPr>
                <w:rFonts w:ascii="Times New Roman" w:hAnsi="Times New Roman"/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bookmarkEnd w:id="34"/>
    <w:p w:rsidR="00247B28" w:rsidRPr="00E7699C" w:rsidRDefault="00247B28" w:rsidP="00247B28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E7699C">
        <w:rPr>
          <w:rFonts w:ascii="Times New Roman" w:hAnsi="Times New Roman"/>
          <w:b/>
          <w:caps/>
          <w:sz w:val="24"/>
          <w:szCs w:val="24"/>
        </w:rPr>
        <w:t>Критерии оценки устных и письменных ответов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Устный ответ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«5»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Полно и последовательно раскрыто содержание материала в объеме программы.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Для доказательства использованы выводы и обобщения опытов.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Материал изложен правильно с точки зрения норм литературного языка.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247B28" w:rsidRPr="00E7699C" w:rsidRDefault="00247B28" w:rsidP="00247B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 целом в ответе допускается 1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содержательный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1-2 речевых недочета, а также 1 грамматическая ошибка.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Раскрыто основное содержание материала.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ошибки в изложении выводов и обобщений из наблюдений и опытов.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самостоятельный, последовательно излагается ответ на вопрос в соответствии с планом.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Возможны неточности в вопросах второстепенного материала.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247B28" w:rsidRPr="00E7699C" w:rsidRDefault="00247B28" w:rsidP="00247B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 xml:space="preserve">В целом в ответе допускается  2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содержательных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3-4 речевых недочета, а также 2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Не дано определение понятий. 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 используются в качестве доказательства выводы и обобщения из наблюдений и опытов.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247B28" w:rsidRPr="00E7699C" w:rsidRDefault="00247B28" w:rsidP="00247B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ответе допускается 4 содержательных и 5 речевых недочетов, а также 4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Основное содержание учебного материала не раскрыто.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Не даются ответы на вспомогательные вопросы учителя.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247B28" w:rsidRPr="00E7699C" w:rsidRDefault="00247B28" w:rsidP="00247B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недочетов, а также 7 грамматических ошибок.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</w:t>
      </w:r>
    </w:p>
    <w:p w:rsidR="00247B28" w:rsidRPr="00E7699C" w:rsidRDefault="00247B28" w:rsidP="00247B28">
      <w:pPr>
        <w:jc w:val="both"/>
        <w:rPr>
          <w:rFonts w:ascii="Times New Roman" w:hAnsi="Times New Roman"/>
          <w:b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Сочинения, изложения и диктанты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 xml:space="preserve"> «5»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работы полностью соответствует теме;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Фактические ошибки отсутствуют;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излагается последовательно, план выдержан;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Достигнуто стилевое единство и выразительность текста;</w:t>
      </w:r>
    </w:p>
    <w:p w:rsidR="00247B28" w:rsidRPr="00E7699C" w:rsidRDefault="00247B28" w:rsidP="00247B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 целом в работе допускается 1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содержательный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1-2 речевых недочета.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      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темы); 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План выдержан, но имеются незначительные нарушения последовательности в изложении мыслей;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lastRenderedPageBreak/>
        <w:t>Лексический и грамматический строй речи достаточно разнообразен;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Стиль работы отличается единством и достаточной выразительностью;</w:t>
      </w:r>
    </w:p>
    <w:p w:rsidR="00247B28" w:rsidRPr="00E7699C" w:rsidRDefault="00247B28" w:rsidP="00247B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 целом в работе допускается  2 </w:t>
      </w:r>
      <w:proofErr w:type="gramStart"/>
      <w:r w:rsidRPr="00E7699C">
        <w:rPr>
          <w:rFonts w:ascii="Times New Roman" w:hAnsi="Times New Roman"/>
          <w:sz w:val="24"/>
          <w:szCs w:val="24"/>
        </w:rPr>
        <w:t>содержательных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 и 3-4 речевых недочета. 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proofErr w:type="gramStart"/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  <w:proofErr w:type="gramEnd"/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 xml:space="preserve">:  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работе допущены существенные отклонения от темы;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достоверна в главном, но в ней имеются отдельные фактические неточности;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Допущены отдельные нарушения последовательности изложения;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Стиль работы не отличается единством, речь недостаточно выразительна;</w:t>
      </w:r>
    </w:p>
    <w:p w:rsidR="00247B28" w:rsidRPr="00E7699C" w:rsidRDefault="00247B28" w:rsidP="00247B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4 содержательных и 5 речевых недочетов.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E7699C">
        <w:rPr>
          <w:rFonts w:ascii="Times New Roman" w:hAnsi="Times New Roman"/>
          <w:sz w:val="24"/>
          <w:szCs w:val="24"/>
        </w:rPr>
        <w:t xml:space="preserve">   </w:t>
      </w:r>
      <w:r w:rsidRPr="00E7699C">
        <w:rPr>
          <w:rFonts w:ascii="Times New Roman" w:hAnsi="Times New Roman"/>
          <w:b/>
          <w:sz w:val="24"/>
          <w:szCs w:val="24"/>
          <w:u w:val="single"/>
        </w:rPr>
        <w:t>Содержание и речь</w:t>
      </w:r>
      <w:r w:rsidRPr="00E7699C">
        <w:rPr>
          <w:rFonts w:ascii="Times New Roman" w:hAnsi="Times New Roman"/>
          <w:sz w:val="24"/>
          <w:szCs w:val="24"/>
        </w:rPr>
        <w:t>: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Работа не соответствует теме;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Допущено много фактических неточностей;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Нарушено стилевое единство текста;</w:t>
      </w:r>
    </w:p>
    <w:p w:rsidR="00247B28" w:rsidRPr="00E7699C" w:rsidRDefault="00247B28" w:rsidP="00247B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В целом в работе допускается 6 содержательных и 7 речевых недочетов.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ab/>
      </w:r>
      <w:r w:rsidRPr="00E7699C">
        <w:rPr>
          <w:rFonts w:ascii="Times New Roman" w:hAnsi="Times New Roman"/>
          <w:b/>
          <w:sz w:val="24"/>
          <w:szCs w:val="24"/>
          <w:u w:val="single"/>
        </w:rPr>
        <w:t>Грамотность</w:t>
      </w:r>
      <w:r w:rsidRPr="00E7699C">
        <w:rPr>
          <w:rFonts w:ascii="Times New Roman" w:hAnsi="Times New Roman"/>
          <w:sz w:val="24"/>
          <w:szCs w:val="24"/>
        </w:rPr>
        <w:t xml:space="preserve">: допускается 7 </w:t>
      </w:r>
      <w:proofErr w:type="gramStart"/>
      <w:r w:rsidRPr="00E7699C">
        <w:rPr>
          <w:rFonts w:ascii="Times New Roman" w:hAnsi="Times New Roman"/>
          <w:sz w:val="24"/>
          <w:szCs w:val="24"/>
        </w:rPr>
        <w:t>орфографические</w:t>
      </w:r>
      <w:proofErr w:type="gramEnd"/>
      <w:r w:rsidRPr="00E7699C">
        <w:rPr>
          <w:rFonts w:ascii="Times New Roman" w:hAnsi="Times New Roman"/>
          <w:sz w:val="24"/>
          <w:szCs w:val="24"/>
        </w:rPr>
        <w:t xml:space="preserve">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b/>
          <w:sz w:val="24"/>
          <w:szCs w:val="24"/>
        </w:rPr>
        <w:t>Тесты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Все виды тестов  по литературе имеют общий критерий оценки: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100 – 95 % правильных ответов – отлично;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94 – 80 % правильных ответов – хорошо;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 xml:space="preserve">79 – 60 % правильных ответов – удовлетворительно; </w:t>
      </w:r>
    </w:p>
    <w:p w:rsidR="00247B28" w:rsidRPr="00E7699C" w:rsidRDefault="00247B28" w:rsidP="00247B28">
      <w:pPr>
        <w:jc w:val="both"/>
        <w:rPr>
          <w:rFonts w:ascii="Times New Roman" w:hAnsi="Times New Roman"/>
          <w:sz w:val="24"/>
          <w:szCs w:val="24"/>
        </w:rPr>
      </w:pPr>
      <w:r w:rsidRPr="00E7699C">
        <w:rPr>
          <w:rFonts w:ascii="Times New Roman" w:hAnsi="Times New Roman"/>
          <w:sz w:val="24"/>
          <w:szCs w:val="24"/>
        </w:rPr>
        <w:t>59 – и менее % правильных ответов – неудовлетворительно</w:t>
      </w:r>
    </w:p>
    <w:p w:rsidR="00247B28" w:rsidRPr="00E7699C" w:rsidRDefault="00247B28" w:rsidP="00247B28">
      <w:pPr>
        <w:pStyle w:val="Default"/>
        <w:jc w:val="both"/>
        <w:rPr>
          <w:color w:val="auto"/>
        </w:rPr>
      </w:pPr>
    </w:p>
    <w:p w:rsidR="00C37B61" w:rsidRPr="00017399" w:rsidRDefault="00C37B61" w:rsidP="00C37B61">
      <w:pPr>
        <w:pStyle w:val="Default"/>
        <w:jc w:val="both"/>
        <w:rPr>
          <w:color w:val="auto"/>
        </w:rPr>
      </w:pPr>
    </w:p>
    <w:sectPr w:rsidR="00C37B61" w:rsidRPr="00017399" w:rsidSect="00017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49" w:rsidRDefault="00EE5649">
      <w:pPr>
        <w:spacing w:after="0" w:line="240" w:lineRule="auto"/>
      </w:pPr>
      <w:r>
        <w:separator/>
      </w:r>
    </w:p>
  </w:endnote>
  <w:endnote w:type="continuationSeparator" w:id="0">
    <w:p w:rsidR="00EE5649" w:rsidRDefault="00EE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99" w:rsidRDefault="000173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B7D">
      <w:rPr>
        <w:noProof/>
      </w:rPr>
      <w:t>2</w:t>
    </w:r>
    <w:r>
      <w:fldChar w:fldCharType="end"/>
    </w:r>
  </w:p>
  <w:p w:rsidR="00017399" w:rsidRDefault="000173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49" w:rsidRDefault="00EE5649">
      <w:pPr>
        <w:spacing w:after="0" w:line="240" w:lineRule="auto"/>
      </w:pPr>
      <w:r>
        <w:separator/>
      </w:r>
    </w:p>
  </w:footnote>
  <w:footnote w:type="continuationSeparator" w:id="0">
    <w:p w:rsidR="00EE5649" w:rsidRDefault="00EE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2">
    <w:nsid w:val="1AB535E2"/>
    <w:multiLevelType w:val="hybridMultilevel"/>
    <w:tmpl w:val="56E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4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21D35175"/>
    <w:multiLevelType w:val="hybridMultilevel"/>
    <w:tmpl w:val="16F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5B120F"/>
    <w:multiLevelType w:val="hybridMultilevel"/>
    <w:tmpl w:val="F246F0F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26375"/>
    <w:multiLevelType w:val="hybridMultilevel"/>
    <w:tmpl w:val="DE16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3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333F1"/>
    <w:multiLevelType w:val="hybridMultilevel"/>
    <w:tmpl w:val="18E0AB96"/>
    <w:lvl w:ilvl="0" w:tplc="4EC2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2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47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760C9"/>
    <w:multiLevelType w:val="hybridMultilevel"/>
    <w:tmpl w:val="614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43"/>
  </w:num>
  <w:num w:numId="5">
    <w:abstractNumId w:val="44"/>
  </w:num>
  <w:num w:numId="6">
    <w:abstractNumId w:val="25"/>
  </w:num>
  <w:num w:numId="7">
    <w:abstractNumId w:val="38"/>
  </w:num>
  <w:num w:numId="8">
    <w:abstractNumId w:val="31"/>
  </w:num>
  <w:num w:numId="9">
    <w:abstractNumId w:val="37"/>
  </w:num>
  <w:num w:numId="10">
    <w:abstractNumId w:val="26"/>
  </w:num>
  <w:num w:numId="11">
    <w:abstractNumId w:val="27"/>
  </w:num>
  <w:num w:numId="12">
    <w:abstractNumId w:val="40"/>
  </w:num>
  <w:num w:numId="13">
    <w:abstractNumId w:val="29"/>
  </w:num>
  <w:num w:numId="14">
    <w:abstractNumId w:val="12"/>
  </w:num>
  <w:num w:numId="15">
    <w:abstractNumId w:val="33"/>
  </w:num>
  <w:num w:numId="16">
    <w:abstractNumId w:val="48"/>
  </w:num>
  <w:num w:numId="17">
    <w:abstractNumId w:val="21"/>
  </w:num>
  <w:num w:numId="18">
    <w:abstractNumId w:val="24"/>
  </w:num>
  <w:num w:numId="19">
    <w:abstractNumId w:val="47"/>
  </w:num>
  <w:num w:numId="20">
    <w:abstractNumId w:val="28"/>
  </w:num>
  <w:num w:numId="21">
    <w:abstractNumId w:val="23"/>
  </w:num>
  <w:num w:numId="22">
    <w:abstractNumId w:val="46"/>
  </w:num>
  <w:num w:numId="23">
    <w:abstractNumId w:val="41"/>
  </w:num>
  <w:num w:numId="24">
    <w:abstractNumId w:val="32"/>
  </w:num>
  <w:num w:numId="25">
    <w:abstractNumId w:val="30"/>
  </w:num>
  <w:num w:numId="26">
    <w:abstractNumId w:val="10"/>
  </w:num>
  <w:num w:numId="27">
    <w:abstractNumId w:val="8"/>
  </w:num>
  <w:num w:numId="28">
    <w:abstractNumId w:val="34"/>
  </w:num>
  <w:num w:numId="29">
    <w:abstractNumId w:val="0"/>
  </w:num>
  <w:num w:numId="30">
    <w:abstractNumId w:val="5"/>
  </w:num>
  <w:num w:numId="31">
    <w:abstractNumId w:val="7"/>
  </w:num>
  <w:num w:numId="32">
    <w:abstractNumId w:val="15"/>
  </w:num>
  <w:num w:numId="33">
    <w:abstractNumId w:val="1"/>
  </w:num>
  <w:num w:numId="34">
    <w:abstractNumId w:val="9"/>
  </w:num>
  <w:num w:numId="35">
    <w:abstractNumId w:val="3"/>
  </w:num>
  <w:num w:numId="36">
    <w:abstractNumId w:val="6"/>
  </w:num>
  <w:num w:numId="37">
    <w:abstractNumId w:val="11"/>
  </w:num>
  <w:num w:numId="38">
    <w:abstractNumId w:val="4"/>
  </w:num>
  <w:num w:numId="39">
    <w:abstractNumId w:val="14"/>
  </w:num>
  <w:num w:numId="40">
    <w:abstractNumId w:val="2"/>
  </w:num>
  <w:num w:numId="41">
    <w:abstractNumId w:val="13"/>
  </w:num>
  <w:num w:numId="42">
    <w:abstractNumId w:val="36"/>
  </w:num>
  <w:num w:numId="43">
    <w:abstractNumId w:val="20"/>
  </w:num>
  <w:num w:numId="44">
    <w:abstractNumId w:val="17"/>
  </w:num>
  <w:num w:numId="45">
    <w:abstractNumId w:val="45"/>
  </w:num>
  <w:num w:numId="46">
    <w:abstractNumId w:val="16"/>
  </w:num>
  <w:num w:numId="47">
    <w:abstractNumId w:val="42"/>
  </w:num>
  <w:num w:numId="48">
    <w:abstractNumId w:val="3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61"/>
    <w:rsid w:val="00017399"/>
    <w:rsid w:val="00031A3E"/>
    <w:rsid w:val="00044C58"/>
    <w:rsid w:val="000728BD"/>
    <w:rsid w:val="000D22E7"/>
    <w:rsid w:val="001100CF"/>
    <w:rsid w:val="00162D09"/>
    <w:rsid w:val="00164D3D"/>
    <w:rsid w:val="001B156B"/>
    <w:rsid w:val="001C678A"/>
    <w:rsid w:val="001D24A1"/>
    <w:rsid w:val="00205444"/>
    <w:rsid w:val="00247B28"/>
    <w:rsid w:val="002A67CA"/>
    <w:rsid w:val="002B6B7D"/>
    <w:rsid w:val="00354A70"/>
    <w:rsid w:val="00362DF2"/>
    <w:rsid w:val="004225D7"/>
    <w:rsid w:val="00440B7A"/>
    <w:rsid w:val="00441989"/>
    <w:rsid w:val="00450125"/>
    <w:rsid w:val="00462308"/>
    <w:rsid w:val="004E2CAC"/>
    <w:rsid w:val="004E3FCF"/>
    <w:rsid w:val="004F4703"/>
    <w:rsid w:val="004F7424"/>
    <w:rsid w:val="0050615E"/>
    <w:rsid w:val="00511C99"/>
    <w:rsid w:val="005359A5"/>
    <w:rsid w:val="005506FB"/>
    <w:rsid w:val="00574A3B"/>
    <w:rsid w:val="005B1624"/>
    <w:rsid w:val="005C6F29"/>
    <w:rsid w:val="00604AEF"/>
    <w:rsid w:val="0068273A"/>
    <w:rsid w:val="006B6178"/>
    <w:rsid w:val="006C5A72"/>
    <w:rsid w:val="00776F63"/>
    <w:rsid w:val="007C22AC"/>
    <w:rsid w:val="007C310C"/>
    <w:rsid w:val="00812D8E"/>
    <w:rsid w:val="00823513"/>
    <w:rsid w:val="00846939"/>
    <w:rsid w:val="008773EB"/>
    <w:rsid w:val="00883CC5"/>
    <w:rsid w:val="00943010"/>
    <w:rsid w:val="0095733A"/>
    <w:rsid w:val="009A4F41"/>
    <w:rsid w:val="009B47B5"/>
    <w:rsid w:val="009D7186"/>
    <w:rsid w:val="00A034AE"/>
    <w:rsid w:val="00A10025"/>
    <w:rsid w:val="00A20911"/>
    <w:rsid w:val="00AA7312"/>
    <w:rsid w:val="00AB55CC"/>
    <w:rsid w:val="00B10FB4"/>
    <w:rsid w:val="00B96A57"/>
    <w:rsid w:val="00BA63DC"/>
    <w:rsid w:val="00BB36EB"/>
    <w:rsid w:val="00BB642B"/>
    <w:rsid w:val="00BF2BD1"/>
    <w:rsid w:val="00C37B61"/>
    <w:rsid w:val="00C92ECB"/>
    <w:rsid w:val="00C97B3E"/>
    <w:rsid w:val="00CB5AF9"/>
    <w:rsid w:val="00CC50C2"/>
    <w:rsid w:val="00CD4C3B"/>
    <w:rsid w:val="00D33E18"/>
    <w:rsid w:val="00DB38E5"/>
    <w:rsid w:val="00DE3A5C"/>
    <w:rsid w:val="00E605D4"/>
    <w:rsid w:val="00E7218A"/>
    <w:rsid w:val="00E87825"/>
    <w:rsid w:val="00EC68B3"/>
    <w:rsid w:val="00EE5649"/>
    <w:rsid w:val="00F0416D"/>
    <w:rsid w:val="00F43EEE"/>
    <w:rsid w:val="00F65C78"/>
    <w:rsid w:val="00F85113"/>
    <w:rsid w:val="00FC376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37B61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C3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017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C37B61"/>
    <w:pPr>
      <w:keepNext/>
      <w:shd w:val="clear" w:color="auto" w:fill="FFFFFF"/>
      <w:spacing w:after="0" w:line="192" w:lineRule="auto"/>
      <w:ind w:right="-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37B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C37B6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</w:rPr>
  </w:style>
  <w:style w:type="paragraph" w:styleId="21">
    <w:name w:val="Body Text 2"/>
    <w:basedOn w:val="a1"/>
    <w:link w:val="22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C37B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37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+ Малые прописные"/>
    <w:rsid w:val="00C37B61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6">
    <w:name w:val="Основной текст_"/>
    <w:link w:val="31"/>
    <w:rsid w:val="00C37B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1"/>
    <w:link w:val="a6"/>
    <w:rsid w:val="00C37B61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  <w:style w:type="character" w:styleId="a7">
    <w:name w:val="Hyperlink"/>
    <w:uiPriority w:val="99"/>
    <w:unhideWhenUsed/>
    <w:rsid w:val="00C37B61"/>
    <w:rPr>
      <w:color w:val="0000FF"/>
      <w:u w:val="single"/>
    </w:rPr>
  </w:style>
  <w:style w:type="paragraph" w:styleId="a8">
    <w:name w:val="Body Text"/>
    <w:basedOn w:val="a1"/>
    <w:link w:val="a9"/>
    <w:uiPriority w:val="99"/>
    <w:semiHidden/>
    <w:unhideWhenUsed/>
    <w:rsid w:val="00C37B61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C37B61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1"/>
    <w:rsid w:val="00C37B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C37B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C37B6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+ Полужирный"/>
    <w:rsid w:val="00C37B61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rsid w:val="00C37B61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5">
    <w:name w:val="Основной текст (5)_"/>
    <w:link w:val="50"/>
    <w:uiPriority w:val="99"/>
    <w:locked/>
    <w:rsid w:val="00C37B61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C37B61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paragraph" w:customStyle="1" w:styleId="23">
    <w:name w:val="Знак2"/>
    <w:basedOn w:val="a1"/>
    <w:rsid w:val="00C37B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1"/>
    <w:link w:val="ac"/>
    <w:uiPriority w:val="99"/>
    <w:semiHidden/>
    <w:unhideWhenUsed/>
    <w:rsid w:val="00C37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C37B61"/>
    <w:rPr>
      <w:rFonts w:ascii="Calibri" w:eastAsia="Calibri" w:hAnsi="Calibri" w:cs="Times New Roman"/>
    </w:rPr>
  </w:style>
  <w:style w:type="paragraph" w:styleId="ad">
    <w:name w:val="footer"/>
    <w:basedOn w:val="a1"/>
    <w:link w:val="ae"/>
    <w:uiPriority w:val="99"/>
    <w:unhideWhenUsed/>
    <w:rsid w:val="00C37B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37B61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C37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">
    <w:name w:val="Основной текст (5)1"/>
    <w:basedOn w:val="a1"/>
    <w:uiPriority w:val="99"/>
    <w:rsid w:val="00C37B61"/>
    <w:pPr>
      <w:shd w:val="clear" w:color="auto" w:fill="FFFFFF"/>
      <w:spacing w:after="360" w:line="240" w:lineRule="atLeast"/>
      <w:ind w:hanging="320"/>
    </w:pPr>
    <w:rPr>
      <w:rFonts w:ascii="Times New Roman" w:eastAsia="Times New Roman" w:hAnsi="Times New Roman"/>
      <w:sz w:val="21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C37B6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paragraph" w:customStyle="1" w:styleId="a">
    <w:name w:val="Перечень"/>
    <w:basedOn w:val="a1"/>
    <w:next w:val="a1"/>
    <w:link w:val="af0"/>
    <w:qFormat/>
    <w:rsid w:val="00C37B61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C37B61"/>
    <w:pPr>
      <w:numPr>
        <w:numId w:val="12"/>
      </w:numPr>
      <w:ind w:left="284" w:firstLine="425"/>
    </w:pPr>
  </w:style>
  <w:style w:type="character" w:customStyle="1" w:styleId="af1">
    <w:name w:val="Подперечень Знак"/>
    <w:link w:val="a0"/>
    <w:rsid w:val="00C37B61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2">
    <w:name w:val="List Paragraph"/>
    <w:basedOn w:val="a1"/>
    <w:uiPriority w:val="34"/>
    <w:qFormat/>
    <w:rsid w:val="00C37B61"/>
    <w:pPr>
      <w:suppressAutoHyphens/>
      <w:ind w:left="720"/>
    </w:pPr>
    <w:rPr>
      <w:rFonts w:cs="Calibri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01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toc 2"/>
    <w:basedOn w:val="a1"/>
    <w:next w:val="a1"/>
    <w:autoRedefine/>
    <w:uiPriority w:val="39"/>
    <w:unhideWhenUsed/>
    <w:rsid w:val="00017399"/>
    <w:pPr>
      <w:ind w:left="220"/>
    </w:pPr>
    <w:rPr>
      <w:rFonts w:eastAsia="Times New Roman"/>
      <w:lang w:val="en-US"/>
    </w:rPr>
  </w:style>
  <w:style w:type="paragraph" w:styleId="af3">
    <w:name w:val="Normal (Web)"/>
    <w:basedOn w:val="a1"/>
    <w:uiPriority w:val="99"/>
    <w:rsid w:val="0001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017399"/>
    <w:rPr>
      <w:rFonts w:eastAsia="Times New Roman"/>
      <w:lang w:val="en-US"/>
    </w:rPr>
  </w:style>
  <w:style w:type="paragraph" w:styleId="af4">
    <w:name w:val="Balloon Text"/>
    <w:basedOn w:val="a1"/>
    <w:link w:val="af5"/>
    <w:uiPriority w:val="99"/>
    <w:semiHidden/>
    <w:unhideWhenUsed/>
    <w:rsid w:val="008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883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CFA23B21-8414-45D1-B740-16D2F0F9E10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ook/60F6C4C4-32B6-47C9-8C84-0402F33E7EE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stival.1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0E189519-F9C2-418F-9A91-5CD50B4860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znanium.com/catalog.php?item=bookinfo&amp;book=50689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biblio-online.ru/book/D4A670E8-1FF1-4684-8771-E3BD2428C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28B9-87C6-4408-B2AF-80E05C0D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23010</Words>
  <Characters>131158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2018-02-06T10:42:00Z</cp:lastPrinted>
  <dcterms:created xsi:type="dcterms:W3CDTF">2017-12-19T18:56:00Z</dcterms:created>
  <dcterms:modified xsi:type="dcterms:W3CDTF">2018-02-06T10:42:00Z</dcterms:modified>
</cp:coreProperties>
</file>