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047D">
        <w:rPr>
          <w:rFonts w:ascii="Times New Roman" w:hAnsi="Times New Roman"/>
          <w:b/>
          <w:sz w:val="24"/>
          <w:szCs w:val="24"/>
        </w:rPr>
        <w:t>им.Н.И</w:t>
      </w:r>
      <w:proofErr w:type="spellEnd"/>
      <w:r w:rsidRPr="0088047D">
        <w:rPr>
          <w:rFonts w:ascii="Times New Roman" w:hAnsi="Times New Roman"/>
          <w:b/>
          <w:sz w:val="24"/>
          <w:szCs w:val="24"/>
        </w:rPr>
        <w:t>. Лобачевского</w:t>
      </w: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B43D0D" w:rsidRPr="0088047D" w:rsidRDefault="00B43D0D" w:rsidP="00B4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D0D" w:rsidRPr="0088047D" w:rsidRDefault="00B43D0D" w:rsidP="00B43D0D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B43D0D" w:rsidRPr="0088047D" w:rsidRDefault="00B43D0D" w:rsidP="00B43D0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 xml:space="preserve">к.ф.н. </w:t>
      </w:r>
      <w:proofErr w:type="spellStart"/>
      <w:r w:rsidRPr="0088047D">
        <w:rPr>
          <w:rFonts w:ascii="Times New Roman" w:hAnsi="Times New Roman"/>
          <w:sz w:val="24"/>
          <w:szCs w:val="24"/>
        </w:rPr>
        <w:t>Е.И.Яковлевой</w:t>
      </w:r>
      <w:proofErr w:type="spellEnd"/>
    </w:p>
    <w:p w:rsidR="00B43D0D" w:rsidRPr="0088047D" w:rsidRDefault="00B43D0D" w:rsidP="00B43D0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B43D0D" w:rsidRPr="0088047D" w:rsidRDefault="00B43D0D" w:rsidP="00B43D0D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СОВРЕМЕННЫЕ ПЛАТЕЖНЫЕ СИСТЕМЫ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B43D0D" w:rsidRPr="0088047D" w:rsidRDefault="003C1394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  <w:proofErr w:type="gramEnd"/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B43D0D" w:rsidRPr="0088047D" w:rsidRDefault="00B43D0D" w:rsidP="007A4E97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B43D0D" w:rsidRDefault="00B43D0D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B43D0D" w:rsidRDefault="00B43D0D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FF0F0A" w:rsidRPr="00FF2E2B" w:rsidRDefault="00710B27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 xml:space="preserve">1. </w:t>
      </w:r>
      <w:r w:rsidR="00FF0F0A" w:rsidRPr="00FF2E2B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="00FF0F0A" w:rsidRPr="00FF2E2B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7637E5" w:rsidRPr="00FF2E2B" w:rsidRDefault="007637E5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Дисциплина относится к вариативной части Блока 1 «Дисциплины, модули» </w:t>
      </w:r>
      <w:r w:rsidR="00BF31BB" w:rsidRPr="00FF2E2B">
        <w:rPr>
          <w:rFonts w:ascii="Times New Roman" w:hAnsi="Times New Roman"/>
          <w:color w:val="000000"/>
          <w:sz w:val="24"/>
          <w:szCs w:val="24"/>
        </w:rPr>
        <w:t>и является дисциплиной по выбору для изучения</w:t>
      </w:r>
      <w:r w:rsidR="00BF31BB" w:rsidRPr="00FF2E2B">
        <w:rPr>
          <w:rFonts w:ascii="Times New Roman" w:hAnsi="Times New Roman"/>
          <w:sz w:val="24"/>
          <w:szCs w:val="24"/>
        </w:rPr>
        <w:t xml:space="preserve"> </w:t>
      </w:r>
      <w:r w:rsidRPr="00FF2E2B">
        <w:rPr>
          <w:rFonts w:ascii="Times New Roman" w:hAnsi="Times New Roman"/>
          <w:sz w:val="24"/>
          <w:szCs w:val="24"/>
        </w:rPr>
        <w:t>по направлению подготовки 38.03.01 «Экономика».</w:t>
      </w:r>
    </w:p>
    <w:p w:rsidR="007637E5" w:rsidRPr="00FF2E2B" w:rsidRDefault="007637E5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 w:rsidR="00BF31BB" w:rsidRPr="00FF2E2B">
        <w:rPr>
          <w:rFonts w:ascii="Times New Roman" w:hAnsi="Times New Roman"/>
          <w:sz w:val="24"/>
          <w:szCs w:val="24"/>
        </w:rPr>
        <w:t>4</w:t>
      </w:r>
      <w:r w:rsidRPr="00FF2E2B">
        <w:rPr>
          <w:rFonts w:ascii="Times New Roman" w:hAnsi="Times New Roman"/>
          <w:sz w:val="24"/>
          <w:szCs w:val="24"/>
        </w:rPr>
        <w:t xml:space="preserve"> зачетные единицы.</w:t>
      </w:r>
    </w:p>
    <w:p w:rsidR="007637E5" w:rsidRPr="00FF2E2B" w:rsidRDefault="007637E5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0B27" w:rsidRPr="00FF2E2B" w:rsidRDefault="00DF649C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Целью освоения дисциплины является:</w:t>
      </w:r>
      <w:r w:rsidRPr="00FF2E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31BB" w:rsidRPr="00FF2E2B">
        <w:rPr>
          <w:rFonts w:ascii="Times New Roman" w:hAnsi="Times New Roman"/>
          <w:sz w:val="24"/>
          <w:szCs w:val="24"/>
          <w:lang w:eastAsia="ru-RU"/>
        </w:rPr>
        <w:t xml:space="preserve">получение теоретических знаний о функционировании современных платежных систем, а также выработка умений и навыков, связанных с анализом современного состояния </w:t>
      </w:r>
      <w:proofErr w:type="gramStart"/>
      <w:r w:rsidR="00BF31BB" w:rsidRPr="00FF2E2B">
        <w:rPr>
          <w:rFonts w:ascii="Times New Roman" w:hAnsi="Times New Roman"/>
          <w:sz w:val="24"/>
          <w:szCs w:val="24"/>
          <w:lang w:eastAsia="ru-RU"/>
        </w:rPr>
        <w:t>национальных  платежных</w:t>
      </w:r>
      <w:proofErr w:type="gramEnd"/>
      <w:r w:rsidR="00BF31BB" w:rsidRPr="00FF2E2B">
        <w:rPr>
          <w:rFonts w:ascii="Times New Roman" w:hAnsi="Times New Roman"/>
          <w:sz w:val="24"/>
          <w:szCs w:val="24"/>
          <w:lang w:eastAsia="ru-RU"/>
        </w:rPr>
        <w:t xml:space="preserve"> систем  государств</w:t>
      </w:r>
      <w:r w:rsidR="00816502" w:rsidRPr="00FF2E2B">
        <w:rPr>
          <w:rFonts w:ascii="Times New Roman" w:hAnsi="Times New Roman"/>
          <w:sz w:val="24"/>
          <w:szCs w:val="24"/>
          <w:lang w:eastAsia="ru-RU"/>
        </w:rPr>
        <w:t>.</w:t>
      </w:r>
    </w:p>
    <w:p w:rsidR="007637E5" w:rsidRPr="00FF2E2B" w:rsidRDefault="007637E5" w:rsidP="00FF0F0A">
      <w:pPr>
        <w:tabs>
          <w:tab w:val="left" w:pos="709"/>
        </w:tabs>
        <w:spacing w:after="0" w:line="240" w:lineRule="auto"/>
        <w:ind w:left="360" w:right="-853"/>
        <w:rPr>
          <w:rFonts w:ascii="Times New Roman" w:hAnsi="Times New Roman"/>
          <w:b/>
          <w:sz w:val="24"/>
          <w:szCs w:val="24"/>
        </w:rPr>
      </w:pPr>
    </w:p>
    <w:p w:rsidR="00FF0F0A" w:rsidRPr="00FF2E2B" w:rsidRDefault="00710B27" w:rsidP="00FF0F0A">
      <w:pPr>
        <w:tabs>
          <w:tab w:val="left" w:pos="709"/>
        </w:tabs>
        <w:spacing w:after="0" w:line="240" w:lineRule="auto"/>
        <w:ind w:left="360" w:right="-853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2</w:t>
      </w:r>
      <w:r w:rsidR="00DF4332" w:rsidRPr="00FF2E2B">
        <w:rPr>
          <w:rFonts w:ascii="Times New Roman" w:hAnsi="Times New Roman"/>
          <w:b/>
          <w:sz w:val="24"/>
          <w:szCs w:val="24"/>
        </w:rPr>
        <w:t xml:space="preserve">. </w:t>
      </w:r>
      <w:r w:rsidR="00FF0F0A" w:rsidRPr="00FF2E2B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07578E" w:rsidRPr="00FF2E2B" w:rsidRDefault="0007578E" w:rsidP="004A4B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5B1F" w:rsidRPr="00FF2E2B" w:rsidRDefault="00F65B1F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proofErr w:type="gramStart"/>
      <w:r w:rsidRPr="00FF2E2B">
        <w:rPr>
          <w:rFonts w:ascii="Times New Roman" w:hAnsi="Times New Roman"/>
          <w:sz w:val="24"/>
          <w:szCs w:val="24"/>
        </w:rPr>
        <w:t>компетенци</w:t>
      </w:r>
      <w:r w:rsidR="00766CB2" w:rsidRPr="00FF2E2B">
        <w:rPr>
          <w:rFonts w:ascii="Times New Roman" w:hAnsi="Times New Roman"/>
          <w:sz w:val="24"/>
          <w:szCs w:val="24"/>
        </w:rPr>
        <w:t>й</w:t>
      </w:r>
      <w:r w:rsidRPr="00FF2E2B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сфере банковской деятельности: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69"/>
      </w:tblGrid>
      <w:tr w:rsidR="00F65B1F" w:rsidRPr="00FF2E2B" w:rsidTr="00513DCD">
        <w:trPr>
          <w:jc w:val="center"/>
        </w:trPr>
        <w:tc>
          <w:tcPr>
            <w:tcW w:w="3652" w:type="dxa"/>
          </w:tcPr>
          <w:p w:rsidR="00F65B1F" w:rsidRPr="00FF2E2B" w:rsidRDefault="00F65B1F" w:rsidP="004A4B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669" w:type="dxa"/>
          </w:tcPr>
          <w:p w:rsidR="00F65B1F" w:rsidRPr="00FF2E2B" w:rsidRDefault="00F65B1F" w:rsidP="004A4B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5B6E3B" w:rsidRPr="00FF2E2B" w:rsidTr="00513DCD">
        <w:trPr>
          <w:jc w:val="center"/>
        </w:trPr>
        <w:tc>
          <w:tcPr>
            <w:tcW w:w="3652" w:type="dxa"/>
          </w:tcPr>
          <w:p w:rsidR="005B6E3B" w:rsidRPr="00FF2E2B" w:rsidRDefault="005B6E3B" w:rsidP="009246B8">
            <w:pPr>
              <w:tabs>
                <w:tab w:val="num" w:pos="6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6E3B" w:rsidRPr="00FF2E2B" w:rsidRDefault="005B6E3B" w:rsidP="009246B8">
            <w:pPr>
              <w:tabs>
                <w:tab w:val="num" w:pos="6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ПК-6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      </w:r>
          </w:p>
        </w:tc>
        <w:tc>
          <w:tcPr>
            <w:tcW w:w="5669" w:type="dxa"/>
          </w:tcPr>
          <w:p w:rsidR="005B6E3B" w:rsidRPr="00FF2E2B" w:rsidRDefault="005B6E3B" w:rsidP="00924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B6E3B" w:rsidRPr="00FF2E2B" w:rsidRDefault="005B6E3B" w:rsidP="00924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F2E2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особенности возникновения и механизм функционирования современных платежных систем;</w:t>
            </w:r>
          </w:p>
          <w:p w:rsidR="005B6E3B" w:rsidRPr="00FF2E2B" w:rsidRDefault="005B6E3B" w:rsidP="00924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F2E2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оценивать изменение ключевых показателей современных платежных систем;</w:t>
            </w:r>
          </w:p>
          <w:p w:rsidR="005B6E3B" w:rsidRPr="00FF2E2B" w:rsidRDefault="005B6E3B" w:rsidP="00924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F2E2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FF2E2B">
              <w:rPr>
                <w:rFonts w:ascii="Times New Roman" w:hAnsi="Times New Roman"/>
                <w:sz w:val="20"/>
                <w:szCs w:val="20"/>
              </w:rPr>
              <w:t xml:space="preserve">  методологией</w:t>
            </w:r>
            <w:proofErr w:type="gramEnd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 экономического исследования современных платежных систем.</w:t>
            </w:r>
          </w:p>
        </w:tc>
      </w:tr>
      <w:tr w:rsidR="005B6E3B" w:rsidRPr="00FF2E2B" w:rsidTr="00513DCD">
        <w:trPr>
          <w:jc w:val="center"/>
        </w:trPr>
        <w:tc>
          <w:tcPr>
            <w:tcW w:w="3652" w:type="dxa"/>
          </w:tcPr>
          <w:p w:rsidR="005B6E3B" w:rsidRPr="00FF2E2B" w:rsidRDefault="005B6E3B" w:rsidP="00924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6E3B" w:rsidRPr="00FF2E2B" w:rsidRDefault="005B6E3B" w:rsidP="00924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ПК-7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</w:t>
            </w:r>
          </w:p>
        </w:tc>
        <w:tc>
          <w:tcPr>
            <w:tcW w:w="5669" w:type="dxa"/>
          </w:tcPr>
          <w:p w:rsidR="005B6E3B" w:rsidRPr="00FF2E2B" w:rsidRDefault="005B6E3B" w:rsidP="00924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B6E3B" w:rsidRPr="00FF2E2B" w:rsidRDefault="005B6E3B" w:rsidP="00924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F2E2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основные источники информации при </w:t>
            </w:r>
            <w:proofErr w:type="gramStart"/>
            <w:r w:rsidRPr="00FF2E2B">
              <w:rPr>
                <w:rFonts w:ascii="Times New Roman" w:hAnsi="Times New Roman"/>
                <w:sz w:val="20"/>
                <w:szCs w:val="20"/>
              </w:rPr>
              <w:t>подготовке  аналитического</w:t>
            </w:r>
            <w:proofErr w:type="gramEnd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отчета и информационного обзора о современных платежных систем;</w:t>
            </w:r>
          </w:p>
          <w:p w:rsidR="005B6E3B" w:rsidRPr="00FF2E2B" w:rsidRDefault="005B6E3B" w:rsidP="00924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F2E2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анализировать данные современных платежных систем, полученные </w:t>
            </w:r>
            <w:proofErr w:type="gramStart"/>
            <w:r w:rsidRPr="00FF2E2B">
              <w:rPr>
                <w:rFonts w:ascii="Times New Roman" w:hAnsi="Times New Roman"/>
                <w:sz w:val="20"/>
                <w:szCs w:val="20"/>
              </w:rPr>
              <w:t>из  информационных</w:t>
            </w:r>
            <w:proofErr w:type="gramEnd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источников;</w:t>
            </w:r>
          </w:p>
          <w:p w:rsidR="005B6E3B" w:rsidRPr="00FF2E2B" w:rsidRDefault="005B6E3B" w:rsidP="009246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F2E2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сбора информации </w:t>
            </w:r>
            <w:proofErr w:type="gramStart"/>
            <w:r w:rsidRPr="00FF2E2B">
              <w:rPr>
                <w:rFonts w:ascii="Times New Roman" w:hAnsi="Times New Roman"/>
                <w:sz w:val="20"/>
                <w:szCs w:val="20"/>
              </w:rPr>
              <w:t>о современных платежных систем</w:t>
            </w:r>
            <w:proofErr w:type="gramEnd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для подготовки информационного обзора и аналитического отчета.</w:t>
            </w:r>
          </w:p>
        </w:tc>
      </w:tr>
    </w:tbl>
    <w:p w:rsidR="005C1C96" w:rsidRPr="00FF2E2B" w:rsidRDefault="005C1C96" w:rsidP="005C1C96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0F0A" w:rsidRPr="00FF2E2B" w:rsidRDefault="00710B27" w:rsidP="00FF0F0A">
      <w:pPr>
        <w:pStyle w:val="af3"/>
        <w:tabs>
          <w:tab w:val="clear" w:pos="822"/>
          <w:tab w:val="left" w:pos="709"/>
        </w:tabs>
        <w:spacing w:line="240" w:lineRule="auto"/>
        <w:ind w:left="360" w:right="-853" w:firstLine="0"/>
        <w:rPr>
          <w:b/>
        </w:rPr>
      </w:pPr>
      <w:r w:rsidRPr="00FF2E2B">
        <w:rPr>
          <w:b/>
        </w:rPr>
        <w:t xml:space="preserve">3. </w:t>
      </w:r>
      <w:r w:rsidR="00FF0F0A" w:rsidRPr="00FF2E2B">
        <w:rPr>
          <w:b/>
        </w:rPr>
        <w:t xml:space="preserve">Структура и содержание дисциплины (модуля) </w:t>
      </w:r>
    </w:p>
    <w:p w:rsidR="003139FB" w:rsidRPr="00FF2E2B" w:rsidRDefault="003139FB" w:rsidP="003139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5B6E3B" w:rsidRPr="00FF2E2B">
        <w:rPr>
          <w:rFonts w:ascii="Times New Roman" w:hAnsi="Times New Roman"/>
          <w:sz w:val="24"/>
          <w:szCs w:val="24"/>
        </w:rPr>
        <w:t xml:space="preserve">4 </w:t>
      </w:r>
      <w:r w:rsidRPr="00FF2E2B">
        <w:rPr>
          <w:rFonts w:ascii="Times New Roman" w:hAnsi="Times New Roman"/>
          <w:sz w:val="24"/>
          <w:szCs w:val="24"/>
        </w:rPr>
        <w:t>зачетные единицы, всего 1</w:t>
      </w:r>
      <w:r w:rsidR="005B6E3B" w:rsidRPr="00FF2E2B">
        <w:rPr>
          <w:rFonts w:ascii="Times New Roman" w:hAnsi="Times New Roman"/>
          <w:sz w:val="24"/>
          <w:szCs w:val="24"/>
        </w:rPr>
        <w:t>44</w:t>
      </w:r>
      <w:r w:rsidRPr="00FF2E2B">
        <w:rPr>
          <w:rFonts w:ascii="Times New Roman" w:hAnsi="Times New Roman"/>
          <w:sz w:val="24"/>
          <w:szCs w:val="24"/>
        </w:rPr>
        <w:t xml:space="preserve"> час</w:t>
      </w:r>
      <w:r w:rsidR="005B6E3B" w:rsidRPr="00FF2E2B">
        <w:rPr>
          <w:rFonts w:ascii="Times New Roman" w:hAnsi="Times New Roman"/>
          <w:sz w:val="24"/>
          <w:szCs w:val="24"/>
        </w:rPr>
        <w:t>а</w:t>
      </w:r>
      <w:r w:rsidRPr="00FF2E2B">
        <w:rPr>
          <w:rFonts w:ascii="Times New Roman" w:hAnsi="Times New Roman"/>
          <w:sz w:val="24"/>
          <w:szCs w:val="24"/>
        </w:rPr>
        <w:t>, из которых</w:t>
      </w:r>
    </w:p>
    <w:p w:rsidR="003139FB" w:rsidRPr="00FF2E2B" w:rsidRDefault="003139FB" w:rsidP="003139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для очной формы обучения </w:t>
      </w:r>
      <w:r w:rsidR="005B6E3B" w:rsidRPr="00FF2E2B">
        <w:rPr>
          <w:rFonts w:ascii="Times New Roman" w:hAnsi="Times New Roman"/>
          <w:sz w:val="24"/>
          <w:szCs w:val="24"/>
        </w:rPr>
        <w:t>82</w:t>
      </w:r>
      <w:r w:rsidRPr="00FF2E2B">
        <w:rPr>
          <w:rFonts w:ascii="Times New Roman" w:hAnsi="Times New Roman"/>
          <w:sz w:val="24"/>
          <w:szCs w:val="24"/>
        </w:rPr>
        <w:t xml:space="preserve"> час</w:t>
      </w:r>
      <w:r w:rsidR="00B124AD" w:rsidRPr="00FF2E2B">
        <w:rPr>
          <w:rFonts w:ascii="Times New Roman" w:hAnsi="Times New Roman"/>
          <w:sz w:val="24"/>
          <w:szCs w:val="24"/>
        </w:rPr>
        <w:t>а</w:t>
      </w:r>
      <w:r w:rsidRPr="00FF2E2B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5B6E3B" w:rsidRPr="00FF2E2B">
        <w:rPr>
          <w:rFonts w:ascii="Times New Roman" w:hAnsi="Times New Roman"/>
          <w:sz w:val="24"/>
          <w:szCs w:val="24"/>
        </w:rPr>
        <w:t>32</w:t>
      </w:r>
      <w:r w:rsidRPr="00FF2E2B">
        <w:rPr>
          <w:rFonts w:ascii="Times New Roman" w:hAnsi="Times New Roman"/>
          <w:sz w:val="24"/>
          <w:szCs w:val="24"/>
        </w:rPr>
        <w:t xml:space="preserve"> час</w:t>
      </w:r>
      <w:r w:rsidR="005B6E3B" w:rsidRPr="00FF2E2B">
        <w:rPr>
          <w:rFonts w:ascii="Times New Roman" w:hAnsi="Times New Roman"/>
          <w:sz w:val="24"/>
          <w:szCs w:val="24"/>
        </w:rPr>
        <w:t>а</w:t>
      </w:r>
      <w:r w:rsidRPr="00FF2E2B">
        <w:rPr>
          <w:rFonts w:ascii="Times New Roman" w:hAnsi="Times New Roman"/>
          <w:sz w:val="24"/>
          <w:szCs w:val="24"/>
        </w:rPr>
        <w:t xml:space="preserve"> занятия лекционного </w:t>
      </w:r>
      <w:proofErr w:type="gramStart"/>
      <w:r w:rsidRPr="00FF2E2B">
        <w:rPr>
          <w:rFonts w:ascii="Times New Roman" w:hAnsi="Times New Roman"/>
          <w:sz w:val="24"/>
          <w:szCs w:val="24"/>
        </w:rPr>
        <w:t xml:space="preserve">типа, </w:t>
      </w:r>
      <w:r w:rsidR="005B6E3B" w:rsidRPr="00FF2E2B">
        <w:rPr>
          <w:rFonts w:ascii="Times New Roman" w:hAnsi="Times New Roman"/>
          <w:sz w:val="24"/>
          <w:szCs w:val="24"/>
        </w:rPr>
        <w:t xml:space="preserve"> 48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часов занятия семинарского типа, </w:t>
      </w:r>
      <w:r w:rsidR="005B6E3B" w:rsidRPr="00FF2E2B">
        <w:rPr>
          <w:rFonts w:ascii="Times New Roman" w:hAnsi="Times New Roman"/>
          <w:sz w:val="24"/>
          <w:szCs w:val="24"/>
        </w:rPr>
        <w:t>2</w:t>
      </w:r>
      <w:r w:rsidRPr="00FF2E2B">
        <w:rPr>
          <w:rFonts w:ascii="Times New Roman" w:hAnsi="Times New Roman"/>
          <w:sz w:val="24"/>
          <w:szCs w:val="24"/>
        </w:rPr>
        <w:t xml:space="preserve"> час</w:t>
      </w:r>
      <w:r w:rsidR="005B6E3B" w:rsidRPr="00FF2E2B">
        <w:rPr>
          <w:rFonts w:ascii="Times New Roman" w:hAnsi="Times New Roman"/>
          <w:sz w:val="24"/>
          <w:szCs w:val="24"/>
        </w:rPr>
        <w:t>а</w:t>
      </w:r>
      <w:r w:rsidRPr="00FF2E2B">
        <w:rPr>
          <w:rFonts w:ascii="Times New Roman" w:hAnsi="Times New Roman"/>
          <w:sz w:val="24"/>
          <w:szCs w:val="24"/>
        </w:rPr>
        <w:t xml:space="preserve"> - контрол</w:t>
      </w:r>
      <w:r w:rsidR="00B50992" w:rsidRPr="00FF2E2B">
        <w:rPr>
          <w:rFonts w:ascii="Times New Roman" w:hAnsi="Times New Roman"/>
          <w:sz w:val="24"/>
          <w:szCs w:val="24"/>
        </w:rPr>
        <w:t>ь</w:t>
      </w:r>
      <w:r w:rsidRPr="00FF2E2B">
        <w:rPr>
          <w:rFonts w:ascii="Times New Roman" w:hAnsi="Times New Roman"/>
          <w:sz w:val="24"/>
          <w:szCs w:val="24"/>
        </w:rPr>
        <w:t xml:space="preserve"> </w:t>
      </w:r>
      <w:r w:rsidR="00B50992" w:rsidRPr="00FF2E2B">
        <w:rPr>
          <w:rFonts w:ascii="Times New Roman" w:hAnsi="Times New Roman"/>
          <w:sz w:val="24"/>
          <w:szCs w:val="24"/>
        </w:rPr>
        <w:t>самостоятельной работы)</w:t>
      </w:r>
      <w:r w:rsidRPr="00FF2E2B">
        <w:rPr>
          <w:rFonts w:ascii="Times New Roman" w:hAnsi="Times New Roman"/>
          <w:sz w:val="24"/>
          <w:szCs w:val="24"/>
        </w:rPr>
        <w:t xml:space="preserve">, </w:t>
      </w:r>
      <w:r w:rsidR="009B6136" w:rsidRPr="00FF2E2B">
        <w:rPr>
          <w:rFonts w:ascii="Times New Roman" w:hAnsi="Times New Roman"/>
          <w:sz w:val="24"/>
          <w:szCs w:val="24"/>
        </w:rPr>
        <w:t xml:space="preserve">54 часа - мероприятия промежуточной аттестации, </w:t>
      </w:r>
      <w:r w:rsidR="005B6E3B" w:rsidRPr="00FF2E2B">
        <w:rPr>
          <w:rFonts w:ascii="Times New Roman" w:hAnsi="Times New Roman"/>
          <w:sz w:val="24"/>
          <w:szCs w:val="24"/>
        </w:rPr>
        <w:t>8</w:t>
      </w:r>
      <w:r w:rsidRPr="00FF2E2B">
        <w:rPr>
          <w:rFonts w:ascii="Times New Roman" w:hAnsi="Times New Roman"/>
          <w:sz w:val="24"/>
          <w:szCs w:val="24"/>
        </w:rPr>
        <w:t xml:space="preserve"> час</w:t>
      </w:r>
      <w:r w:rsidR="00B124AD" w:rsidRPr="00FF2E2B">
        <w:rPr>
          <w:rFonts w:ascii="Times New Roman" w:hAnsi="Times New Roman"/>
          <w:sz w:val="24"/>
          <w:szCs w:val="24"/>
        </w:rPr>
        <w:t>ов</w:t>
      </w:r>
      <w:r w:rsidRPr="00FF2E2B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5A5EA0" w:rsidRPr="005A5EA0" w:rsidRDefault="005A5EA0" w:rsidP="005A5EA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A5EA0">
        <w:rPr>
          <w:rFonts w:ascii="Times New Roman" w:eastAsia="Times New Roman" w:hAnsi="Times New Roman" w:cs="Calibri"/>
          <w:sz w:val="24"/>
          <w:szCs w:val="24"/>
          <w:lang w:eastAsia="ru-RU"/>
        </w:rPr>
        <w:t>для заочной формы обучения 14 часов составляет контактная работа обучающегося с преподавателем (4 часа занятия лекционного типа, 8 часов занятия семинарского типа, 2 часа - контроль самостоятельной работы), 9 часов - мероприятия промежуточной аттестации, 121 час составляет самостоятельная работа обучающегося.</w:t>
      </w:r>
    </w:p>
    <w:p w:rsidR="00D623BA" w:rsidRDefault="00D623BA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EA0" w:rsidRDefault="005A5EA0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EA0" w:rsidRPr="00FF2E2B" w:rsidRDefault="005A5EA0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3BA" w:rsidRPr="00FF2E2B" w:rsidRDefault="00D623BA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3BA" w:rsidRPr="00FF2E2B" w:rsidRDefault="00D623BA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63"/>
        <w:gridCol w:w="493"/>
        <w:gridCol w:w="425"/>
        <w:gridCol w:w="459"/>
        <w:gridCol w:w="405"/>
        <w:gridCol w:w="405"/>
        <w:gridCol w:w="406"/>
        <w:gridCol w:w="406"/>
        <w:gridCol w:w="406"/>
        <w:gridCol w:w="406"/>
        <w:gridCol w:w="568"/>
        <w:gridCol w:w="568"/>
        <w:gridCol w:w="568"/>
        <w:gridCol w:w="406"/>
        <w:gridCol w:w="568"/>
        <w:gridCol w:w="406"/>
        <w:gridCol w:w="406"/>
        <w:gridCol w:w="406"/>
        <w:gridCol w:w="441"/>
      </w:tblGrid>
      <w:tr w:rsidR="00D623BA" w:rsidRPr="00FF2E2B" w:rsidTr="003075CA">
        <w:trPr>
          <w:trHeight w:val="315"/>
        </w:trPr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71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623BA" w:rsidRPr="00FF2E2B" w:rsidTr="003075CA">
        <w:trPr>
          <w:trHeight w:val="555"/>
        </w:trPr>
        <w:tc>
          <w:tcPr>
            <w:tcW w:w="136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5518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D623BA" w:rsidRPr="00FF2E2B" w:rsidTr="003075CA">
        <w:trPr>
          <w:trHeight w:val="315"/>
        </w:trPr>
        <w:tc>
          <w:tcPr>
            <w:tcW w:w="136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F2E2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518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BA" w:rsidRPr="00FF2E2B" w:rsidTr="003075CA">
        <w:trPr>
          <w:trHeight w:val="1545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F2E2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BA" w:rsidRPr="00FF2E2B" w:rsidTr="003075CA">
        <w:trPr>
          <w:trHeight w:val="1335"/>
        </w:trPr>
        <w:tc>
          <w:tcPr>
            <w:tcW w:w="136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FF2E2B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3075CA" w:rsidRPr="00FF2E2B" w:rsidTr="003075CA">
        <w:trPr>
          <w:trHeight w:val="540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1. 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Платежная система. Общие принципы</w:t>
            </w:r>
          </w:p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организации платежных систем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A520C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FF2941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3075CA" w:rsidRPr="00FF2E2B" w:rsidTr="003075CA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2. 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Мировые платежные</w:t>
            </w:r>
          </w:p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системы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A520C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FF2941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FF2941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3075CA" w:rsidRPr="00FF2E2B" w:rsidTr="003075CA">
        <w:trPr>
          <w:trHeight w:val="540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 Платежные системы на</w:t>
            </w:r>
          </w:p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основе платежных карт.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A520C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FF2941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3075CA" w:rsidRPr="00FF2E2B" w:rsidTr="003075CA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4. 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Платежные системы на основе электронных денег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A520C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FF2941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FF2941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3075CA" w:rsidRPr="00FF2E2B" w:rsidTr="003075CA">
        <w:trPr>
          <w:trHeight w:val="31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5. 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Национальные</w:t>
            </w:r>
          </w:p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платежные системы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3075CA" w:rsidRPr="00FF2E2B" w:rsidTr="003075CA">
        <w:trPr>
          <w:trHeight w:val="79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6. 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Национальная платежная система ЕС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3075CA" w:rsidRPr="00FF2E2B" w:rsidTr="003075CA">
        <w:trPr>
          <w:trHeight w:val="79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Тема 7. Национальные</w:t>
            </w:r>
          </w:p>
          <w:p w:rsidR="003075CA" w:rsidRPr="00FF2E2B" w:rsidRDefault="003075CA" w:rsidP="00924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платежные системы: США, 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Японии.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3075CA" w:rsidRPr="00FF2E2B" w:rsidTr="003075CA">
        <w:trPr>
          <w:trHeight w:val="540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8. 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Платежная система РФ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A520C" w:rsidP="00C66754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6675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3075CA" w:rsidRPr="00FF2E2B" w:rsidTr="003075CA">
        <w:trPr>
          <w:trHeight w:val="79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B76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9. 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Национальные</w:t>
            </w:r>
          </w:p>
          <w:p w:rsidR="003075CA" w:rsidRPr="00FF2E2B" w:rsidRDefault="003075CA" w:rsidP="00B76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платежные системы РФ</w:t>
            </w: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A520C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A520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FF2941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FF2941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3075CA" w:rsidRPr="00FF2E2B" w:rsidTr="003075CA">
        <w:trPr>
          <w:trHeight w:val="525"/>
        </w:trPr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5CA" w:rsidRPr="00FF2E2B" w:rsidRDefault="003075CA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075CA" w:rsidRPr="00FF2E2B" w:rsidTr="003075CA">
        <w:trPr>
          <w:trHeight w:val="525"/>
        </w:trPr>
        <w:tc>
          <w:tcPr>
            <w:tcW w:w="136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5CA" w:rsidRPr="00FF2E2B" w:rsidRDefault="003075CA" w:rsidP="00B76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 - экзамен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075CA" w:rsidRPr="00FF2E2B" w:rsidTr="003075CA">
        <w:trPr>
          <w:trHeight w:val="315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5CA" w:rsidRPr="00FF2E2B" w:rsidRDefault="003075C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F2E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5A5EA0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5A5EA0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3075CA" w:rsidP="005A5EA0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A5EA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5CA" w:rsidRPr="00FF2E2B" w:rsidRDefault="003075CA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2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3075CA" w:rsidRPr="00FF2E2B" w:rsidRDefault="005A5EA0" w:rsidP="003075CA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</w:tr>
    </w:tbl>
    <w:p w:rsidR="00AA4BCC" w:rsidRPr="00FF2E2B" w:rsidRDefault="00AA4BCC" w:rsidP="00AA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C04" w:rsidRPr="00FF2E2B" w:rsidRDefault="00FE3C04" w:rsidP="00FE3C04">
      <w:pPr>
        <w:tabs>
          <w:tab w:val="num" w:pos="0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FF2E2B">
        <w:rPr>
          <w:rFonts w:ascii="Times New Roman" w:hAnsi="Times New Roman"/>
          <w:b/>
          <w:sz w:val="24"/>
          <w:szCs w:val="24"/>
          <w:lang w:eastAsia="ru-RU"/>
        </w:rPr>
        <w:t>4. Образовательные технологии</w:t>
      </w:r>
    </w:p>
    <w:p w:rsidR="00FE3C04" w:rsidRPr="00FF2E2B" w:rsidRDefault="00FE3C04" w:rsidP="00FE3C04">
      <w:pPr>
        <w:spacing w:after="0" w:line="240" w:lineRule="auto"/>
        <w:ind w:firstLine="505"/>
        <w:jc w:val="both"/>
        <w:rPr>
          <w:rFonts w:ascii="Times New Roman" w:hAnsi="Times New Roman"/>
          <w:sz w:val="24"/>
          <w:szCs w:val="24"/>
        </w:rPr>
      </w:pPr>
    </w:p>
    <w:p w:rsidR="00FE3C04" w:rsidRPr="00FF2E2B" w:rsidRDefault="00FE3C04" w:rsidP="00FE3C04">
      <w:pPr>
        <w:spacing w:after="0" w:line="240" w:lineRule="auto"/>
        <w:ind w:firstLine="505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Основной формой обучения является лекционно-семинарская. Специфика дисциплины определяет необходимость более широко использовать новые образовательные технологии, наряду с традиционными методами, направленными на формирование базовых навыков практической деятельности с использованием преимущественно фронтальных форм работы. При обучении данной дисциплины используются следующие образовательные технологии: </w:t>
      </w:r>
    </w:p>
    <w:p w:rsidR="00FE3C04" w:rsidRPr="00FF2E2B" w:rsidRDefault="00FE3C04" w:rsidP="00FE3C04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Технология дифференцированного обучения –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 Создание и использование диагностических тестов является неотъемлемой частью данной технологии.</w:t>
      </w:r>
    </w:p>
    <w:p w:rsidR="00FE3C04" w:rsidRPr="00FF2E2B" w:rsidRDefault="00FE3C04" w:rsidP="00FE3C04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– Информационно-коммуникационные технологии (ИКТ) 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</w:t>
      </w:r>
    </w:p>
    <w:p w:rsidR="00FE3C04" w:rsidRPr="00FF2E2B" w:rsidRDefault="00FE3C04" w:rsidP="00FE3C04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– Технология тестирования – используется для контроля уровня усвоения знаний в рамках модуля на определённом этапе обучения. Осуществление контроля с использованием технологии тестирования соответствует требованиям всех международных экзаменов по данной дисциплине. Кроме того, данная технология позволяет преподавателю выявить и систематизировать аспекты, требующие дополнительной проработки.</w:t>
      </w:r>
    </w:p>
    <w:p w:rsidR="00FE3C04" w:rsidRPr="00FF2E2B" w:rsidRDefault="00FE3C04" w:rsidP="00FE3C04">
      <w:p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профессионал.</w:t>
      </w:r>
    </w:p>
    <w:p w:rsidR="00FE3C04" w:rsidRPr="00FF2E2B" w:rsidRDefault="00FE3C04" w:rsidP="00FE3C04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3C04" w:rsidRPr="00FF2E2B" w:rsidRDefault="00FE3C04" w:rsidP="00FE3C04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i/>
          <w:sz w:val="24"/>
          <w:szCs w:val="24"/>
        </w:rPr>
        <w:t>Изучение теоретического материала</w:t>
      </w:r>
      <w:r w:rsidRPr="00FF2E2B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</w:t>
      </w:r>
      <w:r w:rsidRPr="00FF2E2B">
        <w:rPr>
          <w:rFonts w:ascii="Times New Roman" w:hAnsi="Times New Roman"/>
          <w:sz w:val="24"/>
          <w:szCs w:val="24"/>
        </w:rPr>
        <w:lastRenderedPageBreak/>
        <w:t xml:space="preserve">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i/>
          <w:sz w:val="24"/>
          <w:szCs w:val="24"/>
        </w:rPr>
        <w:t>При подготовке к практическому занятию</w:t>
      </w:r>
      <w:r w:rsidRPr="00FF2E2B">
        <w:rPr>
          <w:rFonts w:ascii="Times New Roman" w:hAnsi="Times New Roman"/>
          <w:sz w:val="24"/>
          <w:szCs w:val="24"/>
        </w:rPr>
        <w:t xml:space="preserve">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FF2E2B">
        <w:rPr>
          <w:rFonts w:ascii="Times New Roman" w:hAnsi="Times New Roman"/>
          <w:sz w:val="24"/>
          <w:szCs w:val="24"/>
        </w:rPr>
        <w:t xml:space="preserve">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FE3C04" w:rsidRPr="00FF2E2B" w:rsidRDefault="00FE3C04" w:rsidP="00FE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Практические и семинарские занятия помогают студентам глубже усвоить учебный материал, приобрести навыки научно-теоретического обобщения литературных источников, творческой работы над документами и первоисточниками. Начиная подготовку к практическому и семинарскому занятию, необходимо указать студентам страницы в конспекте лекций, разделы учебников и учебных пособий, чтобы они получили общее представление о месте и значении темы в изучаемом курсе. Затем следует рекомендовать им поработать с дополнительной литературой, сделать записи по рекомендованным источникам. Ввиду трудоемкости подготовки к семинару преподавателю следует предложить студентам алгоритм действий, рекомендовать еще раз внимательно прочитать записи лекций и уже готовый конспект по теме семинара, тщательно продумать свое устное выступление. </w:t>
      </w:r>
    </w:p>
    <w:p w:rsidR="00FE3C04" w:rsidRPr="00FF2E2B" w:rsidRDefault="00FE3C04" w:rsidP="00FE3C04">
      <w:pPr>
        <w:pStyle w:val="Default"/>
        <w:ind w:firstLine="709"/>
        <w:jc w:val="both"/>
        <w:rPr>
          <w:color w:val="auto"/>
        </w:rPr>
      </w:pPr>
      <w:r w:rsidRPr="00FF2E2B">
        <w:rPr>
          <w:color w:val="auto"/>
        </w:rPr>
        <w:t xml:space="preserve">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использовать знание художественной литературы и искусства, факты и наблюдения современной жизни и т. д. </w:t>
      </w:r>
    </w:p>
    <w:p w:rsidR="00FE3C04" w:rsidRPr="00FF2E2B" w:rsidRDefault="00FE3C04" w:rsidP="00FE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В процессе освоения дисциплины для лучшего усвоения материала необходимо регулярно обращаться к литературным источникам, предлагаемым в библиографическом списке и, кроме этого, пользоваться через компьютерную сеть филиала института и при самостоятельной подготовке в домашних условиях образовательными ресурсами, общедоступными Интернет-порталами, содержащими большое количество как научно-популярных, так и узкоспециализированных статей, посвященных различным аспектам учебной дисциплины.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i/>
          <w:sz w:val="24"/>
          <w:szCs w:val="24"/>
        </w:rPr>
        <w:t>Самостоятельная работа</w:t>
      </w:r>
      <w:r w:rsidRPr="00FF2E2B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подготовку к сдаче экзамена.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FE3C04" w:rsidRPr="00FF2E2B" w:rsidRDefault="00FE3C04" w:rsidP="00FE3C04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i/>
          <w:sz w:val="24"/>
          <w:szCs w:val="24"/>
        </w:rPr>
        <w:t xml:space="preserve">При подготовке к экзамену </w:t>
      </w:r>
      <w:r w:rsidRPr="00FF2E2B">
        <w:rPr>
          <w:rFonts w:ascii="Times New Roman" w:hAnsi="Times New Roman"/>
          <w:sz w:val="24"/>
          <w:szCs w:val="24"/>
        </w:rPr>
        <w:t xml:space="preserve">следует руководствоваться перечнем вопросов для экзамена. При этом необходимо уяснить суть основных понятий дисциплины. </w:t>
      </w:r>
    </w:p>
    <w:p w:rsidR="00FE3C04" w:rsidRPr="00FF2E2B" w:rsidRDefault="00FE3C04" w:rsidP="00FE3C0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F2E2B">
        <w:rPr>
          <w:rFonts w:ascii="Times New Roman" w:hAnsi="Times New Roman"/>
          <w:color w:val="000000"/>
          <w:sz w:val="24"/>
          <w:szCs w:val="24"/>
        </w:rPr>
        <w:t>Важную роль в изучении дисциплины играет </w:t>
      </w:r>
      <w:r w:rsidRPr="00FF2E2B">
        <w:rPr>
          <w:rFonts w:ascii="Times New Roman" w:hAnsi="Times New Roman"/>
          <w:i/>
          <w:iCs/>
          <w:color w:val="000000"/>
          <w:sz w:val="24"/>
          <w:szCs w:val="24"/>
        </w:rPr>
        <w:t>подготовка контрольной работы</w:t>
      </w:r>
      <w:r w:rsidRPr="00FF2E2B">
        <w:rPr>
          <w:rFonts w:ascii="Times New Roman" w:hAnsi="Times New Roman"/>
          <w:color w:val="000000"/>
          <w:sz w:val="24"/>
          <w:szCs w:val="24"/>
        </w:rPr>
        <w:t xml:space="preserve">. Прежде чем приступить к написанию работы, следует внимательно ознакомиться с темой и рекомендованной литературой. Целесообразно также использовать монографии, </w:t>
      </w:r>
      <w:r w:rsidRPr="00FF2E2B">
        <w:rPr>
          <w:rFonts w:ascii="Times New Roman" w:hAnsi="Times New Roman"/>
          <w:color w:val="000000"/>
          <w:sz w:val="24"/>
          <w:szCs w:val="24"/>
        </w:rPr>
        <w:lastRenderedPageBreak/>
        <w:t>журнальные и газетные статьи, нормативные правовые документы, электронные ресурсы. Контрольная работа включает задания (задачи) по тематике дисциплины.</w:t>
      </w:r>
    </w:p>
    <w:p w:rsidR="00A30506" w:rsidRPr="00FF2E2B" w:rsidRDefault="00A30506" w:rsidP="004A4BD0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A30506" w:rsidRPr="00FF2E2B" w:rsidRDefault="00A30506" w:rsidP="004A4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3C04" w:rsidRPr="00FF2E2B" w:rsidRDefault="00FE3C04" w:rsidP="00FE3C04">
      <w:pPr>
        <w:tabs>
          <w:tab w:val="num" w:pos="0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2E2B">
        <w:rPr>
          <w:rFonts w:ascii="Times New Roman" w:hAnsi="Times New Roman"/>
          <w:b/>
          <w:sz w:val="24"/>
          <w:szCs w:val="24"/>
          <w:lang w:eastAsia="ru-RU"/>
        </w:rPr>
        <w:t>Вопросы для экзамена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4"/>
        <w:ind w:left="0" w:right="64" w:firstLine="567"/>
      </w:pPr>
      <w:r w:rsidRPr="00FF2E2B">
        <w:t xml:space="preserve">Понятие </w:t>
      </w:r>
      <w:proofErr w:type="gramStart"/>
      <w:r w:rsidRPr="00FF2E2B">
        <w:t>платежной  системы</w:t>
      </w:r>
      <w:proofErr w:type="gramEnd"/>
      <w:r w:rsidRPr="00FF2E2B">
        <w:t xml:space="preserve">. </w:t>
      </w:r>
      <w:r w:rsidRPr="00FF2E2B">
        <w:rPr>
          <w:spacing w:val="3"/>
        </w:rPr>
        <w:t xml:space="preserve">Основные </w:t>
      </w:r>
      <w:r w:rsidRPr="00FF2E2B">
        <w:t>элементы платежной системы.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>Классификация платежных систем.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0"/>
        <w:ind w:left="0" w:right="64" w:firstLine="567"/>
      </w:pPr>
      <w:r w:rsidRPr="00FF2E2B">
        <w:t>Требования к современным платежным системам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4"/>
        <w:ind w:left="0" w:right="64" w:firstLine="567"/>
      </w:pPr>
      <w:r w:rsidRPr="00FF2E2B">
        <w:t>Общие принципы функционирования мировых платежных систем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4"/>
        <w:ind w:left="0" w:right="64" w:firstLine="567"/>
      </w:pPr>
      <w:r w:rsidRPr="00FF2E2B">
        <w:t>Международные стандарты и требования платежных систем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4"/>
        <w:ind w:left="0" w:right="64" w:firstLine="567"/>
      </w:pPr>
      <w:r w:rsidRPr="00FF2E2B">
        <w:t xml:space="preserve">Характеристика </w:t>
      </w:r>
      <w:proofErr w:type="spellStart"/>
      <w:r w:rsidRPr="00FF2E2B">
        <w:t>платѐжных</w:t>
      </w:r>
      <w:proofErr w:type="spellEnd"/>
      <w:r w:rsidRPr="00FF2E2B">
        <w:t xml:space="preserve"> систем: «QIWI» и «SWIFT»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"/>
        <w:ind w:left="0" w:right="64" w:firstLine="567"/>
      </w:pPr>
      <w:r w:rsidRPr="00FF2E2B">
        <w:t xml:space="preserve">Сущность международных </w:t>
      </w:r>
      <w:proofErr w:type="spellStart"/>
      <w:r w:rsidRPr="00FF2E2B">
        <w:t>платѐжных</w:t>
      </w:r>
      <w:proofErr w:type="spellEnd"/>
      <w:r w:rsidRPr="00FF2E2B">
        <w:t xml:space="preserve"> систем на основе банковских пластиковых карт.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"/>
        <w:ind w:left="0" w:right="64" w:firstLine="567"/>
        <w:rPr>
          <w:lang w:val="en-US"/>
        </w:rPr>
      </w:pPr>
      <w:r w:rsidRPr="00FF2E2B">
        <w:t>Характеристика</w:t>
      </w:r>
      <w:r w:rsidRPr="00FF2E2B">
        <w:rPr>
          <w:lang w:val="en-US"/>
        </w:rPr>
        <w:t xml:space="preserve"> </w:t>
      </w:r>
      <w:proofErr w:type="spellStart"/>
      <w:r w:rsidRPr="00FF2E2B">
        <w:t>платѐжных</w:t>
      </w:r>
      <w:proofErr w:type="spellEnd"/>
      <w:r w:rsidRPr="00FF2E2B">
        <w:rPr>
          <w:lang w:val="en-US"/>
        </w:rPr>
        <w:t xml:space="preserve"> </w:t>
      </w:r>
      <w:r w:rsidRPr="00FF2E2B">
        <w:t>систем</w:t>
      </w:r>
      <w:r w:rsidRPr="00FF2E2B">
        <w:rPr>
          <w:lang w:val="en-US"/>
        </w:rPr>
        <w:t>: «Visa», «MasterCard», «</w:t>
      </w:r>
      <w:proofErr w:type="spellStart"/>
      <w:r w:rsidRPr="00FF2E2B">
        <w:rPr>
          <w:lang w:val="en-US"/>
        </w:rPr>
        <w:t>AmericanExpress</w:t>
      </w:r>
      <w:proofErr w:type="spellEnd"/>
      <w:r w:rsidRPr="00FF2E2B">
        <w:rPr>
          <w:lang w:val="en-US"/>
        </w:rPr>
        <w:t>», «</w:t>
      </w:r>
      <w:proofErr w:type="spellStart"/>
      <w:r w:rsidRPr="00FF2E2B">
        <w:rPr>
          <w:lang w:val="en-US"/>
        </w:rPr>
        <w:t>Mondex</w:t>
      </w:r>
      <w:proofErr w:type="spellEnd"/>
      <w:r w:rsidRPr="00FF2E2B">
        <w:rPr>
          <w:lang w:val="en-US"/>
        </w:rPr>
        <w:t>», «</w:t>
      </w:r>
      <w:proofErr w:type="spellStart"/>
      <w:r w:rsidRPr="00FF2E2B">
        <w:rPr>
          <w:lang w:val="en-US"/>
        </w:rPr>
        <w:t>UnionCard</w:t>
      </w:r>
      <w:proofErr w:type="spellEnd"/>
      <w:r w:rsidRPr="00FF2E2B">
        <w:rPr>
          <w:lang w:val="en-US"/>
        </w:rPr>
        <w:t>».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9"/>
        <w:ind w:left="0" w:right="64" w:firstLine="567"/>
      </w:pPr>
      <w:r w:rsidRPr="00FF2E2B">
        <w:t>Проблемы внедрения и функционирования систем пластиковых карт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3"/>
        <w:ind w:left="0" w:right="64" w:firstLine="567"/>
      </w:pPr>
      <w:r w:rsidRPr="00FF2E2B">
        <w:t>Электронные деньги. Теоретические аспекты платежных систем на основе электронных денег.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 xml:space="preserve">Характеристика платежных </w:t>
      </w:r>
      <w:proofErr w:type="gramStart"/>
      <w:r w:rsidRPr="00FF2E2B">
        <w:t>систем :</w:t>
      </w:r>
      <w:proofErr w:type="gramEnd"/>
      <w:r w:rsidRPr="00FF2E2B">
        <w:t xml:space="preserve"> </w:t>
      </w:r>
      <w:r w:rsidRPr="00FF2E2B">
        <w:rPr>
          <w:spacing w:val="-5"/>
        </w:rPr>
        <w:t>«</w:t>
      </w:r>
      <w:proofErr w:type="spellStart"/>
      <w:r w:rsidRPr="00FF2E2B">
        <w:rPr>
          <w:spacing w:val="-5"/>
          <w:lang w:val="en-US"/>
        </w:rPr>
        <w:t>Web</w:t>
      </w:r>
      <w:r w:rsidRPr="00FF2E2B">
        <w:rPr>
          <w:spacing w:val="-8"/>
          <w:lang w:val="en-US"/>
        </w:rPr>
        <w:t>Money</w:t>
      </w:r>
      <w:proofErr w:type="spellEnd"/>
      <w:r w:rsidRPr="00FF2E2B">
        <w:rPr>
          <w:spacing w:val="-8"/>
        </w:rPr>
        <w:t xml:space="preserve">», </w:t>
      </w:r>
      <w:r w:rsidRPr="00FF2E2B">
        <w:rPr>
          <w:spacing w:val="-4"/>
        </w:rPr>
        <w:t>«</w:t>
      </w:r>
      <w:r w:rsidRPr="00FF2E2B">
        <w:rPr>
          <w:spacing w:val="-4"/>
          <w:lang w:val="en-US"/>
        </w:rPr>
        <w:t>PayPal</w:t>
      </w:r>
      <w:r w:rsidRPr="00FF2E2B">
        <w:rPr>
          <w:spacing w:val="-4"/>
        </w:rPr>
        <w:t>», «</w:t>
      </w:r>
      <w:proofErr w:type="spellStart"/>
      <w:r w:rsidRPr="00FF2E2B">
        <w:rPr>
          <w:spacing w:val="-4"/>
        </w:rPr>
        <w:t>Яндекс.Деньги</w:t>
      </w:r>
      <w:proofErr w:type="spellEnd"/>
      <w:r w:rsidRPr="00FF2E2B">
        <w:t xml:space="preserve">», </w:t>
      </w:r>
      <w:r w:rsidRPr="00FF2E2B">
        <w:rPr>
          <w:spacing w:val="-8"/>
        </w:rPr>
        <w:t>«</w:t>
      </w:r>
      <w:r w:rsidRPr="00FF2E2B">
        <w:rPr>
          <w:spacing w:val="-8"/>
          <w:lang w:val="en-US"/>
        </w:rPr>
        <w:t>E</w:t>
      </w:r>
      <w:r w:rsidRPr="00FF2E2B">
        <w:rPr>
          <w:spacing w:val="-8"/>
        </w:rPr>
        <w:t>-</w:t>
      </w:r>
      <w:r w:rsidRPr="00FF2E2B">
        <w:rPr>
          <w:spacing w:val="-8"/>
          <w:lang w:val="en-US"/>
        </w:rPr>
        <w:t>Gold</w:t>
      </w:r>
      <w:r w:rsidRPr="00FF2E2B">
        <w:rPr>
          <w:spacing w:val="-8"/>
        </w:rPr>
        <w:t xml:space="preserve">»,  </w:t>
      </w:r>
      <w:r w:rsidRPr="00FF2E2B">
        <w:rPr>
          <w:spacing w:val="-4"/>
        </w:rPr>
        <w:t>«</w:t>
      </w:r>
      <w:proofErr w:type="spellStart"/>
      <w:r w:rsidRPr="00FF2E2B">
        <w:rPr>
          <w:spacing w:val="-4"/>
          <w:lang w:val="en-US"/>
        </w:rPr>
        <w:t>CyberPlat</w:t>
      </w:r>
      <w:proofErr w:type="spellEnd"/>
      <w:r w:rsidRPr="00FF2E2B">
        <w:rPr>
          <w:spacing w:val="-4"/>
        </w:rPr>
        <w:t>», «</w:t>
      </w:r>
      <w:proofErr w:type="spellStart"/>
      <w:r w:rsidRPr="00FF2E2B">
        <w:rPr>
          <w:spacing w:val="-4"/>
          <w:lang w:val="en-US"/>
        </w:rPr>
        <w:t>MoneyMail</w:t>
      </w:r>
      <w:proofErr w:type="spellEnd"/>
      <w:r w:rsidRPr="00FF2E2B">
        <w:rPr>
          <w:spacing w:val="-4"/>
        </w:rPr>
        <w:t xml:space="preserve">», </w:t>
      </w:r>
      <w:r w:rsidRPr="00FF2E2B">
        <w:rPr>
          <w:spacing w:val="-7"/>
        </w:rPr>
        <w:t>«</w:t>
      </w:r>
      <w:proofErr w:type="spellStart"/>
      <w:r w:rsidRPr="00FF2E2B">
        <w:rPr>
          <w:spacing w:val="-7"/>
          <w:lang w:val="en-US"/>
        </w:rPr>
        <w:t>Mondex</w:t>
      </w:r>
      <w:proofErr w:type="spellEnd"/>
      <w:r w:rsidRPr="00FF2E2B">
        <w:rPr>
          <w:spacing w:val="-7"/>
        </w:rPr>
        <w:t>»</w:t>
      </w:r>
      <w:r w:rsidR="00DF09D2" w:rsidRPr="00FF2E2B">
        <w:rPr>
          <w:spacing w:val="-7"/>
        </w:rPr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>Международные стандарты и требования платежных систем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4"/>
        <w:ind w:left="0" w:right="64" w:firstLine="567"/>
      </w:pPr>
      <w:r w:rsidRPr="00FF2E2B">
        <w:t xml:space="preserve">Проблемы внедрения и функционирования международных электронных </w:t>
      </w:r>
      <w:proofErr w:type="spellStart"/>
      <w:r w:rsidRPr="00FF2E2B">
        <w:t>платѐжных</w:t>
      </w:r>
      <w:proofErr w:type="spellEnd"/>
      <w:r w:rsidRPr="00FF2E2B">
        <w:t xml:space="preserve"> систем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>Европейской системы центральных банков.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 xml:space="preserve">Транснациональная европейская </w:t>
      </w:r>
      <w:proofErr w:type="gramStart"/>
      <w:r w:rsidRPr="00FF2E2B">
        <w:t>система  «</w:t>
      </w:r>
      <w:proofErr w:type="gramEnd"/>
      <w:r w:rsidRPr="00FF2E2B">
        <w:t xml:space="preserve">TARGET». 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>Платежная система «CHAPS».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 xml:space="preserve">Платежная система </w:t>
      </w:r>
      <w:proofErr w:type="gramStart"/>
      <w:r w:rsidRPr="00FF2E2B">
        <w:t>« SIC</w:t>
      </w:r>
      <w:proofErr w:type="gramEnd"/>
      <w:r w:rsidRPr="00FF2E2B">
        <w:t>».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proofErr w:type="gramStart"/>
      <w:r w:rsidRPr="00FF2E2B">
        <w:rPr>
          <w:spacing w:val="-3"/>
        </w:rPr>
        <w:t xml:space="preserve">Характеристика  </w:t>
      </w:r>
      <w:r w:rsidRPr="00FF2E2B">
        <w:t>платежной</w:t>
      </w:r>
      <w:proofErr w:type="gramEnd"/>
      <w:r w:rsidRPr="00FF2E2B">
        <w:t xml:space="preserve"> </w:t>
      </w:r>
      <w:proofErr w:type="spellStart"/>
      <w:r w:rsidRPr="00FF2E2B">
        <w:t>системы</w:t>
      </w:r>
      <w:r w:rsidRPr="00FF2E2B">
        <w:rPr>
          <w:spacing w:val="-6"/>
        </w:rPr>
        <w:t>«CHIPS</w:t>
      </w:r>
      <w:proofErr w:type="spellEnd"/>
      <w:r w:rsidRPr="00FF2E2B">
        <w:rPr>
          <w:spacing w:val="-6"/>
        </w:rPr>
        <w:t>».</w:t>
      </w:r>
    </w:p>
    <w:p w:rsidR="00DF09D2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  <w:rPr>
          <w:spacing w:val="-8"/>
        </w:rPr>
      </w:pPr>
      <w:r w:rsidRPr="00FF2E2B">
        <w:rPr>
          <w:spacing w:val="-4"/>
        </w:rPr>
        <w:t xml:space="preserve">Сущность, </w:t>
      </w:r>
      <w:r w:rsidRPr="00FF2E2B">
        <w:t xml:space="preserve">история развития и технология расчетов платежной системы </w:t>
      </w:r>
      <w:r w:rsidRPr="00FF2E2B">
        <w:rPr>
          <w:spacing w:val="-8"/>
        </w:rPr>
        <w:t>«</w:t>
      </w:r>
      <w:proofErr w:type="spellStart"/>
      <w:r w:rsidRPr="00FF2E2B">
        <w:rPr>
          <w:spacing w:val="-8"/>
        </w:rPr>
        <w:t>Fedwire</w:t>
      </w:r>
      <w:proofErr w:type="spellEnd"/>
      <w:r w:rsidRPr="00FF2E2B">
        <w:rPr>
          <w:spacing w:val="-8"/>
        </w:rPr>
        <w:t>».</w:t>
      </w:r>
    </w:p>
    <w:p w:rsidR="00DF09D2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  <w:rPr>
          <w:spacing w:val="-8"/>
        </w:rPr>
      </w:pPr>
      <w:r w:rsidRPr="00FF2E2B">
        <w:rPr>
          <w:spacing w:val="-4"/>
        </w:rPr>
        <w:t xml:space="preserve">Сущность, </w:t>
      </w:r>
      <w:r w:rsidRPr="00FF2E2B">
        <w:rPr>
          <w:spacing w:val="3"/>
        </w:rPr>
        <w:t xml:space="preserve">типы </w:t>
      </w:r>
      <w:r w:rsidRPr="00FF2E2B">
        <w:t xml:space="preserve">счетов, </w:t>
      </w:r>
      <w:r w:rsidRPr="00FF2E2B">
        <w:rPr>
          <w:spacing w:val="2"/>
        </w:rPr>
        <w:t xml:space="preserve">пополнение </w:t>
      </w:r>
      <w:r w:rsidRPr="00FF2E2B">
        <w:t xml:space="preserve">счетов и обмен денег в платежной системе </w:t>
      </w:r>
      <w:r w:rsidRPr="00FF2E2B">
        <w:rPr>
          <w:spacing w:val="-8"/>
        </w:rPr>
        <w:t>«</w:t>
      </w:r>
      <w:proofErr w:type="spellStart"/>
      <w:r w:rsidRPr="00FF2E2B">
        <w:rPr>
          <w:spacing w:val="-8"/>
        </w:rPr>
        <w:t>Payza</w:t>
      </w:r>
      <w:proofErr w:type="spellEnd"/>
      <w:r w:rsidRPr="00FF2E2B">
        <w:rPr>
          <w:spacing w:val="-8"/>
        </w:rPr>
        <w:t xml:space="preserve">». 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rPr>
          <w:spacing w:val="-3"/>
        </w:rPr>
        <w:t xml:space="preserve">Характеристика </w:t>
      </w:r>
      <w:r w:rsidRPr="00FF2E2B">
        <w:t xml:space="preserve">платежной </w:t>
      </w:r>
      <w:proofErr w:type="spellStart"/>
      <w:proofErr w:type="gramStart"/>
      <w:r w:rsidRPr="00FF2E2B">
        <w:t>системы</w:t>
      </w:r>
      <w:r w:rsidRPr="00FF2E2B">
        <w:rPr>
          <w:spacing w:val="-10"/>
        </w:rPr>
        <w:t>«</w:t>
      </w:r>
      <w:proofErr w:type="gramEnd"/>
      <w:r w:rsidRPr="00FF2E2B">
        <w:rPr>
          <w:spacing w:val="-10"/>
        </w:rPr>
        <w:t>Paxum</w:t>
      </w:r>
      <w:proofErr w:type="spellEnd"/>
      <w:r w:rsidRPr="00FF2E2B">
        <w:rPr>
          <w:spacing w:val="-10"/>
        </w:rPr>
        <w:t>».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2"/>
        <w:ind w:left="0" w:right="64" w:firstLine="567"/>
      </w:pPr>
      <w:r w:rsidRPr="00FF2E2B">
        <w:t>Характеристика в платежной системе «</w:t>
      </w:r>
      <w:proofErr w:type="spellStart"/>
      <w:r w:rsidRPr="00FF2E2B">
        <w:t>SolidTrustPay</w:t>
      </w:r>
      <w:proofErr w:type="spellEnd"/>
      <w:r w:rsidRPr="00FF2E2B">
        <w:t>».</w:t>
      </w:r>
    </w:p>
    <w:p w:rsidR="00DF09D2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2"/>
        <w:ind w:left="0" w:right="64" w:firstLine="567"/>
      </w:pPr>
      <w:r w:rsidRPr="00FF2E2B">
        <w:t>Платежная система банка Японии. Общие сведения о Центральном банке Японии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2"/>
        <w:ind w:left="0" w:right="64" w:firstLine="567"/>
      </w:pPr>
      <w:r w:rsidRPr="00FF2E2B">
        <w:t>Платежная система «BOJ-NET»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0"/>
        <w:ind w:left="0" w:right="64" w:firstLine="567"/>
      </w:pPr>
      <w:r w:rsidRPr="00FF2E2B">
        <w:t>Платежная система «JCB»</w:t>
      </w:r>
      <w:r w:rsidR="00DF09D2" w:rsidRPr="00FF2E2B">
        <w:t>.</w:t>
      </w:r>
    </w:p>
    <w:p w:rsidR="00DF09D2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4"/>
        <w:ind w:left="0" w:right="64" w:firstLine="567"/>
      </w:pPr>
      <w:r w:rsidRPr="00FF2E2B">
        <w:t>Платежная система в РФ: понятия, виды, особенности и структура</w:t>
      </w:r>
      <w:r w:rsidR="00DF09D2" w:rsidRPr="00FF2E2B">
        <w:t>.</w:t>
      </w:r>
    </w:p>
    <w:p w:rsidR="00DF09D2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4"/>
        <w:ind w:left="0" w:right="64" w:firstLine="567"/>
      </w:pPr>
      <w:r w:rsidRPr="00FF2E2B">
        <w:t>Роль Центрального банка в регулировании платежной системы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spacing w:before="14"/>
        <w:ind w:left="0" w:right="64" w:firstLine="567"/>
      </w:pPr>
      <w:r w:rsidRPr="00FF2E2B">
        <w:lastRenderedPageBreak/>
        <w:t>Денежная система современной России</w:t>
      </w:r>
      <w:r w:rsidR="00DF09D2" w:rsidRPr="00FF2E2B">
        <w:t>.</w:t>
      </w:r>
    </w:p>
    <w:p w:rsidR="00DF09D2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 xml:space="preserve">Платежная система </w:t>
      </w:r>
      <w:proofErr w:type="spellStart"/>
      <w:r w:rsidRPr="00FF2E2B">
        <w:t>WesternUnion</w:t>
      </w:r>
      <w:proofErr w:type="spellEnd"/>
      <w:r w:rsidRPr="00FF2E2B">
        <w:t>»</w:t>
      </w:r>
      <w:r w:rsidR="00DF09D2" w:rsidRPr="00FF2E2B">
        <w:t>.</w:t>
      </w:r>
      <w:r w:rsidRPr="00FF2E2B">
        <w:t xml:space="preserve"> 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>Платежная система «</w:t>
      </w:r>
      <w:proofErr w:type="spellStart"/>
      <w:r w:rsidRPr="00FF2E2B">
        <w:t>Unistream</w:t>
      </w:r>
      <w:proofErr w:type="spellEnd"/>
      <w:proofErr w:type="gramStart"/>
      <w:r w:rsidRPr="00FF2E2B">
        <w:t>» .</w:t>
      </w:r>
      <w:proofErr w:type="gramEnd"/>
    </w:p>
    <w:p w:rsidR="00DF09D2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>Платежная система «</w:t>
      </w:r>
      <w:proofErr w:type="spellStart"/>
      <w:r w:rsidRPr="00FF2E2B">
        <w:t>Migom</w:t>
      </w:r>
      <w:proofErr w:type="spellEnd"/>
      <w:r w:rsidRPr="00FF2E2B">
        <w:t>»</w:t>
      </w:r>
      <w:r w:rsidR="00DF09D2" w:rsidRPr="00FF2E2B">
        <w:t>.</w:t>
      </w:r>
    </w:p>
    <w:p w:rsidR="00FE3C04" w:rsidRPr="00FF2E2B" w:rsidRDefault="00FE3C04" w:rsidP="008E39DF">
      <w:pPr>
        <w:pStyle w:val="af4"/>
        <w:numPr>
          <w:ilvl w:val="0"/>
          <w:numId w:val="32"/>
        </w:numPr>
        <w:tabs>
          <w:tab w:val="left" w:pos="993"/>
        </w:tabs>
        <w:ind w:left="0" w:right="64" w:firstLine="567"/>
      </w:pPr>
      <w:r w:rsidRPr="00FF2E2B">
        <w:t>Платежная система «Страна экспресс»</w:t>
      </w:r>
      <w:r w:rsidR="00DF09D2" w:rsidRPr="00FF2E2B">
        <w:t>.</w:t>
      </w:r>
    </w:p>
    <w:p w:rsidR="00DF09D2" w:rsidRPr="00FF2E2B" w:rsidRDefault="00DF09D2" w:rsidP="00FE3C04">
      <w:pPr>
        <w:pStyle w:val="af4"/>
        <w:spacing w:line="235" w:lineRule="auto"/>
        <w:ind w:left="536" w:right="5631"/>
      </w:pPr>
    </w:p>
    <w:p w:rsidR="00923E58" w:rsidRPr="00FF2E2B" w:rsidRDefault="00923E58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0F0A" w:rsidRPr="00FF2E2B" w:rsidRDefault="00DF4332" w:rsidP="004E4245">
      <w:pPr>
        <w:tabs>
          <w:tab w:val="left" w:pos="709"/>
        </w:tabs>
        <w:spacing w:after="0" w:line="240" w:lineRule="auto"/>
        <w:ind w:right="-426" w:firstLine="567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 xml:space="preserve">6. </w:t>
      </w:r>
      <w:r w:rsidR="00FF0F0A" w:rsidRPr="00FF2E2B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proofErr w:type="gramStart"/>
      <w:r w:rsidR="00FF0F0A" w:rsidRPr="00FF2E2B">
        <w:rPr>
          <w:rFonts w:ascii="Times New Roman" w:hAnsi="Times New Roman"/>
          <w:b/>
          <w:sz w:val="24"/>
          <w:szCs w:val="24"/>
        </w:rPr>
        <w:t>),включающий</w:t>
      </w:r>
      <w:proofErr w:type="gramEnd"/>
      <w:r w:rsidR="00FF0F0A" w:rsidRPr="00FF2E2B">
        <w:rPr>
          <w:rFonts w:ascii="Times New Roman" w:hAnsi="Times New Roman"/>
          <w:b/>
          <w:sz w:val="24"/>
          <w:szCs w:val="24"/>
        </w:rPr>
        <w:t>:</w:t>
      </w:r>
    </w:p>
    <w:p w:rsidR="00200765" w:rsidRPr="00FF2E2B" w:rsidRDefault="00200765" w:rsidP="004E424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0" w:right="-426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  <w:lang w:eastAsia="ru-RU"/>
        </w:rPr>
        <w:t xml:space="preserve">6.1 </w:t>
      </w:r>
      <w:r w:rsidRPr="00FF2E2B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 xml:space="preserve">ПК-6 </w:t>
      </w:r>
      <w:r w:rsidRPr="00FF2E2B">
        <w:rPr>
          <w:rFonts w:ascii="Times New Roman" w:hAnsi="Times New Roman"/>
          <w:sz w:val="24"/>
          <w:szCs w:val="24"/>
        </w:rPr>
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049"/>
        <w:gridCol w:w="1214"/>
        <w:gridCol w:w="1214"/>
        <w:gridCol w:w="1215"/>
        <w:gridCol w:w="1351"/>
        <w:gridCol w:w="1350"/>
        <w:gridCol w:w="1351"/>
        <w:gridCol w:w="997"/>
      </w:tblGrid>
      <w:tr w:rsidR="008E39DF" w:rsidRPr="00FF2E2B" w:rsidTr="008E39DF">
        <w:trPr>
          <w:trHeight w:val="144"/>
        </w:trPr>
        <w:tc>
          <w:tcPr>
            <w:tcW w:w="1055" w:type="dxa"/>
            <w:gridSpan w:val="2"/>
            <w:vMerge w:val="restart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692" w:type="dxa"/>
            <w:gridSpan w:val="7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E39DF" w:rsidRPr="00FF2E2B" w:rsidTr="008E39DF">
        <w:trPr>
          <w:trHeight w:val="144"/>
        </w:trPr>
        <w:tc>
          <w:tcPr>
            <w:tcW w:w="1049" w:type="dxa"/>
            <w:gridSpan w:val="2"/>
            <w:vMerge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14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15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51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50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351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8E39DF" w:rsidRPr="00FF2E2B" w:rsidTr="008E39DF">
        <w:trPr>
          <w:trHeight w:val="144"/>
        </w:trPr>
        <w:tc>
          <w:tcPr>
            <w:tcW w:w="1049" w:type="dxa"/>
            <w:gridSpan w:val="2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2E2B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Невозможность оценить полноту знаний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14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15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51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350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несущественных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351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без  ошибок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8E39DF" w:rsidRPr="00FF2E2B" w:rsidTr="008E39DF">
        <w:trPr>
          <w:gridBefore w:val="1"/>
          <w:wBefore w:w="6" w:type="dxa"/>
          <w:trHeight w:val="144"/>
        </w:trPr>
        <w:tc>
          <w:tcPr>
            <w:tcW w:w="1049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2E2B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умений .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Невозможность оценить наличие умений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14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15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1351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50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задачи .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351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умения,.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Решены все основные задачи. Выполнены все задания, в полном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8E39DF" w:rsidRPr="00FF2E2B" w:rsidTr="008E39DF">
        <w:trPr>
          <w:gridBefore w:val="1"/>
          <w:wBefore w:w="6" w:type="dxa"/>
          <w:trHeight w:val="4352"/>
        </w:trPr>
        <w:tc>
          <w:tcPr>
            <w:tcW w:w="1049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2E2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14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к  решению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нестандартных задач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9DF" w:rsidRPr="00FF2E2B" w:rsidTr="008E39DF">
        <w:trPr>
          <w:gridBefore w:val="1"/>
          <w:wBefore w:w="6" w:type="dxa"/>
          <w:trHeight w:val="2304"/>
        </w:trPr>
        <w:tc>
          <w:tcPr>
            <w:tcW w:w="1049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14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14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15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51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50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351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 xml:space="preserve">ПК-7 </w:t>
      </w:r>
      <w:r w:rsidRPr="00FF2E2B">
        <w:rPr>
          <w:rFonts w:ascii="Times New Roman" w:hAnsi="Times New Roman"/>
          <w:sz w:val="24"/>
          <w:szCs w:val="24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1215"/>
        <w:gridCol w:w="1215"/>
        <w:gridCol w:w="1216"/>
        <w:gridCol w:w="1352"/>
        <w:gridCol w:w="1351"/>
        <w:gridCol w:w="1352"/>
        <w:gridCol w:w="997"/>
      </w:tblGrid>
      <w:tr w:rsidR="008E39DF" w:rsidRPr="00FF2E2B" w:rsidTr="008E39DF">
        <w:trPr>
          <w:trHeight w:val="144"/>
        </w:trPr>
        <w:tc>
          <w:tcPr>
            <w:tcW w:w="1049" w:type="dxa"/>
            <w:vMerge w:val="restart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698" w:type="dxa"/>
            <w:gridSpan w:val="7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E39DF" w:rsidRPr="00FF2E2B" w:rsidTr="008E39DF">
        <w:trPr>
          <w:trHeight w:val="144"/>
        </w:trPr>
        <w:tc>
          <w:tcPr>
            <w:tcW w:w="1049" w:type="dxa"/>
            <w:vMerge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15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16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52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51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352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8E39DF" w:rsidRPr="00FF2E2B" w:rsidTr="008E39DF">
        <w:trPr>
          <w:trHeight w:val="144"/>
        </w:trPr>
        <w:tc>
          <w:tcPr>
            <w:tcW w:w="1049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2E2B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Невозможность оценить полноту знаний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15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16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52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351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несущественных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352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без  ошибок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8E39DF" w:rsidRPr="00FF2E2B" w:rsidTr="008E39DF">
        <w:trPr>
          <w:trHeight w:val="144"/>
        </w:trPr>
        <w:tc>
          <w:tcPr>
            <w:tcW w:w="1049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2E2B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умений .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Невозможность оценить наличие </w:t>
            </w: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умений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15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Имели место грубые ошибки.</w:t>
            </w:r>
          </w:p>
        </w:tc>
        <w:tc>
          <w:tcPr>
            <w:tcW w:w="1216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</w:t>
            </w: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ошибками. Выполнены все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1352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умения. Решены все основные задачи с </w:t>
            </w: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негрубыми ошибками. Выполнены все задания, в полном объеме, но некоторые с недочетами.</w:t>
            </w:r>
          </w:p>
        </w:tc>
        <w:tc>
          <w:tcPr>
            <w:tcW w:w="1351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задачи .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352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умения, решены все основные задачи с </w:t>
            </w: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отдельными несущественными недочетами, выполнены все задания в полном объеме. </w:t>
            </w: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умения,.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Решены все </w:t>
            </w: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основные задачи. Выполнены все задания, в полном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8E39DF" w:rsidRPr="00FF2E2B" w:rsidTr="008E39DF">
        <w:trPr>
          <w:trHeight w:val="4352"/>
        </w:trPr>
        <w:tc>
          <w:tcPr>
            <w:tcW w:w="1049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2E2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15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</w:t>
            </w:r>
            <w:proofErr w:type="gramStart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>к  решению</w:t>
            </w:r>
            <w:proofErr w:type="gramEnd"/>
            <w:r w:rsidRPr="00FF2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нестандартных задач </w:t>
            </w: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9DF" w:rsidRPr="00FF2E2B" w:rsidTr="008E39DF">
        <w:trPr>
          <w:trHeight w:val="2304"/>
        </w:trPr>
        <w:tc>
          <w:tcPr>
            <w:tcW w:w="1049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15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15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16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52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51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352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7" w:type="dxa"/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  <w:lang w:eastAsia="ru-RU"/>
        </w:rPr>
      </w:pPr>
    </w:p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</w:p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  <w:lang w:eastAsia="ru-RU"/>
        </w:rPr>
        <w:t xml:space="preserve">6.2 </w:t>
      </w:r>
      <w:r w:rsidRPr="00FF2E2B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8E39DF" w:rsidRPr="00FF2E2B" w:rsidRDefault="008E39DF" w:rsidP="008E39DF">
      <w:pPr>
        <w:pStyle w:val="11"/>
        <w:numPr>
          <w:ilvl w:val="0"/>
          <w:numId w:val="33"/>
        </w:numPr>
        <w:tabs>
          <w:tab w:val="left" w:pos="990"/>
        </w:tabs>
        <w:suppressAutoHyphens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8E39DF" w:rsidRPr="00FF2E2B" w:rsidRDefault="008E39DF" w:rsidP="008E39DF">
      <w:pPr>
        <w:pStyle w:val="11"/>
        <w:numPr>
          <w:ilvl w:val="0"/>
          <w:numId w:val="33"/>
        </w:numPr>
        <w:tabs>
          <w:tab w:val="left" w:pos="990"/>
        </w:tabs>
        <w:suppressAutoHyphens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8E39DF" w:rsidRPr="00FF2E2B" w:rsidRDefault="008E39DF" w:rsidP="008E39DF">
      <w:pPr>
        <w:pStyle w:val="11"/>
        <w:numPr>
          <w:ilvl w:val="0"/>
          <w:numId w:val="33"/>
        </w:numPr>
        <w:tabs>
          <w:tab w:val="left" w:pos="99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96" w:type="dxa"/>
        <w:jc w:val="center"/>
        <w:tblLayout w:type="fixed"/>
        <w:tblLook w:val="0000" w:firstRow="0" w:lastRow="0" w:firstColumn="0" w:lastColumn="0" w:noHBand="0" w:noVBand="0"/>
      </w:tblPr>
      <w:tblGrid>
        <w:gridCol w:w="1247"/>
        <w:gridCol w:w="8049"/>
      </w:tblGrid>
      <w:tr w:rsidR="008E39DF" w:rsidRPr="00FF2E2B" w:rsidTr="008E39DF">
        <w:trPr>
          <w:trHeight w:val="162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8E39DF" w:rsidRPr="00FF2E2B" w:rsidTr="008E39DF">
        <w:trPr>
          <w:trHeight w:val="33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</w:t>
            </w:r>
            <w:r w:rsidRPr="00FF2E2B">
              <w:rPr>
                <w:rFonts w:ascii="Times New Roman" w:hAnsi="Times New Roman"/>
                <w:sz w:val="20"/>
                <w:szCs w:val="20"/>
              </w:rPr>
              <w:lastRenderedPageBreak/>
              <w:t>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8E39DF" w:rsidRPr="00FF2E2B" w:rsidRDefault="008E39DF" w:rsidP="008E39DF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100 %-</w:t>
            </w:r>
            <w:proofErr w:type="spellStart"/>
            <w:r w:rsidRPr="00FF2E2B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выполнение контрольных экзаменационных заданий</w:t>
            </w:r>
            <w:r w:rsidRPr="00FF2E2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E39DF" w:rsidRPr="00FF2E2B" w:rsidTr="008E39DF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lastRenderedPageBreak/>
              <w:t>Отлично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8E39DF" w:rsidRPr="00FF2E2B" w:rsidTr="008E39DF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8E39DF" w:rsidRPr="00FF2E2B" w:rsidTr="008E39DF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8E39DF" w:rsidRPr="00FF2E2B" w:rsidTr="008E39DF">
        <w:trPr>
          <w:trHeight w:val="28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8E39DF" w:rsidRPr="00FF2E2B" w:rsidTr="008E39DF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DF" w:rsidRPr="00FF2E2B" w:rsidRDefault="008E39DF" w:rsidP="008E39DF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8E39DF" w:rsidRPr="00FF2E2B" w:rsidTr="008E39DF">
        <w:trPr>
          <w:trHeight w:val="29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8E39DF" w:rsidRPr="00FF2E2B" w:rsidRDefault="008E39DF" w:rsidP="008E3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DF" w:rsidRPr="00FF2E2B" w:rsidRDefault="008E39DF" w:rsidP="008E39DF">
      <w:pPr>
        <w:pStyle w:val="a3"/>
        <w:tabs>
          <w:tab w:val="left" w:pos="426"/>
        </w:tabs>
        <w:spacing w:after="0" w:line="240" w:lineRule="auto"/>
        <w:ind w:left="0" w:right="-426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6.3.</w:t>
      </w:r>
      <w:r w:rsidRPr="00FF2E2B">
        <w:rPr>
          <w:rFonts w:ascii="Times New Roman" w:hAnsi="Times New Roman"/>
          <w:b/>
          <w:sz w:val="24"/>
          <w:szCs w:val="24"/>
        </w:rPr>
        <w:tab/>
      </w:r>
      <w:r w:rsidRPr="00FF2E2B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8E39DF" w:rsidRPr="00FF2E2B" w:rsidRDefault="008E39DF" w:rsidP="008E39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Регламент проведения и критерии оценки тестирования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В процессе проведения тестирования преподаватель внимательно следит за тем, чтобы обучаемые выполняли задания самостоятельно и не мешали друг другу.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Задания с выбором ответа (закрытый тест), задания «заполните пропуск в предложении» (открытый тест) оцениваются в один и два балла соответственно.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Уровень </w:t>
      </w:r>
      <w:proofErr w:type="gramStart"/>
      <w:r w:rsidRPr="00FF2E2B">
        <w:rPr>
          <w:rFonts w:ascii="Times New Roman" w:hAnsi="Times New Roman"/>
          <w:sz w:val="24"/>
          <w:szCs w:val="24"/>
        </w:rPr>
        <w:t>знаний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обучающихся определяется следующими оценками: «превосходно», «отлично», «очень хорошо», «хорошо», «удовлетворительно» и «неудовлетворительно», «плохо».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Критерии оценок: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Регламент проведения и критерии оценки решения практических заданий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Решение практических заданий обучаемым </w:t>
      </w:r>
      <w:proofErr w:type="gramStart"/>
      <w:r w:rsidRPr="00FF2E2B">
        <w:rPr>
          <w:rFonts w:ascii="Times New Roman" w:hAnsi="Times New Roman"/>
          <w:sz w:val="24"/>
          <w:szCs w:val="24"/>
        </w:rPr>
        <w:t>включает:  изучение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условий задачи (описанной ситуации) и ответы на поставленные в задании вопросы.  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FF2E2B">
        <w:rPr>
          <w:rFonts w:ascii="Times New Roman" w:hAnsi="Times New Roman"/>
          <w:sz w:val="24"/>
          <w:szCs w:val="24"/>
        </w:rPr>
        <w:t>выполнении  данного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задания обучаемому обязательно необходимо  использовать теоретический материал изучаемой дисциплины и обосновывать с его помощью свой ответ.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lastRenderedPageBreak/>
        <w:t xml:space="preserve">Перед ответом на </w:t>
      </w:r>
      <w:proofErr w:type="gramStart"/>
      <w:r w:rsidRPr="00FF2E2B">
        <w:rPr>
          <w:rFonts w:ascii="Times New Roman" w:hAnsi="Times New Roman"/>
          <w:sz w:val="24"/>
          <w:szCs w:val="24"/>
        </w:rPr>
        <w:t>поставленные  в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задании вопросы, обучаемому необходимо внимательно ознакомиться с условиями задачи, выявив значимые для нахождения решения обстоятельства.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Ответы на поставленные в задаче вопросы должны быть мотивированными, </w:t>
      </w:r>
      <w:proofErr w:type="gramStart"/>
      <w:r w:rsidRPr="00FF2E2B">
        <w:rPr>
          <w:rFonts w:ascii="Times New Roman" w:hAnsi="Times New Roman"/>
          <w:sz w:val="24"/>
          <w:szCs w:val="24"/>
        </w:rPr>
        <w:t>обоснованными  и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развернутыми. Ответы: «да», «нет» не допускаются.</w:t>
      </w: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7064"/>
      </w:tblGrid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064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064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</w:t>
            </w:r>
            <w:proofErr w:type="gramStart"/>
            <w:r w:rsidRPr="00FF2E2B">
              <w:rPr>
                <w:rFonts w:ascii="Times New Roman" w:hAnsi="Times New Roman"/>
                <w:sz w:val="20"/>
                <w:szCs w:val="20"/>
              </w:rPr>
              <w:t>дополнительного  материала</w:t>
            </w:r>
            <w:proofErr w:type="gramEnd"/>
            <w:r w:rsidRPr="00FF2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064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064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</w:t>
            </w:r>
            <w:proofErr w:type="gramStart"/>
            <w:r w:rsidRPr="00FF2E2B">
              <w:rPr>
                <w:rFonts w:ascii="Times New Roman" w:hAnsi="Times New Roman"/>
                <w:sz w:val="20"/>
                <w:szCs w:val="20"/>
              </w:rPr>
              <w:t>материала,  допущено</w:t>
            </w:r>
            <w:proofErr w:type="gramEnd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не более 2 неточностей непринципиального характера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064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64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064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064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DF" w:rsidRPr="00FF2E2B" w:rsidRDefault="008E39DF" w:rsidP="008E39DF">
      <w:pPr>
        <w:pStyle w:val="a3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Для оценки собеседования используется следующая шкала: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7213"/>
      </w:tblGrid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213" w:type="dxa"/>
          </w:tcPr>
          <w:p w:rsidR="008E39DF" w:rsidRPr="00FF2E2B" w:rsidRDefault="008E39DF" w:rsidP="008E3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E2B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213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В ходе беседы полностью раскрывает тему, обучаемый демонстрирует глубокое знание вопроса, опирается на авторитетные источники информации. Обучаемый блестяще излагает материал, выражает свои мысли ясно, </w:t>
            </w:r>
            <w:proofErr w:type="gramStart"/>
            <w:r w:rsidRPr="00FF2E2B">
              <w:rPr>
                <w:rFonts w:ascii="Times New Roman" w:hAnsi="Times New Roman"/>
                <w:sz w:val="20"/>
                <w:szCs w:val="20"/>
              </w:rPr>
              <w:t>корректно  и</w:t>
            </w:r>
            <w:proofErr w:type="gramEnd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 полно отвечает на вопросы.  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213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Обучаемый полностью раскрывает вопрос, демонстрирует глубокое знание вопроса, опирается на авторитетные источники информации. Обучаемый грамотно излагает материал, выражает свои мысли ясно, корректно отвечает на </w:t>
            </w:r>
            <w:proofErr w:type="gramStart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вопросы.  </w:t>
            </w:r>
            <w:proofErr w:type="gramEnd"/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213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Обучаемый раскрывает тему, однако обучаемый демонстрирует некоторые неточности в изложении вопроса. Обучаемый ясно излагает содержание вопроса, но не всегда способен удержать внимание аудитории.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213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вопрос, однако обучаемый демонстрирует недостаточно глубокое знание. Обучаемый недостаточно ясно излагает материал и не всегда способен удержать внимание аудитории. 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213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 не в полной мере, опирается на ненадежные источники информации. При представлении вопроса обучаемый демонстрирует плохое знание материала и плохие навыки публичного </w:t>
            </w:r>
            <w:proofErr w:type="gramStart"/>
            <w:r w:rsidRPr="00FF2E2B">
              <w:rPr>
                <w:rFonts w:ascii="Times New Roman" w:hAnsi="Times New Roman"/>
                <w:sz w:val="20"/>
                <w:szCs w:val="20"/>
              </w:rPr>
              <w:t xml:space="preserve">выступления.  </w:t>
            </w:r>
            <w:proofErr w:type="gramEnd"/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213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 xml:space="preserve">Обучаемый не раскрывает содержание вопроса. </w:t>
            </w:r>
          </w:p>
        </w:tc>
      </w:tr>
      <w:tr w:rsidR="008E39DF" w:rsidRPr="00FF2E2B" w:rsidTr="008E39DF">
        <w:trPr>
          <w:jc w:val="center"/>
        </w:trPr>
        <w:tc>
          <w:tcPr>
            <w:tcW w:w="2198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213" w:type="dxa"/>
          </w:tcPr>
          <w:p w:rsidR="008E39DF" w:rsidRPr="00FF2E2B" w:rsidRDefault="008E39DF" w:rsidP="008E3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2B">
              <w:rPr>
                <w:rFonts w:ascii="Times New Roman" w:hAnsi="Times New Roman"/>
                <w:sz w:val="20"/>
                <w:szCs w:val="20"/>
              </w:rPr>
              <w:t>Обучаемый не отвечает на вопрос.</w:t>
            </w:r>
          </w:p>
        </w:tc>
      </w:tr>
    </w:tbl>
    <w:p w:rsidR="008E39DF" w:rsidRPr="00FF2E2B" w:rsidRDefault="008E39DF" w:rsidP="008E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6.4.</w:t>
      </w:r>
      <w:r w:rsidRPr="00FF2E2B">
        <w:rPr>
          <w:rFonts w:ascii="Times New Roman" w:hAnsi="Times New Roman"/>
          <w:b/>
          <w:sz w:val="24"/>
          <w:szCs w:val="24"/>
        </w:rPr>
        <w:tab/>
      </w:r>
      <w:r w:rsidRPr="00FF2E2B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FF2E2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F2E2B">
        <w:rPr>
          <w:rFonts w:ascii="Times New Roman" w:hAnsi="Times New Roman"/>
          <w:sz w:val="24"/>
          <w:szCs w:val="24"/>
        </w:rPr>
        <w:t xml:space="preserve"> компетенции. </w:t>
      </w:r>
    </w:p>
    <w:p w:rsidR="008E39DF" w:rsidRPr="00FF2E2B" w:rsidRDefault="008E39DF" w:rsidP="008E39DF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  <w:lang w:eastAsia="ru-RU"/>
        </w:rPr>
      </w:pPr>
    </w:p>
    <w:p w:rsidR="008E39DF" w:rsidRPr="00FF2E2B" w:rsidRDefault="008E39DF" w:rsidP="00EC6AC5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  <w:lang w:eastAsia="ru-RU"/>
        </w:rPr>
        <w:t>Вопросы для собеседования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b/>
          <w:sz w:val="24"/>
          <w:szCs w:val="24"/>
          <w:lang w:bidi="ru-RU"/>
        </w:rPr>
        <w:lastRenderedPageBreak/>
        <w:t xml:space="preserve">Тема 1 </w:t>
      </w:r>
      <w:r w:rsidRPr="00FF2E2B">
        <w:rPr>
          <w:rFonts w:ascii="Times New Roman" w:hAnsi="Times New Roman"/>
          <w:sz w:val="24"/>
          <w:szCs w:val="24"/>
          <w:lang w:bidi="ru-RU"/>
        </w:rPr>
        <w:t>Платежная система. Общие принципы организации платежных систем Понятие платежной системы;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Основные ее элементы, классификации платежных систем;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Основные требования к современным платежным системам.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b/>
          <w:sz w:val="24"/>
          <w:szCs w:val="24"/>
          <w:lang w:bidi="ru-RU"/>
        </w:rPr>
        <w:t xml:space="preserve">Тема 2. </w:t>
      </w:r>
      <w:r w:rsidRPr="00FF2E2B">
        <w:rPr>
          <w:rFonts w:ascii="Times New Roman" w:hAnsi="Times New Roman"/>
          <w:sz w:val="24"/>
          <w:szCs w:val="24"/>
          <w:lang w:bidi="ru-RU"/>
        </w:rPr>
        <w:t>Мировые платежные системы, общие принципы платежных систем;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Особенности функционирования мировых платежных систем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Международные стандарты к платежным системам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Требования к платежным системам.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 xml:space="preserve">Мировые платежные системы: SWIFT, QIWI (КИВИ) 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b/>
          <w:sz w:val="24"/>
          <w:szCs w:val="24"/>
          <w:lang w:bidi="ru-RU"/>
        </w:rPr>
        <w:t xml:space="preserve">Тема3 </w:t>
      </w:r>
      <w:r w:rsidRPr="00FF2E2B">
        <w:rPr>
          <w:rFonts w:ascii="Times New Roman" w:hAnsi="Times New Roman"/>
          <w:sz w:val="24"/>
          <w:szCs w:val="24"/>
          <w:lang w:bidi="ru-RU"/>
        </w:rPr>
        <w:t>Платежные системы на основе платежных карт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 xml:space="preserve"> Понятие пластиковая карта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Структура пластиковых карт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Расчетно-кассовые процедуры на базе карт.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b/>
          <w:sz w:val="24"/>
          <w:szCs w:val="24"/>
          <w:lang w:bidi="ru-RU"/>
        </w:rPr>
        <w:t xml:space="preserve">Тема 4 </w:t>
      </w:r>
      <w:r w:rsidRPr="00FF2E2B">
        <w:rPr>
          <w:rFonts w:ascii="Times New Roman" w:hAnsi="Times New Roman"/>
          <w:sz w:val="24"/>
          <w:szCs w:val="24"/>
          <w:lang w:bidi="ru-RU"/>
        </w:rPr>
        <w:t>Платежные системы на основе электронных денег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,</w:t>
      </w:r>
      <w:r w:rsidRPr="00FF2E2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понятие электронных денег;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Методы расчетов в платежных системах.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b/>
          <w:sz w:val="24"/>
          <w:szCs w:val="24"/>
          <w:lang w:bidi="ru-RU"/>
        </w:rPr>
        <w:t xml:space="preserve">Тема </w:t>
      </w:r>
      <w:proofErr w:type="gramStart"/>
      <w:r w:rsidRPr="00FF2E2B">
        <w:rPr>
          <w:rFonts w:ascii="Times New Roman" w:hAnsi="Times New Roman"/>
          <w:b/>
          <w:sz w:val="24"/>
          <w:szCs w:val="24"/>
          <w:lang w:bidi="ru-RU"/>
        </w:rPr>
        <w:t xml:space="preserve">5  </w:t>
      </w:r>
      <w:r w:rsidRPr="00FF2E2B">
        <w:rPr>
          <w:rFonts w:ascii="Times New Roman" w:hAnsi="Times New Roman"/>
          <w:sz w:val="24"/>
          <w:szCs w:val="24"/>
          <w:lang w:bidi="ru-RU"/>
        </w:rPr>
        <w:t>Национальные</w:t>
      </w:r>
      <w:proofErr w:type="gramEnd"/>
      <w:r w:rsidRPr="00FF2E2B">
        <w:rPr>
          <w:rFonts w:ascii="Times New Roman" w:hAnsi="Times New Roman"/>
          <w:sz w:val="24"/>
          <w:szCs w:val="24"/>
          <w:lang w:bidi="ru-RU"/>
        </w:rPr>
        <w:t xml:space="preserve"> платежные системы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,</w:t>
      </w:r>
      <w:r w:rsidRPr="00FF2E2B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="00094DBA" w:rsidRPr="00FF2E2B">
        <w:rPr>
          <w:rFonts w:ascii="Times New Roman" w:hAnsi="Times New Roman"/>
          <w:sz w:val="24"/>
          <w:szCs w:val="24"/>
          <w:lang w:bidi="ru-RU"/>
        </w:rPr>
        <w:t>и</w:t>
      </w:r>
      <w:r w:rsidRPr="00FF2E2B">
        <w:rPr>
          <w:rFonts w:ascii="Times New Roman" w:hAnsi="Times New Roman"/>
          <w:sz w:val="24"/>
          <w:szCs w:val="24"/>
          <w:lang w:bidi="ru-RU"/>
        </w:rPr>
        <w:t>История</w:t>
      </w:r>
      <w:proofErr w:type="spellEnd"/>
      <w:r w:rsidRPr="00FF2E2B">
        <w:rPr>
          <w:rFonts w:ascii="Times New Roman" w:hAnsi="Times New Roman"/>
          <w:sz w:val="24"/>
          <w:szCs w:val="24"/>
          <w:lang w:bidi="ru-RU"/>
        </w:rPr>
        <w:t xml:space="preserve"> создания национальных платежных систем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 xml:space="preserve"> Современное состояние общеевропейских платежных систем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 xml:space="preserve"> Характеристика национальных (региональных) платежных систем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 xml:space="preserve"> Национальные платежные системы США и Японии.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b/>
          <w:sz w:val="24"/>
          <w:szCs w:val="24"/>
          <w:lang w:bidi="ru-RU"/>
        </w:rPr>
        <w:t xml:space="preserve">Тема 8 </w:t>
      </w:r>
      <w:r w:rsidRPr="00FF2E2B">
        <w:rPr>
          <w:rFonts w:ascii="Times New Roman" w:hAnsi="Times New Roman"/>
          <w:sz w:val="24"/>
          <w:szCs w:val="24"/>
          <w:lang w:bidi="ru-RU"/>
        </w:rPr>
        <w:t>Платежная система РФ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Основные платежные системы, используемые в РФ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094DBA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Законодательно-правовая база национальных систем РФ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 xml:space="preserve"> Современное состояние платежной системы России</w:t>
      </w:r>
      <w:r w:rsidR="00094DBA" w:rsidRPr="00FF2E2B">
        <w:rPr>
          <w:rFonts w:ascii="Times New Roman" w:hAnsi="Times New Roman"/>
          <w:sz w:val="24"/>
          <w:szCs w:val="24"/>
          <w:lang w:bidi="ru-RU"/>
        </w:rPr>
        <w:t>;</w:t>
      </w:r>
    </w:p>
    <w:p w:rsidR="008E39DF" w:rsidRPr="00FF2E2B" w:rsidRDefault="008E39DF" w:rsidP="008E39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Перспективы развития платежной системы РФ.</w:t>
      </w:r>
    </w:p>
    <w:p w:rsidR="00FE03E5" w:rsidRPr="00FF2E2B" w:rsidRDefault="00FE03E5" w:rsidP="00FE03E5">
      <w:pPr>
        <w:pStyle w:val="af4"/>
        <w:spacing w:line="247" w:lineRule="auto"/>
        <w:ind w:left="536" w:right="-1"/>
      </w:pPr>
      <w:r w:rsidRPr="00FF2E2B">
        <w:rPr>
          <w:b/>
          <w:lang w:bidi="ru-RU"/>
        </w:rPr>
        <w:t xml:space="preserve">Тема 9 </w:t>
      </w:r>
      <w:r w:rsidRPr="00FF2E2B">
        <w:t>Платежная система «</w:t>
      </w:r>
      <w:proofErr w:type="spellStart"/>
      <w:r w:rsidRPr="00FF2E2B">
        <w:t>WesternUnion</w:t>
      </w:r>
      <w:proofErr w:type="spellEnd"/>
      <w:r w:rsidRPr="00FF2E2B">
        <w:t>»;</w:t>
      </w:r>
    </w:p>
    <w:p w:rsidR="00FE03E5" w:rsidRPr="00FF2E2B" w:rsidRDefault="00FE03E5" w:rsidP="00FE03E5">
      <w:pPr>
        <w:pStyle w:val="af4"/>
        <w:spacing w:line="247" w:lineRule="auto"/>
        <w:ind w:left="536" w:right="-1"/>
      </w:pPr>
      <w:r w:rsidRPr="00FF2E2B">
        <w:t>Платежная система «</w:t>
      </w:r>
      <w:proofErr w:type="spellStart"/>
      <w:r w:rsidRPr="00FF2E2B">
        <w:t>Unistream</w:t>
      </w:r>
      <w:proofErr w:type="spellEnd"/>
      <w:r w:rsidRPr="00FF2E2B">
        <w:t>»;</w:t>
      </w:r>
    </w:p>
    <w:p w:rsidR="00FE03E5" w:rsidRPr="00FF2E2B" w:rsidRDefault="00FE03E5" w:rsidP="00FE03E5">
      <w:pPr>
        <w:pStyle w:val="af4"/>
        <w:spacing w:line="235" w:lineRule="auto"/>
        <w:ind w:left="536" w:right="-1"/>
      </w:pPr>
      <w:r w:rsidRPr="00FF2E2B">
        <w:t>Платежная система «</w:t>
      </w:r>
      <w:proofErr w:type="spellStart"/>
      <w:r w:rsidRPr="00FF2E2B">
        <w:t>Migom</w:t>
      </w:r>
      <w:proofErr w:type="spellEnd"/>
      <w:r w:rsidRPr="00FF2E2B">
        <w:t>»;</w:t>
      </w:r>
    </w:p>
    <w:p w:rsidR="00FE03E5" w:rsidRPr="00FF2E2B" w:rsidRDefault="00FE03E5" w:rsidP="00FE03E5">
      <w:pPr>
        <w:pStyle w:val="af4"/>
        <w:spacing w:line="235" w:lineRule="auto"/>
        <w:ind w:left="536" w:right="-1"/>
      </w:pPr>
      <w:r w:rsidRPr="00FF2E2B">
        <w:t xml:space="preserve"> Платежная система «Страна экспресс»</w:t>
      </w:r>
    </w:p>
    <w:p w:rsidR="00876B25" w:rsidRPr="00FF2E2B" w:rsidRDefault="00876B25" w:rsidP="00FE03E5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p w:rsidR="00EC6AC5" w:rsidRPr="00FF2E2B" w:rsidRDefault="00EC6AC5" w:rsidP="00EC6A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2E2B">
        <w:rPr>
          <w:rFonts w:ascii="Times New Roman" w:hAnsi="Times New Roman"/>
          <w:b/>
          <w:sz w:val="24"/>
          <w:szCs w:val="24"/>
          <w:lang w:eastAsia="ru-RU"/>
        </w:rPr>
        <w:t>Практические задания</w:t>
      </w:r>
    </w:p>
    <w:p w:rsidR="00EC6AC5" w:rsidRPr="00FF2E2B" w:rsidRDefault="00EC6AC5" w:rsidP="00EC6AC5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1</w:t>
      </w:r>
    </w:p>
    <w:p w:rsidR="00EC6AC5" w:rsidRPr="00FF2E2B" w:rsidRDefault="00EC6AC5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Используя данные официального сайта ЦБ РФ </w:t>
      </w:r>
      <w:hyperlink r:id="rId7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 xml:space="preserve">, проследите динамику количества кредитных организаций, осуществляющих   эмиссию и </w:t>
      </w:r>
      <w:proofErr w:type="spellStart"/>
      <w:r w:rsidRPr="00FF2E2B">
        <w:rPr>
          <w:rFonts w:ascii="Times New Roman" w:hAnsi="Times New Roman"/>
          <w:sz w:val="24"/>
          <w:szCs w:val="24"/>
        </w:rPr>
        <w:t>эквайринг</w:t>
      </w:r>
      <w:proofErr w:type="spellEnd"/>
      <w:r w:rsidRPr="00FF2E2B">
        <w:rPr>
          <w:rFonts w:ascii="Times New Roman" w:hAnsi="Times New Roman"/>
          <w:sz w:val="24"/>
          <w:szCs w:val="24"/>
        </w:rPr>
        <w:t xml:space="preserve"> платежных карт за последние три года. Составьте таблицы, сделайте соответствующие выводы.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2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Опишите общие </w:t>
      </w:r>
      <w:proofErr w:type="gramStart"/>
      <w:r w:rsidRPr="00FF2E2B">
        <w:rPr>
          <w:rFonts w:ascii="Times New Roman" w:hAnsi="Times New Roman"/>
          <w:sz w:val="24"/>
          <w:szCs w:val="24"/>
        </w:rPr>
        <w:t>правила  деятельности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операторов платежной системы, по данным Банка России  приведите данные о  зарегистрированных  в платежной системе операторах.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3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Раскройте общие положения Стратегии развития национальной платежной системы (</w:t>
      </w:r>
      <w:proofErr w:type="gramStart"/>
      <w:r w:rsidRPr="00FF2E2B">
        <w:rPr>
          <w:rFonts w:ascii="Times New Roman" w:hAnsi="Times New Roman"/>
          <w:sz w:val="24"/>
          <w:szCs w:val="24"/>
        </w:rPr>
        <w:t>от  15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Pr="00FF2E2B">
          <w:rPr>
            <w:rFonts w:ascii="Times New Roman" w:hAnsi="Times New Roman"/>
            <w:sz w:val="24"/>
            <w:szCs w:val="24"/>
          </w:rPr>
          <w:t>2013 г</w:t>
        </w:r>
      </w:smartTag>
      <w:r w:rsidRPr="00FF2E2B">
        <w:rPr>
          <w:rFonts w:ascii="Times New Roman" w:hAnsi="Times New Roman"/>
          <w:sz w:val="24"/>
          <w:szCs w:val="24"/>
        </w:rPr>
        <w:t>).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4</w:t>
      </w:r>
    </w:p>
    <w:p w:rsidR="00EC6AC5" w:rsidRPr="00FF2E2B" w:rsidRDefault="00EC6AC5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 Используя данные официального сайта ЦБ РФ </w:t>
      </w:r>
      <w:hyperlink r:id="rId8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 xml:space="preserve">, охарактеризуйте </w:t>
      </w:r>
      <w:proofErr w:type="gramStart"/>
      <w:r w:rsidRPr="00FF2E2B">
        <w:rPr>
          <w:rFonts w:ascii="Times New Roman" w:hAnsi="Times New Roman"/>
          <w:sz w:val="24"/>
          <w:szCs w:val="24"/>
        </w:rPr>
        <w:t>динамику  количества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банковских  карт, эмитированных кредитными организациями по типам карт за последние три года. Составьте таблицы, сделайте соответствующие выводы.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5</w:t>
      </w:r>
    </w:p>
    <w:p w:rsidR="00EC6AC5" w:rsidRPr="00FF2E2B" w:rsidRDefault="00EC6AC5" w:rsidP="00EC6AC5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Опишите</w:t>
      </w:r>
      <w:r w:rsidRPr="00FF2E2B">
        <w:rPr>
          <w:rFonts w:ascii="Times New Roman" w:hAnsi="Times New Roman"/>
          <w:b/>
          <w:sz w:val="24"/>
          <w:szCs w:val="24"/>
        </w:rPr>
        <w:t xml:space="preserve"> </w:t>
      </w:r>
      <w:r w:rsidRPr="00FF2E2B">
        <w:rPr>
          <w:rFonts w:ascii="Times New Roman" w:hAnsi="Times New Roman"/>
          <w:sz w:val="24"/>
          <w:szCs w:val="24"/>
        </w:rPr>
        <w:t xml:space="preserve">направления и принципы развития НПС в соответствии со Стратегией развития национальной платежной системы (от  15 марта </w:t>
      </w:r>
      <w:smartTag w:uri="urn:schemas-microsoft-com:office:smarttags" w:element="metricconverter">
        <w:smartTagPr>
          <w:attr w:name="ProductID" w:val="2013 г"/>
        </w:smartTagPr>
        <w:r w:rsidRPr="00FF2E2B">
          <w:rPr>
            <w:rFonts w:ascii="Times New Roman" w:hAnsi="Times New Roman"/>
            <w:sz w:val="24"/>
            <w:szCs w:val="24"/>
          </w:rPr>
          <w:t>2013 г</w:t>
        </w:r>
      </w:smartTag>
      <w:r w:rsidRPr="00FF2E2B">
        <w:rPr>
          <w:rFonts w:ascii="Times New Roman" w:hAnsi="Times New Roman"/>
          <w:sz w:val="24"/>
          <w:szCs w:val="24"/>
        </w:rPr>
        <w:t>).</w:t>
      </w:r>
    </w:p>
    <w:p w:rsidR="00EC6AC5" w:rsidRPr="00FF2E2B" w:rsidRDefault="00EC6AC5" w:rsidP="00EC6AC5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Задание </w:t>
      </w:r>
      <w:r w:rsidR="007C7B77" w:rsidRPr="00FF2E2B">
        <w:rPr>
          <w:rFonts w:ascii="Times New Roman" w:hAnsi="Times New Roman"/>
          <w:sz w:val="24"/>
          <w:szCs w:val="24"/>
        </w:rPr>
        <w:t>6</w:t>
      </w:r>
    </w:p>
    <w:p w:rsidR="00EC6AC5" w:rsidRPr="00FF2E2B" w:rsidRDefault="00EC6AC5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lastRenderedPageBreak/>
        <w:t xml:space="preserve">Используя данные официального сайта ЦБ РФ </w:t>
      </w:r>
      <w:hyperlink r:id="rId9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 xml:space="preserve">, охарактеризуйте </w:t>
      </w:r>
      <w:proofErr w:type="gramStart"/>
      <w:r w:rsidRPr="00FF2E2B">
        <w:rPr>
          <w:rFonts w:ascii="Times New Roman" w:hAnsi="Times New Roman"/>
          <w:sz w:val="24"/>
          <w:szCs w:val="24"/>
        </w:rPr>
        <w:t>динамику  объема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операций, совершенных  с  использованием платежных  карт российских коммерческих банков за последние три года. Составьте таблицы, сделайте соответствующие выводы.</w:t>
      </w:r>
    </w:p>
    <w:p w:rsidR="007C7B77" w:rsidRPr="00FF2E2B" w:rsidRDefault="007C7B77" w:rsidP="007C7B77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7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Используя данные официального сайта ЦБ РФ </w:t>
      </w:r>
      <w:hyperlink r:id="rId10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>, охарактеризуйте динамику</w:t>
      </w:r>
      <w:r w:rsidRPr="00FF2E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2E2B">
        <w:rPr>
          <w:rFonts w:ascii="Times New Roman" w:hAnsi="Times New Roman"/>
          <w:bCs/>
          <w:sz w:val="24"/>
          <w:szCs w:val="24"/>
        </w:rPr>
        <w:t>объема платежей клиентов кредитных организаций с использованием платежных поручений, поступивших в кредитные организации, по способам поступления.</w:t>
      </w:r>
      <w:r w:rsidRPr="00FF2E2B">
        <w:rPr>
          <w:rFonts w:ascii="Times New Roman" w:hAnsi="Times New Roman"/>
          <w:sz w:val="24"/>
          <w:szCs w:val="24"/>
        </w:rPr>
        <w:t xml:space="preserve"> </w:t>
      </w:r>
    </w:p>
    <w:p w:rsidR="007C7B77" w:rsidRPr="00FF2E2B" w:rsidRDefault="007C7B77" w:rsidP="007C7B77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8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Используя данные официального сайта ЦБ РФ </w:t>
      </w:r>
      <w:hyperlink r:id="rId11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>, охарактеризуйте динамику</w:t>
      </w:r>
      <w:r w:rsidRPr="00FF2E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2E2B">
        <w:rPr>
          <w:rFonts w:ascii="Times New Roman" w:hAnsi="Times New Roman"/>
          <w:bCs/>
          <w:sz w:val="24"/>
          <w:szCs w:val="24"/>
        </w:rPr>
        <w:t>количества устройств для приема и обслуживания платежных карт за последние три года.</w:t>
      </w:r>
      <w:r w:rsidRPr="00FF2E2B">
        <w:rPr>
          <w:rFonts w:ascii="Times New Roman" w:hAnsi="Times New Roman"/>
          <w:sz w:val="24"/>
          <w:szCs w:val="24"/>
        </w:rPr>
        <w:t xml:space="preserve"> Составьте таблицы, сделайте соответствующие выводы.</w:t>
      </w:r>
    </w:p>
    <w:p w:rsidR="007C7B77" w:rsidRPr="00FF2E2B" w:rsidRDefault="007C7B77" w:rsidP="007C7B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9</w:t>
      </w:r>
    </w:p>
    <w:p w:rsidR="007C7B77" w:rsidRPr="00FF2E2B" w:rsidRDefault="007C7B77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Используя данные официального сайта ЦБ РФ </w:t>
      </w:r>
      <w:hyperlink r:id="rId12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 xml:space="preserve"> и других </w:t>
      </w:r>
      <w:proofErr w:type="gramStart"/>
      <w:r w:rsidRPr="00FF2E2B">
        <w:rPr>
          <w:rFonts w:ascii="Times New Roman" w:hAnsi="Times New Roman"/>
          <w:sz w:val="24"/>
          <w:szCs w:val="24"/>
        </w:rPr>
        <w:t>сайтов,  охарактеризуйте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динамику</w:t>
      </w:r>
      <w:r w:rsidRPr="00FF2E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2E2B">
        <w:rPr>
          <w:rFonts w:ascii="Times New Roman" w:hAnsi="Times New Roman"/>
          <w:bCs/>
          <w:sz w:val="24"/>
          <w:szCs w:val="24"/>
        </w:rPr>
        <w:t xml:space="preserve">развития рынка </w:t>
      </w:r>
      <w:r w:rsidRPr="00FF2E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2E2B">
        <w:rPr>
          <w:rFonts w:ascii="Times New Roman" w:hAnsi="Times New Roman"/>
          <w:bCs/>
          <w:sz w:val="24"/>
          <w:szCs w:val="24"/>
        </w:rPr>
        <w:t>кредитных карт за последние три года.</w:t>
      </w:r>
      <w:r w:rsidRPr="00FF2E2B">
        <w:rPr>
          <w:rFonts w:ascii="Times New Roman" w:hAnsi="Times New Roman"/>
          <w:sz w:val="24"/>
          <w:szCs w:val="24"/>
        </w:rPr>
        <w:t xml:space="preserve"> Составьте таблицы, сделайте соответствующие выводы.</w:t>
      </w:r>
    </w:p>
    <w:p w:rsidR="00AC4FE8" w:rsidRPr="00FF2E2B" w:rsidRDefault="00AC4FE8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10</w:t>
      </w:r>
    </w:p>
    <w:p w:rsidR="00AC4FE8" w:rsidRPr="00FF2E2B" w:rsidRDefault="00AC4FE8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Используя данные официального сайта ЦБ РФ </w:t>
      </w:r>
      <w:hyperlink r:id="rId13" w:history="1">
        <w:proofErr w:type="gram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>,  охарактеризуйте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динамику</w:t>
      </w:r>
      <w:r w:rsidRPr="00FF2E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2E2B">
        <w:rPr>
          <w:rFonts w:ascii="Times New Roman" w:hAnsi="Times New Roman"/>
          <w:bCs/>
          <w:sz w:val="24"/>
          <w:szCs w:val="24"/>
        </w:rPr>
        <w:t xml:space="preserve">развития национальной системы платежных карт. </w:t>
      </w:r>
      <w:r w:rsidRPr="00FF2E2B">
        <w:rPr>
          <w:rFonts w:ascii="Times New Roman" w:hAnsi="Times New Roman"/>
          <w:sz w:val="24"/>
          <w:szCs w:val="24"/>
        </w:rPr>
        <w:t>Составьте таблицы, сделайте соответствующие выводы.</w:t>
      </w:r>
    </w:p>
    <w:p w:rsidR="006B6D6A" w:rsidRPr="00FF2E2B" w:rsidRDefault="006B6D6A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11</w:t>
      </w:r>
    </w:p>
    <w:p w:rsidR="006B6D6A" w:rsidRPr="00FF2E2B" w:rsidRDefault="006B6D6A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Используя данные официального сайта ЦБ РФ </w:t>
      </w:r>
      <w:hyperlink r:id="rId14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 xml:space="preserve"> охарактеризуйте современное состояние национальной системы платежных карт «Мир» и перспективы ее развития.</w:t>
      </w:r>
    </w:p>
    <w:p w:rsidR="006B6D6A" w:rsidRPr="00FF2E2B" w:rsidRDefault="006B6D6A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12</w:t>
      </w:r>
    </w:p>
    <w:p w:rsidR="006B6D6A" w:rsidRPr="00FF2E2B" w:rsidRDefault="006B6D6A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Опишите основные положения  наблюдения за Платежной системой Банка России в соответствии с Положением Банка России  от 31.05.2014 № 380-П  «О порядке осуществления наблюдения в национальной платежной системе».</w:t>
      </w:r>
    </w:p>
    <w:p w:rsidR="006B6D6A" w:rsidRPr="00FF2E2B" w:rsidRDefault="006B6D6A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13</w:t>
      </w:r>
    </w:p>
    <w:p w:rsidR="006B6D6A" w:rsidRPr="00FF2E2B" w:rsidRDefault="006B6D6A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Какие требования предъявляются в значимым платежным системам? Используя данные официального сайта ЦБ РФ </w:t>
      </w:r>
      <w:hyperlink r:id="rId15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 xml:space="preserve"> охарактеризуйте реестр организаций, признанных Банком России значимыми на рынке платежных услуг.</w:t>
      </w:r>
    </w:p>
    <w:p w:rsidR="006B6D6A" w:rsidRPr="00FF2E2B" w:rsidRDefault="006B6D6A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Задание 14</w:t>
      </w:r>
    </w:p>
    <w:p w:rsidR="006B6D6A" w:rsidRPr="00FF2E2B" w:rsidRDefault="006B6D6A" w:rsidP="006B6D6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Используя данные официального сайта ЦБ РФ </w:t>
      </w:r>
      <w:hyperlink r:id="rId16" w:history="1"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cbr</w:t>
        </w:r>
        <w:proofErr w:type="spellEnd"/>
        <w:r w:rsidRPr="00FF2E2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F2E2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F2E2B">
        <w:rPr>
          <w:rFonts w:ascii="Times New Roman" w:hAnsi="Times New Roman"/>
          <w:sz w:val="24"/>
          <w:szCs w:val="24"/>
        </w:rPr>
        <w:t xml:space="preserve"> рассмотрите реестр(перечень) операторов электронных денежных средств (ЭДС), сделайте выводы, какое </w:t>
      </w:r>
      <w:proofErr w:type="gramStart"/>
      <w:r w:rsidRPr="00FF2E2B">
        <w:rPr>
          <w:rFonts w:ascii="Times New Roman" w:hAnsi="Times New Roman"/>
          <w:sz w:val="24"/>
          <w:szCs w:val="24"/>
        </w:rPr>
        <w:t>количество  банков</w:t>
      </w:r>
      <w:proofErr w:type="gramEnd"/>
      <w:r w:rsidRPr="00FF2E2B">
        <w:rPr>
          <w:rFonts w:ascii="Times New Roman" w:hAnsi="Times New Roman"/>
          <w:sz w:val="24"/>
          <w:szCs w:val="24"/>
        </w:rPr>
        <w:t xml:space="preserve"> и небанковских кредитных организаций зарегистрированы в качестве  операторов электронных денежных средств (ЭДС).</w:t>
      </w:r>
    </w:p>
    <w:p w:rsidR="00665FB3" w:rsidRPr="00FF2E2B" w:rsidRDefault="00665FB3" w:rsidP="00DC1F9E">
      <w:pPr>
        <w:pStyle w:val="af4"/>
        <w:spacing w:after="0"/>
        <w:jc w:val="center"/>
        <w:rPr>
          <w:b/>
          <w:sz w:val="27"/>
        </w:rPr>
      </w:pPr>
      <w:r w:rsidRPr="00FF2E2B">
        <w:rPr>
          <w:b/>
        </w:rPr>
        <w:t>Примеры тестов</w:t>
      </w:r>
    </w:p>
    <w:p w:rsidR="00665FB3" w:rsidRPr="00FF2E2B" w:rsidRDefault="00665FB3" w:rsidP="00DC1F9E">
      <w:pPr>
        <w:pStyle w:val="a3"/>
        <w:widowControl w:val="0"/>
        <w:numPr>
          <w:ilvl w:val="0"/>
          <w:numId w:val="34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b/>
          <w:sz w:val="24"/>
        </w:rPr>
      </w:pPr>
      <w:r w:rsidRPr="00FF2E2B">
        <w:rPr>
          <w:rFonts w:ascii="Times New Roman" w:hAnsi="Times New Roman"/>
          <w:b/>
          <w:sz w:val="24"/>
        </w:rPr>
        <w:t>Платежная система РФ включает в себя:</w:t>
      </w:r>
    </w:p>
    <w:p w:rsidR="00665FB3" w:rsidRPr="00FF2E2B" w:rsidRDefault="00665FB3" w:rsidP="001E1DAC">
      <w:pPr>
        <w:pStyle w:val="af4"/>
        <w:spacing w:after="0"/>
        <w:ind w:left="621"/>
      </w:pPr>
      <w:r w:rsidRPr="00FF2E2B">
        <w:t>а) платежная система ЦБ</w:t>
      </w:r>
    </w:p>
    <w:p w:rsidR="00665FB3" w:rsidRPr="00FF2E2B" w:rsidRDefault="00665FB3" w:rsidP="001E1DAC">
      <w:pPr>
        <w:pStyle w:val="af4"/>
        <w:spacing w:after="0"/>
        <w:ind w:left="621"/>
      </w:pPr>
      <w:r w:rsidRPr="00FF2E2B">
        <w:t>б) частная платежная система</w:t>
      </w:r>
    </w:p>
    <w:p w:rsidR="00665FB3" w:rsidRPr="00FF2E2B" w:rsidRDefault="00665FB3" w:rsidP="001E1DAC">
      <w:pPr>
        <w:pStyle w:val="af4"/>
        <w:spacing w:after="0"/>
        <w:ind w:left="621" w:hanging="54"/>
      </w:pPr>
      <w:r w:rsidRPr="00FF2E2B">
        <w:t>в) международная платежная система, обеспечивающая перевод денежных средств российских банков за рубеж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г) все верно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7"/>
          <w:tab w:val="left" w:pos="648"/>
        </w:tabs>
        <w:spacing w:before="0"/>
        <w:ind w:left="647" w:hanging="427"/>
        <w:jc w:val="left"/>
      </w:pPr>
      <w:r w:rsidRPr="00FF2E2B">
        <w:t>В структуре платежной системы РФ не</w:t>
      </w:r>
      <w:r w:rsidRPr="00FF2E2B">
        <w:rPr>
          <w:spacing w:val="-5"/>
        </w:rPr>
        <w:t xml:space="preserve"> </w:t>
      </w:r>
      <w:r w:rsidRPr="00FF2E2B">
        <w:t>выделяется: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а) расчеты в финансовом секторе</w:t>
      </w:r>
    </w:p>
    <w:p w:rsidR="001E1DAC" w:rsidRPr="00FF2E2B" w:rsidRDefault="00665FB3" w:rsidP="001E1DAC">
      <w:pPr>
        <w:pStyle w:val="af4"/>
        <w:spacing w:after="0"/>
        <w:ind w:left="621" w:right="-1"/>
      </w:pPr>
      <w:r w:rsidRPr="00FF2E2B">
        <w:t xml:space="preserve">б) расчеты в нефинансовым секторе </w:t>
      </w:r>
    </w:p>
    <w:p w:rsidR="00665FB3" w:rsidRPr="00FF2E2B" w:rsidRDefault="00665FB3" w:rsidP="00DC1F9E">
      <w:pPr>
        <w:pStyle w:val="af4"/>
        <w:spacing w:after="0"/>
        <w:ind w:left="621" w:right="5910"/>
      </w:pPr>
      <w:r w:rsidRPr="00FF2E2B">
        <w:t>в) расчеты населения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г) расчеты с бюджетами различных уровней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7"/>
          <w:tab w:val="left" w:pos="648"/>
        </w:tabs>
        <w:spacing w:before="0"/>
        <w:ind w:left="647" w:hanging="427"/>
        <w:jc w:val="left"/>
      </w:pPr>
      <w:r w:rsidRPr="00FF2E2B">
        <w:t>В структуре платежей</w:t>
      </w:r>
      <w:r w:rsidRPr="00FF2E2B">
        <w:rPr>
          <w:spacing w:val="-8"/>
        </w:rPr>
        <w:t xml:space="preserve"> </w:t>
      </w:r>
      <w:r w:rsidRPr="00FF2E2B">
        <w:t>РФ: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а) преобладают наличные</w:t>
      </w:r>
      <w:r w:rsidRPr="00FF2E2B">
        <w:rPr>
          <w:spacing w:val="-21"/>
        </w:rPr>
        <w:t xml:space="preserve"> </w:t>
      </w:r>
      <w:r w:rsidRPr="00FF2E2B">
        <w:t>платежи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б) преобладают безналичные расчеты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lastRenderedPageBreak/>
        <w:t>в) их соотношение приблизительно равно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506"/>
        </w:tabs>
        <w:spacing w:before="0"/>
        <w:jc w:val="left"/>
      </w:pPr>
      <w:r w:rsidRPr="00FF2E2B">
        <w:t>Основными принципами платежной системы РФ</w:t>
      </w:r>
      <w:r w:rsidRPr="00FF2E2B">
        <w:rPr>
          <w:spacing w:val="-7"/>
        </w:rPr>
        <w:t xml:space="preserve"> </w:t>
      </w:r>
      <w:r w:rsidRPr="00FF2E2B">
        <w:t>являются:</w:t>
      </w:r>
    </w:p>
    <w:p w:rsidR="00DC1F9E" w:rsidRPr="00FF2E2B" w:rsidRDefault="00665FB3" w:rsidP="00DC1F9E">
      <w:pPr>
        <w:pStyle w:val="af4"/>
        <w:tabs>
          <w:tab w:val="left" w:pos="9355"/>
        </w:tabs>
        <w:spacing w:after="0"/>
        <w:ind w:left="621" w:right="-1"/>
      </w:pPr>
      <w:r w:rsidRPr="00FF2E2B">
        <w:t xml:space="preserve">а) надежность </w:t>
      </w:r>
    </w:p>
    <w:p w:rsidR="00665FB3" w:rsidRPr="00FF2E2B" w:rsidRDefault="00665FB3" w:rsidP="00DC1F9E">
      <w:pPr>
        <w:pStyle w:val="af4"/>
        <w:tabs>
          <w:tab w:val="left" w:pos="9355"/>
        </w:tabs>
        <w:spacing w:after="0"/>
        <w:ind w:left="621" w:right="-1"/>
      </w:pPr>
      <w:r w:rsidRPr="00FF2E2B">
        <w:t>б) стабильность</w:t>
      </w:r>
    </w:p>
    <w:p w:rsidR="00DC1F9E" w:rsidRPr="00FF2E2B" w:rsidRDefault="00665FB3" w:rsidP="00DC1F9E">
      <w:pPr>
        <w:pStyle w:val="af4"/>
        <w:tabs>
          <w:tab w:val="left" w:pos="9355"/>
        </w:tabs>
        <w:spacing w:after="0"/>
        <w:ind w:left="621" w:right="-1"/>
      </w:pPr>
      <w:r w:rsidRPr="00FF2E2B">
        <w:t xml:space="preserve">в) обеспеченность </w:t>
      </w:r>
    </w:p>
    <w:p w:rsidR="00665FB3" w:rsidRPr="00FF2E2B" w:rsidRDefault="00665FB3" w:rsidP="00DC1F9E">
      <w:pPr>
        <w:pStyle w:val="af4"/>
        <w:tabs>
          <w:tab w:val="left" w:pos="9355"/>
        </w:tabs>
        <w:spacing w:after="0"/>
        <w:ind w:left="621" w:right="-1"/>
      </w:pPr>
      <w:r w:rsidRPr="00FF2E2B">
        <w:t>г) своевременность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7"/>
          <w:tab w:val="left" w:pos="648"/>
        </w:tabs>
        <w:spacing w:before="0"/>
        <w:ind w:left="647" w:hanging="427"/>
        <w:jc w:val="left"/>
      </w:pPr>
      <w:r w:rsidRPr="00FF2E2B">
        <w:t>Принцип стабильности платежной системы РФ</w:t>
      </w:r>
      <w:r w:rsidRPr="00FF2E2B">
        <w:rPr>
          <w:spacing w:val="-8"/>
        </w:rPr>
        <w:t xml:space="preserve"> </w:t>
      </w:r>
      <w:r w:rsidRPr="00FF2E2B">
        <w:t>означает:</w:t>
      </w:r>
    </w:p>
    <w:p w:rsidR="00665FB3" w:rsidRPr="00FF2E2B" w:rsidRDefault="00665FB3" w:rsidP="00DC1F9E">
      <w:pPr>
        <w:pStyle w:val="af4"/>
        <w:spacing w:after="0"/>
        <w:ind w:left="621" w:right="6661"/>
      </w:pPr>
      <w:r w:rsidRPr="00FF2E2B">
        <w:t>а) своевременность расчетов б) защита информации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в) контроль за банковской ликвидностью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г) соблюдение правил и норм при осуществлении расчетов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7"/>
          <w:tab w:val="left" w:pos="648"/>
        </w:tabs>
        <w:spacing w:before="0"/>
        <w:ind w:left="647" w:hanging="427"/>
        <w:jc w:val="left"/>
      </w:pPr>
      <w:r w:rsidRPr="00FF2E2B">
        <w:t>Принцип надежности</w:t>
      </w:r>
      <w:r w:rsidRPr="00FF2E2B">
        <w:rPr>
          <w:spacing w:val="-2"/>
        </w:rPr>
        <w:t xml:space="preserve"> </w:t>
      </w:r>
      <w:r w:rsidRPr="00FF2E2B">
        <w:t>означает:</w:t>
      </w:r>
    </w:p>
    <w:p w:rsidR="001E1DAC" w:rsidRPr="00FF2E2B" w:rsidRDefault="00665FB3" w:rsidP="001E1DAC">
      <w:pPr>
        <w:pStyle w:val="af4"/>
        <w:tabs>
          <w:tab w:val="left" w:pos="9072"/>
        </w:tabs>
        <w:spacing w:after="0"/>
        <w:ind w:left="621" w:right="-1"/>
      </w:pPr>
      <w:r w:rsidRPr="00FF2E2B">
        <w:t xml:space="preserve">а) своевременность расчетов </w:t>
      </w:r>
    </w:p>
    <w:p w:rsidR="00665FB3" w:rsidRPr="00FF2E2B" w:rsidRDefault="00665FB3" w:rsidP="001E1DAC">
      <w:pPr>
        <w:pStyle w:val="af4"/>
        <w:tabs>
          <w:tab w:val="left" w:pos="9072"/>
        </w:tabs>
        <w:spacing w:after="0"/>
        <w:ind w:left="621" w:right="-1"/>
      </w:pPr>
      <w:r w:rsidRPr="00FF2E2B">
        <w:t>б) защита информации</w:t>
      </w:r>
    </w:p>
    <w:p w:rsidR="001E1DAC" w:rsidRPr="00FF2E2B" w:rsidRDefault="00665FB3" w:rsidP="001E1DAC">
      <w:pPr>
        <w:pStyle w:val="af4"/>
        <w:tabs>
          <w:tab w:val="left" w:pos="9072"/>
        </w:tabs>
        <w:spacing w:after="0"/>
        <w:ind w:left="621" w:right="-1"/>
      </w:pPr>
      <w:r w:rsidRPr="00FF2E2B">
        <w:t>в) контроль за банковской ликвидностью</w:t>
      </w:r>
    </w:p>
    <w:p w:rsidR="00665FB3" w:rsidRPr="00FF2E2B" w:rsidRDefault="00665FB3" w:rsidP="001E1DAC">
      <w:pPr>
        <w:pStyle w:val="af4"/>
        <w:tabs>
          <w:tab w:val="left" w:pos="9072"/>
        </w:tabs>
        <w:spacing w:after="0"/>
        <w:ind w:left="621" w:right="-1"/>
      </w:pPr>
      <w:r w:rsidRPr="00FF2E2B">
        <w:t xml:space="preserve"> г) соблюдение правил и норм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506"/>
        </w:tabs>
        <w:spacing w:before="0"/>
        <w:jc w:val="left"/>
      </w:pPr>
      <w:r w:rsidRPr="00FF2E2B">
        <w:t>Принцип эффективности платежной системы</w:t>
      </w:r>
      <w:r w:rsidRPr="00FF2E2B">
        <w:rPr>
          <w:spacing w:val="-6"/>
        </w:rPr>
        <w:t xml:space="preserve"> </w:t>
      </w:r>
      <w:r w:rsidRPr="00FF2E2B">
        <w:t>означает:</w:t>
      </w:r>
    </w:p>
    <w:p w:rsidR="001E1DAC" w:rsidRPr="00FF2E2B" w:rsidRDefault="00665FB3" w:rsidP="001E1DAC">
      <w:pPr>
        <w:pStyle w:val="af4"/>
        <w:spacing w:after="0"/>
        <w:ind w:left="621" w:right="-1"/>
      </w:pPr>
      <w:r w:rsidRPr="00FF2E2B">
        <w:t xml:space="preserve">а) своевременность расчетов </w:t>
      </w:r>
    </w:p>
    <w:p w:rsidR="00665FB3" w:rsidRPr="00FF2E2B" w:rsidRDefault="00665FB3" w:rsidP="001E1DAC">
      <w:pPr>
        <w:pStyle w:val="af4"/>
        <w:spacing w:after="0"/>
        <w:ind w:left="621" w:right="-1"/>
      </w:pPr>
      <w:r w:rsidRPr="00FF2E2B">
        <w:t xml:space="preserve">б) защита информации     </w:t>
      </w:r>
    </w:p>
    <w:p w:rsidR="001E1DAC" w:rsidRPr="00FF2E2B" w:rsidRDefault="00665FB3" w:rsidP="001E1DAC">
      <w:pPr>
        <w:pStyle w:val="af4"/>
        <w:spacing w:after="0"/>
        <w:ind w:left="621" w:right="-1"/>
      </w:pPr>
      <w:r w:rsidRPr="00FF2E2B">
        <w:t xml:space="preserve">в) контроль за банковской ликвидностью </w:t>
      </w:r>
    </w:p>
    <w:p w:rsidR="00665FB3" w:rsidRPr="00FF2E2B" w:rsidRDefault="00665FB3" w:rsidP="001E1DAC">
      <w:pPr>
        <w:pStyle w:val="af4"/>
        <w:spacing w:after="0"/>
        <w:ind w:left="621" w:right="-1"/>
      </w:pPr>
      <w:r w:rsidRPr="00FF2E2B">
        <w:t>г) соблюдение правил и норм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7"/>
          <w:tab w:val="left" w:pos="648"/>
        </w:tabs>
        <w:spacing w:before="0"/>
        <w:ind w:left="647" w:hanging="427"/>
        <w:jc w:val="left"/>
      </w:pPr>
      <w:r w:rsidRPr="00FF2E2B">
        <w:t>Основным инструментом регулирования банковской ликвидности</w:t>
      </w:r>
      <w:r w:rsidRPr="00FF2E2B">
        <w:rPr>
          <w:spacing w:val="-13"/>
        </w:rPr>
        <w:t xml:space="preserve"> </w:t>
      </w:r>
      <w:r w:rsidRPr="00FF2E2B">
        <w:t>является:</w:t>
      </w:r>
    </w:p>
    <w:p w:rsidR="001E1DAC" w:rsidRPr="00FF2E2B" w:rsidRDefault="00665FB3" w:rsidP="001E1DAC">
      <w:pPr>
        <w:pStyle w:val="af4"/>
        <w:spacing w:after="0"/>
        <w:ind w:left="621" w:right="-1"/>
        <w:rPr>
          <w:spacing w:val="-3"/>
        </w:rPr>
      </w:pPr>
      <w:r w:rsidRPr="00FF2E2B">
        <w:t xml:space="preserve">а) кредит </w:t>
      </w:r>
      <w:r w:rsidRPr="00FF2E2B">
        <w:rPr>
          <w:spacing w:val="-3"/>
        </w:rPr>
        <w:t xml:space="preserve">онкольный </w:t>
      </w:r>
    </w:p>
    <w:p w:rsidR="001E1DAC" w:rsidRPr="00FF2E2B" w:rsidRDefault="00665FB3" w:rsidP="001E1DAC">
      <w:pPr>
        <w:pStyle w:val="af4"/>
        <w:spacing w:after="0"/>
        <w:ind w:left="621" w:right="-1"/>
      </w:pPr>
      <w:r w:rsidRPr="00FF2E2B">
        <w:t xml:space="preserve">б) кредит овернайт </w:t>
      </w:r>
    </w:p>
    <w:p w:rsidR="001E1DAC" w:rsidRPr="00FF2E2B" w:rsidRDefault="00665FB3" w:rsidP="001E1DAC">
      <w:pPr>
        <w:pStyle w:val="af4"/>
        <w:spacing w:after="0"/>
        <w:ind w:left="621" w:right="-1"/>
      </w:pPr>
      <w:r w:rsidRPr="00FF2E2B">
        <w:t xml:space="preserve">в) кредит овердрафт </w:t>
      </w:r>
    </w:p>
    <w:p w:rsidR="00665FB3" w:rsidRPr="00FF2E2B" w:rsidRDefault="00665FB3" w:rsidP="001E1DAC">
      <w:pPr>
        <w:pStyle w:val="af4"/>
        <w:spacing w:after="0"/>
        <w:ind w:left="621" w:right="-1"/>
      </w:pPr>
      <w:r w:rsidRPr="00FF2E2B">
        <w:t>г) все</w:t>
      </w:r>
      <w:r w:rsidRPr="00FF2E2B">
        <w:rPr>
          <w:spacing w:val="-3"/>
        </w:rPr>
        <w:t xml:space="preserve"> </w:t>
      </w:r>
      <w:r w:rsidRPr="00FF2E2B">
        <w:t>верно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7"/>
          <w:tab w:val="left" w:pos="648"/>
        </w:tabs>
        <w:spacing w:before="0"/>
        <w:ind w:left="647" w:hanging="427"/>
        <w:jc w:val="left"/>
      </w:pPr>
      <w:r w:rsidRPr="00FF2E2B">
        <w:t>Электронные расчеты в платежной системе Банка</w:t>
      </w:r>
      <w:r w:rsidRPr="00FF2E2B">
        <w:rPr>
          <w:spacing w:val="-7"/>
        </w:rPr>
        <w:t xml:space="preserve"> </w:t>
      </w:r>
      <w:r w:rsidRPr="00FF2E2B">
        <w:t>России:</w:t>
      </w:r>
    </w:p>
    <w:p w:rsidR="001E1DAC" w:rsidRPr="00FF2E2B" w:rsidRDefault="00665FB3" w:rsidP="001E1DAC">
      <w:pPr>
        <w:pStyle w:val="af4"/>
        <w:spacing w:after="0"/>
        <w:ind w:left="621" w:right="-1"/>
      </w:pPr>
      <w:r w:rsidRPr="00FF2E2B">
        <w:t xml:space="preserve">а) ВЭР и субрегиональные </w:t>
      </w:r>
    </w:p>
    <w:p w:rsidR="00665FB3" w:rsidRPr="00FF2E2B" w:rsidRDefault="00665FB3" w:rsidP="001E1DAC">
      <w:pPr>
        <w:pStyle w:val="af4"/>
        <w:spacing w:after="0"/>
        <w:ind w:left="621" w:right="-1"/>
      </w:pPr>
      <w:r w:rsidRPr="00FF2E2B">
        <w:t>б) ВЭР и МЭР</w:t>
      </w:r>
    </w:p>
    <w:p w:rsidR="00665FB3" w:rsidRPr="00FF2E2B" w:rsidRDefault="00665FB3" w:rsidP="001E1DAC">
      <w:pPr>
        <w:pStyle w:val="af4"/>
        <w:spacing w:after="0"/>
        <w:ind w:left="621" w:right="-1"/>
      </w:pPr>
      <w:r w:rsidRPr="00FF2E2B">
        <w:t>в) МЭР и субрегиональные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8"/>
        </w:tabs>
        <w:spacing w:before="0"/>
        <w:ind w:left="647" w:hanging="427"/>
        <w:jc w:val="left"/>
      </w:pPr>
      <w:r w:rsidRPr="00FF2E2B">
        <w:t>ВЭР Банка России</w:t>
      </w:r>
      <w:r w:rsidRPr="00FF2E2B">
        <w:rPr>
          <w:spacing w:val="-2"/>
        </w:rPr>
        <w:t xml:space="preserve"> </w:t>
      </w:r>
      <w:r w:rsidRPr="00FF2E2B">
        <w:t>это:</w:t>
      </w:r>
    </w:p>
    <w:p w:rsidR="001E1DAC" w:rsidRPr="00FF2E2B" w:rsidRDefault="00665FB3" w:rsidP="001E1DAC">
      <w:pPr>
        <w:pStyle w:val="af4"/>
        <w:tabs>
          <w:tab w:val="left" w:pos="8789"/>
        </w:tabs>
        <w:spacing w:after="0"/>
        <w:ind w:left="621" w:right="-1"/>
      </w:pPr>
      <w:r w:rsidRPr="00FF2E2B">
        <w:t>а) расчеты между участниками, проживающими в одном регионе</w:t>
      </w:r>
    </w:p>
    <w:p w:rsidR="001E1DAC" w:rsidRPr="00FF2E2B" w:rsidRDefault="00665FB3" w:rsidP="001E1DAC">
      <w:pPr>
        <w:pStyle w:val="af4"/>
        <w:tabs>
          <w:tab w:val="left" w:pos="8789"/>
        </w:tabs>
        <w:spacing w:after="0"/>
        <w:ind w:left="621" w:right="-1"/>
      </w:pPr>
      <w:r w:rsidRPr="00FF2E2B">
        <w:t xml:space="preserve"> б) расчеты между участниками, проживающими в разных регионах </w:t>
      </w:r>
    </w:p>
    <w:p w:rsidR="00665FB3" w:rsidRPr="00FF2E2B" w:rsidRDefault="00665FB3" w:rsidP="001E1DAC">
      <w:pPr>
        <w:pStyle w:val="af4"/>
        <w:tabs>
          <w:tab w:val="left" w:pos="8789"/>
        </w:tabs>
        <w:spacing w:after="0"/>
        <w:ind w:left="621" w:right="-1"/>
      </w:pPr>
      <w:r w:rsidRPr="00FF2E2B">
        <w:t>в) расчеты между участниками, в разных</w:t>
      </w:r>
      <w:r w:rsidRPr="00FF2E2B">
        <w:rPr>
          <w:spacing w:val="-3"/>
        </w:rPr>
        <w:t xml:space="preserve"> </w:t>
      </w:r>
      <w:r w:rsidRPr="00FF2E2B">
        <w:t>странах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8"/>
        </w:tabs>
        <w:spacing w:before="0"/>
        <w:ind w:left="647" w:hanging="427"/>
        <w:jc w:val="left"/>
      </w:pPr>
      <w:r w:rsidRPr="00FF2E2B">
        <w:t>МЭР Банка России</w:t>
      </w:r>
      <w:r w:rsidRPr="00FF2E2B">
        <w:rPr>
          <w:spacing w:val="-2"/>
        </w:rPr>
        <w:t xml:space="preserve"> </w:t>
      </w:r>
      <w:r w:rsidRPr="00FF2E2B">
        <w:t>это:</w:t>
      </w:r>
    </w:p>
    <w:p w:rsidR="001E1DAC" w:rsidRPr="00FF2E2B" w:rsidRDefault="00665FB3" w:rsidP="001E1DAC">
      <w:pPr>
        <w:pStyle w:val="af4"/>
        <w:spacing w:after="0"/>
        <w:ind w:left="621" w:right="-1"/>
      </w:pPr>
      <w:r w:rsidRPr="00FF2E2B">
        <w:t xml:space="preserve">а) расчеты между участниками, проживающими в одном регионе </w:t>
      </w:r>
    </w:p>
    <w:p w:rsidR="001E1DAC" w:rsidRPr="00FF2E2B" w:rsidRDefault="00665FB3" w:rsidP="001E1DAC">
      <w:pPr>
        <w:pStyle w:val="af4"/>
        <w:spacing w:after="0"/>
        <w:ind w:left="621" w:right="-1"/>
      </w:pPr>
      <w:r w:rsidRPr="00FF2E2B">
        <w:t xml:space="preserve">б) расчеты между участниками, проживающими в разных регионах </w:t>
      </w:r>
    </w:p>
    <w:p w:rsidR="00665FB3" w:rsidRPr="00FF2E2B" w:rsidRDefault="00665FB3" w:rsidP="001E1DAC">
      <w:pPr>
        <w:pStyle w:val="af4"/>
        <w:spacing w:after="0"/>
        <w:ind w:left="621" w:right="-1"/>
      </w:pPr>
      <w:r w:rsidRPr="00FF2E2B">
        <w:t>в) расчеты между участниками, в разных</w:t>
      </w:r>
      <w:r w:rsidRPr="00FF2E2B">
        <w:rPr>
          <w:spacing w:val="-3"/>
        </w:rPr>
        <w:t xml:space="preserve"> </w:t>
      </w:r>
      <w:r w:rsidRPr="00FF2E2B">
        <w:t>странах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8"/>
        </w:tabs>
        <w:spacing w:before="0"/>
        <w:ind w:left="221" w:right="666" w:firstLine="0"/>
        <w:jc w:val="left"/>
      </w:pPr>
      <w:r w:rsidRPr="00FF2E2B">
        <w:t>При осуществлении корреспондентских отношений между КБ открываются счета:</w:t>
      </w:r>
    </w:p>
    <w:p w:rsidR="001E1DAC" w:rsidRPr="00FF2E2B" w:rsidRDefault="00665FB3" w:rsidP="001E1DAC">
      <w:pPr>
        <w:pStyle w:val="af4"/>
        <w:spacing w:after="0"/>
        <w:ind w:left="621" w:right="-1" w:firstLine="59"/>
      </w:pPr>
      <w:r w:rsidRPr="00FF2E2B">
        <w:t xml:space="preserve">а) ЛОРО, НОСТРО, ВОСТРО </w:t>
      </w:r>
    </w:p>
    <w:p w:rsidR="00665FB3" w:rsidRPr="00FF2E2B" w:rsidRDefault="00665FB3" w:rsidP="00DC1F9E">
      <w:pPr>
        <w:pStyle w:val="af4"/>
        <w:spacing w:after="0"/>
        <w:ind w:left="621" w:right="6513" w:firstLine="59"/>
      </w:pPr>
      <w:r w:rsidRPr="00FF2E2B">
        <w:t>б) ЛОРО,</w:t>
      </w:r>
      <w:r w:rsidRPr="00FF2E2B">
        <w:rPr>
          <w:spacing w:val="-2"/>
        </w:rPr>
        <w:t xml:space="preserve"> </w:t>
      </w:r>
      <w:r w:rsidRPr="00FF2E2B">
        <w:t>ВОСТРО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в) ЛОРО,</w:t>
      </w:r>
      <w:r w:rsidRPr="00FF2E2B">
        <w:rPr>
          <w:spacing w:val="-11"/>
        </w:rPr>
        <w:t xml:space="preserve"> </w:t>
      </w:r>
      <w:r w:rsidRPr="00FF2E2B">
        <w:t>НОСТРО</w:t>
      </w:r>
    </w:p>
    <w:p w:rsidR="00665FB3" w:rsidRPr="00FF2E2B" w:rsidRDefault="00665FB3" w:rsidP="00DC1F9E">
      <w:pPr>
        <w:pStyle w:val="af4"/>
        <w:spacing w:after="0"/>
        <w:ind w:left="621"/>
      </w:pPr>
      <w:r w:rsidRPr="00FF2E2B">
        <w:t>г) НОСТРО, ВОСТРО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8"/>
        </w:tabs>
        <w:spacing w:before="0"/>
        <w:ind w:left="647" w:hanging="427"/>
        <w:jc w:val="left"/>
      </w:pPr>
      <w:r w:rsidRPr="00FF2E2B">
        <w:t>Счет ЛОРО:</w:t>
      </w:r>
    </w:p>
    <w:p w:rsidR="001E1DAC" w:rsidRPr="00FF2E2B" w:rsidRDefault="00665FB3" w:rsidP="001E1DAC">
      <w:pPr>
        <w:pStyle w:val="af4"/>
        <w:spacing w:after="0"/>
        <w:ind w:left="621" w:right="-1"/>
        <w:jc w:val="both"/>
      </w:pPr>
      <w:r w:rsidRPr="00FF2E2B">
        <w:t xml:space="preserve">а) это счет данного КБ в другом КБ </w:t>
      </w:r>
    </w:p>
    <w:p w:rsidR="001E1DAC" w:rsidRPr="00FF2E2B" w:rsidRDefault="00665FB3" w:rsidP="001E1DAC">
      <w:pPr>
        <w:pStyle w:val="af4"/>
        <w:spacing w:after="0"/>
        <w:ind w:left="621" w:right="-1"/>
        <w:jc w:val="both"/>
      </w:pPr>
      <w:r w:rsidRPr="00FF2E2B">
        <w:t xml:space="preserve">б) это счет другого КБ в данном КБ </w:t>
      </w:r>
    </w:p>
    <w:p w:rsidR="00665FB3" w:rsidRPr="00FF2E2B" w:rsidRDefault="00665FB3" w:rsidP="001E1DAC">
      <w:pPr>
        <w:pStyle w:val="af4"/>
        <w:spacing w:after="0"/>
        <w:ind w:left="621" w:right="-1"/>
        <w:jc w:val="both"/>
      </w:pPr>
      <w:r w:rsidRPr="00FF2E2B">
        <w:t>в) это счет любого КБ в ЦБ</w:t>
      </w:r>
    </w:p>
    <w:p w:rsidR="00665FB3" w:rsidRPr="00FF2E2B" w:rsidRDefault="00665FB3" w:rsidP="00DC1F9E">
      <w:pPr>
        <w:pStyle w:val="110"/>
        <w:numPr>
          <w:ilvl w:val="0"/>
          <w:numId w:val="34"/>
        </w:numPr>
        <w:tabs>
          <w:tab w:val="left" w:pos="648"/>
        </w:tabs>
        <w:spacing w:before="0"/>
        <w:ind w:left="647" w:hanging="427"/>
        <w:jc w:val="left"/>
      </w:pPr>
      <w:r w:rsidRPr="00FF2E2B">
        <w:t>Счет</w:t>
      </w:r>
      <w:r w:rsidRPr="00FF2E2B">
        <w:rPr>
          <w:spacing w:val="-1"/>
        </w:rPr>
        <w:t xml:space="preserve"> </w:t>
      </w:r>
      <w:r w:rsidRPr="00FF2E2B">
        <w:t>НОСТРО:</w:t>
      </w:r>
    </w:p>
    <w:p w:rsidR="001E1DAC" w:rsidRPr="00FF2E2B" w:rsidRDefault="00665FB3" w:rsidP="001E1DAC">
      <w:pPr>
        <w:pStyle w:val="af4"/>
        <w:spacing w:after="0"/>
        <w:ind w:left="621" w:right="-1"/>
        <w:jc w:val="both"/>
      </w:pPr>
      <w:r w:rsidRPr="00FF2E2B">
        <w:t xml:space="preserve">а) это счет данного КБ в другом КБ </w:t>
      </w:r>
    </w:p>
    <w:p w:rsidR="001E1DAC" w:rsidRPr="00FF2E2B" w:rsidRDefault="00665FB3" w:rsidP="001E1DAC">
      <w:pPr>
        <w:pStyle w:val="af4"/>
        <w:spacing w:after="0"/>
        <w:ind w:left="621" w:right="-1"/>
        <w:jc w:val="both"/>
      </w:pPr>
      <w:r w:rsidRPr="00FF2E2B">
        <w:t xml:space="preserve">б) это счет другого КБ в данном КБ </w:t>
      </w:r>
    </w:p>
    <w:p w:rsidR="00665FB3" w:rsidRPr="00FF2E2B" w:rsidRDefault="00665FB3" w:rsidP="001E1DAC">
      <w:pPr>
        <w:pStyle w:val="af4"/>
        <w:spacing w:after="0"/>
        <w:ind w:left="621" w:right="-1"/>
        <w:jc w:val="both"/>
      </w:pPr>
      <w:r w:rsidRPr="00FF2E2B">
        <w:lastRenderedPageBreak/>
        <w:t>в) это счет любого КБ в ЦБ</w:t>
      </w:r>
    </w:p>
    <w:p w:rsidR="00665FB3" w:rsidRPr="00FF2E2B" w:rsidRDefault="00665FB3" w:rsidP="00665FB3">
      <w:pPr>
        <w:pStyle w:val="af4"/>
        <w:ind w:left="621" w:right="6661"/>
      </w:pPr>
    </w:p>
    <w:p w:rsidR="00B843C6" w:rsidRPr="00FF2E2B" w:rsidRDefault="00B843C6" w:rsidP="00B843C6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>6.5. Методические материалы, определяющие процедуры оценивания</w:t>
      </w:r>
      <w:r w:rsidRPr="00FF2E2B">
        <w:rPr>
          <w:rFonts w:ascii="Times New Roman" w:hAnsi="Times New Roman"/>
          <w:sz w:val="24"/>
          <w:szCs w:val="24"/>
        </w:rPr>
        <w:t>.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- необходимость оценивания компетенций в </w:t>
      </w:r>
      <w:proofErr w:type="spellStart"/>
      <w:r w:rsidRPr="00FF2E2B">
        <w:rPr>
          <w:rFonts w:ascii="Times New Roman" w:hAnsi="Times New Roman"/>
          <w:sz w:val="24"/>
          <w:szCs w:val="24"/>
        </w:rPr>
        <w:t>квазиреальной</w:t>
      </w:r>
      <w:proofErr w:type="spellEnd"/>
      <w:r w:rsidRPr="00FF2E2B">
        <w:rPr>
          <w:rFonts w:ascii="Times New Roman" w:hAnsi="Times New Roman"/>
          <w:sz w:val="24"/>
          <w:szCs w:val="24"/>
        </w:rPr>
        <w:t xml:space="preserve"> деятельности при условии максимального приближения к ситуации будущей практики;</w:t>
      </w:r>
    </w:p>
    <w:p w:rsidR="00B843C6" w:rsidRPr="00FF2E2B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- использование индивидуальных и групповых оценок, </w:t>
      </w:r>
      <w:proofErr w:type="spellStart"/>
      <w:r w:rsidRPr="00FF2E2B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FF2E2B">
        <w:rPr>
          <w:rFonts w:ascii="Times New Roman" w:hAnsi="Times New Roman"/>
          <w:sz w:val="24"/>
          <w:szCs w:val="24"/>
        </w:rPr>
        <w:t>;</w:t>
      </w:r>
    </w:p>
    <w:p w:rsidR="00B843C6" w:rsidRPr="00FF2E2B" w:rsidRDefault="00B843C6" w:rsidP="009C277B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B843C6" w:rsidRPr="00FF2E2B" w:rsidRDefault="00B843C6" w:rsidP="009C277B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Промежуточная аттестация по дисциплине проводится в форме </w:t>
      </w:r>
      <w:r w:rsidR="009246B8" w:rsidRPr="00FF2E2B">
        <w:rPr>
          <w:rFonts w:ascii="Times New Roman" w:hAnsi="Times New Roman"/>
          <w:sz w:val="24"/>
          <w:szCs w:val="24"/>
        </w:rPr>
        <w:t>экзамен</w:t>
      </w:r>
      <w:r w:rsidRPr="00FF2E2B">
        <w:rPr>
          <w:rFonts w:ascii="Times New Roman" w:hAnsi="Times New Roman"/>
          <w:sz w:val="24"/>
          <w:szCs w:val="24"/>
        </w:rPr>
        <w:t>а.</w:t>
      </w:r>
    </w:p>
    <w:p w:rsidR="00B843C6" w:rsidRPr="00FF2E2B" w:rsidRDefault="009246B8" w:rsidP="009C277B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Экзамен</w:t>
      </w:r>
      <w:r w:rsidR="00B843C6" w:rsidRPr="00FF2E2B">
        <w:rPr>
          <w:rFonts w:ascii="Times New Roman" w:hAnsi="Times New Roman"/>
          <w:sz w:val="24"/>
          <w:szCs w:val="24"/>
        </w:rPr>
        <w:t xml:space="preserve">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B843C6" w:rsidRPr="00FF2E2B" w:rsidRDefault="00B843C6" w:rsidP="009C277B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B843C6" w:rsidRPr="00FF2E2B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B843C6" w:rsidRPr="00FF2E2B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F2E2B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FF2E2B">
        <w:rPr>
          <w:rFonts w:ascii="Times New Roman" w:hAnsi="Times New Roman"/>
          <w:sz w:val="24"/>
          <w:szCs w:val="24"/>
        </w:rPr>
        <w:t xml:space="preserve"> (объекты оценки должны соответствовать поставленным целям обучения);</w:t>
      </w:r>
    </w:p>
    <w:p w:rsidR="00B843C6" w:rsidRPr="00FF2E2B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B843C6" w:rsidRPr="00FF2E2B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B843C6" w:rsidRPr="00FF2E2B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lastRenderedPageBreak/>
        <w:t>- справедливость (разные студенты должны иметь равные возможности добиться успеха);</w:t>
      </w:r>
    </w:p>
    <w:p w:rsidR="00B843C6" w:rsidRPr="00FF2E2B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B843C6" w:rsidRPr="00FF2E2B" w:rsidRDefault="00B843C6" w:rsidP="009C277B">
      <w:pPr>
        <w:spacing w:after="0"/>
        <w:ind w:firstLine="540"/>
        <w:jc w:val="both"/>
      </w:pPr>
      <w:r w:rsidRPr="00FF2E2B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915B7F" w:rsidRPr="00FF2E2B" w:rsidRDefault="00DF4332" w:rsidP="00D623BA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 xml:space="preserve">7. </w:t>
      </w:r>
      <w:r w:rsidR="00915B7F" w:rsidRPr="00FF2E2B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E33A23" w:rsidRPr="00FF2E2B" w:rsidRDefault="00E33A23" w:rsidP="00D623BA">
      <w:pPr>
        <w:pStyle w:val="2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bookmarkStart w:id="1" w:name="_Toc431796975"/>
      <w:r w:rsidRPr="00FF2E2B">
        <w:rPr>
          <w:rFonts w:ascii="Times New Roman" w:hAnsi="Times New Roman"/>
          <w:b/>
          <w:sz w:val="24"/>
          <w:szCs w:val="24"/>
        </w:rPr>
        <w:t>1. Основная литература</w:t>
      </w:r>
      <w:bookmarkEnd w:id="1"/>
    </w:p>
    <w:p w:rsidR="008D52F0" w:rsidRPr="00FF2E2B" w:rsidRDefault="003C2267" w:rsidP="00E51E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2E2B">
        <w:rPr>
          <w:rFonts w:ascii="Times New Roman" w:hAnsi="Times New Roman"/>
          <w:sz w:val="24"/>
          <w:szCs w:val="24"/>
        </w:rPr>
        <w:t>1</w:t>
      </w:r>
      <w:r w:rsidR="00EC0073" w:rsidRPr="00FF2E2B">
        <w:rPr>
          <w:rFonts w:ascii="Times New Roman" w:hAnsi="Times New Roman"/>
          <w:sz w:val="24"/>
          <w:szCs w:val="24"/>
        </w:rPr>
        <w:t>.</w:t>
      </w:r>
      <w:r w:rsidR="00E51E67" w:rsidRPr="00FF2E2B">
        <w:t xml:space="preserve"> </w:t>
      </w:r>
      <w:r w:rsidR="00E51E67" w:rsidRPr="00FF2E2B">
        <w:rPr>
          <w:rFonts w:ascii="Times New Roman" w:hAnsi="Times New Roman"/>
          <w:color w:val="000000"/>
          <w:sz w:val="24"/>
          <w:szCs w:val="24"/>
        </w:rPr>
        <w:t>Мировые финансы в 2 т. Том 1 : учебник и практикум для вузов / М. А. </w:t>
      </w:r>
      <w:proofErr w:type="spellStart"/>
      <w:r w:rsidR="00E51E67" w:rsidRPr="00FF2E2B">
        <w:rPr>
          <w:rFonts w:ascii="Times New Roman" w:hAnsi="Times New Roman"/>
          <w:color w:val="000000"/>
          <w:sz w:val="24"/>
          <w:szCs w:val="24"/>
        </w:rPr>
        <w:t>Эскиндаров</w:t>
      </w:r>
      <w:proofErr w:type="spellEnd"/>
      <w:r w:rsidR="00E51E67" w:rsidRPr="00FF2E2B">
        <w:rPr>
          <w:rFonts w:ascii="Times New Roman" w:hAnsi="Times New Roman"/>
          <w:color w:val="000000"/>
          <w:sz w:val="24"/>
          <w:szCs w:val="24"/>
        </w:rPr>
        <w:t xml:space="preserve"> [и др.] ; под общей редакцией М. А. </w:t>
      </w:r>
      <w:proofErr w:type="spellStart"/>
      <w:r w:rsidR="00E51E67" w:rsidRPr="00FF2E2B">
        <w:rPr>
          <w:rFonts w:ascii="Times New Roman" w:hAnsi="Times New Roman"/>
          <w:color w:val="000000"/>
          <w:sz w:val="24"/>
          <w:szCs w:val="24"/>
        </w:rPr>
        <w:t>Эскиндарова</w:t>
      </w:r>
      <w:proofErr w:type="spellEnd"/>
      <w:r w:rsidR="00E51E67" w:rsidRPr="00FF2E2B">
        <w:rPr>
          <w:rFonts w:ascii="Times New Roman" w:hAnsi="Times New Roman"/>
          <w:color w:val="000000"/>
          <w:sz w:val="24"/>
          <w:szCs w:val="24"/>
        </w:rPr>
        <w:t>, Е. А. </w:t>
      </w:r>
      <w:proofErr w:type="spellStart"/>
      <w:r w:rsidR="00E51E67" w:rsidRPr="00FF2E2B">
        <w:rPr>
          <w:rFonts w:ascii="Times New Roman" w:hAnsi="Times New Roman"/>
          <w:color w:val="000000"/>
          <w:sz w:val="24"/>
          <w:szCs w:val="24"/>
        </w:rPr>
        <w:t>Звоновой</w:t>
      </w:r>
      <w:proofErr w:type="spellEnd"/>
      <w:r w:rsidR="00E51E67" w:rsidRPr="00FF2E2B">
        <w:rPr>
          <w:rFonts w:ascii="Times New Roman" w:hAnsi="Times New Roman"/>
          <w:color w:val="000000"/>
          <w:sz w:val="24"/>
          <w:szCs w:val="24"/>
        </w:rPr>
        <w:t xml:space="preserve">. — Москва : Издательство </w:t>
      </w:r>
      <w:proofErr w:type="spellStart"/>
      <w:r w:rsidR="00E51E67" w:rsidRPr="00FF2E2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="00E51E67" w:rsidRPr="00FF2E2B">
        <w:rPr>
          <w:rFonts w:ascii="Times New Roman" w:hAnsi="Times New Roman"/>
          <w:color w:val="000000"/>
          <w:sz w:val="24"/>
          <w:szCs w:val="24"/>
        </w:rPr>
        <w:t xml:space="preserve">, 2020. — 373 с. — (Высшее образование). — ISBN 978-5-534-01876-9. — Текст : электронный // ЭБС </w:t>
      </w:r>
      <w:proofErr w:type="spellStart"/>
      <w:r w:rsidR="00E51E67" w:rsidRPr="00FF2E2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="00E51E67" w:rsidRPr="00FF2E2B">
        <w:rPr>
          <w:rFonts w:ascii="Times New Roman" w:hAnsi="Times New Roman"/>
          <w:color w:val="000000"/>
          <w:sz w:val="24"/>
          <w:szCs w:val="24"/>
        </w:rPr>
        <w:t xml:space="preserve"> [сайт]. — URL: https://urait.ru/bcode/451698 (дата обращения: </w:t>
      </w:r>
      <w:r w:rsidR="0060361B">
        <w:rPr>
          <w:rFonts w:ascii="Times New Roman" w:hAnsi="Times New Roman"/>
          <w:color w:val="000000"/>
          <w:sz w:val="24"/>
          <w:szCs w:val="24"/>
        </w:rPr>
        <w:t>26.03.2020</w:t>
      </w:r>
      <w:r w:rsidR="00E51E67" w:rsidRPr="00FF2E2B">
        <w:rPr>
          <w:rFonts w:ascii="Times New Roman" w:hAnsi="Times New Roman"/>
          <w:color w:val="000000"/>
          <w:sz w:val="24"/>
          <w:szCs w:val="24"/>
        </w:rPr>
        <w:t>).</w:t>
      </w:r>
    </w:p>
    <w:p w:rsidR="008D52F0" w:rsidRPr="00FF2E2B" w:rsidRDefault="008D52F0" w:rsidP="00D623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E51E67"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Игнатова, О. В.  Международные расчеты и платежи. Практикум : учебное пособие для вузов / О. В. Игнатова, О. А. Горбунова, А. А. Прудникова ; под редакцией О. В. Игнатовой. — Москва : Издательство </w:t>
      </w:r>
      <w:proofErr w:type="spellStart"/>
      <w:r w:rsidR="00E51E67"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E51E67"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2020. — 218 с. — (Высшее образование). — ISBN 978-5-534-06426-1. — Текст : электронный // ЭБС </w:t>
      </w:r>
      <w:proofErr w:type="spellStart"/>
      <w:r w:rsidR="00E51E67"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E51E67"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 https://urait.ru/bcode/455097 (дата обращения: </w:t>
      </w:r>
      <w:r w:rsidR="006036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26.03.2020</w:t>
      </w:r>
      <w:r w:rsidR="00E51E67"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E33A23" w:rsidRPr="00FF2E2B" w:rsidRDefault="00E33A23" w:rsidP="00D623BA">
      <w:pPr>
        <w:pStyle w:val="2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 xml:space="preserve">2. Дополнительная литература </w:t>
      </w:r>
    </w:p>
    <w:p w:rsidR="000372BC" w:rsidRPr="00FF2E2B" w:rsidRDefault="00E51E67" w:rsidP="00E51E67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Международный финансовый рынок : учебник и практикум для вузов / М. А. </w:t>
      </w:r>
      <w:proofErr w:type="spellStart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Эскиндаров</w:t>
      </w:r>
      <w:proofErr w:type="spellEnd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 ; под общей редакцией М. А. </w:t>
      </w:r>
      <w:proofErr w:type="spellStart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Эскиндарова</w:t>
      </w:r>
      <w:proofErr w:type="spellEnd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Е. А. </w:t>
      </w:r>
      <w:proofErr w:type="spellStart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Звоновой</w:t>
      </w:r>
      <w:proofErr w:type="spellEnd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Москва : Издательство </w:t>
      </w:r>
      <w:proofErr w:type="spellStart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2020. — 453 с. — (Высшее образование). — ISBN 978-5-9916-8904-5. — Текст : электронный // ЭБС </w:t>
      </w:r>
      <w:proofErr w:type="spellStart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 https://urait.ru/bcode/451189 (дата обращения: </w:t>
      </w:r>
      <w:r w:rsidR="006036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26.03.2020</w:t>
      </w:r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8D52F0" w:rsidRPr="00FF2E2B" w:rsidRDefault="00E51E67" w:rsidP="00E51E67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доступности платежных услуг за счет развития систем идентификации пользователей : монография / под ред. С.В. Криворучко. — Москва : ИНФРА-М, 2019. — 157 с. — (Научная мысль). — www.dx.doi.org/10.12737/monography_5bc4668ec191f5.05741010. - ISBN 978-5-16-014260-9. - Текст : электронный. - URL: https://znanium.com/catalog/product/972316 (дата обращения: </w:t>
      </w:r>
      <w:r w:rsidR="006036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26.03.2020</w:t>
      </w:r>
      <w:r w:rsidRPr="00FF2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AB1834" w:rsidRPr="00FF2E2B" w:rsidRDefault="00E51E67" w:rsidP="00D623B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2E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Деньги, кредит, банки. Финансовые рынки. В 2 ч. Часть 1 : учебник для вузов / С. Ю. Янова [и др.] ; ответственный редактор С. Ю. Янова. — Москва : Издательство </w:t>
      </w:r>
      <w:proofErr w:type="spellStart"/>
      <w:r w:rsidRPr="00FF2E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F2E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2020. — 299 с. — (Высшее образование). — ISBN 978-5-534-07172-6. — Текст : электронный // ЭБС </w:t>
      </w:r>
      <w:proofErr w:type="spellStart"/>
      <w:r w:rsidRPr="00FF2E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F2E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[сайт]. — URL: https://urait.ru/bcode/453910 (дата обращения: </w:t>
      </w:r>
      <w:r w:rsidR="006036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26.03.2020</w:t>
      </w:r>
      <w:r w:rsidRPr="00FF2E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).</w:t>
      </w:r>
    </w:p>
    <w:p w:rsidR="00EC0073" w:rsidRPr="00FF2E2B" w:rsidRDefault="00EC0073" w:rsidP="00D623B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sz w:val="24"/>
          <w:szCs w:val="24"/>
        </w:rPr>
        <w:t xml:space="preserve">3 </w:t>
      </w:r>
      <w:r w:rsidR="00D27D16" w:rsidRPr="00FF2E2B">
        <w:rPr>
          <w:rFonts w:ascii="Times New Roman" w:hAnsi="Times New Roman"/>
          <w:b/>
          <w:sz w:val="24"/>
          <w:szCs w:val="24"/>
        </w:rPr>
        <w:t>Официальные</w:t>
      </w:r>
      <w:r w:rsidR="00C207DF" w:rsidRPr="00FF2E2B">
        <w:rPr>
          <w:rFonts w:ascii="Times New Roman" w:hAnsi="Times New Roman"/>
          <w:b/>
          <w:sz w:val="24"/>
          <w:szCs w:val="24"/>
        </w:rPr>
        <w:t xml:space="preserve"> </w:t>
      </w:r>
      <w:r w:rsidRPr="00FF2E2B">
        <w:rPr>
          <w:rFonts w:ascii="Times New Roman" w:hAnsi="Times New Roman"/>
          <w:b/>
          <w:sz w:val="24"/>
          <w:szCs w:val="24"/>
        </w:rPr>
        <w:t xml:space="preserve"> документы</w:t>
      </w:r>
    </w:p>
    <w:p w:rsidR="00D27D16" w:rsidRPr="00FF2E2B" w:rsidRDefault="00D27D16" w:rsidP="00D27D16">
      <w:pPr>
        <w:numPr>
          <w:ilvl w:val="1"/>
          <w:numId w:val="3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Директива Европейского парламента и Совета ЕС от 26 октября 2005 г. №</w:t>
      </w:r>
      <w:r w:rsidRPr="00FF2E2B">
        <w:rPr>
          <w:rFonts w:ascii="Times New Roman" w:hAnsi="Times New Roman"/>
          <w:sz w:val="24"/>
          <w:szCs w:val="24"/>
          <w:lang w:bidi="ru-RU"/>
        </w:rPr>
        <w:tab/>
        <w:t>2005 /60  /ЕС</w:t>
      </w:r>
      <w:r w:rsidRPr="00FF2E2B">
        <w:rPr>
          <w:rFonts w:ascii="Times New Roman" w:hAnsi="Times New Roman"/>
          <w:sz w:val="24"/>
          <w:szCs w:val="24"/>
          <w:lang w:bidi="ru-RU"/>
        </w:rPr>
        <w:tab/>
        <w:t>«О предотвращении использования финансовой системы в целях отмывания денежных средств и финансирования терроризма».</w:t>
      </w:r>
    </w:p>
    <w:p w:rsidR="00D27D16" w:rsidRPr="00FF2E2B" w:rsidRDefault="00D27D16" w:rsidP="00D27D16">
      <w:pPr>
        <w:numPr>
          <w:ilvl w:val="1"/>
          <w:numId w:val="3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Комитет по платежным и расчетным системам. «Ключевые принципы для системно значимых платежных систем». Банк международных расчетов, Швейцария,  2010 г.</w:t>
      </w:r>
    </w:p>
    <w:p w:rsidR="00D27D16" w:rsidRPr="00FF2E2B" w:rsidRDefault="00D27D16" w:rsidP="00D27D16">
      <w:pPr>
        <w:numPr>
          <w:ilvl w:val="1"/>
          <w:numId w:val="3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Конвенция Совета Европы «Об отмывании, выявлении, изъятии и конфискации доходов от преступной деятельности» (Страсбург, 8 ноября 1990г.) // Совет Европы и Россия, 2002 г. – №2.</w:t>
      </w:r>
    </w:p>
    <w:p w:rsidR="00D27D16" w:rsidRPr="00FF2E2B" w:rsidRDefault="00D27D16" w:rsidP="00D27D16">
      <w:pPr>
        <w:numPr>
          <w:ilvl w:val="1"/>
          <w:numId w:val="3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Федеральный закон № 115-ФЗ от 7 августа 2001г. №115-ФЗ  «О противодействии легализации (отмыванию) доходов, полученных преступным путем, и финансированию терроризма».</w:t>
      </w:r>
    </w:p>
    <w:p w:rsidR="00D27D16" w:rsidRPr="00FF2E2B" w:rsidRDefault="00D27D16" w:rsidP="00D27D16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FF2E2B">
        <w:rPr>
          <w:rFonts w:ascii="Times New Roman" w:hAnsi="Times New Roman"/>
          <w:sz w:val="24"/>
          <w:szCs w:val="24"/>
          <w:lang w:bidi="ru-RU"/>
        </w:rPr>
        <w:t>5. Федеральный закон от 27.06.2011 N 161-ФЗ (ред. от 29.12.2014) "О  национальной платежной системе" (с изм. и доп., вступ. в силу с 01.03.2015) (27 июня 2011 г.)</w:t>
      </w:r>
    </w:p>
    <w:p w:rsidR="00686F96" w:rsidRPr="00FF2E2B" w:rsidRDefault="00686F96" w:rsidP="009C277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2E2B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FF2E2B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D27D16" w:rsidRPr="00FF2E2B" w:rsidRDefault="005A5EA0" w:rsidP="009C277B">
      <w:pPr>
        <w:spacing w:after="0"/>
        <w:ind w:firstLine="709"/>
        <w:jc w:val="both"/>
        <w:rPr>
          <w:rFonts w:ascii="Times New Roman" w:hAnsi="Times New Roman"/>
        </w:rPr>
      </w:pPr>
      <w:hyperlink r:id="rId17" w:tgtFrame="_blank" w:history="1">
        <w:r w:rsidR="00D27D16" w:rsidRPr="00FF2E2B">
          <w:rPr>
            <w:rStyle w:val="a4"/>
            <w:rFonts w:ascii="Times New Roman" w:hAnsi="Times New Roman"/>
            <w:color w:val="auto"/>
            <w:szCs w:val="19"/>
            <w:u w:val="none"/>
          </w:rPr>
          <w:t>Центральный банк Российской Федерации</w:t>
        </w:r>
      </w:hyperlink>
      <w:r w:rsidR="00D27D16" w:rsidRPr="00FF2E2B">
        <w:rPr>
          <w:rFonts w:ascii="Times New Roman" w:hAnsi="Times New Roman"/>
        </w:rPr>
        <w:t xml:space="preserve"> </w:t>
      </w:r>
      <w:r w:rsidR="00D27D16" w:rsidRPr="00FF2E2B">
        <w:rPr>
          <w:rFonts w:ascii="Times New Roman" w:hAnsi="Times New Roman"/>
          <w:sz w:val="24"/>
          <w:szCs w:val="24"/>
        </w:rPr>
        <w:t xml:space="preserve">[Электронный ресурс]. - Режим доступа: </w:t>
      </w:r>
      <w:r w:rsidR="00D27D16" w:rsidRPr="00FF2E2B">
        <w:rPr>
          <w:rFonts w:ascii="Times New Roman" w:hAnsi="Times New Roman"/>
          <w:szCs w:val="19"/>
        </w:rPr>
        <w:t>www.cbr.ru.</w:t>
      </w:r>
    </w:p>
    <w:p w:rsidR="00D27D16" w:rsidRPr="00FF2E2B" w:rsidRDefault="00D27D16" w:rsidP="009C277B">
      <w:pPr>
        <w:spacing w:after="0"/>
        <w:ind w:firstLine="709"/>
        <w:jc w:val="both"/>
        <w:rPr>
          <w:rFonts w:ascii="Times New Roman" w:hAnsi="Times New Roman"/>
          <w:szCs w:val="19"/>
        </w:rPr>
      </w:pPr>
      <w:r w:rsidRPr="00FF2E2B">
        <w:rPr>
          <w:rFonts w:ascii="Times New Roman" w:hAnsi="Times New Roman"/>
          <w:szCs w:val="19"/>
        </w:rPr>
        <w:t xml:space="preserve">Росстат </w:t>
      </w:r>
      <w:r w:rsidRPr="00FF2E2B">
        <w:rPr>
          <w:rFonts w:ascii="Times New Roman" w:hAnsi="Times New Roman"/>
          <w:sz w:val="24"/>
          <w:szCs w:val="24"/>
        </w:rPr>
        <w:t xml:space="preserve">[Электронный ресурс]. - Режим доступа: </w:t>
      </w:r>
      <w:r w:rsidRPr="00FF2E2B">
        <w:rPr>
          <w:rFonts w:ascii="Times New Roman" w:hAnsi="Times New Roman"/>
        </w:rPr>
        <w:t xml:space="preserve"> </w:t>
      </w:r>
      <w:r w:rsidRPr="00FF2E2B">
        <w:rPr>
          <w:rFonts w:ascii="Times New Roman" w:hAnsi="Times New Roman"/>
          <w:szCs w:val="19"/>
          <w:lang w:val="en-US"/>
        </w:rPr>
        <w:t>www</w:t>
      </w:r>
      <w:r w:rsidRPr="00FF2E2B">
        <w:rPr>
          <w:rFonts w:ascii="Times New Roman" w:hAnsi="Times New Roman"/>
          <w:szCs w:val="19"/>
        </w:rPr>
        <w:t>.</w:t>
      </w:r>
      <w:proofErr w:type="spellStart"/>
      <w:r w:rsidRPr="00FF2E2B">
        <w:rPr>
          <w:rFonts w:ascii="Times New Roman" w:hAnsi="Times New Roman"/>
          <w:szCs w:val="19"/>
          <w:lang w:val="en-US"/>
        </w:rPr>
        <w:t>gks</w:t>
      </w:r>
      <w:proofErr w:type="spellEnd"/>
      <w:r w:rsidRPr="00FF2E2B">
        <w:rPr>
          <w:rFonts w:ascii="Times New Roman" w:hAnsi="Times New Roman"/>
          <w:szCs w:val="19"/>
        </w:rPr>
        <w:t>.</w:t>
      </w:r>
      <w:proofErr w:type="spellStart"/>
      <w:r w:rsidRPr="00FF2E2B">
        <w:rPr>
          <w:rFonts w:ascii="Times New Roman" w:hAnsi="Times New Roman"/>
          <w:szCs w:val="19"/>
          <w:lang w:val="en-US"/>
        </w:rPr>
        <w:t>ru</w:t>
      </w:r>
      <w:proofErr w:type="spellEnd"/>
      <w:r w:rsidRPr="00FF2E2B">
        <w:rPr>
          <w:rFonts w:ascii="Times New Roman" w:hAnsi="Times New Roman"/>
          <w:szCs w:val="19"/>
        </w:rPr>
        <w:t>.</w:t>
      </w:r>
    </w:p>
    <w:p w:rsidR="00D27D16" w:rsidRPr="00FF2E2B" w:rsidRDefault="00D27D16" w:rsidP="009C277B">
      <w:pPr>
        <w:spacing w:after="0"/>
        <w:ind w:firstLine="709"/>
        <w:jc w:val="both"/>
        <w:rPr>
          <w:rFonts w:ascii="Times New Roman" w:hAnsi="Times New Roman"/>
          <w:szCs w:val="19"/>
        </w:rPr>
      </w:pPr>
      <w:r w:rsidRPr="00FF2E2B">
        <w:rPr>
          <w:rFonts w:ascii="Times New Roman" w:hAnsi="Times New Roman"/>
          <w:szCs w:val="19"/>
        </w:rPr>
        <w:t>"</w:t>
      </w:r>
      <w:proofErr w:type="spellStart"/>
      <w:r w:rsidRPr="00FF2E2B">
        <w:rPr>
          <w:rFonts w:ascii="Times New Roman" w:hAnsi="Times New Roman"/>
          <w:szCs w:val="19"/>
        </w:rPr>
        <w:t>Банкир.ру</w:t>
      </w:r>
      <w:proofErr w:type="spellEnd"/>
      <w:r w:rsidRPr="00FF2E2B">
        <w:rPr>
          <w:rFonts w:ascii="Times New Roman" w:hAnsi="Times New Roman"/>
          <w:szCs w:val="19"/>
        </w:rPr>
        <w:t xml:space="preserve">" - портал о банковском бизнес </w:t>
      </w:r>
      <w:r w:rsidRPr="00FF2E2B">
        <w:rPr>
          <w:rFonts w:ascii="Times New Roman" w:hAnsi="Times New Roman"/>
          <w:sz w:val="24"/>
          <w:szCs w:val="24"/>
        </w:rPr>
        <w:t>[Электронный ресурс]. - Режим доступа:</w:t>
      </w:r>
      <w:r w:rsidRPr="00FF2E2B">
        <w:rPr>
          <w:rFonts w:ascii="Times New Roman" w:hAnsi="Times New Roman"/>
          <w:szCs w:val="19"/>
        </w:rPr>
        <w:t xml:space="preserve"> www.bankir.ru.</w:t>
      </w:r>
    </w:p>
    <w:p w:rsidR="00D27D16" w:rsidRPr="00FF2E2B" w:rsidRDefault="005A5EA0" w:rsidP="009C277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18" w:tgtFrame="_blank" w:history="1">
        <w:r w:rsidR="00D27D16" w:rsidRPr="00FF2E2B">
          <w:rPr>
            <w:rStyle w:val="a4"/>
            <w:rFonts w:ascii="Times New Roman" w:hAnsi="Times New Roman"/>
            <w:color w:val="auto"/>
            <w:szCs w:val="19"/>
            <w:u w:val="none"/>
          </w:rPr>
          <w:t>Ассоциация российских банков</w:t>
        </w:r>
      </w:hyperlink>
      <w:r w:rsidR="00D27D16" w:rsidRPr="00FF2E2B">
        <w:rPr>
          <w:rFonts w:ascii="Times New Roman" w:hAnsi="Times New Roman"/>
        </w:rPr>
        <w:t xml:space="preserve"> </w:t>
      </w:r>
      <w:r w:rsidR="00D27D16" w:rsidRPr="00FF2E2B">
        <w:rPr>
          <w:rFonts w:ascii="Times New Roman" w:hAnsi="Times New Roman"/>
          <w:sz w:val="24"/>
          <w:szCs w:val="24"/>
        </w:rPr>
        <w:t xml:space="preserve">[Электронный ресурс]. - Режим </w:t>
      </w:r>
      <w:proofErr w:type="spellStart"/>
      <w:r w:rsidR="00D27D16" w:rsidRPr="00FF2E2B">
        <w:rPr>
          <w:rFonts w:ascii="Times New Roman" w:hAnsi="Times New Roman"/>
          <w:sz w:val="24"/>
          <w:szCs w:val="24"/>
        </w:rPr>
        <w:t>доступа:</w:t>
      </w:r>
      <w:r w:rsidR="00D27D16" w:rsidRPr="00FF2E2B">
        <w:rPr>
          <w:rFonts w:ascii="Times New Roman" w:hAnsi="Times New Roman"/>
          <w:szCs w:val="19"/>
        </w:rPr>
        <w:t>www.arb.ru</w:t>
      </w:r>
      <w:proofErr w:type="spellEnd"/>
      <w:r w:rsidR="00D27D16" w:rsidRPr="00FF2E2B">
        <w:rPr>
          <w:rFonts w:ascii="Times New Roman" w:hAnsi="Times New Roman"/>
          <w:szCs w:val="19"/>
        </w:rPr>
        <w:t xml:space="preserve">. </w:t>
      </w:r>
    </w:p>
    <w:p w:rsidR="00D27D16" w:rsidRPr="00FF2E2B" w:rsidRDefault="00D27D16" w:rsidP="009C277B">
      <w:pPr>
        <w:tabs>
          <w:tab w:val="left" w:pos="709"/>
        </w:tabs>
        <w:spacing w:after="0"/>
        <w:ind w:left="360" w:right="-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3D0D" w:rsidRPr="00215CFC" w:rsidRDefault="00B43D0D" w:rsidP="00B43D0D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B43D0D" w:rsidRPr="00215CFC" w:rsidRDefault="00B43D0D" w:rsidP="00B43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D0D" w:rsidRPr="00215CFC" w:rsidRDefault="00B43D0D" w:rsidP="00B43D0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B43D0D" w:rsidRPr="00215CFC" w:rsidRDefault="00B43D0D" w:rsidP="00B43D0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B43D0D" w:rsidRPr="00215CFC" w:rsidRDefault="00B43D0D" w:rsidP="00B43D0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B43D0D" w:rsidRPr="00215CFC" w:rsidRDefault="00B43D0D" w:rsidP="00B43D0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 xml:space="preserve">- лицензионного (операционная система </w:t>
      </w:r>
      <w:proofErr w:type="spellStart"/>
      <w:r w:rsidRPr="00215CFC">
        <w:t>Microsoft</w:t>
      </w:r>
      <w:proofErr w:type="spellEnd"/>
      <w:r w:rsidRPr="00215CFC">
        <w:t xml:space="preserve"> </w:t>
      </w:r>
      <w:proofErr w:type="spellStart"/>
      <w:r w:rsidRPr="00215CFC">
        <w:t>Windows</w:t>
      </w:r>
      <w:proofErr w:type="spellEnd"/>
      <w:r w:rsidRPr="00215CFC">
        <w:t xml:space="preserve">, пакет прикладных программ </w:t>
      </w:r>
      <w:proofErr w:type="spellStart"/>
      <w:r w:rsidRPr="00215CFC">
        <w:t>Microsoft</w:t>
      </w:r>
      <w:proofErr w:type="spellEnd"/>
      <w:r w:rsidRPr="00215CFC">
        <w:t xml:space="preserve"> </w:t>
      </w:r>
      <w:proofErr w:type="spellStart"/>
      <w:r w:rsidRPr="00215CFC">
        <w:t>Office</w:t>
      </w:r>
      <w:proofErr w:type="spellEnd"/>
      <w:r w:rsidRPr="00215CFC">
        <w:t>) и свободно распространяемого программного обеспечения.</w:t>
      </w:r>
    </w:p>
    <w:p w:rsidR="00B43D0D" w:rsidRPr="00215CFC" w:rsidRDefault="00B43D0D" w:rsidP="00B43D0D">
      <w:pPr>
        <w:pStyle w:val="Default"/>
        <w:jc w:val="center"/>
        <w:rPr>
          <w:b/>
          <w:bCs/>
        </w:rPr>
      </w:pPr>
    </w:p>
    <w:p w:rsidR="00B43D0D" w:rsidRPr="00215CFC" w:rsidRDefault="00B43D0D" w:rsidP="00B43D0D">
      <w:pPr>
        <w:pStyle w:val="Default"/>
        <w:jc w:val="center"/>
        <w:rPr>
          <w:b/>
          <w:bCs/>
        </w:rPr>
      </w:pPr>
      <w:r w:rsidRPr="00215CFC">
        <w:rPr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B43D0D" w:rsidRPr="00215CFC" w:rsidRDefault="00B43D0D" w:rsidP="00B43D0D">
      <w:pPr>
        <w:pStyle w:val="Default"/>
        <w:jc w:val="center"/>
      </w:pPr>
    </w:p>
    <w:p w:rsidR="00B43D0D" w:rsidRPr="00215CFC" w:rsidRDefault="00B43D0D" w:rsidP="00B43D0D">
      <w:pPr>
        <w:pStyle w:val="Default"/>
        <w:jc w:val="both"/>
      </w:pPr>
      <w:r w:rsidRPr="00215CFC">
        <w:rPr>
          <w:b/>
          <w:bCs/>
        </w:rPr>
        <w:t xml:space="preserve">9.1. Обучение обучающихся с ограниченными возможностями здоровья </w:t>
      </w:r>
      <w:r w:rsidRPr="00215CFC"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B43D0D" w:rsidRPr="00215CFC" w:rsidRDefault="00B43D0D" w:rsidP="00B43D0D">
      <w:pPr>
        <w:pStyle w:val="Default"/>
        <w:ind w:firstLine="708"/>
        <w:jc w:val="both"/>
      </w:pPr>
      <w:r w:rsidRPr="00215CFC"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</w:t>
      </w:r>
      <w:proofErr w:type="spellStart"/>
      <w:r w:rsidRPr="00215CFC">
        <w:t>Минобрнауки</w:t>
      </w:r>
      <w:proofErr w:type="spellEnd"/>
      <w:r w:rsidRPr="00215CFC">
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B43D0D" w:rsidRPr="00215CFC" w:rsidRDefault="00B43D0D" w:rsidP="00B43D0D">
      <w:pPr>
        <w:pStyle w:val="Default"/>
        <w:ind w:firstLine="708"/>
        <w:jc w:val="both"/>
        <w:rPr>
          <w:b/>
          <w:bCs/>
        </w:rPr>
      </w:pPr>
    </w:p>
    <w:p w:rsidR="00B43D0D" w:rsidRPr="00215CFC" w:rsidRDefault="00B43D0D" w:rsidP="00B43D0D">
      <w:pPr>
        <w:pStyle w:val="Default"/>
        <w:jc w:val="both"/>
      </w:pPr>
      <w:r w:rsidRPr="00215CFC">
        <w:rPr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t xml:space="preserve">здоровья филиал обеспечивает: </w:t>
      </w:r>
    </w:p>
    <w:p w:rsidR="00B43D0D" w:rsidRPr="00215CFC" w:rsidRDefault="00B43D0D" w:rsidP="00B43D0D">
      <w:pPr>
        <w:pStyle w:val="Default"/>
        <w:jc w:val="both"/>
      </w:pPr>
      <w:r w:rsidRPr="00215CFC">
        <w:t xml:space="preserve">1) для инвалидов и лиц с ограниченными возможностями здоровья по зрению: </w:t>
      </w:r>
    </w:p>
    <w:p w:rsidR="00B43D0D" w:rsidRPr="00215CFC" w:rsidRDefault="00B43D0D" w:rsidP="00B43D0D">
      <w:pPr>
        <w:pStyle w:val="Default"/>
        <w:numPr>
          <w:ilvl w:val="0"/>
          <w:numId w:val="36"/>
        </w:numPr>
        <w:jc w:val="both"/>
      </w:pPr>
      <w:r w:rsidRPr="00215CFC"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B43D0D" w:rsidRPr="00215CFC" w:rsidRDefault="00B43D0D" w:rsidP="00B43D0D">
      <w:pPr>
        <w:pStyle w:val="Default"/>
        <w:numPr>
          <w:ilvl w:val="0"/>
          <w:numId w:val="36"/>
        </w:numPr>
        <w:jc w:val="both"/>
      </w:pPr>
      <w:r w:rsidRPr="00215CFC">
        <w:t xml:space="preserve">присутствие ассистента, оказывающего обучающемуся необходимую помощь; </w:t>
      </w:r>
    </w:p>
    <w:p w:rsidR="00B43D0D" w:rsidRPr="00215CFC" w:rsidRDefault="00B43D0D" w:rsidP="00B43D0D">
      <w:pPr>
        <w:pStyle w:val="Default"/>
        <w:numPr>
          <w:ilvl w:val="0"/>
          <w:numId w:val="36"/>
        </w:numPr>
        <w:jc w:val="both"/>
      </w:pPr>
      <w:r w:rsidRPr="00215CFC">
        <w:t>выпуск альтернативных форматов методических материалов (крупный шрифт).</w:t>
      </w:r>
    </w:p>
    <w:p w:rsidR="00B43D0D" w:rsidRPr="00215CFC" w:rsidRDefault="00B43D0D" w:rsidP="00B43D0D">
      <w:pPr>
        <w:pStyle w:val="Default"/>
        <w:jc w:val="both"/>
      </w:pPr>
      <w:r w:rsidRPr="00215CFC">
        <w:t xml:space="preserve">2) для инвалидов и лиц с ограниченными возможностями здоровья по слуху: </w:t>
      </w:r>
    </w:p>
    <w:p w:rsidR="00B43D0D" w:rsidRPr="00215CFC" w:rsidRDefault="00B43D0D" w:rsidP="00B43D0D">
      <w:pPr>
        <w:pStyle w:val="Default"/>
        <w:numPr>
          <w:ilvl w:val="0"/>
          <w:numId w:val="37"/>
        </w:numPr>
        <w:jc w:val="both"/>
      </w:pPr>
      <w:r w:rsidRPr="00215CFC">
        <w:t>присутствие ассистента, оказывающего обучающемуся необходимую помощь.</w:t>
      </w:r>
    </w:p>
    <w:p w:rsidR="00B43D0D" w:rsidRPr="00215CFC" w:rsidRDefault="00B43D0D" w:rsidP="00B43D0D">
      <w:pPr>
        <w:pStyle w:val="Default"/>
        <w:jc w:val="both"/>
      </w:pPr>
      <w:r w:rsidRPr="00215CFC"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B43D0D" w:rsidRPr="00215CFC" w:rsidRDefault="00B43D0D" w:rsidP="00B43D0D">
      <w:pPr>
        <w:pStyle w:val="Default"/>
        <w:numPr>
          <w:ilvl w:val="0"/>
          <w:numId w:val="37"/>
        </w:numPr>
        <w:jc w:val="both"/>
      </w:pPr>
      <w:r w:rsidRPr="00215CFC">
        <w:lastRenderedPageBreak/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B43D0D" w:rsidRPr="00215CFC" w:rsidRDefault="00B43D0D" w:rsidP="00B43D0D">
      <w:pPr>
        <w:pStyle w:val="Default"/>
        <w:numPr>
          <w:ilvl w:val="0"/>
          <w:numId w:val="37"/>
        </w:numPr>
        <w:jc w:val="both"/>
      </w:pPr>
      <w:r w:rsidRPr="00215CFC">
        <w:t>присутствие ассистента, оказывающего обучающемуся необходимую помощь.</w:t>
      </w:r>
    </w:p>
    <w:p w:rsidR="00B43D0D" w:rsidRPr="00215CFC" w:rsidRDefault="00B43D0D" w:rsidP="00B43D0D">
      <w:pPr>
        <w:pStyle w:val="Default"/>
        <w:ind w:left="720"/>
        <w:jc w:val="both"/>
      </w:pPr>
    </w:p>
    <w:p w:rsidR="00B43D0D" w:rsidRPr="00215CFC" w:rsidRDefault="00B43D0D" w:rsidP="00B43D0D">
      <w:pPr>
        <w:pStyle w:val="Default"/>
        <w:jc w:val="both"/>
      </w:pPr>
      <w:r w:rsidRPr="00215CFC">
        <w:rPr>
          <w:b/>
          <w:bCs/>
        </w:rPr>
        <w:t xml:space="preserve">9.3. Образование обучающихся с ограниченными возможностями здоровья </w:t>
      </w:r>
      <w:r w:rsidRPr="00215CFC"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B43D0D" w:rsidRPr="00215CFC" w:rsidRDefault="00B43D0D" w:rsidP="00B43D0D">
      <w:pPr>
        <w:pStyle w:val="Default"/>
        <w:jc w:val="both"/>
      </w:pPr>
    </w:p>
    <w:p w:rsidR="00B43D0D" w:rsidRPr="00215CFC" w:rsidRDefault="00B43D0D" w:rsidP="00B43D0D">
      <w:pPr>
        <w:pStyle w:val="Default"/>
        <w:jc w:val="both"/>
      </w:pPr>
      <w:r w:rsidRPr="00215CFC">
        <w:rPr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5352"/>
      </w:tblGrid>
      <w:tr w:rsidR="00B43D0D" w:rsidRPr="00215CFC" w:rsidTr="005A5EA0">
        <w:tc>
          <w:tcPr>
            <w:tcW w:w="817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B43D0D" w:rsidRPr="00215CFC" w:rsidTr="005A5EA0">
        <w:tc>
          <w:tcPr>
            <w:tcW w:w="817" w:type="dxa"/>
          </w:tcPr>
          <w:p w:rsidR="00B43D0D" w:rsidRPr="00215CFC" w:rsidRDefault="00B43D0D" w:rsidP="005A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43D0D" w:rsidRPr="00215CFC" w:rsidRDefault="00B43D0D" w:rsidP="005A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B43D0D" w:rsidRPr="00215CFC" w:rsidRDefault="00B43D0D" w:rsidP="00B43D0D">
            <w:pPr>
              <w:pStyle w:val="Default"/>
              <w:numPr>
                <w:ilvl w:val="0"/>
                <w:numId w:val="37"/>
              </w:numPr>
              <w:jc w:val="both"/>
            </w:pPr>
            <w:r w:rsidRPr="00215CFC">
              <w:t>в печатной форме</w:t>
            </w:r>
          </w:p>
          <w:p w:rsidR="00B43D0D" w:rsidRPr="00215CFC" w:rsidRDefault="00B43D0D" w:rsidP="00B43D0D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B43D0D" w:rsidRPr="00215CFC" w:rsidTr="005A5EA0">
        <w:tc>
          <w:tcPr>
            <w:tcW w:w="817" w:type="dxa"/>
          </w:tcPr>
          <w:p w:rsidR="00B43D0D" w:rsidRPr="00215CFC" w:rsidRDefault="00B43D0D" w:rsidP="005A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43D0D" w:rsidRPr="00215CFC" w:rsidRDefault="00B43D0D" w:rsidP="005A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B43D0D" w:rsidRPr="00215CFC" w:rsidRDefault="00B43D0D" w:rsidP="00B43D0D">
            <w:pPr>
              <w:pStyle w:val="Default"/>
              <w:numPr>
                <w:ilvl w:val="0"/>
                <w:numId w:val="37"/>
              </w:numPr>
              <w:jc w:val="both"/>
            </w:pPr>
            <w:r w:rsidRPr="00215CFC">
              <w:t>в печатной форме увеличенным шрифтом</w:t>
            </w:r>
          </w:p>
          <w:p w:rsidR="00B43D0D" w:rsidRPr="00215CFC" w:rsidRDefault="00B43D0D" w:rsidP="00B43D0D">
            <w:pPr>
              <w:pStyle w:val="Default"/>
              <w:numPr>
                <w:ilvl w:val="0"/>
                <w:numId w:val="37"/>
              </w:numPr>
              <w:jc w:val="both"/>
            </w:pPr>
            <w:r w:rsidRPr="00215CFC">
              <w:t>в форме электронного документа</w:t>
            </w:r>
          </w:p>
        </w:tc>
      </w:tr>
      <w:tr w:rsidR="00B43D0D" w:rsidRPr="00215CFC" w:rsidTr="005A5EA0">
        <w:tc>
          <w:tcPr>
            <w:tcW w:w="817" w:type="dxa"/>
          </w:tcPr>
          <w:p w:rsidR="00B43D0D" w:rsidRPr="00215CFC" w:rsidRDefault="00B43D0D" w:rsidP="005A5EA0">
            <w:pPr>
              <w:pStyle w:val="Default"/>
              <w:jc w:val="both"/>
            </w:pPr>
            <w:r w:rsidRPr="00215CFC">
              <w:t>3</w:t>
            </w:r>
          </w:p>
        </w:tc>
        <w:tc>
          <w:tcPr>
            <w:tcW w:w="3402" w:type="dxa"/>
          </w:tcPr>
          <w:p w:rsidR="00B43D0D" w:rsidRPr="00215CFC" w:rsidRDefault="00B43D0D" w:rsidP="005A5EA0">
            <w:pPr>
              <w:pStyle w:val="Default"/>
              <w:jc w:val="both"/>
            </w:pPr>
            <w:r w:rsidRPr="00215CFC"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B43D0D" w:rsidRPr="00215CFC" w:rsidRDefault="00B43D0D" w:rsidP="00B43D0D">
            <w:pPr>
              <w:pStyle w:val="Default"/>
              <w:numPr>
                <w:ilvl w:val="0"/>
                <w:numId w:val="37"/>
              </w:numPr>
              <w:jc w:val="both"/>
            </w:pPr>
            <w:r w:rsidRPr="00215CFC">
              <w:t>в печатной форме</w:t>
            </w:r>
          </w:p>
          <w:p w:rsidR="00B43D0D" w:rsidRPr="00215CFC" w:rsidRDefault="00B43D0D" w:rsidP="00B43D0D">
            <w:pPr>
              <w:pStyle w:val="Default"/>
              <w:numPr>
                <w:ilvl w:val="0"/>
                <w:numId w:val="37"/>
              </w:numPr>
              <w:jc w:val="both"/>
            </w:pPr>
            <w:r w:rsidRPr="00215CFC">
              <w:t>в форме электронного документа</w:t>
            </w:r>
          </w:p>
        </w:tc>
      </w:tr>
    </w:tbl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34"/>
        <w:gridCol w:w="2624"/>
        <w:gridCol w:w="3538"/>
      </w:tblGrid>
      <w:tr w:rsidR="00B43D0D" w:rsidRPr="00215CFC" w:rsidTr="005A5EA0">
        <w:tc>
          <w:tcPr>
            <w:tcW w:w="675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B43D0D" w:rsidRPr="00215CFC" w:rsidTr="005A5EA0">
        <w:tc>
          <w:tcPr>
            <w:tcW w:w="675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43D0D" w:rsidRPr="00215CFC" w:rsidRDefault="00B43D0D" w:rsidP="005A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B43D0D" w:rsidRPr="00215CFC" w:rsidRDefault="00B43D0D" w:rsidP="005A5EA0">
            <w:pPr>
              <w:pStyle w:val="Default"/>
              <w:jc w:val="center"/>
            </w:pPr>
            <w:r w:rsidRPr="00215CFC">
              <w:t>преимущественно письменная проверка</w:t>
            </w:r>
          </w:p>
          <w:p w:rsidR="00B43D0D" w:rsidRPr="00215CFC" w:rsidRDefault="00B43D0D" w:rsidP="005A5E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0D" w:rsidRPr="00215CFC" w:rsidTr="005A5EA0">
        <w:tc>
          <w:tcPr>
            <w:tcW w:w="675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B43D0D" w:rsidRPr="00215CFC" w:rsidRDefault="00B43D0D" w:rsidP="005A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B43D0D" w:rsidRPr="00215CFC" w:rsidRDefault="00B43D0D" w:rsidP="005A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B43D0D" w:rsidRPr="00215CFC" w:rsidRDefault="00B43D0D" w:rsidP="005A5EA0">
            <w:pPr>
              <w:pStyle w:val="Default"/>
              <w:jc w:val="center"/>
            </w:pPr>
            <w:r w:rsidRPr="00215CFC">
              <w:t>преимущественно устная проверка (индивидуально)</w:t>
            </w:r>
          </w:p>
          <w:p w:rsidR="00B43D0D" w:rsidRPr="00215CFC" w:rsidRDefault="00B43D0D" w:rsidP="005A5E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0D" w:rsidRPr="00215CFC" w:rsidTr="005A5EA0">
        <w:tc>
          <w:tcPr>
            <w:tcW w:w="675" w:type="dxa"/>
          </w:tcPr>
          <w:p w:rsidR="00B43D0D" w:rsidRPr="00215CFC" w:rsidRDefault="00B43D0D" w:rsidP="005A5EA0">
            <w:pPr>
              <w:pStyle w:val="Default"/>
              <w:jc w:val="center"/>
            </w:pPr>
            <w:r w:rsidRPr="00215CFC">
              <w:t>3</w:t>
            </w:r>
          </w:p>
        </w:tc>
        <w:tc>
          <w:tcPr>
            <w:tcW w:w="2734" w:type="dxa"/>
          </w:tcPr>
          <w:p w:rsidR="00B43D0D" w:rsidRPr="00215CFC" w:rsidRDefault="00B43D0D" w:rsidP="005A5EA0">
            <w:pPr>
              <w:pStyle w:val="Default"/>
              <w:jc w:val="both"/>
            </w:pPr>
            <w:r w:rsidRPr="00215CFC">
              <w:t xml:space="preserve">С нарушением опорно-двигательного аппарата </w:t>
            </w:r>
          </w:p>
          <w:p w:rsidR="00B43D0D" w:rsidRPr="00215CFC" w:rsidRDefault="00B43D0D" w:rsidP="005A5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B43D0D" w:rsidRPr="00215CFC" w:rsidRDefault="00B43D0D" w:rsidP="005A5EA0">
            <w:pPr>
              <w:pStyle w:val="Default"/>
              <w:jc w:val="center"/>
            </w:pPr>
            <w:r w:rsidRPr="00215CFC"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B43D0D" w:rsidRPr="00215CFC" w:rsidRDefault="00B43D0D" w:rsidP="005A5EA0">
            <w:pPr>
              <w:pStyle w:val="Default"/>
              <w:jc w:val="center"/>
            </w:pPr>
            <w:r w:rsidRPr="00215CFC">
              <w:t>письменная проверка</w:t>
            </w:r>
          </w:p>
          <w:p w:rsidR="00B43D0D" w:rsidRPr="00215CFC" w:rsidRDefault="00B43D0D" w:rsidP="005A5E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B43D0D" w:rsidRPr="00215CFC" w:rsidRDefault="00B43D0D" w:rsidP="00B43D0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B43D0D" w:rsidRPr="00215CFC" w:rsidRDefault="00B43D0D" w:rsidP="00B43D0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B43D0D" w:rsidRPr="00215CFC" w:rsidRDefault="00B43D0D" w:rsidP="00B43D0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B43D0D" w:rsidRPr="00215CFC" w:rsidRDefault="00B43D0D" w:rsidP="00B43D0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B43D0D" w:rsidRPr="00215CFC" w:rsidRDefault="00B43D0D" w:rsidP="00B43D0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B43D0D" w:rsidRPr="00215CFC" w:rsidRDefault="00B43D0D" w:rsidP="00B43D0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B43D0D" w:rsidRPr="00215CFC" w:rsidRDefault="00B43D0D" w:rsidP="00B43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B43D0D" w:rsidRPr="00215CFC" w:rsidRDefault="00B43D0D" w:rsidP="00B43D0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B43D0D" w:rsidRPr="00215CFC" w:rsidRDefault="00B43D0D" w:rsidP="00B43D0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B43D0D" w:rsidRPr="00215CFC" w:rsidRDefault="00B43D0D" w:rsidP="00B43D0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</w:t>
      </w:r>
      <w:proofErr w:type="spellStart"/>
      <w:r w:rsidRPr="00215CFC">
        <w:rPr>
          <w:rFonts w:ascii="Times New Roman" w:hAnsi="Times New Roman"/>
          <w:color w:val="000000"/>
          <w:sz w:val="24"/>
          <w:szCs w:val="24"/>
        </w:rPr>
        <w:t>лупа»для</w:t>
      </w:r>
      <w:proofErr w:type="spellEnd"/>
      <w:r w:rsidRPr="00215CFC">
        <w:rPr>
          <w:rFonts w:ascii="Times New Roman" w:hAnsi="Times New Roman"/>
          <w:color w:val="000000"/>
          <w:sz w:val="24"/>
          <w:szCs w:val="24"/>
        </w:rPr>
        <w:t xml:space="preserve"> студентов с нарушением зрения. </w:t>
      </w:r>
    </w:p>
    <w:p w:rsidR="00B43D0D" w:rsidRPr="00215CFC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D0D" w:rsidRPr="00AA2858" w:rsidRDefault="00B43D0D" w:rsidP="00B43D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B43D0D" w:rsidRDefault="00B43D0D" w:rsidP="00B43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D0D" w:rsidRDefault="00B43D0D" w:rsidP="00B43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D0D" w:rsidRDefault="00B43D0D" w:rsidP="00B43D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D0D" w:rsidRDefault="00B43D0D" w:rsidP="00B43D0D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AB5A1F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B43D0D" w:rsidRDefault="00B43D0D" w:rsidP="00B43D0D"/>
    <w:p w:rsidR="00B43D0D" w:rsidRDefault="00B43D0D" w:rsidP="00B43D0D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Квашнин С.С.</w:t>
      </w:r>
      <w:r>
        <w:t xml:space="preserve"> </w:t>
      </w:r>
    </w:p>
    <w:p w:rsidR="00B43D0D" w:rsidRDefault="00B43D0D" w:rsidP="00B43D0D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422014" w:rsidRPr="009C277B" w:rsidRDefault="00422014" w:rsidP="00B43D0D">
      <w:pPr>
        <w:tabs>
          <w:tab w:val="left" w:pos="709"/>
        </w:tabs>
        <w:spacing w:after="0"/>
        <w:ind w:left="360" w:right="-284"/>
        <w:rPr>
          <w:color w:val="000000"/>
        </w:rPr>
      </w:pPr>
    </w:p>
    <w:sectPr w:rsidR="00422014" w:rsidRPr="009C277B" w:rsidSect="00B43D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46" w:rsidRDefault="001A4946" w:rsidP="0008393F">
      <w:pPr>
        <w:spacing w:after="0" w:line="240" w:lineRule="auto"/>
      </w:pPr>
      <w:r>
        <w:separator/>
      </w:r>
    </w:p>
  </w:endnote>
  <w:endnote w:type="continuationSeparator" w:id="0">
    <w:p w:rsidR="001A4946" w:rsidRDefault="001A4946" w:rsidP="0008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A0" w:rsidRDefault="005A5E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A0" w:rsidRPr="003C2267" w:rsidRDefault="005A5EA0">
    <w:pPr>
      <w:pStyle w:val="a9"/>
      <w:jc w:val="center"/>
      <w:rPr>
        <w:rFonts w:ascii="Times New Roman" w:hAnsi="Times New Roman"/>
      </w:rPr>
    </w:pPr>
    <w:r w:rsidRPr="003C2267">
      <w:rPr>
        <w:rFonts w:ascii="Times New Roman" w:hAnsi="Times New Roman"/>
      </w:rPr>
      <w:fldChar w:fldCharType="begin"/>
    </w:r>
    <w:r w:rsidRPr="003C2267">
      <w:rPr>
        <w:rFonts w:ascii="Times New Roman" w:hAnsi="Times New Roman"/>
      </w:rPr>
      <w:instrText xml:space="preserve"> PAGE   \* MERGEFORMAT </w:instrText>
    </w:r>
    <w:r w:rsidRPr="003C2267">
      <w:rPr>
        <w:rFonts w:ascii="Times New Roman" w:hAnsi="Times New Roman"/>
      </w:rPr>
      <w:fldChar w:fldCharType="separate"/>
    </w:r>
    <w:r w:rsidR="00C66754">
      <w:rPr>
        <w:rFonts w:ascii="Times New Roman" w:hAnsi="Times New Roman"/>
        <w:noProof/>
      </w:rPr>
      <w:t>4</w:t>
    </w:r>
    <w:r w:rsidRPr="003C226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A0" w:rsidRDefault="005A5E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46" w:rsidRDefault="001A4946" w:rsidP="0008393F">
      <w:pPr>
        <w:spacing w:after="0" w:line="240" w:lineRule="auto"/>
      </w:pPr>
      <w:r>
        <w:separator/>
      </w:r>
    </w:p>
  </w:footnote>
  <w:footnote w:type="continuationSeparator" w:id="0">
    <w:p w:rsidR="001A4946" w:rsidRDefault="001A4946" w:rsidP="0008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A0" w:rsidRDefault="005A5E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A0" w:rsidRDefault="005A5EA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A0" w:rsidRDefault="005A5E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9A525F"/>
    <w:multiLevelType w:val="hybridMultilevel"/>
    <w:tmpl w:val="906A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852"/>
    <w:multiLevelType w:val="hybridMultilevel"/>
    <w:tmpl w:val="52002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41D28"/>
    <w:multiLevelType w:val="hybridMultilevel"/>
    <w:tmpl w:val="99886D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A17E6"/>
    <w:multiLevelType w:val="hybridMultilevel"/>
    <w:tmpl w:val="0A10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0185E"/>
    <w:multiLevelType w:val="hybridMultilevel"/>
    <w:tmpl w:val="1D4AE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925C18"/>
    <w:multiLevelType w:val="hybridMultilevel"/>
    <w:tmpl w:val="9C1A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870CA"/>
    <w:multiLevelType w:val="hybridMultilevel"/>
    <w:tmpl w:val="88801D04"/>
    <w:lvl w:ilvl="0" w:tplc="90442542">
      <w:start w:val="7"/>
      <w:numFmt w:val="decimal"/>
      <w:lvlText w:val="%1."/>
      <w:lvlJc w:val="left"/>
      <w:pPr>
        <w:ind w:left="221" w:hanging="31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AC1AF74A">
      <w:start w:val="1"/>
      <w:numFmt w:val="decimal"/>
      <w:lvlText w:val="%2."/>
      <w:lvlJc w:val="left"/>
      <w:pPr>
        <w:ind w:left="121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92368BF0">
      <w:numFmt w:val="bullet"/>
      <w:lvlText w:val="•"/>
      <w:lvlJc w:val="left"/>
      <w:pPr>
        <w:ind w:left="2222" w:hanging="284"/>
      </w:pPr>
      <w:rPr>
        <w:rFonts w:hint="default"/>
        <w:lang w:val="ru-RU" w:eastAsia="ru-RU" w:bidi="ru-RU"/>
      </w:rPr>
    </w:lvl>
    <w:lvl w:ilvl="3" w:tplc="0E542430">
      <w:numFmt w:val="bullet"/>
      <w:lvlText w:val="•"/>
      <w:lvlJc w:val="left"/>
      <w:pPr>
        <w:ind w:left="3225" w:hanging="284"/>
      </w:pPr>
      <w:rPr>
        <w:rFonts w:hint="default"/>
        <w:lang w:val="ru-RU" w:eastAsia="ru-RU" w:bidi="ru-RU"/>
      </w:rPr>
    </w:lvl>
    <w:lvl w:ilvl="4" w:tplc="8E885FE6">
      <w:numFmt w:val="bullet"/>
      <w:lvlText w:val="•"/>
      <w:lvlJc w:val="left"/>
      <w:pPr>
        <w:ind w:left="4228" w:hanging="284"/>
      </w:pPr>
      <w:rPr>
        <w:rFonts w:hint="default"/>
        <w:lang w:val="ru-RU" w:eastAsia="ru-RU" w:bidi="ru-RU"/>
      </w:rPr>
    </w:lvl>
    <w:lvl w:ilvl="5" w:tplc="7A4641E8">
      <w:numFmt w:val="bullet"/>
      <w:lvlText w:val="•"/>
      <w:lvlJc w:val="left"/>
      <w:pPr>
        <w:ind w:left="5230" w:hanging="284"/>
      </w:pPr>
      <w:rPr>
        <w:rFonts w:hint="default"/>
        <w:lang w:val="ru-RU" w:eastAsia="ru-RU" w:bidi="ru-RU"/>
      </w:rPr>
    </w:lvl>
    <w:lvl w:ilvl="6" w:tplc="B060C704">
      <w:numFmt w:val="bullet"/>
      <w:lvlText w:val="•"/>
      <w:lvlJc w:val="left"/>
      <w:pPr>
        <w:ind w:left="6233" w:hanging="284"/>
      </w:pPr>
      <w:rPr>
        <w:rFonts w:hint="default"/>
        <w:lang w:val="ru-RU" w:eastAsia="ru-RU" w:bidi="ru-RU"/>
      </w:rPr>
    </w:lvl>
    <w:lvl w:ilvl="7" w:tplc="97D8A2A0">
      <w:numFmt w:val="bullet"/>
      <w:lvlText w:val="•"/>
      <w:lvlJc w:val="left"/>
      <w:pPr>
        <w:ind w:left="7236" w:hanging="284"/>
      </w:pPr>
      <w:rPr>
        <w:rFonts w:hint="default"/>
        <w:lang w:val="ru-RU" w:eastAsia="ru-RU" w:bidi="ru-RU"/>
      </w:rPr>
    </w:lvl>
    <w:lvl w:ilvl="8" w:tplc="6E24C9A0">
      <w:numFmt w:val="bullet"/>
      <w:lvlText w:val="•"/>
      <w:lvlJc w:val="left"/>
      <w:pPr>
        <w:ind w:left="8238" w:hanging="284"/>
      </w:pPr>
      <w:rPr>
        <w:rFonts w:hint="default"/>
        <w:lang w:val="ru-RU" w:eastAsia="ru-RU" w:bidi="ru-RU"/>
      </w:rPr>
    </w:lvl>
  </w:abstractNum>
  <w:abstractNum w:abstractNumId="11" w15:restartNumberingAfterBreak="0">
    <w:nsid w:val="11C1472B"/>
    <w:multiLevelType w:val="hybridMultilevel"/>
    <w:tmpl w:val="0354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D4C90"/>
    <w:multiLevelType w:val="hybridMultilevel"/>
    <w:tmpl w:val="07C0A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68B7E7C"/>
    <w:multiLevelType w:val="hybridMultilevel"/>
    <w:tmpl w:val="68363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95B7D97"/>
    <w:multiLevelType w:val="hybridMultilevel"/>
    <w:tmpl w:val="0ED20E58"/>
    <w:lvl w:ilvl="0" w:tplc="74F43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50CBF"/>
    <w:multiLevelType w:val="multilevel"/>
    <w:tmpl w:val="B2BA075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39824EE"/>
    <w:multiLevelType w:val="hybridMultilevel"/>
    <w:tmpl w:val="016862B0"/>
    <w:lvl w:ilvl="0" w:tplc="7EC83DCC">
      <w:start w:val="3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448125A">
      <w:numFmt w:val="bullet"/>
      <w:lvlText w:val="•"/>
      <w:lvlJc w:val="left"/>
      <w:pPr>
        <w:ind w:left="708" w:hanging="181"/>
      </w:pPr>
      <w:rPr>
        <w:rFonts w:hint="default"/>
        <w:lang w:val="ru-RU" w:eastAsia="ru-RU" w:bidi="ru-RU"/>
      </w:rPr>
    </w:lvl>
    <w:lvl w:ilvl="2" w:tplc="6BD0AD68">
      <w:numFmt w:val="bullet"/>
      <w:lvlText w:val="•"/>
      <w:lvlJc w:val="left"/>
      <w:pPr>
        <w:ind w:left="1117" w:hanging="181"/>
      </w:pPr>
      <w:rPr>
        <w:rFonts w:hint="default"/>
        <w:lang w:val="ru-RU" w:eastAsia="ru-RU" w:bidi="ru-RU"/>
      </w:rPr>
    </w:lvl>
    <w:lvl w:ilvl="3" w:tplc="1818A4EA">
      <w:numFmt w:val="bullet"/>
      <w:lvlText w:val="•"/>
      <w:lvlJc w:val="left"/>
      <w:pPr>
        <w:ind w:left="1525" w:hanging="181"/>
      </w:pPr>
      <w:rPr>
        <w:rFonts w:hint="default"/>
        <w:lang w:val="ru-RU" w:eastAsia="ru-RU" w:bidi="ru-RU"/>
      </w:rPr>
    </w:lvl>
    <w:lvl w:ilvl="4" w:tplc="1916DECA">
      <w:numFmt w:val="bullet"/>
      <w:lvlText w:val="•"/>
      <w:lvlJc w:val="left"/>
      <w:pPr>
        <w:ind w:left="1934" w:hanging="181"/>
      </w:pPr>
      <w:rPr>
        <w:rFonts w:hint="default"/>
        <w:lang w:val="ru-RU" w:eastAsia="ru-RU" w:bidi="ru-RU"/>
      </w:rPr>
    </w:lvl>
    <w:lvl w:ilvl="5" w:tplc="98B4D868">
      <w:numFmt w:val="bullet"/>
      <w:lvlText w:val="•"/>
      <w:lvlJc w:val="left"/>
      <w:pPr>
        <w:ind w:left="2343" w:hanging="181"/>
      </w:pPr>
      <w:rPr>
        <w:rFonts w:hint="default"/>
        <w:lang w:val="ru-RU" w:eastAsia="ru-RU" w:bidi="ru-RU"/>
      </w:rPr>
    </w:lvl>
    <w:lvl w:ilvl="6" w:tplc="91588ABE">
      <w:numFmt w:val="bullet"/>
      <w:lvlText w:val="•"/>
      <w:lvlJc w:val="left"/>
      <w:pPr>
        <w:ind w:left="2751" w:hanging="181"/>
      </w:pPr>
      <w:rPr>
        <w:rFonts w:hint="default"/>
        <w:lang w:val="ru-RU" w:eastAsia="ru-RU" w:bidi="ru-RU"/>
      </w:rPr>
    </w:lvl>
    <w:lvl w:ilvl="7" w:tplc="0EB6B34A">
      <w:numFmt w:val="bullet"/>
      <w:lvlText w:val="•"/>
      <w:lvlJc w:val="left"/>
      <w:pPr>
        <w:ind w:left="3160" w:hanging="181"/>
      </w:pPr>
      <w:rPr>
        <w:rFonts w:hint="default"/>
        <w:lang w:val="ru-RU" w:eastAsia="ru-RU" w:bidi="ru-RU"/>
      </w:rPr>
    </w:lvl>
    <w:lvl w:ilvl="8" w:tplc="C4F6C896">
      <w:numFmt w:val="bullet"/>
      <w:lvlText w:val="•"/>
      <w:lvlJc w:val="left"/>
      <w:pPr>
        <w:ind w:left="3568" w:hanging="181"/>
      </w:pPr>
      <w:rPr>
        <w:rFonts w:hint="default"/>
        <w:lang w:val="ru-RU" w:eastAsia="ru-RU" w:bidi="ru-RU"/>
      </w:rPr>
    </w:lvl>
  </w:abstractNum>
  <w:abstractNum w:abstractNumId="19" w15:restartNumberingAfterBreak="0">
    <w:nsid w:val="255F5DB4"/>
    <w:multiLevelType w:val="hybridMultilevel"/>
    <w:tmpl w:val="8A16F9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9A7803"/>
    <w:multiLevelType w:val="hybridMultilevel"/>
    <w:tmpl w:val="6ABE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17795"/>
    <w:multiLevelType w:val="hybridMultilevel"/>
    <w:tmpl w:val="BCD485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77071C4"/>
    <w:multiLevelType w:val="hybridMultilevel"/>
    <w:tmpl w:val="1ED0586C"/>
    <w:lvl w:ilvl="0" w:tplc="908237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962402"/>
    <w:multiLevelType w:val="hybridMultilevel"/>
    <w:tmpl w:val="566CCFBC"/>
    <w:lvl w:ilvl="0" w:tplc="19F41914">
      <w:start w:val="1"/>
      <w:numFmt w:val="decimal"/>
      <w:lvlText w:val="%1."/>
      <w:lvlJc w:val="left"/>
      <w:pPr>
        <w:ind w:left="506" w:hanging="285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ru-RU" w:bidi="ru-RU"/>
      </w:rPr>
    </w:lvl>
    <w:lvl w:ilvl="1" w:tplc="8F10DDCA">
      <w:numFmt w:val="bullet"/>
      <w:lvlText w:val="•"/>
      <w:lvlJc w:val="left"/>
      <w:pPr>
        <w:ind w:left="1474" w:hanging="285"/>
      </w:pPr>
      <w:rPr>
        <w:rFonts w:hint="default"/>
        <w:lang w:val="ru-RU" w:eastAsia="ru-RU" w:bidi="ru-RU"/>
      </w:rPr>
    </w:lvl>
    <w:lvl w:ilvl="2" w:tplc="3A5E9C90">
      <w:numFmt w:val="bullet"/>
      <w:lvlText w:val="•"/>
      <w:lvlJc w:val="left"/>
      <w:pPr>
        <w:ind w:left="2448" w:hanging="285"/>
      </w:pPr>
      <w:rPr>
        <w:rFonts w:hint="default"/>
        <w:lang w:val="ru-RU" w:eastAsia="ru-RU" w:bidi="ru-RU"/>
      </w:rPr>
    </w:lvl>
    <w:lvl w:ilvl="3" w:tplc="B346F09E">
      <w:numFmt w:val="bullet"/>
      <w:lvlText w:val="•"/>
      <w:lvlJc w:val="left"/>
      <w:pPr>
        <w:ind w:left="3423" w:hanging="285"/>
      </w:pPr>
      <w:rPr>
        <w:rFonts w:hint="default"/>
        <w:lang w:val="ru-RU" w:eastAsia="ru-RU" w:bidi="ru-RU"/>
      </w:rPr>
    </w:lvl>
    <w:lvl w:ilvl="4" w:tplc="87ECD2DE">
      <w:numFmt w:val="bullet"/>
      <w:lvlText w:val="•"/>
      <w:lvlJc w:val="left"/>
      <w:pPr>
        <w:ind w:left="4397" w:hanging="285"/>
      </w:pPr>
      <w:rPr>
        <w:rFonts w:hint="default"/>
        <w:lang w:val="ru-RU" w:eastAsia="ru-RU" w:bidi="ru-RU"/>
      </w:rPr>
    </w:lvl>
    <w:lvl w:ilvl="5" w:tplc="142AD482">
      <w:numFmt w:val="bullet"/>
      <w:lvlText w:val="•"/>
      <w:lvlJc w:val="left"/>
      <w:pPr>
        <w:ind w:left="5372" w:hanging="285"/>
      </w:pPr>
      <w:rPr>
        <w:rFonts w:hint="default"/>
        <w:lang w:val="ru-RU" w:eastAsia="ru-RU" w:bidi="ru-RU"/>
      </w:rPr>
    </w:lvl>
    <w:lvl w:ilvl="6" w:tplc="34446200">
      <w:numFmt w:val="bullet"/>
      <w:lvlText w:val="•"/>
      <w:lvlJc w:val="left"/>
      <w:pPr>
        <w:ind w:left="6346" w:hanging="285"/>
      </w:pPr>
      <w:rPr>
        <w:rFonts w:hint="default"/>
        <w:lang w:val="ru-RU" w:eastAsia="ru-RU" w:bidi="ru-RU"/>
      </w:rPr>
    </w:lvl>
    <w:lvl w:ilvl="7" w:tplc="1C5E983E">
      <w:numFmt w:val="bullet"/>
      <w:lvlText w:val="•"/>
      <w:lvlJc w:val="left"/>
      <w:pPr>
        <w:ind w:left="7321" w:hanging="285"/>
      </w:pPr>
      <w:rPr>
        <w:rFonts w:hint="default"/>
        <w:lang w:val="ru-RU" w:eastAsia="ru-RU" w:bidi="ru-RU"/>
      </w:rPr>
    </w:lvl>
    <w:lvl w:ilvl="8" w:tplc="2054BF66">
      <w:numFmt w:val="bullet"/>
      <w:lvlText w:val="•"/>
      <w:lvlJc w:val="left"/>
      <w:pPr>
        <w:ind w:left="8295" w:hanging="285"/>
      </w:pPr>
      <w:rPr>
        <w:rFonts w:hint="default"/>
        <w:lang w:val="ru-RU" w:eastAsia="ru-RU" w:bidi="ru-RU"/>
      </w:rPr>
    </w:lvl>
  </w:abstractNum>
  <w:abstractNum w:abstractNumId="25" w15:restartNumberingAfterBreak="0">
    <w:nsid w:val="4AEF081F"/>
    <w:multiLevelType w:val="hybridMultilevel"/>
    <w:tmpl w:val="7C7E91F2"/>
    <w:lvl w:ilvl="0" w:tplc="47EC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C1B2E"/>
    <w:multiLevelType w:val="hybridMultilevel"/>
    <w:tmpl w:val="DBB65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536400C"/>
    <w:multiLevelType w:val="hybridMultilevel"/>
    <w:tmpl w:val="7A62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C3C92"/>
    <w:multiLevelType w:val="hybridMultilevel"/>
    <w:tmpl w:val="BED0AC80"/>
    <w:lvl w:ilvl="0" w:tplc="559CC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704"/>
    <w:multiLevelType w:val="hybridMultilevel"/>
    <w:tmpl w:val="91866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F77964"/>
    <w:multiLevelType w:val="hybridMultilevel"/>
    <w:tmpl w:val="82B853A8"/>
    <w:lvl w:ilvl="0" w:tplc="0000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C1335"/>
    <w:multiLevelType w:val="hybridMultilevel"/>
    <w:tmpl w:val="16E0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031EA"/>
    <w:multiLevelType w:val="hybridMultilevel"/>
    <w:tmpl w:val="2A4A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76050"/>
    <w:multiLevelType w:val="hybridMultilevel"/>
    <w:tmpl w:val="342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704D9"/>
    <w:multiLevelType w:val="hybridMultilevel"/>
    <w:tmpl w:val="32F0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60E95"/>
    <w:multiLevelType w:val="hybridMultilevel"/>
    <w:tmpl w:val="FAA0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300B"/>
    <w:multiLevelType w:val="hybridMultilevel"/>
    <w:tmpl w:val="9936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5"/>
  </w:num>
  <w:num w:numId="5">
    <w:abstractNumId w:val="13"/>
  </w:num>
  <w:num w:numId="6">
    <w:abstractNumId w:val="14"/>
  </w:num>
  <w:num w:numId="7">
    <w:abstractNumId w:val="15"/>
  </w:num>
  <w:num w:numId="8">
    <w:abstractNumId w:val="4"/>
  </w:num>
  <w:num w:numId="9">
    <w:abstractNumId w:val="27"/>
  </w:num>
  <w:num w:numId="10">
    <w:abstractNumId w:val="16"/>
  </w:num>
  <w:num w:numId="11">
    <w:abstractNumId w:val="1"/>
  </w:num>
  <w:num w:numId="12">
    <w:abstractNumId w:val="32"/>
  </w:num>
  <w:num w:numId="13">
    <w:abstractNumId w:val="39"/>
  </w:num>
  <w:num w:numId="14">
    <w:abstractNumId w:val="11"/>
  </w:num>
  <w:num w:numId="15">
    <w:abstractNumId w:val="17"/>
  </w:num>
  <w:num w:numId="16">
    <w:abstractNumId w:val="8"/>
  </w:num>
  <w:num w:numId="17">
    <w:abstractNumId w:val="20"/>
  </w:num>
  <w:num w:numId="18">
    <w:abstractNumId w:val="41"/>
  </w:num>
  <w:num w:numId="19">
    <w:abstractNumId w:val="34"/>
  </w:num>
  <w:num w:numId="20">
    <w:abstractNumId w:val="9"/>
  </w:num>
  <w:num w:numId="21">
    <w:abstractNumId w:val="35"/>
  </w:num>
  <w:num w:numId="22">
    <w:abstractNumId w:val="36"/>
  </w:num>
  <w:num w:numId="23">
    <w:abstractNumId w:val="22"/>
  </w:num>
  <w:num w:numId="24">
    <w:abstractNumId w:val="19"/>
  </w:num>
  <w:num w:numId="25">
    <w:abstractNumId w:val="2"/>
  </w:num>
  <w:num w:numId="26">
    <w:abstractNumId w:val="40"/>
  </w:num>
  <w:num w:numId="27">
    <w:abstractNumId w:val="3"/>
  </w:num>
  <w:num w:numId="28">
    <w:abstractNumId w:val="25"/>
  </w:num>
  <w:num w:numId="29">
    <w:abstractNumId w:val="28"/>
  </w:num>
  <w:num w:numId="30">
    <w:abstractNumId w:val="12"/>
  </w:num>
  <w:num w:numId="31">
    <w:abstractNumId w:val="18"/>
  </w:num>
  <w:num w:numId="32">
    <w:abstractNumId w:val="31"/>
  </w:num>
  <w:num w:numId="33">
    <w:abstractNumId w:val="0"/>
  </w:num>
  <w:num w:numId="34">
    <w:abstractNumId w:val="24"/>
  </w:num>
  <w:num w:numId="35">
    <w:abstractNumId w:val="10"/>
  </w:num>
  <w:num w:numId="36">
    <w:abstractNumId w:val="33"/>
  </w:num>
  <w:num w:numId="37">
    <w:abstractNumId w:val="29"/>
  </w:num>
  <w:num w:numId="38">
    <w:abstractNumId w:val="38"/>
  </w:num>
  <w:num w:numId="39">
    <w:abstractNumId w:val="6"/>
  </w:num>
  <w:num w:numId="40">
    <w:abstractNumId w:val="30"/>
  </w:num>
  <w:num w:numId="41">
    <w:abstractNumId w:val="37"/>
  </w:num>
  <w:num w:numId="4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578E"/>
    <w:rsid w:val="0001125B"/>
    <w:rsid w:val="00012B1A"/>
    <w:rsid w:val="000215C8"/>
    <w:rsid w:val="00035D07"/>
    <w:rsid w:val="000372BC"/>
    <w:rsid w:val="00044E18"/>
    <w:rsid w:val="00045E0C"/>
    <w:rsid w:val="000542D7"/>
    <w:rsid w:val="000718AC"/>
    <w:rsid w:val="0007578E"/>
    <w:rsid w:val="0008393F"/>
    <w:rsid w:val="00092431"/>
    <w:rsid w:val="00094DBA"/>
    <w:rsid w:val="000A06F0"/>
    <w:rsid w:val="000A2979"/>
    <w:rsid w:val="000B1456"/>
    <w:rsid w:val="000C7A8F"/>
    <w:rsid w:val="000D4366"/>
    <w:rsid w:val="000F013C"/>
    <w:rsid w:val="000F3716"/>
    <w:rsid w:val="00102542"/>
    <w:rsid w:val="001057E9"/>
    <w:rsid w:val="00122AB9"/>
    <w:rsid w:val="001331B3"/>
    <w:rsid w:val="00135589"/>
    <w:rsid w:val="001441E5"/>
    <w:rsid w:val="00147C8A"/>
    <w:rsid w:val="00155C37"/>
    <w:rsid w:val="001577F6"/>
    <w:rsid w:val="00180373"/>
    <w:rsid w:val="00184039"/>
    <w:rsid w:val="0018641D"/>
    <w:rsid w:val="001A4946"/>
    <w:rsid w:val="001A6929"/>
    <w:rsid w:val="001A7B59"/>
    <w:rsid w:val="001A7CC1"/>
    <w:rsid w:val="001B22CF"/>
    <w:rsid w:val="001B357E"/>
    <w:rsid w:val="001D0208"/>
    <w:rsid w:val="001E1DAC"/>
    <w:rsid w:val="00200765"/>
    <w:rsid w:val="00202478"/>
    <w:rsid w:val="002041E6"/>
    <w:rsid w:val="00205530"/>
    <w:rsid w:val="002079FD"/>
    <w:rsid w:val="00212367"/>
    <w:rsid w:val="00230252"/>
    <w:rsid w:val="00230B3F"/>
    <w:rsid w:val="00234F4E"/>
    <w:rsid w:val="002453A2"/>
    <w:rsid w:val="002517C4"/>
    <w:rsid w:val="00255297"/>
    <w:rsid w:val="00267B69"/>
    <w:rsid w:val="00277429"/>
    <w:rsid w:val="00284116"/>
    <w:rsid w:val="00292534"/>
    <w:rsid w:val="002972D0"/>
    <w:rsid w:val="002B6286"/>
    <w:rsid w:val="002C1D84"/>
    <w:rsid w:val="002C71DB"/>
    <w:rsid w:val="003075CA"/>
    <w:rsid w:val="003139FB"/>
    <w:rsid w:val="00322568"/>
    <w:rsid w:val="00323754"/>
    <w:rsid w:val="00327F36"/>
    <w:rsid w:val="00327F70"/>
    <w:rsid w:val="00336AD6"/>
    <w:rsid w:val="003522E0"/>
    <w:rsid w:val="00356DF3"/>
    <w:rsid w:val="00362354"/>
    <w:rsid w:val="00362F97"/>
    <w:rsid w:val="003A3AC7"/>
    <w:rsid w:val="003A520C"/>
    <w:rsid w:val="003C1394"/>
    <w:rsid w:val="003C2267"/>
    <w:rsid w:val="003D3DED"/>
    <w:rsid w:val="003E15BA"/>
    <w:rsid w:val="003E3D22"/>
    <w:rsid w:val="003E4653"/>
    <w:rsid w:val="003E5211"/>
    <w:rsid w:val="00407CC1"/>
    <w:rsid w:val="00422014"/>
    <w:rsid w:val="004337B6"/>
    <w:rsid w:val="004371D7"/>
    <w:rsid w:val="00442441"/>
    <w:rsid w:val="0045625B"/>
    <w:rsid w:val="004720C6"/>
    <w:rsid w:val="004734C0"/>
    <w:rsid w:val="004976FC"/>
    <w:rsid w:val="004A4BD0"/>
    <w:rsid w:val="004B0A9E"/>
    <w:rsid w:val="004C487D"/>
    <w:rsid w:val="004C4D8F"/>
    <w:rsid w:val="004D6DD9"/>
    <w:rsid w:val="004D7BBC"/>
    <w:rsid w:val="004E4245"/>
    <w:rsid w:val="004E5811"/>
    <w:rsid w:val="00513DCD"/>
    <w:rsid w:val="00516E23"/>
    <w:rsid w:val="00552D2C"/>
    <w:rsid w:val="005540DD"/>
    <w:rsid w:val="0056110D"/>
    <w:rsid w:val="00570DEC"/>
    <w:rsid w:val="00574B0F"/>
    <w:rsid w:val="00586348"/>
    <w:rsid w:val="005922BE"/>
    <w:rsid w:val="005A4CB9"/>
    <w:rsid w:val="005A5EA0"/>
    <w:rsid w:val="005A6D50"/>
    <w:rsid w:val="005B6E3B"/>
    <w:rsid w:val="005B7C9B"/>
    <w:rsid w:val="005C1C96"/>
    <w:rsid w:val="005D0B40"/>
    <w:rsid w:val="005D78C2"/>
    <w:rsid w:val="005E1F9D"/>
    <w:rsid w:val="005F4EB2"/>
    <w:rsid w:val="0060361B"/>
    <w:rsid w:val="006120A2"/>
    <w:rsid w:val="0061370A"/>
    <w:rsid w:val="006203B0"/>
    <w:rsid w:val="006359BA"/>
    <w:rsid w:val="0066026F"/>
    <w:rsid w:val="00665FB3"/>
    <w:rsid w:val="0067433C"/>
    <w:rsid w:val="006829BB"/>
    <w:rsid w:val="00686F96"/>
    <w:rsid w:val="006A11B1"/>
    <w:rsid w:val="006A5B13"/>
    <w:rsid w:val="006A6E9E"/>
    <w:rsid w:val="006B6D6A"/>
    <w:rsid w:val="006B7441"/>
    <w:rsid w:val="006D5040"/>
    <w:rsid w:val="006E10D1"/>
    <w:rsid w:val="006E3075"/>
    <w:rsid w:val="006E464C"/>
    <w:rsid w:val="006E755D"/>
    <w:rsid w:val="006F0647"/>
    <w:rsid w:val="00705A05"/>
    <w:rsid w:val="00710B27"/>
    <w:rsid w:val="00732768"/>
    <w:rsid w:val="00734507"/>
    <w:rsid w:val="007451B5"/>
    <w:rsid w:val="007637E5"/>
    <w:rsid w:val="007641BB"/>
    <w:rsid w:val="00766CB2"/>
    <w:rsid w:val="007715FE"/>
    <w:rsid w:val="00795DE4"/>
    <w:rsid w:val="007A004A"/>
    <w:rsid w:val="007A4602"/>
    <w:rsid w:val="007A4E97"/>
    <w:rsid w:val="007B24A1"/>
    <w:rsid w:val="007C7AAB"/>
    <w:rsid w:val="007C7B77"/>
    <w:rsid w:val="007D0F3A"/>
    <w:rsid w:val="0081403C"/>
    <w:rsid w:val="00816502"/>
    <w:rsid w:val="00820EF0"/>
    <w:rsid w:val="0082161B"/>
    <w:rsid w:val="008403FA"/>
    <w:rsid w:val="00843557"/>
    <w:rsid w:val="00871F4C"/>
    <w:rsid w:val="00876B25"/>
    <w:rsid w:val="00897611"/>
    <w:rsid w:val="0089763B"/>
    <w:rsid w:val="008D44D8"/>
    <w:rsid w:val="008D52F0"/>
    <w:rsid w:val="008E39DF"/>
    <w:rsid w:val="008F66C9"/>
    <w:rsid w:val="00915B7F"/>
    <w:rsid w:val="009164B4"/>
    <w:rsid w:val="00917E3E"/>
    <w:rsid w:val="00923E58"/>
    <w:rsid w:val="009246B8"/>
    <w:rsid w:val="0093647F"/>
    <w:rsid w:val="009529A7"/>
    <w:rsid w:val="0096463D"/>
    <w:rsid w:val="00967482"/>
    <w:rsid w:val="009711A8"/>
    <w:rsid w:val="00973AEB"/>
    <w:rsid w:val="009803EC"/>
    <w:rsid w:val="009903CA"/>
    <w:rsid w:val="009A40F8"/>
    <w:rsid w:val="009A5D3F"/>
    <w:rsid w:val="009B010C"/>
    <w:rsid w:val="009B0365"/>
    <w:rsid w:val="009B2DDB"/>
    <w:rsid w:val="009B412A"/>
    <w:rsid w:val="009B49DC"/>
    <w:rsid w:val="009B6136"/>
    <w:rsid w:val="009C277B"/>
    <w:rsid w:val="009D7CED"/>
    <w:rsid w:val="00A04B5F"/>
    <w:rsid w:val="00A2246C"/>
    <w:rsid w:val="00A23142"/>
    <w:rsid w:val="00A30506"/>
    <w:rsid w:val="00A44483"/>
    <w:rsid w:val="00A5081A"/>
    <w:rsid w:val="00A62BBD"/>
    <w:rsid w:val="00A66803"/>
    <w:rsid w:val="00A74EA1"/>
    <w:rsid w:val="00A93D4E"/>
    <w:rsid w:val="00AA3B5C"/>
    <w:rsid w:val="00AA4BCC"/>
    <w:rsid w:val="00AA594C"/>
    <w:rsid w:val="00AB1834"/>
    <w:rsid w:val="00AB5A1F"/>
    <w:rsid w:val="00AC3A51"/>
    <w:rsid w:val="00AC4FE8"/>
    <w:rsid w:val="00AC7A08"/>
    <w:rsid w:val="00AD2724"/>
    <w:rsid w:val="00AD297E"/>
    <w:rsid w:val="00AE1E3B"/>
    <w:rsid w:val="00AE24CE"/>
    <w:rsid w:val="00AF3ED2"/>
    <w:rsid w:val="00AF5A64"/>
    <w:rsid w:val="00B01C10"/>
    <w:rsid w:val="00B124AD"/>
    <w:rsid w:val="00B13EC1"/>
    <w:rsid w:val="00B21253"/>
    <w:rsid w:val="00B21FE7"/>
    <w:rsid w:val="00B335B5"/>
    <w:rsid w:val="00B43D0D"/>
    <w:rsid w:val="00B50992"/>
    <w:rsid w:val="00B53DE5"/>
    <w:rsid w:val="00B60642"/>
    <w:rsid w:val="00B630D8"/>
    <w:rsid w:val="00B6333C"/>
    <w:rsid w:val="00B674C3"/>
    <w:rsid w:val="00B76C98"/>
    <w:rsid w:val="00B843C6"/>
    <w:rsid w:val="00BC269E"/>
    <w:rsid w:val="00BC6DBE"/>
    <w:rsid w:val="00BD44B9"/>
    <w:rsid w:val="00BE1957"/>
    <w:rsid w:val="00BE4728"/>
    <w:rsid w:val="00BF31BB"/>
    <w:rsid w:val="00BF33C1"/>
    <w:rsid w:val="00C207DF"/>
    <w:rsid w:val="00C3160F"/>
    <w:rsid w:val="00C33ED4"/>
    <w:rsid w:val="00C35335"/>
    <w:rsid w:val="00C41D53"/>
    <w:rsid w:val="00C57E5F"/>
    <w:rsid w:val="00C66754"/>
    <w:rsid w:val="00C844BE"/>
    <w:rsid w:val="00C8683B"/>
    <w:rsid w:val="00C90C00"/>
    <w:rsid w:val="00CB665B"/>
    <w:rsid w:val="00CD14DA"/>
    <w:rsid w:val="00CD6892"/>
    <w:rsid w:val="00CD71EB"/>
    <w:rsid w:val="00CE3A9F"/>
    <w:rsid w:val="00CE4342"/>
    <w:rsid w:val="00CF7C7B"/>
    <w:rsid w:val="00D147DF"/>
    <w:rsid w:val="00D27D16"/>
    <w:rsid w:val="00D317D3"/>
    <w:rsid w:val="00D47E02"/>
    <w:rsid w:val="00D521C7"/>
    <w:rsid w:val="00D526B4"/>
    <w:rsid w:val="00D623BA"/>
    <w:rsid w:val="00D6432C"/>
    <w:rsid w:val="00D749AD"/>
    <w:rsid w:val="00D81C32"/>
    <w:rsid w:val="00D829E7"/>
    <w:rsid w:val="00D91EAE"/>
    <w:rsid w:val="00D9420C"/>
    <w:rsid w:val="00D96903"/>
    <w:rsid w:val="00DB097E"/>
    <w:rsid w:val="00DB2B22"/>
    <w:rsid w:val="00DB587E"/>
    <w:rsid w:val="00DB7A16"/>
    <w:rsid w:val="00DC1220"/>
    <w:rsid w:val="00DC1F9E"/>
    <w:rsid w:val="00DC6ABE"/>
    <w:rsid w:val="00DF09D2"/>
    <w:rsid w:val="00DF4332"/>
    <w:rsid w:val="00DF649C"/>
    <w:rsid w:val="00E05A88"/>
    <w:rsid w:val="00E05DE0"/>
    <w:rsid w:val="00E32202"/>
    <w:rsid w:val="00E32658"/>
    <w:rsid w:val="00E33A23"/>
    <w:rsid w:val="00E37C92"/>
    <w:rsid w:val="00E4137E"/>
    <w:rsid w:val="00E51E67"/>
    <w:rsid w:val="00E646D1"/>
    <w:rsid w:val="00E916F3"/>
    <w:rsid w:val="00E952A9"/>
    <w:rsid w:val="00EA086F"/>
    <w:rsid w:val="00EA1CCD"/>
    <w:rsid w:val="00EB6E98"/>
    <w:rsid w:val="00EC0073"/>
    <w:rsid w:val="00EC66A3"/>
    <w:rsid w:val="00EC6AC5"/>
    <w:rsid w:val="00EC76FE"/>
    <w:rsid w:val="00ED27C4"/>
    <w:rsid w:val="00ED3BFD"/>
    <w:rsid w:val="00ED76AC"/>
    <w:rsid w:val="00EF7180"/>
    <w:rsid w:val="00F23422"/>
    <w:rsid w:val="00F30BE4"/>
    <w:rsid w:val="00F34017"/>
    <w:rsid w:val="00F544A1"/>
    <w:rsid w:val="00F65B1F"/>
    <w:rsid w:val="00F76603"/>
    <w:rsid w:val="00F76A6F"/>
    <w:rsid w:val="00F8353A"/>
    <w:rsid w:val="00F8403B"/>
    <w:rsid w:val="00FD1133"/>
    <w:rsid w:val="00FD4E23"/>
    <w:rsid w:val="00FE03E5"/>
    <w:rsid w:val="00FE0C48"/>
    <w:rsid w:val="00FE0E18"/>
    <w:rsid w:val="00FE3C04"/>
    <w:rsid w:val="00FF0F0A"/>
    <w:rsid w:val="00FF2941"/>
    <w:rsid w:val="00FF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F68917-7F46-476D-A66A-940DB2C9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A1CCD"/>
    <w:pPr>
      <w:keepNext/>
      <w:numPr>
        <w:numId w:val="15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1CCD"/>
    <w:pPr>
      <w:keepNext/>
      <w:numPr>
        <w:ilvl w:val="1"/>
        <w:numId w:val="15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A1CCD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451B5"/>
    <w:pPr>
      <w:spacing w:after="120" w:line="480" w:lineRule="auto"/>
      <w:ind w:left="283" w:hanging="29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7451B5"/>
    <w:rPr>
      <w:sz w:val="22"/>
      <w:szCs w:val="22"/>
      <w:lang w:eastAsia="en-US"/>
    </w:rPr>
  </w:style>
  <w:style w:type="character" w:styleId="a4">
    <w:name w:val="Hyperlink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529A7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3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8393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83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393F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08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2267"/>
  </w:style>
  <w:style w:type="paragraph" w:customStyle="1" w:styleId="ConsPlusNormal">
    <w:name w:val="ConsPlusNormal"/>
    <w:rsid w:val="00F65B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0">
    <w:name w:val="Обычный1"/>
    <w:rsid w:val="00356DF3"/>
    <w:pPr>
      <w:widowControl w:val="0"/>
      <w:suppressAutoHyphens/>
      <w:spacing w:line="256" w:lineRule="auto"/>
      <w:ind w:firstLine="28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210">
    <w:name w:val="Основной текст 21"/>
    <w:basedOn w:val="a"/>
    <w:uiPriority w:val="99"/>
    <w:rsid w:val="00356DF3"/>
    <w:pPr>
      <w:suppressAutoHyphens/>
      <w:spacing w:after="120" w:line="480" w:lineRule="auto"/>
    </w:pPr>
    <w:rPr>
      <w:rFonts w:eastAsia="Times New Roman"/>
      <w:lang w:eastAsia="zh-CN"/>
    </w:rPr>
  </w:style>
  <w:style w:type="character" w:customStyle="1" w:styleId="value">
    <w:name w:val="value"/>
    <w:rsid w:val="00AF3ED2"/>
  </w:style>
  <w:style w:type="paragraph" w:styleId="ac">
    <w:name w:val="Balloon Text"/>
    <w:basedOn w:val="a"/>
    <w:link w:val="ad"/>
    <w:uiPriority w:val="99"/>
    <w:semiHidden/>
    <w:unhideWhenUsed/>
    <w:rsid w:val="004562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5625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uiPriority w:val="99"/>
    <w:rsid w:val="00710B27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link w:val="2"/>
    <w:rsid w:val="00EA1CCD"/>
    <w:rPr>
      <w:sz w:val="28"/>
      <w:lang w:bidi="ar-SA"/>
    </w:rPr>
  </w:style>
  <w:style w:type="paragraph" w:customStyle="1" w:styleId="ae">
    <w:name w:val="ОснТекст"/>
    <w:link w:val="af"/>
    <w:qFormat/>
    <w:rsid w:val="00EA1CCD"/>
    <w:pPr>
      <w:ind w:firstLine="426"/>
      <w:jc w:val="both"/>
    </w:pPr>
    <w:rPr>
      <w:sz w:val="24"/>
      <w:szCs w:val="24"/>
    </w:rPr>
  </w:style>
  <w:style w:type="character" w:customStyle="1" w:styleId="af">
    <w:name w:val="ОснТекст Знак"/>
    <w:link w:val="ae"/>
    <w:rsid w:val="00EA1CCD"/>
    <w:rPr>
      <w:sz w:val="24"/>
      <w:szCs w:val="24"/>
      <w:lang w:bidi="ar-SA"/>
    </w:rPr>
  </w:style>
  <w:style w:type="character" w:styleId="af0">
    <w:name w:val="FollowedHyperlink"/>
    <w:uiPriority w:val="99"/>
    <w:semiHidden/>
    <w:unhideWhenUsed/>
    <w:rsid w:val="00EC0073"/>
    <w:rPr>
      <w:color w:val="800080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1B357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357E"/>
    <w:rPr>
      <w:sz w:val="22"/>
      <w:szCs w:val="22"/>
      <w:lang w:eastAsia="en-US"/>
    </w:rPr>
  </w:style>
  <w:style w:type="paragraph" w:customStyle="1" w:styleId="af3">
    <w:name w:val="список с точками"/>
    <w:basedOn w:val="a"/>
    <w:rsid w:val="00FF0F0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4220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422014"/>
    <w:rPr>
      <w:rFonts w:ascii="Times New Roman" w:eastAsia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422014"/>
    <w:pPr>
      <w:ind w:left="720"/>
      <w:contextualSpacing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924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uiPriority w:val="99"/>
    <w:rsid w:val="00FE3C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65FB3"/>
    <w:pPr>
      <w:widowControl w:val="0"/>
      <w:autoSpaceDE w:val="0"/>
      <w:autoSpaceDN w:val="0"/>
      <w:spacing w:before="1" w:after="0" w:line="240" w:lineRule="auto"/>
      <w:ind w:left="221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hyperlink" Target="http://www.cbr.ru/" TargetMode="External"/><Relationship Id="rId18" Type="http://schemas.openxmlformats.org/officeDocument/2006/relationships/hyperlink" Target="http://www.arb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br.ru/" TargetMode="External"/><Relationship Id="rId12" Type="http://schemas.openxmlformats.org/officeDocument/2006/relationships/hyperlink" Target="http://www.cbr.ru/" TargetMode="External"/><Relationship Id="rId17" Type="http://schemas.openxmlformats.org/officeDocument/2006/relationships/hyperlink" Target="http://www.cbr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br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br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cbr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br.ru/" TargetMode="External"/><Relationship Id="rId14" Type="http://schemas.openxmlformats.org/officeDocument/2006/relationships/hyperlink" Target="http://www.cbr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20</Pages>
  <Words>7066</Words>
  <Characters>40278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47250</CharactersWithSpaces>
  <SharedDoc>false</SharedDoc>
  <HLinks>
    <vt:vector size="54" baseType="variant">
      <vt:variant>
        <vt:i4>7602210</vt:i4>
      </vt:variant>
      <vt:variant>
        <vt:i4>24</vt:i4>
      </vt:variant>
      <vt:variant>
        <vt:i4>0</vt:i4>
      </vt:variant>
      <vt:variant>
        <vt:i4>5</vt:i4>
      </vt:variant>
      <vt:variant>
        <vt:lpwstr>http://www.bankdelo.ru/</vt:lpwstr>
      </vt:variant>
      <vt:variant>
        <vt:lpwstr/>
      </vt:variant>
      <vt:variant>
        <vt:i4>1114138</vt:i4>
      </vt:variant>
      <vt:variant>
        <vt:i4>21</vt:i4>
      </vt:variant>
      <vt:variant>
        <vt:i4>0</vt:i4>
      </vt:variant>
      <vt:variant>
        <vt:i4>5</vt:i4>
      </vt:variant>
      <vt:variant>
        <vt:lpwstr>http://www.bankerlib.ru/</vt:lpwstr>
      </vt:variant>
      <vt:variant>
        <vt:lpwstr/>
      </vt:variant>
      <vt:variant>
        <vt:i4>1376259</vt:i4>
      </vt:variant>
      <vt:variant>
        <vt:i4>18</vt:i4>
      </vt:variant>
      <vt:variant>
        <vt:i4>0</vt:i4>
      </vt:variant>
      <vt:variant>
        <vt:i4>5</vt:i4>
      </vt:variant>
      <vt:variant>
        <vt:lpwstr>http://bankir.ru/</vt:lpwstr>
      </vt:variant>
      <vt:variant>
        <vt:lpwstr/>
      </vt:variant>
      <vt:variant>
        <vt:i4>3866699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http://e.lanbook.com/books/element.php?pl1_id=3077</vt:lpwstr>
      </vt:variant>
      <vt:variant>
        <vt:lpwstr/>
      </vt:variant>
      <vt:variant>
        <vt:i4>3670089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http://e.lanbook.com/books/element.php?pl1_id=53374</vt:lpwstr>
      </vt:variant>
      <vt:variant>
        <vt:lpwstr/>
      </vt:variant>
      <vt:variant>
        <vt:i4>3670089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http://e.lanbook.com/books/element.php?pl1_id=46226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3670089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http://e.lanbook.com/books/element.php?pl1_id=53376</vt:lpwstr>
      </vt:variant>
      <vt:variant>
        <vt:lpwstr/>
      </vt:variant>
      <vt:variant>
        <vt:i4>3670089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http://e.lanbook.com/books/element.php?pl1_id=53375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Назарова</dc:creator>
  <cp:lastModifiedBy>Абдуллина Мария Олеговна</cp:lastModifiedBy>
  <cp:revision>62</cp:revision>
  <cp:lastPrinted>2017-06-10T11:13:00Z</cp:lastPrinted>
  <dcterms:created xsi:type="dcterms:W3CDTF">2017-12-14T11:21:00Z</dcterms:created>
  <dcterms:modified xsi:type="dcterms:W3CDTF">2021-08-27T11:32:00Z</dcterms:modified>
</cp:coreProperties>
</file>