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7E0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004E7E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515CED">
        <w:rPr>
          <w:rFonts w:ascii="Times New Roman" w:hAnsi="Times New Roman"/>
          <w:sz w:val="24"/>
          <w:szCs w:val="24"/>
        </w:rPr>
        <w:t>Декан факультета/директор института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15CED">
        <w:rPr>
          <w:rFonts w:ascii="Times New Roman" w:hAnsi="Times New Roman"/>
          <w:sz w:val="24"/>
          <w:szCs w:val="24"/>
        </w:rPr>
        <w:t>____________________</w:t>
      </w:r>
      <w:r w:rsidR="00634057" w:rsidRPr="00634057">
        <w:rPr>
          <w:rFonts w:ascii="Times New Roman" w:hAnsi="Times New Roman"/>
          <w:sz w:val="24"/>
          <w:szCs w:val="24"/>
        </w:rPr>
        <w:t xml:space="preserve"> </w:t>
      </w:r>
      <w:r w:rsidR="00634057" w:rsidRPr="00297A92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634057" w:rsidRPr="00297A92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515CED" w:rsidRPr="00634057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  <w:lang w:val="en-US"/>
        </w:rPr>
      </w:pPr>
      <w:r w:rsidRPr="00515CED">
        <w:rPr>
          <w:rFonts w:ascii="Times New Roman" w:hAnsi="Times New Roman"/>
          <w:sz w:val="24"/>
          <w:szCs w:val="24"/>
        </w:rPr>
        <w:t xml:space="preserve">                          «____»___________20</w:t>
      </w:r>
      <w:r w:rsidR="00634057">
        <w:rPr>
          <w:rFonts w:ascii="Times New Roman" w:hAnsi="Times New Roman"/>
          <w:sz w:val="24"/>
          <w:szCs w:val="24"/>
          <w:lang w:val="en-US"/>
        </w:rPr>
        <w:t>19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63405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057">
              <w:rPr>
                <w:rFonts w:ascii="Times New Roman" w:hAnsi="Times New Roman"/>
                <w:b/>
                <w:sz w:val="24"/>
                <w:szCs w:val="24"/>
              </w:rPr>
              <w:t>Алгебра и геометрия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057">
              <w:rPr>
                <w:rFonts w:ascii="Times New Roman" w:hAnsi="Times New Roman"/>
                <w:b/>
                <w:sz w:val="24"/>
                <w:szCs w:val="24"/>
              </w:rPr>
              <w:t>01.03.02Прикладная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08227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634057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/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2019 г.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Default="00901C10" w:rsidP="00333445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634057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34057">
        <w:rPr>
          <w:rFonts w:ascii="Times New Roman" w:hAnsi="Times New Roman"/>
          <w:sz w:val="24"/>
          <w:szCs w:val="24"/>
        </w:rPr>
        <w:t>обязательной части</w:t>
      </w:r>
      <w:r w:rsidR="00634057">
        <w:rPr>
          <w:rFonts w:ascii="Times New Roman" w:hAnsi="Times New Roman"/>
          <w:sz w:val="24"/>
          <w:szCs w:val="24"/>
        </w:rPr>
        <w:t xml:space="preserve">. </w:t>
      </w:r>
    </w:p>
    <w:p w:rsidR="00634057" w:rsidRDefault="00634057" w:rsidP="0063405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.О.03 </w:t>
      </w:r>
      <w:r w:rsidRPr="00F067B7">
        <w:rPr>
          <w:rFonts w:ascii="Times New Roman" w:hAnsi="Times New Roman"/>
          <w:sz w:val="24"/>
          <w:szCs w:val="24"/>
        </w:rPr>
        <w:t>«Алгебра и геометрия»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4467"/>
        <w:gridCol w:w="1852"/>
        <w:gridCol w:w="2167"/>
      </w:tblGrid>
      <w:tr w:rsidR="00B26C74" w:rsidRPr="00892139" w:rsidTr="00823F06">
        <w:trPr>
          <w:trHeight w:val="419"/>
        </w:trPr>
        <w:tc>
          <w:tcPr>
            <w:tcW w:w="2004" w:type="dxa"/>
            <w:vMerge w:val="restart"/>
            <w:vAlign w:val="bottom"/>
          </w:tcPr>
          <w:p w:rsidR="00B26C74" w:rsidRPr="00BC44DB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4541305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19" w:type="dxa"/>
            <w:gridSpan w:val="2"/>
          </w:tcPr>
          <w:p w:rsidR="00B26C74" w:rsidRPr="00BC44DB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2167" w:type="dxa"/>
            <w:vAlign w:val="center"/>
          </w:tcPr>
          <w:p w:rsidR="00B26C74" w:rsidRPr="00BC44DB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892139" w:rsidTr="00823F06">
        <w:trPr>
          <w:trHeight w:val="173"/>
        </w:trPr>
        <w:tc>
          <w:tcPr>
            <w:tcW w:w="2004" w:type="dxa"/>
            <w:vMerge/>
          </w:tcPr>
          <w:p w:rsidR="00B26C74" w:rsidRPr="00BC44DB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467" w:type="dxa"/>
            <w:vAlign w:val="bottom"/>
          </w:tcPr>
          <w:p w:rsidR="00B26C74" w:rsidRPr="00BC44DB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BC44DB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>
              <w:rPr>
                <w:rFonts w:ascii="Times New Roman" w:hAnsi="Times New Roman"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1852" w:type="dxa"/>
            <w:vAlign w:val="center"/>
          </w:tcPr>
          <w:p w:rsidR="00B26C74" w:rsidRPr="00BC44DB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</w:t>
            </w:r>
            <w:proofErr w:type="gramStart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 xml:space="preserve">обучения </w:t>
            </w:r>
            <w:r w:rsidR="00BC44D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  <w:proofErr w:type="gramEnd"/>
            <w:r w:rsidRPr="00BC44DB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2167" w:type="dxa"/>
          </w:tcPr>
          <w:p w:rsidR="00B26C74" w:rsidRPr="00BC44DB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05DCF" w:rsidRPr="00892139" w:rsidTr="00823F06">
        <w:trPr>
          <w:trHeight w:val="1582"/>
        </w:trPr>
        <w:tc>
          <w:tcPr>
            <w:tcW w:w="2004" w:type="dxa"/>
            <w:vMerge w:val="restart"/>
          </w:tcPr>
          <w:p w:rsidR="00C05DCF" w:rsidRDefault="00C05DCF" w:rsidP="00333445">
            <w:pPr>
              <w:tabs>
                <w:tab w:val="num" w:pos="176"/>
                <w:tab w:val="left" w:pos="426"/>
              </w:tabs>
              <w:ind w:left="34"/>
              <w:jc w:val="center"/>
            </w:pPr>
            <w:r w:rsidRPr="00BC44DB">
              <w:rPr>
                <w:rFonts w:ascii="Times New Roman" w:hAnsi="Times New Roman"/>
                <w:i/>
                <w:sz w:val="20"/>
                <w:szCs w:val="20"/>
              </w:rPr>
              <w:t>УК-1</w:t>
            </w:r>
            <w:r>
              <w:t xml:space="preserve"> </w:t>
            </w:r>
          </w:p>
          <w:p w:rsidR="00C05DCF" w:rsidRPr="008720A3" w:rsidRDefault="00C05DCF" w:rsidP="008720A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8720A3">
              <w:rPr>
                <w:rFonts w:ascii="Times New Roman" w:hAnsi="Times New Roman"/>
                <w:i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05DCF" w:rsidRPr="00BC44DB" w:rsidRDefault="00C05DCF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C05DCF" w:rsidRPr="00791493" w:rsidRDefault="00C05DCF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УК-1.1. Знает принципы сбора, отбора и обобщения информации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05DCF" w:rsidRPr="00791493" w:rsidRDefault="007463F9" w:rsidP="00C716DF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Знать базовые типы алгебраических</w:t>
            </w:r>
            <w:r w:rsidR="00791493" w:rsidRPr="00791493">
              <w:rPr>
                <w:rFonts w:ascii="Times New Roman" w:hAnsi="Times New Roman"/>
                <w:i/>
              </w:rPr>
              <w:t xml:space="preserve"> объектов, основные методы</w:t>
            </w:r>
            <w:r w:rsidRPr="00791493">
              <w:rPr>
                <w:rFonts w:ascii="Times New Roman" w:hAnsi="Times New Roman"/>
                <w:i/>
              </w:rPr>
              <w:t xml:space="preserve">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C05DCF" w:rsidRPr="00791493" w:rsidRDefault="00791493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05DCF" w:rsidRPr="00892139" w:rsidTr="00823F06">
        <w:trPr>
          <w:trHeight w:val="2775"/>
        </w:trPr>
        <w:tc>
          <w:tcPr>
            <w:tcW w:w="2004" w:type="dxa"/>
            <w:vMerge/>
          </w:tcPr>
          <w:p w:rsidR="00C05DCF" w:rsidRPr="00BC44DB" w:rsidRDefault="00C05DC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C05DCF" w:rsidRPr="00791493" w:rsidRDefault="00C05DCF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УК-1.2. Умеет соотносить разнородные явления и систематизировать их в рамках избранных видов профессиональной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05DCF" w:rsidRPr="00791493" w:rsidRDefault="007463F9" w:rsidP="00C716DF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 xml:space="preserve">Уметь сводить </w:t>
            </w:r>
            <w:r w:rsidR="00791493" w:rsidRPr="00791493">
              <w:rPr>
                <w:rFonts w:ascii="Times New Roman" w:hAnsi="Times New Roman"/>
                <w:i/>
              </w:rPr>
              <w:t>алгебраические</w:t>
            </w:r>
            <w:r w:rsidRPr="00791493">
              <w:rPr>
                <w:rFonts w:ascii="Times New Roman" w:hAnsi="Times New Roman"/>
                <w:i/>
              </w:rPr>
              <w:t xml:space="preserve"> задачи к подсчету объектов базовых типов, выполнять преобразования </w:t>
            </w:r>
            <w:r w:rsidR="00791493" w:rsidRPr="00791493">
              <w:rPr>
                <w:rFonts w:ascii="Times New Roman" w:hAnsi="Times New Roman"/>
                <w:i/>
              </w:rPr>
              <w:t xml:space="preserve">в </w:t>
            </w:r>
            <w:r w:rsidRPr="00791493">
              <w:rPr>
                <w:rFonts w:ascii="Times New Roman" w:hAnsi="Times New Roman"/>
                <w:i/>
              </w:rPr>
              <w:t>различны</w:t>
            </w:r>
            <w:r w:rsidR="00791493" w:rsidRPr="00791493">
              <w:rPr>
                <w:rFonts w:ascii="Times New Roman" w:hAnsi="Times New Roman"/>
                <w:i/>
              </w:rPr>
              <w:t>х задачах</w:t>
            </w:r>
            <w:r w:rsidRPr="00791493">
              <w:rPr>
                <w:rFonts w:ascii="Times New Roman" w:hAnsi="Times New Roman"/>
                <w:i/>
              </w:rPr>
              <w:t xml:space="preserve"> </w:t>
            </w:r>
            <w:r w:rsidR="00791493" w:rsidRPr="00791493">
              <w:rPr>
                <w:rFonts w:ascii="Times New Roman" w:hAnsi="Times New Roman"/>
                <w:i/>
              </w:rPr>
              <w:t>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:rsidR="00C05DCF" w:rsidRPr="00791493" w:rsidRDefault="00791493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 xml:space="preserve">Тест, </w:t>
            </w:r>
          </w:p>
          <w:p w:rsidR="00791493" w:rsidRPr="00791493" w:rsidRDefault="00791493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  <w:p w:rsidR="00791493" w:rsidRPr="00791493" w:rsidRDefault="00791493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задачи</w:t>
            </w:r>
          </w:p>
        </w:tc>
      </w:tr>
      <w:tr w:rsidR="00C05DCF" w:rsidRPr="00892139" w:rsidTr="00823F06">
        <w:trPr>
          <w:trHeight w:val="2737"/>
        </w:trPr>
        <w:tc>
          <w:tcPr>
            <w:tcW w:w="2004" w:type="dxa"/>
            <w:vMerge/>
          </w:tcPr>
          <w:p w:rsidR="00C05DCF" w:rsidRPr="00BC44DB" w:rsidRDefault="00C05DCF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7" w:type="dxa"/>
            <w:tcBorders>
              <w:top w:val="single" w:sz="4" w:space="0" w:color="auto"/>
            </w:tcBorders>
          </w:tcPr>
          <w:p w:rsidR="00C05DCF" w:rsidRPr="00791493" w:rsidRDefault="00C05DCF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791493" w:rsidRPr="00791493" w:rsidRDefault="007463F9" w:rsidP="00791493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Владеть</w:t>
            </w:r>
            <w:r w:rsidR="00791493" w:rsidRPr="00791493">
              <w:rPr>
                <w:rFonts w:ascii="Times New Roman" w:hAnsi="Times New Roman"/>
                <w:i/>
              </w:rPr>
              <w:t xml:space="preserve"> опытом использования основных методов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91493" w:rsidRPr="00791493" w:rsidRDefault="00791493" w:rsidP="0079149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>Тест,</w:t>
            </w:r>
          </w:p>
          <w:p w:rsidR="00791493" w:rsidRPr="00791493" w:rsidRDefault="00791493" w:rsidP="0079149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  <w:p w:rsidR="00C05DCF" w:rsidRPr="00791493" w:rsidRDefault="00791493" w:rsidP="00791493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791493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8720A3" w:rsidRPr="00F52D95" w:rsidTr="00823F06">
        <w:trPr>
          <w:trHeight w:val="508"/>
        </w:trPr>
        <w:tc>
          <w:tcPr>
            <w:tcW w:w="2004" w:type="dxa"/>
            <w:vMerge w:val="restart"/>
            <w:tcBorders>
              <w:right w:val="single" w:sz="4" w:space="0" w:color="auto"/>
            </w:tcBorders>
          </w:tcPr>
          <w:p w:rsidR="008720A3" w:rsidRDefault="008720A3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r w:rsidRPr="00297A92">
              <w:rPr>
                <w:rFonts w:ascii="Times New Roman" w:hAnsi="Times New Roman"/>
                <w:i/>
              </w:rPr>
              <w:t>ОПК-1</w:t>
            </w:r>
          </w:p>
          <w:p w:rsidR="008720A3" w:rsidRPr="00477260" w:rsidRDefault="008720A3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EA1BF6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EA1BF6">
              <w:rPr>
                <w:rFonts w:ascii="Times New Roman" w:hAnsi="Times New Roman"/>
                <w:i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8720A3" w:rsidRPr="00BC44DB" w:rsidRDefault="008720A3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</w:tcPr>
          <w:p w:rsidR="008720A3" w:rsidRPr="00EA1BF6" w:rsidRDefault="008720A3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iCs/>
              </w:rPr>
            </w:pPr>
            <w:r w:rsidRPr="00EA1BF6">
              <w:rPr>
                <w:rFonts w:ascii="Times New Roman" w:hAnsi="Times New Roman"/>
                <w:b/>
                <w:i/>
                <w:iCs/>
              </w:rPr>
              <w:t>ОПК-1.1</w:t>
            </w:r>
            <w:r w:rsidRPr="00EA1BF6">
              <w:rPr>
                <w:rFonts w:ascii="Times New Roman" w:hAnsi="Times New Roman"/>
                <w:i/>
                <w:iCs/>
              </w:rPr>
              <w:t xml:space="preserve">.: </w:t>
            </w:r>
            <w:r w:rsidRPr="00EA1BF6">
              <w:rPr>
                <w:rFonts w:ascii="Times New Roman" w:hAnsi="Times New Roman"/>
                <w:b/>
                <w:i/>
                <w:iCs/>
              </w:rPr>
              <w:t xml:space="preserve">Знает </w:t>
            </w:r>
            <w:r w:rsidRPr="00EA1BF6">
              <w:rPr>
                <w:rFonts w:ascii="Times New Roman" w:hAnsi="Times New Roman"/>
                <w:i/>
                <w:iCs/>
              </w:rPr>
              <w:t xml:space="preserve">основные положения и концепции </w:t>
            </w:r>
            <w:r w:rsidRPr="00EA1BF6">
              <w:rPr>
                <w:rFonts w:ascii="Times New Roman" w:hAnsi="Times New Roman"/>
                <w:i/>
              </w:rPr>
              <w:t>в области математических и естественных наук, базовые теории и истории основного, теории коммуникации; знает основную терминологию</w:t>
            </w:r>
          </w:p>
          <w:p w:rsidR="008720A3" w:rsidRPr="00BC44DB" w:rsidRDefault="008720A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2" w:type="dxa"/>
          </w:tcPr>
          <w:p w:rsidR="008720A3" w:rsidRPr="00BC44DB" w:rsidRDefault="008720A3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720A3">
              <w:rPr>
                <w:rFonts w:ascii="Times New Roman" w:hAnsi="Times New Roman"/>
                <w:i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2167" w:type="dxa"/>
          </w:tcPr>
          <w:p w:rsidR="008720A3" w:rsidRPr="00BC44DB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Собеседование</w:t>
            </w:r>
          </w:p>
        </w:tc>
      </w:tr>
      <w:tr w:rsidR="008720A3" w:rsidRPr="00F52D95" w:rsidTr="00823F06">
        <w:trPr>
          <w:trHeight w:val="508"/>
        </w:trPr>
        <w:tc>
          <w:tcPr>
            <w:tcW w:w="2004" w:type="dxa"/>
            <w:vMerge/>
            <w:tcBorders>
              <w:right w:val="single" w:sz="4" w:space="0" w:color="auto"/>
            </w:tcBorders>
          </w:tcPr>
          <w:p w:rsidR="008720A3" w:rsidRPr="00297A92" w:rsidRDefault="008720A3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467" w:type="dxa"/>
            <w:tcBorders>
              <w:left w:val="single" w:sz="4" w:space="0" w:color="auto"/>
            </w:tcBorders>
          </w:tcPr>
          <w:p w:rsidR="008720A3" w:rsidRPr="00EA1BF6" w:rsidRDefault="008720A3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EA1BF6">
              <w:rPr>
                <w:rFonts w:ascii="Times New Roman" w:hAnsi="Times New Roman"/>
                <w:b/>
                <w:bCs/>
                <w:i/>
                <w:iCs/>
              </w:rPr>
              <w:t>ОПК-1.2</w:t>
            </w:r>
            <w:r w:rsidRPr="00EA1BF6">
              <w:rPr>
                <w:rFonts w:ascii="Times New Roman" w:hAnsi="Times New Roman"/>
                <w:bCs/>
                <w:i/>
                <w:iCs/>
              </w:rPr>
              <w:t xml:space="preserve">: </w:t>
            </w:r>
            <w:r w:rsidRPr="00EA1BF6">
              <w:rPr>
                <w:rFonts w:ascii="Times New Roman" w:hAnsi="Times New Roman"/>
                <w:b/>
                <w:i/>
                <w:iCs/>
              </w:rPr>
              <w:t xml:space="preserve">Умеет </w:t>
            </w:r>
            <w:r w:rsidRPr="00EA1BF6">
              <w:rPr>
                <w:rFonts w:ascii="Times New Roman" w:hAnsi="Times New Roman"/>
                <w:i/>
                <w:iCs/>
              </w:rPr>
              <w:t>осуществлять первичный сбор и анализ материала, интерпретировать различные математические объекты</w:t>
            </w:r>
          </w:p>
        </w:tc>
        <w:tc>
          <w:tcPr>
            <w:tcW w:w="1852" w:type="dxa"/>
          </w:tcPr>
          <w:p w:rsidR="008720A3" w:rsidRPr="008720A3" w:rsidRDefault="008720A3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iCs/>
              </w:rPr>
            </w:pPr>
            <w:r w:rsidRPr="008720A3">
              <w:rPr>
                <w:rFonts w:ascii="Times New Roman" w:hAnsi="Times New Roman"/>
                <w:i/>
                <w:iCs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</w:tc>
        <w:tc>
          <w:tcPr>
            <w:tcW w:w="2167" w:type="dxa"/>
          </w:tcPr>
          <w:p w:rsidR="008720A3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  <w:p w:rsidR="00791493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1493" w:rsidRPr="00BC44DB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</w:p>
        </w:tc>
      </w:tr>
      <w:tr w:rsidR="00C05DCF" w:rsidRPr="00F52D95" w:rsidTr="00823F06">
        <w:trPr>
          <w:trHeight w:val="508"/>
        </w:trPr>
        <w:tc>
          <w:tcPr>
            <w:tcW w:w="20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DCF" w:rsidRPr="00297A92" w:rsidRDefault="00C05DCF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467" w:type="dxa"/>
            <w:tcBorders>
              <w:left w:val="single" w:sz="4" w:space="0" w:color="auto"/>
              <w:right w:val="single" w:sz="4" w:space="0" w:color="auto"/>
            </w:tcBorders>
          </w:tcPr>
          <w:p w:rsidR="00C05DCF" w:rsidRPr="00C05DCF" w:rsidRDefault="00C05DCF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EA1BF6">
              <w:rPr>
                <w:rFonts w:ascii="Times New Roman" w:hAnsi="Times New Roman"/>
                <w:b/>
                <w:bCs/>
                <w:i/>
                <w:iCs/>
              </w:rPr>
              <w:t xml:space="preserve">ОПК-1.3.:  </w:t>
            </w:r>
            <w:r w:rsidRPr="00EA1BF6">
              <w:rPr>
                <w:rFonts w:ascii="Times New Roman" w:hAnsi="Times New Roman"/>
                <w:b/>
                <w:i/>
                <w:iCs/>
              </w:rPr>
              <w:t xml:space="preserve">Имеет практический опыт </w:t>
            </w:r>
            <w:r w:rsidRPr="00EA1BF6">
              <w:rPr>
                <w:rFonts w:ascii="Times New Roman" w:hAnsi="Times New Roman"/>
                <w:i/>
                <w:iCs/>
              </w:rPr>
              <w:t>работы с решением стандартных математических задач и применяет его в профессиональной деятельности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05DCF" w:rsidRPr="008720A3" w:rsidRDefault="00C05DCF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  <w:iCs/>
              </w:rPr>
            </w:pPr>
            <w:r w:rsidRPr="008720A3">
              <w:rPr>
                <w:rFonts w:ascii="Times New Roman" w:hAnsi="Times New Roman"/>
                <w:i/>
                <w:iCs/>
              </w:rPr>
              <w:t>владение опытом использования аппарата алгебры и геометрии при решении практических задач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2167" w:type="dxa"/>
          </w:tcPr>
          <w:p w:rsidR="00C05DCF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</w:t>
            </w:r>
          </w:p>
          <w:p w:rsidR="00791493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1493" w:rsidRPr="00BC44DB" w:rsidRDefault="00791493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задачи</w:t>
            </w:r>
          </w:p>
        </w:tc>
      </w:tr>
    </w:tbl>
    <w:bookmarkEnd w:id="1"/>
    <w:p w:rsidR="00A856CF" w:rsidRPr="00066E4A" w:rsidRDefault="007463F9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 xml:space="preserve"> </w:t>
      </w:r>
      <w:r w:rsidR="00B141A0"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1F3F7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  <w:p w:rsidR="001F3F74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160</w:t>
            </w:r>
          </w:p>
          <w:p w:rsidR="001F3F74" w:rsidRPr="00B55C10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1F3F74">
              <w:rPr>
                <w:b/>
                <w:color w:val="000000"/>
                <w:sz w:val="20"/>
                <w:szCs w:val="20"/>
              </w:rPr>
              <w:t xml:space="preserve"> зачет и экзамен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E509C9" w:rsidRDefault="001F3F74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зачет и 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1F3F7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зачет и 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5F5E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1F3F74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FF7F0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Default="002A1EB5" w:rsidP="005F5E0A">
      <w:pPr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9"/>
        <w:gridCol w:w="605"/>
        <w:gridCol w:w="567"/>
        <w:gridCol w:w="567"/>
        <w:gridCol w:w="671"/>
        <w:gridCol w:w="853"/>
        <w:gridCol w:w="567"/>
      </w:tblGrid>
      <w:tr w:rsidR="00D31B06" w:rsidRPr="00F067B7" w:rsidTr="00E80E30">
        <w:trPr>
          <w:cantSplit/>
          <w:trHeight w:val="200"/>
          <w:jc w:val="center"/>
        </w:trPr>
        <w:tc>
          <w:tcPr>
            <w:tcW w:w="657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форма промежуточной аттестации по дисциплине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Семестр</w:t>
            </w:r>
          </w:p>
        </w:tc>
        <w:tc>
          <w:tcPr>
            <w:tcW w:w="32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D31B06" w:rsidRPr="00F067B7" w:rsidTr="00E80E30">
        <w:trPr>
          <w:cantSplit/>
          <w:trHeight w:val="191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265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D31B06" w:rsidRPr="00E80E30" w:rsidTr="00E80E30">
        <w:trPr>
          <w:cantSplit/>
          <w:trHeight w:val="1725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E80E30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0E30">
              <w:rPr>
                <w:rFonts w:ascii="Times New Roman" w:hAnsi="Times New Roman"/>
                <w:i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80E30">
              <w:rPr>
                <w:rFonts w:ascii="Times New Roman" w:hAnsi="Times New Roman"/>
                <w:i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D31B06" w:rsidRPr="00F067B7" w:rsidTr="00E80E30">
        <w:trPr>
          <w:cantSplit/>
          <w:trHeight w:val="2164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31B06" w:rsidRPr="00F067B7" w:rsidTr="00E80E30">
        <w:trPr>
          <w:cantSplit/>
          <w:trHeight w:val="1133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заданному модулю. Классы вычетов*. Арифметика вычетов*.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Комплексные числа.</w:t>
            </w:r>
            <w:r w:rsidR="00E80E3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Алгебраическая и тригонометрическая форма записи комплексных чисел. Сопряженные числа. Неравенство треугольника. Формула Муавра, корни из единицы. Решение алгебраических уравнений 3-й и 4-й степеней**.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66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*.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Понятие алгебраической операции. Полугруппа, группа. Симметрическая группа (группа подстановок),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2616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неприводимые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Производная многочлена. Выделение кратных множителей. Основная теорема алгебры над полем комплексных чисел (с доказательством**). Формулы Виета. Интерполяционный многочлен. Теорема Штурма**. Неприводимые многочлены над 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Признак Эйзенштейна неприводимости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Алгоритм Шуберта–Кронекера разложения многочлена на неприводимые множители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матрицами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.С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истемы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линейных уравнений. Метод Гаусса их решения. Его трудоемкость.  Матричная интерпретация метода Гаусса.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-разложение**. Эквивалентные матрицы. Скелетное разложение**. Обратная матрица.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компланарные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материальных точек. Полярная, цилиндрическая и сферическая системы координат.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667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Скалярное, векторное, смешанное произведения </w:t>
            </w: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векторов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калярное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, пространство многочленов. Простейшие следствия из аксиом. Линейная оболочка. Линейная зависимость. Эквивалентные системы векторов. Теорема о замене. Конечномерные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Кронекера–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Капелли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Два способа задания линейного подпространства, фундаментальная система решений системы линейных уравнений. 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Прямые и плоскости.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Крамера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Обратная матрица. Решение матричных уравнений. Теорема об умножении определителей. Формула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Бине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–Коши**.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1B06" w:rsidRPr="00F067B7" w:rsidTr="00E80E30">
        <w:trPr>
          <w:trHeight w:val="143"/>
          <w:jc w:val="center"/>
        </w:trPr>
        <w:tc>
          <w:tcPr>
            <w:tcW w:w="104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</w:tr>
      <w:tr w:rsidR="00E80E30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E80E30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аналог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.Т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еорема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E80E30" w:rsidRPr="00F067B7" w:rsidTr="00E80E30">
        <w:trPr>
          <w:trHeight w:val="143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Билинейные и полуторалинейные функции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(формы) и их матрицы. Квадратичные функции. Изменение матрицы билинейной и полуторалинейной функции при изменении базиса. Конгруэнтные матрицы.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Симметричныеиэрмитовыфункции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Теорема Лагранжа и Якоби о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приведении симметричной и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эрмитовой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билинейной функции к каноническому виду. Разложение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Холецкого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**. Закон инерции. Критерий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Сильвестра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положительной определенности.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</w:tr>
      <w:tr w:rsidR="00E80E30" w:rsidRPr="00F067B7" w:rsidTr="00E80E30">
        <w:trPr>
          <w:trHeight w:val="2115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Евклидовы и унитарные пространства.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Неравенство Коши–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Буняковского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–Шварца. Неравенство треугольника. Теорема Пифагора. Линейная независимость ортогональной системы ненулевых векторов. Запись 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скалярного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произведениия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через координаты в произвольном, ортогональном и ортонормированном базисах. Процесс ортогонализации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Грама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–Шмидта.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-разложение матрицы**. Изоморфизм унитарных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пространств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.Н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ахождениепсевдорещения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несовместных систем линейных уравнений (метод наименьших квадратов).Геометрический смысл определителя. Неравенство Адамара.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56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E80E30" w:rsidRPr="00F067B7" w:rsidTr="00E80E30">
        <w:trPr>
          <w:trHeight w:val="25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80E30" w:rsidRPr="00F067B7" w:rsidTr="00E80E30">
        <w:trPr>
          <w:trHeight w:val="25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80E30" w:rsidRPr="00F067B7" w:rsidTr="00E80E30">
        <w:trPr>
          <w:trHeight w:val="2895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евклидовых и унитарных </w:t>
            </w: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пространств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вязь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  <w:r w:rsidR="001A351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E80E30" w:rsidRPr="00F067B7" w:rsidTr="00E80E30">
        <w:trPr>
          <w:trHeight w:val="1575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  <w:r w:rsidR="001A351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E80E30" w:rsidRPr="00F067B7" w:rsidTr="00E80E30">
        <w:trPr>
          <w:trHeight w:val="1159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еорема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Кэли. Циклические группы и их подгруппы. Разбиение группы на смежные классы, теорема Лагранжа. Нормальный делитель. </w:t>
            </w:r>
            <w:proofErr w:type="spellStart"/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Фактор-группа</w:t>
            </w:r>
            <w:proofErr w:type="spellEnd"/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Гомоморфизм групп. Связь нормальных делителей с гомоморфизмами.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E80E30" w:rsidRPr="00F067B7" w:rsidTr="00E80E30">
        <w:trPr>
          <w:trHeight w:val="25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  <w:r w:rsidR="001A351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E80E30" w:rsidRPr="00F067B7" w:rsidTr="00E80E30">
        <w:trPr>
          <w:trHeight w:val="25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Поля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Х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арактеристика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поля. Конечные поля, число элементов в них.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  <w:r w:rsidR="001A351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E80E30" w:rsidRPr="00F067B7" w:rsidTr="00E80E30">
        <w:trPr>
          <w:trHeight w:val="254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1B06" w:rsidRPr="00F067B7" w:rsidTr="00E80E30">
        <w:trPr>
          <w:trHeight w:val="254"/>
          <w:jc w:val="center"/>
        </w:trPr>
        <w:tc>
          <w:tcPr>
            <w:tcW w:w="104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D31B06" w:rsidRDefault="00D31B06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1A3517">
        <w:rPr>
          <w:rFonts w:ascii="Times New Roman" w:hAnsi="Times New Roman"/>
          <w:sz w:val="24"/>
          <w:szCs w:val="24"/>
        </w:rPr>
        <w:t>заняти</w:t>
      </w:r>
      <w:r w:rsidR="00032657" w:rsidRPr="001A3517">
        <w:rPr>
          <w:rFonts w:ascii="Times New Roman" w:hAnsi="Times New Roman"/>
          <w:sz w:val="24"/>
          <w:szCs w:val="24"/>
        </w:rPr>
        <w:t>ях</w:t>
      </w:r>
      <w:r w:rsidR="001A3517" w:rsidRPr="001A3517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701ACF" w:rsidRPr="001A3517">
        <w:rPr>
          <w:rFonts w:ascii="Times New Roman" w:hAnsi="Times New Roman"/>
          <w:sz w:val="24"/>
          <w:szCs w:val="24"/>
        </w:rPr>
        <w:t>,</w:t>
      </w:r>
      <w:r w:rsidR="00701ACF" w:rsidRPr="001A3517">
        <w:rPr>
          <w:rFonts w:ascii="Times New Roman" w:hAnsi="Times New Roman"/>
          <w:i/>
          <w:sz w:val="18"/>
          <w:szCs w:val="18"/>
        </w:rPr>
        <w:t>)</w:t>
      </w:r>
      <w:r w:rsidR="001A3517" w:rsidRPr="001A3517">
        <w:rPr>
          <w:rFonts w:ascii="Times New Roman" w:hAnsi="Times New Roman"/>
          <w:sz w:val="24"/>
          <w:szCs w:val="24"/>
        </w:rPr>
        <w:t xml:space="preserve"> коллоквиумах. </w:t>
      </w:r>
      <w:proofErr w:type="gramEnd"/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proofErr w:type="gramStart"/>
      <w:r w:rsidRPr="002E48AB">
        <w:rPr>
          <w:rFonts w:ascii="Times New Roman" w:hAnsi="Times New Roman"/>
          <w:sz w:val="24"/>
          <w:szCs w:val="24"/>
        </w:rPr>
        <w:t>традиционных</w:t>
      </w:r>
      <w:proofErr w:type="gramEnd"/>
      <w:r w:rsidRPr="002E48AB">
        <w:rPr>
          <w:rFonts w:ascii="Times New Roman" w:hAnsi="Times New Roman"/>
          <w:sz w:val="24"/>
          <w:szCs w:val="24"/>
        </w:rPr>
        <w:t xml:space="preserve"> форма (зачет, экзамен</w:t>
      </w:r>
      <w:r w:rsidR="002E48AB">
        <w:rPr>
          <w:rFonts w:ascii="Times New Roman" w:hAnsi="Times New Roman"/>
          <w:sz w:val="24"/>
          <w:szCs w:val="24"/>
        </w:rPr>
        <w:t>).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2E48AB" w:rsidRPr="00F067B7" w:rsidRDefault="00F64CB8" w:rsidP="002E48AB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8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2E48AB" w:rsidRPr="00F067B7" w:rsidRDefault="002E48AB" w:rsidP="00FF7F06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>
        <w:rPr>
          <w:rFonts w:ascii="Times New Roman" w:hAnsi="Times New Roman"/>
          <w:sz w:val="24"/>
          <w:szCs w:val="24"/>
        </w:rPr>
        <w:t>Алгебра и геометрия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экзамену. </w:t>
      </w:r>
      <w:r w:rsidRPr="00F067B7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r w:rsidRPr="00F067B7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7" w:tgtFrame="_blank" w:history="1">
        <w:r w:rsidRPr="00F067B7">
          <w:rPr>
            <w:rFonts w:ascii="Times New Roman" w:hAnsi="Times New Roman"/>
            <w:sz w:val="24"/>
            <w:szCs w:val="24"/>
          </w:rPr>
          <w:t>https://e-</w:t>
        </w:r>
        <w:r w:rsidRPr="000D3262">
          <w:rPr>
            <w:rFonts w:ascii="Times New Roman" w:hAnsi="Times New Roman"/>
            <w:sz w:val="24"/>
            <w:szCs w:val="28"/>
          </w:rPr>
          <w:t>learning</w:t>
        </w:r>
        <w:r w:rsidRPr="00F067B7">
          <w:rPr>
            <w:rFonts w:ascii="Times New Roman" w:hAnsi="Times New Roman"/>
            <w:sz w:val="24"/>
            <w:szCs w:val="24"/>
          </w:rPr>
          <w:t>.unn.ru/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E48AB" w:rsidRPr="00F067B7" w:rsidRDefault="002E48AB" w:rsidP="002E48AB">
      <w:pPr>
        <w:spacing w:after="0"/>
        <w:ind w:left="709" w:hanging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выполнении самостоятельной работы студентам рекомендуется использовать конспекты лекций, а также рекомендуемую в п.</w:t>
      </w:r>
      <w:r w:rsidR="00C716DF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литературу:</w:t>
      </w:r>
    </w:p>
    <w:p w:rsidR="002E48AB" w:rsidRDefault="002E48AB" w:rsidP="002E48AB">
      <w:pPr>
        <w:spacing w:after="0"/>
        <w:ind w:left="709" w:hanging="1"/>
        <w:jc w:val="both"/>
        <w:rPr>
          <w:szCs w:val="28"/>
        </w:rPr>
      </w:pPr>
      <w:r w:rsidRPr="000D3262">
        <w:rPr>
          <w:rFonts w:ascii="Times New Roman" w:hAnsi="Times New Roman"/>
          <w:sz w:val="24"/>
          <w:szCs w:val="28"/>
        </w:rPr>
        <w:t xml:space="preserve">Основная литература: 1. Беклемишев Д. В. Курс аналитической геометрии и линейной алгебры. – М.: </w:t>
      </w:r>
      <w:proofErr w:type="spellStart"/>
      <w:r w:rsidRPr="000D3262">
        <w:rPr>
          <w:rFonts w:ascii="Times New Roman" w:hAnsi="Times New Roman"/>
          <w:sz w:val="24"/>
          <w:szCs w:val="28"/>
        </w:rPr>
        <w:t>Физматлит</w:t>
      </w:r>
      <w:proofErr w:type="spellEnd"/>
      <w:r w:rsidRPr="000D3262">
        <w:rPr>
          <w:rFonts w:ascii="Times New Roman" w:hAnsi="Times New Roman"/>
          <w:sz w:val="24"/>
          <w:szCs w:val="28"/>
        </w:rPr>
        <w:t xml:space="preserve">, 2007. </w:t>
      </w:r>
      <w:hyperlink r:id="rId8" w:history="1">
        <w:r w:rsidRPr="00124C90">
          <w:rPr>
            <w:rStyle w:val="ab"/>
            <w:szCs w:val="28"/>
          </w:rPr>
          <w:t>https://e.lanbook.com/book/58162</w:t>
        </w:r>
      </w:hyperlink>
      <w:r w:rsidRPr="000D3262">
        <w:rPr>
          <w:rFonts w:ascii="Times New Roman" w:hAnsi="Times New Roman"/>
          <w:sz w:val="24"/>
          <w:szCs w:val="28"/>
        </w:rPr>
        <w:t>; 2. Курош А.Г.Курс высшей алгебры. – СПб</w:t>
      </w:r>
      <w:proofErr w:type="gramStart"/>
      <w:r w:rsidRPr="000D3262">
        <w:rPr>
          <w:rFonts w:ascii="Times New Roman" w:hAnsi="Times New Roman"/>
          <w:sz w:val="24"/>
          <w:szCs w:val="28"/>
        </w:rPr>
        <w:t xml:space="preserve">.: </w:t>
      </w:r>
      <w:proofErr w:type="gramEnd"/>
      <w:r w:rsidRPr="000D3262">
        <w:rPr>
          <w:rFonts w:ascii="Times New Roman" w:hAnsi="Times New Roman"/>
          <w:sz w:val="24"/>
          <w:szCs w:val="28"/>
        </w:rPr>
        <w:t>Лань, 2003.</w:t>
      </w:r>
      <w:hyperlink r:id="rId9" w:history="1">
        <w:r w:rsidRPr="000D3262">
          <w:rPr>
            <w:rFonts w:ascii="Times New Roman" w:hAnsi="Times New Roman"/>
            <w:sz w:val="24"/>
            <w:szCs w:val="28"/>
          </w:rPr>
          <w:t>https://e.lanbook.com/book/30198</w:t>
        </w:r>
      </w:hyperlink>
      <w:r w:rsidRPr="000D3262">
        <w:rPr>
          <w:rFonts w:ascii="Times New Roman" w:hAnsi="Times New Roman"/>
          <w:sz w:val="24"/>
          <w:szCs w:val="28"/>
        </w:rPr>
        <w:t xml:space="preserve">; </w:t>
      </w:r>
      <w:r>
        <w:rPr>
          <w:rFonts w:ascii="Times New Roman" w:hAnsi="Times New Roman"/>
          <w:sz w:val="24"/>
          <w:szCs w:val="28"/>
        </w:rPr>
        <w:br/>
      </w:r>
      <w:r w:rsidRPr="000D3262">
        <w:rPr>
          <w:rFonts w:ascii="Times New Roman" w:hAnsi="Times New Roman"/>
          <w:sz w:val="24"/>
          <w:szCs w:val="28"/>
        </w:rPr>
        <w:t xml:space="preserve">3. 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0D3262">
        <w:rPr>
          <w:rFonts w:ascii="Times New Roman" w:hAnsi="Times New Roman"/>
          <w:sz w:val="24"/>
          <w:szCs w:val="28"/>
        </w:rPr>
        <w:t>Физматлит</w:t>
      </w:r>
      <w:proofErr w:type="spellEnd"/>
      <w:r w:rsidRPr="000D3262">
        <w:rPr>
          <w:rFonts w:ascii="Times New Roman" w:hAnsi="Times New Roman"/>
          <w:sz w:val="24"/>
          <w:szCs w:val="28"/>
        </w:rPr>
        <w:t>, 2004. </w:t>
      </w:r>
      <w:hyperlink r:id="rId10" w:history="1">
        <w:r w:rsidRPr="000D3262">
          <w:rPr>
            <w:szCs w:val="28"/>
          </w:rPr>
          <w:t>https://e.lanbook.com/book/72575</w:t>
        </w:r>
      </w:hyperlink>
      <w:r>
        <w:rPr>
          <w:szCs w:val="28"/>
        </w:rPr>
        <w:t>.</w:t>
      </w:r>
    </w:p>
    <w:p w:rsidR="002E48AB" w:rsidRPr="000D3262" w:rsidRDefault="002E48AB" w:rsidP="002E48AB">
      <w:pPr>
        <w:spacing w:after="0"/>
        <w:ind w:left="709" w:hanging="1"/>
        <w:jc w:val="both"/>
        <w:rPr>
          <w:rFonts w:ascii="Times New Roman" w:hAnsi="Times New Roman"/>
          <w:sz w:val="24"/>
          <w:szCs w:val="28"/>
        </w:rPr>
      </w:pPr>
      <w:r w:rsidRPr="007F01AB">
        <w:rPr>
          <w:rFonts w:ascii="Times New Roman" w:hAnsi="Times New Roman"/>
          <w:sz w:val="24"/>
          <w:szCs w:val="28"/>
        </w:rPr>
        <w:t xml:space="preserve">Дополнительная литература: 1. </w:t>
      </w:r>
      <w:hyperlink r:id="rId11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  Линейная алгебра. – М.: Физматлит, 2007.</w:t>
        </w:r>
      </w:hyperlink>
      <w:hyperlink r:id="rId12" w:history="1">
        <w:r w:rsidRPr="007F01AB">
          <w:rPr>
            <w:rFonts w:ascii="Times New Roman" w:hAnsi="Times New Roman"/>
            <w:sz w:val="24"/>
            <w:szCs w:val="28"/>
          </w:rPr>
          <w:t>https://e.lanbook.com/book/2178</w:t>
        </w:r>
      </w:hyperlink>
      <w:r w:rsidRPr="007F01AB">
        <w:rPr>
          <w:rFonts w:ascii="Times New Roman" w:hAnsi="Times New Roman"/>
          <w:sz w:val="24"/>
          <w:szCs w:val="28"/>
        </w:rPr>
        <w:t xml:space="preserve">; 2. </w:t>
      </w:r>
      <w:hyperlink r:id="rId13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 Аналитическая геометрия. – М.: Физматлит, 2007.</w:t>
        </w:r>
      </w:hyperlink>
      <w:hyperlink r:id="rId14" w:history="1">
        <w:r w:rsidRPr="007F01AB">
          <w:rPr>
            <w:rFonts w:ascii="Times New Roman" w:hAnsi="Times New Roman"/>
            <w:sz w:val="24"/>
            <w:szCs w:val="28"/>
          </w:rPr>
          <w:t>https://e.lanbook.com/book/2179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3. </w:t>
      </w:r>
      <w:hyperlink r:id="rId15" w:history="1">
        <w:r w:rsidRPr="000D3262">
          <w:rPr>
            <w:rFonts w:ascii="Times New Roman" w:hAnsi="Times New Roman"/>
            <w:sz w:val="24"/>
            <w:szCs w:val="28"/>
          </w:rPr>
          <w:t>Проскуряков И. В. Сборник задач по линейной алгебре. – СПб.; М.; Краснодар: Лань, 2010.</w:t>
        </w:r>
      </w:hyperlink>
      <w:hyperlink r:id="rId16" w:history="1">
        <w:r w:rsidRPr="007F01AB">
          <w:rPr>
            <w:rFonts w:ascii="Times New Roman" w:hAnsi="Times New Roman"/>
            <w:sz w:val="24"/>
            <w:szCs w:val="28"/>
          </w:rPr>
          <w:t>https://e.lanbook.com/book/529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4. </w:t>
      </w:r>
      <w:hyperlink r:id="rId17" w:history="1">
        <w:r w:rsidRPr="007F01AB">
          <w:rPr>
            <w:rFonts w:ascii="Times New Roman" w:hAnsi="Times New Roman"/>
            <w:sz w:val="24"/>
            <w:szCs w:val="28"/>
          </w:rPr>
          <w:t>Фаддеев Д. К., Соминский И. С. Задачи по высшей алгебре. – СПб.: Лань, 2008.</w:t>
        </w:r>
      </w:hyperlink>
      <w:hyperlink r:id="rId18" w:history="1">
        <w:r w:rsidRPr="007F01AB">
          <w:rPr>
            <w:rFonts w:ascii="Times New Roman" w:hAnsi="Times New Roman"/>
            <w:sz w:val="24"/>
            <w:szCs w:val="28"/>
          </w:rPr>
          <w:t>https://e.lanbook.com/book/399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5. </w:t>
      </w:r>
      <w:proofErr w:type="spellStart"/>
      <w:r w:rsidRPr="007F01AB">
        <w:rPr>
          <w:rFonts w:ascii="Times New Roman" w:hAnsi="Times New Roman"/>
          <w:sz w:val="24"/>
          <w:szCs w:val="28"/>
        </w:rPr>
        <w:t>Икрамов</w:t>
      </w:r>
      <w:proofErr w:type="spellEnd"/>
      <w:r w:rsidRPr="007F01AB">
        <w:rPr>
          <w:rFonts w:ascii="Times New Roman" w:hAnsi="Times New Roman"/>
          <w:sz w:val="24"/>
          <w:szCs w:val="28"/>
        </w:rPr>
        <w:t xml:space="preserve"> Х.</w:t>
      </w:r>
      <w:r w:rsidRPr="000D3262">
        <w:rPr>
          <w:rFonts w:ascii="Times New Roman" w:hAnsi="Times New Roman"/>
          <w:sz w:val="24"/>
          <w:szCs w:val="28"/>
        </w:rPr>
        <w:t xml:space="preserve"> Д. Задачник по линейной алгебре. – СПб</w:t>
      </w:r>
      <w:proofErr w:type="gramStart"/>
      <w:r w:rsidRPr="000D3262">
        <w:rPr>
          <w:rFonts w:ascii="Times New Roman" w:hAnsi="Times New Roman"/>
          <w:sz w:val="24"/>
          <w:szCs w:val="28"/>
        </w:rPr>
        <w:t xml:space="preserve">.: </w:t>
      </w:r>
      <w:proofErr w:type="gramEnd"/>
      <w:r w:rsidRPr="000D3262">
        <w:rPr>
          <w:rFonts w:ascii="Times New Roman" w:hAnsi="Times New Roman"/>
          <w:sz w:val="24"/>
          <w:szCs w:val="28"/>
        </w:rPr>
        <w:t xml:space="preserve">Лань, 2006. </w:t>
      </w:r>
      <w:hyperlink r:id="rId19" w:history="1">
        <w:r w:rsidRPr="007F01AB">
          <w:rPr>
            <w:rFonts w:ascii="Times New Roman" w:hAnsi="Times New Roman"/>
            <w:sz w:val="24"/>
            <w:szCs w:val="28"/>
          </w:rPr>
          <w:t>https://e.lanbook.com/reader/book/165/</w:t>
        </w:r>
      </w:hyperlink>
    </w:p>
    <w:p w:rsidR="002E48AB" w:rsidRDefault="002E48AB" w:rsidP="002E48A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2E48AB" w:rsidP="002E48AB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lastRenderedPageBreak/>
        <w:t>Типовые контрольные задания или иные материалы, необходимые для оценки результатов обучения</w:t>
      </w: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  <w:lang w:val="en-US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Style w:val="a5"/>
        <w:tblW w:w="9889" w:type="dxa"/>
        <w:tblInd w:w="108" w:type="dxa"/>
        <w:tblLook w:val="04A0"/>
      </w:tblPr>
      <w:tblGrid>
        <w:gridCol w:w="8789"/>
        <w:gridCol w:w="1100"/>
      </w:tblGrid>
      <w:tr w:rsidR="00544994" w:rsidRPr="004F4B0E" w:rsidTr="00544994">
        <w:tc>
          <w:tcPr>
            <w:tcW w:w="8789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44994" w:rsidRPr="00C716DF" w:rsidRDefault="00544994" w:rsidP="00544994">
            <w:pPr>
              <w:pStyle w:val="a6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вопросы</w:t>
            </w:r>
          </w:p>
        </w:tc>
        <w:tc>
          <w:tcPr>
            <w:tcW w:w="1100" w:type="dxa"/>
            <w:vAlign w:val="center"/>
          </w:tcPr>
          <w:p w:rsidR="00544994" w:rsidRPr="00C716DF" w:rsidRDefault="00544994" w:rsidP="00544994">
            <w:pPr>
              <w:pStyle w:val="a6"/>
              <w:ind w:left="-108" w:right="-284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 xml:space="preserve">Код </w:t>
            </w:r>
          </w:p>
          <w:p w:rsidR="00544994" w:rsidRPr="00C716DF" w:rsidRDefault="00544994" w:rsidP="00544994">
            <w:pPr>
              <w:pStyle w:val="a6"/>
              <w:ind w:left="-108" w:right="-284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формируемой компетенции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100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Целые числа. Делимость. НОД. Алгоритм Евклида. Линейное разложение НОД.</w:t>
            </w:r>
          </w:p>
        </w:tc>
        <w:tc>
          <w:tcPr>
            <w:tcW w:w="1100" w:type="dxa"/>
          </w:tcPr>
          <w:p w:rsidR="00544994" w:rsidRPr="00C716DF" w:rsidRDefault="00544994" w:rsidP="00544994">
            <w:pPr>
              <w:pStyle w:val="a6"/>
              <w:spacing w:line="240" w:lineRule="auto"/>
              <w:ind w:left="85" w:hanging="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Простые числа. Бесконечность множества простых чисел. Основная теорема арифметики.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Сравнимость целых чисел по заданному модулю. Классы вычетов (сравнений). Арифметика вычетов.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Комплексные числа. Тригонометрическая форма комплексного числа. Сопряженные числа. Неравенство треугольника. Формула Муавра, корни из единицы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Кольцо. Поле. Примеры числовых колец и полей. Кольцо вычетов. Теорема: кольцо вычетов по модулю </w:t>
            </w:r>
            <w:proofErr w:type="spellStart"/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является полем тогда и только тогда, когда </w:t>
            </w:r>
            <w:proofErr w:type="spellStart"/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proofErr w:type="spellEnd"/>
            <w:r w:rsidRPr="00C716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>– простое. Понятие изоморфизма алгебраических систем.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 многочленов над заданным кольцом (полем). Делимость в кольце многочленов. НОД. Взаимно простые многочлены.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Неприводимые многочлены над полем. Разложение многочлена на </w:t>
            </w:r>
            <w:proofErr w:type="gramStart"/>
            <w:r w:rsidRPr="00C716DF">
              <w:rPr>
                <w:rFonts w:ascii="Times New Roman" w:hAnsi="Times New Roman"/>
                <w:sz w:val="20"/>
                <w:szCs w:val="20"/>
              </w:rPr>
              <w:t>неприводимые</w:t>
            </w:r>
            <w:proofErr w:type="gram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Производная многочлена. Выделение кратных множителей.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Основная теорема алгебры над полем комплексных чисел. Формулы Виета.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Интерполяционный многочлен.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Штурма.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 матриц над заданным кольцом (полем).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Обратная матрица.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Векторы на плоскости и в пространстве. Операции с векторами. Коллинеарные и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компланарные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векторы. Базис на плоскости и в пространстве. Декартова прямоугольная и аффинная системы координат.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Деление отрезка в заданном отношении.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Полярная, цилиндрическая и сферическая системы координат.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Векторное произведение. Его свойства, выражение через координаты.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Смешанное произведение.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Определители 2-го и 3-го порядка, их геометрический смысл.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Линейная оболочка. Линейная зависимость. Эквивалентные системы векторов. Теорема о замене.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Конечномерные и бесконечномерные линейные пространства. Размерность и базис линейного пространства.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Координаты вектора в базисе. Изоморфизм линейных пространств.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Теория систем линейных уравнений. Теорема Кронекера–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Капелли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Различные виды задания прямых и плоскостей, геометрический смысл коэффициентов.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прямых и плоскостей.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Нахождение расстояний и углов между прямыми и плоскостями.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Определитель (детерминант) матрицы и его свойства.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Лапласа. Три точки зрения на определители.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Крамера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Обратная матрица. Решение матричных уравнений.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Формула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Бине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–Коши.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Суммы подпространств, базис и размерность суммы. Прямая сумма.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Изменение координат вектора при замене базиса и при аффинном преобразовании.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spacing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100" w:type="dxa"/>
          </w:tcPr>
          <w:p w:rsidR="00544994" w:rsidRPr="00C716DF" w:rsidRDefault="00544994" w:rsidP="00145E5A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отображения (операторы), действия с ними, их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Изменение матрицы линейного отображения при изменении базисов. Эквивалентные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Ядро, образ, ранг, дефект линейного отображения.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преобразования векторного пространства, подобие матриц. Инвариантные подпространства. Собственные векторы и числа.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Характеристический многочлен линейного преобразования. Выражение его коэффициентов через элементы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о существовании собственного вектора над полем комплексных чисел и ее вещественный аналог. Теорема Гамильтона–Кэли.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Минимальный аннулирующий многочлен преобразования (матрицы).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Жорданова форма линейного преобразования (матрицы).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Функции от линейных преобразований (от матриц).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Теорема Лагранжа и Якоби о приведении симметричной (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эрмитовой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) билинейной формы к каноническому виду. Разложение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Холецкого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Закон инерции.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Критерий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Сильвестра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положительной определенности, связь со скалярным произведением.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Евклидово (унитарное) пространство. Неравенство Коши–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Буняковского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–Шварца.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Неравенство треугольника.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Пифагора. Линейная независимость ортогональной системы ненулевых векторов.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Запись </w:t>
            </w:r>
            <w:proofErr w:type="gramStart"/>
            <w:r w:rsidRPr="00C716DF">
              <w:rPr>
                <w:rFonts w:ascii="Times New Roman" w:hAnsi="Times New Roman"/>
                <w:sz w:val="20"/>
                <w:szCs w:val="20"/>
              </w:rPr>
              <w:t>скалярного</w:t>
            </w:r>
            <w:proofErr w:type="gram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произведениия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через координаты в произвольном, ортогональном и ортонормированном базисах.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Процесс ортогонализации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Грама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–Шмидта. QR-разложение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Изоморфизм унитарных пространств.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Нахождение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псевдорещения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несовместных систем линейных уравнений (метод наименьших квадратов).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Геометрический смысл определителя. Неравенство Адамара.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spacing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1100" w:type="dxa"/>
          </w:tcPr>
          <w:p w:rsidR="00544994" w:rsidRPr="00C716DF" w:rsidRDefault="00544994" w:rsidP="00145E5A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Нормальное преобразование унитарного пространства, существование у него базиса из собственных векторов.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Комплексификация евклидова пространства. Теорема о нормальном преобразовании евклидова пространства.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Унитарные и ортогональные преобразования.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Сопряженные и симметричные преобразования.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Неотрицательное самосопряженное преобразование, извлечение квадратного корня из него.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Приведение квадратичной формы к главным осям.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Одновременное приведение пары квадратичных форм к каноническому виду.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Полярное и сингулярное разложения матриц.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Кривые и поверхности 2-го порядка. Аффинная классификация кривых и поверхностей 2-го порядка.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Цилиндрические и конические поверхности. Поверхности вращения. Центр, асимптотические направления, диаметральные плоскости.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прямой и поверхности 2-го порядка.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Группы. Теорема Кэли.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Циклические группы и их подгруппы.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Разбиение группы на смежные классы, теорема Лагранжа.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Нормальный делитель. </w:t>
            </w:r>
            <w:proofErr w:type="spellStart"/>
            <w:proofErr w:type="gramStart"/>
            <w:r w:rsidRPr="00C716DF">
              <w:rPr>
                <w:rFonts w:ascii="Times New Roman" w:hAnsi="Times New Roman"/>
                <w:sz w:val="20"/>
                <w:szCs w:val="20"/>
              </w:rPr>
              <w:t>Фактор-группа</w:t>
            </w:r>
            <w:proofErr w:type="spellEnd"/>
            <w:proofErr w:type="gramEnd"/>
            <w:r w:rsidRPr="00C716DF">
              <w:rPr>
                <w:rFonts w:ascii="Times New Roman" w:hAnsi="Times New Roman"/>
                <w:sz w:val="20"/>
                <w:szCs w:val="20"/>
              </w:rPr>
              <w:t>. Гомоморфизм групп.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Связь нормальных делителей с гомоморфизмами.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Кольца. Идеалы в кольцах и их связь с гомоморфизмами.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Поля. Характеристика поля. Конечные поля, число элементов в них.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</w:tbl>
    <w:p w:rsidR="0091433F" w:rsidRPr="0091433F" w:rsidRDefault="0091433F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тестовые задания для оценки </w:t>
      </w:r>
      <w:proofErr w:type="spellStart"/>
      <w:r w:rsidR="003E0A17"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3E0A17" w:rsidRPr="00A95ACA">
        <w:rPr>
          <w:rFonts w:ascii="Times New Roman" w:hAnsi="Times New Roman"/>
          <w:b/>
          <w:color w:val="000000"/>
        </w:rPr>
        <w:t xml:space="preserve">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B819F4">
        <w:rPr>
          <w:rFonts w:ascii="Times New Roman" w:hAnsi="Times New Roman"/>
          <w:b/>
          <w:color w:val="000000"/>
        </w:rPr>
        <w:t>УК-1</w:t>
      </w:r>
    </w:p>
    <w:p w:rsidR="00FF7F06" w:rsidRDefault="00FF7F06" w:rsidP="00FF7F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FF7F06" w:rsidRDefault="00FF7F06" w:rsidP="00FF7F0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FF7F06" w:rsidRDefault="00FF7F06" w:rsidP="00FF7F0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FF7F06" w:rsidRPr="00B819F4" w:rsidRDefault="00FF7F06" w:rsidP="00B819F4">
      <w:pPr>
        <w:pStyle w:val="ac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proofErr w:type="spellStart"/>
      <w:r>
        <w:rPr>
          <w:b/>
          <w:bCs/>
          <w:i/>
          <w:iCs/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 (3, 4) и </w:t>
      </w:r>
      <w:proofErr w:type="spellStart"/>
      <w:r>
        <w:rPr>
          <w:b/>
          <w:bCs/>
          <w:i/>
          <w:iCs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proofErr w:type="spellStart"/>
      <w:r>
        <w:rPr>
          <w:b/>
          <w:bCs/>
          <w:i/>
          <w:iCs/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B819F4" w:rsidRDefault="00B819F4" w:rsidP="00FF7F06">
      <w:pPr>
        <w:jc w:val="center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Типовые тестовые задания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 </w:t>
      </w:r>
      <w:r>
        <w:rPr>
          <w:rFonts w:ascii="Times New Roman" w:hAnsi="Times New Roman"/>
          <w:b/>
          <w:color w:val="000000"/>
        </w:rPr>
        <w:t>ОПК-1</w:t>
      </w:r>
    </w:p>
    <w:p w:rsidR="00FF7F06" w:rsidRPr="00B819F4" w:rsidRDefault="00B819F4" w:rsidP="00FF7F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="00FF7F0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  <w:proofErr w:type="gramEnd"/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 </w:t>
      </w:r>
      <w:proofErr w:type="gramStart"/>
      <w:r>
        <w:rPr>
          <w:rFonts w:ascii="Times New Roman" w:hAnsi="Times New Roman"/>
          <w:sz w:val="24"/>
          <w:szCs w:val="24"/>
        </w:rPr>
        <w:t>прямоугольная</w:t>
      </w:r>
      <w:proofErr w:type="gramEnd"/>
      <w:r>
        <w:rPr>
          <w:rFonts w:ascii="Times New Roman" w:hAnsi="Times New Roman"/>
          <w:sz w:val="24"/>
          <w:szCs w:val="24"/>
        </w:rPr>
        <w:t>) равно: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</w:t>
      </w:r>
      <w:proofErr w:type="gramStart"/>
      <w:r>
        <w:rPr>
          <w:rFonts w:ascii="Times New Roman" w:hAnsi="Times New Roman"/>
          <w:sz w:val="24"/>
          <w:szCs w:val="24"/>
        </w:rPr>
        <w:t xml:space="preserve"> «−»    (+)</w:t>
      </w:r>
      <w:proofErr w:type="gramEnd"/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FF7F06" w:rsidRPr="00F067B7" w:rsidRDefault="00FF7F06" w:rsidP="00FF7F06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 xml:space="preserve">нки </w:t>
      </w:r>
      <w:proofErr w:type="spellStart"/>
      <w:r w:rsidR="00680013"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680013" w:rsidRPr="00A95ACA">
        <w:rPr>
          <w:rFonts w:ascii="Times New Roman" w:hAnsi="Times New Roman"/>
          <w:b/>
          <w:color w:val="000000"/>
        </w:rPr>
        <w:t xml:space="preserve"> компетенции</w:t>
      </w:r>
      <w:r w:rsidR="00B819F4">
        <w:rPr>
          <w:rFonts w:ascii="Times New Roman" w:hAnsi="Times New Roman"/>
          <w:b/>
          <w:color w:val="000000"/>
        </w:rPr>
        <w:t xml:space="preserve"> УК-2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№1 1-го семестра </w:t>
      </w:r>
    </w:p>
    <w:p w:rsidR="00B819F4" w:rsidRPr="00F067B7" w:rsidRDefault="00B819F4" w:rsidP="00B819F4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  <w:u w:val="single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360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1.Вычислить </w:t>
      </w:r>
      <w:r w:rsidRPr="00F067B7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8pt" o:ole="">
            <v:imagedata r:id="rId20" o:title=""/>
          </v:shape>
          <o:OLEObject Type="Embed" ProgID="Equation.3" ShapeID="_x0000_i1025" DrawAspect="Content" ObjectID="_1617464709" r:id="rId21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F067B7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40.8pt;height:29.4pt" o:ole="">
            <v:imagedata r:id="rId22" o:title=""/>
          </v:shape>
          <o:OLEObject Type="Embed" ProgID="Equation.3" ShapeID="_x0000_i1026" DrawAspect="Content" ObjectID="_1617464710" r:id="rId23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</w:rPr>
        <w:t xml:space="preserve">3. Решить уравнение </w:t>
      </w:r>
      <w:r w:rsidRPr="00F067B7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1.4pt;height:20.4pt" o:ole="">
            <v:imagedata r:id="rId24" o:title=""/>
          </v:shape>
          <o:OLEObject Type="Embed" ProgID="Equation.3" ShapeID="_x0000_i1027" DrawAspect="Content" ObjectID="_1617464711" r:id="rId25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F067B7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5.4pt;height:30.6pt" o:ole="">
            <v:imagedata r:id="rId26" o:title=""/>
          </v:shape>
          <o:OLEObject Type="Embed" ProgID="Equation.3" ShapeID="_x0000_i1028" DrawAspect="Content" ObjectID="_1617464712" r:id="rId27"/>
        </w:object>
      </w:r>
      <w:r w:rsidRPr="00F067B7">
        <w:rPr>
          <w:rFonts w:ascii="Times New Roman" w:hAnsi="Times New Roman"/>
          <w:sz w:val="24"/>
          <w:szCs w:val="24"/>
        </w:rPr>
        <w:t>в комплексных числах.</w:t>
      </w:r>
    </w:p>
    <w:p w:rsidR="00B819F4" w:rsidRPr="00F067B7" w:rsidRDefault="00B819F4" w:rsidP="00B819F4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5. Вычислить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6pt;height:20.4pt" o:ole="">
            <v:imagedata r:id="rId28" o:title=""/>
          </v:shape>
          <o:OLEObject Type="Embed" ProgID="Equation.3" ShapeID="_x0000_i1029" DrawAspect="Content" ObjectID="_1617464713" r:id="rId29"/>
        </w:objec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>1</w:t>
      </w:r>
      <w:r w:rsidRPr="00F067B7">
        <w:rPr>
          <w:rFonts w:ascii="Times New Roman" w:hAnsi="Times New Roman"/>
          <w:b/>
          <w:sz w:val="24"/>
        </w:rPr>
        <w:t>.</w:t>
      </w:r>
      <w:r w:rsidRPr="00F067B7">
        <w:rPr>
          <w:rFonts w:ascii="Times New Roman" w:hAnsi="Times New Roman"/>
          <w:sz w:val="24"/>
        </w:rPr>
        <w:t xml:space="preserve">Разложить многочлен </w:t>
      </w:r>
      <w:r w:rsidRPr="00F067B7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4.4pt;height:18.6pt" o:ole="">
            <v:imagedata r:id="rId30" o:title=""/>
          </v:shape>
          <o:OLEObject Type="Embed" ProgID="Equation.3" ShapeID="_x0000_i1030" DrawAspect="Content" ObjectID="_1617464714" r:id="rId31"/>
        </w:object>
      </w:r>
      <w:r w:rsidRPr="00F067B7">
        <w:rPr>
          <w:rFonts w:ascii="Times New Roman" w:hAnsi="Times New Roman"/>
          <w:sz w:val="24"/>
        </w:rPr>
        <w:t xml:space="preserve">по степеням </w:t>
      </w:r>
      <w:r w:rsidRPr="00F067B7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3.4pt;height:12pt" o:ole="">
            <v:imagedata r:id="rId32" o:title=""/>
          </v:shape>
          <o:OLEObject Type="Embed" ProgID="Equation.3" ShapeID="_x0000_i1031" DrawAspect="Content" ObjectID="_1617464715" r:id="rId33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2. Найти наибольший общий делитель и коэффициенты Безу для многочленов </w:t>
      </w:r>
      <w:r w:rsidRPr="00F067B7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4pt;height:18.6pt" o:ole="">
            <v:imagedata r:id="rId34" o:title=""/>
          </v:shape>
          <o:OLEObject Type="Embed" ProgID="Equation.3" ShapeID="_x0000_i1032" DrawAspect="Content" ObjectID="_1617464716" r:id="rId35"/>
        </w:object>
      </w:r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5.6pt;height:18.6pt" o:ole="">
            <v:imagedata r:id="rId36" o:title=""/>
          </v:shape>
          <o:OLEObject Type="Embed" ProgID="Equation.3" ShapeID="_x0000_i1033" DrawAspect="Content" ObjectID="_1617464717" r:id="rId37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</w:t>
      </w:r>
      <w:r w:rsidRPr="00F067B7">
        <w:rPr>
          <w:rFonts w:ascii="Times New Roman" w:hAnsi="Times New Roman"/>
          <w:b/>
          <w:sz w:val="24"/>
          <w:szCs w:val="24"/>
        </w:rPr>
        <w:t>.</w:t>
      </w:r>
      <w:r w:rsidRPr="00F067B7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67"/>
        <w:gridCol w:w="567"/>
        <w:gridCol w:w="503"/>
        <w:gridCol w:w="489"/>
      </w:tblGrid>
      <w:tr w:rsidR="00B819F4" w:rsidRPr="00F067B7" w:rsidTr="00791493">
        <w:tc>
          <w:tcPr>
            <w:tcW w:w="425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B819F4" w:rsidRPr="00F067B7" w:rsidTr="00791493">
        <w:tc>
          <w:tcPr>
            <w:tcW w:w="425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F067B7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.6pt" o:ole="">
            <v:imagedata r:id="rId38" o:title=""/>
          </v:shape>
          <o:OLEObject Type="Embed" ProgID="Equation.3" ShapeID="_x0000_i1034" DrawAspect="Content" ObjectID="_1617464718" r:id="rId39"/>
        </w:object>
      </w:r>
      <w:r w:rsidRPr="00F067B7">
        <w:rPr>
          <w:rFonts w:ascii="Times New Roman" w:hAnsi="Times New Roman"/>
          <w:sz w:val="24"/>
        </w:rPr>
        <w:t xml:space="preserve"> и определить их кратности.</w:t>
      </w:r>
    </w:p>
    <w:p w:rsidR="00B819F4" w:rsidRPr="00F067B7" w:rsidRDefault="00B819F4" w:rsidP="00B819F4">
      <w:pPr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5. Многочлен </w:t>
      </w:r>
      <w:r w:rsidRPr="00F067B7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4pt;height:18.6pt" o:ole="">
            <v:imagedata r:id="rId40" o:title=""/>
          </v:shape>
          <o:OLEObject Type="Embed" ProgID="Equation.3" ShapeID="_x0000_i1035" DrawAspect="Content" ObjectID="_1617464719" r:id="rId41"/>
        </w:object>
      </w:r>
      <w:r w:rsidRPr="00F067B7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F067B7">
        <w:rPr>
          <w:rFonts w:ascii="Times New Roman" w:hAnsi="Times New Roman"/>
          <w:sz w:val="24"/>
          <w:lang w:val="en-US"/>
        </w:rPr>
        <w:t>Q</w:t>
      </w:r>
      <w:r w:rsidRPr="00F067B7">
        <w:rPr>
          <w:rFonts w:ascii="Times New Roman" w:hAnsi="Times New Roman"/>
          <w:sz w:val="24"/>
        </w:rPr>
        <w:t xml:space="preserve">, </w:t>
      </w:r>
      <w:proofErr w:type="gramStart"/>
      <w:r w:rsidRPr="00F067B7">
        <w:rPr>
          <w:rFonts w:ascii="Times New Roman" w:hAnsi="Times New Roman"/>
          <w:sz w:val="24"/>
          <w:lang w:val="en-US"/>
        </w:rPr>
        <w:t>R</w:t>
      </w:r>
      <w:proofErr w:type="gramEnd"/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sz w:val="24"/>
          <w:lang w:val="en-US"/>
        </w:rPr>
        <w:t>C</w:t>
      </w:r>
      <w:r w:rsidRPr="00F067B7">
        <w:rPr>
          <w:rFonts w:ascii="Times New Roman" w:hAnsi="Times New Roman"/>
          <w:sz w:val="24"/>
        </w:rPr>
        <w:t>.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</w:p>
    <w:p w:rsidR="00B819F4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4pt;height:47.4pt" o:ole="">
            <v:imagedata r:id="rId42" o:title=""/>
          </v:shape>
          <o:OLEObject Type="Embed" ProgID="Equation.3" ShapeID="_x0000_i1036" DrawAspect="Content" ObjectID="_1617464720" r:id="rId43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4pt" o:ole="">
            <v:imagedata r:id="rId44" o:title=""/>
          </v:shape>
          <o:OLEObject Type="Embed" ProgID="Equation.3" ShapeID="_x0000_i1037" DrawAspect="Content" ObjectID="_1617464721" r:id="rId45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3. Вычислить определитель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6pt;height:60.6pt" o:ole="">
            <v:imagedata r:id="rId46" o:title=""/>
          </v:shape>
          <o:OLEObject Type="Embed" ProgID="Equation.3" ShapeID="_x0000_i1038" DrawAspect="Content" ObjectID="_1617464722" r:id="rId47"/>
        </w:object>
      </w:r>
    </w:p>
    <w:p w:rsidR="00B819F4" w:rsidRPr="00F067B7" w:rsidRDefault="00B819F4" w:rsidP="00B819F4">
      <w:pPr>
        <w:ind w:left="72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Найти </w:t>
      </w:r>
      <w:proofErr w:type="gramStart"/>
      <w:r w:rsidRPr="00F067B7">
        <w:rPr>
          <w:rFonts w:ascii="Times New Roman" w:hAnsi="Times New Roman"/>
          <w:sz w:val="24"/>
          <w:szCs w:val="24"/>
        </w:rPr>
        <w:t>обратную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 для матрицы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4.4pt;height:60.6pt" o:ole="">
            <v:imagedata r:id="rId48" o:title=""/>
          </v:shape>
          <o:OLEObject Type="Embed" ProgID="Equation.3" ShapeID="_x0000_i1039" DrawAspect="Content" ObjectID="_1617464723" r:id="rId49"/>
        </w:object>
      </w:r>
    </w:p>
    <w:p w:rsidR="00B819F4" w:rsidRPr="00F067B7" w:rsidRDefault="00B819F4" w:rsidP="00B819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>1-го семестра</w:t>
      </w:r>
    </w:p>
    <w:p w:rsidR="00B819F4" w:rsidRPr="00F067B7" w:rsidRDefault="00B819F4" w:rsidP="00B819F4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B819F4" w:rsidRPr="00F067B7" w:rsidRDefault="00B819F4" w:rsidP="00B819F4">
      <w:pPr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F067B7">
        <w:rPr>
          <w:rFonts w:ascii="Times New Roman" w:hAnsi="Times New Roman"/>
          <w:b/>
          <w:sz w:val="24"/>
          <w:szCs w:val="24"/>
        </w:rPr>
        <w:t xml:space="preserve">а </w:t>
      </w:r>
      <w:r w:rsidRPr="00F067B7">
        <w:rPr>
          <w:rFonts w:ascii="Times New Roman" w:hAnsi="Times New Roman"/>
          <w:sz w:val="24"/>
          <w:szCs w:val="24"/>
        </w:rPr>
        <w:t xml:space="preserve">= (2, –3, 8), </w:t>
      </w:r>
      <w:r w:rsidRPr="00F067B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= (4, 0, –1), </w:t>
      </w:r>
      <w:r w:rsidRPr="00F067B7">
        <w:rPr>
          <w:rFonts w:ascii="Times New Roman" w:hAnsi="Times New Roman"/>
          <w:b/>
          <w:sz w:val="24"/>
          <w:szCs w:val="24"/>
        </w:rPr>
        <w:t xml:space="preserve">с </w:t>
      </w:r>
      <w:r w:rsidRPr="00F067B7">
        <w:rPr>
          <w:rFonts w:ascii="Times New Roman" w:hAnsi="Times New Roman"/>
          <w:sz w:val="24"/>
          <w:szCs w:val="24"/>
        </w:rPr>
        <w:t>= (–0,2; 0,3; –0,8)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При </w:t>
      </w:r>
      <w:proofErr w:type="spellStart"/>
      <w:r w:rsidRPr="00F067B7">
        <w:rPr>
          <w:rFonts w:ascii="Times New Roman" w:hAnsi="Times New Roman"/>
          <w:sz w:val="24"/>
          <w:szCs w:val="24"/>
        </w:rPr>
        <w:t>каких</w:t>
      </w:r>
      <w:r w:rsidRPr="00F067B7">
        <w:rPr>
          <w:rFonts w:ascii="Times New Roman" w:hAnsi="Times New Roman"/>
          <w:i/>
          <w:sz w:val="24"/>
          <w:szCs w:val="24"/>
        </w:rPr>
        <w:t>а</w:t>
      </w:r>
      <w:r w:rsidRPr="00F067B7">
        <w:rPr>
          <w:rFonts w:ascii="Times New Roman" w:hAnsi="Times New Roman"/>
          <w:sz w:val="24"/>
          <w:szCs w:val="24"/>
        </w:rPr>
        <w:t>прямые</w:t>
      </w:r>
      <w:proofErr w:type="spellEnd"/>
      <w:proofErr w:type="gramStart"/>
      <w:r w:rsidRPr="00F067B7">
        <w:rPr>
          <w:rFonts w:ascii="Times New Roman" w:hAnsi="Times New Roman"/>
          <w:i/>
          <w:sz w:val="24"/>
          <w:szCs w:val="24"/>
          <w:lang w:val="en-US"/>
        </w:rPr>
        <w:t>ax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= 6  и 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F067B7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+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z</w:t>
      </w:r>
      <w:r w:rsidRPr="00F067B7">
        <w:rPr>
          <w:rFonts w:ascii="Times New Roman" w:hAnsi="Times New Roman"/>
          <w:sz w:val="24"/>
          <w:szCs w:val="24"/>
        </w:rPr>
        <w:t xml:space="preserve"> = 30</w:t>
      </w: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1-го семестра </w:t>
      </w:r>
    </w:p>
    <w:p w:rsidR="00B819F4" w:rsidRPr="00F067B7" w:rsidRDefault="00B819F4" w:rsidP="00B819F4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sz w:val="24"/>
          <w:szCs w:val="24"/>
        </w:rPr>
        <w:t xml:space="preserve"> (–1, -2),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 (-2, -3) и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) –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>).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№6 1-го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2.4pt;height:47.4pt" o:ole="">
            <v:imagedata r:id="rId50" o:title=""/>
          </v:shape>
          <o:OLEObject Type="Embed" ProgID="Equation.3" ShapeID="_x0000_i1040" DrawAspect="Content" ObjectID="_1617464724" r:id="rId51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9.4pt;height:15pt" o:ole="">
            <v:imagedata r:id="rId52" o:title=""/>
          </v:shape>
          <o:OLEObject Type="Embed" ProgID="Equation.3" ShapeID="_x0000_i1041" DrawAspect="Content" ObjectID="_1617464725" r:id="rId53"/>
        </w:object>
      </w:r>
      <w:r w:rsidRPr="00F067B7">
        <w:rPr>
          <w:rFonts w:ascii="Times New Roman" w:hAnsi="Times New Roman"/>
          <w:sz w:val="24"/>
          <w:szCs w:val="24"/>
        </w:rPr>
        <w:t xml:space="preserve">и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pt" o:ole="">
            <v:imagedata r:id="rId54" o:title=""/>
          </v:shape>
          <o:OLEObject Type="Embed" ProgID="Equation.3" ShapeID="_x0000_i1042" DrawAspect="Content" ObjectID="_1617464726" r:id="rId55"/>
        </w:object>
      </w:r>
      <w:r w:rsidRPr="00F067B7">
        <w:rPr>
          <w:rFonts w:ascii="Times New Roman" w:hAnsi="Times New Roman"/>
          <w:sz w:val="24"/>
          <w:szCs w:val="24"/>
        </w:rPr>
        <w:t xml:space="preserve">, где 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4pt" o:ole="">
            <v:imagedata r:id="rId56" o:title=""/>
          </v:shape>
          <o:OLEObject Type="Embed" ProgID="Equation.3" ShapeID="_x0000_i1043" DrawAspect="Content" ObjectID="_1617464727" r:id="rId57"/>
        </w:object>
      </w:r>
    </w:p>
    <w:p w:rsidR="00B819F4" w:rsidRPr="00F067B7" w:rsidRDefault="00B819F4" w:rsidP="00B819F4">
      <w:pPr>
        <w:pStyle w:val="a6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При каких значениях параметра вектор </w:t>
      </w:r>
      <w:r w:rsidRPr="00F067B7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3.4pt;height:47.4pt" o:ole="">
            <v:imagedata r:id="rId58" o:title=""/>
          </v:shape>
          <o:OLEObject Type="Embed" ProgID="Equation.3" ShapeID="_x0000_i1044" DrawAspect="Content" ObjectID="_1617464728" r:id="rId59"/>
        </w:object>
      </w:r>
      <w:r w:rsidRPr="00F067B7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F067B7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6pt;height:47.4pt" o:ole="">
            <v:imagedata r:id="rId60" o:title=""/>
          </v:shape>
          <o:OLEObject Type="Embed" ProgID="Equation.3" ShapeID="_x0000_i1045" DrawAspect="Content" ObjectID="_1617464729" r:id="rId61"/>
        </w:object>
      </w:r>
    </w:p>
    <w:p w:rsidR="00B819F4" w:rsidRPr="00F067B7" w:rsidRDefault="00B819F4" w:rsidP="00B819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2-го семестра </w:t>
      </w:r>
    </w:p>
    <w:p w:rsidR="00B819F4" w:rsidRPr="003A1AB6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пространстве 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5.6pt;height:17.4pt" o:ole="">
            <v:imagedata r:id="rId62" o:title=""/>
          </v:shape>
          <o:OLEObject Type="Embed" ProgID="Equation.3" ShapeID="_x0000_i1046" DrawAspect="Content" ObjectID="_1617464730" r:id="rId63"/>
        </w:object>
      </w:r>
      <w:r w:rsidRPr="00F067B7">
        <w:rPr>
          <w:rFonts w:ascii="Times New Roman" w:hAnsi="Times New Roman"/>
          <w:sz w:val="24"/>
          <w:szCs w:val="24"/>
        </w:rPr>
        <w:t>задано линейное преобразование</w:t>
      </w:r>
      <w:proofErr w:type="gramStart"/>
      <w:r w:rsidRPr="00F067B7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6pt;height:47.4pt" o:ole="">
            <v:imagedata r:id="rId64" o:title=""/>
          </v:shape>
          <o:OLEObject Type="Embed" ProgID="Equation.3" ShapeID="_x0000_i1047" DrawAspect="Content" ObjectID="_1617464731" r:id="rId65"/>
        </w:object>
      </w:r>
      <w:r w:rsidRPr="00F067B7">
        <w:rPr>
          <w:rFonts w:ascii="Times New Roman" w:hAnsi="Times New Roman"/>
          <w:sz w:val="24"/>
          <w:szCs w:val="24"/>
        </w:rPr>
        <w:t>Н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айти матрицу этого преобразования в стандартном базисе и базисе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3.4pt;height:47.4pt" o:ole="">
            <v:imagedata r:id="rId66" o:title=""/>
          </v:shape>
          <o:OLEObject Type="Embed" ProgID="Equation.3" ShapeID="_x0000_i1048" DrawAspect="Content" ObjectID="_1617464732" r:id="rId67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Линейное преобразование задано своей матрицей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7.2pt;height:47.4pt" o:ole="">
            <v:imagedata r:id="rId68" o:title=""/>
          </v:shape>
          <o:OLEObject Type="Embed" ProgID="Equation.3" ShapeID="_x0000_i1049" DrawAspect="Content" ObjectID="_1617464733" r:id="rId69"/>
        </w:objec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и матрицу преобразования в этом базисе.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№2 2-го семестра </w:t>
      </w:r>
    </w:p>
    <w:p w:rsidR="00B819F4" w:rsidRPr="00F067B7" w:rsidRDefault="00B819F4" w:rsidP="00B819F4">
      <w:pPr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Применяя процесс ортогонализации </w:t>
      </w:r>
      <w:proofErr w:type="spellStart"/>
      <w:r w:rsidRPr="00F067B7">
        <w:rPr>
          <w:rFonts w:ascii="Times New Roman" w:hAnsi="Times New Roman"/>
          <w:sz w:val="24"/>
          <w:szCs w:val="24"/>
        </w:rPr>
        <w:t>Грама-Шмидта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, найти ортогональный базис в линейной оболочке системы векторов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1.4pt;height:60.6pt" o:ole="">
            <v:imagedata r:id="rId70" o:title=""/>
          </v:shape>
          <o:OLEObject Type="Embed" ProgID="Equation.3" ShapeID="_x0000_i1050" DrawAspect="Content" ObjectID="_1617464734" r:id="rId71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3.4pt;height:47.4pt" o:ole="">
            <v:imagedata r:id="rId58" o:title=""/>
          </v:shape>
          <o:OLEObject Type="Embed" ProgID="Equation.3" ShapeID="_x0000_i1051" DrawAspect="Content" ObjectID="_1617464735" r:id="rId72"/>
        </w:object>
      </w:r>
      <w:r w:rsidRPr="00F067B7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6pt;height:47.4pt" o:ole="">
            <v:imagedata r:id="rId73" o:title=""/>
          </v:shape>
          <o:OLEObject Type="Embed" ProgID="Equation.3" ShapeID="_x0000_i1052" DrawAspect="Content" ObjectID="_1617464736" r:id="rId74"/>
        </w:objec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 w:rsidRPr="00F067B7">
        <w:rPr>
          <w:rFonts w:ascii="Times New Roman" w:hAnsi="Times New Roman"/>
          <w:sz w:val="24"/>
          <w:szCs w:val="24"/>
        </w:rPr>
        <w:t>псевдорешения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 системы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0.4pt;height:47.4pt" o:ole="">
            <v:imagedata r:id="rId75" o:title=""/>
          </v:shape>
          <o:OLEObject Type="Embed" ProgID="Equation.3" ShapeID="_x0000_i1053" DrawAspect="Content" ObjectID="_1617464737" r:id="rId76"/>
        </w:objec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3-го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lastRenderedPageBreak/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5.6pt;height:20.4pt" o:ole="">
            <v:imagedata r:id="rId77" o:title=""/>
          </v:shape>
          <o:OLEObject Type="Embed" ProgID="Equation.3" ShapeID="_x0000_i1054" DrawAspect="Content" ObjectID="_1617464738" r:id="rId78"/>
        </w:object>
      </w:r>
      <w:r w:rsidRPr="00F067B7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69.6pt;height:20.4pt" o:ole="">
            <v:imagedata r:id="rId79" o:title=""/>
          </v:shape>
          <o:OLEObject Type="Embed" ProgID="Equation.3" ShapeID="_x0000_i1055" DrawAspect="Content" ObjectID="_1617464739" r:id="rId80"/>
        </w:object>
      </w:r>
      <w:r w:rsidRPr="00F067B7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3-го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1. </w:t>
      </w:r>
      <w:r w:rsidRPr="00F067B7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5pt;height:15.6pt" o:ole="">
            <v:imagedata r:id="rId81" o:title=""/>
          </v:shape>
          <o:OLEObject Type="Embed" ProgID="Equation.2" ShapeID="_x0000_i1056" DrawAspect="Content" ObjectID="_1617464740" r:id="rId82"/>
        </w:object>
      </w:r>
      <w:r w:rsidRPr="00F067B7">
        <w:rPr>
          <w:rFonts w:ascii="Times New Roman" w:hAnsi="Times New Roman"/>
          <w:sz w:val="24"/>
          <w:szCs w:val="24"/>
        </w:rPr>
        <w:t>.</w:t>
      </w:r>
    </w:p>
    <w:p w:rsidR="00B819F4" w:rsidRPr="00F067B7" w:rsidRDefault="00B819F4" w:rsidP="00B819F4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8"/>
        </w:rPr>
        <w:t xml:space="preserve">2. </w:t>
      </w:r>
      <w:r w:rsidRPr="00F067B7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5.6pt;height:17.4pt" o:ole="">
            <v:imagedata r:id="rId83" o:title=""/>
          </v:shape>
          <o:OLEObject Type="Embed" ProgID="Equation.2" ShapeID="_x0000_i1057" DrawAspect="Content" ObjectID="_1617464741" r:id="rId84"/>
        </w:object>
      </w:r>
      <w:r w:rsidRPr="00F067B7">
        <w:rPr>
          <w:rFonts w:ascii="Times New Roman" w:hAnsi="Times New Roman"/>
          <w:sz w:val="24"/>
          <w:szCs w:val="24"/>
        </w:rPr>
        <w:t>– 12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pt;height:12.6pt" o:ole="">
            <v:imagedata r:id="rId85" o:title=""/>
          </v:shape>
          <o:OLEObject Type="Embed" ProgID="Equation.2" ShapeID="_x0000_i1058" DrawAspect="Content" ObjectID="_1617464742" r:id="rId86"/>
        </w:object>
      </w:r>
      <w:r w:rsidRPr="00F067B7">
        <w:rPr>
          <w:rFonts w:ascii="Times New Roman" w:hAnsi="Times New Roman"/>
          <w:sz w:val="24"/>
          <w:szCs w:val="24"/>
        </w:rPr>
        <w:t>+ 9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5.6pt;height:20.4pt" o:ole="">
            <v:imagedata r:id="rId87" o:title=""/>
          </v:shape>
          <o:OLEObject Type="Embed" ProgID="Equation.2" ShapeID="_x0000_i1059" DrawAspect="Content" ObjectID="_1617464743" r:id="rId88"/>
        </w:object>
      </w:r>
      <w:r w:rsidRPr="00F067B7">
        <w:rPr>
          <w:rFonts w:ascii="Times New Roman" w:hAnsi="Times New Roman"/>
          <w:sz w:val="24"/>
          <w:szCs w:val="24"/>
        </w:rPr>
        <w:t>– 2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.6pt;height:9.6pt" o:ole="">
            <v:imagedata r:id="rId89" o:title=""/>
          </v:shape>
          <o:OLEObject Type="Embed" ProgID="Equation.2" ShapeID="_x0000_i1060" DrawAspect="Content" ObjectID="_1617464744" r:id="rId90"/>
        </w:object>
      </w:r>
      <w:r w:rsidRPr="00F067B7">
        <w:rPr>
          <w:rFonts w:ascii="Times New Roman" w:hAnsi="Times New Roman"/>
          <w:sz w:val="24"/>
          <w:szCs w:val="24"/>
        </w:rPr>
        <w:t>+ 3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.6pt;height:12.6pt" o:ole="">
            <v:imagedata r:id="rId91" o:title=""/>
          </v:shape>
          <o:OLEObject Type="Embed" ProgID="Equation.2" ShapeID="_x0000_i1061" DrawAspect="Content" ObjectID="_1617464745" r:id="rId92"/>
        </w:object>
      </w:r>
      <w:r w:rsidRPr="00F067B7">
        <w:rPr>
          <w:rFonts w:ascii="Times New Roman" w:hAnsi="Times New Roman"/>
          <w:sz w:val="24"/>
          <w:szCs w:val="24"/>
        </w:rPr>
        <w:t>– 2 = 0.</w:t>
      </w: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F7F06" w:rsidRPr="00662433" w:rsidRDefault="00FF7F06" w:rsidP="00FF7F06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FF7F06" w:rsidRPr="00F944C1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F944C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944C1">
        <w:rPr>
          <w:rFonts w:ascii="Times New Roman" w:hAnsi="Times New Roman"/>
          <w:sz w:val="24"/>
          <w:szCs w:val="24"/>
        </w:rPr>
        <w:t xml:space="preserve">, 2007. </w:t>
      </w:r>
      <w:hyperlink r:id="rId93" w:anchor="authors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https://e.lanbook.com/book/48199#authors</w:t>
        </w:r>
      </w:hyperlink>
    </w:p>
    <w:p w:rsidR="00FF7F06" w:rsidRPr="00452D03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Курош, А.Г. Курс высшей алгебры [Электронный ресурс]: учеб. — Электрон</w:t>
      </w:r>
      <w:proofErr w:type="gram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ан. — Санкт-Петербург: Лань, 2013. — 432 с. — Режим доступа: </w:t>
      </w:r>
      <w:hyperlink r:id="rId94" w:history="1">
        <w:r w:rsidRPr="00C169A0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</w:p>
    <w:p w:rsidR="00FF7F06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>Сборник задач по аналитической геометрии и линейной алгебре [Электронный ресурс]: учеб</w:t>
      </w:r>
      <w:proofErr w:type="gramStart"/>
      <w:r w:rsidRPr="009E03C8">
        <w:rPr>
          <w:rFonts w:ascii="Times New Roman" w:hAnsi="Times New Roman"/>
          <w:sz w:val="24"/>
          <w:szCs w:val="24"/>
        </w:rPr>
        <w:t>.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3C8">
        <w:rPr>
          <w:rFonts w:ascii="Times New Roman" w:hAnsi="Times New Roman"/>
          <w:sz w:val="24"/>
          <w:szCs w:val="24"/>
        </w:rPr>
        <w:t>п</w:t>
      </w:r>
      <w:proofErr w:type="gramEnd"/>
      <w:r w:rsidRPr="009E03C8">
        <w:rPr>
          <w:rFonts w:ascii="Times New Roman" w:hAnsi="Times New Roman"/>
          <w:sz w:val="24"/>
          <w:szCs w:val="24"/>
        </w:rPr>
        <w:t>особие / Л.А. Беклемишева [и др.]. — Электрон</w:t>
      </w:r>
      <w:proofErr w:type="gramStart"/>
      <w:r w:rsidRPr="009E03C8">
        <w:rPr>
          <w:rFonts w:ascii="Times New Roman" w:hAnsi="Times New Roman"/>
          <w:sz w:val="24"/>
          <w:szCs w:val="24"/>
        </w:rPr>
        <w:t>.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3C8">
        <w:rPr>
          <w:rFonts w:ascii="Times New Roman" w:hAnsi="Times New Roman"/>
          <w:sz w:val="24"/>
          <w:szCs w:val="24"/>
        </w:rPr>
        <w:t>д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ан. — Санкт-Петербург: Лань, 2017. — 496 с. — Режим доступа: </w:t>
      </w:r>
      <w:hyperlink r:id="rId95" w:history="1">
        <w:r w:rsidRPr="009C12CC">
          <w:rPr>
            <w:rStyle w:val="ab"/>
            <w:rFonts w:ascii="Times New Roman" w:hAnsi="Times New Roman"/>
            <w:sz w:val="24"/>
            <w:szCs w:val="24"/>
          </w:rPr>
          <w:t>https://e.lanbook.com/book/97281</w:t>
        </w:r>
      </w:hyperlink>
    </w:p>
    <w:p w:rsidR="00FF7F06" w:rsidRPr="00F70DDE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96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F7F06" w:rsidRPr="00F944C1" w:rsidRDefault="00FF7F06" w:rsidP="00FF7F06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F7F06" w:rsidRPr="000B2372" w:rsidRDefault="00FF7F06" w:rsidP="00FF7F06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FF7F06" w:rsidRPr="00F944C1" w:rsidRDefault="00123A0E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97" w:history="1">
        <w:r w:rsidR="00FF7F06" w:rsidRPr="00F944C1">
          <w:rPr>
            <w:rFonts w:ascii="Times New Roman" w:hAnsi="Times New Roman"/>
            <w:sz w:val="24"/>
            <w:szCs w:val="24"/>
          </w:rPr>
          <w:t xml:space="preserve">Ильин В. А., Позняк Э. Г.  Линейная алгебра. – М.: </w:t>
        </w:r>
        <w:proofErr w:type="spellStart"/>
        <w:r w:rsidR="00FF7F06" w:rsidRPr="00F944C1">
          <w:rPr>
            <w:rFonts w:ascii="Times New Roman" w:hAnsi="Times New Roman"/>
            <w:sz w:val="24"/>
            <w:szCs w:val="24"/>
          </w:rPr>
          <w:t>Физматлит</w:t>
        </w:r>
        <w:proofErr w:type="spellEnd"/>
        <w:r w:rsidR="00FF7F06" w:rsidRPr="00F944C1">
          <w:rPr>
            <w:rFonts w:ascii="Times New Roman" w:hAnsi="Times New Roman"/>
            <w:sz w:val="24"/>
            <w:szCs w:val="24"/>
          </w:rPr>
          <w:t>, 2007.</w:t>
        </w:r>
      </w:hyperlink>
      <w:hyperlink r:id="rId98" w:history="1">
        <w:r w:rsidR="00FF7F06" w:rsidRPr="005C45CD">
          <w:rPr>
            <w:rStyle w:val="ab"/>
          </w:rPr>
          <w:t>https://e.lanbook.com/book/2178</w:t>
        </w:r>
      </w:hyperlink>
    </w:p>
    <w:p w:rsidR="00FF7F06" w:rsidRPr="00F944C1" w:rsidRDefault="00123A0E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99" w:history="1">
        <w:r w:rsidR="00FF7F06"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0" w:history="1">
        <w:r w:rsidR="00FF7F06" w:rsidRPr="005C45CD">
          <w:rPr>
            <w:rStyle w:val="ab"/>
          </w:rPr>
          <w:t>https://e.lanbook.com/book/2179</w:t>
        </w:r>
      </w:hyperlink>
    </w:p>
    <w:p w:rsidR="00FF7F06" w:rsidRPr="00F944C1" w:rsidRDefault="00123A0E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01" w:history="1">
        <w:r w:rsidR="00FF7F06"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</w:t>
        </w:r>
        <w:proofErr w:type="gramStart"/>
        <w:r w:rsidR="00FF7F06" w:rsidRPr="00F944C1">
          <w:rPr>
            <w:rFonts w:ascii="Times New Roman" w:hAnsi="Times New Roman"/>
            <w:sz w:val="24"/>
            <w:szCs w:val="24"/>
          </w:rPr>
          <w:t xml:space="preserve">.; </w:t>
        </w:r>
        <w:proofErr w:type="gramEnd"/>
        <w:r w:rsidR="00FF7F06" w:rsidRPr="00F944C1">
          <w:rPr>
            <w:rFonts w:ascii="Times New Roman" w:hAnsi="Times New Roman"/>
            <w:sz w:val="24"/>
            <w:szCs w:val="24"/>
          </w:rPr>
          <w:t>М.; Краснодар: Лань, 2010.</w:t>
        </w:r>
      </w:hyperlink>
      <w:hyperlink r:id="rId102" w:history="1">
        <w:r w:rsidR="00FF7F06" w:rsidRPr="005C45CD">
          <w:rPr>
            <w:rStyle w:val="ab"/>
          </w:rPr>
          <w:t>https://e.lanbook.com/book/529</w:t>
        </w:r>
      </w:hyperlink>
    </w:p>
    <w:p w:rsidR="00FF7F06" w:rsidRPr="00DE5D7B" w:rsidRDefault="00123A0E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03" w:history="1">
        <w:proofErr w:type="gramStart"/>
        <w:r w:rsidR="00FF7F06" w:rsidRPr="00DE5D7B">
          <w:rPr>
            <w:rFonts w:ascii="Times New Roman" w:hAnsi="Times New Roman"/>
            <w:sz w:val="24"/>
            <w:szCs w:val="24"/>
          </w:rPr>
          <w:t>Фаддеев</w:t>
        </w:r>
        <w:proofErr w:type="gramEnd"/>
        <w:r w:rsidR="00FF7F06" w:rsidRPr="00DE5D7B">
          <w:rPr>
            <w:rFonts w:ascii="Times New Roman" w:hAnsi="Times New Roman"/>
            <w:sz w:val="24"/>
            <w:szCs w:val="24"/>
          </w:rPr>
          <w:t xml:space="preserve"> Д. К., </w:t>
        </w:r>
        <w:proofErr w:type="spellStart"/>
        <w:r w:rsidR="00FF7F06" w:rsidRPr="00DE5D7B">
          <w:rPr>
            <w:rFonts w:ascii="Times New Roman" w:hAnsi="Times New Roman"/>
            <w:sz w:val="24"/>
            <w:szCs w:val="24"/>
          </w:rPr>
          <w:t>Соминский</w:t>
        </w:r>
        <w:proofErr w:type="spellEnd"/>
        <w:r w:rsidR="00FF7F06" w:rsidRPr="00DE5D7B">
          <w:rPr>
            <w:rFonts w:ascii="Times New Roman" w:hAnsi="Times New Roman"/>
            <w:sz w:val="24"/>
            <w:szCs w:val="24"/>
          </w:rPr>
          <w:t xml:space="preserve"> И. С. Задачи по высшей алгебре. – СПб</w:t>
        </w:r>
        <w:proofErr w:type="gramStart"/>
        <w:r w:rsidR="00FF7F06" w:rsidRPr="00DE5D7B">
          <w:rPr>
            <w:rFonts w:ascii="Times New Roman" w:hAnsi="Times New Roman"/>
            <w:sz w:val="24"/>
            <w:szCs w:val="24"/>
          </w:rPr>
          <w:t xml:space="preserve">.: </w:t>
        </w:r>
        <w:proofErr w:type="gramEnd"/>
        <w:r w:rsidR="00FF7F06" w:rsidRPr="00DE5D7B">
          <w:rPr>
            <w:rFonts w:ascii="Times New Roman" w:hAnsi="Times New Roman"/>
            <w:sz w:val="24"/>
            <w:szCs w:val="24"/>
          </w:rPr>
          <w:t>Лань, 2008.</w:t>
        </w:r>
      </w:hyperlink>
      <w:hyperlink r:id="rId104" w:history="1">
        <w:r w:rsidR="00FF7F06" w:rsidRPr="00C169A0">
          <w:rPr>
            <w:rStyle w:val="ab"/>
          </w:rPr>
          <w:t>https://e.lanbook.com/book/399</w:t>
        </w:r>
      </w:hyperlink>
    </w:p>
    <w:p w:rsidR="00FF7F06" w:rsidRPr="00DE5D7B" w:rsidRDefault="00FF7F06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5D7B">
        <w:rPr>
          <w:rFonts w:ascii="Times New Roman" w:hAnsi="Times New Roman"/>
          <w:sz w:val="24"/>
          <w:szCs w:val="24"/>
        </w:rPr>
        <w:t>Икрамов</w:t>
      </w:r>
      <w:proofErr w:type="spellEnd"/>
      <w:r w:rsidRPr="00DE5D7B">
        <w:rPr>
          <w:rFonts w:ascii="Times New Roman" w:hAnsi="Times New Roman"/>
          <w:sz w:val="24"/>
          <w:szCs w:val="24"/>
        </w:rPr>
        <w:t xml:space="preserve"> Х. Д. Задачник по линейной алгебре. – СПб</w:t>
      </w:r>
      <w:proofErr w:type="gramStart"/>
      <w:r w:rsidRPr="00DE5D7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E5D7B">
        <w:rPr>
          <w:rFonts w:ascii="Times New Roman" w:hAnsi="Times New Roman"/>
          <w:sz w:val="24"/>
          <w:szCs w:val="24"/>
        </w:rPr>
        <w:t>Лань, 2006.</w:t>
      </w:r>
      <w:hyperlink r:id="rId105" w:anchor="authors" w:history="1">
        <w:r w:rsidRPr="00C169A0">
          <w:rPr>
            <w:rStyle w:val="ab"/>
          </w:rPr>
          <w:t>https://e.lanbook.com/book/165#authors</w:t>
        </w:r>
      </w:hyperlink>
    </w:p>
    <w:p w:rsidR="00FF7F06" w:rsidRPr="00F067B7" w:rsidRDefault="00FF7F06" w:rsidP="00FF7F06">
      <w:pPr>
        <w:tabs>
          <w:tab w:val="left" w:pos="1123"/>
        </w:tabs>
        <w:spacing w:after="0"/>
        <w:ind w:righ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F06" w:rsidRPr="00F067B7" w:rsidRDefault="00FF7F06" w:rsidP="00FF7F06">
      <w:pPr>
        <w:pStyle w:val="05"/>
        <w:spacing w:before="0" w:after="0"/>
        <w:ind w:firstLine="426"/>
        <w:rPr>
          <w:i w:val="0"/>
        </w:rPr>
      </w:pPr>
      <w:r w:rsidRPr="00F067B7">
        <w:rPr>
          <w:i w:val="0"/>
        </w:rPr>
        <w:lastRenderedPageBreak/>
        <w:t>в) программное обеспечение и Интернет-ресурсы</w:t>
      </w:r>
    </w:p>
    <w:p w:rsidR="00FF7F06" w:rsidRPr="00F067B7" w:rsidRDefault="00123A0E" w:rsidP="00FF7F06">
      <w:pPr>
        <w:spacing w:after="0"/>
        <w:rPr>
          <w:rFonts w:ascii="Times New Roman" w:hAnsi="Times New Roman"/>
          <w:sz w:val="24"/>
          <w:szCs w:val="24"/>
        </w:rPr>
      </w:pPr>
      <w:hyperlink r:id="rId106" w:history="1">
        <w:r w:rsidR="00FF7F06" w:rsidRPr="00F067B7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F7F06" w:rsidRPr="00F067B7" w:rsidRDefault="00123A0E" w:rsidP="00FF7F06">
      <w:pPr>
        <w:spacing w:after="0"/>
        <w:rPr>
          <w:rFonts w:ascii="Times New Roman" w:hAnsi="Times New Roman"/>
          <w:sz w:val="24"/>
          <w:szCs w:val="24"/>
        </w:rPr>
      </w:pPr>
      <w:hyperlink r:id="rId107" w:history="1">
        <w:r w:rsidR="00FF7F06" w:rsidRPr="00F067B7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F64CB8" w:rsidRPr="00B05939" w:rsidRDefault="00F64CB8" w:rsidP="00BC44D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  <w:r w:rsidRPr="00B05939">
        <w:rPr>
          <w:rFonts w:ascii="Times New Roman" w:hAnsi="Times New Roman"/>
          <w:sz w:val="24"/>
          <w:szCs w:val="24"/>
        </w:rPr>
        <w:t xml:space="preserve"> </w:t>
      </w:r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B819F4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proofErr w:type="gramEnd"/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823F06" w:rsidRPr="00F067B7" w:rsidRDefault="006F62D7" w:rsidP="00823F06">
      <w:pPr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6F62D7">
        <w:rPr>
          <w:rFonts w:ascii="Times New Roman" w:hAnsi="Times New Roman"/>
          <w:sz w:val="24"/>
          <w:szCs w:val="24"/>
        </w:rPr>
        <w:t>ВО</w:t>
      </w:r>
      <w:proofErr w:type="gramEnd"/>
      <w:r w:rsidRPr="006F6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F06" w:rsidRPr="00F067B7">
        <w:rPr>
          <w:rFonts w:ascii="Times New Roman" w:hAnsi="Times New Roman"/>
          <w:sz w:val="24"/>
          <w:szCs w:val="24"/>
        </w:rPr>
        <w:t>по</w:t>
      </w:r>
      <w:proofErr w:type="gramEnd"/>
      <w:r w:rsidR="00823F06" w:rsidRPr="00F067B7">
        <w:rPr>
          <w:rFonts w:ascii="Times New Roman" w:hAnsi="Times New Roman"/>
          <w:sz w:val="24"/>
          <w:szCs w:val="24"/>
        </w:rPr>
        <w:t xml:space="preserve"> направлению подготовки 01.03.02 </w:t>
      </w:r>
      <w:r w:rsidR="00823F06">
        <w:rPr>
          <w:rFonts w:ascii="Times New Roman" w:hAnsi="Times New Roman"/>
          <w:sz w:val="24"/>
          <w:szCs w:val="24"/>
        </w:rPr>
        <w:t>«</w:t>
      </w:r>
      <w:r w:rsidR="00823F06" w:rsidRPr="00F067B7">
        <w:rPr>
          <w:rFonts w:ascii="Times New Roman" w:hAnsi="Times New Roman"/>
          <w:sz w:val="24"/>
          <w:szCs w:val="24"/>
        </w:rPr>
        <w:t>Прикладная математика</w:t>
      </w:r>
      <w:r w:rsidR="00823F06">
        <w:rPr>
          <w:rFonts w:ascii="Times New Roman" w:hAnsi="Times New Roman"/>
          <w:sz w:val="24"/>
          <w:szCs w:val="24"/>
        </w:rPr>
        <w:t>».</w:t>
      </w:r>
    </w:p>
    <w:p w:rsidR="00823F06" w:rsidRPr="00F067B7" w:rsidRDefault="00823F06" w:rsidP="00823F0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F067B7">
        <w:rPr>
          <w:rFonts w:ascii="Times New Roman" w:hAnsi="Times New Roman"/>
          <w:sz w:val="24"/>
          <w:szCs w:val="24"/>
        </w:rPr>
        <w:t>д.ф.-м.н</w:t>
      </w:r>
      <w:proofErr w:type="spellEnd"/>
      <w:r w:rsidRPr="00F067B7">
        <w:rPr>
          <w:rFonts w:ascii="Times New Roman" w:hAnsi="Times New Roman"/>
          <w:sz w:val="24"/>
          <w:szCs w:val="24"/>
        </w:rPr>
        <w:t>., доц.</w:t>
      </w:r>
      <w:r w:rsidRPr="00F067B7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823F06" w:rsidRPr="00F067B7" w:rsidRDefault="00823F06" w:rsidP="00823F0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Рецензент (</w:t>
      </w:r>
      <w:proofErr w:type="spellStart"/>
      <w:r w:rsidRPr="00F067B7">
        <w:rPr>
          <w:rFonts w:ascii="Times New Roman" w:hAnsi="Times New Roman"/>
          <w:sz w:val="24"/>
          <w:szCs w:val="24"/>
        </w:rPr>
        <w:t>ы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) </w:t>
      </w:r>
      <w:r w:rsidRPr="00F067B7">
        <w:rPr>
          <w:rFonts w:ascii="Times New Roman" w:hAnsi="Times New Roman"/>
          <w:sz w:val="24"/>
          <w:szCs w:val="24"/>
        </w:rPr>
        <w:tab/>
        <w:t>_______________________</w:t>
      </w:r>
    </w:p>
    <w:p w:rsidR="00823F06" w:rsidRPr="00F067B7" w:rsidRDefault="00823F06" w:rsidP="00823F0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Зав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АГиДМ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B7">
        <w:rPr>
          <w:rFonts w:ascii="Times New Roman" w:hAnsi="Times New Roman"/>
          <w:sz w:val="24"/>
          <w:szCs w:val="24"/>
        </w:rPr>
        <w:t>д.ф.м.н</w:t>
      </w:r>
      <w:proofErr w:type="spellEnd"/>
      <w:r w:rsidRPr="00F067B7">
        <w:rPr>
          <w:rFonts w:ascii="Times New Roman" w:hAnsi="Times New Roman"/>
          <w:sz w:val="24"/>
          <w:szCs w:val="24"/>
        </w:rPr>
        <w:t>., проф.</w:t>
      </w:r>
      <w:r w:rsidRPr="00F067B7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FF1285" w:rsidRPr="006F62D7" w:rsidRDefault="00FF1285" w:rsidP="00823F06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08"/>
      <w:footerReference w:type="default" r:id="rId10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D7" w:rsidRDefault="00AD47D7">
      <w:r>
        <w:separator/>
      </w:r>
    </w:p>
  </w:endnote>
  <w:endnote w:type="continuationSeparator" w:id="0">
    <w:p w:rsidR="00AD47D7" w:rsidRDefault="00AD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93" w:rsidRDefault="00123A0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914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493" w:rsidRDefault="00791493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93" w:rsidRDefault="00123A0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914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27F">
      <w:rPr>
        <w:rStyle w:val="a8"/>
        <w:noProof/>
      </w:rPr>
      <w:t>18</w:t>
    </w:r>
    <w:r>
      <w:rPr>
        <w:rStyle w:val="a8"/>
      </w:rPr>
      <w:fldChar w:fldCharType="end"/>
    </w:r>
  </w:p>
  <w:p w:rsidR="00791493" w:rsidRDefault="00791493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D7" w:rsidRDefault="00AD47D7">
      <w:r>
        <w:separator/>
      </w:r>
    </w:p>
  </w:footnote>
  <w:footnote w:type="continuationSeparator" w:id="0">
    <w:p w:rsidR="00AD47D7" w:rsidRDefault="00AD4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5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1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8227F"/>
    <w:rsid w:val="00093090"/>
    <w:rsid w:val="0009357B"/>
    <w:rsid w:val="00095B91"/>
    <w:rsid w:val="000B6195"/>
    <w:rsid w:val="000C1994"/>
    <w:rsid w:val="000C2BAD"/>
    <w:rsid w:val="000F2EF1"/>
    <w:rsid w:val="0010364D"/>
    <w:rsid w:val="00123A0E"/>
    <w:rsid w:val="00130028"/>
    <w:rsid w:val="00145E5A"/>
    <w:rsid w:val="0016108A"/>
    <w:rsid w:val="0017446C"/>
    <w:rsid w:val="00180D6A"/>
    <w:rsid w:val="001A3517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1F3F74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E48AB"/>
    <w:rsid w:val="003078C1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76EF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44994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4057"/>
    <w:rsid w:val="00636AF2"/>
    <w:rsid w:val="006522DC"/>
    <w:rsid w:val="00654A47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463F9"/>
    <w:rsid w:val="0075383D"/>
    <w:rsid w:val="00755F78"/>
    <w:rsid w:val="0076502C"/>
    <w:rsid w:val="007716F9"/>
    <w:rsid w:val="00786EFA"/>
    <w:rsid w:val="007908AC"/>
    <w:rsid w:val="00791493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06"/>
    <w:rsid w:val="00823F46"/>
    <w:rsid w:val="008342EB"/>
    <w:rsid w:val="0084102D"/>
    <w:rsid w:val="00853AEA"/>
    <w:rsid w:val="008720A3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1433F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47D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748B7"/>
    <w:rsid w:val="00B80F7A"/>
    <w:rsid w:val="00B819F4"/>
    <w:rsid w:val="00B82C64"/>
    <w:rsid w:val="00B85C23"/>
    <w:rsid w:val="00B90675"/>
    <w:rsid w:val="00BA46AC"/>
    <w:rsid w:val="00BA5B67"/>
    <w:rsid w:val="00BA5CA1"/>
    <w:rsid w:val="00BC44DB"/>
    <w:rsid w:val="00BC54B0"/>
    <w:rsid w:val="00C05DCF"/>
    <w:rsid w:val="00C2780B"/>
    <w:rsid w:val="00C33E34"/>
    <w:rsid w:val="00C716DF"/>
    <w:rsid w:val="00C92B94"/>
    <w:rsid w:val="00CA6632"/>
    <w:rsid w:val="00CC02D7"/>
    <w:rsid w:val="00CC530B"/>
    <w:rsid w:val="00CD0D2F"/>
    <w:rsid w:val="00D00C4F"/>
    <w:rsid w:val="00D25FA8"/>
    <w:rsid w:val="00D31B06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0E30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basedOn w:val="a0"/>
    <w:rsid w:val="002E48AB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FF7F06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c">
    <w:name w:val="обычный"/>
    <w:basedOn w:val="a"/>
    <w:rsid w:val="00FF7F0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d">
    <w:name w:val="No Spacing"/>
    <w:uiPriority w:val="1"/>
    <w:qFormat/>
    <w:rsid w:val="00B819F4"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wmf"/><Relationship Id="rId21" Type="http://schemas.openxmlformats.org/officeDocument/2006/relationships/oleObject" Target="embeddings/oleObject1.bin"/><Relationship Id="rId42" Type="http://schemas.openxmlformats.org/officeDocument/2006/relationships/image" Target="media/image12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25.wmf"/><Relationship Id="rId84" Type="http://schemas.openxmlformats.org/officeDocument/2006/relationships/oleObject" Target="embeddings/oleObject33.bin"/><Relationship Id="rId89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yperlink" Target="https://e.lanbook.com/book/529" TargetMode="External"/><Relationship Id="rId29" Type="http://schemas.openxmlformats.org/officeDocument/2006/relationships/oleObject" Target="embeddings/oleObject5.bin"/><Relationship Id="rId107" Type="http://schemas.openxmlformats.org/officeDocument/2006/relationships/hyperlink" Target="http://e-learning.unn.ru/" TargetMode="External"/><Relationship Id="rId11" Type="http://schemas.openxmlformats.org/officeDocument/2006/relationships/hyperlink" Target="http://www.lib.unn.ru/php/details.php?DocId=364247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oleObject" Target="embeddings/oleObject9.bin"/><Relationship Id="rId40" Type="http://schemas.openxmlformats.org/officeDocument/2006/relationships/image" Target="media/image11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0.wmf"/><Relationship Id="rId66" Type="http://schemas.openxmlformats.org/officeDocument/2006/relationships/image" Target="media/image24.wmf"/><Relationship Id="rId74" Type="http://schemas.openxmlformats.org/officeDocument/2006/relationships/oleObject" Target="embeddings/oleObject28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hyperlink" Target="https://e.lanbook.com/book/529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6.bin"/><Relationship Id="rId95" Type="http://schemas.openxmlformats.org/officeDocument/2006/relationships/hyperlink" Target="https://e.lanbook.com/book/97281" TargetMode="External"/><Relationship Id="rId19" Type="http://schemas.openxmlformats.org/officeDocument/2006/relationships/hyperlink" Target="https://e.lanbook.com/reader/book/165/" TargetMode="External"/><Relationship Id="rId14" Type="http://schemas.openxmlformats.org/officeDocument/2006/relationships/hyperlink" Target="https://e.lanbook.com/book/2179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15.wmf"/><Relationship Id="rId56" Type="http://schemas.openxmlformats.org/officeDocument/2006/relationships/image" Target="media/image19.wmf"/><Relationship Id="rId64" Type="http://schemas.openxmlformats.org/officeDocument/2006/relationships/image" Target="media/image23.wmf"/><Relationship Id="rId69" Type="http://schemas.openxmlformats.org/officeDocument/2006/relationships/oleObject" Target="embeddings/oleObject25.bin"/><Relationship Id="rId77" Type="http://schemas.openxmlformats.org/officeDocument/2006/relationships/image" Target="media/image29.wmf"/><Relationship Id="rId100" Type="http://schemas.openxmlformats.org/officeDocument/2006/relationships/hyperlink" Target="https://e.lanbook.com/book/2179" TargetMode="External"/><Relationship Id="rId105" Type="http://schemas.openxmlformats.org/officeDocument/2006/relationships/hyperlink" Target="https://e.lanbook.com/book/165" TargetMode="External"/><Relationship Id="rId8" Type="http://schemas.openxmlformats.org/officeDocument/2006/relationships/hyperlink" Target="https://e.lanbook.com/book/58162" TargetMode="External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33.wmf"/><Relationship Id="rId93" Type="http://schemas.openxmlformats.org/officeDocument/2006/relationships/hyperlink" Target="https://e.lanbook.com/book/48199" TargetMode="External"/><Relationship Id="rId98" Type="http://schemas.openxmlformats.org/officeDocument/2006/relationships/hyperlink" Target="https://e.lanbook.com/book/21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lanbook.com/book/2178" TargetMode="External"/><Relationship Id="rId17" Type="http://schemas.openxmlformats.org/officeDocument/2006/relationships/hyperlink" Target="http://www.lib.unn.ru/php/details.php?DocId=444431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hyperlink" Target="http://www.lib.unn.ru/php/details.php?DocId=444431" TargetMode="External"/><Relationship Id="rId108" Type="http://schemas.openxmlformats.org/officeDocument/2006/relationships/footer" Target="footer1.xml"/><Relationship Id="rId20" Type="http://schemas.openxmlformats.org/officeDocument/2006/relationships/image" Target="media/image1.wmf"/><Relationship Id="rId41" Type="http://schemas.openxmlformats.org/officeDocument/2006/relationships/oleObject" Target="embeddings/oleObject11.bin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35.bin"/><Relationship Id="rId91" Type="http://schemas.openxmlformats.org/officeDocument/2006/relationships/image" Target="media/image36.wmf"/><Relationship Id="rId96" Type="http://schemas.openxmlformats.org/officeDocument/2006/relationships/hyperlink" Target="https://e-learning.unn.ru/enrol/index.php?id=827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ib.unn.ru/php/details.php?DocId=438061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unn.ru/books/resources.html" TargetMode="External"/><Relationship Id="rId10" Type="http://schemas.openxmlformats.org/officeDocument/2006/relationships/hyperlink" Target="https://e.lanbook.com/book/72575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23.bin"/><Relationship Id="rId73" Type="http://schemas.openxmlformats.org/officeDocument/2006/relationships/image" Target="media/image27.wmf"/><Relationship Id="rId78" Type="http://schemas.openxmlformats.org/officeDocument/2006/relationships/oleObject" Target="embeddings/oleObject30.bin"/><Relationship Id="rId81" Type="http://schemas.openxmlformats.org/officeDocument/2006/relationships/image" Target="media/image31.wmf"/><Relationship Id="rId86" Type="http://schemas.openxmlformats.org/officeDocument/2006/relationships/oleObject" Target="embeddings/oleObject34.bin"/><Relationship Id="rId94" Type="http://schemas.openxmlformats.org/officeDocument/2006/relationships/hyperlink" Target="https://e.lanbook.com/book/30198" TargetMode="External"/><Relationship Id="rId99" Type="http://schemas.openxmlformats.org/officeDocument/2006/relationships/hyperlink" Target="http://www.lib.unn.ru/php/details.php?DocId=341821" TargetMode="External"/><Relationship Id="rId101" Type="http://schemas.openxmlformats.org/officeDocument/2006/relationships/hyperlink" Target="http://www.lib.unn.ru/php/details.php?DocId=438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0198" TargetMode="External"/><Relationship Id="rId13" Type="http://schemas.openxmlformats.org/officeDocument/2006/relationships/hyperlink" Target="http://www.lib.unn.ru/php/details.php?DocId=341821" TargetMode="External"/><Relationship Id="rId18" Type="http://schemas.openxmlformats.org/officeDocument/2006/relationships/hyperlink" Target="https://e.lanbook.com/book/399" TargetMode="External"/><Relationship Id="rId39" Type="http://schemas.openxmlformats.org/officeDocument/2006/relationships/oleObject" Target="embeddings/oleObject10.bin"/><Relationship Id="rId109" Type="http://schemas.openxmlformats.org/officeDocument/2006/relationships/footer" Target="footer2.xml"/><Relationship Id="rId34" Type="http://schemas.openxmlformats.org/officeDocument/2006/relationships/image" Target="media/image8.wmf"/><Relationship Id="rId50" Type="http://schemas.openxmlformats.org/officeDocument/2006/relationships/image" Target="media/image16.wmf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9.bin"/><Relationship Id="rId97" Type="http://schemas.openxmlformats.org/officeDocument/2006/relationships/hyperlink" Target="http://www.lib.unn.ru/php/details.php?DocId=364247" TargetMode="External"/><Relationship Id="rId104" Type="http://schemas.openxmlformats.org/officeDocument/2006/relationships/hyperlink" Target="https://e.lanbook.com/book/399" TargetMode="External"/><Relationship Id="rId7" Type="http://schemas.openxmlformats.org/officeDocument/2006/relationships/hyperlink" Target="https://e-learning.unn.ru/enrol/index.php?id=827" TargetMode="Externa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3</cp:revision>
  <cp:lastPrinted>2015-07-16T08:02:00Z</cp:lastPrinted>
  <dcterms:created xsi:type="dcterms:W3CDTF">2019-04-14T17:13:00Z</dcterms:created>
  <dcterms:modified xsi:type="dcterms:W3CDTF">2019-04-22T15:44:00Z</dcterms:modified>
</cp:coreProperties>
</file>