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A37896" w:rsidRDefault="00710EA0" w:rsidP="00710EA0">
      <w:pPr>
        <w:jc w:val="center"/>
        <w:rPr>
          <w:rFonts w:ascii="Times New Roman" w:hAnsi="Times New Roman"/>
          <w:color w:val="000000" w:themeColor="text1"/>
          <w:sz w:val="24"/>
          <w:szCs w:val="24"/>
        </w:rPr>
      </w:pPr>
      <w:bookmarkStart w:id="0" w:name="_GoBack"/>
      <w:bookmarkEnd w:id="0"/>
      <w:r w:rsidRPr="00A37896">
        <w:rPr>
          <w:rFonts w:ascii="Times New Roman" w:hAnsi="Times New Roman"/>
          <w:color w:val="000000" w:themeColor="text1"/>
          <w:sz w:val="24"/>
          <w:szCs w:val="24"/>
        </w:rPr>
        <w:t>Министерство образования и науки 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tblPr>
      <w:tblGrid>
        <w:gridCol w:w="8820"/>
      </w:tblGrid>
      <w:tr w:rsidR="00710EA0" w:rsidRPr="00A37896" w:rsidTr="004E724F">
        <w:trPr>
          <w:trHeight w:val="328"/>
        </w:trPr>
        <w:tc>
          <w:tcPr>
            <w:tcW w:w="8820" w:type="dxa"/>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p w:rsidR="001B5252" w:rsidRDefault="001B5252" w:rsidP="001B5252">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1B5252" w:rsidTr="001B5252">
        <w:trPr>
          <w:trHeight w:val="280"/>
        </w:trPr>
        <w:tc>
          <w:tcPr>
            <w:tcW w:w="4783" w:type="dxa"/>
            <w:vAlign w:val="center"/>
            <w:hideMark/>
          </w:tcPr>
          <w:p w:rsidR="001B5252" w:rsidRDefault="001B5252">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1B5252" w:rsidRDefault="001B5252" w:rsidP="001B5252">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1B5252" w:rsidTr="001B5252">
        <w:trPr>
          <w:trHeight w:val="280"/>
        </w:trPr>
        <w:tc>
          <w:tcPr>
            <w:tcW w:w="2106" w:type="dxa"/>
            <w:vAlign w:val="center"/>
            <w:hideMark/>
          </w:tcPr>
          <w:p w:rsidR="001B5252" w:rsidRDefault="001B5252">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1B5252" w:rsidRDefault="001B5252">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1B5252" w:rsidRDefault="001B5252">
            <w:pPr>
              <w:spacing w:after="0" w:line="240" w:lineRule="auto"/>
              <w:jc w:val="right"/>
              <w:rPr>
                <w:rFonts w:ascii="Times New Roman" w:eastAsia="Calibri" w:hAnsi="Times New Roman"/>
                <w:sz w:val="24"/>
                <w:szCs w:val="24"/>
                <w:lang w:eastAsia="en-US"/>
              </w:rPr>
            </w:pPr>
          </w:p>
        </w:tc>
      </w:tr>
    </w:tbl>
    <w:p w:rsidR="001B5252" w:rsidRDefault="001B5252" w:rsidP="001B5252">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1B5252" w:rsidTr="001B5252">
        <w:trPr>
          <w:trHeight w:val="280"/>
        </w:trPr>
        <w:tc>
          <w:tcPr>
            <w:tcW w:w="236" w:type="dxa"/>
            <w:vAlign w:val="center"/>
          </w:tcPr>
          <w:p w:rsidR="001B5252" w:rsidRDefault="001B5252">
            <w:pPr>
              <w:spacing w:after="0" w:line="240" w:lineRule="auto"/>
              <w:rPr>
                <w:rFonts w:ascii="Times New Roman" w:eastAsia="Calibri" w:hAnsi="Times New Roman"/>
                <w:sz w:val="24"/>
                <w:szCs w:val="24"/>
                <w:lang w:eastAsia="en-US"/>
              </w:rPr>
            </w:pPr>
          </w:p>
        </w:tc>
      </w:tr>
    </w:tbl>
    <w:p w:rsidR="00710EA0" w:rsidRPr="00A37896" w:rsidRDefault="001B5252" w:rsidP="001B5252">
      <w:pPr>
        <w:ind w:left="-426"/>
        <w:jc w:val="right"/>
        <w:rPr>
          <w:rFonts w:ascii="Times New Roman" w:hAnsi="Times New Roman"/>
          <w:b/>
          <w:color w:val="000000" w:themeColor="text1"/>
          <w:sz w:val="24"/>
          <w:szCs w:val="24"/>
        </w:rPr>
      </w:pPr>
      <w:r>
        <w:rPr>
          <w:rFonts w:ascii="Times New Roman" w:hAnsi="Times New Roman"/>
          <w:sz w:val="24"/>
          <w:szCs w:val="24"/>
        </w:rPr>
        <w:t>30 августа 2017</w:t>
      </w: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История отечественного государства и права</w:t>
            </w:r>
          </w:p>
          <w:p w:rsidR="00710EA0" w:rsidRPr="00A37896" w:rsidRDefault="00710EA0" w:rsidP="004E724F">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710EA0" w:rsidP="004E724F">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2017</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Автор:   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комиссии «_____» ____________2017 года, протокол №_____.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w:t>
      </w:r>
      <w:proofErr w:type="gramStart"/>
      <w:r w:rsidRPr="00A37896">
        <w:rPr>
          <w:rFonts w:ascii="Times New Roman" w:hAnsi="Times New Roman"/>
          <w:color w:val="000000" w:themeColor="text1"/>
          <w:sz w:val="24"/>
          <w:szCs w:val="24"/>
        </w:rPr>
        <w:t xml:space="preserve"> _________________(___________________)</w:t>
      </w:r>
      <w:proofErr w:type="gramEnd"/>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 xml:space="preserve">………………..... </w:t>
      </w:r>
      <w:proofErr w:type="gramEnd"/>
      <w:r w:rsidRPr="00A37896">
        <w:rPr>
          <w:rFonts w:ascii="Times New Roman" w:hAnsi="Times New Roman"/>
          <w:b/>
          <w:color w:val="000000" w:themeColor="text1"/>
          <w:sz w:val="24"/>
          <w:szCs w:val="24"/>
        </w:rPr>
        <w:t>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numPr>
          <w:ilvl w:val="0"/>
          <w:numId w:val="2"/>
        </w:num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ПАСПОРТ РАБОЧЕЙ ПРОГРАММЫ ДИСЦИПЛИНЫ</w:t>
      </w:r>
    </w:p>
    <w:p w:rsidR="00710EA0" w:rsidRPr="00A37896" w:rsidRDefault="004E724F"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История Отечественного государства и права </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(модуля) составляет 92</w:t>
      </w:r>
      <w:r w:rsidRPr="00A37896">
        <w:rPr>
          <w:rFonts w:ascii="Times New Roman" w:hAnsi="Times New Roman"/>
          <w:color w:val="000000" w:themeColor="text1"/>
          <w:sz w:val="24"/>
          <w:szCs w:val="24"/>
        </w:rPr>
        <w:t xml:space="preserve"> часа.</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w:t>
      </w:r>
      <w:proofErr w:type="gramStart"/>
      <w:r w:rsidR="003A1EEE" w:rsidRPr="00A37896">
        <w:rPr>
          <w:rFonts w:ascii="Times New Roman" w:hAnsi="Times New Roman"/>
          <w:color w:val="000000" w:themeColor="text1"/>
          <w:sz w:val="24"/>
          <w:szCs w:val="24"/>
        </w:rPr>
        <w:t>навыков поиска новых путей развития государства</w:t>
      </w:r>
      <w:proofErr w:type="gramEnd"/>
      <w:r w:rsidR="003A1EEE" w:rsidRPr="00A37896">
        <w:rPr>
          <w:rFonts w:ascii="Times New Roman" w:hAnsi="Times New Roman"/>
          <w:color w:val="000000" w:themeColor="text1"/>
          <w:sz w:val="24"/>
          <w:szCs w:val="24"/>
        </w:rPr>
        <w:t xml:space="preserve"> и права, опираясь на опыт прошлого.</w:t>
      </w:r>
    </w:p>
    <w:p w:rsidR="004E724F" w:rsidRPr="00DD5A8C" w:rsidRDefault="004E724F" w:rsidP="004E724F">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E724F" w:rsidRPr="00DD5A8C" w:rsidRDefault="004E724F" w:rsidP="004E724F">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3A1EEE">
      <w:pPr>
        <w:pStyle w:val="a8"/>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4E724F">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A37896" w:rsidRDefault="003A1EEE" w:rsidP="003A1EEE">
      <w:pPr>
        <w:spacing w:after="0" w:line="240" w:lineRule="auto"/>
        <w:jc w:val="both"/>
        <w:rPr>
          <w:rFonts w:ascii="Times New Roman" w:hAnsi="Times New Roman"/>
          <w:b/>
          <w:color w:val="000000" w:themeColor="text1"/>
          <w:sz w:val="24"/>
          <w:szCs w:val="24"/>
        </w:rPr>
      </w:pP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DB0B0F">
        <w:rPr>
          <w:rFonts w:ascii="Times New Roman" w:hAnsi="Times New Roman"/>
          <w:color w:val="000000" w:themeColor="text1"/>
          <w:sz w:val="24"/>
          <w:szCs w:val="24"/>
        </w:rPr>
        <w:t xml:space="preserve">92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4E724F">
        <w:rPr>
          <w:rFonts w:ascii="Times New Roman" w:hAnsi="Times New Roman"/>
          <w:color w:val="000000" w:themeColor="text1"/>
          <w:sz w:val="24"/>
          <w:szCs w:val="24"/>
        </w:rPr>
        <w:t>54</w:t>
      </w:r>
      <w:r w:rsidR="0084229C" w:rsidRPr="00A37896">
        <w:rPr>
          <w:rFonts w:ascii="Times New Roman" w:hAnsi="Times New Roman"/>
          <w:color w:val="000000" w:themeColor="text1"/>
          <w:sz w:val="24"/>
          <w:szCs w:val="24"/>
        </w:rPr>
        <w:t xml:space="preserve"> </w:t>
      </w:r>
      <w:r w:rsidR="004E724F">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 xml:space="preserve">, самостоятельной работы обучающегося </w:t>
      </w:r>
      <w:r w:rsidR="00DB0B0F">
        <w:rPr>
          <w:rFonts w:ascii="Times New Roman" w:hAnsi="Times New Roman"/>
          <w:color w:val="000000" w:themeColor="text1"/>
          <w:sz w:val="24"/>
          <w:szCs w:val="24"/>
        </w:rPr>
        <w:t xml:space="preserve">32 </w:t>
      </w:r>
      <w:r w:rsidR="0084229C" w:rsidRPr="00A37896">
        <w:rPr>
          <w:rFonts w:ascii="Times New Roman" w:hAnsi="Times New Roman"/>
          <w:color w:val="000000" w:themeColor="text1"/>
          <w:sz w:val="24"/>
          <w:szCs w:val="24"/>
        </w:rPr>
        <w:t>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92</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54</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26</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4E724F">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32</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r>
      <w:tr w:rsidR="00710EA0" w:rsidRPr="00A37896" w:rsidTr="004E724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005B22D0" w:rsidRPr="005B22D0">
              <w:rPr>
                <w:rFonts w:ascii="Times New Roman" w:eastAsia="Calibri" w:hAnsi="Times New Roman"/>
                <w:b/>
                <w:color w:val="000000" w:themeColor="text1"/>
                <w:sz w:val="24"/>
                <w:szCs w:val="24"/>
              </w:rPr>
              <w:t xml:space="preserve">комплексного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2021"/>
        <w:gridCol w:w="912"/>
        <w:gridCol w:w="2041"/>
        <w:gridCol w:w="1745"/>
      </w:tblGrid>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Содержание учебного материала, лабораторные работы и практические занятия, самостоятельная работа </w:t>
            </w:r>
            <w:proofErr w:type="gramStart"/>
            <w:r w:rsidRPr="00A37896">
              <w:rPr>
                <w:rFonts w:ascii="Times New Roman" w:eastAsia="Calibri" w:hAnsi="Times New Roman"/>
                <w:b/>
                <w:color w:val="000000" w:themeColor="text1"/>
                <w:sz w:val="24"/>
                <w:szCs w:val="24"/>
              </w:rPr>
              <w:t>обучающихся</w:t>
            </w:r>
            <w:proofErr w:type="gramEnd"/>
            <w:r w:rsidRPr="00A37896">
              <w:rPr>
                <w:rFonts w:ascii="Times New Roman" w:eastAsia="Calibri" w:hAnsi="Times New Roman"/>
                <w:b/>
                <w:color w:val="000000" w:themeColor="text1"/>
                <w:sz w:val="24"/>
                <w:szCs w:val="24"/>
              </w:rPr>
              <w:t>,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r>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w:t>
            </w: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lastRenderedPageBreak/>
              <w:t>Тема 2.</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Русская</w:t>
            </w:r>
            <w:proofErr w:type="gramEnd"/>
            <w:r w:rsidRPr="00A37896">
              <w:rPr>
                <w:rFonts w:ascii="Times New Roman" w:hAnsi="Times New Roman"/>
                <w:color w:val="000000" w:themeColor="text1"/>
                <w:sz w:val="24"/>
                <w:szCs w:val="24"/>
              </w:rPr>
              <w:t xml:space="preserve">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w:t>
            </w:r>
            <w:proofErr w:type="gramStart"/>
            <w:r w:rsidRPr="00A37896">
              <w:rPr>
                <w:rFonts w:ascii="Times New Roman" w:hAnsi="Times New Roman"/>
                <w:color w:val="000000" w:themeColor="text1"/>
                <w:sz w:val="24"/>
                <w:szCs w:val="24"/>
              </w:rPr>
              <w:t>о-</w:t>
            </w:r>
            <w:proofErr w:type="gramEnd"/>
            <w:r w:rsidRPr="00A37896">
              <w:rPr>
                <w:rFonts w:ascii="Times New Roman" w:hAnsi="Times New Roman"/>
                <w:color w:val="000000" w:themeColor="text1"/>
                <w:sz w:val="24"/>
                <w:szCs w:val="24"/>
              </w:rPr>
              <w:t xml:space="preserve"> представительной монархии (вторая половина</w:t>
            </w:r>
            <w:r w:rsidRPr="00A37896">
              <w:rPr>
                <w:rFonts w:ascii="Times New Roman" w:hAnsi="Times New Roman"/>
                <w:color w:val="000000" w:themeColor="text1"/>
                <w:sz w:val="24"/>
                <w:szCs w:val="24"/>
                <w:lang w:val="en-US"/>
              </w:rPr>
              <w:t>XVI</w:t>
            </w:r>
            <w:proofErr w:type="spellStart"/>
            <w:r w:rsidRPr="00A37896">
              <w:rPr>
                <w:rFonts w:ascii="Times New Roman" w:hAnsi="Times New Roman"/>
                <w:color w:val="000000" w:themeColor="text1"/>
                <w:sz w:val="24"/>
                <w:szCs w:val="24"/>
              </w:rPr>
              <w:t>в.-первая</w:t>
            </w:r>
            <w:proofErr w:type="spellEnd"/>
            <w:r w:rsidRPr="00A37896">
              <w:rPr>
                <w:rFonts w:ascii="Times New Roman" w:hAnsi="Times New Roman"/>
                <w:color w:val="000000" w:themeColor="text1"/>
                <w:sz w:val="24"/>
                <w:szCs w:val="24"/>
              </w:rPr>
              <w:t xml:space="preserve">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lastRenderedPageBreak/>
              <w:t>XVIII</w:t>
            </w:r>
            <w:r w:rsidRPr="00A37896">
              <w:rPr>
                <w:rFonts w:ascii="Times New Roman" w:hAnsi="Times New Roman"/>
                <w:color w:val="000000" w:themeColor="text1"/>
                <w:sz w:val="24"/>
                <w:szCs w:val="24"/>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auto"/>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A37896" w:rsidRDefault="00F7626A" w:rsidP="004E724F">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F7626A" w:rsidRPr="00A37896" w:rsidRDefault="00F7626A"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F7626A" w:rsidRPr="00A37896" w:rsidRDefault="00F7626A"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государство и право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lastRenderedPageBreak/>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w:t>
            </w:r>
            <w:r w:rsidRPr="00A37896">
              <w:rPr>
                <w:rFonts w:ascii="Times New Roman" w:eastAsia="Calibri" w:hAnsi="Times New Roman"/>
                <w:b/>
                <w:color w:val="000000" w:themeColor="text1"/>
                <w:sz w:val="24"/>
                <w:szCs w:val="24"/>
              </w:rPr>
              <w:lastRenderedPageBreak/>
              <w:t>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4E724F">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F7626A" w:rsidRPr="00F7626A" w:rsidRDefault="00F7626A"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F7626A" w:rsidRPr="00A37896" w:rsidRDefault="00F7626A" w:rsidP="004E724F">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4E724F">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4E724F">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4E724F">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A37896" w:rsidRDefault="00F7626A" w:rsidP="004E724F">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4E724F">
            <w:pPr>
              <w:spacing w:after="0" w:line="240" w:lineRule="auto"/>
              <w:rPr>
                <w:rFonts w:ascii="Times New Roman" w:eastAsia="Calibri" w:hAnsi="Times New Roman"/>
                <w:b/>
                <w:color w:val="000000" w:themeColor="text1"/>
                <w:sz w:val="24"/>
                <w:szCs w:val="24"/>
              </w:rPr>
            </w:pP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ознакомительный</w:t>
      </w:r>
      <w:proofErr w:type="gramEnd"/>
      <w:r w:rsidRPr="00A37896">
        <w:rPr>
          <w:rFonts w:ascii="Times New Roman" w:hAnsi="Times New Roman"/>
          <w:color w:val="000000" w:themeColor="text1"/>
          <w:sz w:val="24"/>
          <w:szCs w:val="24"/>
        </w:rPr>
        <w:t xml:space="preserve">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репродуктивный</w:t>
      </w:r>
      <w:proofErr w:type="gramEnd"/>
      <w:r w:rsidRPr="00A37896">
        <w:rPr>
          <w:rFonts w:ascii="Times New Roman" w:hAnsi="Times New Roman"/>
          <w:color w:val="000000" w:themeColor="text1"/>
          <w:sz w:val="24"/>
          <w:szCs w:val="24"/>
        </w:rPr>
        <w:t xml:space="preserve">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продуктивный</w:t>
      </w:r>
      <w:proofErr w:type="gramEnd"/>
      <w:r w:rsidRPr="00A37896">
        <w:rPr>
          <w:rFonts w:ascii="Times New Roman" w:hAnsi="Times New Roman"/>
          <w:color w:val="000000" w:themeColor="text1"/>
          <w:sz w:val="24"/>
          <w:szCs w:val="24"/>
        </w:rPr>
        <w:t xml:space="preserve">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w:t>
      </w:r>
      <w:proofErr w:type="gramStart"/>
      <w:r w:rsidRPr="00A37896">
        <w:rPr>
          <w:rFonts w:ascii="Times New Roman" w:hAnsi="Times New Roman"/>
          <w:bCs/>
          <w:color w:val="000000" w:themeColor="text1"/>
          <w:sz w:val="24"/>
          <w:szCs w:val="24"/>
        </w:rPr>
        <w:t>обучающихся</w:t>
      </w:r>
      <w:proofErr w:type="gramEnd"/>
      <w:r w:rsidRPr="00A37896">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A37896">
        <w:rPr>
          <w:rFonts w:ascii="Times New Roman" w:hAnsi="Times New Roman"/>
          <w:b/>
          <w:color w:val="000000" w:themeColor="text1"/>
          <w:sz w:val="24"/>
          <w:szCs w:val="24"/>
        </w:rPr>
        <w:t>интернет-ресурсов</w:t>
      </w:r>
      <w:proofErr w:type="spellEnd"/>
      <w:r w:rsidRPr="00A37896">
        <w:rPr>
          <w:rFonts w:ascii="Times New Roman" w:hAnsi="Times New Roman"/>
          <w:b/>
          <w:color w:val="000000" w:themeColor="text1"/>
          <w:sz w:val="24"/>
          <w:szCs w:val="24"/>
        </w:rPr>
        <w:t xml:space="preserve">, </w:t>
      </w:r>
      <w:proofErr w:type="gramStart"/>
      <w:r w:rsidRPr="00A37896">
        <w:rPr>
          <w:rFonts w:ascii="Times New Roman" w:hAnsi="Times New Roman"/>
          <w:b/>
          <w:color w:val="000000" w:themeColor="text1"/>
          <w:sz w:val="24"/>
          <w:szCs w:val="24"/>
        </w:rPr>
        <w:t>необходимых</w:t>
      </w:r>
      <w:proofErr w:type="gramEnd"/>
      <w:r w:rsidRPr="00A37896">
        <w:rPr>
          <w:rFonts w:ascii="Times New Roman" w:hAnsi="Times New Roman"/>
          <w:b/>
          <w:color w:val="000000" w:themeColor="text1"/>
          <w:sz w:val="24"/>
          <w:szCs w:val="24"/>
        </w:rPr>
        <w:t xml:space="preserve">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ED044C" w:rsidRDefault="00710EA0" w:rsidP="00BB72AF">
      <w:pPr>
        <w:spacing w:after="0" w:line="360"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а) Основная литература:</w:t>
      </w:r>
      <w:r w:rsidRPr="00A37896">
        <w:rPr>
          <w:rFonts w:ascii="Times New Roman" w:hAnsi="Times New Roman"/>
          <w:b/>
          <w:color w:val="000000" w:themeColor="text1"/>
          <w:sz w:val="24"/>
          <w:szCs w:val="24"/>
        </w:rPr>
        <w:br/>
      </w:r>
      <w:r w:rsidR="00ED044C" w:rsidRPr="00A37896">
        <w:rPr>
          <w:rFonts w:ascii="Times New Roman" w:hAnsi="Times New Roman"/>
          <w:i/>
          <w:iCs/>
          <w:color w:val="000000" w:themeColor="text1"/>
          <w:sz w:val="24"/>
          <w:szCs w:val="24"/>
        </w:rPr>
        <w:t xml:space="preserve">Иванов, С. А. </w:t>
      </w:r>
      <w:r w:rsidR="00ED044C" w:rsidRPr="00A37896">
        <w:rPr>
          <w:rFonts w:ascii="Times New Roman" w:hAnsi="Times New Roman"/>
          <w:color w:val="000000" w:themeColor="text1"/>
          <w:sz w:val="24"/>
          <w:szCs w:val="24"/>
        </w:rPr>
        <w:t>История отечественного государства и права</w:t>
      </w:r>
      <w:proofErr w:type="gramStart"/>
      <w:r w:rsidR="00ED044C" w:rsidRPr="00A37896">
        <w:rPr>
          <w:rFonts w:ascii="Times New Roman" w:hAnsi="Times New Roman"/>
          <w:color w:val="000000" w:themeColor="text1"/>
          <w:sz w:val="24"/>
          <w:szCs w:val="24"/>
        </w:rPr>
        <w:t xml:space="preserve"> :</w:t>
      </w:r>
      <w:proofErr w:type="gramEnd"/>
      <w:r w:rsidR="00ED044C" w:rsidRPr="00A37896">
        <w:rPr>
          <w:rFonts w:ascii="Times New Roman" w:hAnsi="Times New Roman"/>
          <w:color w:val="000000" w:themeColor="text1"/>
          <w:sz w:val="24"/>
          <w:szCs w:val="24"/>
        </w:rPr>
        <w:t xml:space="preserve"> учебное пособие для СПО / С. А. Иванов. — М.</w:t>
      </w:r>
      <w:proofErr w:type="gramStart"/>
      <w:r w:rsidR="00ED044C" w:rsidRPr="00A37896">
        <w:rPr>
          <w:rFonts w:ascii="Times New Roman" w:hAnsi="Times New Roman"/>
          <w:color w:val="000000" w:themeColor="text1"/>
          <w:sz w:val="24"/>
          <w:szCs w:val="24"/>
        </w:rPr>
        <w:t xml:space="preserve"> :</w:t>
      </w:r>
      <w:proofErr w:type="gramEnd"/>
      <w:r w:rsidR="00ED044C" w:rsidRPr="00A37896">
        <w:rPr>
          <w:rFonts w:ascii="Times New Roman" w:hAnsi="Times New Roman"/>
          <w:color w:val="000000" w:themeColor="text1"/>
          <w:sz w:val="24"/>
          <w:szCs w:val="24"/>
        </w:rPr>
        <w:t xml:space="preserve"> Издательство </w:t>
      </w:r>
      <w:proofErr w:type="spellStart"/>
      <w:r w:rsidR="00ED044C" w:rsidRPr="00A37896">
        <w:rPr>
          <w:rFonts w:ascii="Times New Roman" w:hAnsi="Times New Roman"/>
          <w:color w:val="000000" w:themeColor="text1"/>
          <w:sz w:val="24"/>
          <w:szCs w:val="24"/>
        </w:rPr>
        <w:t>Юрайт</w:t>
      </w:r>
      <w:proofErr w:type="spellEnd"/>
      <w:r w:rsidR="00ED044C" w:rsidRPr="00A37896">
        <w:rPr>
          <w:rFonts w:ascii="Times New Roman" w:hAnsi="Times New Roman"/>
          <w:color w:val="000000" w:themeColor="text1"/>
          <w:sz w:val="24"/>
          <w:szCs w:val="24"/>
        </w:rPr>
        <w:t xml:space="preserve">, 2017. — 221 с. — (Серия : </w:t>
      </w:r>
      <w:proofErr w:type="gramStart"/>
      <w:r w:rsidR="00ED044C" w:rsidRPr="00A37896">
        <w:rPr>
          <w:rFonts w:ascii="Times New Roman" w:hAnsi="Times New Roman"/>
          <w:color w:val="000000" w:themeColor="text1"/>
          <w:sz w:val="24"/>
          <w:szCs w:val="24"/>
        </w:rPr>
        <w:t>Профессиональное образование).</w:t>
      </w:r>
      <w:proofErr w:type="gramEnd"/>
      <w:r w:rsidR="00ED044C" w:rsidRPr="00A37896">
        <w:rPr>
          <w:rFonts w:ascii="Times New Roman" w:hAnsi="Times New Roman"/>
          <w:color w:val="000000" w:themeColor="text1"/>
          <w:sz w:val="24"/>
          <w:szCs w:val="24"/>
        </w:rPr>
        <w:t xml:space="preserve"> — ISBN 978-5-534-03753-1. — Режим доступа</w:t>
      </w:r>
      <w:proofErr w:type="gramStart"/>
      <w:r w:rsidR="00ED044C" w:rsidRPr="00A37896">
        <w:rPr>
          <w:rFonts w:ascii="Times New Roman" w:hAnsi="Times New Roman"/>
          <w:color w:val="000000" w:themeColor="text1"/>
          <w:sz w:val="24"/>
          <w:szCs w:val="24"/>
        </w:rPr>
        <w:t xml:space="preserve"> :</w:t>
      </w:r>
      <w:proofErr w:type="gramEnd"/>
      <w:r w:rsidR="00ED044C" w:rsidRPr="00A37896">
        <w:rPr>
          <w:rFonts w:ascii="Times New Roman" w:hAnsi="Times New Roman"/>
          <w:color w:val="000000" w:themeColor="text1"/>
          <w:sz w:val="24"/>
          <w:szCs w:val="24"/>
        </w:rPr>
        <w:t xml:space="preserve"> </w:t>
      </w:r>
      <w:hyperlink r:id="rId6" w:history="1">
        <w:r w:rsidR="004E724F" w:rsidRPr="002D638E">
          <w:rPr>
            <w:rStyle w:val="a3"/>
            <w:rFonts w:ascii="Times New Roman" w:hAnsi="Times New Roman"/>
            <w:sz w:val="24"/>
            <w:szCs w:val="24"/>
          </w:rPr>
          <w:t>www.biblio-online.ru/book/0D11E075-816E-4DEA-A2EC-C545F2CC97D0</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в 2 ч. Часть 1. Х—</w:t>
      </w:r>
      <w:proofErr w:type="spellStart"/>
      <w:r w:rsidRPr="00A37896">
        <w:rPr>
          <w:rFonts w:ascii="Times New Roman" w:hAnsi="Times New Roman"/>
          <w:color w:val="000000" w:themeColor="text1"/>
          <w:sz w:val="24"/>
          <w:szCs w:val="24"/>
        </w:rPr>
        <w:t>хiх</w:t>
      </w:r>
      <w:proofErr w:type="spellEnd"/>
      <w:r w:rsidRPr="00A37896">
        <w:rPr>
          <w:rFonts w:ascii="Times New Roman" w:hAnsi="Times New Roman"/>
          <w:color w:val="000000" w:themeColor="text1"/>
          <w:sz w:val="24"/>
          <w:szCs w:val="24"/>
        </w:rPr>
        <w:t xml:space="preserve"> века : учебник для СПО / А. П. Альбов [и др.] ; под общ</w:t>
      </w:r>
      <w:proofErr w:type="gramStart"/>
      <w:r w:rsidRPr="00A37896">
        <w:rPr>
          <w:rFonts w:ascii="Times New Roman" w:hAnsi="Times New Roman"/>
          <w:color w:val="000000" w:themeColor="text1"/>
          <w:sz w:val="24"/>
          <w:szCs w:val="24"/>
        </w:rPr>
        <w:t>.</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w:t>
      </w:r>
      <w:proofErr w:type="gramEnd"/>
      <w:r w:rsidRPr="00A37896">
        <w:rPr>
          <w:rFonts w:ascii="Times New Roman" w:hAnsi="Times New Roman"/>
          <w:color w:val="000000" w:themeColor="text1"/>
          <w:sz w:val="24"/>
          <w:szCs w:val="24"/>
        </w:rPr>
        <w:t>ед. А. П. Альбова, С. В. Николюкина. — М.</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xml:space="preserve">, 2017. — 219 с. — (Серия : </w:t>
      </w:r>
      <w:proofErr w:type="gramStart"/>
      <w:r w:rsidRPr="00A37896">
        <w:rPr>
          <w:rFonts w:ascii="Times New Roman" w:hAnsi="Times New Roman"/>
          <w:color w:val="000000" w:themeColor="text1"/>
          <w:sz w:val="24"/>
          <w:szCs w:val="24"/>
        </w:rPr>
        <w:t>Профессиональное образование).</w:t>
      </w:r>
      <w:proofErr w:type="gramEnd"/>
      <w:r w:rsidRPr="00A37896">
        <w:rPr>
          <w:rFonts w:ascii="Times New Roman" w:hAnsi="Times New Roman"/>
          <w:color w:val="000000" w:themeColor="text1"/>
          <w:sz w:val="24"/>
          <w:szCs w:val="24"/>
        </w:rPr>
        <w:t xml:space="preserve"> — ISBN 978-5-534-04056-2. — Режим доступа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w:t>
      </w:r>
      <w:hyperlink r:id="rId7" w:history="1">
        <w:r w:rsidR="004E724F" w:rsidRPr="002D638E">
          <w:rPr>
            <w:rStyle w:val="a3"/>
            <w:rFonts w:ascii="Times New Roman" w:hAnsi="Times New Roman"/>
            <w:sz w:val="24"/>
            <w:szCs w:val="24"/>
          </w:rPr>
          <w:t>www.biblio-online.ru/book/C3F16ABB-1741-4072-9FF3-23ACC9B66DB1</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История отечественного государства и права в 2 ч. Часть 2. </w:t>
      </w:r>
      <w:proofErr w:type="spellStart"/>
      <w:r w:rsidRPr="00A37896">
        <w:rPr>
          <w:rFonts w:ascii="Times New Roman" w:hAnsi="Times New Roman"/>
          <w:color w:val="000000" w:themeColor="text1"/>
          <w:sz w:val="24"/>
          <w:szCs w:val="24"/>
        </w:rPr>
        <w:t>Хх</w:t>
      </w:r>
      <w:proofErr w:type="spellEnd"/>
      <w:r w:rsidRPr="00A37896">
        <w:rPr>
          <w:rFonts w:ascii="Times New Roman" w:hAnsi="Times New Roman"/>
          <w:color w:val="000000" w:themeColor="text1"/>
          <w:sz w:val="24"/>
          <w:szCs w:val="24"/>
        </w:rPr>
        <w:t xml:space="preserve"> — начало </w:t>
      </w:r>
      <w:proofErr w:type="spellStart"/>
      <w:r w:rsidRPr="00A37896">
        <w:rPr>
          <w:rFonts w:ascii="Times New Roman" w:hAnsi="Times New Roman"/>
          <w:color w:val="000000" w:themeColor="text1"/>
          <w:sz w:val="24"/>
          <w:szCs w:val="24"/>
        </w:rPr>
        <w:t>ххi</w:t>
      </w:r>
      <w:proofErr w:type="spellEnd"/>
      <w:r w:rsidRPr="00A37896">
        <w:rPr>
          <w:rFonts w:ascii="Times New Roman" w:hAnsi="Times New Roman"/>
          <w:color w:val="000000" w:themeColor="text1"/>
          <w:sz w:val="24"/>
          <w:szCs w:val="24"/>
        </w:rPr>
        <w:t xml:space="preserve"> века : учебник для СПО / А. П. Альбов [и др.] ; под общ</w:t>
      </w:r>
      <w:proofErr w:type="gramStart"/>
      <w:r w:rsidRPr="00A37896">
        <w:rPr>
          <w:rFonts w:ascii="Times New Roman" w:hAnsi="Times New Roman"/>
          <w:color w:val="000000" w:themeColor="text1"/>
          <w:sz w:val="24"/>
          <w:szCs w:val="24"/>
        </w:rPr>
        <w:t>.</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w:t>
      </w:r>
      <w:proofErr w:type="gramEnd"/>
      <w:r w:rsidRPr="00A37896">
        <w:rPr>
          <w:rFonts w:ascii="Times New Roman" w:hAnsi="Times New Roman"/>
          <w:color w:val="000000" w:themeColor="text1"/>
          <w:sz w:val="24"/>
          <w:szCs w:val="24"/>
        </w:rPr>
        <w:t>ед. А. П. Альбова, С. В. Николюкина. — М.</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xml:space="preserve">, 2016. — 309 с. — (Серия : </w:t>
      </w:r>
      <w:proofErr w:type="gramStart"/>
      <w:r w:rsidRPr="00A37896">
        <w:rPr>
          <w:rFonts w:ascii="Times New Roman" w:hAnsi="Times New Roman"/>
          <w:color w:val="000000" w:themeColor="text1"/>
          <w:sz w:val="24"/>
          <w:szCs w:val="24"/>
        </w:rPr>
        <w:t>Профессиональное образование).</w:t>
      </w:r>
      <w:proofErr w:type="gramEnd"/>
      <w:r w:rsidRPr="00A37896">
        <w:rPr>
          <w:rFonts w:ascii="Times New Roman" w:hAnsi="Times New Roman"/>
          <w:color w:val="000000" w:themeColor="text1"/>
          <w:sz w:val="24"/>
          <w:szCs w:val="24"/>
        </w:rPr>
        <w:t xml:space="preserve"> — ISBN 978-5-9916-9065-2. — Режим доступа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w:t>
      </w:r>
      <w:hyperlink r:id="rId8" w:history="1">
        <w:r w:rsidR="004E724F" w:rsidRPr="002D638E">
          <w:rPr>
            <w:rStyle w:val="a3"/>
            <w:rFonts w:ascii="Times New Roman" w:hAnsi="Times New Roman"/>
            <w:sz w:val="24"/>
            <w:szCs w:val="24"/>
          </w:rPr>
          <w:t>www.biblio-online.ru/book/C752FEC8-2904-4A0F-92EF-C548E8C88BF8</w:t>
        </w:r>
      </w:hyperlink>
    </w:p>
    <w:p w:rsidR="00ED044C" w:rsidRDefault="00ED044C" w:rsidP="00BB72AF">
      <w:pPr>
        <w:spacing w:after="0" w:line="360" w:lineRule="auto"/>
        <w:rPr>
          <w:rFonts w:ascii="Times New Roman" w:hAnsi="Times New Roman"/>
          <w:color w:val="000000" w:themeColor="text1"/>
          <w:sz w:val="24"/>
          <w:szCs w:val="24"/>
        </w:rPr>
      </w:pPr>
      <w:r w:rsidRPr="00A37896">
        <w:rPr>
          <w:rFonts w:ascii="Times New Roman" w:hAnsi="Times New Roman"/>
          <w:i/>
          <w:iCs/>
          <w:color w:val="000000" w:themeColor="text1"/>
          <w:sz w:val="24"/>
          <w:szCs w:val="24"/>
        </w:rPr>
        <w:t xml:space="preserve">Калина, В. Ф. </w:t>
      </w:r>
      <w:r w:rsidRPr="00A37896">
        <w:rPr>
          <w:rFonts w:ascii="Times New Roman" w:hAnsi="Times New Roman"/>
          <w:color w:val="000000" w:themeColor="text1"/>
          <w:sz w:val="24"/>
          <w:szCs w:val="24"/>
        </w:rPr>
        <w:t>История отечественного государства и права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учебник и практикум для СПО / В. Ф. Калина, Г. Ю. </w:t>
      </w:r>
      <w:proofErr w:type="spellStart"/>
      <w:r w:rsidRPr="00A37896">
        <w:rPr>
          <w:rFonts w:ascii="Times New Roman" w:hAnsi="Times New Roman"/>
          <w:color w:val="000000" w:themeColor="text1"/>
          <w:sz w:val="24"/>
          <w:szCs w:val="24"/>
        </w:rPr>
        <w:t>Курскова</w:t>
      </w:r>
      <w:proofErr w:type="spellEnd"/>
      <w:r w:rsidRPr="00A37896">
        <w:rPr>
          <w:rFonts w:ascii="Times New Roman" w:hAnsi="Times New Roman"/>
          <w:color w:val="000000" w:themeColor="text1"/>
          <w:sz w:val="24"/>
          <w:szCs w:val="24"/>
        </w:rPr>
        <w:t>. — М.</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Издательство </w:t>
      </w:r>
      <w:proofErr w:type="spellStart"/>
      <w:r w:rsidRPr="00A37896">
        <w:rPr>
          <w:rFonts w:ascii="Times New Roman" w:hAnsi="Times New Roman"/>
          <w:color w:val="000000" w:themeColor="text1"/>
          <w:sz w:val="24"/>
          <w:szCs w:val="24"/>
        </w:rPr>
        <w:t>Юрайт</w:t>
      </w:r>
      <w:proofErr w:type="spellEnd"/>
      <w:r w:rsidRPr="00A37896">
        <w:rPr>
          <w:rFonts w:ascii="Times New Roman" w:hAnsi="Times New Roman"/>
          <w:color w:val="000000" w:themeColor="text1"/>
          <w:sz w:val="24"/>
          <w:szCs w:val="24"/>
        </w:rPr>
        <w:t xml:space="preserve">, 2017. — 437 с. — (Серия : </w:t>
      </w:r>
      <w:proofErr w:type="gramStart"/>
      <w:r w:rsidRPr="00A37896">
        <w:rPr>
          <w:rFonts w:ascii="Times New Roman" w:hAnsi="Times New Roman"/>
          <w:color w:val="000000" w:themeColor="text1"/>
          <w:sz w:val="24"/>
          <w:szCs w:val="24"/>
        </w:rPr>
        <w:t>Профессиональное образование).</w:t>
      </w:r>
      <w:proofErr w:type="gramEnd"/>
      <w:r w:rsidRPr="00A37896">
        <w:rPr>
          <w:rFonts w:ascii="Times New Roman" w:hAnsi="Times New Roman"/>
          <w:color w:val="000000" w:themeColor="text1"/>
          <w:sz w:val="24"/>
          <w:szCs w:val="24"/>
        </w:rPr>
        <w:t xml:space="preserve"> — ISBN 978-5-534-04244-3. — Режим доступа</w:t>
      </w:r>
      <w:proofErr w:type="gramStart"/>
      <w:r w:rsidRPr="00A37896">
        <w:rPr>
          <w:rFonts w:ascii="Times New Roman" w:hAnsi="Times New Roman"/>
          <w:color w:val="000000" w:themeColor="text1"/>
          <w:sz w:val="24"/>
          <w:szCs w:val="24"/>
        </w:rPr>
        <w:t xml:space="preserve"> :</w:t>
      </w:r>
      <w:proofErr w:type="gramEnd"/>
      <w:r w:rsidRPr="00A37896">
        <w:rPr>
          <w:rFonts w:ascii="Times New Roman" w:hAnsi="Times New Roman"/>
          <w:color w:val="000000" w:themeColor="text1"/>
          <w:sz w:val="24"/>
          <w:szCs w:val="24"/>
        </w:rPr>
        <w:t xml:space="preserve"> </w:t>
      </w:r>
      <w:hyperlink r:id="rId9" w:history="1">
        <w:r w:rsidR="004E724F" w:rsidRPr="002D638E">
          <w:rPr>
            <w:rStyle w:val="a3"/>
            <w:rFonts w:ascii="Times New Roman" w:hAnsi="Times New Roman"/>
            <w:sz w:val="24"/>
            <w:szCs w:val="24"/>
          </w:rPr>
          <w:t>www.biblio-online.ru/book/E41EE067-B3A3-4ED1-8F29-45E76C32A23B</w:t>
        </w:r>
      </w:hyperlink>
    </w:p>
    <w:p w:rsidR="00710EA0" w:rsidRPr="00A37896" w:rsidRDefault="004E724F" w:rsidP="00BB72AF">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00710EA0" w:rsidRPr="00A37896">
        <w:rPr>
          <w:rFonts w:ascii="Times New Roman" w:hAnsi="Times New Roman"/>
          <w:b/>
          <w:color w:val="000000" w:themeColor="text1"/>
          <w:sz w:val="24"/>
          <w:szCs w:val="24"/>
        </w:rPr>
        <w:t xml:space="preserve">Дополнительная литература: </w:t>
      </w:r>
    </w:p>
    <w:p w:rsidR="00ED044C" w:rsidRPr="004E724F" w:rsidRDefault="004E724F" w:rsidP="00BB72AF">
      <w:pPr>
        <w:pStyle w:val="a6"/>
        <w:numPr>
          <w:ilvl w:val="0"/>
          <w:numId w:val="10"/>
        </w:numPr>
        <w:spacing w:line="360" w:lineRule="auto"/>
        <w:jc w:val="both"/>
        <w:rPr>
          <w:rStyle w:val="value8"/>
          <w:sz w:val="24"/>
          <w:szCs w:val="24"/>
        </w:rPr>
      </w:pPr>
      <w:r w:rsidRPr="004E724F">
        <w:rPr>
          <w:rStyle w:val="value8"/>
          <w:sz w:val="24"/>
          <w:szCs w:val="24"/>
        </w:rPr>
        <w:t xml:space="preserve">         </w:t>
      </w:r>
      <w:r w:rsidR="00ED044C" w:rsidRPr="004E724F">
        <w:rPr>
          <w:rStyle w:val="value8"/>
          <w:sz w:val="24"/>
          <w:szCs w:val="24"/>
        </w:rPr>
        <w:t xml:space="preserve"> </w:t>
      </w:r>
      <w:hyperlink r:id="rId10" w:anchor="journal_article_name" w:tgtFrame="_blank" w:history="1">
        <w:r w:rsidR="00ED044C" w:rsidRPr="004E724F">
          <w:rPr>
            <w:rStyle w:val="a3"/>
            <w:color w:val="auto"/>
            <w:u w:val="none"/>
          </w:rPr>
          <w:t>Рожнов</w:t>
        </w:r>
        <w:r w:rsidR="00D8441B">
          <w:rPr>
            <w:rStyle w:val="a3"/>
            <w:color w:val="auto"/>
            <w:u w:val="none"/>
          </w:rPr>
          <w:t xml:space="preserve"> А.А.</w:t>
        </w:r>
        <w:r w:rsidR="00ED044C" w:rsidRPr="004E724F">
          <w:rPr>
            <w:rStyle w:val="a3"/>
            <w:color w:val="auto"/>
            <w:u w:val="none"/>
          </w:rPr>
          <w:t xml:space="preserve"> - Членовредительские наказания в Московском государстве XVI-XVII вв. по свидетельствам современников-европейцев</w:t>
        </w:r>
      </w:hyperlink>
      <w:r w:rsidR="00ED044C" w:rsidRPr="004E724F">
        <w:t xml:space="preserve">// </w:t>
      </w:r>
      <w:hyperlink r:id="rId11" w:anchor="journal_name" w:tgtFrame="_blank" w:history="1">
        <w:r w:rsidR="00ED044C" w:rsidRPr="004E724F">
          <w:rPr>
            <w:rStyle w:val="a3"/>
            <w:color w:val="auto"/>
            <w:u w:val="none"/>
          </w:rPr>
          <w:t>Вестник института: преступление, наказание, исправление</w:t>
        </w:r>
      </w:hyperlink>
      <w:r w:rsidR="00ED044C" w:rsidRPr="004E724F">
        <w:t xml:space="preserve"> - </w:t>
      </w:r>
      <w:hyperlink r:id="rId12" w:anchor="journal_issue" w:tgtFrame="_blank" w:history="1">
        <w:r w:rsidR="00ED044C" w:rsidRPr="004E724F">
          <w:rPr>
            <w:rStyle w:val="a3"/>
            <w:color w:val="auto"/>
            <w:u w:val="none"/>
          </w:rPr>
          <w:t>2010г. №11</w:t>
        </w:r>
      </w:hyperlink>
      <w:r w:rsidR="00ED044C" w:rsidRPr="004E724F">
        <w:t xml:space="preserve">.- режим доступа: </w:t>
      </w:r>
      <w:hyperlink r:id="rId13" w:anchor="3" w:history="1">
        <w:r w:rsidR="00ED044C" w:rsidRPr="004E724F">
          <w:rPr>
            <w:rStyle w:val="a3"/>
            <w:color w:val="auto"/>
            <w:u w:val="none"/>
          </w:rPr>
          <w:t>https://e.lanbook.com/reader/journalArticle/80039/#3</w:t>
        </w:r>
      </w:hyperlink>
    </w:p>
    <w:p w:rsidR="004E724F" w:rsidRPr="004E724F" w:rsidRDefault="004E724F" w:rsidP="00BB72AF">
      <w:pPr>
        <w:pStyle w:val="a6"/>
        <w:numPr>
          <w:ilvl w:val="0"/>
          <w:numId w:val="10"/>
        </w:numPr>
        <w:spacing w:line="360" w:lineRule="auto"/>
        <w:jc w:val="both"/>
      </w:pPr>
      <w:proofErr w:type="spellStart"/>
      <w:r w:rsidRPr="004E724F">
        <w:t>Чернявский</w:t>
      </w:r>
      <w:proofErr w:type="spellEnd"/>
      <w:r w:rsidRPr="004E724F">
        <w:t xml:space="preserve"> А.Г. История отечественного государства и права/</w:t>
      </w:r>
      <w:proofErr w:type="spellStart"/>
      <w:r w:rsidRPr="004E724F">
        <w:t>Пашенцев</w:t>
      </w:r>
      <w:proofErr w:type="spellEnd"/>
      <w:r w:rsidRPr="004E724F">
        <w:t xml:space="preserve"> Д.А., </w:t>
      </w:r>
      <w:proofErr w:type="spellStart"/>
      <w:r w:rsidRPr="004E724F">
        <w:t>Чернявский</w:t>
      </w:r>
      <w:proofErr w:type="spellEnd"/>
      <w:r w:rsidRPr="004E724F">
        <w:t xml:space="preserve"> А.Г. - М.: НИЦ ИНФРА-М, 2016. - 400 с.: 60x90 1/16. - </w:t>
      </w:r>
      <w:proofErr w:type="gramStart"/>
      <w:r w:rsidRPr="004E724F">
        <w:t>(Высшее образование:</w:t>
      </w:r>
      <w:proofErr w:type="gramEnd"/>
      <w:r w:rsidRPr="004E724F">
        <w:t xml:space="preserve"> </w:t>
      </w:r>
      <w:proofErr w:type="spellStart"/>
      <w:proofErr w:type="gramStart"/>
      <w:r w:rsidRPr="004E724F">
        <w:t>Бакалавриат</w:t>
      </w:r>
      <w:proofErr w:type="spellEnd"/>
      <w:r w:rsidRPr="004E724F">
        <w:t>) (Переплёт 7БЦ) ISBN 978-5-16-011701-0 (ЭБС «</w:t>
      </w:r>
      <w:proofErr w:type="spellStart"/>
      <w:r w:rsidRPr="004E724F">
        <w:t>Знаниум</w:t>
      </w:r>
      <w:proofErr w:type="spellEnd"/>
      <w:r w:rsidRPr="004E724F">
        <w:t xml:space="preserve">»), адрес доступа: </w:t>
      </w:r>
      <w:hyperlink r:id="rId14" w:history="1">
        <w:r w:rsidRPr="004E724F">
          <w:rPr>
            <w:rStyle w:val="a3"/>
            <w:color w:val="auto"/>
            <w:u w:val="none"/>
          </w:rPr>
          <w:t>http://znanium.com/bookread2.php?book=540484</w:t>
        </w:r>
      </w:hyperlink>
      <w:proofErr w:type="gramEnd"/>
    </w:p>
    <w:p w:rsidR="004E724F" w:rsidRPr="004E724F" w:rsidRDefault="004E724F" w:rsidP="00BB72AF">
      <w:pPr>
        <w:pStyle w:val="a4"/>
        <w:numPr>
          <w:ilvl w:val="0"/>
          <w:numId w:val="10"/>
        </w:numPr>
        <w:spacing w:line="360" w:lineRule="auto"/>
        <w:jc w:val="both"/>
        <w:rPr>
          <w:rFonts w:ascii="Times New Roman" w:hAnsi="Times New Roman"/>
          <w:sz w:val="24"/>
          <w:szCs w:val="24"/>
        </w:rPr>
      </w:pPr>
      <w:r w:rsidRPr="004E724F">
        <w:rPr>
          <w:rFonts w:ascii="Times New Roman" w:hAnsi="Times New Roman"/>
          <w:sz w:val="24"/>
          <w:szCs w:val="24"/>
        </w:rPr>
        <w:t>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Курицын В.М. - М.:ЮНИТИ-ДАНА, 2015. - 248 с.: ISBN 978-5-238-01622-1 (ЭБС «</w:t>
      </w:r>
      <w:proofErr w:type="spellStart"/>
      <w:r w:rsidRPr="004E724F">
        <w:rPr>
          <w:rFonts w:ascii="Times New Roman" w:hAnsi="Times New Roman"/>
          <w:sz w:val="24"/>
          <w:szCs w:val="24"/>
        </w:rPr>
        <w:t>Знаниум</w:t>
      </w:r>
      <w:proofErr w:type="spellEnd"/>
      <w:r w:rsidRPr="004E724F">
        <w:rPr>
          <w:rFonts w:ascii="Times New Roman" w:hAnsi="Times New Roman"/>
          <w:sz w:val="24"/>
          <w:szCs w:val="24"/>
        </w:rPr>
        <w:t xml:space="preserve">»), адрес доступа: </w:t>
      </w:r>
      <w:hyperlink r:id="rId15" w:history="1">
        <w:r w:rsidRPr="004E724F">
          <w:rPr>
            <w:rStyle w:val="a3"/>
            <w:rFonts w:ascii="Times New Roman" w:hAnsi="Times New Roman"/>
            <w:color w:val="auto"/>
            <w:sz w:val="24"/>
            <w:szCs w:val="24"/>
            <w:u w:val="none"/>
          </w:rPr>
          <w:t>http://znanium.com/bookread2.php?book=872690</w:t>
        </w:r>
      </w:hyperlink>
    </w:p>
    <w:p w:rsidR="00BB72AF" w:rsidRDefault="00BB72AF" w:rsidP="00BB72AF">
      <w:pPr>
        <w:pStyle w:val="a4"/>
        <w:spacing w:line="360" w:lineRule="auto"/>
        <w:jc w:val="both"/>
        <w:rPr>
          <w:rFonts w:ascii="Times New Roman" w:hAnsi="Times New Roman"/>
          <w:b/>
          <w:color w:val="000000" w:themeColor="text1"/>
          <w:sz w:val="24"/>
          <w:szCs w:val="24"/>
        </w:rPr>
      </w:pP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lastRenderedPageBreak/>
        <w:t>Интернет-ресурсы</w:t>
      </w:r>
      <w:r w:rsidRPr="00A37896">
        <w:rPr>
          <w:rFonts w:ascii="Times New Roman" w:hAnsi="Times New Roman"/>
          <w:color w:val="000000" w:themeColor="text1"/>
          <w:sz w:val="24"/>
          <w:szCs w:val="24"/>
        </w:rPr>
        <w:t>:</w:t>
      </w:r>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ЭБС ННГУ им. Н.И. Лобачевского: </w:t>
      </w:r>
      <w:hyperlink r:id="rId16" w:history="1">
        <w:r w:rsidRPr="00A37896">
          <w:rPr>
            <w:rStyle w:val="a3"/>
            <w:rFonts w:ascii="Times New Roman" w:eastAsiaTheme="majorEastAsia" w:hAnsi="Times New Roman"/>
            <w:color w:val="000000" w:themeColor="text1"/>
            <w:sz w:val="24"/>
            <w:szCs w:val="24"/>
          </w:rPr>
          <w:t>http://www.lib.unn.ru/ebs.html</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Министерство </w:t>
      </w:r>
      <w:proofErr w:type="gramStart"/>
      <w:r w:rsidRPr="00A37896">
        <w:rPr>
          <w:rFonts w:ascii="Times New Roman" w:hAnsi="Times New Roman"/>
          <w:color w:val="000000" w:themeColor="text1"/>
          <w:sz w:val="24"/>
          <w:szCs w:val="24"/>
        </w:rPr>
        <w:t>внутренний</w:t>
      </w:r>
      <w:proofErr w:type="gramEnd"/>
      <w:r w:rsidRPr="00A37896">
        <w:rPr>
          <w:rFonts w:ascii="Times New Roman" w:hAnsi="Times New Roman"/>
          <w:color w:val="000000" w:themeColor="text1"/>
          <w:sz w:val="24"/>
          <w:szCs w:val="24"/>
        </w:rPr>
        <w:t xml:space="preserve"> дел РФ: </w:t>
      </w:r>
      <w:hyperlink r:id="rId17"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8" w:history="1">
        <w:r w:rsidRPr="00A37896">
          <w:rPr>
            <w:rStyle w:val="a3"/>
            <w:rFonts w:ascii="Times New Roman" w:eastAsiaTheme="majorEastAsia" w:hAnsi="Times New Roman"/>
            <w:color w:val="000000" w:themeColor="text1"/>
            <w:sz w:val="24"/>
            <w:szCs w:val="24"/>
          </w:rPr>
          <w:t>http://publication.pravo.gov.ru/</w:t>
        </w:r>
      </w:hyperlink>
    </w:p>
    <w:p w:rsidR="00710EA0" w:rsidRPr="00A37896" w:rsidRDefault="00710EA0" w:rsidP="00BB72AF">
      <w:pPr>
        <w:pStyle w:val="a4"/>
        <w:spacing w:line="360" w:lineRule="auto"/>
        <w:jc w:val="both"/>
        <w:rPr>
          <w:rFonts w:ascii="Times New Roman" w:hAnsi="Times New Roman"/>
          <w:color w:val="000000" w:themeColor="text1"/>
          <w:sz w:val="24"/>
          <w:szCs w:val="24"/>
        </w:rPr>
      </w:pPr>
    </w:p>
    <w:p w:rsidR="00710EA0" w:rsidRPr="00A37896" w:rsidRDefault="00710EA0" w:rsidP="00BB72AF">
      <w:pPr>
        <w:pStyle w:val="a6"/>
        <w:numPr>
          <w:ilvl w:val="0"/>
          <w:numId w:val="3"/>
        </w:numPr>
        <w:spacing w:line="360" w:lineRule="auto"/>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BB72AF">
      <w:pPr>
        <w:spacing w:after="0" w:line="360" w:lineRule="auto"/>
        <w:ind w:left="1080"/>
        <w:rPr>
          <w:rFonts w:ascii="Times New Roman" w:hAnsi="Times New Roman"/>
          <w:b/>
          <w:color w:val="000000" w:themeColor="text1"/>
          <w:sz w:val="24"/>
          <w:szCs w:val="24"/>
        </w:rPr>
      </w:pPr>
    </w:p>
    <w:p w:rsidR="00710EA0" w:rsidRPr="00A37896" w:rsidRDefault="00710EA0" w:rsidP="00BB72AF">
      <w:pPr>
        <w:spacing w:after="0" w:line="36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A37896" w:rsidRDefault="00710EA0" w:rsidP="00BB72AF">
      <w:pPr>
        <w:spacing w:after="0" w:line="360" w:lineRule="auto"/>
        <w:ind w:firstLine="708"/>
        <w:rPr>
          <w:rFonts w:ascii="Times New Roman" w:hAnsi="Times New Roman"/>
          <w:color w:val="000000" w:themeColor="text1"/>
          <w:sz w:val="24"/>
          <w:szCs w:val="24"/>
        </w:rPr>
      </w:pPr>
    </w:p>
    <w:tbl>
      <w:tblPr>
        <w:tblStyle w:val="a5"/>
        <w:tblW w:w="0" w:type="auto"/>
        <w:tblLook w:val="04A0"/>
      </w:tblPr>
      <w:tblGrid>
        <w:gridCol w:w="4696"/>
        <w:gridCol w:w="4649"/>
      </w:tblGrid>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BB72AF">
            <w:pPr>
              <w:spacing w:line="36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BB72AF">
            <w:pPr>
              <w:numPr>
                <w:ilvl w:val="0"/>
                <w:numId w:val="7"/>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710EA0" w:rsidRPr="00A37896" w:rsidRDefault="00ED044C" w:rsidP="00BB72AF">
            <w:pPr>
              <w:numPr>
                <w:ilvl w:val="0"/>
                <w:numId w:val="7"/>
              </w:numPr>
              <w:spacing w:line="276" w:lineRule="auto"/>
              <w:rPr>
                <w:rFonts w:ascii="Times New Roman" w:hAnsi="Times New Roman"/>
                <w:b/>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t>Тест, задача</w:t>
            </w:r>
          </w:p>
        </w:tc>
      </w:tr>
      <w:tr w:rsidR="00710EA0" w:rsidRPr="00A37896" w:rsidTr="004E724F">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основные государственно-правовые </w:t>
            </w:r>
            <w:r w:rsidRPr="00A37896">
              <w:rPr>
                <w:rFonts w:ascii="Times New Roman" w:hAnsi="Times New Roman"/>
                <w:color w:val="000000" w:themeColor="text1"/>
                <w:sz w:val="24"/>
                <w:szCs w:val="24"/>
              </w:rPr>
              <w:lastRenderedPageBreak/>
              <w:t>институты и учреждения, даты, события, имена исторических деятелей Российского государства и права;</w:t>
            </w:r>
          </w:p>
          <w:p w:rsidR="00ED044C" w:rsidRPr="00A37896" w:rsidRDefault="00ED044C" w:rsidP="00BB72AF">
            <w:pPr>
              <w:numPr>
                <w:ilvl w:val="0"/>
                <w:numId w:val="6"/>
              </w:numPr>
              <w:spacing w:line="276"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BB72AF">
            <w:pPr>
              <w:pStyle w:val="a4"/>
              <w:spacing w:line="276" w:lineRule="auto"/>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B72AF" w:rsidRDefault="00ED044C" w:rsidP="00BB72AF">
            <w:pPr>
              <w:spacing w:line="360" w:lineRule="auto"/>
              <w:rPr>
                <w:rFonts w:ascii="Times New Roman" w:hAnsi="Times New Roman"/>
                <w:color w:val="000000" w:themeColor="text1"/>
                <w:sz w:val="24"/>
                <w:szCs w:val="24"/>
              </w:rPr>
            </w:pPr>
            <w:r w:rsidRPr="00BB72AF">
              <w:rPr>
                <w:rFonts w:ascii="Times New Roman" w:hAnsi="Times New Roman"/>
                <w:color w:val="000000" w:themeColor="text1"/>
                <w:sz w:val="24"/>
                <w:szCs w:val="24"/>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lastRenderedPageBreak/>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ED044C" w:rsidP="00710EA0">
      <w:pPr>
        <w:spacing w:after="0" w:line="240" w:lineRule="auto"/>
        <w:ind w:left="1080"/>
        <w:jc w:val="center"/>
        <w:rPr>
          <w:rFonts w:ascii="Times New Roman" w:hAnsi="Times New Roman"/>
          <w:b/>
          <w:color w:val="000000" w:themeColor="text1"/>
          <w:sz w:val="24"/>
          <w:szCs w:val="24"/>
        </w:rPr>
      </w:pPr>
    </w:p>
    <w:p w:rsidR="00BB72AF" w:rsidRDefault="00BB72AF" w:rsidP="00710EA0">
      <w:pPr>
        <w:spacing w:after="0" w:line="240" w:lineRule="auto"/>
        <w:ind w:left="1080"/>
        <w:jc w:val="center"/>
        <w:rPr>
          <w:rFonts w:ascii="Times New Roman" w:hAnsi="Times New Roman"/>
          <w:b/>
          <w:color w:val="000000" w:themeColor="text1"/>
          <w:sz w:val="24"/>
          <w:szCs w:val="24"/>
        </w:rPr>
      </w:pPr>
    </w:p>
    <w:p w:rsidR="00BB72AF" w:rsidRPr="00A37896" w:rsidRDefault="00BB72AF"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tblPr>
      <w:tblGrid>
        <w:gridCol w:w="2568"/>
        <w:gridCol w:w="2567"/>
        <w:gridCol w:w="4010"/>
      </w:tblGrid>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4E724F">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Галицко-Волынское и </w:t>
            </w:r>
            <w:proofErr w:type="gramStart"/>
            <w:r w:rsidRPr="00A37896">
              <w:rPr>
                <w:rFonts w:ascii="Times New Roman" w:hAnsi="Times New Roman"/>
                <w:color w:val="000000" w:themeColor="text1"/>
                <w:sz w:val="24"/>
                <w:szCs w:val="24"/>
              </w:rPr>
              <w:t>Владимиро-Суздальское</w:t>
            </w:r>
            <w:proofErr w:type="gramEnd"/>
            <w:r w:rsidRPr="00A37896">
              <w:rPr>
                <w:rFonts w:ascii="Times New Roman" w:hAnsi="Times New Roman"/>
                <w:color w:val="000000" w:themeColor="text1"/>
                <w:sz w:val="24"/>
                <w:szCs w:val="24"/>
              </w:rPr>
              <w:t xml:space="preserve">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w:t>
            </w:r>
            <w:r w:rsidRPr="00A37896">
              <w:rPr>
                <w:rFonts w:ascii="Times New Roman" w:hAnsi="Times New Roman"/>
                <w:color w:val="000000" w:themeColor="text1"/>
                <w:sz w:val="24"/>
                <w:szCs w:val="24"/>
              </w:rPr>
              <w:lastRenderedPageBreak/>
              <w:t xml:space="preserve">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w:t>
            </w:r>
            <w:proofErr w:type="spellStart"/>
            <w:r w:rsidRPr="00A37896">
              <w:rPr>
                <w:rFonts w:ascii="Times New Roman" w:hAnsi="Times New Roman"/>
                <w:color w:val="000000" w:themeColor="text1"/>
                <w:sz w:val="24"/>
                <w:szCs w:val="24"/>
              </w:rPr>
              <w:t>НЭПу</w:t>
            </w:r>
            <w:proofErr w:type="spellEnd"/>
            <w:r w:rsidRPr="00A37896">
              <w:rPr>
                <w:rFonts w:ascii="Times New Roman" w:hAnsi="Times New Roman"/>
                <w:color w:val="000000" w:themeColor="text1"/>
                <w:sz w:val="24"/>
                <w:szCs w:val="24"/>
              </w:rPr>
              <w:t xml:space="preserve">. Роль Советского государства  в регулировании экономики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Судебная реформа 1922г. Создание адвокатуры и прокуратуры. Образование ОГПУ. Военная реформа.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4E724F">
        <w:tc>
          <w:tcPr>
            <w:tcW w:w="2568"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4E724F">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4E724F">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4E724F">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4E724F">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551360"/>
    <w:multiLevelType w:val="hybridMultilevel"/>
    <w:tmpl w:val="E54660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E1769"/>
    <w:multiLevelType w:val="hybridMultilevel"/>
    <w:tmpl w:val="858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F0AFA"/>
    <w:rsid w:val="00195C93"/>
    <w:rsid w:val="001B5252"/>
    <w:rsid w:val="001F07C5"/>
    <w:rsid w:val="00283C39"/>
    <w:rsid w:val="002F1532"/>
    <w:rsid w:val="003A1EEE"/>
    <w:rsid w:val="004E724F"/>
    <w:rsid w:val="005B22D0"/>
    <w:rsid w:val="00627C3C"/>
    <w:rsid w:val="00641408"/>
    <w:rsid w:val="00710EA0"/>
    <w:rsid w:val="007335E2"/>
    <w:rsid w:val="0084229C"/>
    <w:rsid w:val="008F0848"/>
    <w:rsid w:val="00905920"/>
    <w:rsid w:val="00A2408C"/>
    <w:rsid w:val="00A37896"/>
    <w:rsid w:val="00B32072"/>
    <w:rsid w:val="00BB72AF"/>
    <w:rsid w:val="00D26A86"/>
    <w:rsid w:val="00D8441B"/>
    <w:rsid w:val="00DB0B0F"/>
    <w:rsid w:val="00DD2B51"/>
    <w:rsid w:val="00EC36D0"/>
    <w:rsid w:val="00ED044C"/>
    <w:rsid w:val="00F30961"/>
    <w:rsid w:val="00F7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styleId="a9">
    <w:name w:val="Balloon Text"/>
    <w:basedOn w:val="a"/>
    <w:link w:val="aa"/>
    <w:uiPriority w:val="99"/>
    <w:semiHidden/>
    <w:unhideWhenUsed/>
    <w:rsid w:val="001B5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252"/>
    <w:rPr>
      <w:rFonts w:ascii="Tahoma" w:eastAsia="Times New Roman" w:hAnsi="Tahoma" w:cs="Tahoma"/>
      <w:sz w:val="16"/>
      <w:szCs w:val="16"/>
      <w:lang w:eastAsia="ru-RU"/>
    </w:rPr>
  </w:style>
  <w:style w:type="character" w:styleId="ab">
    <w:name w:val="FollowedHyperlink"/>
    <w:basedOn w:val="a0"/>
    <w:uiPriority w:val="99"/>
    <w:semiHidden/>
    <w:unhideWhenUsed/>
    <w:rsid w:val="004E72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9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752FEC8-2904-4A0F-92EF-C548E8C88BF8"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publication.pravo.gov.ru/" TargetMode="External"/><Relationship Id="rId3" Type="http://schemas.openxmlformats.org/officeDocument/2006/relationships/settings" Target="settings.xml"/><Relationship Id="rId7" Type="http://schemas.openxmlformats.org/officeDocument/2006/relationships/hyperlink" Target="http://www.biblio-online.ru/book/C3F16ABB-1741-4072-9FF3-23ACC9B66DB1"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s://xn--b1aew.xn--p1ai/" TargetMode="External"/><Relationship Id="rId2" Type="http://schemas.openxmlformats.org/officeDocument/2006/relationships/styles" Target="styles.xml"/><Relationship Id="rId16" Type="http://schemas.openxmlformats.org/officeDocument/2006/relationships/hyperlink" Target="http://www.lib.unn.ru/eb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0D11E075-816E-4DEA-A2EC-C545F2CC97D0"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znanium.com/bookread2.php?book=872690" TargetMode="External"/><Relationship Id="rId10" Type="http://schemas.openxmlformats.org/officeDocument/2006/relationships/hyperlink" Target="https://e.lanbook.com/reader/journalArticle/800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E41EE067-B3A3-4ED1-8F29-45E76C32A23B" TargetMode="External"/><Relationship Id="rId14" Type="http://schemas.openxmlformats.org/officeDocument/2006/relationships/hyperlink" Target="http://znanium.com/bookread2.php?book=54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2018-05-11T14:11:00Z</cp:lastPrinted>
  <dcterms:created xsi:type="dcterms:W3CDTF">2018-04-30T10:44:00Z</dcterms:created>
  <dcterms:modified xsi:type="dcterms:W3CDTF">2018-05-12T10:27:00Z</dcterms:modified>
</cp:coreProperties>
</file>