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1C" w:rsidRPr="00D05316" w:rsidRDefault="009B0A1C" w:rsidP="009B0A1C">
      <w:pPr>
        <w:ind w:firstLine="709"/>
        <w:jc w:val="center"/>
        <w:rPr>
          <w:sz w:val="24"/>
          <w:szCs w:val="24"/>
          <w:lang w:val="en-US" w:eastAsia="ru-RU"/>
        </w:rPr>
      </w:pPr>
    </w:p>
    <w:p w:rsidR="00B87CF9" w:rsidRPr="00B87CF9" w:rsidRDefault="00B87CF9" w:rsidP="00B87CF9">
      <w:pPr>
        <w:shd w:val="clear" w:color="auto" w:fill="FFFFFF"/>
        <w:spacing w:line="230" w:lineRule="atLeast"/>
        <w:ind w:firstLine="709"/>
        <w:jc w:val="center"/>
        <w:rPr>
          <w:color w:val="222222"/>
          <w:lang w:eastAsia="ru-RU"/>
        </w:rPr>
      </w:pPr>
      <w:r w:rsidRPr="00B87CF9">
        <w:rPr>
          <w:color w:val="222222"/>
          <w:sz w:val="24"/>
          <w:szCs w:val="24"/>
          <w:lang w:eastAsia="ru-RU"/>
        </w:rPr>
        <w:t>МИНИСТЕРСТВО НАУКИ И ВЫСШЕГО ОБРАЗОВАНИЯ</w:t>
      </w:r>
    </w:p>
    <w:p w:rsidR="00B87CF9" w:rsidRPr="00B87CF9" w:rsidRDefault="00B87CF9" w:rsidP="00B87CF9">
      <w:pPr>
        <w:shd w:val="clear" w:color="auto" w:fill="FFFFFF"/>
        <w:spacing w:line="230" w:lineRule="atLeast"/>
        <w:ind w:firstLine="709"/>
        <w:jc w:val="center"/>
        <w:rPr>
          <w:color w:val="222222"/>
          <w:lang w:eastAsia="ru-RU"/>
        </w:rPr>
      </w:pPr>
      <w:r w:rsidRPr="00B87CF9">
        <w:rPr>
          <w:color w:val="222222"/>
          <w:sz w:val="24"/>
          <w:szCs w:val="24"/>
          <w:lang w:eastAsia="ru-RU"/>
        </w:rPr>
        <w:t>РОССИЙСКОЙ ФЕДЕРАЦИИ</w:t>
      </w:r>
    </w:p>
    <w:p w:rsidR="005A085B" w:rsidRDefault="009B0A1C" w:rsidP="005A085B">
      <w:pPr>
        <w:spacing w:line="276" w:lineRule="auto"/>
        <w:jc w:val="center"/>
        <w:rPr>
          <w:sz w:val="24"/>
          <w:szCs w:val="24"/>
          <w:lang w:eastAsia="ru-RU"/>
        </w:rPr>
      </w:pPr>
      <w:r w:rsidRPr="005A085B">
        <w:rPr>
          <w:sz w:val="22"/>
          <w:szCs w:val="22"/>
          <w:lang w:eastAsia="ru-RU"/>
        </w:rPr>
        <w:t>Федеральное государственное автономное образовательное учреждение высшего образования</w:t>
      </w:r>
      <w:r w:rsidRPr="005A085B">
        <w:rPr>
          <w:sz w:val="24"/>
          <w:szCs w:val="24"/>
          <w:u w:val="single"/>
          <w:lang w:eastAsia="ru-RU"/>
        </w:rPr>
        <w:t xml:space="preserve"> </w:t>
      </w:r>
      <w:r w:rsidRPr="005A085B">
        <w:rPr>
          <w:sz w:val="24"/>
          <w:szCs w:val="24"/>
          <w:lang w:eastAsia="ru-RU"/>
        </w:rPr>
        <w:t>«</w:t>
      </w:r>
      <w:r w:rsidR="005A085B">
        <w:rPr>
          <w:sz w:val="24"/>
          <w:szCs w:val="24"/>
          <w:lang w:eastAsia="ru-RU"/>
        </w:rPr>
        <w:t xml:space="preserve">Национальный исследовательский </w:t>
      </w:r>
      <w:r w:rsidRPr="005A085B">
        <w:rPr>
          <w:sz w:val="24"/>
          <w:szCs w:val="24"/>
          <w:lang w:eastAsia="ru-RU"/>
        </w:rPr>
        <w:t xml:space="preserve">Нижегородский государственный университет </w:t>
      </w:r>
    </w:p>
    <w:p w:rsidR="009B0A1C" w:rsidRPr="005A085B" w:rsidRDefault="009B0A1C" w:rsidP="005A085B">
      <w:pPr>
        <w:spacing w:line="276" w:lineRule="auto"/>
        <w:jc w:val="center"/>
        <w:rPr>
          <w:sz w:val="24"/>
          <w:szCs w:val="24"/>
          <w:lang w:eastAsia="ru-RU"/>
        </w:rPr>
      </w:pPr>
      <w:r w:rsidRPr="005A085B">
        <w:rPr>
          <w:sz w:val="24"/>
          <w:szCs w:val="24"/>
          <w:lang w:eastAsia="ru-RU"/>
        </w:rPr>
        <w:t>им. Н.И. Лобачевского»</w:t>
      </w:r>
    </w:p>
    <w:p w:rsidR="009B0A1C" w:rsidRPr="00D05316" w:rsidRDefault="009B0A1C" w:rsidP="009B0A1C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  <w:r w:rsidRPr="00D05316">
        <w:rPr>
          <w:sz w:val="24"/>
          <w:szCs w:val="24"/>
          <w:lang w:eastAsia="ru-RU"/>
        </w:rPr>
        <w:t>Институт</w:t>
      </w:r>
      <w:r w:rsidR="00F35E27">
        <w:rPr>
          <w:sz w:val="24"/>
          <w:szCs w:val="24"/>
          <w:lang w:eastAsia="ru-RU"/>
        </w:rPr>
        <w:t xml:space="preserve"> аспирантуры и докторантуры</w:t>
      </w:r>
    </w:p>
    <w:p w:rsidR="009B0A1C" w:rsidRDefault="009B0A1C" w:rsidP="009B0A1C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jc w:val="right"/>
        <w:rPr>
          <w:sz w:val="24"/>
          <w:szCs w:val="24"/>
          <w:lang w:eastAsia="ru-RU"/>
        </w:rPr>
      </w:pPr>
      <w:r w:rsidRPr="00D05316">
        <w:rPr>
          <w:sz w:val="24"/>
          <w:szCs w:val="24"/>
          <w:lang w:eastAsia="ru-RU"/>
        </w:rPr>
        <w:t>УТВЕРЖДАЮ</w:t>
      </w:r>
    </w:p>
    <w:p w:rsidR="009B0A1C" w:rsidRPr="00D05316" w:rsidRDefault="009B0A1C" w:rsidP="009B0A1C">
      <w:pPr>
        <w:spacing w:line="276" w:lineRule="auto"/>
        <w:ind w:firstLine="709"/>
        <w:jc w:val="right"/>
        <w:rPr>
          <w:sz w:val="14"/>
          <w:szCs w:val="24"/>
          <w:lang w:eastAsia="ru-RU"/>
        </w:rPr>
      </w:pPr>
    </w:p>
    <w:p w:rsidR="009B0A1C" w:rsidRPr="00D05316" w:rsidRDefault="009B0A1C" w:rsidP="005A085B">
      <w:pPr>
        <w:spacing w:line="276" w:lineRule="auto"/>
        <w:ind w:firstLine="5103"/>
        <w:rPr>
          <w:sz w:val="24"/>
          <w:szCs w:val="24"/>
          <w:lang w:eastAsia="ru-RU"/>
        </w:rPr>
      </w:pPr>
      <w:r w:rsidRPr="00D05316">
        <w:rPr>
          <w:sz w:val="24"/>
          <w:szCs w:val="24"/>
          <w:lang w:eastAsia="ru-RU"/>
        </w:rPr>
        <w:t xml:space="preserve">Директор </w:t>
      </w:r>
      <w:r w:rsidR="00E21C54">
        <w:rPr>
          <w:sz w:val="24"/>
          <w:szCs w:val="24"/>
          <w:lang w:eastAsia="ru-RU"/>
        </w:rPr>
        <w:t>ИАД</w:t>
      </w:r>
    </w:p>
    <w:p w:rsidR="009B0A1C" w:rsidRPr="00D05316" w:rsidRDefault="009B0A1C" w:rsidP="009B0A1C">
      <w:pPr>
        <w:spacing w:line="276" w:lineRule="auto"/>
        <w:ind w:firstLine="5103"/>
        <w:rPr>
          <w:sz w:val="18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5103"/>
        <w:rPr>
          <w:sz w:val="24"/>
          <w:szCs w:val="24"/>
          <w:lang w:eastAsia="ru-RU"/>
        </w:rPr>
      </w:pPr>
      <w:r w:rsidRPr="00D05316">
        <w:rPr>
          <w:sz w:val="24"/>
          <w:szCs w:val="24"/>
          <w:lang w:eastAsia="ru-RU"/>
        </w:rPr>
        <w:t xml:space="preserve">_______________________ </w:t>
      </w:r>
      <w:r w:rsidR="005A085B">
        <w:rPr>
          <w:sz w:val="24"/>
          <w:szCs w:val="24"/>
          <w:lang w:eastAsia="ru-RU"/>
        </w:rPr>
        <w:t>/</w:t>
      </w:r>
      <w:r w:rsidR="00E21C54">
        <w:rPr>
          <w:sz w:val="24"/>
          <w:szCs w:val="24"/>
          <w:lang w:eastAsia="ru-RU"/>
        </w:rPr>
        <w:t>Бедный Б.И.</w:t>
      </w:r>
      <w:r w:rsidR="005A085B">
        <w:rPr>
          <w:sz w:val="24"/>
          <w:szCs w:val="24"/>
          <w:lang w:eastAsia="ru-RU"/>
        </w:rPr>
        <w:t>/</w:t>
      </w:r>
    </w:p>
    <w:p w:rsidR="009B0A1C" w:rsidRPr="00D05316" w:rsidRDefault="009B0A1C" w:rsidP="009B0A1C">
      <w:pPr>
        <w:spacing w:line="276" w:lineRule="auto"/>
        <w:ind w:firstLine="5103"/>
        <w:rPr>
          <w:sz w:val="24"/>
          <w:szCs w:val="24"/>
          <w:lang w:eastAsia="ru-RU"/>
        </w:rPr>
      </w:pPr>
      <w:r w:rsidRPr="00D05316">
        <w:rPr>
          <w:sz w:val="24"/>
          <w:szCs w:val="24"/>
          <w:lang w:eastAsia="ru-RU"/>
        </w:rPr>
        <w:t>"_____"__________________20___ г.</w:t>
      </w:r>
    </w:p>
    <w:p w:rsidR="009B0A1C" w:rsidRPr="00D05316" w:rsidRDefault="009B0A1C" w:rsidP="009B0A1C">
      <w:pPr>
        <w:tabs>
          <w:tab w:val="left" w:pos="5670"/>
        </w:tabs>
        <w:spacing w:line="276" w:lineRule="auto"/>
        <w:ind w:firstLine="709"/>
        <w:rPr>
          <w:sz w:val="24"/>
          <w:szCs w:val="24"/>
          <w:lang w:eastAsia="ru-RU"/>
        </w:rPr>
      </w:pPr>
    </w:p>
    <w:p w:rsidR="009B0A1C" w:rsidRDefault="009B0A1C" w:rsidP="009B0A1C">
      <w:pPr>
        <w:spacing w:line="276" w:lineRule="auto"/>
        <w:ind w:firstLine="709"/>
        <w:jc w:val="center"/>
        <w:rPr>
          <w:b/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jc w:val="center"/>
        <w:rPr>
          <w:b/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  <w:r w:rsidRPr="00D05316">
        <w:rPr>
          <w:b/>
          <w:sz w:val="24"/>
          <w:szCs w:val="24"/>
          <w:lang w:eastAsia="ru-RU"/>
        </w:rPr>
        <w:t xml:space="preserve">Рабочая программа дисциплины </w:t>
      </w:r>
    </w:p>
    <w:p w:rsidR="009B0A1C" w:rsidRDefault="009B0A1C" w:rsidP="009B0A1C">
      <w:pPr>
        <w:spacing w:line="216" w:lineRule="auto"/>
        <w:ind w:firstLine="709"/>
        <w:jc w:val="center"/>
        <w:rPr>
          <w:b/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16" w:lineRule="auto"/>
        <w:ind w:firstLine="709"/>
        <w:jc w:val="center"/>
        <w:rPr>
          <w:i/>
          <w:sz w:val="24"/>
          <w:szCs w:val="24"/>
          <w:lang w:eastAsia="ru-RU"/>
        </w:rPr>
      </w:pPr>
      <w:r w:rsidRPr="00D05316">
        <w:rPr>
          <w:b/>
          <w:sz w:val="24"/>
          <w:szCs w:val="24"/>
          <w:lang w:eastAsia="ru-RU"/>
        </w:rPr>
        <w:t xml:space="preserve">«ИСТОРИЯ И ФИЛОСОФИЯ НАУКИ» </w:t>
      </w:r>
    </w:p>
    <w:p w:rsidR="009B0A1C" w:rsidRPr="00D05316" w:rsidRDefault="009B0A1C" w:rsidP="009B0A1C">
      <w:pPr>
        <w:spacing w:line="276" w:lineRule="auto"/>
        <w:ind w:firstLine="709"/>
        <w:rPr>
          <w:sz w:val="24"/>
          <w:szCs w:val="24"/>
          <w:lang w:eastAsia="ru-RU"/>
        </w:rPr>
      </w:pPr>
    </w:p>
    <w:p w:rsidR="008F5A75" w:rsidRPr="008F5A75" w:rsidRDefault="008F5A75" w:rsidP="008F5A75">
      <w:pPr>
        <w:jc w:val="center"/>
        <w:rPr>
          <w:sz w:val="28"/>
          <w:szCs w:val="28"/>
        </w:rPr>
      </w:pPr>
      <w:r w:rsidRPr="008F5A75">
        <w:rPr>
          <w:sz w:val="28"/>
          <w:szCs w:val="28"/>
        </w:rPr>
        <w:t>Уровень высшего образования</w:t>
      </w:r>
      <w:r w:rsidRPr="008F5A75">
        <w:rPr>
          <w:sz w:val="28"/>
          <w:szCs w:val="28"/>
        </w:rPr>
        <w:br/>
        <w:t>Подготовка кадров высшей квалификации</w:t>
      </w:r>
    </w:p>
    <w:p w:rsidR="009B0A1C" w:rsidRPr="008F5A75" w:rsidRDefault="009B0A1C" w:rsidP="009B0A1C">
      <w:pPr>
        <w:spacing w:line="276" w:lineRule="auto"/>
        <w:ind w:firstLine="709"/>
        <w:jc w:val="center"/>
        <w:rPr>
          <w:sz w:val="28"/>
          <w:szCs w:val="28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jc w:val="center"/>
        <w:rPr>
          <w:b/>
          <w:sz w:val="24"/>
          <w:szCs w:val="24"/>
          <w:lang w:eastAsia="ru-RU"/>
        </w:rPr>
      </w:pPr>
      <w:r w:rsidRPr="00D05316">
        <w:rPr>
          <w:b/>
          <w:sz w:val="24"/>
          <w:szCs w:val="24"/>
          <w:lang w:eastAsia="ru-RU"/>
        </w:rPr>
        <w:t>Направление подготовки</w:t>
      </w:r>
    </w:p>
    <w:p w:rsidR="009B0A1C" w:rsidRPr="002B2E07" w:rsidRDefault="009B0A1C" w:rsidP="009B0A1C">
      <w:pPr>
        <w:spacing w:line="216" w:lineRule="auto"/>
        <w:ind w:firstLine="709"/>
        <w:jc w:val="center"/>
        <w:rPr>
          <w:i/>
          <w:lang w:eastAsia="ru-RU"/>
        </w:rPr>
      </w:pPr>
      <w:r w:rsidRPr="002B2E07">
        <w:rPr>
          <w:i/>
          <w:lang w:eastAsia="ru-RU"/>
        </w:rPr>
        <w:t>01.06.01 Математика и механика</w:t>
      </w:r>
    </w:p>
    <w:p w:rsidR="009B0A1C" w:rsidRDefault="009B0A1C" w:rsidP="009B0A1C">
      <w:pPr>
        <w:spacing w:line="276" w:lineRule="auto"/>
        <w:ind w:firstLine="709"/>
        <w:jc w:val="center"/>
        <w:rPr>
          <w:i/>
          <w:lang w:eastAsia="ru-RU"/>
        </w:rPr>
      </w:pPr>
    </w:p>
    <w:p w:rsidR="00AC66F6" w:rsidRDefault="00AC66F6" w:rsidP="009B0A1C">
      <w:pPr>
        <w:spacing w:line="276" w:lineRule="auto"/>
        <w:ind w:firstLine="709"/>
        <w:jc w:val="center"/>
        <w:rPr>
          <w:i/>
          <w:lang w:eastAsia="ru-RU"/>
        </w:rPr>
      </w:pPr>
    </w:p>
    <w:p w:rsidR="00AC66F6" w:rsidRDefault="00AC66F6" w:rsidP="009B0A1C">
      <w:pPr>
        <w:spacing w:line="276" w:lineRule="auto"/>
        <w:ind w:firstLine="709"/>
        <w:jc w:val="center"/>
        <w:rPr>
          <w:i/>
          <w:lang w:eastAsia="ru-RU"/>
        </w:rPr>
      </w:pPr>
    </w:p>
    <w:p w:rsidR="00AC66F6" w:rsidRDefault="00AC66F6" w:rsidP="00AC66F6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Направленность подготовки </w:t>
      </w:r>
    </w:p>
    <w:p w:rsidR="00AC66F6" w:rsidRDefault="00AC66F6" w:rsidP="00AC66F6">
      <w:pPr>
        <w:jc w:val="center"/>
        <w:rPr>
          <w:sz w:val="32"/>
          <w:szCs w:val="32"/>
        </w:rPr>
      </w:pPr>
      <w:r>
        <w:rPr>
          <w:sz w:val="32"/>
          <w:szCs w:val="32"/>
          <w:vertAlign w:val="superscript"/>
        </w:rPr>
        <w:t>01.0</w:t>
      </w:r>
      <w:r w:rsidR="00241FED">
        <w:rPr>
          <w:sz w:val="32"/>
          <w:szCs w:val="32"/>
          <w:vertAlign w:val="superscript"/>
        </w:rPr>
        <w:t>2</w:t>
      </w:r>
      <w:r>
        <w:rPr>
          <w:sz w:val="32"/>
          <w:szCs w:val="32"/>
          <w:vertAlign w:val="superscript"/>
        </w:rPr>
        <w:t>.0</w:t>
      </w:r>
      <w:r w:rsidR="00241FED">
        <w:rPr>
          <w:sz w:val="32"/>
          <w:szCs w:val="32"/>
          <w:vertAlign w:val="superscript"/>
        </w:rPr>
        <w:t xml:space="preserve">6 </w:t>
      </w:r>
      <w:r w:rsidR="00241FED" w:rsidRPr="00241FED">
        <w:rPr>
          <w:bCs/>
          <w:sz w:val="32"/>
          <w:szCs w:val="32"/>
          <w:vertAlign w:val="superscript"/>
        </w:rPr>
        <w:t>Динамика, прочность машин, приборов и аппаратуры</w:t>
      </w:r>
    </w:p>
    <w:p w:rsidR="00AC66F6" w:rsidRDefault="00AC66F6" w:rsidP="009B0A1C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jc w:val="center"/>
        <w:rPr>
          <w:b/>
          <w:sz w:val="24"/>
          <w:szCs w:val="24"/>
          <w:lang w:eastAsia="ru-RU"/>
        </w:rPr>
      </w:pPr>
      <w:r w:rsidRPr="00D05316">
        <w:rPr>
          <w:b/>
          <w:sz w:val="24"/>
          <w:szCs w:val="24"/>
          <w:lang w:eastAsia="ru-RU"/>
        </w:rPr>
        <w:t>Квалификация выпускника</w:t>
      </w:r>
    </w:p>
    <w:p w:rsidR="009B0A1C" w:rsidRPr="00D05316" w:rsidRDefault="009B0A1C" w:rsidP="009B0A1C">
      <w:pPr>
        <w:spacing w:line="216" w:lineRule="auto"/>
        <w:ind w:firstLine="709"/>
        <w:jc w:val="center"/>
        <w:rPr>
          <w:i/>
          <w:sz w:val="24"/>
          <w:szCs w:val="24"/>
          <w:lang w:eastAsia="ru-RU"/>
        </w:rPr>
      </w:pPr>
      <w:r w:rsidRPr="00D05316">
        <w:rPr>
          <w:i/>
          <w:sz w:val="24"/>
          <w:szCs w:val="24"/>
          <w:lang w:eastAsia="ru-RU"/>
        </w:rPr>
        <w:t xml:space="preserve">Исследователь. Преподаватель-исследователь </w:t>
      </w:r>
    </w:p>
    <w:p w:rsidR="009B0A1C" w:rsidRPr="00D05316" w:rsidRDefault="009B0A1C" w:rsidP="009B0A1C">
      <w:pPr>
        <w:spacing w:line="276" w:lineRule="auto"/>
        <w:ind w:firstLine="709"/>
        <w:rPr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jc w:val="center"/>
        <w:rPr>
          <w:b/>
          <w:sz w:val="24"/>
          <w:szCs w:val="24"/>
          <w:lang w:eastAsia="ru-RU"/>
        </w:rPr>
      </w:pPr>
      <w:r w:rsidRPr="00D05316">
        <w:rPr>
          <w:b/>
          <w:sz w:val="24"/>
          <w:szCs w:val="24"/>
          <w:lang w:eastAsia="ru-RU"/>
        </w:rPr>
        <w:t>Форма обучения</w:t>
      </w:r>
    </w:p>
    <w:p w:rsidR="009B0A1C" w:rsidRPr="00D05316" w:rsidRDefault="009B0A1C" w:rsidP="009B0A1C">
      <w:pPr>
        <w:spacing w:line="216" w:lineRule="auto"/>
        <w:ind w:firstLine="709"/>
        <w:jc w:val="center"/>
        <w:rPr>
          <w:i/>
          <w:sz w:val="24"/>
          <w:szCs w:val="24"/>
          <w:lang w:eastAsia="ru-RU"/>
        </w:rPr>
      </w:pPr>
      <w:r w:rsidRPr="002B2E07">
        <w:rPr>
          <w:i/>
          <w:sz w:val="24"/>
          <w:szCs w:val="24"/>
          <w:lang w:eastAsia="ru-RU"/>
        </w:rPr>
        <w:t>очная, заочная</w:t>
      </w:r>
    </w:p>
    <w:p w:rsidR="009B0A1C" w:rsidRPr="00D05316" w:rsidRDefault="009B0A1C" w:rsidP="009B0A1C">
      <w:pPr>
        <w:spacing w:line="120" w:lineRule="auto"/>
        <w:ind w:firstLine="709"/>
        <w:jc w:val="center"/>
        <w:rPr>
          <w:sz w:val="24"/>
          <w:szCs w:val="24"/>
          <w:lang w:eastAsia="ru-RU"/>
        </w:rPr>
      </w:pPr>
      <w:r w:rsidRPr="00D05316">
        <w:rPr>
          <w:sz w:val="24"/>
          <w:szCs w:val="24"/>
          <w:lang w:eastAsia="ru-RU"/>
        </w:rPr>
        <w:t>_____</w:t>
      </w:r>
      <w:r>
        <w:rPr>
          <w:sz w:val="24"/>
          <w:szCs w:val="24"/>
          <w:lang w:eastAsia="ru-RU"/>
        </w:rPr>
        <w:t>_______________________________</w:t>
      </w:r>
    </w:p>
    <w:p w:rsidR="009B0A1C" w:rsidRPr="00D05316" w:rsidRDefault="009B0A1C" w:rsidP="009B0A1C">
      <w:pPr>
        <w:spacing w:line="276" w:lineRule="auto"/>
        <w:ind w:firstLine="709"/>
        <w:rPr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rPr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  <w:r w:rsidRPr="00D05316">
        <w:rPr>
          <w:sz w:val="24"/>
          <w:szCs w:val="24"/>
          <w:lang w:eastAsia="ru-RU"/>
        </w:rPr>
        <w:t>Нижний Новгород</w:t>
      </w:r>
    </w:p>
    <w:p w:rsidR="009B0A1C" w:rsidRPr="00E93EEE" w:rsidRDefault="009B0A1C" w:rsidP="009B0A1C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D05316">
        <w:rPr>
          <w:sz w:val="24"/>
          <w:szCs w:val="24"/>
          <w:lang w:eastAsia="ru-RU"/>
        </w:rPr>
        <w:t>20</w:t>
      </w:r>
      <w:r w:rsidR="006D3BF8">
        <w:rPr>
          <w:sz w:val="24"/>
          <w:szCs w:val="24"/>
          <w:lang w:eastAsia="ru-RU"/>
        </w:rPr>
        <w:t>2</w:t>
      </w:r>
      <w:r w:rsidR="00DC4E73">
        <w:rPr>
          <w:sz w:val="24"/>
          <w:szCs w:val="24"/>
          <w:lang w:eastAsia="ru-RU"/>
        </w:rPr>
        <w:t>1</w:t>
      </w:r>
      <w:bookmarkStart w:id="0" w:name="_GoBack"/>
      <w:bookmarkEnd w:id="0"/>
      <w:r w:rsidRPr="00D05316">
        <w:rPr>
          <w:sz w:val="24"/>
          <w:szCs w:val="24"/>
          <w:lang w:eastAsia="ru-RU"/>
        </w:rPr>
        <w:br w:type="page"/>
      </w:r>
    </w:p>
    <w:p w:rsidR="009B0A1C" w:rsidRDefault="009B0A1C" w:rsidP="009B0A1C">
      <w:pPr>
        <w:numPr>
          <w:ilvl w:val="0"/>
          <w:numId w:val="3"/>
        </w:numPr>
        <w:spacing w:line="276" w:lineRule="auto"/>
        <w:ind w:left="0" w:firstLine="709"/>
        <w:jc w:val="both"/>
        <w:rPr>
          <w:b/>
          <w:sz w:val="24"/>
          <w:szCs w:val="24"/>
        </w:rPr>
      </w:pPr>
      <w:r w:rsidRPr="00E93EEE">
        <w:rPr>
          <w:b/>
          <w:sz w:val="24"/>
          <w:szCs w:val="24"/>
        </w:rPr>
        <w:lastRenderedPageBreak/>
        <w:t xml:space="preserve">Место </w:t>
      </w:r>
      <w:r w:rsidR="007A416F">
        <w:rPr>
          <w:b/>
          <w:sz w:val="24"/>
          <w:szCs w:val="24"/>
        </w:rPr>
        <w:t xml:space="preserve">и цели </w:t>
      </w:r>
      <w:r w:rsidRPr="00E93EEE">
        <w:rPr>
          <w:b/>
          <w:sz w:val="24"/>
          <w:szCs w:val="24"/>
        </w:rPr>
        <w:t>дисциплины в структуре О</w:t>
      </w:r>
      <w:r>
        <w:rPr>
          <w:b/>
          <w:sz w:val="24"/>
          <w:szCs w:val="24"/>
        </w:rPr>
        <w:t>П</w:t>
      </w:r>
      <w:r w:rsidRPr="00E93EEE">
        <w:rPr>
          <w:b/>
          <w:sz w:val="24"/>
          <w:szCs w:val="24"/>
        </w:rPr>
        <w:t>ОП</w:t>
      </w:r>
    </w:p>
    <w:p w:rsidR="009B0A1C" w:rsidRPr="00E93EEE" w:rsidRDefault="009B0A1C" w:rsidP="009B0A1C">
      <w:pPr>
        <w:spacing w:line="276" w:lineRule="auto"/>
        <w:ind w:left="709"/>
        <w:jc w:val="both"/>
        <w:rPr>
          <w:b/>
          <w:sz w:val="24"/>
          <w:szCs w:val="24"/>
        </w:rPr>
      </w:pPr>
    </w:p>
    <w:p w:rsidR="009B0A1C" w:rsidRPr="007A416F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  <w:r w:rsidRPr="007A416F">
        <w:rPr>
          <w:sz w:val="24"/>
          <w:szCs w:val="24"/>
        </w:rPr>
        <w:t>Дисциплина «История и философия науки» относится к числу дисциплин базовой части, является обязательной к освоению и изучается на 1-ом году обучения, в 1-ом и 2-м семестрах.</w:t>
      </w:r>
    </w:p>
    <w:p w:rsidR="009B0A1C" w:rsidRPr="007A416F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  <w:r w:rsidRPr="007A416F">
        <w:rPr>
          <w:sz w:val="24"/>
          <w:szCs w:val="24"/>
        </w:rPr>
        <w:t>В рамках курса анализируется проблема возникновения науки, изучается социальный контекст развития науки, генезис и развитие дисциплинарной структуры научного знания, её современной состояние; изучается тождество и различие естественно-научного, социально-гуманитарного и технического знания, анализируются основные механизмы и современные проблемы научной познавательной деятельности.</w:t>
      </w:r>
    </w:p>
    <w:p w:rsidR="00095B91" w:rsidRDefault="009B0A1C" w:rsidP="007A41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16F">
        <w:rPr>
          <w:rFonts w:ascii="Times New Roman" w:hAnsi="Times New Roman" w:cs="Times New Roman"/>
          <w:sz w:val="24"/>
          <w:szCs w:val="24"/>
        </w:rPr>
        <w:t>Освоение курса истории и философии науки опирается на знания, умения, навыки и компетенции, сформированные на двух предшествующих уровнях образования.</w:t>
      </w:r>
    </w:p>
    <w:p w:rsidR="007A416F" w:rsidRPr="007A416F" w:rsidRDefault="009B0A1C" w:rsidP="007A41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16F">
        <w:rPr>
          <w:rFonts w:ascii="Times New Roman" w:hAnsi="Times New Roman" w:cs="Times New Roman"/>
          <w:sz w:val="24"/>
          <w:szCs w:val="24"/>
        </w:rPr>
        <w:t xml:space="preserve"> </w:t>
      </w:r>
      <w:r w:rsidR="007A416F" w:rsidRPr="007A416F">
        <w:rPr>
          <w:rFonts w:ascii="Times New Roman" w:hAnsi="Times New Roman" w:cs="Times New Roman"/>
          <w:sz w:val="24"/>
          <w:szCs w:val="24"/>
        </w:rPr>
        <w:t xml:space="preserve">Целью курса является: </w:t>
      </w:r>
    </w:p>
    <w:p w:rsidR="007A416F" w:rsidRPr="007A416F" w:rsidRDefault="007A416F" w:rsidP="007A41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16F">
        <w:rPr>
          <w:rFonts w:ascii="Times New Roman" w:hAnsi="Times New Roman" w:cs="Times New Roman"/>
          <w:sz w:val="24"/>
          <w:szCs w:val="24"/>
        </w:rPr>
        <w:t>•</w:t>
      </w:r>
      <w:r w:rsidRPr="007A416F">
        <w:rPr>
          <w:rFonts w:ascii="Times New Roman" w:hAnsi="Times New Roman" w:cs="Times New Roman"/>
          <w:sz w:val="24"/>
          <w:szCs w:val="24"/>
        </w:rPr>
        <w:tab/>
        <w:t>научить эффективному использованию современной методологии науки в  конкретном научном исследовании;</w:t>
      </w:r>
    </w:p>
    <w:p w:rsidR="007A416F" w:rsidRPr="007A416F" w:rsidRDefault="007A416F" w:rsidP="007A41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16F">
        <w:rPr>
          <w:rFonts w:ascii="Times New Roman" w:hAnsi="Times New Roman" w:cs="Times New Roman"/>
          <w:sz w:val="24"/>
          <w:szCs w:val="24"/>
        </w:rPr>
        <w:t>•</w:t>
      </w:r>
      <w:r w:rsidRPr="007A416F">
        <w:rPr>
          <w:rFonts w:ascii="Times New Roman" w:hAnsi="Times New Roman" w:cs="Times New Roman"/>
          <w:sz w:val="24"/>
          <w:szCs w:val="24"/>
        </w:rPr>
        <w:tab/>
        <w:t>выработать у обучающихся осознание органичной связи, существующей между философией и конкретными науками;</w:t>
      </w:r>
    </w:p>
    <w:p w:rsidR="007A416F" w:rsidRPr="007A416F" w:rsidRDefault="007A416F" w:rsidP="007A41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16F">
        <w:rPr>
          <w:rFonts w:ascii="Times New Roman" w:hAnsi="Times New Roman" w:cs="Times New Roman"/>
          <w:sz w:val="24"/>
          <w:szCs w:val="24"/>
        </w:rPr>
        <w:t>•</w:t>
      </w:r>
      <w:r w:rsidRPr="007A416F">
        <w:rPr>
          <w:rFonts w:ascii="Times New Roman" w:hAnsi="Times New Roman" w:cs="Times New Roman"/>
          <w:sz w:val="24"/>
          <w:szCs w:val="24"/>
        </w:rPr>
        <w:tab/>
        <w:t>сформировать умение экстраполировать методы научного познания из одной области научного познания в другую;</w:t>
      </w:r>
    </w:p>
    <w:p w:rsidR="007A416F" w:rsidRPr="007A416F" w:rsidRDefault="007A416F" w:rsidP="007A41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16F">
        <w:rPr>
          <w:rFonts w:ascii="Times New Roman" w:hAnsi="Times New Roman" w:cs="Times New Roman"/>
          <w:sz w:val="24"/>
          <w:szCs w:val="24"/>
        </w:rPr>
        <w:t>•</w:t>
      </w:r>
      <w:r w:rsidRPr="007A416F">
        <w:rPr>
          <w:rFonts w:ascii="Times New Roman" w:hAnsi="Times New Roman" w:cs="Times New Roman"/>
          <w:sz w:val="24"/>
          <w:szCs w:val="24"/>
        </w:rPr>
        <w:tab/>
        <w:t>выработать навыки оценки социальных последствий результатов научной деятельности;</w:t>
      </w:r>
    </w:p>
    <w:p w:rsidR="007A416F" w:rsidRPr="007A416F" w:rsidRDefault="007A416F" w:rsidP="007A41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16F">
        <w:rPr>
          <w:rFonts w:ascii="Times New Roman" w:hAnsi="Times New Roman" w:cs="Times New Roman"/>
          <w:sz w:val="24"/>
          <w:szCs w:val="24"/>
        </w:rPr>
        <w:t>•</w:t>
      </w:r>
      <w:r w:rsidRPr="007A416F">
        <w:rPr>
          <w:rFonts w:ascii="Times New Roman" w:hAnsi="Times New Roman" w:cs="Times New Roman"/>
          <w:sz w:val="24"/>
          <w:szCs w:val="24"/>
        </w:rPr>
        <w:tab/>
        <w:t>научить использованию в ходе конкретного научного исследования  основных механизмов познавательной деятельности.</w:t>
      </w:r>
    </w:p>
    <w:p w:rsidR="009B0A1C" w:rsidRPr="00E93EEE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9B0A1C" w:rsidRPr="00C37B23" w:rsidRDefault="009B0A1C" w:rsidP="009B0A1C">
      <w:pPr>
        <w:numPr>
          <w:ilvl w:val="0"/>
          <w:numId w:val="3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E93EEE">
        <w:rPr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 выпускников)</w:t>
      </w:r>
    </w:p>
    <w:p w:rsidR="009B0A1C" w:rsidRPr="00E93EEE" w:rsidRDefault="009B0A1C" w:rsidP="009B0A1C">
      <w:pPr>
        <w:spacing w:line="276" w:lineRule="auto"/>
        <w:ind w:left="709"/>
        <w:jc w:val="both"/>
        <w:rPr>
          <w:sz w:val="24"/>
          <w:szCs w:val="24"/>
        </w:rPr>
      </w:pPr>
    </w:p>
    <w:p w:rsidR="009B0A1C" w:rsidRPr="00E93EEE" w:rsidRDefault="009B0A1C" w:rsidP="009B0A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EE">
        <w:rPr>
          <w:rFonts w:ascii="Times New Roman" w:hAnsi="Times New Roman" w:cs="Times New Roman"/>
          <w:sz w:val="24"/>
          <w:szCs w:val="24"/>
        </w:rPr>
        <w:t xml:space="preserve">Выпускник, освоивший программу, должен обладать следующими универсальными </w:t>
      </w:r>
      <w:r w:rsidR="005804E4">
        <w:rPr>
          <w:rFonts w:ascii="Times New Roman" w:hAnsi="Times New Roman" w:cs="Times New Roman"/>
          <w:sz w:val="24"/>
          <w:szCs w:val="24"/>
        </w:rPr>
        <w:t xml:space="preserve">и общепрофессиональными </w:t>
      </w:r>
      <w:r w:rsidRPr="00E93EEE">
        <w:rPr>
          <w:rFonts w:ascii="Times New Roman" w:hAnsi="Times New Roman" w:cs="Times New Roman"/>
          <w:sz w:val="24"/>
          <w:szCs w:val="24"/>
        </w:rPr>
        <w:t>компетенциями:</w:t>
      </w:r>
    </w:p>
    <w:p w:rsidR="009B0A1C" w:rsidRPr="00E93EEE" w:rsidRDefault="009B0A1C" w:rsidP="009B0A1C">
      <w:pPr>
        <w:pStyle w:val="ConsPlusNormal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93EEE">
        <w:rPr>
          <w:rFonts w:ascii="Times New Roman" w:hAnsi="Times New Roman" w:cs="Times New Roman"/>
          <w:sz w:val="24"/>
          <w:szCs w:val="24"/>
        </w:rPr>
        <w:t>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 (УК-1)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93E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A1C" w:rsidRDefault="009B0A1C" w:rsidP="009B0A1C">
      <w:pPr>
        <w:pStyle w:val="ConsPlusNormal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35222F">
        <w:rPr>
          <w:rFonts w:ascii="Times New Roman" w:hAnsi="Times New Roman" w:cs="Times New Roman"/>
          <w:sz w:val="24"/>
          <w:szCs w:val="24"/>
        </w:rPr>
        <w:t>пособностью проектировать и осуществлять комплексные исследования, в том числе междисциплинарные, на основе целостного системног</w:t>
      </w:r>
      <w:r>
        <w:rPr>
          <w:rFonts w:ascii="Times New Roman" w:hAnsi="Times New Roman" w:cs="Times New Roman"/>
          <w:sz w:val="24"/>
          <w:szCs w:val="24"/>
        </w:rPr>
        <w:t xml:space="preserve">о научного мировоззрения </w:t>
      </w:r>
      <w:r w:rsidR="00AC66F6" w:rsidRPr="00AC66F6">
        <w:rPr>
          <w:rFonts w:ascii="Times New Roman" w:hAnsi="Times New Roman" w:cs="Times New Roman"/>
          <w:sz w:val="24"/>
          <w:szCs w:val="24"/>
        </w:rPr>
        <w:t xml:space="preserve">с использованием знаний в области истории и философии науки </w:t>
      </w:r>
      <w:r>
        <w:rPr>
          <w:rFonts w:ascii="Times New Roman" w:hAnsi="Times New Roman" w:cs="Times New Roman"/>
          <w:sz w:val="24"/>
          <w:szCs w:val="24"/>
        </w:rPr>
        <w:t>(УК-2).</w:t>
      </w:r>
    </w:p>
    <w:p w:rsidR="005804E4" w:rsidRPr="00AC66F6" w:rsidRDefault="005804E4" w:rsidP="009B0A1C">
      <w:pPr>
        <w:pStyle w:val="ConsPlusNormal"/>
        <w:numPr>
          <w:ilvl w:val="0"/>
          <w:numId w:val="6"/>
        </w:numPr>
        <w:spacing w:line="276" w:lineRule="auto"/>
        <w:rPr>
          <w:b/>
          <w:sz w:val="24"/>
          <w:szCs w:val="24"/>
          <w:u w:val="single"/>
        </w:rPr>
      </w:pPr>
      <w:r w:rsidRPr="00AC66F6">
        <w:rPr>
          <w:rFonts w:ascii="Times New Roman" w:hAnsi="Times New Roman"/>
          <w:sz w:val="24"/>
          <w:szCs w:val="24"/>
        </w:rPr>
        <w:t>Способностью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 исследования и информационно-коммуникационных технологий (ОПК-1)</w:t>
      </w:r>
    </w:p>
    <w:p w:rsidR="009B0A1C" w:rsidRPr="007D3E07" w:rsidRDefault="009B0A1C" w:rsidP="009B0A1C">
      <w:pPr>
        <w:spacing w:line="276" w:lineRule="auto"/>
        <w:ind w:firstLine="709"/>
        <w:jc w:val="center"/>
        <w:rPr>
          <w:b/>
          <w:sz w:val="24"/>
          <w:szCs w:val="24"/>
          <w:u w:val="single"/>
        </w:rPr>
      </w:pPr>
    </w:p>
    <w:p w:rsidR="009B0A1C" w:rsidRPr="00F73857" w:rsidRDefault="009B0A1C" w:rsidP="009B0A1C">
      <w:pPr>
        <w:spacing w:line="276" w:lineRule="auto"/>
        <w:ind w:firstLine="709"/>
        <w:jc w:val="right"/>
        <w:rPr>
          <w:b/>
          <w:sz w:val="24"/>
          <w:szCs w:val="24"/>
          <w:u w:val="single"/>
        </w:rPr>
      </w:pPr>
      <w:r w:rsidRPr="00F73857">
        <w:rPr>
          <w:b/>
          <w:sz w:val="24"/>
          <w:szCs w:val="24"/>
          <w:u w:val="single"/>
        </w:rPr>
        <w:t>Таблица 1</w:t>
      </w:r>
    </w:p>
    <w:p w:rsidR="009B0A1C" w:rsidRDefault="009B0A1C" w:rsidP="009B0A1C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F73857">
        <w:rPr>
          <w:b/>
          <w:sz w:val="24"/>
          <w:szCs w:val="24"/>
        </w:rPr>
        <w:t xml:space="preserve">Планируемые результаты обучения </w:t>
      </w:r>
      <w:r>
        <w:rPr>
          <w:b/>
          <w:sz w:val="24"/>
          <w:szCs w:val="24"/>
        </w:rPr>
        <w:t xml:space="preserve">по </w:t>
      </w:r>
      <w:r w:rsidRPr="00F73857">
        <w:rPr>
          <w:b/>
          <w:sz w:val="24"/>
          <w:szCs w:val="24"/>
        </w:rPr>
        <w:t>дисциплине</w:t>
      </w:r>
    </w:p>
    <w:p w:rsidR="009B0A1C" w:rsidRDefault="009B0A1C" w:rsidP="009B0A1C">
      <w:pPr>
        <w:spacing w:line="276" w:lineRule="auto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7513"/>
      </w:tblGrid>
      <w:tr w:rsidR="009B0A1C" w:rsidRPr="009F7828" w:rsidTr="00540791">
        <w:tc>
          <w:tcPr>
            <w:tcW w:w="1843" w:type="dxa"/>
          </w:tcPr>
          <w:p w:rsidR="009B0A1C" w:rsidRPr="00464E79" w:rsidRDefault="00464E79" w:rsidP="00540791">
            <w:pPr>
              <w:spacing w:line="276" w:lineRule="auto"/>
              <w:jc w:val="center"/>
              <w:rPr>
                <w:b/>
                <w:i/>
                <w:szCs w:val="24"/>
              </w:rPr>
            </w:pPr>
            <w:r w:rsidRPr="00464E79">
              <w:rPr>
                <w:b/>
                <w:i/>
                <w:szCs w:val="24"/>
              </w:rPr>
              <w:lastRenderedPageBreak/>
              <w:t>Код и этап формируемой компетенции</w:t>
            </w:r>
          </w:p>
        </w:tc>
        <w:tc>
          <w:tcPr>
            <w:tcW w:w="7513" w:type="dxa"/>
          </w:tcPr>
          <w:p w:rsidR="009B0A1C" w:rsidRPr="009F7828" w:rsidRDefault="009B0A1C" w:rsidP="00540791">
            <w:pPr>
              <w:spacing w:line="276" w:lineRule="auto"/>
              <w:jc w:val="center"/>
              <w:rPr>
                <w:b/>
                <w:szCs w:val="24"/>
              </w:rPr>
            </w:pPr>
            <w:r w:rsidRPr="009F7828">
              <w:rPr>
                <w:b/>
                <w:szCs w:val="24"/>
              </w:rPr>
              <w:t>Планируемые результаты обучения по дисциплине «История и философия науки», характеризующие этапы формирования компетенций</w:t>
            </w:r>
          </w:p>
        </w:tc>
      </w:tr>
      <w:tr w:rsidR="009B0A1C" w:rsidRPr="00E93EEE" w:rsidTr="00540791">
        <w:trPr>
          <w:trHeight w:val="1926"/>
        </w:trPr>
        <w:tc>
          <w:tcPr>
            <w:tcW w:w="1843" w:type="dxa"/>
          </w:tcPr>
          <w:p w:rsidR="009B0A1C" w:rsidRDefault="009B0A1C" w:rsidP="00540791">
            <w:pPr>
              <w:tabs>
                <w:tab w:val="num" w:pos="822"/>
              </w:tabs>
              <w:spacing w:line="276" w:lineRule="auto"/>
              <w:ind w:firstLine="34"/>
              <w:jc w:val="center"/>
              <w:rPr>
                <w:b/>
                <w:i/>
                <w:sz w:val="24"/>
                <w:szCs w:val="24"/>
              </w:rPr>
            </w:pPr>
            <w:r w:rsidRPr="000E1988">
              <w:rPr>
                <w:b/>
                <w:i/>
                <w:sz w:val="24"/>
                <w:szCs w:val="24"/>
              </w:rPr>
              <w:t>УК-1</w:t>
            </w:r>
          </w:p>
          <w:p w:rsidR="00B24B0F" w:rsidRPr="000E1988" w:rsidRDefault="00B24B0F" w:rsidP="00540791">
            <w:pPr>
              <w:tabs>
                <w:tab w:val="num" w:pos="822"/>
              </w:tabs>
              <w:spacing w:line="276" w:lineRule="auto"/>
              <w:ind w:firstLine="3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lang w:eastAsia="en-US"/>
              </w:rPr>
              <w:t>базовый</w:t>
            </w:r>
          </w:p>
        </w:tc>
        <w:tc>
          <w:tcPr>
            <w:tcW w:w="7513" w:type="dxa"/>
          </w:tcPr>
          <w:p w:rsidR="00B465DF" w:rsidRPr="001D4F1B" w:rsidRDefault="00B465DF" w:rsidP="00B465DF">
            <w:pPr>
              <w:rPr>
                <w:b/>
                <w:color w:val="000000"/>
                <w:kern w:val="24"/>
                <w:sz w:val="24"/>
                <w:szCs w:val="24"/>
              </w:rPr>
            </w:pPr>
            <w:r w:rsidRPr="001D4F1B">
              <w:rPr>
                <w:b/>
                <w:color w:val="000000"/>
                <w:kern w:val="24"/>
                <w:sz w:val="24"/>
                <w:szCs w:val="24"/>
              </w:rPr>
              <w:t xml:space="preserve">Знать: </w:t>
            </w:r>
          </w:p>
          <w:p w:rsidR="00B465DF" w:rsidRDefault="00B465DF" w:rsidP="00B465DF">
            <w:pPr>
              <w:rPr>
                <w:color w:val="000000"/>
                <w:kern w:val="24"/>
                <w:sz w:val="24"/>
                <w:szCs w:val="24"/>
              </w:rPr>
            </w:pPr>
            <w:r w:rsidRPr="001D4F1B">
              <w:rPr>
                <w:color w:val="000000"/>
                <w:kern w:val="24"/>
                <w:sz w:val="24"/>
                <w:szCs w:val="24"/>
              </w:rPr>
              <w:t>- 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</w:t>
            </w:r>
          </w:p>
          <w:p w:rsidR="00B465DF" w:rsidRPr="001D4F1B" w:rsidRDefault="00B465DF" w:rsidP="00B465DF">
            <w:pPr>
              <w:pStyle w:val="a8"/>
              <w:spacing w:before="0" w:beforeAutospacing="0" w:after="0" w:afterAutospacing="0"/>
              <w:rPr>
                <w:b/>
              </w:rPr>
            </w:pPr>
            <w:r w:rsidRPr="003C0B27">
              <w:rPr>
                <w:b/>
                <w:color w:val="000000"/>
                <w:kern w:val="24"/>
              </w:rPr>
              <w:t>У</w:t>
            </w:r>
            <w:r w:rsidRPr="001D4F1B">
              <w:rPr>
                <w:b/>
                <w:color w:val="000000"/>
                <w:kern w:val="24"/>
              </w:rPr>
              <w:t>меть:</w:t>
            </w:r>
          </w:p>
          <w:p w:rsidR="00B465DF" w:rsidRPr="001D4F1B" w:rsidRDefault="00B465DF" w:rsidP="00B465DF">
            <w:pPr>
              <w:rPr>
                <w:color w:val="000000"/>
                <w:kern w:val="24"/>
                <w:sz w:val="24"/>
                <w:szCs w:val="24"/>
              </w:rPr>
            </w:pPr>
            <w:r w:rsidRPr="001D4F1B">
              <w:rPr>
                <w:color w:val="000000"/>
                <w:kern w:val="24"/>
                <w:sz w:val="24"/>
                <w:szCs w:val="24"/>
              </w:rPr>
              <w:t xml:space="preserve">анализировать альтернативные варианты решения исследовательских и практических задач и оценивать потенциальные выигрыши/проигрыши </w:t>
            </w:r>
          </w:p>
          <w:p w:rsidR="00B465DF" w:rsidRPr="001D4F1B" w:rsidRDefault="00B465DF" w:rsidP="00B465DF">
            <w:pPr>
              <w:rPr>
                <w:color w:val="000000"/>
                <w:kern w:val="24"/>
                <w:sz w:val="24"/>
                <w:szCs w:val="24"/>
              </w:rPr>
            </w:pPr>
            <w:r w:rsidRPr="001D4F1B">
              <w:rPr>
                <w:color w:val="000000"/>
                <w:kern w:val="24"/>
                <w:sz w:val="24"/>
                <w:szCs w:val="24"/>
              </w:rPr>
              <w:t xml:space="preserve">-при решении исследовательских и практических задач генерировать новые идеи, поддающиеся </w:t>
            </w:r>
            <w:proofErr w:type="spellStart"/>
            <w:r w:rsidRPr="001D4F1B">
              <w:rPr>
                <w:color w:val="000000"/>
                <w:kern w:val="24"/>
                <w:sz w:val="24"/>
                <w:szCs w:val="24"/>
              </w:rPr>
              <w:t>операционализации</w:t>
            </w:r>
            <w:proofErr w:type="spellEnd"/>
            <w:r w:rsidRPr="001D4F1B">
              <w:rPr>
                <w:color w:val="000000"/>
                <w:kern w:val="24"/>
                <w:sz w:val="24"/>
                <w:szCs w:val="24"/>
              </w:rPr>
              <w:t>, исходя из наличных ресурсов и ограничений реализации этих вариантов</w:t>
            </w:r>
          </w:p>
          <w:p w:rsidR="00B465DF" w:rsidRPr="00735364" w:rsidRDefault="00B465DF" w:rsidP="00B465DF">
            <w:pPr>
              <w:rPr>
                <w:b/>
                <w:color w:val="000000"/>
                <w:kern w:val="24"/>
                <w:sz w:val="24"/>
                <w:szCs w:val="24"/>
              </w:rPr>
            </w:pPr>
            <w:r w:rsidRPr="00735364">
              <w:rPr>
                <w:b/>
                <w:color w:val="000000"/>
                <w:kern w:val="24"/>
                <w:sz w:val="24"/>
                <w:szCs w:val="24"/>
              </w:rPr>
              <w:t xml:space="preserve">Владеть: </w:t>
            </w:r>
          </w:p>
          <w:p w:rsidR="00B465DF" w:rsidRPr="00735364" w:rsidRDefault="00B465DF" w:rsidP="00B465DF">
            <w:pPr>
              <w:rPr>
                <w:color w:val="000000"/>
                <w:kern w:val="24"/>
                <w:sz w:val="24"/>
                <w:szCs w:val="24"/>
              </w:rPr>
            </w:pPr>
            <w:r w:rsidRPr="00735364">
              <w:rPr>
                <w:color w:val="000000"/>
                <w:kern w:val="24"/>
                <w:sz w:val="24"/>
                <w:szCs w:val="24"/>
              </w:rPr>
              <w:t>-навыками 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</w:p>
          <w:p w:rsidR="00B465DF" w:rsidRPr="00B24B0F" w:rsidRDefault="00B465DF" w:rsidP="00B465DF">
            <w:pPr>
              <w:pStyle w:val="a6"/>
              <w:ind w:left="0"/>
              <w:jc w:val="both"/>
              <w:rPr>
                <w:color w:val="000000"/>
                <w:kern w:val="24"/>
              </w:rPr>
            </w:pPr>
            <w:r w:rsidRPr="00735364">
              <w:rPr>
                <w:color w:val="000000"/>
                <w:kern w:val="24"/>
              </w:rPr>
              <w:t xml:space="preserve">- </w:t>
            </w:r>
            <w:r w:rsidRPr="001D4F1B">
              <w:rPr>
                <w:color w:val="000000"/>
                <w:kern w:val="24"/>
              </w:rPr>
              <w:t>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</w:t>
            </w:r>
          </w:p>
          <w:p w:rsidR="009B0A1C" w:rsidRPr="00A4415A" w:rsidRDefault="009B0A1C" w:rsidP="00B465DF">
            <w:pPr>
              <w:spacing w:line="276" w:lineRule="auto"/>
              <w:ind w:firstLine="34"/>
              <w:jc w:val="both"/>
            </w:pPr>
          </w:p>
        </w:tc>
      </w:tr>
      <w:tr w:rsidR="009B0A1C" w:rsidRPr="00E93EEE" w:rsidTr="00540791">
        <w:trPr>
          <w:trHeight w:val="2129"/>
        </w:trPr>
        <w:tc>
          <w:tcPr>
            <w:tcW w:w="1843" w:type="dxa"/>
          </w:tcPr>
          <w:p w:rsidR="009B0A1C" w:rsidRDefault="009B0A1C" w:rsidP="00540791">
            <w:pPr>
              <w:tabs>
                <w:tab w:val="num" w:pos="822"/>
              </w:tabs>
              <w:spacing w:line="276" w:lineRule="auto"/>
              <w:ind w:firstLine="34"/>
              <w:jc w:val="center"/>
              <w:rPr>
                <w:b/>
                <w:i/>
                <w:sz w:val="24"/>
                <w:szCs w:val="24"/>
              </w:rPr>
            </w:pPr>
            <w:r w:rsidRPr="000E1988">
              <w:rPr>
                <w:b/>
                <w:i/>
                <w:sz w:val="24"/>
                <w:szCs w:val="24"/>
              </w:rPr>
              <w:t>УК-2</w:t>
            </w:r>
          </w:p>
          <w:p w:rsidR="00B24B0F" w:rsidRPr="000E1988" w:rsidRDefault="00B24B0F" w:rsidP="00540791">
            <w:pPr>
              <w:tabs>
                <w:tab w:val="num" w:pos="822"/>
              </w:tabs>
              <w:spacing w:line="276" w:lineRule="auto"/>
              <w:ind w:firstLine="3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lang w:eastAsia="en-US"/>
              </w:rPr>
              <w:t>базовый</w:t>
            </w:r>
          </w:p>
        </w:tc>
        <w:tc>
          <w:tcPr>
            <w:tcW w:w="7513" w:type="dxa"/>
          </w:tcPr>
          <w:p w:rsidR="00B465DF" w:rsidRPr="00533FDD" w:rsidRDefault="00B465DF" w:rsidP="00B465DF">
            <w:pPr>
              <w:pStyle w:val="a6"/>
              <w:ind w:left="0"/>
              <w:jc w:val="both"/>
              <w:rPr>
                <w:b/>
              </w:rPr>
            </w:pPr>
            <w:r w:rsidRPr="001A69C3">
              <w:rPr>
                <w:b/>
              </w:rPr>
              <w:t>Знать</w:t>
            </w:r>
          </w:p>
          <w:p w:rsidR="00B465DF" w:rsidRPr="001A69C3" w:rsidRDefault="00B465DF" w:rsidP="00B465DF">
            <w:pPr>
              <w:pStyle w:val="a6"/>
              <w:ind w:left="0"/>
              <w:jc w:val="both"/>
            </w:pPr>
            <w:r w:rsidRPr="001A69C3">
              <w:rPr>
                <w:b/>
              </w:rPr>
              <w:t xml:space="preserve"> –</w:t>
            </w:r>
            <w:r w:rsidRPr="001A69C3">
              <w:rPr>
                <w:color w:val="000000" w:themeColor="text1"/>
                <w:kern w:val="24"/>
              </w:rPr>
              <w:t xml:space="preserve"> методы научно-исследовательской деятельности</w:t>
            </w:r>
            <w:r w:rsidRPr="001A69C3">
              <w:t>;</w:t>
            </w:r>
          </w:p>
          <w:p w:rsidR="00B465DF" w:rsidRPr="00B465DF" w:rsidRDefault="00B465DF" w:rsidP="00B465DF">
            <w:pPr>
              <w:pStyle w:val="a6"/>
              <w:ind w:left="0"/>
              <w:jc w:val="both"/>
            </w:pPr>
            <w:r w:rsidRPr="001A69C3">
              <w:rPr>
                <w:b/>
              </w:rPr>
              <w:t xml:space="preserve">- </w:t>
            </w:r>
            <w:r>
              <w:rPr>
                <w:b/>
              </w:rPr>
              <w:t>о</w:t>
            </w:r>
            <w:r w:rsidRPr="001A69C3">
              <w:rPr>
                <w:color w:val="000000" w:themeColor="text1"/>
                <w:kern w:val="24"/>
              </w:rPr>
              <w:t xml:space="preserve">сновные концепции современной философии науки, основные стадии эволюции </w:t>
            </w:r>
            <w:proofErr w:type="gramStart"/>
            <w:r w:rsidRPr="001A69C3">
              <w:rPr>
                <w:color w:val="000000" w:themeColor="text1"/>
                <w:kern w:val="24"/>
              </w:rPr>
              <w:t>науки,  функции</w:t>
            </w:r>
            <w:proofErr w:type="gramEnd"/>
            <w:r w:rsidRPr="001A69C3">
              <w:rPr>
                <w:color w:val="000000" w:themeColor="text1"/>
                <w:kern w:val="24"/>
              </w:rPr>
              <w:t xml:space="preserve"> и о</w:t>
            </w:r>
            <w:r>
              <w:rPr>
                <w:color w:val="000000" w:themeColor="text1"/>
                <w:kern w:val="24"/>
              </w:rPr>
              <w:t xml:space="preserve">снования научной картины мира  </w:t>
            </w:r>
            <w:r w:rsidRPr="001A69C3">
              <w:rPr>
                <w:b/>
              </w:rPr>
              <w:t xml:space="preserve"> Уметь:</w:t>
            </w:r>
          </w:p>
          <w:p w:rsidR="00B465DF" w:rsidRPr="001A69C3" w:rsidRDefault="00B465DF" w:rsidP="00B465DF">
            <w:pPr>
              <w:pStyle w:val="a6"/>
              <w:ind w:left="0"/>
              <w:jc w:val="both"/>
              <w:rPr>
                <w:b/>
              </w:rPr>
            </w:pPr>
            <w:r w:rsidRPr="001A69C3">
              <w:t xml:space="preserve">- </w:t>
            </w:r>
            <w:r w:rsidRPr="001A69C3">
              <w:rPr>
                <w:color w:val="000000" w:themeColor="text1"/>
                <w:kern w:val="24"/>
              </w:rPr>
              <w:t>использовать технологии планирования в профессиональной деятельности в сфере научных исследований</w:t>
            </w:r>
            <w:r w:rsidRPr="001A69C3">
              <w:rPr>
                <w:b/>
              </w:rPr>
              <w:t xml:space="preserve"> </w:t>
            </w:r>
          </w:p>
          <w:p w:rsidR="00B465DF" w:rsidRPr="001A69C3" w:rsidRDefault="00B465DF" w:rsidP="00B465DF">
            <w:pPr>
              <w:pStyle w:val="a6"/>
              <w:ind w:left="0"/>
              <w:jc w:val="both"/>
              <w:rPr>
                <w:b/>
              </w:rPr>
            </w:pPr>
            <w:r w:rsidRPr="001A69C3">
              <w:rPr>
                <w:b/>
              </w:rPr>
              <w:t>Владеть:</w:t>
            </w:r>
          </w:p>
          <w:p w:rsidR="00B465DF" w:rsidRPr="00533FDD" w:rsidRDefault="00B465DF" w:rsidP="00B465DF">
            <w:pPr>
              <w:pStyle w:val="a6"/>
              <w:ind w:left="0"/>
              <w:jc w:val="both"/>
              <w:rPr>
                <w:color w:val="000000" w:themeColor="text1"/>
                <w:kern w:val="24"/>
              </w:rPr>
            </w:pPr>
            <w:r w:rsidRPr="001A69C3">
              <w:t xml:space="preserve">- </w:t>
            </w:r>
            <w:r w:rsidRPr="001A69C3">
              <w:rPr>
                <w:color w:val="000000" w:themeColor="text1"/>
                <w:kern w:val="24"/>
              </w:rPr>
              <w:t>навыками анализа основных мировоззренческих и методологических проблем, в.т.ч. междисциплинарного характера, возникающих в науке на современном этапе ее развития</w:t>
            </w:r>
          </w:p>
          <w:p w:rsidR="009B0A1C" w:rsidRPr="00E93EEE" w:rsidRDefault="00B465DF" w:rsidP="00B465DF">
            <w:pPr>
              <w:spacing w:line="276" w:lineRule="auto"/>
              <w:ind w:firstLine="34"/>
              <w:jc w:val="both"/>
              <w:rPr>
                <w:i/>
                <w:sz w:val="24"/>
                <w:szCs w:val="24"/>
              </w:rPr>
            </w:pPr>
            <w:r w:rsidRPr="001A69C3">
              <w:rPr>
                <w:color w:val="000000" w:themeColor="text1"/>
                <w:kern w:val="24"/>
                <w:sz w:val="24"/>
                <w:szCs w:val="24"/>
                <w:lang w:eastAsia="ru-RU"/>
              </w:rPr>
              <w:t>- технологиями планирования в профессиональной деятельности в сфере научных исследований</w:t>
            </w:r>
          </w:p>
        </w:tc>
      </w:tr>
      <w:tr w:rsidR="005804E4" w:rsidRPr="00E93EEE" w:rsidTr="00464E79">
        <w:trPr>
          <w:trHeight w:val="986"/>
        </w:trPr>
        <w:tc>
          <w:tcPr>
            <w:tcW w:w="1843" w:type="dxa"/>
          </w:tcPr>
          <w:p w:rsidR="005804E4" w:rsidRDefault="005804E4" w:rsidP="00540791">
            <w:pPr>
              <w:tabs>
                <w:tab w:val="num" w:pos="822"/>
              </w:tabs>
              <w:spacing w:line="276" w:lineRule="auto"/>
              <w:ind w:firstLine="3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ОПК-1</w:t>
            </w:r>
          </w:p>
          <w:p w:rsidR="005804E4" w:rsidRPr="000E1988" w:rsidRDefault="005804E4" w:rsidP="005804E4">
            <w:pPr>
              <w:tabs>
                <w:tab w:val="num" w:pos="822"/>
              </w:tabs>
              <w:spacing w:line="276" w:lineRule="auto"/>
              <w:ind w:firstLine="3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lang w:eastAsia="en-US"/>
              </w:rPr>
              <w:t>базовый</w:t>
            </w:r>
          </w:p>
          <w:p w:rsidR="005804E4" w:rsidRPr="000E1988" w:rsidRDefault="005804E4" w:rsidP="00540791">
            <w:pPr>
              <w:tabs>
                <w:tab w:val="num" w:pos="822"/>
              </w:tabs>
              <w:spacing w:line="276" w:lineRule="auto"/>
              <w:ind w:firstLine="34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BF7C59" w:rsidRDefault="00BF7C59" w:rsidP="00BF7C59">
            <w:pPr>
              <w:rPr>
                <w:b/>
                <w:color w:val="000000"/>
                <w:kern w:val="24"/>
                <w:sz w:val="24"/>
                <w:szCs w:val="24"/>
              </w:rPr>
            </w:pPr>
            <w:r w:rsidRPr="00780017">
              <w:rPr>
                <w:b/>
                <w:color w:val="000000"/>
                <w:kern w:val="24"/>
                <w:sz w:val="24"/>
                <w:szCs w:val="24"/>
              </w:rPr>
              <w:t xml:space="preserve">Знать: </w:t>
            </w:r>
          </w:p>
          <w:p w:rsidR="00BF7C59" w:rsidRPr="00780017" w:rsidRDefault="00BF7C59" w:rsidP="00BF7C59">
            <w:pPr>
              <w:rPr>
                <w:color w:val="000000"/>
                <w:kern w:val="24"/>
                <w:sz w:val="24"/>
                <w:szCs w:val="24"/>
              </w:rPr>
            </w:pPr>
            <w:r w:rsidRPr="00780017">
              <w:rPr>
                <w:color w:val="000000"/>
                <w:kern w:val="24"/>
                <w:sz w:val="24"/>
                <w:szCs w:val="24"/>
              </w:rPr>
              <w:t>современные способы использования информационно-коммуникационных технологий в выбранной сфере деятельности</w:t>
            </w:r>
          </w:p>
          <w:p w:rsidR="00BF7C59" w:rsidRDefault="00BF7C59" w:rsidP="00BF7C59">
            <w:pPr>
              <w:pStyle w:val="a8"/>
              <w:spacing w:before="0" w:beforeAutospacing="0" w:after="0" w:afterAutospacing="0"/>
              <w:rPr>
                <w:b/>
                <w:color w:val="000000"/>
                <w:kern w:val="24"/>
              </w:rPr>
            </w:pPr>
            <w:r w:rsidRPr="00780017">
              <w:rPr>
                <w:b/>
                <w:color w:val="000000"/>
                <w:kern w:val="24"/>
              </w:rPr>
              <w:t>Уметь:</w:t>
            </w:r>
          </w:p>
          <w:p w:rsidR="00BF7C59" w:rsidRPr="00780017" w:rsidRDefault="00BF7C59" w:rsidP="00BF7C59">
            <w:pPr>
              <w:pStyle w:val="a8"/>
              <w:spacing w:before="0" w:beforeAutospacing="0" w:after="0" w:afterAutospacing="0"/>
            </w:pPr>
            <w:r w:rsidRPr="00780017">
              <w:t>выбирать и применять в профессиональной деятельности экспериментальные и расчетно-теоретические методы исследования</w:t>
            </w:r>
          </w:p>
          <w:p w:rsidR="00BF7C59" w:rsidRDefault="00BF7C59" w:rsidP="00BF7C59">
            <w:pPr>
              <w:pStyle w:val="a6"/>
              <w:ind w:left="0"/>
              <w:jc w:val="both"/>
              <w:rPr>
                <w:b/>
                <w:color w:val="000000"/>
                <w:kern w:val="24"/>
              </w:rPr>
            </w:pPr>
            <w:r w:rsidRPr="00780017">
              <w:rPr>
                <w:b/>
                <w:color w:val="000000"/>
                <w:kern w:val="24"/>
              </w:rPr>
              <w:t>Владеть</w:t>
            </w:r>
            <w:r>
              <w:rPr>
                <w:b/>
                <w:color w:val="000000"/>
                <w:kern w:val="24"/>
              </w:rPr>
              <w:t>:</w:t>
            </w:r>
          </w:p>
          <w:p w:rsidR="005804E4" w:rsidRPr="001A69C3" w:rsidRDefault="00BF7C59" w:rsidP="00BF7C59">
            <w:pPr>
              <w:pStyle w:val="a6"/>
              <w:ind w:left="0"/>
              <w:jc w:val="both"/>
              <w:rPr>
                <w:b/>
              </w:rPr>
            </w:pPr>
            <w:r w:rsidRPr="00780017">
              <w:t>навыками планирования научного исследования, анализа получаемых результатов и формулировки выводов</w:t>
            </w:r>
          </w:p>
        </w:tc>
      </w:tr>
    </w:tbl>
    <w:p w:rsidR="009B0A1C" w:rsidRDefault="009B0A1C" w:rsidP="009B0A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0A1C" w:rsidRPr="00E93EEE" w:rsidRDefault="009B0A1C" w:rsidP="009B0A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0A1C" w:rsidRPr="00E93EEE" w:rsidRDefault="009B0A1C" w:rsidP="009B0A1C">
      <w:pPr>
        <w:numPr>
          <w:ilvl w:val="0"/>
          <w:numId w:val="3"/>
        </w:numPr>
        <w:spacing w:line="276" w:lineRule="auto"/>
        <w:ind w:left="0" w:firstLine="709"/>
        <w:jc w:val="both"/>
        <w:rPr>
          <w:b/>
          <w:sz w:val="24"/>
          <w:szCs w:val="24"/>
        </w:rPr>
      </w:pPr>
      <w:r w:rsidRPr="00E93EEE">
        <w:rPr>
          <w:b/>
          <w:sz w:val="24"/>
          <w:szCs w:val="24"/>
        </w:rPr>
        <w:t>Структура и содержание дисциплины</w:t>
      </w:r>
    </w:p>
    <w:p w:rsidR="009B0A1C" w:rsidRPr="00E93EEE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  <w:r w:rsidRPr="00E93EEE">
        <w:rPr>
          <w:sz w:val="24"/>
          <w:szCs w:val="24"/>
        </w:rPr>
        <w:t>Объем дисциплины составляет 4 зачётные единицы,</w:t>
      </w:r>
      <w:r>
        <w:rPr>
          <w:sz w:val="24"/>
          <w:szCs w:val="24"/>
        </w:rPr>
        <w:t xml:space="preserve"> всего - 144 часа, из которых 69 часов</w:t>
      </w:r>
      <w:r w:rsidRPr="00E93EEE">
        <w:rPr>
          <w:sz w:val="24"/>
          <w:szCs w:val="24"/>
        </w:rPr>
        <w:t xml:space="preserve"> составляет контактная работа о</w:t>
      </w:r>
      <w:r>
        <w:rPr>
          <w:sz w:val="24"/>
          <w:szCs w:val="24"/>
        </w:rPr>
        <w:t xml:space="preserve">бучающегося с преподавателем (30 часов занятия </w:t>
      </w:r>
      <w:r>
        <w:rPr>
          <w:sz w:val="24"/>
          <w:szCs w:val="24"/>
        </w:rPr>
        <w:lastRenderedPageBreak/>
        <w:t xml:space="preserve">лекционного </w:t>
      </w:r>
      <w:proofErr w:type="gramStart"/>
      <w:r>
        <w:rPr>
          <w:sz w:val="24"/>
          <w:szCs w:val="24"/>
        </w:rPr>
        <w:t>типа,  36</w:t>
      </w:r>
      <w:proofErr w:type="gramEnd"/>
      <w:r>
        <w:rPr>
          <w:sz w:val="24"/>
          <w:szCs w:val="24"/>
        </w:rPr>
        <w:t xml:space="preserve"> часов</w:t>
      </w:r>
      <w:r w:rsidRPr="00E93EEE">
        <w:rPr>
          <w:sz w:val="24"/>
          <w:szCs w:val="24"/>
        </w:rPr>
        <w:t xml:space="preserve"> занятия семинарского типа (семинары, научно-практические занятия, лабораторные работы и т.п.), 2 часа групповые консультации, 36 часов мероприятия промежуточной аттестации, </w:t>
      </w:r>
      <w:r>
        <w:rPr>
          <w:sz w:val="24"/>
          <w:szCs w:val="24"/>
        </w:rPr>
        <w:t>39</w:t>
      </w:r>
      <w:r w:rsidRPr="00E93EEE">
        <w:rPr>
          <w:sz w:val="24"/>
          <w:szCs w:val="24"/>
        </w:rPr>
        <w:t xml:space="preserve">     часов  составляет  самостоятельная работа обучающегося.</w:t>
      </w:r>
    </w:p>
    <w:p w:rsidR="009B0A1C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5804E4" w:rsidRDefault="005804E4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5804E4" w:rsidRDefault="005804E4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4048E9" w:rsidRDefault="004048E9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4048E9" w:rsidRDefault="004048E9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4048E9" w:rsidRDefault="004048E9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4048E9" w:rsidRDefault="004048E9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4048E9" w:rsidRDefault="004048E9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4048E9" w:rsidRDefault="004048E9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4048E9" w:rsidRDefault="004048E9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4048E9" w:rsidRDefault="004048E9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4048E9" w:rsidRDefault="004048E9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4048E9" w:rsidRDefault="004048E9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5804E4" w:rsidRDefault="005804E4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4048E9" w:rsidRDefault="004048E9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4048E9" w:rsidRDefault="004048E9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9B0A1C" w:rsidRPr="00F73857" w:rsidRDefault="009B0A1C" w:rsidP="009B0A1C">
      <w:pPr>
        <w:spacing w:line="276" w:lineRule="auto"/>
        <w:ind w:firstLine="709"/>
        <w:jc w:val="right"/>
        <w:rPr>
          <w:b/>
          <w:sz w:val="24"/>
          <w:szCs w:val="24"/>
          <w:u w:val="single"/>
        </w:rPr>
      </w:pPr>
      <w:r w:rsidRPr="00F73857">
        <w:rPr>
          <w:b/>
          <w:sz w:val="24"/>
          <w:szCs w:val="24"/>
          <w:u w:val="single"/>
        </w:rPr>
        <w:t xml:space="preserve">Таблица </w:t>
      </w:r>
      <w:r>
        <w:rPr>
          <w:b/>
          <w:sz w:val="24"/>
          <w:szCs w:val="24"/>
          <w:u w:val="single"/>
        </w:rPr>
        <w:t>2</w:t>
      </w:r>
    </w:p>
    <w:p w:rsidR="009B0A1C" w:rsidRDefault="009B0A1C" w:rsidP="009B0A1C">
      <w:pPr>
        <w:spacing w:line="276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Структура </w:t>
      </w:r>
      <w:r w:rsidRPr="00F73857">
        <w:rPr>
          <w:b/>
          <w:sz w:val="24"/>
          <w:szCs w:val="24"/>
        </w:rPr>
        <w:t>дисциплины</w:t>
      </w: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7"/>
        <w:gridCol w:w="567"/>
        <w:gridCol w:w="709"/>
        <w:gridCol w:w="426"/>
        <w:gridCol w:w="426"/>
        <w:gridCol w:w="427"/>
        <w:gridCol w:w="426"/>
        <w:gridCol w:w="426"/>
        <w:gridCol w:w="427"/>
        <w:gridCol w:w="426"/>
        <w:gridCol w:w="427"/>
        <w:gridCol w:w="426"/>
        <w:gridCol w:w="426"/>
        <w:gridCol w:w="426"/>
        <w:gridCol w:w="438"/>
      </w:tblGrid>
      <w:tr w:rsidR="002D542B" w:rsidRPr="00752672" w:rsidTr="008F5A75">
        <w:trPr>
          <w:jc w:val="center"/>
        </w:trPr>
        <w:tc>
          <w:tcPr>
            <w:tcW w:w="3287" w:type="dxa"/>
            <w:vMerge w:val="restart"/>
            <w:shd w:val="clear" w:color="auto" w:fill="auto"/>
            <w:vAlign w:val="center"/>
          </w:tcPr>
          <w:p w:rsidR="002D542B" w:rsidRPr="00752672" w:rsidRDefault="002D542B" w:rsidP="008F5A75">
            <w:pPr>
              <w:jc w:val="center"/>
              <w:rPr>
                <w:rFonts w:eastAsia="Calibri"/>
                <w:b/>
                <w:szCs w:val="24"/>
              </w:rPr>
            </w:pPr>
            <w:r w:rsidRPr="00752672">
              <w:rPr>
                <w:rFonts w:eastAsia="Calibri"/>
                <w:b/>
                <w:szCs w:val="24"/>
              </w:rPr>
              <w:t>Наименование раздел</w:t>
            </w:r>
            <w:r>
              <w:rPr>
                <w:rFonts w:eastAsia="Calibri"/>
                <w:b/>
                <w:szCs w:val="24"/>
              </w:rPr>
              <w:t>а</w:t>
            </w:r>
            <w:r w:rsidRPr="00752672">
              <w:rPr>
                <w:rFonts w:eastAsia="Calibri"/>
                <w:b/>
                <w:szCs w:val="24"/>
              </w:rPr>
              <w:t xml:space="preserve"> дисциплины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2D542B" w:rsidRPr="00752672" w:rsidRDefault="002D542B" w:rsidP="008F5A75">
            <w:pPr>
              <w:jc w:val="center"/>
              <w:rPr>
                <w:rFonts w:eastAsia="Calibri"/>
                <w:b/>
                <w:szCs w:val="24"/>
              </w:rPr>
            </w:pPr>
            <w:r w:rsidRPr="00752672">
              <w:rPr>
                <w:rFonts w:eastAsia="Calibri"/>
                <w:b/>
                <w:szCs w:val="24"/>
              </w:rPr>
              <w:t>Всего, часов</w:t>
            </w:r>
          </w:p>
        </w:tc>
        <w:tc>
          <w:tcPr>
            <w:tcW w:w="5127" w:type="dxa"/>
            <w:gridSpan w:val="12"/>
            <w:shd w:val="clear" w:color="auto" w:fill="auto"/>
            <w:vAlign w:val="center"/>
          </w:tcPr>
          <w:p w:rsidR="002D542B" w:rsidRPr="00752672" w:rsidRDefault="002D542B" w:rsidP="008F5A75">
            <w:pPr>
              <w:jc w:val="center"/>
              <w:rPr>
                <w:rFonts w:eastAsia="Calibri"/>
                <w:b/>
                <w:szCs w:val="24"/>
              </w:rPr>
            </w:pPr>
            <w:r w:rsidRPr="00752672">
              <w:rPr>
                <w:rFonts w:eastAsia="Calibri"/>
                <w:b/>
                <w:szCs w:val="24"/>
              </w:rPr>
              <w:t>В том числе</w:t>
            </w:r>
          </w:p>
        </w:tc>
      </w:tr>
      <w:tr w:rsidR="002D542B" w:rsidRPr="00752672" w:rsidTr="008F5A75">
        <w:trPr>
          <w:jc w:val="center"/>
        </w:trPr>
        <w:tc>
          <w:tcPr>
            <w:tcW w:w="3287" w:type="dxa"/>
            <w:vMerge/>
            <w:shd w:val="clear" w:color="auto" w:fill="auto"/>
            <w:vAlign w:val="center"/>
          </w:tcPr>
          <w:p w:rsidR="002D542B" w:rsidRPr="00752672" w:rsidRDefault="002D542B" w:rsidP="008F5A75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D542B" w:rsidRPr="00752672" w:rsidRDefault="002D542B" w:rsidP="008F5A75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4263" w:type="dxa"/>
            <w:gridSpan w:val="10"/>
            <w:shd w:val="clear" w:color="auto" w:fill="auto"/>
            <w:vAlign w:val="center"/>
          </w:tcPr>
          <w:p w:rsidR="002D542B" w:rsidRPr="00752672" w:rsidRDefault="002D542B" w:rsidP="008F5A75">
            <w:pPr>
              <w:jc w:val="center"/>
              <w:rPr>
                <w:rFonts w:eastAsia="Calibri"/>
                <w:b/>
                <w:szCs w:val="24"/>
              </w:rPr>
            </w:pPr>
            <w:r w:rsidRPr="00752672">
              <w:rPr>
                <w:rFonts w:eastAsia="Calibri"/>
                <w:b/>
                <w:szCs w:val="24"/>
              </w:rPr>
              <w:t>Контактная работа, часов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2D542B" w:rsidRPr="00752672" w:rsidRDefault="002D542B" w:rsidP="008F5A75">
            <w:pPr>
              <w:ind w:left="113" w:right="113"/>
              <w:jc w:val="center"/>
              <w:rPr>
                <w:rFonts w:eastAsia="Calibri"/>
                <w:b/>
                <w:szCs w:val="24"/>
              </w:rPr>
            </w:pPr>
            <w:r w:rsidRPr="00752672">
              <w:rPr>
                <w:rFonts w:eastAsia="Calibri"/>
                <w:b/>
                <w:szCs w:val="24"/>
              </w:rPr>
              <w:t>Самостоятельная работа обучающегося, часов</w:t>
            </w:r>
          </w:p>
        </w:tc>
      </w:tr>
      <w:tr w:rsidR="002D542B" w:rsidRPr="00752672" w:rsidTr="008F5A75">
        <w:trPr>
          <w:cantSplit/>
          <w:trHeight w:val="2213"/>
          <w:jc w:val="center"/>
        </w:trPr>
        <w:tc>
          <w:tcPr>
            <w:tcW w:w="3287" w:type="dxa"/>
            <w:vMerge/>
            <w:shd w:val="clear" w:color="auto" w:fill="auto"/>
            <w:vAlign w:val="center"/>
          </w:tcPr>
          <w:p w:rsidR="002D542B" w:rsidRPr="00752672" w:rsidRDefault="002D542B" w:rsidP="008F5A75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542B" w:rsidRPr="00752672" w:rsidRDefault="002D542B" w:rsidP="008F5A75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9C5D8F" w:rsidRDefault="002D542B" w:rsidP="008F5A75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2672">
              <w:rPr>
                <w:rFonts w:eastAsia="Calibri"/>
                <w:b/>
                <w:szCs w:val="24"/>
              </w:rPr>
              <w:t>Занятия лекционного типа</w:t>
            </w:r>
          </w:p>
        </w:tc>
        <w:tc>
          <w:tcPr>
            <w:tcW w:w="853" w:type="dxa"/>
            <w:gridSpan w:val="2"/>
            <w:shd w:val="clear" w:color="auto" w:fill="auto"/>
            <w:textDirection w:val="btLr"/>
            <w:vAlign w:val="center"/>
          </w:tcPr>
          <w:p w:rsidR="002D542B" w:rsidRPr="009C5D8F" w:rsidRDefault="002D542B" w:rsidP="008F5A75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2672">
              <w:rPr>
                <w:rFonts w:eastAsia="Calibri"/>
                <w:b/>
                <w:szCs w:val="24"/>
              </w:rPr>
              <w:t>Занятия семинарского типа</w:t>
            </w:r>
          </w:p>
        </w:tc>
        <w:tc>
          <w:tcPr>
            <w:tcW w:w="853" w:type="dxa"/>
            <w:gridSpan w:val="2"/>
            <w:shd w:val="clear" w:color="auto" w:fill="auto"/>
            <w:textDirection w:val="btLr"/>
            <w:vAlign w:val="center"/>
          </w:tcPr>
          <w:p w:rsidR="002D542B" w:rsidRPr="009C5D8F" w:rsidRDefault="002D542B" w:rsidP="008F5A75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2672">
              <w:rPr>
                <w:rFonts w:eastAsia="Calibri"/>
                <w:b/>
                <w:szCs w:val="24"/>
              </w:rPr>
              <w:t>Занятия лабораторного типа</w:t>
            </w:r>
          </w:p>
        </w:tc>
        <w:tc>
          <w:tcPr>
            <w:tcW w:w="853" w:type="dxa"/>
            <w:gridSpan w:val="2"/>
            <w:shd w:val="clear" w:color="auto" w:fill="auto"/>
            <w:textDirection w:val="btLr"/>
            <w:vAlign w:val="center"/>
          </w:tcPr>
          <w:p w:rsidR="002D542B" w:rsidRPr="009C5D8F" w:rsidRDefault="00B8171C" w:rsidP="008F5A75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Cs w:val="24"/>
              </w:rPr>
              <w:t>Контроль самостоятельной работы</w:t>
            </w:r>
          </w:p>
        </w:tc>
        <w:tc>
          <w:tcPr>
            <w:tcW w:w="852" w:type="dxa"/>
            <w:gridSpan w:val="2"/>
            <w:shd w:val="clear" w:color="auto" w:fill="auto"/>
            <w:textDirection w:val="btLr"/>
            <w:vAlign w:val="center"/>
          </w:tcPr>
          <w:p w:rsidR="002D542B" w:rsidRPr="009C5D8F" w:rsidRDefault="002D542B" w:rsidP="008F5A75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2672">
              <w:rPr>
                <w:rFonts w:eastAsia="Calibri"/>
                <w:b/>
                <w:szCs w:val="24"/>
              </w:rPr>
              <w:t>Всего</w:t>
            </w: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2D542B" w:rsidRPr="00752672" w:rsidRDefault="002D542B" w:rsidP="008F5A75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2D542B" w:rsidRPr="00752672" w:rsidTr="008F5A75">
        <w:trPr>
          <w:cantSplit/>
          <w:trHeight w:val="598"/>
          <w:jc w:val="center"/>
        </w:trPr>
        <w:tc>
          <w:tcPr>
            <w:tcW w:w="3287" w:type="dxa"/>
            <w:vMerge/>
            <w:shd w:val="clear" w:color="auto" w:fill="auto"/>
            <w:vAlign w:val="center"/>
          </w:tcPr>
          <w:p w:rsidR="002D542B" w:rsidRPr="00752672" w:rsidRDefault="002D542B" w:rsidP="008F5A75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</w:tr>
      <w:tr w:rsidR="002D542B" w:rsidRPr="00752672" w:rsidTr="008F5A75">
        <w:trPr>
          <w:jc w:val="center"/>
        </w:trPr>
        <w:tc>
          <w:tcPr>
            <w:tcW w:w="3287" w:type="dxa"/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 w:rsidRPr="00752672">
              <w:rPr>
                <w:rFonts w:eastAsia="Calibri"/>
                <w:b/>
                <w:szCs w:val="24"/>
              </w:rPr>
              <w:t>1</w:t>
            </w:r>
            <w:r w:rsidRPr="00347B0D">
              <w:rPr>
                <w:szCs w:val="24"/>
              </w:rPr>
              <w:t xml:space="preserve"> Общие проблемы истории и философии науки</w:t>
            </w:r>
            <w:r w:rsidRPr="00752672">
              <w:rPr>
                <w:rFonts w:eastAsia="Calibri"/>
                <w:b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36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30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6C2C6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6C2C6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  <w:r w:rsidR="006C2C6C"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  <w:r w:rsidR="006C2C6C"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6C2C6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5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6C2C6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5</w:t>
            </w:r>
          </w:p>
        </w:tc>
      </w:tr>
      <w:tr w:rsidR="002D542B" w:rsidRPr="00752672" w:rsidTr="008F5A75">
        <w:trPr>
          <w:jc w:val="center"/>
        </w:trPr>
        <w:tc>
          <w:tcPr>
            <w:tcW w:w="3287" w:type="dxa"/>
            <w:shd w:val="clear" w:color="auto" w:fill="auto"/>
          </w:tcPr>
          <w:p w:rsidR="002D542B" w:rsidRPr="00AC66F6" w:rsidRDefault="00AC66F6" w:rsidP="00AC66F6">
            <w:pPr>
              <w:spacing w:line="276" w:lineRule="auto"/>
            </w:pPr>
            <w:r>
              <w:rPr>
                <w:szCs w:val="24"/>
              </w:rPr>
              <w:t xml:space="preserve">2 </w:t>
            </w:r>
            <w:r w:rsidR="002D542B">
              <w:rPr>
                <w:szCs w:val="24"/>
              </w:rPr>
              <w:t xml:space="preserve"> </w:t>
            </w:r>
            <w:r w:rsidR="008B6574" w:rsidRPr="008B6574">
              <w:t>«Философские проблемы физико-математических и технических наук»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71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71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  <w:r w:rsidR="006C2C6C">
              <w:rPr>
                <w:rFonts w:eastAsia="Calibri"/>
                <w:b/>
                <w:szCs w:val="24"/>
              </w:rPr>
              <w:t>6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  <w:r w:rsidR="006C2C6C">
              <w:rPr>
                <w:rFonts w:eastAsia="Calibri"/>
                <w:b/>
                <w:szCs w:val="24"/>
              </w:rPr>
              <w:t>6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6C2C6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6C2C6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  <w:r w:rsidR="006C2C6C">
              <w:rPr>
                <w:rFonts w:eastAsia="Calibri"/>
                <w:b/>
                <w:szCs w:val="24"/>
              </w:rPr>
              <w:t>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  <w:r w:rsidR="006C2C6C">
              <w:rPr>
                <w:rFonts w:eastAsia="Calibri"/>
                <w:b/>
                <w:szCs w:val="24"/>
              </w:rPr>
              <w:t>8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  <w:r w:rsidR="006C2C6C">
              <w:rPr>
                <w:rFonts w:eastAsia="Calibri"/>
                <w:b/>
                <w:szCs w:val="24"/>
              </w:rPr>
              <w:t>4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  <w:r w:rsidR="006C2C6C">
              <w:rPr>
                <w:rFonts w:eastAsia="Calibri"/>
                <w:b/>
                <w:szCs w:val="24"/>
              </w:rPr>
              <w:t>4</w:t>
            </w:r>
          </w:p>
        </w:tc>
      </w:tr>
      <w:tr w:rsidR="002D542B" w:rsidRPr="00752672" w:rsidTr="008F5A75">
        <w:trPr>
          <w:jc w:val="center"/>
        </w:trPr>
        <w:tc>
          <w:tcPr>
            <w:tcW w:w="3287" w:type="dxa"/>
            <w:shd w:val="clear" w:color="auto" w:fill="auto"/>
          </w:tcPr>
          <w:p w:rsidR="002D542B" w:rsidRPr="00EB2128" w:rsidRDefault="002D542B" w:rsidP="008F5A75">
            <w:pPr>
              <w:jc w:val="both"/>
              <w:rPr>
                <w:rFonts w:eastAsia="Calibri"/>
                <w:b/>
                <w:i/>
                <w:sz w:val="18"/>
                <w:szCs w:val="18"/>
              </w:rPr>
            </w:pPr>
            <w:r w:rsidRPr="00EB2128">
              <w:rPr>
                <w:rFonts w:eastAsia="Calibri"/>
                <w:b/>
                <w:i/>
                <w:sz w:val="18"/>
                <w:szCs w:val="18"/>
              </w:rPr>
              <w:t>в том числе текущий контроль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B8171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B8171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2D542B" w:rsidRPr="00752672" w:rsidTr="008F5A75">
        <w:trPr>
          <w:jc w:val="center"/>
        </w:trPr>
        <w:tc>
          <w:tcPr>
            <w:tcW w:w="3287" w:type="dxa"/>
            <w:shd w:val="clear" w:color="auto" w:fill="auto"/>
          </w:tcPr>
          <w:p w:rsidR="002D542B" w:rsidRDefault="002D542B" w:rsidP="00B8171C">
            <w:pPr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Промежуточная а</w:t>
            </w:r>
            <w:r w:rsidRPr="00752672">
              <w:rPr>
                <w:rFonts w:eastAsia="Calibri"/>
                <w:b/>
              </w:rPr>
              <w:t>ттестация</w:t>
            </w:r>
            <w:r>
              <w:rPr>
                <w:rFonts w:eastAsia="Calibri"/>
                <w:b/>
              </w:rPr>
              <w:t>- 1 семестр  1 зачет</w:t>
            </w:r>
          </w:p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</w:rPr>
              <w:t>Промежуточная а</w:t>
            </w:r>
            <w:r w:rsidRPr="00752672">
              <w:rPr>
                <w:rFonts w:eastAsia="Calibri"/>
                <w:b/>
              </w:rPr>
              <w:t>ттестация</w:t>
            </w:r>
            <w:r>
              <w:rPr>
                <w:rFonts w:eastAsia="Calibri"/>
                <w:b/>
              </w:rPr>
              <w:t xml:space="preserve"> 2</w:t>
            </w:r>
            <w:r w:rsidRPr="00750C6A">
              <w:rPr>
                <w:sz w:val="22"/>
                <w:szCs w:val="22"/>
              </w:rPr>
              <w:t xml:space="preserve"> </w:t>
            </w:r>
            <w:proofErr w:type="gramStart"/>
            <w:r w:rsidRPr="00750C6A">
              <w:rPr>
                <w:sz w:val="22"/>
                <w:szCs w:val="22"/>
              </w:rPr>
              <w:t>сем.:</w:t>
            </w:r>
            <w:proofErr w:type="gramEnd"/>
            <w:r w:rsidRPr="00750C6A">
              <w:rPr>
                <w:sz w:val="22"/>
                <w:szCs w:val="22"/>
              </w:rPr>
              <w:t xml:space="preserve"> кандидатский экзамен</w:t>
            </w:r>
            <w:r w:rsidRPr="00752672">
              <w:rPr>
                <w:rFonts w:eastAsia="Calibri"/>
                <w:b/>
                <w:szCs w:val="24"/>
              </w:rPr>
              <w:t xml:space="preserve"> </w:t>
            </w:r>
          </w:p>
        </w:tc>
        <w:tc>
          <w:tcPr>
            <w:tcW w:w="6403" w:type="dxa"/>
            <w:gridSpan w:val="14"/>
            <w:shd w:val="clear" w:color="auto" w:fill="auto"/>
          </w:tcPr>
          <w:p w:rsidR="002D542B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  <w:p w:rsidR="002D542B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  <w:p w:rsidR="002D542B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36</w:t>
            </w:r>
          </w:p>
        </w:tc>
      </w:tr>
      <w:tr w:rsidR="002D542B" w:rsidRPr="00752672" w:rsidTr="008F5A75">
        <w:trPr>
          <w:jc w:val="center"/>
        </w:trPr>
        <w:tc>
          <w:tcPr>
            <w:tcW w:w="3287" w:type="dxa"/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Итого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144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30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  <w:r w:rsidR="006C2C6C">
              <w:rPr>
                <w:rFonts w:eastAsia="Calibri"/>
                <w:b/>
                <w:szCs w:val="24"/>
              </w:rPr>
              <w:t>6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  <w:r w:rsidR="006C2C6C">
              <w:rPr>
                <w:rFonts w:eastAsia="Calibri"/>
                <w:b/>
                <w:szCs w:val="24"/>
              </w:rPr>
              <w:t>6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6C2C6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6C2C6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6C2C6C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69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6C2C6C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69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6C2C6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39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6C2C6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39</w:t>
            </w:r>
          </w:p>
        </w:tc>
      </w:tr>
    </w:tbl>
    <w:p w:rsidR="002D542B" w:rsidRDefault="002D542B" w:rsidP="009B0A1C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2D542B" w:rsidRDefault="002D542B" w:rsidP="009B0A1C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9B0A1C" w:rsidRPr="009E02C0" w:rsidRDefault="009B0A1C" w:rsidP="009B0A1C">
      <w:pPr>
        <w:spacing w:line="276" w:lineRule="auto"/>
        <w:ind w:firstLine="709"/>
        <w:jc w:val="right"/>
        <w:rPr>
          <w:b/>
          <w:sz w:val="24"/>
          <w:szCs w:val="24"/>
          <w:u w:val="single"/>
        </w:rPr>
      </w:pPr>
      <w:r w:rsidRPr="009E02C0">
        <w:rPr>
          <w:b/>
          <w:sz w:val="24"/>
          <w:szCs w:val="24"/>
          <w:u w:val="single"/>
        </w:rPr>
        <w:t xml:space="preserve">Таблица </w:t>
      </w:r>
      <w:r>
        <w:rPr>
          <w:b/>
          <w:sz w:val="24"/>
          <w:szCs w:val="24"/>
          <w:u w:val="single"/>
        </w:rPr>
        <w:t>3</w:t>
      </w:r>
    </w:p>
    <w:p w:rsidR="009B0A1C" w:rsidRPr="009E02C0" w:rsidRDefault="009B0A1C" w:rsidP="009B0A1C">
      <w:pPr>
        <w:spacing w:line="276" w:lineRule="auto"/>
        <w:jc w:val="center"/>
        <w:rPr>
          <w:b/>
          <w:sz w:val="24"/>
          <w:szCs w:val="24"/>
        </w:rPr>
      </w:pPr>
      <w:r w:rsidRPr="009E02C0">
        <w:rPr>
          <w:b/>
          <w:sz w:val="24"/>
          <w:szCs w:val="24"/>
        </w:rPr>
        <w:t>Содержание разделов дисциплины</w:t>
      </w:r>
    </w:p>
    <w:p w:rsidR="009B0A1C" w:rsidRPr="00E93EEE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1895"/>
        <w:gridCol w:w="3366"/>
        <w:gridCol w:w="1268"/>
        <w:gridCol w:w="2255"/>
      </w:tblGrid>
      <w:tr w:rsidR="009B0A1C" w:rsidRPr="009E02C0" w:rsidTr="00540791">
        <w:trPr>
          <w:trHeight w:val="747"/>
          <w:jc w:val="center"/>
        </w:trPr>
        <w:tc>
          <w:tcPr>
            <w:tcW w:w="744" w:type="dxa"/>
          </w:tcPr>
          <w:p w:rsidR="009B0A1C" w:rsidRPr="009E02C0" w:rsidRDefault="009B0A1C" w:rsidP="00540791">
            <w:pPr>
              <w:spacing w:line="276" w:lineRule="auto"/>
              <w:ind w:firstLine="709"/>
              <w:jc w:val="center"/>
              <w:rPr>
                <w:b/>
              </w:rPr>
            </w:pPr>
            <w:r w:rsidRPr="009E02C0">
              <w:rPr>
                <w:b/>
              </w:rPr>
              <w:t>№</w:t>
            </w:r>
            <w:r>
              <w:rPr>
                <w:b/>
              </w:rPr>
              <w:t>П</w:t>
            </w:r>
            <w:r w:rsidRPr="009E02C0">
              <w:rPr>
                <w:b/>
              </w:rPr>
              <w:t>/п</w:t>
            </w:r>
          </w:p>
        </w:tc>
        <w:tc>
          <w:tcPr>
            <w:tcW w:w="1895" w:type="dxa"/>
          </w:tcPr>
          <w:p w:rsidR="009B0A1C" w:rsidRPr="009E02C0" w:rsidRDefault="009B0A1C" w:rsidP="00540791">
            <w:pPr>
              <w:spacing w:line="276" w:lineRule="auto"/>
              <w:jc w:val="center"/>
              <w:rPr>
                <w:b/>
              </w:rPr>
            </w:pPr>
            <w:r w:rsidRPr="009E02C0">
              <w:rPr>
                <w:b/>
              </w:rPr>
              <w:t>Наименование раздела дисциплины</w:t>
            </w:r>
          </w:p>
        </w:tc>
        <w:tc>
          <w:tcPr>
            <w:tcW w:w="3366" w:type="dxa"/>
          </w:tcPr>
          <w:p w:rsidR="009B0A1C" w:rsidRPr="009E02C0" w:rsidRDefault="009B0A1C" w:rsidP="00540791">
            <w:pPr>
              <w:spacing w:line="276" w:lineRule="auto"/>
              <w:jc w:val="center"/>
              <w:rPr>
                <w:b/>
              </w:rPr>
            </w:pPr>
            <w:r w:rsidRPr="009E02C0">
              <w:rPr>
                <w:b/>
              </w:rPr>
              <w:t>Содержание раздела</w:t>
            </w:r>
          </w:p>
          <w:p w:rsidR="009B0A1C" w:rsidRPr="009E02C0" w:rsidRDefault="009B0A1C" w:rsidP="00540791">
            <w:pPr>
              <w:spacing w:line="276" w:lineRule="auto"/>
              <w:jc w:val="center"/>
            </w:pPr>
          </w:p>
        </w:tc>
        <w:tc>
          <w:tcPr>
            <w:tcW w:w="1268" w:type="dxa"/>
          </w:tcPr>
          <w:p w:rsidR="009B0A1C" w:rsidRPr="009E02C0" w:rsidRDefault="009B0A1C" w:rsidP="00540791">
            <w:pPr>
              <w:spacing w:line="276" w:lineRule="auto"/>
              <w:jc w:val="center"/>
            </w:pPr>
            <w:r w:rsidRPr="009E02C0">
              <w:rPr>
                <w:b/>
              </w:rPr>
              <w:t>Форма проведения занятий</w:t>
            </w:r>
          </w:p>
        </w:tc>
        <w:tc>
          <w:tcPr>
            <w:tcW w:w="2255" w:type="dxa"/>
          </w:tcPr>
          <w:p w:rsidR="009B0A1C" w:rsidRPr="009E02C0" w:rsidRDefault="009B0A1C" w:rsidP="00540791">
            <w:pPr>
              <w:spacing w:line="276" w:lineRule="auto"/>
              <w:jc w:val="center"/>
              <w:rPr>
                <w:b/>
              </w:rPr>
            </w:pPr>
            <w:r w:rsidRPr="009E02C0">
              <w:rPr>
                <w:rFonts w:eastAsia="Calibri"/>
                <w:b/>
              </w:rPr>
              <w:t>Форма текущего контроля</w:t>
            </w:r>
            <w:r>
              <w:rPr>
                <w:rFonts w:eastAsia="Calibri"/>
                <w:b/>
              </w:rPr>
              <w:t xml:space="preserve"> *</w:t>
            </w:r>
          </w:p>
        </w:tc>
      </w:tr>
      <w:tr w:rsidR="009B0A1C" w:rsidRPr="009E02C0" w:rsidTr="00540791">
        <w:trPr>
          <w:jc w:val="center"/>
        </w:trPr>
        <w:tc>
          <w:tcPr>
            <w:tcW w:w="744" w:type="dxa"/>
          </w:tcPr>
          <w:p w:rsidR="009B0A1C" w:rsidRPr="009E02C0" w:rsidRDefault="009B0A1C" w:rsidP="00540791">
            <w:pPr>
              <w:spacing w:line="276" w:lineRule="auto"/>
              <w:jc w:val="both"/>
            </w:pPr>
            <w:r>
              <w:t>1.</w:t>
            </w:r>
          </w:p>
        </w:tc>
        <w:tc>
          <w:tcPr>
            <w:tcW w:w="1895" w:type="dxa"/>
          </w:tcPr>
          <w:p w:rsidR="009B0A1C" w:rsidRPr="009E02C0" w:rsidRDefault="009B0A1C" w:rsidP="00540791">
            <w:pPr>
              <w:spacing w:line="276" w:lineRule="auto"/>
              <w:jc w:val="both"/>
            </w:pPr>
            <w:r w:rsidRPr="00802A00">
              <w:t>Общие проблемы истории и философии науки</w:t>
            </w:r>
          </w:p>
        </w:tc>
        <w:tc>
          <w:tcPr>
            <w:tcW w:w="3366" w:type="dxa"/>
          </w:tcPr>
          <w:p w:rsidR="009B0A1C" w:rsidRPr="009E02C0" w:rsidRDefault="009B0A1C" w:rsidP="00540791">
            <w:pPr>
              <w:spacing w:line="276" w:lineRule="auto"/>
              <w:jc w:val="both"/>
            </w:pPr>
            <w:r w:rsidRPr="009E02C0">
              <w:t>Предмет и основные концепции современной философии науки.</w:t>
            </w:r>
          </w:p>
          <w:p w:rsidR="009B0A1C" w:rsidRPr="009E02C0" w:rsidRDefault="009B0A1C" w:rsidP="00540791">
            <w:pPr>
              <w:spacing w:line="276" w:lineRule="auto"/>
              <w:jc w:val="both"/>
            </w:pPr>
            <w:r w:rsidRPr="009E02C0">
              <w:t xml:space="preserve"> Наука в культуре современной цивилизации.</w:t>
            </w:r>
          </w:p>
          <w:p w:rsidR="009B0A1C" w:rsidRPr="009E02C0" w:rsidRDefault="009B0A1C" w:rsidP="00540791">
            <w:pPr>
              <w:spacing w:line="276" w:lineRule="auto"/>
              <w:jc w:val="both"/>
            </w:pPr>
            <w:r w:rsidRPr="009E02C0">
              <w:t>Возникновение науки и основные стадии её исторической эволюции.</w:t>
            </w:r>
          </w:p>
          <w:p w:rsidR="009B0A1C" w:rsidRPr="009E02C0" w:rsidRDefault="009B0A1C" w:rsidP="00540791">
            <w:pPr>
              <w:spacing w:line="276" w:lineRule="auto"/>
              <w:jc w:val="both"/>
            </w:pPr>
            <w:r w:rsidRPr="009E02C0">
              <w:t>Структура научного знания.</w:t>
            </w:r>
          </w:p>
          <w:p w:rsidR="009B0A1C" w:rsidRPr="009E02C0" w:rsidRDefault="009B0A1C" w:rsidP="00540791">
            <w:pPr>
              <w:spacing w:line="276" w:lineRule="auto"/>
              <w:jc w:val="both"/>
            </w:pPr>
            <w:r w:rsidRPr="009E02C0">
              <w:t>Динамика науки как процесс порождения научного знания.</w:t>
            </w:r>
          </w:p>
          <w:p w:rsidR="009B0A1C" w:rsidRPr="009E02C0" w:rsidRDefault="009B0A1C" w:rsidP="00540791">
            <w:pPr>
              <w:spacing w:line="276" w:lineRule="auto"/>
              <w:jc w:val="both"/>
            </w:pPr>
            <w:r w:rsidRPr="009E02C0">
              <w:t>Научные традиции и научные революции. Типы научной рациональности.</w:t>
            </w:r>
          </w:p>
          <w:p w:rsidR="009B0A1C" w:rsidRPr="009E02C0" w:rsidRDefault="009B0A1C" w:rsidP="00540791">
            <w:pPr>
              <w:spacing w:line="276" w:lineRule="auto"/>
              <w:jc w:val="both"/>
            </w:pPr>
            <w:r w:rsidRPr="009E02C0">
              <w:t>Особенности современного этапа развития науки. Перспективы технологической революции.</w:t>
            </w:r>
          </w:p>
          <w:p w:rsidR="009B0A1C" w:rsidRPr="009E02C0" w:rsidRDefault="009B0A1C" w:rsidP="00540791">
            <w:pPr>
              <w:spacing w:line="276" w:lineRule="auto"/>
              <w:jc w:val="both"/>
            </w:pPr>
            <w:r w:rsidRPr="009E02C0">
              <w:t>Наука как социальный институт.</w:t>
            </w:r>
          </w:p>
        </w:tc>
        <w:tc>
          <w:tcPr>
            <w:tcW w:w="1268" w:type="dxa"/>
          </w:tcPr>
          <w:p w:rsidR="009B0A1C" w:rsidRPr="009E02C0" w:rsidRDefault="009B0A1C" w:rsidP="00540791">
            <w:pPr>
              <w:spacing w:line="276" w:lineRule="auto"/>
              <w:jc w:val="center"/>
            </w:pPr>
            <w:r w:rsidRPr="009E02C0">
              <w:t>Лекции</w:t>
            </w:r>
          </w:p>
        </w:tc>
        <w:tc>
          <w:tcPr>
            <w:tcW w:w="2255" w:type="dxa"/>
          </w:tcPr>
          <w:p w:rsidR="009B0A1C" w:rsidRPr="009E02C0" w:rsidRDefault="009B0A1C" w:rsidP="00540791">
            <w:pPr>
              <w:spacing w:line="276" w:lineRule="auto"/>
              <w:jc w:val="both"/>
            </w:pPr>
            <w:r w:rsidRPr="009E02C0">
              <w:t>Эссе по проблемным и социально значимым вопросам развития науки и научно-технического прогресса</w:t>
            </w:r>
          </w:p>
        </w:tc>
      </w:tr>
      <w:tr w:rsidR="00AD3D11" w:rsidRPr="009E02C0" w:rsidTr="00540791">
        <w:trPr>
          <w:trHeight w:val="511"/>
          <w:jc w:val="center"/>
        </w:trPr>
        <w:tc>
          <w:tcPr>
            <w:tcW w:w="744" w:type="dxa"/>
          </w:tcPr>
          <w:p w:rsidR="00AD3D11" w:rsidRPr="00AD3D11" w:rsidRDefault="00AD3D11" w:rsidP="00540791">
            <w:pPr>
              <w:spacing w:line="276" w:lineRule="auto"/>
              <w:jc w:val="both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895" w:type="dxa"/>
          </w:tcPr>
          <w:p w:rsidR="00AD3D11" w:rsidRDefault="00AD3D11" w:rsidP="00540791">
            <w:pPr>
              <w:spacing w:line="276" w:lineRule="auto"/>
              <w:jc w:val="both"/>
            </w:pPr>
            <w:r>
              <w:t>Философские проблемы физико-математических и технических наук</w:t>
            </w:r>
          </w:p>
          <w:p w:rsidR="000660F9" w:rsidRPr="009E02C0" w:rsidRDefault="000660F9" w:rsidP="00AC66F6">
            <w:pPr>
              <w:spacing w:line="216" w:lineRule="auto"/>
              <w:ind w:firstLine="709"/>
              <w:jc w:val="center"/>
            </w:pPr>
          </w:p>
        </w:tc>
        <w:tc>
          <w:tcPr>
            <w:tcW w:w="3366" w:type="dxa"/>
          </w:tcPr>
          <w:p w:rsidR="0017454B" w:rsidRPr="009E02C0" w:rsidRDefault="0017454B" w:rsidP="0017454B">
            <w:pPr>
              <w:spacing w:line="276" w:lineRule="auto"/>
              <w:jc w:val="both"/>
            </w:pPr>
            <w:r w:rsidRPr="009E02C0">
              <w:t>Философско-методологические и исторические проблемы математизации знания.</w:t>
            </w:r>
          </w:p>
          <w:p w:rsidR="0017454B" w:rsidRPr="009E02C0" w:rsidRDefault="0017454B" w:rsidP="0017454B">
            <w:pPr>
              <w:spacing w:line="276" w:lineRule="auto"/>
              <w:jc w:val="both"/>
            </w:pPr>
            <w:r w:rsidRPr="009E02C0">
              <w:t>Место физики</w:t>
            </w:r>
            <w:r>
              <w:t>, математики и механики</w:t>
            </w:r>
            <w:r w:rsidRPr="009E02C0">
              <w:t xml:space="preserve"> в системе научного </w:t>
            </w:r>
            <w:proofErr w:type="spellStart"/>
            <w:r w:rsidRPr="009E02C0">
              <w:t>знаниия</w:t>
            </w:r>
            <w:proofErr w:type="spellEnd"/>
            <w:r w:rsidRPr="009E02C0">
              <w:t>.</w:t>
            </w:r>
          </w:p>
          <w:p w:rsidR="0017454B" w:rsidRPr="009E02C0" w:rsidRDefault="0017454B" w:rsidP="0017454B">
            <w:pPr>
              <w:spacing w:line="276" w:lineRule="auto"/>
              <w:jc w:val="both"/>
            </w:pPr>
            <w:r w:rsidRPr="009E02C0">
              <w:t>Философско-методологические аспекты понятия сложности.</w:t>
            </w:r>
          </w:p>
          <w:p w:rsidR="0017454B" w:rsidRPr="009E02C0" w:rsidRDefault="0017454B" w:rsidP="0017454B">
            <w:pPr>
              <w:spacing w:line="276" w:lineRule="auto"/>
              <w:jc w:val="both"/>
            </w:pPr>
            <w:r w:rsidRPr="009E02C0">
              <w:t>«</w:t>
            </w:r>
            <w:proofErr w:type="spellStart"/>
            <w:r w:rsidRPr="009E02C0">
              <w:t>Коэволюция</w:t>
            </w:r>
            <w:proofErr w:type="spellEnd"/>
            <w:r w:rsidRPr="009E02C0">
              <w:t>» вычислительных средств и научных методов.</w:t>
            </w:r>
          </w:p>
          <w:p w:rsidR="00AD3D11" w:rsidRPr="009E02C0" w:rsidRDefault="00AD3D11" w:rsidP="00540791">
            <w:pPr>
              <w:spacing w:line="276" w:lineRule="auto"/>
              <w:jc w:val="both"/>
            </w:pPr>
          </w:p>
        </w:tc>
        <w:tc>
          <w:tcPr>
            <w:tcW w:w="1268" w:type="dxa"/>
          </w:tcPr>
          <w:p w:rsidR="00AD3D11" w:rsidRPr="009E02C0" w:rsidRDefault="00AD3D11" w:rsidP="00540791">
            <w:pPr>
              <w:spacing w:line="276" w:lineRule="auto"/>
              <w:jc w:val="center"/>
            </w:pPr>
          </w:p>
        </w:tc>
        <w:tc>
          <w:tcPr>
            <w:tcW w:w="2255" w:type="dxa"/>
          </w:tcPr>
          <w:p w:rsidR="00AD3D11" w:rsidRPr="009E02C0" w:rsidRDefault="000660F9" w:rsidP="00383107">
            <w:pPr>
              <w:spacing w:line="276" w:lineRule="auto"/>
              <w:jc w:val="both"/>
            </w:pPr>
            <w:r w:rsidRPr="009E02C0">
              <w:t>Презентация темы реферата,  написание и защита реферата</w:t>
            </w:r>
          </w:p>
        </w:tc>
      </w:tr>
    </w:tbl>
    <w:p w:rsidR="009B0A1C" w:rsidRDefault="00812233" w:rsidP="00812233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9B0A1C">
        <w:rPr>
          <w:sz w:val="24"/>
          <w:szCs w:val="24"/>
        </w:rPr>
        <w:t>Текущий контроль осуществляется на занятиях семинарского типа</w:t>
      </w:r>
    </w:p>
    <w:p w:rsidR="009B0A1C" w:rsidRPr="00E93EEE" w:rsidRDefault="009B0A1C" w:rsidP="009B0A1C">
      <w:pPr>
        <w:numPr>
          <w:ilvl w:val="0"/>
          <w:numId w:val="3"/>
        </w:numPr>
        <w:spacing w:line="276" w:lineRule="auto"/>
        <w:ind w:left="0" w:firstLine="709"/>
        <w:jc w:val="both"/>
        <w:rPr>
          <w:b/>
          <w:sz w:val="24"/>
          <w:szCs w:val="24"/>
        </w:rPr>
      </w:pPr>
      <w:r w:rsidRPr="00E93EEE">
        <w:rPr>
          <w:b/>
          <w:sz w:val="24"/>
          <w:szCs w:val="24"/>
        </w:rPr>
        <w:t>Образовательные технологии</w:t>
      </w:r>
    </w:p>
    <w:p w:rsidR="009B0A1C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  <w:r w:rsidRPr="00E93EEE">
        <w:rPr>
          <w:sz w:val="24"/>
          <w:szCs w:val="24"/>
        </w:rPr>
        <w:t>В процессе изучения дисциплины «История и философия науки» используются  следующие образовательные технологии: проблемный метод изложения материала и диалогичная форма проведения лекций, методы научной дискуссии; на практических занятиях – технологии интерактивного обучения, презентация и выступление по теме реферата, причем, активное обсуждение и дискуссии в группе на семинарских занятиях должны помочь аспиранту уточнить тему и структуру реферата, глубже понять актуальность своей научной профессии, диссертации, увидеть её социальную значимость. Самостоятельная работа аспирантов связана с применением компьютерных и информационно-коммуникативных технологий; при заочной форме обучение используется Интернет-консультации.</w:t>
      </w:r>
    </w:p>
    <w:p w:rsidR="002D542B" w:rsidRPr="002D542B" w:rsidRDefault="002D542B" w:rsidP="002D542B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2D542B">
        <w:rPr>
          <w:sz w:val="24"/>
          <w:szCs w:val="24"/>
        </w:rPr>
        <w:t>Для лиц с ограниченными возможностями в зависимости от нозологии используются специальные методы и средства обучения.</w:t>
      </w:r>
    </w:p>
    <w:p w:rsidR="009B0A1C" w:rsidRDefault="009B0A1C" w:rsidP="009B0A1C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9B0A1C" w:rsidRDefault="009B0A1C" w:rsidP="009B0A1C">
      <w:pPr>
        <w:numPr>
          <w:ilvl w:val="0"/>
          <w:numId w:val="3"/>
        </w:numPr>
        <w:spacing w:line="276" w:lineRule="auto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Формы организации и контроля</w:t>
      </w:r>
      <w:r w:rsidRPr="0096713D">
        <w:rPr>
          <w:b/>
          <w:sz w:val="24"/>
          <w:szCs w:val="24"/>
        </w:rPr>
        <w:t xml:space="preserve"> самостоятельной работы обучающихся </w:t>
      </w:r>
    </w:p>
    <w:p w:rsidR="009B0A1C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9B0A1C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первом семестре по итогам лекций раздела «Общие проблемы истории и философии науки» аспиранты готовят </w:t>
      </w:r>
      <w:r w:rsidRPr="00444788">
        <w:rPr>
          <w:b/>
          <w:sz w:val="24"/>
          <w:szCs w:val="24"/>
          <w:u w:val="single"/>
        </w:rPr>
        <w:t>эссе</w:t>
      </w:r>
      <w:r>
        <w:rPr>
          <w:sz w:val="24"/>
          <w:szCs w:val="24"/>
        </w:rPr>
        <w:t xml:space="preserve"> по проблемным и социально значимым </w:t>
      </w:r>
      <w:r>
        <w:rPr>
          <w:sz w:val="24"/>
          <w:szCs w:val="24"/>
        </w:rPr>
        <w:lastRenderedPageBreak/>
        <w:t>вопросам развития науки и научно-технического прогресса, оценка которых является основанием для зачёта. Тематика эссе – свободная.</w:t>
      </w:r>
    </w:p>
    <w:p w:rsidR="009B0A1C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E93EEE">
        <w:rPr>
          <w:sz w:val="24"/>
          <w:szCs w:val="24"/>
        </w:rPr>
        <w:t xml:space="preserve">о втором семестре в зависимости от </w:t>
      </w:r>
      <w:r>
        <w:rPr>
          <w:sz w:val="24"/>
          <w:szCs w:val="24"/>
        </w:rPr>
        <w:t>направления подготовки</w:t>
      </w:r>
      <w:r w:rsidRPr="00E93EEE">
        <w:rPr>
          <w:sz w:val="24"/>
          <w:szCs w:val="24"/>
        </w:rPr>
        <w:t xml:space="preserve"> осуществляется выбор </w:t>
      </w:r>
      <w:r>
        <w:rPr>
          <w:sz w:val="24"/>
          <w:szCs w:val="24"/>
        </w:rPr>
        <w:t xml:space="preserve">тематики </w:t>
      </w:r>
      <w:r w:rsidRPr="00E93EEE">
        <w:rPr>
          <w:sz w:val="24"/>
          <w:szCs w:val="24"/>
        </w:rPr>
        <w:t>дальнейшей подготовки в виде курса «</w:t>
      </w:r>
      <w:r w:rsidR="00C27B45">
        <w:rPr>
          <w:sz w:val="24"/>
          <w:szCs w:val="24"/>
        </w:rPr>
        <w:t>Философские проблемы</w:t>
      </w:r>
      <w:r w:rsidRPr="00E93EEE">
        <w:rPr>
          <w:sz w:val="24"/>
          <w:szCs w:val="24"/>
        </w:rPr>
        <w:t xml:space="preserve"> конкретной </w:t>
      </w:r>
      <w:r w:rsidR="00C27B45">
        <w:rPr>
          <w:sz w:val="24"/>
          <w:szCs w:val="24"/>
        </w:rPr>
        <w:t xml:space="preserve">отрасли </w:t>
      </w:r>
      <w:r w:rsidRPr="00E93EEE">
        <w:rPr>
          <w:sz w:val="24"/>
          <w:szCs w:val="24"/>
        </w:rPr>
        <w:t xml:space="preserve">науки». </w:t>
      </w:r>
      <w:r>
        <w:rPr>
          <w:sz w:val="24"/>
          <w:szCs w:val="24"/>
        </w:rPr>
        <w:t>В</w:t>
      </w:r>
      <w:r w:rsidRPr="00E93EEE">
        <w:rPr>
          <w:sz w:val="24"/>
          <w:szCs w:val="24"/>
        </w:rPr>
        <w:t xml:space="preserve"> ходе второго семестра осуществляется </w:t>
      </w:r>
      <w:r>
        <w:rPr>
          <w:sz w:val="24"/>
          <w:szCs w:val="24"/>
        </w:rPr>
        <w:t>подготовка</w:t>
      </w:r>
      <w:r w:rsidRPr="00E93EEE">
        <w:rPr>
          <w:sz w:val="24"/>
          <w:szCs w:val="24"/>
        </w:rPr>
        <w:t xml:space="preserve"> </w:t>
      </w:r>
      <w:r w:rsidRPr="00444788">
        <w:rPr>
          <w:b/>
          <w:sz w:val="24"/>
          <w:szCs w:val="24"/>
          <w:u w:val="single"/>
        </w:rPr>
        <w:t>реферата</w:t>
      </w:r>
      <w:r w:rsidRPr="00E93EEE">
        <w:rPr>
          <w:sz w:val="24"/>
          <w:szCs w:val="24"/>
        </w:rPr>
        <w:t xml:space="preserve">. Тема реферата должна удовлетворять двум требованиям: </w:t>
      </w:r>
    </w:p>
    <w:p w:rsidR="009B0A1C" w:rsidRDefault="009B0A1C" w:rsidP="009B0A1C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E93EEE">
        <w:rPr>
          <w:sz w:val="24"/>
          <w:szCs w:val="24"/>
        </w:rPr>
        <w:t>определяться сферой научных интересов аспиранта</w:t>
      </w:r>
      <w:r>
        <w:rPr>
          <w:sz w:val="24"/>
          <w:szCs w:val="24"/>
        </w:rPr>
        <w:t>;</w:t>
      </w:r>
    </w:p>
    <w:p w:rsidR="009B0A1C" w:rsidRDefault="009B0A1C" w:rsidP="009B0A1C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E93EEE">
        <w:rPr>
          <w:sz w:val="24"/>
          <w:szCs w:val="24"/>
        </w:rPr>
        <w:t xml:space="preserve">соответствовать </w:t>
      </w:r>
      <w:r>
        <w:rPr>
          <w:sz w:val="24"/>
          <w:szCs w:val="24"/>
        </w:rPr>
        <w:t>содержанию</w:t>
      </w:r>
      <w:r w:rsidRPr="00E93EEE">
        <w:rPr>
          <w:sz w:val="24"/>
          <w:szCs w:val="24"/>
        </w:rPr>
        <w:t xml:space="preserve"> изучаемого курса. </w:t>
      </w:r>
    </w:p>
    <w:p w:rsidR="009B0A1C" w:rsidRPr="00E93EEE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  <w:r w:rsidRPr="00E93EEE">
        <w:rPr>
          <w:sz w:val="24"/>
          <w:szCs w:val="24"/>
        </w:rPr>
        <w:t xml:space="preserve">Тема реферата формулируется </w:t>
      </w:r>
      <w:r>
        <w:rPr>
          <w:sz w:val="24"/>
          <w:szCs w:val="24"/>
        </w:rPr>
        <w:t xml:space="preserve">на </w:t>
      </w:r>
      <w:r w:rsidRPr="00E93EEE">
        <w:rPr>
          <w:sz w:val="24"/>
          <w:szCs w:val="24"/>
        </w:rPr>
        <w:t xml:space="preserve">консультации аспиранта со своим научным руководителем, рассматривается и утверждается руководителем практических занятий по истории и философии науки, который </w:t>
      </w:r>
      <w:r>
        <w:rPr>
          <w:sz w:val="24"/>
          <w:szCs w:val="24"/>
        </w:rPr>
        <w:t xml:space="preserve">также </w:t>
      </w:r>
      <w:r w:rsidRPr="00E93EEE">
        <w:rPr>
          <w:sz w:val="24"/>
          <w:szCs w:val="24"/>
        </w:rPr>
        <w:t xml:space="preserve">осуществляет постоянное консультирование в ходе подготовки реферата. </w:t>
      </w:r>
    </w:p>
    <w:p w:rsidR="009B0A1C" w:rsidRDefault="009B0A1C" w:rsidP="009B0A1C">
      <w:pPr>
        <w:numPr>
          <w:ilvl w:val="0"/>
          <w:numId w:val="3"/>
        </w:numPr>
        <w:spacing w:line="276" w:lineRule="auto"/>
        <w:ind w:left="0" w:firstLine="709"/>
        <w:jc w:val="both"/>
        <w:rPr>
          <w:b/>
          <w:sz w:val="24"/>
          <w:szCs w:val="24"/>
        </w:rPr>
      </w:pPr>
      <w:r w:rsidRPr="00E93EEE">
        <w:rPr>
          <w:b/>
          <w:sz w:val="24"/>
          <w:szCs w:val="24"/>
        </w:rPr>
        <w:t>Фонд оценочных средств</w:t>
      </w:r>
      <w:r>
        <w:rPr>
          <w:b/>
          <w:sz w:val="24"/>
          <w:szCs w:val="24"/>
        </w:rPr>
        <w:t xml:space="preserve"> </w:t>
      </w:r>
      <w:r w:rsidRPr="00E93EEE">
        <w:rPr>
          <w:b/>
          <w:sz w:val="24"/>
          <w:szCs w:val="24"/>
        </w:rPr>
        <w:t xml:space="preserve">для аттестации по </w:t>
      </w:r>
      <w:r>
        <w:rPr>
          <w:b/>
          <w:sz w:val="24"/>
          <w:szCs w:val="24"/>
        </w:rPr>
        <w:t>д</w:t>
      </w:r>
      <w:r w:rsidRPr="00E93EEE">
        <w:rPr>
          <w:b/>
          <w:sz w:val="24"/>
          <w:szCs w:val="24"/>
        </w:rPr>
        <w:t>исциплине «История и философия науки»</w:t>
      </w:r>
    </w:p>
    <w:p w:rsidR="009B0A1C" w:rsidRPr="00802A00" w:rsidRDefault="009B0A1C" w:rsidP="009B0A1C">
      <w:pPr>
        <w:pStyle w:val="a6"/>
        <w:numPr>
          <w:ilvl w:val="1"/>
          <w:numId w:val="3"/>
        </w:numPr>
        <w:spacing w:line="276" w:lineRule="auto"/>
        <w:ind w:left="0" w:firstLine="709"/>
        <w:jc w:val="both"/>
        <w:rPr>
          <w:i/>
        </w:rPr>
      </w:pPr>
      <w:r w:rsidRPr="00802A00">
        <w:rPr>
          <w:b/>
          <w:i/>
        </w:rPr>
        <w:t>Перечень проверяемых компетенций выпускников образовательной программы с указанием результатов обучения (знаний, умений, владений), характеризующих этапы формирования компетенций</w:t>
      </w:r>
    </w:p>
    <w:p w:rsidR="009B0A1C" w:rsidRPr="00A10F01" w:rsidRDefault="009B0A1C" w:rsidP="009B0A1C">
      <w:pPr>
        <w:pStyle w:val="a6"/>
        <w:spacing w:line="276" w:lineRule="auto"/>
        <w:ind w:left="709"/>
        <w:jc w:val="both"/>
        <w:rPr>
          <w:i/>
        </w:rPr>
      </w:pPr>
      <w:r>
        <w:t>О</w:t>
      </w:r>
      <w:r w:rsidRPr="004551C3">
        <w:t xml:space="preserve">писание показателей и критериев оценивания компетенций на различных этапах их формирования </w:t>
      </w:r>
      <w:r>
        <w:t xml:space="preserve">приведен в Приложении </w:t>
      </w:r>
      <w:r w:rsidR="007D3E07">
        <w:t>1</w:t>
      </w:r>
      <w:r>
        <w:t xml:space="preserve">. </w:t>
      </w:r>
    </w:p>
    <w:p w:rsidR="009B0A1C" w:rsidRPr="00E93EEE" w:rsidRDefault="009B0A1C" w:rsidP="009B0A1C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9B0A1C" w:rsidRPr="00802A00" w:rsidRDefault="009B0A1C" w:rsidP="009B0A1C">
      <w:pPr>
        <w:numPr>
          <w:ilvl w:val="1"/>
          <w:numId w:val="3"/>
        </w:numPr>
        <w:ind w:left="0" w:firstLine="709"/>
        <w:jc w:val="both"/>
        <w:rPr>
          <w:rFonts w:eastAsia="Calibri"/>
          <w:b/>
          <w:i/>
          <w:sz w:val="24"/>
          <w:szCs w:val="24"/>
          <w:lang w:eastAsia="ru-RU"/>
        </w:rPr>
      </w:pPr>
      <w:r w:rsidRPr="00802A00">
        <w:rPr>
          <w:rFonts w:eastAsia="Calibri"/>
          <w:b/>
          <w:i/>
          <w:sz w:val="24"/>
          <w:szCs w:val="24"/>
          <w:lang w:eastAsia="ru-RU"/>
        </w:rPr>
        <w:t>Критерии и процедуры оценивания результатов обучения по дисци</w:t>
      </w:r>
      <w:r>
        <w:rPr>
          <w:rFonts w:eastAsia="Calibri"/>
          <w:b/>
          <w:i/>
          <w:sz w:val="24"/>
          <w:szCs w:val="24"/>
          <w:lang w:eastAsia="ru-RU"/>
        </w:rPr>
        <w:t>плине. Описание шкал оценивания</w:t>
      </w:r>
    </w:p>
    <w:p w:rsidR="009B0A1C" w:rsidRDefault="009B0A1C" w:rsidP="009B0A1C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Аттестация по дисциплине проходит в виде зачета по результатам первого семестра и в виде кандидатского экзамена по годовому курсу. </w:t>
      </w:r>
    </w:p>
    <w:p w:rsidR="009B0A1C" w:rsidRDefault="00AA2B0F" w:rsidP="009B0A1C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AA2B0F">
        <w:rPr>
          <w:rFonts w:eastAsia="Calibri"/>
          <w:b/>
          <w:sz w:val="24"/>
          <w:szCs w:val="24"/>
          <w:lang w:eastAsia="ru-RU"/>
        </w:rPr>
        <w:t xml:space="preserve">6.2.1. </w:t>
      </w:r>
      <w:r w:rsidR="009B0A1C" w:rsidRPr="00AA2B0F">
        <w:rPr>
          <w:rFonts w:eastAsia="Calibri"/>
          <w:b/>
          <w:sz w:val="24"/>
          <w:szCs w:val="24"/>
          <w:lang w:eastAsia="ru-RU"/>
        </w:rPr>
        <w:t>Зачет</w:t>
      </w:r>
      <w:r w:rsidR="009B0A1C">
        <w:rPr>
          <w:rFonts w:eastAsia="Calibri"/>
          <w:sz w:val="24"/>
          <w:szCs w:val="24"/>
          <w:lang w:eastAsia="ru-RU"/>
        </w:rPr>
        <w:t xml:space="preserve"> </w:t>
      </w:r>
      <w:r w:rsidR="00383107">
        <w:rPr>
          <w:rFonts w:eastAsia="Calibri"/>
          <w:sz w:val="24"/>
          <w:szCs w:val="24"/>
          <w:lang w:eastAsia="ru-RU"/>
        </w:rPr>
        <w:t xml:space="preserve">(Промежуточная аттестация 1) </w:t>
      </w:r>
      <w:r w:rsidR="009B0A1C">
        <w:rPr>
          <w:rFonts w:eastAsia="Calibri"/>
          <w:sz w:val="24"/>
          <w:szCs w:val="24"/>
          <w:lang w:eastAsia="ru-RU"/>
        </w:rPr>
        <w:t>выставляется по результатам оценивания эссе. При проверке эссе преподаватель оценивает заинтересованность аспиранта вопросами развития науки и научного познания, способность самостоятельно обозначить  точки активного роста нового знания, проблемные ситуации организации научных исследований, способность критически анализировать и сравнивать существующие философско-методологические концепции.</w:t>
      </w:r>
      <w:r w:rsidR="00464E79">
        <w:rPr>
          <w:rFonts w:eastAsia="Calibri"/>
          <w:sz w:val="24"/>
          <w:szCs w:val="24"/>
          <w:lang w:eastAsia="ru-RU"/>
        </w:rPr>
        <w:t xml:space="preserve"> Эссе оценивает сформиров</w:t>
      </w:r>
      <w:r w:rsidR="00AC66F6">
        <w:rPr>
          <w:rFonts w:eastAsia="Calibri"/>
          <w:sz w:val="24"/>
          <w:szCs w:val="24"/>
          <w:lang w:eastAsia="ru-RU"/>
        </w:rPr>
        <w:t>анность компетенций УК-1, УК-2.</w:t>
      </w:r>
    </w:p>
    <w:p w:rsidR="009B78A9" w:rsidRPr="0004348F" w:rsidRDefault="009B78A9" w:rsidP="009B78A9">
      <w:pPr>
        <w:spacing w:line="276" w:lineRule="auto"/>
        <w:contextualSpacing/>
        <w:jc w:val="both"/>
        <w:rPr>
          <w:b/>
          <w:sz w:val="24"/>
          <w:szCs w:val="24"/>
        </w:rPr>
      </w:pPr>
      <w:r w:rsidRPr="0004348F">
        <w:rPr>
          <w:b/>
          <w:sz w:val="24"/>
          <w:szCs w:val="24"/>
        </w:rPr>
        <w:t>Критерии оценки за эссе:</w:t>
      </w:r>
    </w:p>
    <w:p w:rsidR="009B78A9" w:rsidRPr="0004348F" w:rsidRDefault="009B78A9" w:rsidP="009B78A9">
      <w:pPr>
        <w:numPr>
          <w:ilvl w:val="0"/>
          <w:numId w:val="10"/>
        </w:numPr>
        <w:spacing w:line="276" w:lineRule="auto"/>
        <w:ind w:left="709" w:hanging="709"/>
        <w:contextualSpacing/>
        <w:jc w:val="both"/>
        <w:rPr>
          <w:rFonts w:eastAsia="Calibri"/>
          <w:sz w:val="24"/>
          <w:szCs w:val="24"/>
        </w:rPr>
      </w:pPr>
      <w:r w:rsidRPr="0004348F">
        <w:rPr>
          <w:rFonts w:eastAsia="Calibri"/>
          <w:sz w:val="24"/>
          <w:szCs w:val="24"/>
        </w:rPr>
        <w:t>Полнота раскрытия темы и проблематики.</w:t>
      </w:r>
    </w:p>
    <w:p w:rsidR="009B78A9" w:rsidRPr="0004348F" w:rsidRDefault="009B78A9" w:rsidP="009B78A9">
      <w:pPr>
        <w:numPr>
          <w:ilvl w:val="0"/>
          <w:numId w:val="10"/>
        </w:numPr>
        <w:spacing w:line="276" w:lineRule="auto"/>
        <w:ind w:left="709" w:hanging="709"/>
        <w:contextualSpacing/>
        <w:jc w:val="both"/>
        <w:rPr>
          <w:rFonts w:eastAsia="Calibri"/>
          <w:sz w:val="24"/>
          <w:szCs w:val="24"/>
        </w:rPr>
      </w:pPr>
      <w:r w:rsidRPr="0004348F">
        <w:rPr>
          <w:rFonts w:eastAsia="Calibri"/>
          <w:sz w:val="24"/>
          <w:szCs w:val="24"/>
        </w:rPr>
        <w:t>Широта эрудиции, знания в области закономерности развития науки.</w:t>
      </w:r>
    </w:p>
    <w:p w:rsidR="009B78A9" w:rsidRPr="0004348F" w:rsidRDefault="009B78A9" w:rsidP="009B78A9">
      <w:pPr>
        <w:numPr>
          <w:ilvl w:val="0"/>
          <w:numId w:val="10"/>
        </w:numPr>
        <w:spacing w:line="276" w:lineRule="auto"/>
        <w:ind w:left="709" w:hanging="709"/>
        <w:contextualSpacing/>
        <w:jc w:val="both"/>
        <w:rPr>
          <w:rFonts w:eastAsia="Calibri"/>
          <w:sz w:val="24"/>
          <w:szCs w:val="24"/>
        </w:rPr>
      </w:pPr>
      <w:r w:rsidRPr="0004348F">
        <w:rPr>
          <w:rFonts w:eastAsia="Calibri"/>
          <w:sz w:val="24"/>
          <w:szCs w:val="24"/>
        </w:rPr>
        <w:t>Логичность и связность изложения, грамотность.</w:t>
      </w:r>
    </w:p>
    <w:p w:rsidR="009B78A9" w:rsidRPr="0004348F" w:rsidRDefault="009B78A9" w:rsidP="009B78A9">
      <w:pPr>
        <w:numPr>
          <w:ilvl w:val="0"/>
          <w:numId w:val="10"/>
        </w:numPr>
        <w:spacing w:line="276" w:lineRule="auto"/>
        <w:ind w:left="709" w:hanging="709"/>
        <w:contextualSpacing/>
        <w:jc w:val="both"/>
        <w:rPr>
          <w:rFonts w:eastAsia="Calibri"/>
          <w:sz w:val="24"/>
          <w:szCs w:val="24"/>
        </w:rPr>
      </w:pPr>
      <w:r w:rsidRPr="0004348F">
        <w:rPr>
          <w:rFonts w:eastAsia="Calibri"/>
          <w:sz w:val="24"/>
          <w:szCs w:val="24"/>
        </w:rPr>
        <w:t xml:space="preserve">Непротиворечивость, последовательность суждений и обоснованность выводов.  </w:t>
      </w:r>
    </w:p>
    <w:p w:rsidR="009B78A9" w:rsidRPr="0004348F" w:rsidRDefault="009B78A9" w:rsidP="009B78A9">
      <w:pPr>
        <w:pStyle w:val="a6"/>
        <w:tabs>
          <w:tab w:val="left" w:pos="2115"/>
        </w:tabs>
        <w:spacing w:line="276" w:lineRule="auto"/>
        <w:ind w:left="1429"/>
        <w:jc w:val="both"/>
        <w:rPr>
          <w:i/>
        </w:rPr>
      </w:pPr>
    </w:p>
    <w:p w:rsidR="009B78A9" w:rsidRPr="0004348F" w:rsidRDefault="009B78A9" w:rsidP="009B78A9">
      <w:pPr>
        <w:pStyle w:val="a6"/>
        <w:tabs>
          <w:tab w:val="left" w:pos="2115"/>
        </w:tabs>
        <w:spacing w:line="276" w:lineRule="auto"/>
        <w:ind w:left="1429"/>
        <w:jc w:val="both"/>
        <w:rPr>
          <w:i/>
        </w:rPr>
      </w:pPr>
      <w:r w:rsidRPr="0004348F">
        <w:rPr>
          <w:i/>
        </w:rPr>
        <w:t>Описание шкалы оценивания эссе: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9B78A9" w:rsidRPr="0004348F" w:rsidTr="008F5A75">
        <w:tc>
          <w:tcPr>
            <w:tcW w:w="1951" w:type="dxa"/>
          </w:tcPr>
          <w:p w:rsidR="009B78A9" w:rsidRPr="0004348F" w:rsidRDefault="009B78A9" w:rsidP="008F5A75">
            <w:pPr>
              <w:ind w:right="142"/>
              <w:contextualSpacing/>
              <w:jc w:val="center"/>
              <w:rPr>
                <w:b/>
                <w:sz w:val="24"/>
                <w:szCs w:val="24"/>
              </w:rPr>
            </w:pPr>
            <w:r w:rsidRPr="0004348F">
              <w:rPr>
                <w:b/>
                <w:sz w:val="24"/>
                <w:szCs w:val="24"/>
              </w:rPr>
              <w:t>Оценка, баллы</w:t>
            </w:r>
          </w:p>
        </w:tc>
        <w:tc>
          <w:tcPr>
            <w:tcW w:w="7620" w:type="dxa"/>
          </w:tcPr>
          <w:p w:rsidR="009B78A9" w:rsidRPr="0004348F" w:rsidRDefault="009B78A9" w:rsidP="008F5A75">
            <w:pPr>
              <w:ind w:right="142"/>
              <w:contextualSpacing/>
              <w:jc w:val="center"/>
              <w:rPr>
                <w:b/>
                <w:sz w:val="24"/>
                <w:szCs w:val="24"/>
              </w:rPr>
            </w:pPr>
            <w:r w:rsidRPr="0004348F">
              <w:rPr>
                <w:b/>
                <w:sz w:val="24"/>
                <w:szCs w:val="24"/>
              </w:rPr>
              <w:t>Уровень подготовленности, характеризуемый оценкой</w:t>
            </w:r>
          </w:p>
        </w:tc>
      </w:tr>
      <w:tr w:rsidR="009B78A9" w:rsidRPr="0004348F" w:rsidTr="008F5A75">
        <w:tc>
          <w:tcPr>
            <w:tcW w:w="1951" w:type="dxa"/>
          </w:tcPr>
          <w:p w:rsidR="009B78A9" w:rsidRPr="0004348F" w:rsidRDefault="009B78A9" w:rsidP="008F5A75">
            <w:pPr>
              <w:ind w:right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20" w:type="dxa"/>
          </w:tcPr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не выделена ключевая проблема;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не осмыслены сложившиеся подходы,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приведены соответствующие теме и проблеме примеры из обыденного;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отсутствуют основные структурные элементы работы;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не выделены варианты решений проблемы;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выводы носят характер эмоциональный оценки</w:t>
            </w:r>
          </w:p>
        </w:tc>
      </w:tr>
      <w:tr w:rsidR="009B78A9" w:rsidRPr="0004348F" w:rsidTr="008F5A75">
        <w:tc>
          <w:tcPr>
            <w:tcW w:w="1951" w:type="dxa"/>
          </w:tcPr>
          <w:p w:rsidR="009B78A9" w:rsidRPr="0004348F" w:rsidRDefault="009B78A9" w:rsidP="008F5A75">
            <w:pPr>
              <w:ind w:right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620" w:type="dxa"/>
          </w:tcPr>
          <w:p w:rsidR="009B78A9" w:rsidRPr="0004348F" w:rsidRDefault="009B78A9" w:rsidP="008F5A75">
            <w:pPr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даны все определения, но в каждом случае смысл передан не совсем точно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выделена ключевая проблема;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не полно изложены сложившиеся подходы,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не полно раскрыта история и теории, связанные с данной проблемой;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приведены соответствующие теме и проблеме примеры из обыденного опыта;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выделены основные структурные элементы работы;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не выделены варианты решений, аспекты проблемы;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выводы автора сформулированы в явном виде, но выводы носят характер эмоциональный оценки</w:t>
            </w:r>
          </w:p>
        </w:tc>
      </w:tr>
      <w:tr w:rsidR="009B78A9" w:rsidRPr="0004348F" w:rsidTr="008F5A75">
        <w:tc>
          <w:tcPr>
            <w:tcW w:w="1951" w:type="dxa"/>
          </w:tcPr>
          <w:p w:rsidR="009B78A9" w:rsidRPr="0004348F" w:rsidRDefault="009B78A9" w:rsidP="008F5A75">
            <w:pPr>
              <w:ind w:right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20" w:type="dxa"/>
          </w:tcPr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выделена ключевая проблема;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критически осмыслены сложившиеся подходы,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 целом раскрыта история и теории, связанные с данной проблемой;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приведены соответствующие теме и проблеме примеры из исследований;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выделены основные структурные элементы работы;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выделены варианты решений, аспекты проблемы;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выводы автора сформулированы в явном виде, в выводах суммируются ранее высказанные оценки, выводы носят характер оценки с позиции здравого смысла</w:t>
            </w:r>
          </w:p>
        </w:tc>
      </w:tr>
      <w:tr w:rsidR="009B78A9" w:rsidRPr="0004348F" w:rsidTr="008F5A75">
        <w:tc>
          <w:tcPr>
            <w:tcW w:w="1951" w:type="dxa"/>
          </w:tcPr>
          <w:p w:rsidR="009B78A9" w:rsidRPr="0004348F" w:rsidRDefault="009B78A9" w:rsidP="008F5A75">
            <w:pPr>
              <w:ind w:right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20" w:type="dxa"/>
          </w:tcPr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выделена ключевая проблема;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критически осмыслены сложившиеся подходы, используются классификации, выделяются аспекты понятий;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полностью раскрыта история и теории, связанные с данной проблемой;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приведены соответствующие теме и проблеме примеры из исследований;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выделены основные структурные элементы работы;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выделены варианты решений, аспекты проблемы;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выводы автора сформулированы в явном виде в выводах суммируются ранее высказанные оценки, выводы носят характер оценки с теоретических позиций, выводы содержат оригинальные суждения автора, автор осознанно отмечает новизну, оригинальность своих выводов.</w:t>
            </w:r>
          </w:p>
        </w:tc>
      </w:tr>
      <w:tr w:rsidR="009B78A9" w:rsidRPr="0004348F" w:rsidTr="008F5A75">
        <w:tc>
          <w:tcPr>
            <w:tcW w:w="1951" w:type="dxa"/>
          </w:tcPr>
          <w:p w:rsidR="009B78A9" w:rsidRPr="0004348F" w:rsidRDefault="009B78A9" w:rsidP="008F5A75">
            <w:pPr>
              <w:ind w:right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20" w:type="dxa"/>
          </w:tcPr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выделена ключевая проблема;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критически осмыслены сложившиеся подходы, используются классификации, выделяются аспекты понятий;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полностью раскрыта история и теории, связанные с данной проблемой;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приведены соответствующие теме и проблеме примеры из исследований;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выделены основные структурные элементы работы;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выделены варианты решений, аспекты проблемы;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выводы автора сформулированы в явном виде в выводах суммируются ранее высказанные оценки, выводы носят характер оценки с теоретических позиций, выводы содержат оригинальные суждения автора, автор осознанно отмечает новизну, оригинальность своих выводов;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наличие творческого подхода к изложению материала, в т.ч.: попытки привлечь неожиданные примеры, метафоры, авторские аргументы и формулировки проблемы, выходящие за рамки базовых определений</w:t>
            </w:r>
          </w:p>
        </w:tc>
      </w:tr>
    </w:tbl>
    <w:p w:rsidR="009B78A9" w:rsidRPr="002B6D42" w:rsidRDefault="009B78A9" w:rsidP="009B78A9">
      <w:pPr>
        <w:autoSpaceDE w:val="0"/>
        <w:autoSpaceDN w:val="0"/>
        <w:adjustRightInd w:val="0"/>
        <w:ind w:left="460"/>
        <w:rPr>
          <w:bCs/>
          <w:sz w:val="24"/>
          <w:szCs w:val="24"/>
          <w:lang w:eastAsia="ru-RU"/>
        </w:rPr>
      </w:pPr>
      <w:r w:rsidRPr="002B6D42">
        <w:rPr>
          <w:bCs/>
          <w:sz w:val="24"/>
          <w:szCs w:val="24"/>
          <w:lang w:eastAsia="ru-RU"/>
        </w:rPr>
        <w:lastRenderedPageBreak/>
        <w:t>Баллы 1 и 2 соответствуют оценке «</w:t>
      </w:r>
      <w:proofErr w:type="spellStart"/>
      <w:r w:rsidRPr="002B6D42">
        <w:rPr>
          <w:bCs/>
          <w:sz w:val="24"/>
          <w:szCs w:val="24"/>
          <w:lang w:eastAsia="ru-RU"/>
        </w:rPr>
        <w:t>незачтено</w:t>
      </w:r>
      <w:proofErr w:type="spellEnd"/>
      <w:r w:rsidRPr="002B6D42">
        <w:rPr>
          <w:bCs/>
          <w:sz w:val="24"/>
          <w:szCs w:val="24"/>
          <w:lang w:eastAsia="ru-RU"/>
        </w:rPr>
        <w:t>», баллы 3, 4, 5 – оценке «зачтено»</w:t>
      </w:r>
    </w:p>
    <w:p w:rsidR="003641A4" w:rsidRPr="0031228C" w:rsidRDefault="00AA2B0F" w:rsidP="003641A4">
      <w:pPr>
        <w:spacing w:line="276" w:lineRule="auto"/>
        <w:ind w:firstLine="709"/>
        <w:jc w:val="both"/>
        <w:rPr>
          <w:sz w:val="24"/>
          <w:szCs w:val="24"/>
        </w:rPr>
      </w:pPr>
      <w:r w:rsidRPr="00AA2B0F">
        <w:rPr>
          <w:rFonts w:eastAsia="Calibri"/>
          <w:b/>
          <w:sz w:val="24"/>
          <w:szCs w:val="24"/>
          <w:lang w:eastAsia="ru-RU"/>
        </w:rPr>
        <w:t>6.2.2.</w:t>
      </w:r>
      <w:r w:rsidR="004C313B" w:rsidRPr="004C313B">
        <w:rPr>
          <w:rFonts w:eastAsia="Calibri"/>
          <w:sz w:val="24"/>
          <w:szCs w:val="24"/>
          <w:lang w:eastAsia="ru-RU"/>
        </w:rPr>
        <w:t xml:space="preserve"> </w:t>
      </w:r>
      <w:r w:rsidR="003641A4">
        <w:rPr>
          <w:sz w:val="24"/>
          <w:szCs w:val="24"/>
        </w:rPr>
        <w:t xml:space="preserve">В качестве </w:t>
      </w:r>
      <w:r w:rsidR="003641A4" w:rsidRPr="00514D72">
        <w:rPr>
          <w:b/>
          <w:sz w:val="24"/>
          <w:szCs w:val="24"/>
        </w:rPr>
        <w:t>текущего контроля</w:t>
      </w:r>
      <w:r w:rsidR="003641A4" w:rsidRPr="003641A4">
        <w:rPr>
          <w:rFonts w:eastAsia="Calibri"/>
          <w:sz w:val="24"/>
          <w:szCs w:val="24"/>
          <w:lang w:eastAsia="ru-RU"/>
        </w:rPr>
        <w:t xml:space="preserve"> </w:t>
      </w:r>
      <w:proofErr w:type="spellStart"/>
      <w:r w:rsidR="003641A4">
        <w:rPr>
          <w:rFonts w:eastAsia="Calibri"/>
          <w:sz w:val="24"/>
          <w:szCs w:val="24"/>
          <w:lang w:eastAsia="ru-RU"/>
        </w:rPr>
        <w:t>сфрмированности</w:t>
      </w:r>
      <w:proofErr w:type="spellEnd"/>
      <w:r w:rsidR="003641A4">
        <w:rPr>
          <w:rFonts w:eastAsia="Calibri"/>
          <w:sz w:val="24"/>
          <w:szCs w:val="24"/>
          <w:lang w:eastAsia="ru-RU"/>
        </w:rPr>
        <w:t xml:space="preserve"> компетенций </w:t>
      </w:r>
      <w:r w:rsidR="003641A4" w:rsidRPr="00AC66F6">
        <w:rPr>
          <w:rFonts w:eastAsia="Calibri"/>
          <w:sz w:val="24"/>
          <w:szCs w:val="24"/>
          <w:lang w:eastAsia="ru-RU"/>
        </w:rPr>
        <w:t>ОПК-</w:t>
      </w:r>
      <w:proofErr w:type="gramStart"/>
      <w:r w:rsidR="003641A4" w:rsidRPr="00AC66F6">
        <w:rPr>
          <w:rFonts w:eastAsia="Calibri"/>
          <w:sz w:val="24"/>
          <w:szCs w:val="24"/>
          <w:lang w:eastAsia="ru-RU"/>
        </w:rPr>
        <w:t>1</w:t>
      </w:r>
      <w:r w:rsidR="003641A4">
        <w:rPr>
          <w:rFonts w:eastAsia="Calibri"/>
          <w:sz w:val="24"/>
          <w:szCs w:val="24"/>
          <w:lang w:eastAsia="ru-RU"/>
        </w:rPr>
        <w:t xml:space="preserve"> </w:t>
      </w:r>
      <w:r w:rsidR="003641A4">
        <w:rPr>
          <w:sz w:val="24"/>
          <w:szCs w:val="24"/>
        </w:rPr>
        <w:t xml:space="preserve"> на</w:t>
      </w:r>
      <w:proofErr w:type="gramEnd"/>
      <w:r w:rsidR="003641A4" w:rsidRPr="0031228C">
        <w:rPr>
          <w:sz w:val="24"/>
          <w:szCs w:val="24"/>
        </w:rPr>
        <w:t xml:space="preserve"> занятии</w:t>
      </w:r>
      <w:r w:rsidR="003641A4">
        <w:rPr>
          <w:sz w:val="24"/>
          <w:szCs w:val="24"/>
        </w:rPr>
        <w:t xml:space="preserve"> происходит о</w:t>
      </w:r>
      <w:r w:rsidR="003641A4" w:rsidRPr="0031228C">
        <w:rPr>
          <w:sz w:val="24"/>
          <w:szCs w:val="24"/>
        </w:rPr>
        <w:t xml:space="preserve">боснование темы реферата и презентация готового </w:t>
      </w:r>
      <w:r w:rsidR="003641A4" w:rsidRPr="00514D72">
        <w:rPr>
          <w:b/>
          <w:sz w:val="24"/>
          <w:szCs w:val="24"/>
          <w:u w:val="single"/>
        </w:rPr>
        <w:t>реферата</w:t>
      </w:r>
      <w:r w:rsidR="003641A4">
        <w:rPr>
          <w:sz w:val="24"/>
          <w:szCs w:val="24"/>
        </w:rPr>
        <w:t xml:space="preserve">, подготовка которого </w:t>
      </w:r>
      <w:r w:rsidR="003641A4" w:rsidRPr="0031228C">
        <w:rPr>
          <w:sz w:val="24"/>
          <w:szCs w:val="24"/>
        </w:rPr>
        <w:t>осуществляетс</w:t>
      </w:r>
      <w:r w:rsidR="003641A4">
        <w:rPr>
          <w:sz w:val="24"/>
          <w:szCs w:val="24"/>
        </w:rPr>
        <w:t>я  в</w:t>
      </w:r>
      <w:r w:rsidR="003641A4" w:rsidRPr="0031228C">
        <w:rPr>
          <w:sz w:val="24"/>
          <w:szCs w:val="24"/>
        </w:rPr>
        <w:t xml:space="preserve"> ходе второго семестра  Тема реферата должна удовлетворять двум требованиям: </w:t>
      </w:r>
    </w:p>
    <w:p w:rsidR="003641A4" w:rsidRPr="0031228C" w:rsidRDefault="003641A4" w:rsidP="003641A4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31228C">
        <w:rPr>
          <w:sz w:val="24"/>
          <w:szCs w:val="24"/>
        </w:rPr>
        <w:t>определяться сферой научных интересов аспиранта;</w:t>
      </w:r>
    </w:p>
    <w:p w:rsidR="003641A4" w:rsidRPr="0031228C" w:rsidRDefault="003641A4" w:rsidP="003641A4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31228C">
        <w:rPr>
          <w:sz w:val="24"/>
          <w:szCs w:val="24"/>
        </w:rPr>
        <w:t xml:space="preserve">соответствовать содержанию изучаемого курса. </w:t>
      </w:r>
    </w:p>
    <w:p w:rsidR="003641A4" w:rsidRPr="0031228C" w:rsidRDefault="003641A4" w:rsidP="003641A4">
      <w:pPr>
        <w:spacing w:line="276" w:lineRule="auto"/>
        <w:ind w:firstLine="709"/>
        <w:jc w:val="both"/>
        <w:rPr>
          <w:sz w:val="24"/>
          <w:szCs w:val="24"/>
        </w:rPr>
      </w:pPr>
      <w:r w:rsidRPr="0031228C">
        <w:rPr>
          <w:sz w:val="24"/>
          <w:szCs w:val="24"/>
        </w:rPr>
        <w:t xml:space="preserve">Тема реферата формулируется на консультации аспиранта со своим научным руководителем, рассматривается и утверждается руководителем практических занятий по истории и философии науки, который также осуществляет постоянное консультирование в ходе подготовки реферата </w:t>
      </w:r>
    </w:p>
    <w:p w:rsidR="004C313B" w:rsidRDefault="004C313B" w:rsidP="004C313B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F900DB">
        <w:rPr>
          <w:rFonts w:eastAsia="Calibri"/>
          <w:sz w:val="24"/>
          <w:szCs w:val="24"/>
          <w:lang w:eastAsia="ru-RU"/>
        </w:rPr>
        <w:t>Реферат оценивается «зачтено» - «не зачтено», а достоинства и недостатки работы описываются в отзыве преподавателя. Оценка за реферат, отзыв преподавателя, презентация</w:t>
      </w:r>
      <w:r w:rsidR="008F5A75" w:rsidRPr="008F5A75">
        <w:rPr>
          <w:rFonts w:eastAsia="Calibri"/>
          <w:sz w:val="24"/>
          <w:szCs w:val="24"/>
          <w:lang w:eastAsia="ru-RU"/>
        </w:rPr>
        <w:t xml:space="preserve"> </w:t>
      </w:r>
      <w:r w:rsidRPr="00F900DB">
        <w:rPr>
          <w:rFonts w:eastAsia="Calibri"/>
          <w:sz w:val="24"/>
          <w:szCs w:val="24"/>
          <w:lang w:eastAsia="ru-RU"/>
        </w:rPr>
        <w:t>влияют на оценку за кандидатский экзамен</w:t>
      </w:r>
      <w:r>
        <w:rPr>
          <w:rFonts w:eastAsia="Calibri"/>
          <w:sz w:val="24"/>
          <w:szCs w:val="24"/>
          <w:lang w:eastAsia="ru-RU"/>
        </w:rPr>
        <w:t xml:space="preserve">. </w:t>
      </w:r>
    </w:p>
    <w:p w:rsidR="008F5A75" w:rsidRDefault="008F5A75" w:rsidP="008F5A75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E93EEE">
        <w:rPr>
          <w:sz w:val="24"/>
          <w:szCs w:val="24"/>
        </w:rPr>
        <w:t>Реферат – письменная работа объемом 15-20 печатных страниц, который будучи связан</w:t>
      </w:r>
      <w:r>
        <w:rPr>
          <w:sz w:val="24"/>
          <w:szCs w:val="24"/>
        </w:rPr>
        <w:t>ной</w:t>
      </w:r>
      <w:r w:rsidRPr="00E93EEE">
        <w:rPr>
          <w:sz w:val="24"/>
          <w:szCs w:val="24"/>
        </w:rPr>
        <w:t xml:space="preserve"> с темой диссертационного исследования, позволяет аспиранту с помощью философской рефлексии осознать свою профессиональную работу в более широком контексте научных исследований. </w:t>
      </w:r>
    </w:p>
    <w:p w:rsidR="008F5A75" w:rsidRPr="00444788" w:rsidRDefault="008F5A75" w:rsidP="008F5A75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444788">
        <w:rPr>
          <w:sz w:val="24"/>
          <w:szCs w:val="24"/>
        </w:rPr>
        <w:t>Структура реферата:</w:t>
      </w:r>
    </w:p>
    <w:p w:rsidR="008F5A75" w:rsidRPr="00444788" w:rsidRDefault="008F5A75" w:rsidP="008F5A75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444788">
        <w:rPr>
          <w:sz w:val="24"/>
          <w:szCs w:val="24"/>
        </w:rPr>
        <w:t>1.</w:t>
      </w:r>
      <w:r w:rsidRPr="00444788">
        <w:rPr>
          <w:sz w:val="24"/>
          <w:szCs w:val="24"/>
        </w:rPr>
        <w:tab/>
        <w:t>Титульный лист.</w:t>
      </w:r>
    </w:p>
    <w:p w:rsidR="008F5A75" w:rsidRPr="00444788" w:rsidRDefault="008F5A75" w:rsidP="008F5A75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444788">
        <w:rPr>
          <w:sz w:val="24"/>
          <w:szCs w:val="24"/>
        </w:rPr>
        <w:t>2.</w:t>
      </w:r>
      <w:r w:rsidRPr="00444788">
        <w:rPr>
          <w:sz w:val="24"/>
          <w:szCs w:val="24"/>
        </w:rPr>
        <w:tab/>
        <w:t>На отдельной странице следует оглавление (план, содержание), в котором указаны названия всех разделов (пунктов плана) реферата и номера страниц, указывающие начало этих разделов в тексте реферата.</w:t>
      </w:r>
    </w:p>
    <w:p w:rsidR="008F5A75" w:rsidRPr="00444788" w:rsidRDefault="008F5A75" w:rsidP="008F5A75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444788">
        <w:rPr>
          <w:sz w:val="24"/>
          <w:szCs w:val="24"/>
        </w:rPr>
        <w:t>3.</w:t>
      </w:r>
      <w:r w:rsidRPr="00444788">
        <w:rPr>
          <w:sz w:val="24"/>
          <w:szCs w:val="24"/>
        </w:rPr>
        <w:tab/>
        <w:t>Введение объемом 1,5-2 страницы.</w:t>
      </w:r>
    </w:p>
    <w:p w:rsidR="008F5A75" w:rsidRPr="00444788" w:rsidRDefault="008F5A75" w:rsidP="008F5A75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444788">
        <w:rPr>
          <w:sz w:val="24"/>
          <w:szCs w:val="24"/>
        </w:rPr>
        <w:t>4.</w:t>
      </w:r>
      <w:r w:rsidRPr="00444788">
        <w:rPr>
          <w:sz w:val="24"/>
          <w:szCs w:val="24"/>
        </w:rPr>
        <w:tab/>
        <w:t>Основная часть реферата одна или несколько глав (подпунктов, разделов) предполагает осмысленное и логичное изложение главных положений и идей, их актуальность, общенаучная значимость, новизна, способность влиять на исследовательские традиции. В тексте обязательны ссылки на первоисточники цитирования или пересказа мысли, идеи, выводов, цифрового материала, таблиц.</w:t>
      </w:r>
    </w:p>
    <w:p w:rsidR="008F5A75" w:rsidRPr="00444788" w:rsidRDefault="008F5A75" w:rsidP="008F5A75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444788">
        <w:rPr>
          <w:sz w:val="24"/>
          <w:szCs w:val="24"/>
        </w:rPr>
        <w:t>5.</w:t>
      </w:r>
      <w:r w:rsidRPr="00444788">
        <w:rPr>
          <w:sz w:val="24"/>
          <w:szCs w:val="24"/>
        </w:rPr>
        <w:tab/>
        <w:t>Заключение содержит главные выводы, отмечается, как выполнены задачи и достигнуты ли цели, сформулированные во введении.</w:t>
      </w:r>
    </w:p>
    <w:p w:rsidR="008F5A75" w:rsidRPr="00444788" w:rsidRDefault="008F5A75" w:rsidP="008F5A75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444788">
        <w:rPr>
          <w:sz w:val="24"/>
          <w:szCs w:val="24"/>
        </w:rPr>
        <w:t>6.</w:t>
      </w:r>
      <w:r w:rsidRPr="00444788">
        <w:rPr>
          <w:sz w:val="24"/>
          <w:szCs w:val="24"/>
        </w:rPr>
        <w:tab/>
        <w:t>Приложение может включать графики, таблицы, расчеты.</w:t>
      </w:r>
    </w:p>
    <w:p w:rsidR="008F5A75" w:rsidRPr="00E93EEE" w:rsidRDefault="008F5A75" w:rsidP="008F5A75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444788">
        <w:rPr>
          <w:sz w:val="24"/>
          <w:szCs w:val="24"/>
        </w:rPr>
        <w:t>7.</w:t>
      </w:r>
      <w:r w:rsidRPr="00444788">
        <w:rPr>
          <w:sz w:val="24"/>
          <w:szCs w:val="24"/>
        </w:rPr>
        <w:tab/>
        <w:t>Библиография (список литературы), указывается  использованная для написания реферата литература. Список составляется согласно правилам библиографического описания.</w:t>
      </w:r>
    </w:p>
    <w:p w:rsidR="008F5A75" w:rsidRPr="00E93EEE" w:rsidRDefault="008F5A75" w:rsidP="008F5A75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Защита</w:t>
      </w:r>
      <w:r w:rsidRPr="00E93EEE">
        <w:rPr>
          <w:sz w:val="24"/>
          <w:szCs w:val="24"/>
        </w:rPr>
        <w:t xml:space="preserve"> реферата сопровождается выступлением по теме реферата, презентацией и дискуссией, модератором которой является преподаватель.</w:t>
      </w:r>
    </w:p>
    <w:p w:rsidR="008F5A75" w:rsidRPr="00E93EEE" w:rsidRDefault="008F5A75" w:rsidP="008F5A75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4C313B" w:rsidRPr="00F900DB" w:rsidRDefault="004C313B" w:rsidP="004C313B">
      <w:pPr>
        <w:spacing w:line="276" w:lineRule="auto"/>
        <w:ind w:firstLine="709"/>
        <w:jc w:val="both"/>
        <w:rPr>
          <w:rFonts w:eastAsia="Calibri"/>
          <w:sz w:val="32"/>
          <w:szCs w:val="24"/>
          <w:lang w:eastAsia="ru-RU"/>
        </w:rPr>
      </w:pPr>
      <w:r w:rsidRPr="00F900DB">
        <w:rPr>
          <w:rFonts w:eastAsia="Calibri"/>
          <w:bCs/>
          <w:sz w:val="24"/>
          <w:lang w:eastAsia="ru-RU"/>
        </w:rPr>
        <w:t>При проверке реферата преподавателем оценивается:</w:t>
      </w:r>
    </w:p>
    <w:p w:rsidR="004C313B" w:rsidRPr="00E93EEE" w:rsidRDefault="004C313B" w:rsidP="004C313B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EE">
        <w:rPr>
          <w:rFonts w:ascii="Times New Roman" w:hAnsi="Times New Roman" w:cs="Times New Roman"/>
          <w:sz w:val="24"/>
          <w:szCs w:val="24"/>
        </w:rPr>
        <w:t xml:space="preserve">Способность к анализу современных научных достижений, истории научных открытий. </w:t>
      </w:r>
    </w:p>
    <w:p w:rsidR="004C313B" w:rsidRPr="00E93EEE" w:rsidRDefault="004C313B" w:rsidP="004C313B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EE">
        <w:rPr>
          <w:rFonts w:ascii="Times New Roman" w:hAnsi="Times New Roman" w:cs="Times New Roman"/>
          <w:sz w:val="24"/>
          <w:szCs w:val="24"/>
        </w:rPr>
        <w:t xml:space="preserve">Связь темы реферата  с темой диссертационного исследования.   Обобщение с использованием философской рефлексии особенностей профессиональной исследовательской деятельности в более широком контексте научных достижений. </w:t>
      </w:r>
    </w:p>
    <w:p w:rsidR="004C313B" w:rsidRPr="00E93EEE" w:rsidRDefault="004C313B" w:rsidP="004C313B">
      <w:pPr>
        <w:pStyle w:val="a6"/>
        <w:widowControl w:val="0"/>
        <w:numPr>
          <w:ilvl w:val="0"/>
          <w:numId w:val="2"/>
        </w:numPr>
        <w:tabs>
          <w:tab w:val="left" w:pos="1080"/>
        </w:tabs>
        <w:spacing w:line="276" w:lineRule="auto"/>
        <w:ind w:left="0" w:firstLine="709"/>
        <w:jc w:val="both"/>
      </w:pPr>
      <w:r w:rsidRPr="00E93EEE">
        <w:t xml:space="preserve">Характеристика реализации цели и задач исследования (новизна и актуальность </w:t>
      </w:r>
      <w:r w:rsidRPr="00E93EEE">
        <w:lastRenderedPageBreak/>
        <w:t>поставленных в реферате проблем, формулирование цели, определение задач исследования,  соответствие выводов  поставленной цели, убедительность выводов).</w:t>
      </w:r>
    </w:p>
    <w:p w:rsidR="004C313B" w:rsidRPr="00E93EEE" w:rsidRDefault="004C313B" w:rsidP="004C313B">
      <w:pPr>
        <w:pStyle w:val="a6"/>
        <w:widowControl w:val="0"/>
        <w:numPr>
          <w:ilvl w:val="0"/>
          <w:numId w:val="2"/>
        </w:numPr>
        <w:tabs>
          <w:tab w:val="left" w:pos="1080"/>
        </w:tabs>
        <w:spacing w:line="276" w:lineRule="auto"/>
        <w:ind w:left="0" w:firstLine="709"/>
        <w:jc w:val="both"/>
      </w:pPr>
      <w:r w:rsidRPr="00E93EEE">
        <w:t>Степень обоснованности аргументов и обобщений (полнота, глубина, всесторонность раскрытия темы, логичность и последовательность изложения материала, корректность аргументации и системы доказательств, характер и достоверность примеров, иллюстративного материала, широта кругозора автора, наличие знаний интегрированного характера, способность к обобщению).</w:t>
      </w:r>
    </w:p>
    <w:p w:rsidR="004C313B" w:rsidRPr="00E93EEE" w:rsidRDefault="004C313B" w:rsidP="004C313B">
      <w:pPr>
        <w:pStyle w:val="a6"/>
        <w:widowControl w:val="0"/>
        <w:numPr>
          <w:ilvl w:val="0"/>
          <w:numId w:val="2"/>
        </w:numPr>
        <w:tabs>
          <w:tab w:val="left" w:pos="1080"/>
        </w:tabs>
        <w:spacing w:line="276" w:lineRule="auto"/>
        <w:ind w:left="0" w:firstLine="709"/>
        <w:jc w:val="both"/>
      </w:pPr>
      <w:r w:rsidRPr="00E93EEE">
        <w:t>Качество и ценность полученных результатов (степень завершенности реферативного исследования, спорность или однозначность выводов).</w:t>
      </w:r>
    </w:p>
    <w:p w:rsidR="004C313B" w:rsidRPr="00E93EEE" w:rsidRDefault="004C313B" w:rsidP="004C313B">
      <w:pPr>
        <w:pStyle w:val="a6"/>
        <w:widowControl w:val="0"/>
        <w:numPr>
          <w:ilvl w:val="0"/>
          <w:numId w:val="2"/>
        </w:numPr>
        <w:tabs>
          <w:tab w:val="left" w:pos="1080"/>
        </w:tabs>
        <w:spacing w:line="276" w:lineRule="auto"/>
        <w:ind w:left="0" w:firstLine="709"/>
        <w:jc w:val="both"/>
      </w:pPr>
      <w:r w:rsidRPr="00E93EEE">
        <w:t>Использование литературных источников.</w:t>
      </w:r>
    </w:p>
    <w:p w:rsidR="004C313B" w:rsidRPr="00E93EEE" w:rsidRDefault="004C313B" w:rsidP="004C313B">
      <w:pPr>
        <w:pStyle w:val="a6"/>
        <w:widowControl w:val="0"/>
        <w:numPr>
          <w:ilvl w:val="0"/>
          <w:numId w:val="2"/>
        </w:numPr>
        <w:tabs>
          <w:tab w:val="left" w:pos="1080"/>
        </w:tabs>
        <w:spacing w:line="276" w:lineRule="auto"/>
        <w:ind w:left="0" w:firstLine="709"/>
        <w:jc w:val="both"/>
      </w:pPr>
      <w:r w:rsidRPr="00E93EEE">
        <w:t>Культура письменного изложения материала.</w:t>
      </w:r>
    </w:p>
    <w:p w:rsidR="004C313B" w:rsidRPr="00E93EEE" w:rsidRDefault="004C313B" w:rsidP="004C313B">
      <w:pPr>
        <w:pStyle w:val="a6"/>
        <w:widowControl w:val="0"/>
        <w:numPr>
          <w:ilvl w:val="0"/>
          <w:numId w:val="2"/>
        </w:numPr>
        <w:tabs>
          <w:tab w:val="left" w:pos="1080"/>
        </w:tabs>
        <w:spacing w:line="276" w:lineRule="auto"/>
        <w:ind w:left="0" w:firstLine="709"/>
        <w:jc w:val="both"/>
      </w:pPr>
      <w:r w:rsidRPr="00E93EEE">
        <w:t>Культура оформления материалов работы.</w:t>
      </w:r>
    </w:p>
    <w:p w:rsidR="00462C28" w:rsidRPr="008F5A75" w:rsidRDefault="00462C28" w:rsidP="008F5A75">
      <w:pPr>
        <w:tabs>
          <w:tab w:val="left" w:pos="2115"/>
        </w:tabs>
        <w:ind w:left="360"/>
        <w:rPr>
          <w:i/>
        </w:rPr>
      </w:pPr>
      <w:r w:rsidRPr="00462C28">
        <w:tab/>
      </w:r>
      <w:r w:rsidRPr="008F5A75">
        <w:rPr>
          <w:i/>
        </w:rPr>
        <w:t>Описание шкалы оценивания реферата: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7"/>
        <w:gridCol w:w="8324"/>
      </w:tblGrid>
      <w:tr w:rsidR="00462C28" w:rsidRPr="0004348F" w:rsidTr="008F5A75">
        <w:tc>
          <w:tcPr>
            <w:tcW w:w="1247" w:type="dxa"/>
          </w:tcPr>
          <w:p w:rsidR="00462C28" w:rsidRPr="0004348F" w:rsidRDefault="00462C28" w:rsidP="008F5A75">
            <w:pPr>
              <w:ind w:right="142"/>
              <w:contextualSpacing/>
              <w:jc w:val="center"/>
              <w:rPr>
                <w:b/>
                <w:sz w:val="24"/>
                <w:szCs w:val="24"/>
              </w:rPr>
            </w:pPr>
            <w:r w:rsidRPr="0004348F">
              <w:rPr>
                <w:b/>
                <w:sz w:val="24"/>
                <w:szCs w:val="24"/>
              </w:rPr>
              <w:t>Оценка, баллы</w:t>
            </w:r>
          </w:p>
        </w:tc>
        <w:tc>
          <w:tcPr>
            <w:tcW w:w="8324" w:type="dxa"/>
          </w:tcPr>
          <w:p w:rsidR="00462C28" w:rsidRPr="0004348F" w:rsidRDefault="00462C28" w:rsidP="008F5A75">
            <w:pPr>
              <w:ind w:right="142"/>
              <w:contextualSpacing/>
              <w:jc w:val="center"/>
              <w:rPr>
                <w:b/>
                <w:sz w:val="24"/>
                <w:szCs w:val="24"/>
              </w:rPr>
            </w:pPr>
            <w:r w:rsidRPr="0004348F">
              <w:rPr>
                <w:b/>
                <w:sz w:val="24"/>
                <w:szCs w:val="24"/>
              </w:rPr>
              <w:t>Уровень подготовленности, характеризуемый оценкой</w:t>
            </w:r>
          </w:p>
        </w:tc>
      </w:tr>
      <w:tr w:rsidR="00462C28" w:rsidRPr="0004348F" w:rsidTr="008F5A75">
        <w:tc>
          <w:tcPr>
            <w:tcW w:w="1247" w:type="dxa"/>
          </w:tcPr>
          <w:p w:rsidR="00462C28" w:rsidRPr="0004348F" w:rsidRDefault="00462C28" w:rsidP="008F5A75">
            <w:pPr>
              <w:ind w:right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24" w:type="dxa"/>
          </w:tcPr>
          <w:p w:rsidR="00462C28" w:rsidRPr="0004348F" w:rsidRDefault="00462C28" w:rsidP="008F5A75">
            <w:pPr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  <w:lang w:eastAsia="ru-RU"/>
              </w:rPr>
              <w:t>содержание не соответствует теме реферата, материал плохо систематизирован и структурирован, основные понятия проблемы не раскрыты; в постановке проблемы нет  самостоятельности; в формулировании нового аспекта выбранной для анализа проблемы не продемонстрировано умение обобщать, сопоставлять различные точки зрения по рассматриваемому вопросу, аргументировать основные положения и выводы; неправильно оформлены ссылки на используемую литературу; продемонстрировано низкая  грамотность и культура изложения, культура оформления</w:t>
            </w:r>
          </w:p>
        </w:tc>
      </w:tr>
      <w:tr w:rsidR="00462C28" w:rsidRPr="0004348F" w:rsidTr="008F5A75">
        <w:tc>
          <w:tcPr>
            <w:tcW w:w="1247" w:type="dxa"/>
          </w:tcPr>
          <w:p w:rsidR="00462C28" w:rsidRPr="0004348F" w:rsidRDefault="00462C28" w:rsidP="008F5A75">
            <w:pPr>
              <w:ind w:right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24" w:type="dxa"/>
          </w:tcPr>
          <w:p w:rsidR="00462C28" w:rsidRPr="0004348F" w:rsidRDefault="00462C28" w:rsidP="008F5A75">
            <w:pPr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  <w:lang w:eastAsia="ru-RU"/>
              </w:rPr>
              <w:t>содержание не соответствует теме реферата, материал систематизирован и структурирован с недочетами, основные понятия проблемы раскрыты не полностью; в постановке проблемы отсутствует самостоятельность; присутствие основных «классических» литературных источников по проблеме; правильно оформлены ссылки на используемую литературу; продемонстрирована культура оформления</w:t>
            </w:r>
          </w:p>
        </w:tc>
      </w:tr>
      <w:tr w:rsidR="00462C28" w:rsidRPr="0004348F" w:rsidTr="008F5A75">
        <w:tc>
          <w:tcPr>
            <w:tcW w:w="1247" w:type="dxa"/>
          </w:tcPr>
          <w:p w:rsidR="00462C28" w:rsidRPr="0004348F" w:rsidRDefault="00462C28" w:rsidP="008F5A75">
            <w:pPr>
              <w:ind w:right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24" w:type="dxa"/>
          </w:tcPr>
          <w:p w:rsidR="00462C28" w:rsidRPr="0004348F" w:rsidRDefault="00462C28" w:rsidP="008F5A75">
            <w:pPr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  <w:lang w:eastAsia="ru-RU"/>
              </w:rPr>
              <w:t>содержание соответствует теме реферата, материал систематизирован и структурирован, основные понятия проблемы раскрыты полностью; в постановке проблемы присутствует самостоятельность; в формулировании нового аспекта выбранной для анализа проблемы продемонстрировано умение обобщать, присутствие основных «классических» литературных источников по проблеме; привлечены новейшие работы по проблеме (журнальные публикации, материалы сборников научных трудов и т.д.); правильно оформлены ссылки на используемую литературу; продемонстрирована грамотность и культура изложения, культура оформления</w:t>
            </w:r>
          </w:p>
        </w:tc>
      </w:tr>
      <w:tr w:rsidR="00462C28" w:rsidRPr="0004348F" w:rsidTr="008F5A75">
        <w:tc>
          <w:tcPr>
            <w:tcW w:w="1247" w:type="dxa"/>
          </w:tcPr>
          <w:p w:rsidR="00462C28" w:rsidRPr="0004348F" w:rsidRDefault="00462C28" w:rsidP="008F5A75">
            <w:pPr>
              <w:ind w:right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24" w:type="dxa"/>
          </w:tcPr>
          <w:p w:rsidR="00462C28" w:rsidRPr="0004348F" w:rsidRDefault="00462C28" w:rsidP="008F5A75">
            <w:pPr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  <w:lang w:eastAsia="ru-RU"/>
              </w:rPr>
              <w:t>содержание соответствует теме реферата, материал систематизирован и структурирован, основные понятия проблемы раскрыты полностью и глубоко; в постановке проблемы присутствует новизна и самостоятельность; в формулировании нового аспекта выбранной для анализа проблемы продемонстрировано умение обобщать, сопоставлять различные точки зрения по рассматриваемому вопросу, аргументировать основные положения и выводы; присутствие основных «классических» литературных источников по проблеме; привлечены новейшие работы по проблеме (журнальные публикации, материалы сборников научных трудов и т.д.); правильно оформлены ссылки на используемую литературу; продемонстрирована грамотность и культура изложения, культура оформления</w:t>
            </w:r>
          </w:p>
        </w:tc>
      </w:tr>
      <w:tr w:rsidR="00462C28" w:rsidRPr="0004348F" w:rsidTr="008F5A75">
        <w:tc>
          <w:tcPr>
            <w:tcW w:w="1247" w:type="dxa"/>
          </w:tcPr>
          <w:p w:rsidR="00462C28" w:rsidRPr="0004348F" w:rsidRDefault="00462C28" w:rsidP="008F5A75">
            <w:pPr>
              <w:ind w:right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324" w:type="dxa"/>
          </w:tcPr>
          <w:p w:rsidR="00462C28" w:rsidRPr="0004348F" w:rsidRDefault="00462C28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  <w:lang w:eastAsia="ru-RU"/>
              </w:rPr>
              <w:t xml:space="preserve">содержание соответствует теме реферата, материал систематизирован и </w:t>
            </w:r>
            <w:r w:rsidRPr="0004348F">
              <w:rPr>
                <w:sz w:val="24"/>
                <w:szCs w:val="24"/>
                <w:lang w:eastAsia="ru-RU"/>
              </w:rPr>
              <w:lastRenderedPageBreak/>
              <w:t>структурирован, основные понятия проблемы раскрыты полностью и глубоко; в постановке проблемы присутствует новизна и самостоятельность; в формулировании нового аспекта выбранной для анализа проблемы продемонстрировано умение обобщать, сопоставлять различные точки зрения по рассматриваемому вопросу, аргументировать основные положения и выводы; присутствие основных «классических» литературных источников по проблеме; правильно оформлены ссылки на используемую литературу; продемонстрирована грамотность и культура изложения, культура оформления</w:t>
            </w:r>
          </w:p>
        </w:tc>
      </w:tr>
    </w:tbl>
    <w:p w:rsidR="00462C28" w:rsidRPr="008F5A75" w:rsidRDefault="00462C28" w:rsidP="00462C28">
      <w:pPr>
        <w:autoSpaceDE w:val="0"/>
        <w:autoSpaceDN w:val="0"/>
        <w:adjustRightInd w:val="0"/>
        <w:ind w:left="360"/>
        <w:rPr>
          <w:bCs/>
          <w:sz w:val="24"/>
          <w:szCs w:val="24"/>
        </w:rPr>
      </w:pPr>
      <w:r w:rsidRPr="008F5A75">
        <w:rPr>
          <w:bCs/>
          <w:sz w:val="24"/>
          <w:szCs w:val="24"/>
        </w:rPr>
        <w:lastRenderedPageBreak/>
        <w:t>Баллы 1 и 2 соответствуют оценке «</w:t>
      </w:r>
      <w:proofErr w:type="spellStart"/>
      <w:r w:rsidRPr="008F5A75">
        <w:rPr>
          <w:bCs/>
          <w:sz w:val="24"/>
          <w:szCs w:val="24"/>
        </w:rPr>
        <w:t>незачтено</w:t>
      </w:r>
      <w:proofErr w:type="spellEnd"/>
      <w:r w:rsidRPr="008F5A75">
        <w:rPr>
          <w:bCs/>
          <w:sz w:val="24"/>
          <w:szCs w:val="24"/>
        </w:rPr>
        <w:t>», баллы 3, 4, 5 – оценке «зачтено»</w:t>
      </w:r>
    </w:p>
    <w:p w:rsidR="00462C28" w:rsidRPr="008F5A75" w:rsidRDefault="00462C28" w:rsidP="00462C28">
      <w:pPr>
        <w:autoSpaceDE w:val="0"/>
        <w:autoSpaceDN w:val="0"/>
        <w:adjustRightInd w:val="0"/>
        <w:ind w:left="360"/>
        <w:rPr>
          <w:b/>
          <w:bCs/>
          <w:color w:val="FF0000"/>
          <w:sz w:val="24"/>
          <w:szCs w:val="24"/>
        </w:rPr>
      </w:pPr>
    </w:p>
    <w:p w:rsidR="00462C28" w:rsidRPr="008F5A75" w:rsidRDefault="00462C28" w:rsidP="00462C28">
      <w:pPr>
        <w:spacing w:line="276" w:lineRule="auto"/>
        <w:ind w:left="360"/>
        <w:jc w:val="both"/>
        <w:rPr>
          <w:rFonts w:eastAsia="Calibri"/>
          <w:sz w:val="24"/>
          <w:szCs w:val="24"/>
        </w:rPr>
      </w:pPr>
      <w:r w:rsidRPr="008F5A75">
        <w:rPr>
          <w:rFonts w:eastAsia="Calibri"/>
          <w:sz w:val="24"/>
          <w:szCs w:val="24"/>
        </w:rPr>
        <w:t>Аспиранты, получившие за реферат «</w:t>
      </w:r>
      <w:proofErr w:type="spellStart"/>
      <w:r w:rsidRPr="008F5A75">
        <w:rPr>
          <w:rFonts w:eastAsia="Calibri"/>
          <w:sz w:val="24"/>
          <w:szCs w:val="24"/>
        </w:rPr>
        <w:t>незачтено</w:t>
      </w:r>
      <w:proofErr w:type="spellEnd"/>
      <w:r w:rsidRPr="008F5A75">
        <w:rPr>
          <w:rFonts w:eastAsia="Calibri"/>
          <w:sz w:val="24"/>
          <w:szCs w:val="24"/>
        </w:rPr>
        <w:t xml:space="preserve">», переделывают его. </w:t>
      </w:r>
    </w:p>
    <w:p w:rsidR="009B0A1C" w:rsidRPr="00E93EEE" w:rsidRDefault="004C313B" w:rsidP="009B0A1C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 xml:space="preserve">6.2.3. </w:t>
      </w:r>
      <w:r w:rsidR="009B0A1C" w:rsidRPr="00AA2B0F">
        <w:rPr>
          <w:rFonts w:eastAsia="Calibri"/>
          <w:b/>
          <w:sz w:val="24"/>
          <w:szCs w:val="24"/>
          <w:lang w:eastAsia="ru-RU"/>
        </w:rPr>
        <w:t>Кандидатский экзамен</w:t>
      </w:r>
      <w:r w:rsidR="009B0A1C" w:rsidRPr="00E93EEE">
        <w:rPr>
          <w:rFonts w:eastAsia="Calibri"/>
          <w:sz w:val="24"/>
          <w:szCs w:val="24"/>
          <w:lang w:eastAsia="ru-RU"/>
        </w:rPr>
        <w:t xml:space="preserve"> по дисциплине учрежден и проводится в вузах</w:t>
      </w:r>
      <w:r w:rsidR="009B0A1C">
        <w:rPr>
          <w:rFonts w:eastAsia="Calibri"/>
          <w:sz w:val="24"/>
          <w:szCs w:val="24"/>
          <w:lang w:eastAsia="ru-RU"/>
        </w:rPr>
        <w:t xml:space="preserve"> </w:t>
      </w:r>
      <w:r w:rsidR="009B0A1C" w:rsidRPr="00E93EEE">
        <w:rPr>
          <w:rFonts w:eastAsia="Calibri"/>
          <w:sz w:val="24"/>
          <w:szCs w:val="24"/>
          <w:lang w:eastAsia="ru-RU"/>
        </w:rPr>
        <w:t xml:space="preserve">России с </w:t>
      </w:r>
      <w:smartTag w:uri="urn:schemas-microsoft-com:office:smarttags" w:element="metricconverter">
        <w:smartTagPr>
          <w:attr w:name="ProductID" w:val="2004 г"/>
        </w:smartTagPr>
        <w:r w:rsidR="009B0A1C" w:rsidRPr="00E93EEE">
          <w:rPr>
            <w:rFonts w:eastAsia="Calibri"/>
            <w:sz w:val="24"/>
            <w:szCs w:val="24"/>
            <w:lang w:eastAsia="ru-RU"/>
          </w:rPr>
          <w:t>2004 г</w:t>
        </w:r>
      </w:smartTag>
      <w:r w:rsidR="009B0A1C" w:rsidRPr="00E93EEE">
        <w:rPr>
          <w:rFonts w:eastAsia="Calibri"/>
          <w:sz w:val="24"/>
          <w:szCs w:val="24"/>
          <w:lang w:eastAsia="ru-RU"/>
        </w:rPr>
        <w:t xml:space="preserve">. по </w:t>
      </w:r>
      <w:r w:rsidR="009B0A1C">
        <w:rPr>
          <w:rFonts w:eastAsia="Calibri"/>
          <w:sz w:val="24"/>
          <w:szCs w:val="24"/>
          <w:lang w:eastAsia="ru-RU"/>
        </w:rPr>
        <w:t xml:space="preserve">примерным </w:t>
      </w:r>
      <w:r w:rsidR="009B0A1C" w:rsidRPr="00E93EEE">
        <w:rPr>
          <w:rFonts w:eastAsia="Calibri"/>
          <w:sz w:val="24"/>
          <w:szCs w:val="24"/>
          <w:lang w:eastAsia="ru-RU"/>
        </w:rPr>
        <w:t>программам, утвержденным приказом Минобразования</w:t>
      </w:r>
      <w:r w:rsidR="009B0A1C">
        <w:rPr>
          <w:rFonts w:eastAsia="Calibri"/>
          <w:sz w:val="24"/>
          <w:szCs w:val="24"/>
          <w:lang w:eastAsia="ru-RU"/>
        </w:rPr>
        <w:t xml:space="preserve"> </w:t>
      </w:r>
      <w:r w:rsidR="009B0A1C" w:rsidRPr="00E93EEE">
        <w:rPr>
          <w:rFonts w:eastAsia="Calibri"/>
          <w:sz w:val="24"/>
          <w:szCs w:val="24"/>
          <w:lang w:eastAsia="ru-RU"/>
        </w:rPr>
        <w:t>России от 17.02.2004 г. № 697.</w:t>
      </w:r>
    </w:p>
    <w:p w:rsidR="009B0A1C" w:rsidRPr="00E93EEE" w:rsidRDefault="009B0A1C" w:rsidP="009B0A1C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E93EEE">
        <w:rPr>
          <w:rFonts w:eastAsia="Calibri"/>
          <w:sz w:val="24"/>
          <w:szCs w:val="24"/>
          <w:lang w:eastAsia="ru-RU"/>
        </w:rPr>
        <w:t xml:space="preserve">Программа кандидатского экзамена, состоит из </w:t>
      </w:r>
      <w:r w:rsidR="00BE3F92">
        <w:rPr>
          <w:rFonts w:eastAsia="Calibri"/>
          <w:sz w:val="24"/>
          <w:szCs w:val="24"/>
          <w:lang w:eastAsia="ru-RU"/>
        </w:rPr>
        <w:t xml:space="preserve">трёх </w:t>
      </w:r>
      <w:r w:rsidRPr="00E93EEE">
        <w:rPr>
          <w:rFonts w:eastAsia="Calibri"/>
          <w:sz w:val="24"/>
          <w:szCs w:val="24"/>
          <w:lang w:eastAsia="ru-RU"/>
        </w:rPr>
        <w:t>разделов:</w:t>
      </w:r>
    </w:p>
    <w:p w:rsidR="009B0A1C" w:rsidRPr="00E93EEE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E93EEE">
        <w:rPr>
          <w:rFonts w:eastAsia="Calibri"/>
          <w:sz w:val="24"/>
          <w:szCs w:val="24"/>
          <w:lang w:eastAsia="ru-RU"/>
        </w:rPr>
        <w:t>1) Общие проблемы философии науки</w:t>
      </w:r>
      <w:r>
        <w:rPr>
          <w:rFonts w:eastAsia="Calibri"/>
          <w:sz w:val="24"/>
          <w:szCs w:val="24"/>
          <w:lang w:eastAsia="ru-RU"/>
        </w:rPr>
        <w:t>;</w:t>
      </w:r>
    </w:p>
    <w:p w:rsidR="009B0A1C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E93EEE">
        <w:rPr>
          <w:rFonts w:eastAsia="Calibri"/>
          <w:sz w:val="24"/>
          <w:szCs w:val="24"/>
          <w:lang w:eastAsia="ru-RU"/>
        </w:rPr>
        <w:t>2) Истор</w:t>
      </w:r>
      <w:r>
        <w:rPr>
          <w:rFonts w:eastAsia="Calibri"/>
          <w:sz w:val="24"/>
          <w:szCs w:val="24"/>
          <w:lang w:eastAsia="ru-RU"/>
        </w:rPr>
        <w:t>ия и философия конкретной науки</w:t>
      </w:r>
      <w:r w:rsidR="00BE3F92">
        <w:rPr>
          <w:rFonts w:eastAsia="Calibri"/>
          <w:sz w:val="24"/>
          <w:szCs w:val="24"/>
          <w:lang w:eastAsia="ru-RU"/>
        </w:rPr>
        <w:t>;</w:t>
      </w:r>
    </w:p>
    <w:p w:rsidR="00BE3F92" w:rsidRDefault="00BE3F92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3) Собеседования по теме реферата</w:t>
      </w:r>
    </w:p>
    <w:p w:rsidR="009B0A1C" w:rsidRDefault="009B0A1C" w:rsidP="009B0A1C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F900DB">
        <w:rPr>
          <w:rFonts w:eastAsia="Calibri"/>
          <w:sz w:val="24"/>
          <w:szCs w:val="24"/>
          <w:lang w:eastAsia="ru-RU"/>
        </w:rPr>
        <w:t>Экзаменационная оценка складывается из оценки знаний по общим проблемам истории и философии науки; из оценки степени усвоения курса «История и философия конкретной науки»;</w:t>
      </w:r>
      <w:r w:rsidR="00BE3F92">
        <w:rPr>
          <w:rFonts w:eastAsia="Calibri"/>
          <w:sz w:val="24"/>
          <w:szCs w:val="24"/>
          <w:lang w:eastAsia="ru-RU"/>
        </w:rPr>
        <w:t xml:space="preserve"> оценки за собеседование по реферату</w:t>
      </w:r>
      <w:r w:rsidRPr="00F900DB">
        <w:rPr>
          <w:rFonts w:eastAsia="Calibri"/>
          <w:sz w:val="24"/>
          <w:szCs w:val="24"/>
          <w:lang w:eastAsia="ru-RU"/>
        </w:rPr>
        <w:t xml:space="preserve">. Критерием </w:t>
      </w:r>
      <w:r w:rsidR="009C18AA">
        <w:rPr>
          <w:rFonts w:eastAsia="Calibri"/>
          <w:sz w:val="24"/>
          <w:szCs w:val="24"/>
          <w:lang w:eastAsia="ru-RU"/>
        </w:rPr>
        <w:t xml:space="preserve">суммарной </w:t>
      </w:r>
      <w:r w:rsidRPr="00F900DB">
        <w:rPr>
          <w:rFonts w:eastAsia="Calibri"/>
          <w:sz w:val="24"/>
          <w:szCs w:val="24"/>
          <w:lang w:eastAsia="ru-RU"/>
        </w:rPr>
        <w:t>оценки является степень усвоения содержания дисциплины и способность к практическому применению мировоззренческих, общенаучных  и методологических принципов в конкретном научном исследовании (о чем можно судить по представленным презентации и реферату).</w:t>
      </w:r>
    </w:p>
    <w:p w:rsidR="009B0A1C" w:rsidRPr="00E93EEE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E93EEE">
        <w:rPr>
          <w:rFonts w:eastAsia="Calibri"/>
          <w:color w:val="000000"/>
          <w:sz w:val="24"/>
          <w:szCs w:val="24"/>
          <w:lang w:eastAsia="ru-RU"/>
        </w:rPr>
        <w:t>Процедура экзаменационного испытания предусматривает ответ аспиранта по вопросам экзаменационного билета, который заслушивает комиссия. После сообщения аспиранта и ответов на заданные вопросы, комиссия обсуждает качество ответа и принимает решение об оценке, вносимой в протокол. Особое внимание обращается на степень осмысления процессов развития науки и ее современных проблем, способность изложения собственной точки зрения в контексте с другими позициями.</w:t>
      </w:r>
    </w:p>
    <w:p w:rsidR="009B0A1C" w:rsidRPr="00F900DB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E93EEE">
        <w:rPr>
          <w:rFonts w:eastAsia="Calibri"/>
          <w:color w:val="000000"/>
          <w:sz w:val="24"/>
          <w:szCs w:val="24"/>
          <w:lang w:eastAsia="ru-RU"/>
        </w:rPr>
        <w:t xml:space="preserve">Оценивая ответ, члены комиссии учитывают следующие </w:t>
      </w:r>
      <w:r w:rsidRPr="00F900DB">
        <w:rPr>
          <w:rFonts w:eastAsia="Calibri"/>
          <w:color w:val="000000"/>
          <w:sz w:val="24"/>
          <w:szCs w:val="24"/>
          <w:lang w:eastAsia="ru-RU"/>
        </w:rPr>
        <w:t>основные критерии:</w:t>
      </w:r>
    </w:p>
    <w:p w:rsidR="009B0A1C" w:rsidRPr="00E93EEE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A"/>
          <w:sz w:val="24"/>
          <w:szCs w:val="24"/>
          <w:lang w:eastAsia="ru-RU"/>
        </w:rPr>
      </w:pPr>
      <w:r w:rsidRPr="00E93EEE">
        <w:rPr>
          <w:rFonts w:eastAsia="Calibri"/>
          <w:color w:val="00000A"/>
          <w:sz w:val="24"/>
          <w:szCs w:val="24"/>
          <w:lang w:eastAsia="ru-RU"/>
        </w:rPr>
        <w:t>– уровень теоретических знаний (подразумевается не только формальное воспроизведение информации, но и понимание предмета, которое подтверждается правильными ответами на дополнительные, уточняющие вопросы, заданные членами комиссии);</w:t>
      </w:r>
    </w:p>
    <w:p w:rsidR="009B0A1C" w:rsidRPr="00E93EEE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A"/>
          <w:sz w:val="24"/>
          <w:szCs w:val="24"/>
          <w:lang w:eastAsia="ru-RU"/>
        </w:rPr>
      </w:pPr>
      <w:r w:rsidRPr="00E93EEE">
        <w:rPr>
          <w:rFonts w:eastAsia="Calibri"/>
          <w:color w:val="00000A"/>
          <w:sz w:val="24"/>
          <w:szCs w:val="24"/>
          <w:lang w:eastAsia="ru-RU"/>
        </w:rPr>
        <w:t>– умение использовать теоретические знания при анализе конкретных проблем, ситуаций;</w:t>
      </w:r>
    </w:p>
    <w:p w:rsidR="009B0A1C" w:rsidRPr="00E93EEE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A"/>
          <w:sz w:val="24"/>
          <w:szCs w:val="24"/>
          <w:lang w:eastAsia="ru-RU"/>
        </w:rPr>
      </w:pPr>
      <w:r w:rsidRPr="00E93EEE">
        <w:rPr>
          <w:rFonts w:eastAsia="Calibri"/>
          <w:color w:val="00000A"/>
          <w:sz w:val="24"/>
          <w:szCs w:val="24"/>
          <w:lang w:eastAsia="ru-RU"/>
        </w:rPr>
        <w:t>– качество изложения материала, то есть обоснованность, четкость, логичность ответа, а также его полнота (то есть содержательность, не исключающая сжатости);</w:t>
      </w:r>
    </w:p>
    <w:p w:rsidR="009B0A1C" w:rsidRPr="00E93EEE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E93EEE">
        <w:rPr>
          <w:rFonts w:eastAsia="Calibri"/>
          <w:color w:val="00000A"/>
          <w:sz w:val="24"/>
          <w:szCs w:val="24"/>
          <w:lang w:eastAsia="ru-RU"/>
        </w:rPr>
        <w:t xml:space="preserve">- </w:t>
      </w:r>
      <w:r w:rsidRPr="00E93EEE">
        <w:rPr>
          <w:rFonts w:eastAsia="Calibri"/>
          <w:color w:val="000000"/>
          <w:sz w:val="24"/>
          <w:szCs w:val="24"/>
          <w:lang w:eastAsia="ru-RU"/>
        </w:rPr>
        <w:t xml:space="preserve">способность устанавливать внутри- и </w:t>
      </w:r>
      <w:proofErr w:type="spellStart"/>
      <w:r w:rsidRPr="00E93EEE">
        <w:rPr>
          <w:rFonts w:eastAsia="Calibri"/>
          <w:color w:val="000000"/>
          <w:sz w:val="24"/>
          <w:szCs w:val="24"/>
          <w:lang w:eastAsia="ru-RU"/>
        </w:rPr>
        <w:t>межпредметные</w:t>
      </w:r>
      <w:proofErr w:type="spellEnd"/>
      <w:r w:rsidRPr="00E93EEE">
        <w:rPr>
          <w:rFonts w:eastAsia="Calibri"/>
          <w:color w:val="000000"/>
          <w:sz w:val="24"/>
          <w:szCs w:val="24"/>
          <w:lang w:eastAsia="ru-RU"/>
        </w:rPr>
        <w:t xml:space="preserve"> связи,</w:t>
      </w:r>
    </w:p>
    <w:p w:rsidR="009B0A1C" w:rsidRPr="00E93EEE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 xml:space="preserve">- </w:t>
      </w:r>
      <w:r w:rsidRPr="00E93EEE">
        <w:rPr>
          <w:rFonts w:eastAsia="Calibri"/>
          <w:color w:val="000000"/>
          <w:sz w:val="24"/>
          <w:szCs w:val="24"/>
          <w:lang w:eastAsia="ru-RU"/>
        </w:rPr>
        <w:t>оригинальность мышления, знакомство с дополнительной литературой и  другие факторы.</w:t>
      </w:r>
    </w:p>
    <w:p w:rsidR="009B0A1C" w:rsidRPr="00E93EEE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bCs/>
          <w:color w:val="000000"/>
          <w:sz w:val="24"/>
          <w:szCs w:val="24"/>
          <w:lang w:eastAsia="ru-RU"/>
        </w:rPr>
      </w:pPr>
      <w:r w:rsidRPr="00E93EEE">
        <w:rPr>
          <w:rFonts w:eastAsia="Calibri"/>
          <w:b/>
          <w:bCs/>
          <w:color w:val="000000"/>
          <w:sz w:val="24"/>
          <w:szCs w:val="24"/>
          <w:lang w:eastAsia="ru-RU"/>
        </w:rPr>
        <w:t>Критерии оценок:</w:t>
      </w:r>
    </w:p>
    <w:p w:rsidR="009B0A1C" w:rsidRPr="00E93EEE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E93EEE">
        <w:rPr>
          <w:rFonts w:eastAsia="Calibri"/>
          <w:color w:val="000000"/>
          <w:sz w:val="24"/>
          <w:szCs w:val="24"/>
          <w:lang w:eastAsia="ru-RU"/>
        </w:rPr>
        <w:t xml:space="preserve">Оценка </w:t>
      </w:r>
      <w:r w:rsidRPr="00E93EEE">
        <w:rPr>
          <w:rFonts w:eastAsia="Calibri"/>
          <w:i/>
          <w:iCs/>
          <w:color w:val="000000"/>
          <w:sz w:val="24"/>
          <w:szCs w:val="24"/>
          <w:lang w:eastAsia="ru-RU"/>
        </w:rPr>
        <w:t xml:space="preserve">отлично </w:t>
      </w:r>
      <w:r w:rsidRPr="00E93EEE">
        <w:rPr>
          <w:rFonts w:eastAsia="Calibri"/>
          <w:color w:val="000000"/>
          <w:sz w:val="24"/>
          <w:szCs w:val="24"/>
          <w:lang w:eastAsia="ru-RU"/>
        </w:rPr>
        <w:t>– исчерпывающее владение программным материалом, понимание сущности рассматриваемых процессов и явлений,</w:t>
      </w:r>
      <w:r>
        <w:rPr>
          <w:rFonts w:eastAsia="Calibri"/>
          <w:color w:val="000000"/>
          <w:sz w:val="24"/>
          <w:szCs w:val="24"/>
          <w:lang w:eastAsia="ru-RU"/>
        </w:rPr>
        <w:t xml:space="preserve"> </w:t>
      </w:r>
      <w:r w:rsidRPr="00E93EEE">
        <w:rPr>
          <w:rFonts w:eastAsia="Calibri"/>
          <w:color w:val="000000"/>
          <w:sz w:val="24"/>
          <w:szCs w:val="24"/>
          <w:lang w:eastAsia="ru-RU"/>
        </w:rPr>
        <w:t xml:space="preserve">твѐрдое знание основных положений </w:t>
      </w:r>
      <w:r w:rsidRPr="00E93EEE">
        <w:rPr>
          <w:rFonts w:eastAsia="Calibri"/>
          <w:color w:val="000000"/>
          <w:sz w:val="24"/>
          <w:szCs w:val="24"/>
          <w:lang w:eastAsia="ru-RU"/>
        </w:rPr>
        <w:lastRenderedPageBreak/>
        <w:t xml:space="preserve">дисциплины, умение применять концептуальный аппарат при анализе актуальных проблем. Логически последовательные, содержательные, конкретные ответы на все вопросы экзаменационного билета и на дополнительные вопросы членов комиссии, свободное владение источниками. Реферат принят без замечаний. </w:t>
      </w:r>
    </w:p>
    <w:p w:rsidR="009B0A1C" w:rsidRPr="00E93EEE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E93EEE">
        <w:rPr>
          <w:rFonts w:eastAsia="Calibri"/>
          <w:color w:val="000000"/>
          <w:sz w:val="24"/>
          <w:szCs w:val="24"/>
          <w:lang w:eastAsia="ru-RU"/>
        </w:rPr>
        <w:t xml:space="preserve">Оценка </w:t>
      </w:r>
      <w:r w:rsidRPr="00E93EEE">
        <w:rPr>
          <w:rFonts w:eastAsia="Calibri"/>
          <w:i/>
          <w:iCs/>
          <w:color w:val="000000"/>
          <w:sz w:val="24"/>
          <w:szCs w:val="24"/>
          <w:lang w:eastAsia="ru-RU"/>
        </w:rPr>
        <w:t xml:space="preserve">хорошо </w:t>
      </w:r>
      <w:r w:rsidRPr="00E93EEE">
        <w:rPr>
          <w:rFonts w:eastAsia="Calibri"/>
          <w:color w:val="000000"/>
          <w:sz w:val="24"/>
          <w:szCs w:val="24"/>
          <w:lang w:eastAsia="ru-RU"/>
        </w:rPr>
        <w:t>– достаточно полные знания программного материала, правильное понимание сути вопросов, знание определений, умение формулировать тезисы и аргументы. Ответы последовательные и в целом правильные, хотя допускаются неточности, поверхностное знакомство с отдельными теориями и фактами, достаточно формальное отношение к рекомендованным для подготовки материалам. Реферат принят без существенных замечаний.</w:t>
      </w:r>
    </w:p>
    <w:p w:rsidR="009B0A1C" w:rsidRPr="00E93EEE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E93EEE">
        <w:rPr>
          <w:rFonts w:eastAsia="Calibri"/>
          <w:color w:val="000000"/>
          <w:sz w:val="24"/>
          <w:szCs w:val="24"/>
          <w:lang w:eastAsia="ru-RU"/>
        </w:rPr>
        <w:t xml:space="preserve">Оценка </w:t>
      </w:r>
      <w:r w:rsidRPr="00E93EEE">
        <w:rPr>
          <w:rFonts w:eastAsia="Calibri"/>
          <w:i/>
          <w:iCs/>
          <w:color w:val="000000"/>
          <w:sz w:val="24"/>
          <w:szCs w:val="24"/>
          <w:lang w:eastAsia="ru-RU"/>
        </w:rPr>
        <w:t xml:space="preserve">удовлетворительно </w:t>
      </w:r>
      <w:r w:rsidRPr="00E93EEE">
        <w:rPr>
          <w:rFonts w:eastAsia="Calibri"/>
          <w:color w:val="000000"/>
          <w:sz w:val="24"/>
          <w:szCs w:val="24"/>
          <w:lang w:eastAsia="ru-RU"/>
        </w:rPr>
        <w:t>– фрагментарные знания, расплывчатые представления о предмете. Ответ содержит как правильные утверждения, так</w:t>
      </w:r>
      <w:r>
        <w:rPr>
          <w:rFonts w:eastAsia="Calibri"/>
          <w:color w:val="000000"/>
          <w:sz w:val="24"/>
          <w:szCs w:val="24"/>
          <w:lang w:eastAsia="ru-RU"/>
        </w:rPr>
        <w:t xml:space="preserve"> </w:t>
      </w:r>
      <w:r w:rsidRPr="00E93EEE">
        <w:rPr>
          <w:rFonts w:eastAsia="Calibri"/>
          <w:color w:val="000000"/>
          <w:sz w:val="24"/>
          <w:szCs w:val="24"/>
          <w:lang w:eastAsia="ru-RU"/>
        </w:rPr>
        <w:t>и ошибки, возможно, грубые. Испытуемый плохо ориентируется в учебном материале, не может устранить неточности в своем ответе даже после наводящих вопросов членов комиссии. Реферат принят с небольшими замечаниями.</w:t>
      </w:r>
    </w:p>
    <w:p w:rsidR="009B0A1C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E93EEE">
        <w:rPr>
          <w:rFonts w:eastAsia="Calibri"/>
          <w:color w:val="000000"/>
          <w:sz w:val="24"/>
          <w:szCs w:val="24"/>
          <w:lang w:eastAsia="ru-RU"/>
        </w:rPr>
        <w:t xml:space="preserve">Оценка </w:t>
      </w:r>
      <w:r w:rsidRPr="00E93EEE">
        <w:rPr>
          <w:rFonts w:eastAsia="Calibri"/>
          <w:i/>
          <w:iCs/>
          <w:color w:val="000000"/>
          <w:sz w:val="24"/>
          <w:szCs w:val="24"/>
          <w:lang w:eastAsia="ru-RU"/>
        </w:rPr>
        <w:t xml:space="preserve">неудовлетворительно </w:t>
      </w:r>
      <w:r w:rsidRPr="00E93EEE">
        <w:rPr>
          <w:rFonts w:eastAsia="Calibri"/>
          <w:color w:val="000000"/>
          <w:sz w:val="24"/>
          <w:szCs w:val="24"/>
          <w:lang w:eastAsia="ru-RU"/>
        </w:rPr>
        <w:t>– отсутствие ответа хотя бы на один из основных вопросов, либо грубые ошибки в ответах, полное непонимание смысла проблем, не достаточно полное владение терминологией. Реферат не принят.</w:t>
      </w:r>
    </w:p>
    <w:p w:rsidR="007D3E07" w:rsidRDefault="007D3E07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</w:p>
    <w:p w:rsidR="002D542B" w:rsidRPr="00656259" w:rsidRDefault="002D542B" w:rsidP="002D542B">
      <w:pPr>
        <w:pStyle w:val="a6"/>
        <w:numPr>
          <w:ilvl w:val="1"/>
          <w:numId w:val="9"/>
        </w:numPr>
        <w:spacing w:line="276" w:lineRule="auto"/>
        <w:ind w:left="142" w:firstLine="0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3.</w:t>
      </w:r>
      <w:r w:rsidRPr="00E0402D">
        <w:rPr>
          <w:b/>
          <w:sz w:val="28"/>
          <w:szCs w:val="28"/>
        </w:rPr>
        <w:t xml:space="preserve"> </w:t>
      </w:r>
      <w:r w:rsidRPr="00E0402D">
        <w:rPr>
          <w:b/>
          <w:i/>
          <w:sz w:val="28"/>
          <w:szCs w:val="28"/>
        </w:rPr>
        <w:t xml:space="preserve">Примеры типовых контрольных заданий или иных материалов, необходимых для оценки результатов обучения, характеризующих сформированность компетенций. </w:t>
      </w:r>
    </w:p>
    <w:p w:rsidR="009B78A9" w:rsidRPr="000C2B9E" w:rsidRDefault="009B78A9" w:rsidP="009B78A9">
      <w:pPr>
        <w:autoSpaceDE w:val="0"/>
        <w:autoSpaceDN w:val="0"/>
        <w:adjustRightInd w:val="0"/>
        <w:ind w:left="460"/>
        <w:rPr>
          <w:b/>
          <w:bCs/>
          <w:sz w:val="24"/>
          <w:szCs w:val="24"/>
          <w:lang w:eastAsia="ru-RU"/>
        </w:rPr>
      </w:pPr>
      <w:r w:rsidRPr="009B78A9">
        <w:rPr>
          <w:rFonts w:eastAsia="Calibri"/>
          <w:b/>
          <w:sz w:val="24"/>
          <w:szCs w:val="24"/>
          <w:lang w:eastAsia="ru-RU"/>
        </w:rPr>
        <w:t>6.3.3.1</w:t>
      </w:r>
      <w:r>
        <w:rPr>
          <w:rFonts w:eastAsia="Calibri"/>
          <w:sz w:val="24"/>
          <w:szCs w:val="24"/>
          <w:lang w:eastAsia="ru-RU"/>
        </w:rPr>
        <w:t xml:space="preserve">. </w:t>
      </w:r>
      <w:r w:rsidRPr="0004348F">
        <w:rPr>
          <w:b/>
          <w:sz w:val="24"/>
          <w:szCs w:val="24"/>
          <w:lang w:eastAsia="ru-RU"/>
        </w:rPr>
        <w:t>Перечень тем эссе</w:t>
      </w:r>
      <w:r>
        <w:rPr>
          <w:b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(контроль компетенций УК-1, УК-2</w:t>
      </w:r>
      <w:r w:rsidR="00DA6329">
        <w:rPr>
          <w:b/>
          <w:bCs/>
          <w:sz w:val="24"/>
          <w:szCs w:val="24"/>
          <w:lang w:eastAsia="ru-RU"/>
        </w:rPr>
        <w:t>)</w:t>
      </w:r>
    </w:p>
    <w:p w:rsidR="00AA08D8" w:rsidRPr="0031228C" w:rsidRDefault="00AA08D8" w:rsidP="00AA08D8">
      <w:pPr>
        <w:pStyle w:val="a6"/>
        <w:numPr>
          <w:ilvl w:val="0"/>
          <w:numId w:val="11"/>
        </w:numPr>
        <w:spacing w:line="276" w:lineRule="auto"/>
        <w:jc w:val="both"/>
      </w:pPr>
      <w:r w:rsidRPr="0031228C">
        <w:t xml:space="preserve">Научная картина мира и общенаучные принципы и понятия (системность, нелинейность, неопределенность, вероятность, дополнительность, флуктуация, энтропия, динамический хаос, бифуркация и </w:t>
      </w:r>
      <w:proofErr w:type="spellStart"/>
      <w:r w:rsidRPr="0031228C">
        <w:t>др</w:t>
      </w:r>
      <w:proofErr w:type="spellEnd"/>
      <w:r w:rsidRPr="0031228C">
        <w:t>).</w:t>
      </w:r>
      <w:r>
        <w:t xml:space="preserve"> (УК-1)</w:t>
      </w:r>
    </w:p>
    <w:p w:rsidR="00AA08D8" w:rsidRPr="0031228C" w:rsidRDefault="00AA08D8" w:rsidP="00AA08D8">
      <w:pPr>
        <w:pStyle w:val="a6"/>
        <w:numPr>
          <w:ilvl w:val="0"/>
          <w:numId w:val="11"/>
        </w:numPr>
        <w:spacing w:line="276" w:lineRule="auto"/>
        <w:jc w:val="both"/>
      </w:pPr>
      <w:r w:rsidRPr="0031228C">
        <w:t>Технический прогресс и развитие наук. Существуют ли пределы роста цивилизации?</w:t>
      </w:r>
      <w:r>
        <w:t xml:space="preserve"> (УК-2)</w:t>
      </w:r>
    </w:p>
    <w:p w:rsidR="009B78A9" w:rsidRPr="008F5A75" w:rsidRDefault="009B78A9" w:rsidP="00464E79">
      <w:pPr>
        <w:tabs>
          <w:tab w:val="left" w:pos="2127"/>
        </w:tabs>
        <w:spacing w:line="276" w:lineRule="auto"/>
        <w:ind w:left="709" w:hanging="709"/>
        <w:jc w:val="both"/>
        <w:rPr>
          <w:b/>
          <w:sz w:val="24"/>
          <w:szCs w:val="24"/>
        </w:rPr>
      </w:pPr>
      <w:r w:rsidRPr="009B78A9">
        <w:rPr>
          <w:b/>
          <w:sz w:val="24"/>
          <w:szCs w:val="24"/>
        </w:rPr>
        <w:t>6.3.3.2. Примерные темы рефератов</w:t>
      </w:r>
      <w:r w:rsidR="008F5A75" w:rsidRPr="008F5A75">
        <w:rPr>
          <w:b/>
          <w:sz w:val="24"/>
          <w:szCs w:val="24"/>
        </w:rPr>
        <w:t xml:space="preserve"> (</w:t>
      </w:r>
      <w:r w:rsidR="008F5A75">
        <w:rPr>
          <w:b/>
          <w:sz w:val="24"/>
          <w:szCs w:val="24"/>
        </w:rPr>
        <w:t>контроль компетенци</w:t>
      </w:r>
      <w:r w:rsidR="00464E79">
        <w:rPr>
          <w:b/>
          <w:sz w:val="24"/>
          <w:szCs w:val="24"/>
        </w:rPr>
        <w:t>й</w:t>
      </w:r>
      <w:r w:rsidR="008F5A75">
        <w:rPr>
          <w:b/>
          <w:sz w:val="24"/>
          <w:szCs w:val="24"/>
        </w:rPr>
        <w:t xml:space="preserve"> </w:t>
      </w:r>
      <w:r w:rsidR="008F5A75" w:rsidRPr="00DA6329">
        <w:rPr>
          <w:b/>
          <w:sz w:val="24"/>
          <w:szCs w:val="24"/>
        </w:rPr>
        <w:t>ОПК-1</w:t>
      </w:r>
      <w:r w:rsidR="00DA6329">
        <w:rPr>
          <w:b/>
          <w:sz w:val="24"/>
          <w:szCs w:val="24"/>
        </w:rPr>
        <w:t>)</w:t>
      </w:r>
    </w:p>
    <w:p w:rsidR="00A02C0C" w:rsidRDefault="00A02C0C" w:rsidP="00A02C0C">
      <w:pPr>
        <w:spacing w:line="216" w:lineRule="auto"/>
        <w:ind w:firstLine="709"/>
        <w:jc w:val="center"/>
        <w:rPr>
          <w:i/>
          <w:highlight w:val="yellow"/>
          <w:lang w:eastAsia="ru-RU"/>
        </w:rPr>
      </w:pPr>
    </w:p>
    <w:p w:rsidR="00A02C0C" w:rsidRPr="00CA303E" w:rsidRDefault="00A02C0C" w:rsidP="00A02C0C">
      <w:pPr>
        <w:pStyle w:val="a6"/>
        <w:numPr>
          <w:ilvl w:val="0"/>
          <w:numId w:val="15"/>
        </w:numPr>
        <w:spacing w:line="216" w:lineRule="auto"/>
      </w:pPr>
      <w:r w:rsidRPr="00CA303E">
        <w:t>История признания геометрии Лобачевского (Э. Бельтрами, А. Пуанкаре, Ф. Клейн и др.)</w:t>
      </w:r>
    </w:p>
    <w:p w:rsidR="00A02C0C" w:rsidRPr="00CA303E" w:rsidRDefault="00A02C0C" w:rsidP="00A02C0C">
      <w:pPr>
        <w:pStyle w:val="a6"/>
        <w:numPr>
          <w:ilvl w:val="0"/>
          <w:numId w:val="15"/>
        </w:numPr>
        <w:spacing w:line="216" w:lineRule="auto"/>
      </w:pPr>
      <w:r w:rsidRPr="00CA303E">
        <w:t>Историко-философские аспекты кибернетического подхода к изучению природы</w:t>
      </w:r>
    </w:p>
    <w:p w:rsidR="00A02C0C" w:rsidRPr="00CA303E" w:rsidRDefault="00A02C0C" w:rsidP="00A02C0C">
      <w:pPr>
        <w:pStyle w:val="a6"/>
        <w:numPr>
          <w:ilvl w:val="0"/>
          <w:numId w:val="15"/>
        </w:numPr>
        <w:spacing w:line="216" w:lineRule="auto"/>
      </w:pPr>
      <w:r w:rsidRPr="00CA303E">
        <w:t xml:space="preserve">Основные этапы формирования квантовой механики. </w:t>
      </w:r>
    </w:p>
    <w:p w:rsidR="00A02C0C" w:rsidRPr="00CA303E" w:rsidRDefault="00A02C0C" w:rsidP="00A02C0C">
      <w:pPr>
        <w:pStyle w:val="a6"/>
        <w:numPr>
          <w:ilvl w:val="0"/>
          <w:numId w:val="15"/>
        </w:numPr>
        <w:spacing w:line="216" w:lineRule="auto"/>
      </w:pPr>
      <w:r w:rsidRPr="00CA303E">
        <w:t>Релятивистская космология в конце XX в. Проблема космического вакуума.</w:t>
      </w:r>
    </w:p>
    <w:p w:rsidR="00A02C0C" w:rsidRPr="00CA303E" w:rsidRDefault="00A02C0C" w:rsidP="00A02C0C">
      <w:pPr>
        <w:pStyle w:val="a6"/>
        <w:numPr>
          <w:ilvl w:val="0"/>
          <w:numId w:val="15"/>
        </w:numPr>
        <w:spacing w:line="216" w:lineRule="auto"/>
      </w:pPr>
      <w:r w:rsidRPr="00CA303E">
        <w:t>Первые отечественные научные школы в физике, их значение.</w:t>
      </w:r>
    </w:p>
    <w:p w:rsidR="00A02C0C" w:rsidRPr="00CA303E" w:rsidRDefault="00A02C0C" w:rsidP="00A02C0C">
      <w:pPr>
        <w:pStyle w:val="a6"/>
        <w:numPr>
          <w:ilvl w:val="0"/>
          <w:numId w:val="15"/>
        </w:numPr>
        <w:spacing w:line="216" w:lineRule="auto"/>
      </w:pPr>
      <w:r w:rsidRPr="00CA303E">
        <w:t xml:space="preserve">Эксперимент и теория в исследовании явлений сверхпроводимости и сверхтекучести. </w:t>
      </w:r>
    </w:p>
    <w:p w:rsidR="00A02C0C" w:rsidRPr="0004348F" w:rsidRDefault="00A02C0C" w:rsidP="00AC66F6">
      <w:pPr>
        <w:pStyle w:val="a6"/>
        <w:spacing w:line="276" w:lineRule="auto"/>
        <w:jc w:val="both"/>
      </w:pPr>
    </w:p>
    <w:p w:rsidR="00462C28" w:rsidRDefault="009B78A9" w:rsidP="007D3E07">
      <w:pPr>
        <w:spacing w:line="276" w:lineRule="auto"/>
        <w:jc w:val="both"/>
        <w:rPr>
          <w:b/>
          <w:sz w:val="24"/>
          <w:szCs w:val="24"/>
        </w:rPr>
      </w:pPr>
      <w:r w:rsidRPr="00462C28">
        <w:rPr>
          <w:b/>
          <w:sz w:val="24"/>
          <w:szCs w:val="24"/>
        </w:rPr>
        <w:t>6.3.3.3. Примерные вопросы кандидатского экзаме</w:t>
      </w:r>
      <w:r w:rsidR="00462C28">
        <w:rPr>
          <w:b/>
          <w:sz w:val="24"/>
          <w:szCs w:val="24"/>
        </w:rPr>
        <w:t>н</w:t>
      </w:r>
      <w:r w:rsidRPr="00462C28">
        <w:rPr>
          <w:b/>
          <w:sz w:val="24"/>
          <w:szCs w:val="24"/>
        </w:rPr>
        <w:t>а</w:t>
      </w:r>
    </w:p>
    <w:p w:rsidR="00462C28" w:rsidRDefault="00462C28" w:rsidP="007D3E07">
      <w:pPr>
        <w:spacing w:line="276" w:lineRule="auto"/>
        <w:ind w:firstLine="284"/>
        <w:jc w:val="both"/>
        <w:rPr>
          <w:sz w:val="24"/>
          <w:szCs w:val="24"/>
        </w:rPr>
      </w:pPr>
      <w:r w:rsidRPr="0004348F">
        <w:rPr>
          <w:sz w:val="24"/>
          <w:szCs w:val="24"/>
        </w:rPr>
        <w:t>Взаимоотношение философии и науки: основные концепции.</w:t>
      </w:r>
      <w:r>
        <w:rPr>
          <w:sz w:val="24"/>
          <w:szCs w:val="24"/>
        </w:rPr>
        <w:t>(УК-1)</w:t>
      </w:r>
    </w:p>
    <w:p w:rsidR="00462C28" w:rsidRDefault="00462C28" w:rsidP="00B30653">
      <w:pPr>
        <w:spacing w:line="276" w:lineRule="auto"/>
        <w:ind w:firstLine="284"/>
        <w:jc w:val="both"/>
        <w:rPr>
          <w:sz w:val="24"/>
          <w:szCs w:val="24"/>
        </w:rPr>
      </w:pPr>
      <w:r w:rsidRPr="0004348F">
        <w:rPr>
          <w:sz w:val="24"/>
          <w:szCs w:val="24"/>
        </w:rPr>
        <w:t>Проблема оснований науки.</w:t>
      </w:r>
      <w:r>
        <w:rPr>
          <w:sz w:val="24"/>
          <w:szCs w:val="24"/>
        </w:rPr>
        <w:t xml:space="preserve">(УК-2) </w:t>
      </w:r>
    </w:p>
    <w:p w:rsidR="00AA08D8" w:rsidRDefault="00AA08D8" w:rsidP="00AA08D8">
      <w:pPr>
        <w:ind w:left="709" w:hanging="425"/>
        <w:jc w:val="both"/>
        <w:rPr>
          <w:sz w:val="24"/>
          <w:szCs w:val="24"/>
        </w:rPr>
      </w:pPr>
      <w:r w:rsidRPr="0031228C">
        <w:rPr>
          <w:sz w:val="24"/>
          <w:szCs w:val="24"/>
        </w:rPr>
        <w:t>Методы познания социально-гуманитарных наук.</w:t>
      </w:r>
      <w:r>
        <w:rPr>
          <w:sz w:val="24"/>
          <w:szCs w:val="24"/>
        </w:rPr>
        <w:t xml:space="preserve"> (ОПК-1)</w:t>
      </w:r>
    </w:p>
    <w:p w:rsidR="00AA08D8" w:rsidRPr="0031228C" w:rsidRDefault="00AA08D8" w:rsidP="00AA08D8">
      <w:pPr>
        <w:ind w:left="709" w:hanging="425"/>
        <w:jc w:val="both"/>
        <w:rPr>
          <w:sz w:val="24"/>
          <w:szCs w:val="24"/>
        </w:rPr>
      </w:pPr>
    </w:p>
    <w:p w:rsidR="00462C28" w:rsidRPr="00462C28" w:rsidRDefault="00462C28" w:rsidP="00462C28">
      <w:pPr>
        <w:pStyle w:val="msonormalmailrucssattributepostfix"/>
        <w:shd w:val="clear" w:color="auto" w:fill="FFFFFF"/>
        <w:ind w:firstLine="567"/>
        <w:rPr>
          <w:rFonts w:ascii="Arial" w:hAnsi="Arial" w:cs="Arial"/>
          <w:i/>
          <w:color w:val="000000"/>
        </w:rPr>
      </w:pPr>
      <w:r w:rsidRPr="00462C28">
        <w:rPr>
          <w:b/>
          <w:bCs/>
          <w:i/>
          <w:color w:val="000000"/>
        </w:rPr>
        <w:t>6.4.  Методические материалы, определяющие процедуры оценивания</w:t>
      </w:r>
    </w:p>
    <w:p w:rsidR="00462C28" w:rsidRPr="00462C28" w:rsidRDefault="00462C28" w:rsidP="00462C28">
      <w:pPr>
        <w:pStyle w:val="msonormalmailrucssattributepostfix"/>
        <w:shd w:val="clear" w:color="auto" w:fill="FFFFFF"/>
        <w:spacing w:after="0" w:afterAutospacing="0"/>
        <w:ind w:firstLine="709"/>
        <w:jc w:val="both"/>
        <w:rPr>
          <w:rFonts w:ascii="Arial" w:hAnsi="Arial" w:cs="Arial"/>
          <w:color w:val="000000"/>
        </w:rPr>
      </w:pPr>
      <w:r w:rsidRPr="00462C28">
        <w:rPr>
          <w:color w:val="000000"/>
        </w:rPr>
        <w:lastRenderedPageBreak/>
        <w:t>1. Положение «О проведении текущего контроля успеваемости и промежуточной аттестации обучающихся в ННГУ», утвержденное приказом ректора ННГУ от 13.02.2014 г. №55-ОД;</w:t>
      </w:r>
    </w:p>
    <w:p w:rsidR="00462C28" w:rsidRPr="00462C28" w:rsidRDefault="00462C28" w:rsidP="00462C28">
      <w:pPr>
        <w:pStyle w:val="msonormalmailrucssattributepostfix"/>
        <w:shd w:val="clear" w:color="auto" w:fill="FFFFFF"/>
        <w:spacing w:after="0" w:afterAutospacing="0"/>
        <w:ind w:firstLine="709"/>
        <w:jc w:val="both"/>
        <w:rPr>
          <w:rFonts w:ascii="Arial" w:hAnsi="Arial" w:cs="Arial"/>
          <w:color w:val="000000"/>
        </w:rPr>
      </w:pPr>
      <w:r w:rsidRPr="00462C28">
        <w:rPr>
          <w:color w:val="000000"/>
        </w:rPr>
        <w:t>2. Положение о фонде оценочных средств, утвержденное приказом ректора ННГУ от 10.06.2015 г. №247-ОД.</w:t>
      </w:r>
    </w:p>
    <w:p w:rsidR="00462C28" w:rsidRPr="00165540" w:rsidRDefault="00462C28" w:rsidP="00462C28">
      <w:pPr>
        <w:jc w:val="both"/>
      </w:pPr>
    </w:p>
    <w:p w:rsidR="009B0A1C" w:rsidRPr="009B78A9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9B0A1C" w:rsidRPr="00E93EEE" w:rsidRDefault="009B0A1C" w:rsidP="009B0A1C">
      <w:pPr>
        <w:numPr>
          <w:ilvl w:val="0"/>
          <w:numId w:val="3"/>
        </w:numPr>
        <w:spacing w:line="276" w:lineRule="auto"/>
        <w:ind w:left="0" w:firstLine="709"/>
        <w:jc w:val="both"/>
        <w:rPr>
          <w:b/>
          <w:sz w:val="24"/>
          <w:szCs w:val="24"/>
        </w:rPr>
      </w:pPr>
      <w:r w:rsidRPr="00E93EEE">
        <w:rPr>
          <w:b/>
          <w:sz w:val="24"/>
          <w:szCs w:val="24"/>
        </w:rPr>
        <w:t>Учебно-методическое и информационное обеспечение дисциплины.</w:t>
      </w:r>
    </w:p>
    <w:p w:rsidR="009B0A1C" w:rsidRDefault="009B0A1C" w:rsidP="009B0A1C">
      <w:pPr>
        <w:spacing w:line="276" w:lineRule="auto"/>
        <w:ind w:firstLine="709"/>
        <w:jc w:val="both"/>
        <w:rPr>
          <w:i/>
          <w:sz w:val="24"/>
          <w:szCs w:val="24"/>
        </w:rPr>
      </w:pPr>
      <w:r w:rsidRPr="00F900DB">
        <w:rPr>
          <w:i/>
          <w:sz w:val="24"/>
          <w:szCs w:val="24"/>
        </w:rPr>
        <w:t>Основная литератур</w:t>
      </w:r>
      <w:r>
        <w:rPr>
          <w:i/>
          <w:sz w:val="24"/>
          <w:szCs w:val="24"/>
        </w:rPr>
        <w:t>а:</w:t>
      </w:r>
    </w:p>
    <w:p w:rsidR="009B0A1C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495FC8">
        <w:t xml:space="preserve">История и философия науки. Кн. 4 [Электронный ресурс] / Л.А. Тутов, М.А. Сажина, Г.А. Белов, Л.Б. Логунова, Л.И. </w:t>
      </w:r>
      <w:proofErr w:type="spellStart"/>
      <w:r w:rsidRPr="00495FC8">
        <w:t>Семенникова</w:t>
      </w:r>
      <w:proofErr w:type="spellEnd"/>
      <w:r w:rsidRPr="00495FC8">
        <w:t xml:space="preserve">, А.В. Сидоров - М. : Издательство Московского государственного университета, 2010. - </w:t>
      </w:r>
      <w:hyperlink r:id="rId8" w:history="1">
        <w:r w:rsidRPr="005A085B">
          <w:t>http://www.studentlibrary.ru/book/ISBN9785211056053.html</w:t>
        </w:r>
      </w:hyperlink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 xml:space="preserve">История и философия науки. Книга 3: История и философия социологии [Электронный ресурс]: учебное пособие / Д.С. </w:t>
      </w:r>
      <w:proofErr w:type="spellStart"/>
      <w:r w:rsidRPr="005A085B">
        <w:t>Клементьев</w:t>
      </w:r>
      <w:proofErr w:type="spellEnd"/>
      <w:r w:rsidRPr="005A085B">
        <w:t>, Л.М. Путилова, Е.М. Осипов, Т.П. Лебедева - М. : Издательство Московского государственного университета, 2009. - http://www.studentlibrary.ru/book/ISBN9785211056039.html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>История и философия науки. Книга 2: История и философия наук об управлении [Электронный ресурс] / Г.И. Маринко, Е.М. Панина - М. : Издательство Московского государственного университета, 2009. - http://www.studentlibrary.ru/book/ISBN9785211056015.html</w:t>
      </w:r>
    </w:p>
    <w:p w:rsidR="009B0A1C" w:rsidRPr="00495FC8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495FC8">
        <w:t>История науки [Электронный ресурс] : Учебное пособие / В.А. Соломатин. - М. : ПЕР СЭ, 2002. - http://www.studentlibrary.ru/book/ISBN5929201153.html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>Философия науки: учебное пособие [Электронный ресурс] / Ивин А.А., Никитина И.П. - М. : Проспект, 2016. - http://www.studentlibrary.ru/book/ISBN9785392200924.html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495FC8">
        <w:t xml:space="preserve">Актуальные проблемы философии науки [Электронный ресурс] / М.И. Терехина, Г.П. Трофимова, М.Х. </w:t>
      </w:r>
      <w:proofErr w:type="spellStart"/>
      <w:r w:rsidRPr="00495FC8">
        <w:t>Хаджаров</w:t>
      </w:r>
      <w:proofErr w:type="spellEnd"/>
      <w:r w:rsidRPr="00495FC8">
        <w:t>, В.И. Сорокина - М. : ФЛИНТА, 2015. - http://www.studentlibrary.ru/book/ISBN9785976519695.html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>Логика и методология науки: Современное гуманитарное познание и его перспективы [Электронный ресурс] : учеб. пособие / А.В. Павлов - М. : ФЛИНТА, 2010. - http://www.studentlibrary.ru/book/ISBN9785976508941.html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 xml:space="preserve">Актуальные проблемы современного естествознания [Электронный ресурс] : учеб. пособие / Ю.А. Нефедьев, В.С. </w:t>
      </w:r>
      <w:proofErr w:type="spellStart"/>
      <w:r w:rsidRPr="005A085B">
        <w:t>Боровских</w:t>
      </w:r>
      <w:proofErr w:type="spellEnd"/>
      <w:r w:rsidRPr="005A085B">
        <w:t>, С.А. Дёмин и др. - Казань : Изд-во Казан. ун-та, 2015. - http://www.studentlibrary.ru/book/ISBN9785000193297.html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proofErr w:type="spellStart"/>
      <w:r w:rsidRPr="005A085B">
        <w:t>Methodology</w:t>
      </w:r>
      <w:proofErr w:type="spellEnd"/>
      <w:r w:rsidRPr="005A085B">
        <w:t xml:space="preserve"> </w:t>
      </w:r>
      <w:proofErr w:type="spellStart"/>
      <w:r w:rsidRPr="005A085B">
        <w:t>of</w:t>
      </w:r>
      <w:proofErr w:type="spellEnd"/>
      <w:r w:rsidRPr="005A085B">
        <w:t xml:space="preserve"> </w:t>
      </w:r>
      <w:proofErr w:type="spellStart"/>
      <w:r w:rsidRPr="005A085B">
        <w:t>Scientific</w:t>
      </w:r>
      <w:proofErr w:type="spellEnd"/>
      <w:r w:rsidRPr="005A085B">
        <w:t xml:space="preserve"> </w:t>
      </w:r>
      <w:proofErr w:type="spellStart"/>
      <w:r w:rsidRPr="005A085B">
        <w:t>Research</w:t>
      </w:r>
      <w:proofErr w:type="spellEnd"/>
      <w:r w:rsidRPr="005A085B">
        <w:t xml:space="preserve"> (Методология научного исследования) [Электронный ресурс] : </w:t>
      </w:r>
      <w:proofErr w:type="spellStart"/>
      <w:r w:rsidRPr="005A085B">
        <w:t>Study</w:t>
      </w:r>
      <w:proofErr w:type="spellEnd"/>
      <w:r w:rsidRPr="005A085B">
        <w:t xml:space="preserve"> </w:t>
      </w:r>
      <w:proofErr w:type="spellStart"/>
      <w:r w:rsidRPr="005A085B">
        <w:t>Book</w:t>
      </w:r>
      <w:proofErr w:type="spellEnd"/>
      <w:r w:rsidRPr="005A085B">
        <w:t xml:space="preserve"> / </w:t>
      </w:r>
      <w:proofErr w:type="spellStart"/>
      <w:r w:rsidRPr="005A085B">
        <w:t>Ivanova</w:t>
      </w:r>
      <w:proofErr w:type="spellEnd"/>
      <w:r w:rsidRPr="005A085B">
        <w:t xml:space="preserve"> T.B., </w:t>
      </w:r>
      <w:proofErr w:type="spellStart"/>
      <w:r w:rsidRPr="005A085B">
        <w:t>Kozlov</w:t>
      </w:r>
      <w:proofErr w:type="spellEnd"/>
      <w:r w:rsidRPr="005A085B">
        <w:t xml:space="preserve"> A.A., </w:t>
      </w:r>
      <w:proofErr w:type="spellStart"/>
      <w:r w:rsidRPr="005A085B">
        <w:t>Zhuravleva</w:t>
      </w:r>
      <w:proofErr w:type="spellEnd"/>
      <w:r w:rsidRPr="005A085B">
        <w:t xml:space="preserve"> E.A. (Т.Б. Иванова, А.А. Козлов, Е.А. Журавлева) - М. : Издательство РУДН, 2012. - http://www.studentlibrary.ru/book/ISBN9785209036579.html</w:t>
      </w:r>
    </w:p>
    <w:p w:rsidR="009B0A1C" w:rsidRPr="00F900DB" w:rsidRDefault="009B0A1C" w:rsidP="009B0A1C">
      <w:pPr>
        <w:spacing w:line="276" w:lineRule="auto"/>
        <w:ind w:firstLine="709"/>
        <w:jc w:val="both"/>
        <w:rPr>
          <w:i/>
          <w:sz w:val="24"/>
          <w:szCs w:val="24"/>
        </w:rPr>
      </w:pPr>
      <w:r w:rsidRPr="00F900DB">
        <w:rPr>
          <w:i/>
          <w:sz w:val="24"/>
          <w:szCs w:val="24"/>
        </w:rPr>
        <w:t>Дополнительная литература</w:t>
      </w:r>
      <w:r>
        <w:rPr>
          <w:i/>
          <w:sz w:val="24"/>
          <w:szCs w:val="24"/>
        </w:rPr>
        <w:t>: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 xml:space="preserve">Логика, методология, аргументация в научном исследовании [Электронный ресурс] / Демина Л.А., </w:t>
      </w:r>
      <w:proofErr w:type="spellStart"/>
      <w:r w:rsidRPr="005A085B">
        <w:t>Пржиленский</w:t>
      </w:r>
      <w:proofErr w:type="spellEnd"/>
      <w:r w:rsidRPr="005A085B">
        <w:t xml:space="preserve"> В.И. - М. : Проспект, 2017. - http://www.studentlibrary.ru/book/ISBN9785392242641.html</w:t>
      </w:r>
    </w:p>
    <w:p w:rsidR="009B0A1C" w:rsidRPr="00495FC8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495FC8">
        <w:lastRenderedPageBreak/>
        <w:t xml:space="preserve">Аргументация в процессах коммуникации. </w:t>
      </w:r>
      <w:proofErr w:type="spellStart"/>
      <w:r w:rsidRPr="00495FC8">
        <w:t>Pro</w:t>
      </w:r>
      <w:proofErr w:type="spellEnd"/>
      <w:r w:rsidRPr="00495FC8">
        <w:t xml:space="preserve"> </w:t>
      </w:r>
      <w:proofErr w:type="spellStart"/>
      <w:r w:rsidRPr="00495FC8">
        <w:t>et</w:t>
      </w:r>
      <w:proofErr w:type="spellEnd"/>
      <w:r w:rsidRPr="00495FC8">
        <w:t xml:space="preserve"> </w:t>
      </w:r>
      <w:proofErr w:type="spellStart"/>
      <w:r w:rsidRPr="00495FC8">
        <w:t>contra</w:t>
      </w:r>
      <w:proofErr w:type="spellEnd"/>
      <w:r w:rsidRPr="00495FC8">
        <w:t xml:space="preserve"> [Электронный ресурс] / Ивин А.А. - М. : Проспект, 2017. - http://www.studentlibrary.ru/book/ISBN9785392210718.html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>Противоречие смерти подобно. Философский очерк о логическом противоречии [Электронный ресурс] / Ивин А.А. - М. : Проспект, 2017. - http://www.studentlibrary.ru/book/ISBN9785392211173.html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>Философия коллективного творчества. История, язык, мораль, религия, игры, идеология и др. [Электронный ресурс] / Ивин А.А. - М. : Проспект, 2017. - http://www.studentlibrary.ru/book/ISBN9785392218110.html</w:t>
      </w:r>
    </w:p>
    <w:p w:rsidR="009B0A1C" w:rsidRPr="00495FC8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 xml:space="preserve">Современная философия. Интеллектуальные технологии XXI века [Электронный ресурс] / </w:t>
      </w:r>
      <w:proofErr w:type="spellStart"/>
      <w:r w:rsidRPr="005A085B">
        <w:t>Пржиленский</w:t>
      </w:r>
      <w:proofErr w:type="spellEnd"/>
      <w:r w:rsidRPr="005A085B">
        <w:t xml:space="preserve"> В.И. - М. : Проспект, 2017. - http://www.studentlibrary.ru/book/ISBN9785392218141.html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>Теория познания. Герменевтическая методология. Архитектура понимания [Электронный ресурс] / Ильин В.В. - М. : Проспект, 2017. - http://www.studentlibrary.ru/book/ISBN9785392247042.html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 xml:space="preserve">Философия и право [Электронный ресурс] / Артемов В.М., </w:t>
      </w:r>
      <w:proofErr w:type="spellStart"/>
      <w:r w:rsidRPr="005A085B">
        <w:t>Гунибский</w:t>
      </w:r>
      <w:proofErr w:type="spellEnd"/>
      <w:r w:rsidRPr="005A085B">
        <w:t xml:space="preserve"> М.Ш., </w:t>
      </w:r>
      <w:proofErr w:type="spellStart"/>
      <w:r w:rsidRPr="005A085B">
        <w:t>Далецкий</w:t>
      </w:r>
      <w:proofErr w:type="spellEnd"/>
      <w:r w:rsidRPr="005A085B">
        <w:t xml:space="preserve"> Ч.Б., Демина Л.А. - М. : Проспект, 2017. - http://www.studentlibrary.ru/book/ISBN9785392238620.html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 xml:space="preserve">Знание. Общество. Смысл [Электронный ресурс] / Демина Л.А., </w:t>
      </w:r>
      <w:proofErr w:type="spellStart"/>
      <w:r w:rsidRPr="005A085B">
        <w:t>Пржиленский</w:t>
      </w:r>
      <w:proofErr w:type="spellEnd"/>
      <w:r w:rsidRPr="005A085B">
        <w:t xml:space="preserve"> В.И. - М. : Проспект, 2017. - http://www.studentlibrary.ru/book/ISBN9785392218028.html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 xml:space="preserve">Философия языка и коммуникации [Электронный ресурс] / </w:t>
      </w:r>
      <w:proofErr w:type="spellStart"/>
      <w:r w:rsidRPr="005A085B">
        <w:t>Мечковская</w:t>
      </w:r>
      <w:proofErr w:type="spellEnd"/>
      <w:r w:rsidRPr="005A085B">
        <w:t xml:space="preserve"> Н.Б. - М. : ФЛИНТА, 2017. - http://www.studentlibrary.ru/book/ISBN9785976525641.html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>Самая главная молекула: От структуры ДНК к биомедицине XXI века [Электронный ресурс] / Франк-</w:t>
      </w:r>
      <w:proofErr w:type="spellStart"/>
      <w:r w:rsidRPr="005A085B">
        <w:t>Каменецкий</w:t>
      </w:r>
      <w:proofErr w:type="spellEnd"/>
      <w:r w:rsidRPr="005A085B">
        <w:t xml:space="preserve"> М. - М. : Альпина нон-фикшн, 2013, 2017. - http://www.studentlibrary.ru/book/ISBN9785916716481.html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>Биоэтика. Философия сохранения жизни и сбережения здоровья [Электронный ресурс] : учебник / Хрусталев Ю.М. - М. : ГЭОТАР-Медиа, 2013. - http://www.studentlibrary.ru/book/ISBN9785970426272.html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>Математика в контексте философских проблем [Электронный ресурс] : Учебное пособие / Яшин Б.Л. - М. : Прометей, 2012. - http://www.studentlibrary.ru/book/ISBN9785426301115.html</w:t>
      </w:r>
    </w:p>
    <w:p w:rsidR="009B0A1C" w:rsidRPr="00937623" w:rsidRDefault="009B0A1C" w:rsidP="009B0A1C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937623">
        <w:rPr>
          <w:b/>
          <w:bCs/>
          <w:color w:val="000000"/>
          <w:sz w:val="24"/>
          <w:szCs w:val="24"/>
          <w:lang w:eastAsia="ru-RU"/>
        </w:rPr>
        <w:t>Перечень ресурсов информационно-телекоммуникационной сети</w:t>
      </w:r>
    </w:p>
    <w:p w:rsidR="009B0A1C" w:rsidRPr="00937623" w:rsidRDefault="009B0A1C" w:rsidP="009B0A1C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937623">
        <w:rPr>
          <w:b/>
          <w:bCs/>
          <w:color w:val="000000"/>
          <w:sz w:val="24"/>
          <w:szCs w:val="24"/>
          <w:lang w:eastAsia="ru-RU"/>
        </w:rPr>
        <w:t>«Интернет», необходимых для освоения дисциплины</w:t>
      </w:r>
    </w:p>
    <w:p w:rsidR="009B0A1C" w:rsidRDefault="009B0A1C" w:rsidP="009B0A1C">
      <w:pPr>
        <w:autoSpaceDE w:val="0"/>
        <w:autoSpaceDN w:val="0"/>
        <w:adjustRightInd w:val="0"/>
        <w:ind w:left="360"/>
        <w:rPr>
          <w:color w:val="000000"/>
          <w:sz w:val="24"/>
          <w:szCs w:val="24"/>
          <w:lang w:eastAsia="ru-RU"/>
        </w:rPr>
      </w:pPr>
      <w:r>
        <w:rPr>
          <w:color w:val="0000FF"/>
          <w:sz w:val="24"/>
          <w:szCs w:val="24"/>
          <w:lang w:eastAsia="ru-RU"/>
        </w:rPr>
        <w:t xml:space="preserve">www.edu.ru </w:t>
      </w:r>
      <w:r>
        <w:rPr>
          <w:color w:val="000000"/>
          <w:sz w:val="24"/>
          <w:szCs w:val="24"/>
          <w:lang w:eastAsia="ru-RU"/>
        </w:rPr>
        <w:t>– сайт Министерства образования РФ</w:t>
      </w:r>
    </w:p>
    <w:p w:rsidR="009B0A1C" w:rsidRDefault="009B0A1C" w:rsidP="009B0A1C">
      <w:pPr>
        <w:autoSpaceDE w:val="0"/>
        <w:autoSpaceDN w:val="0"/>
        <w:adjustRightInd w:val="0"/>
        <w:ind w:left="360"/>
        <w:rPr>
          <w:color w:val="000000"/>
          <w:sz w:val="24"/>
          <w:szCs w:val="24"/>
          <w:lang w:eastAsia="ru-RU"/>
        </w:rPr>
      </w:pPr>
      <w:r>
        <w:rPr>
          <w:color w:val="0000FF"/>
          <w:sz w:val="24"/>
          <w:szCs w:val="24"/>
          <w:lang w:eastAsia="ru-RU"/>
        </w:rPr>
        <w:t xml:space="preserve">http://elibrary.ru/defaultx.asp </w:t>
      </w:r>
      <w:r>
        <w:rPr>
          <w:color w:val="000000"/>
          <w:sz w:val="24"/>
          <w:szCs w:val="24"/>
          <w:lang w:eastAsia="ru-RU"/>
        </w:rPr>
        <w:t>- научная электронная библиотека «</w:t>
      </w:r>
      <w:proofErr w:type="spellStart"/>
      <w:r>
        <w:rPr>
          <w:color w:val="000000"/>
          <w:sz w:val="24"/>
          <w:szCs w:val="24"/>
          <w:lang w:eastAsia="ru-RU"/>
        </w:rPr>
        <w:t>Elibrary</w:t>
      </w:r>
      <w:proofErr w:type="spellEnd"/>
      <w:r>
        <w:rPr>
          <w:color w:val="000000"/>
          <w:sz w:val="24"/>
          <w:szCs w:val="24"/>
          <w:lang w:eastAsia="ru-RU"/>
        </w:rPr>
        <w:t>»</w:t>
      </w:r>
    </w:p>
    <w:p w:rsidR="009B0A1C" w:rsidRDefault="009B0A1C" w:rsidP="009B0A1C">
      <w:pPr>
        <w:autoSpaceDE w:val="0"/>
        <w:autoSpaceDN w:val="0"/>
        <w:adjustRightInd w:val="0"/>
        <w:ind w:left="36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www.diss.rsl.ru – электронная библиотека диссертаций</w:t>
      </w:r>
    </w:p>
    <w:p w:rsidR="009B0A1C" w:rsidRDefault="009B0A1C" w:rsidP="009B0A1C">
      <w:pPr>
        <w:autoSpaceDE w:val="0"/>
        <w:autoSpaceDN w:val="0"/>
        <w:adjustRightInd w:val="0"/>
        <w:ind w:left="360"/>
        <w:rPr>
          <w:color w:val="000000"/>
          <w:sz w:val="24"/>
          <w:szCs w:val="24"/>
          <w:lang w:eastAsia="ru-RU"/>
        </w:rPr>
      </w:pPr>
      <w:r>
        <w:rPr>
          <w:color w:val="0000FF"/>
          <w:sz w:val="24"/>
          <w:szCs w:val="24"/>
          <w:lang w:eastAsia="ru-RU"/>
        </w:rPr>
        <w:t xml:space="preserve">http://anthropology.ru </w:t>
      </w:r>
      <w:r>
        <w:rPr>
          <w:color w:val="000000"/>
          <w:sz w:val="24"/>
          <w:szCs w:val="24"/>
          <w:lang w:eastAsia="ru-RU"/>
        </w:rPr>
        <w:t>– электронный журнал «Философская антропология»</w:t>
      </w:r>
    </w:p>
    <w:p w:rsidR="009B0A1C" w:rsidRDefault="009B0A1C" w:rsidP="009B0A1C">
      <w:pPr>
        <w:autoSpaceDE w:val="0"/>
        <w:autoSpaceDN w:val="0"/>
        <w:adjustRightInd w:val="0"/>
        <w:ind w:left="360"/>
        <w:rPr>
          <w:color w:val="000000"/>
          <w:sz w:val="24"/>
          <w:szCs w:val="24"/>
          <w:lang w:eastAsia="ru-RU"/>
        </w:rPr>
      </w:pPr>
      <w:r>
        <w:rPr>
          <w:color w:val="0000FF"/>
          <w:sz w:val="24"/>
          <w:szCs w:val="24"/>
          <w:lang w:eastAsia="ru-RU"/>
        </w:rPr>
        <w:t xml:space="preserve">http://iph.ras.ru </w:t>
      </w:r>
      <w:r>
        <w:rPr>
          <w:color w:val="000000"/>
          <w:sz w:val="24"/>
          <w:szCs w:val="24"/>
          <w:lang w:eastAsia="ru-RU"/>
        </w:rPr>
        <w:t>- Философский журнал Института Философии Российской Академии</w:t>
      </w:r>
    </w:p>
    <w:p w:rsidR="009B0A1C" w:rsidRDefault="009B0A1C" w:rsidP="009B0A1C">
      <w:pPr>
        <w:autoSpaceDE w:val="0"/>
        <w:autoSpaceDN w:val="0"/>
        <w:adjustRightInd w:val="0"/>
        <w:ind w:left="36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Наук</w:t>
      </w:r>
    </w:p>
    <w:p w:rsidR="009B0A1C" w:rsidRDefault="009B0A1C" w:rsidP="009B0A1C">
      <w:pPr>
        <w:autoSpaceDE w:val="0"/>
        <w:autoSpaceDN w:val="0"/>
        <w:adjustRightInd w:val="0"/>
        <w:ind w:left="360"/>
        <w:rPr>
          <w:color w:val="000000"/>
          <w:sz w:val="24"/>
          <w:szCs w:val="24"/>
          <w:lang w:eastAsia="ru-RU"/>
        </w:rPr>
      </w:pPr>
      <w:r>
        <w:rPr>
          <w:color w:val="0000FF"/>
          <w:sz w:val="24"/>
          <w:szCs w:val="24"/>
          <w:lang w:eastAsia="ru-RU"/>
        </w:rPr>
        <w:t xml:space="preserve">http://phenomen.ru </w:t>
      </w:r>
      <w:r>
        <w:rPr>
          <w:color w:val="000000"/>
          <w:sz w:val="24"/>
          <w:szCs w:val="24"/>
          <w:lang w:eastAsia="ru-RU"/>
        </w:rPr>
        <w:t>- философия онлайн</w:t>
      </w:r>
    </w:p>
    <w:p w:rsidR="009B0A1C" w:rsidRDefault="009B0A1C" w:rsidP="009B0A1C">
      <w:pPr>
        <w:autoSpaceDE w:val="0"/>
        <w:autoSpaceDN w:val="0"/>
        <w:adjustRightInd w:val="0"/>
        <w:ind w:left="360"/>
        <w:rPr>
          <w:color w:val="000000"/>
          <w:sz w:val="24"/>
          <w:szCs w:val="24"/>
          <w:lang w:eastAsia="ru-RU"/>
        </w:rPr>
      </w:pPr>
      <w:r>
        <w:rPr>
          <w:color w:val="0000FF"/>
          <w:sz w:val="24"/>
          <w:szCs w:val="24"/>
          <w:lang w:eastAsia="ru-RU"/>
        </w:rPr>
        <w:t xml:space="preserve">http://vphil.ru/ </w:t>
      </w:r>
      <w:r>
        <w:rPr>
          <w:color w:val="000000"/>
          <w:sz w:val="24"/>
          <w:szCs w:val="24"/>
          <w:lang w:eastAsia="ru-RU"/>
        </w:rPr>
        <w:t>- Журнал «Вопросы философии»</w:t>
      </w:r>
    </w:p>
    <w:p w:rsidR="009B0A1C" w:rsidRDefault="009B0A1C" w:rsidP="009B0A1C">
      <w:pPr>
        <w:autoSpaceDE w:val="0"/>
        <w:autoSpaceDN w:val="0"/>
        <w:adjustRightInd w:val="0"/>
        <w:rPr>
          <w:sz w:val="24"/>
          <w:szCs w:val="24"/>
        </w:rPr>
      </w:pPr>
    </w:p>
    <w:p w:rsidR="004C313B" w:rsidRDefault="004C313B" w:rsidP="004C313B">
      <w:pPr>
        <w:pStyle w:val="a6"/>
        <w:spacing w:line="276" w:lineRule="auto"/>
        <w:ind w:left="142" w:hanging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Материально-техническое обеспечение дисциплины </w:t>
      </w:r>
    </w:p>
    <w:p w:rsidR="004C313B" w:rsidRPr="00026821" w:rsidRDefault="004C313B" w:rsidP="004C313B">
      <w:pPr>
        <w:pStyle w:val="a6"/>
        <w:numPr>
          <w:ilvl w:val="0"/>
          <w:numId w:val="8"/>
        </w:numPr>
        <w:spacing w:line="276" w:lineRule="auto"/>
        <w:ind w:left="142" w:hanging="142"/>
        <w:jc w:val="both"/>
      </w:pPr>
      <w:r w:rsidRPr="00026821">
        <w:t xml:space="preserve">помещения для проведения занятий: лекционного типа, семинарского типа, групповых и индивидуальных консультаций, текущего контроля и промежуточной аттестации, а также помещения для хранения и профилактического обслуживания оборудования и помещения для самостоятельной работы обучающихся, оснащенные компьютерной </w:t>
      </w:r>
      <w:r w:rsidRPr="00026821">
        <w:lastRenderedPageBreak/>
        <w:t>техникой с возможностью подключения к сети "Интернет" и обеспечением доступа в электронную информационно-образовательную среду ННГУ;</w:t>
      </w:r>
    </w:p>
    <w:p w:rsidR="004C313B" w:rsidRPr="00026821" w:rsidRDefault="004C313B" w:rsidP="004C313B">
      <w:pPr>
        <w:pStyle w:val="a6"/>
        <w:numPr>
          <w:ilvl w:val="0"/>
          <w:numId w:val="8"/>
        </w:numPr>
        <w:spacing w:line="276" w:lineRule="auto"/>
        <w:ind w:left="142" w:hanging="142"/>
        <w:jc w:val="both"/>
      </w:pPr>
      <w:r w:rsidRPr="00026821">
        <w:t>лицензионное программное обеспечение (</w:t>
      </w:r>
      <w:r w:rsidRPr="00026821">
        <w:rPr>
          <w:lang w:val="en-US"/>
        </w:rPr>
        <w:t>Windows</w:t>
      </w:r>
      <w:r w:rsidRPr="00026821">
        <w:t xml:space="preserve">, </w:t>
      </w:r>
      <w:r w:rsidRPr="00026821">
        <w:rPr>
          <w:lang w:val="en-US"/>
        </w:rPr>
        <w:t>Microsoft</w:t>
      </w:r>
      <w:r w:rsidRPr="00026821">
        <w:t xml:space="preserve"> </w:t>
      </w:r>
      <w:r w:rsidRPr="00026821">
        <w:rPr>
          <w:lang w:val="en-US"/>
        </w:rPr>
        <w:t>Office</w:t>
      </w:r>
      <w:r w:rsidRPr="00026821">
        <w:t>);</w:t>
      </w:r>
    </w:p>
    <w:p w:rsidR="004C313B" w:rsidRPr="00026821" w:rsidRDefault="004C313B" w:rsidP="004C313B">
      <w:pPr>
        <w:pStyle w:val="a6"/>
        <w:numPr>
          <w:ilvl w:val="0"/>
          <w:numId w:val="8"/>
        </w:numPr>
        <w:spacing w:line="276" w:lineRule="auto"/>
        <w:ind w:left="142" w:hanging="142"/>
        <w:jc w:val="both"/>
      </w:pPr>
      <w:r w:rsidRPr="00026821">
        <w:t>обучающиеся из числа лиц с ограниченными возможностями здоровья обеспечиваются электронными и (или) печатными образовательными ресурсами в формах, адаптированных к ограничениям их здоровья.</w:t>
      </w:r>
    </w:p>
    <w:p w:rsidR="009B0A1C" w:rsidRPr="00E93EEE" w:rsidRDefault="009B0A1C" w:rsidP="009B0A1C">
      <w:pPr>
        <w:spacing w:line="276" w:lineRule="auto"/>
        <w:ind w:left="709"/>
        <w:jc w:val="both"/>
        <w:rPr>
          <w:sz w:val="24"/>
          <w:szCs w:val="24"/>
        </w:rPr>
      </w:pPr>
    </w:p>
    <w:p w:rsidR="00633FEE" w:rsidRPr="000C704D" w:rsidRDefault="00633FEE" w:rsidP="00633FEE">
      <w:pPr>
        <w:pStyle w:val="a6"/>
        <w:spacing w:line="360" w:lineRule="auto"/>
        <w:ind w:left="709" w:firstLine="707"/>
        <w:rPr>
          <w:i/>
        </w:rPr>
      </w:pPr>
      <w:r w:rsidRPr="000C704D">
        <w:t xml:space="preserve">Программа составлена в соответствии с требованиями ФГОС ВО по следующим направлениям подготовки (уровень подготовки кадров высшей квалификации): </w:t>
      </w:r>
    </w:p>
    <w:p w:rsidR="00633FEE" w:rsidRPr="000C704D" w:rsidRDefault="00633FEE" w:rsidP="00633FEE">
      <w:pPr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01.06.01 Математика и механика</w:t>
      </w:r>
    </w:p>
    <w:p w:rsidR="00633FEE" w:rsidRPr="000C704D" w:rsidRDefault="00633FEE" w:rsidP="00633FEE">
      <w:pPr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03.06.01 Физика и астрономия</w:t>
      </w:r>
    </w:p>
    <w:p w:rsidR="00633FEE" w:rsidRPr="000C704D" w:rsidRDefault="00633FEE" w:rsidP="00633FEE">
      <w:pPr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04.06.01 Химические науки</w:t>
      </w:r>
    </w:p>
    <w:p w:rsidR="00633FEE" w:rsidRPr="000C704D" w:rsidRDefault="00633FEE" w:rsidP="00633FEE">
      <w:pPr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06.06.01 Биологические науки</w:t>
      </w:r>
    </w:p>
    <w:p w:rsidR="00633FEE" w:rsidRPr="000C704D" w:rsidRDefault="00633FEE" w:rsidP="00633FEE">
      <w:pPr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09.06.01 Информатика и вычислительная техника</w:t>
      </w:r>
    </w:p>
    <w:p w:rsidR="00633FEE" w:rsidRPr="000C704D" w:rsidRDefault="00633FEE" w:rsidP="00633FEE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11.06.01 Электроника, радиотехника и системы связи</w:t>
      </w:r>
    </w:p>
    <w:p w:rsidR="00633FEE" w:rsidRPr="000C704D" w:rsidRDefault="00633FEE" w:rsidP="00633FEE">
      <w:pPr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37.06.01 Психологические науки</w:t>
      </w:r>
    </w:p>
    <w:p w:rsidR="00633FEE" w:rsidRPr="000C704D" w:rsidRDefault="00633FEE" w:rsidP="00633FEE">
      <w:pPr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38.06.01 Экономика</w:t>
      </w:r>
    </w:p>
    <w:p w:rsidR="00633FEE" w:rsidRPr="000C704D" w:rsidRDefault="00633FEE" w:rsidP="00633FEE">
      <w:pPr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39.06.01 Социологические науки</w:t>
      </w:r>
    </w:p>
    <w:p w:rsidR="00633FEE" w:rsidRPr="000C704D" w:rsidRDefault="00633FEE" w:rsidP="00633FEE">
      <w:pPr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40.06.01 Юриспруденция</w:t>
      </w:r>
    </w:p>
    <w:p w:rsidR="00633FEE" w:rsidRPr="000C704D" w:rsidRDefault="00633FEE" w:rsidP="00633FEE">
      <w:pPr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41.06.01 Политические науки и регионоведение</w:t>
      </w:r>
    </w:p>
    <w:p w:rsidR="00633FEE" w:rsidRPr="000C704D" w:rsidRDefault="00633FEE" w:rsidP="00633FEE">
      <w:pPr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44.06.01 Образование и педагогические науки</w:t>
      </w:r>
    </w:p>
    <w:p w:rsidR="00633FEE" w:rsidRPr="000C704D" w:rsidRDefault="00633FEE" w:rsidP="00633FEE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45.06.01</w:t>
      </w:r>
      <w:r w:rsidRPr="000C704D">
        <w:rPr>
          <w:sz w:val="24"/>
          <w:szCs w:val="24"/>
          <w:lang w:val="en-US"/>
        </w:rPr>
        <w:t> </w:t>
      </w:r>
      <w:r w:rsidRPr="000C704D">
        <w:rPr>
          <w:sz w:val="24"/>
          <w:szCs w:val="24"/>
        </w:rPr>
        <w:t xml:space="preserve"> Языкознание и литературоведение</w:t>
      </w:r>
    </w:p>
    <w:p w:rsidR="00633FEE" w:rsidRPr="000C704D" w:rsidRDefault="00633FEE" w:rsidP="00633FEE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/>
          <w:sz w:val="24"/>
          <w:szCs w:val="24"/>
        </w:rPr>
      </w:pPr>
      <w:r w:rsidRPr="000C704D">
        <w:rPr>
          <w:rFonts w:eastAsia="Calibri"/>
          <w:sz w:val="24"/>
          <w:szCs w:val="24"/>
        </w:rPr>
        <w:t>46.06.01 Исторические науки и археология</w:t>
      </w:r>
    </w:p>
    <w:p w:rsidR="00633FEE" w:rsidRPr="000C704D" w:rsidRDefault="00633FEE" w:rsidP="00633FEE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0C704D">
        <w:rPr>
          <w:rFonts w:eastAsia="Calibri"/>
          <w:sz w:val="24"/>
          <w:szCs w:val="24"/>
        </w:rPr>
        <w:t>47.06.01</w:t>
      </w:r>
      <w:r w:rsidRPr="000C704D">
        <w:rPr>
          <w:rFonts w:eastAsia="Calibri"/>
          <w:sz w:val="24"/>
          <w:szCs w:val="24"/>
          <w:lang w:val="en-US"/>
        </w:rPr>
        <w:t> </w:t>
      </w:r>
      <w:r w:rsidRPr="000C704D">
        <w:rPr>
          <w:rFonts w:eastAsia="Calibri"/>
          <w:sz w:val="24"/>
          <w:szCs w:val="24"/>
        </w:rPr>
        <w:t xml:space="preserve"> Философия, этика и религиоведение</w:t>
      </w:r>
    </w:p>
    <w:p w:rsidR="009B0A1C" w:rsidRDefault="00633FEE" w:rsidP="00462C28">
      <w:pPr>
        <w:spacing w:line="360" w:lineRule="auto"/>
        <w:jc w:val="both"/>
        <w:rPr>
          <w:sz w:val="24"/>
          <w:szCs w:val="24"/>
        </w:rPr>
      </w:pPr>
      <w:r w:rsidRPr="000C704D">
        <w:rPr>
          <w:sz w:val="24"/>
          <w:szCs w:val="24"/>
        </w:rPr>
        <w:t xml:space="preserve"> </w:t>
      </w:r>
      <w:r w:rsidR="009B0A1C" w:rsidRPr="00E93EEE">
        <w:rPr>
          <w:sz w:val="24"/>
          <w:szCs w:val="24"/>
        </w:rPr>
        <w:t xml:space="preserve">Авторы: </w:t>
      </w:r>
      <w:proofErr w:type="spellStart"/>
      <w:r w:rsidR="009B0A1C" w:rsidRPr="00E93EEE">
        <w:rPr>
          <w:sz w:val="24"/>
          <w:szCs w:val="24"/>
        </w:rPr>
        <w:t>Дорожкин</w:t>
      </w:r>
      <w:proofErr w:type="spellEnd"/>
      <w:r w:rsidR="009B0A1C" w:rsidRPr="00E93EEE">
        <w:rPr>
          <w:sz w:val="24"/>
          <w:szCs w:val="24"/>
        </w:rPr>
        <w:t xml:space="preserve"> А.М., </w:t>
      </w:r>
      <w:proofErr w:type="spellStart"/>
      <w:r w:rsidR="009B0A1C" w:rsidRPr="00E93EEE">
        <w:rPr>
          <w:sz w:val="24"/>
          <w:szCs w:val="24"/>
        </w:rPr>
        <w:t>Кутырёв</w:t>
      </w:r>
      <w:proofErr w:type="spellEnd"/>
      <w:r w:rsidR="009B0A1C" w:rsidRPr="00E93EEE">
        <w:rPr>
          <w:sz w:val="24"/>
          <w:szCs w:val="24"/>
        </w:rPr>
        <w:t xml:space="preserve"> В.А., </w:t>
      </w:r>
      <w:proofErr w:type="spellStart"/>
      <w:r w:rsidR="009B0A1C" w:rsidRPr="00E93EEE">
        <w:rPr>
          <w:sz w:val="24"/>
          <w:szCs w:val="24"/>
        </w:rPr>
        <w:t>Каржина</w:t>
      </w:r>
      <w:proofErr w:type="spellEnd"/>
      <w:r w:rsidR="009B0A1C" w:rsidRPr="00E93EEE">
        <w:rPr>
          <w:sz w:val="24"/>
          <w:szCs w:val="24"/>
        </w:rPr>
        <w:t xml:space="preserve"> Г.А., Пак Г.С.</w:t>
      </w:r>
    </w:p>
    <w:p w:rsidR="009B0A1C" w:rsidRPr="00E93EEE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9B0A1C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Рецензент:</w:t>
      </w:r>
      <w:r w:rsidR="00615C55">
        <w:rPr>
          <w:sz w:val="24"/>
          <w:szCs w:val="24"/>
        </w:rPr>
        <w:t xml:space="preserve"> профессор кафедры общей соци</w:t>
      </w:r>
      <w:r w:rsidR="005A085B">
        <w:rPr>
          <w:sz w:val="24"/>
          <w:szCs w:val="24"/>
        </w:rPr>
        <w:t>о</w:t>
      </w:r>
      <w:r w:rsidR="00615C55">
        <w:rPr>
          <w:sz w:val="24"/>
          <w:szCs w:val="24"/>
        </w:rPr>
        <w:t>логии и социаль</w:t>
      </w:r>
      <w:r w:rsidR="005A085B">
        <w:rPr>
          <w:sz w:val="24"/>
          <w:szCs w:val="24"/>
        </w:rPr>
        <w:t>н</w:t>
      </w:r>
      <w:r w:rsidR="00615C55">
        <w:rPr>
          <w:sz w:val="24"/>
          <w:szCs w:val="24"/>
        </w:rPr>
        <w:t xml:space="preserve">ой работы, д.филос.н. </w:t>
      </w:r>
      <w:proofErr w:type="spellStart"/>
      <w:r w:rsidR="00615C55">
        <w:rPr>
          <w:sz w:val="24"/>
          <w:szCs w:val="24"/>
        </w:rPr>
        <w:t>Бекарев</w:t>
      </w:r>
      <w:proofErr w:type="spellEnd"/>
      <w:r w:rsidR="00615C55">
        <w:rPr>
          <w:sz w:val="24"/>
          <w:szCs w:val="24"/>
        </w:rPr>
        <w:t xml:space="preserve"> А.М.</w:t>
      </w:r>
    </w:p>
    <w:p w:rsidR="009B0A1C" w:rsidRPr="000C704D" w:rsidRDefault="009B0A1C" w:rsidP="009B0A1C">
      <w:pPr>
        <w:ind w:left="709"/>
        <w:jc w:val="both"/>
        <w:rPr>
          <w:sz w:val="24"/>
          <w:szCs w:val="24"/>
        </w:rPr>
      </w:pPr>
    </w:p>
    <w:p w:rsidR="00633FEE" w:rsidRDefault="00B87CF9" w:rsidP="00B87CF9">
      <w:pPr>
        <w:spacing w:line="276" w:lineRule="auto"/>
        <w:ind w:firstLine="709"/>
        <w:jc w:val="both"/>
        <w:rPr>
          <w:sz w:val="24"/>
          <w:szCs w:val="24"/>
        </w:rPr>
      </w:pPr>
      <w:r w:rsidRPr="00B87CF9">
        <w:rPr>
          <w:sz w:val="24"/>
          <w:szCs w:val="24"/>
        </w:rPr>
        <w:t xml:space="preserve">Программа одобрена на Научно-методическом совете Института аспирантуры и докторантуры </w:t>
      </w:r>
    </w:p>
    <w:p w:rsidR="00B87CF9" w:rsidRDefault="00B87CF9" w:rsidP="00B87CF9">
      <w:pPr>
        <w:spacing w:line="276" w:lineRule="auto"/>
        <w:ind w:firstLine="709"/>
        <w:jc w:val="both"/>
        <w:rPr>
          <w:b/>
          <w:sz w:val="24"/>
          <w:szCs w:val="24"/>
          <w:u w:val="single"/>
        </w:rPr>
      </w:pPr>
    </w:p>
    <w:p w:rsidR="008F5A75" w:rsidRDefault="008F5A75" w:rsidP="009B0A1C">
      <w:pPr>
        <w:spacing w:line="276" w:lineRule="auto"/>
        <w:ind w:firstLine="709"/>
        <w:jc w:val="right"/>
        <w:rPr>
          <w:b/>
          <w:sz w:val="24"/>
          <w:szCs w:val="24"/>
          <w:u w:val="single"/>
        </w:rPr>
      </w:pPr>
    </w:p>
    <w:p w:rsidR="00E21C54" w:rsidRDefault="00E21C54">
      <w:pPr>
        <w:spacing w:after="200"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8F5A75" w:rsidRDefault="008F5A75" w:rsidP="009B0A1C">
      <w:pPr>
        <w:spacing w:line="276" w:lineRule="auto"/>
        <w:ind w:firstLine="709"/>
        <w:jc w:val="right"/>
        <w:rPr>
          <w:b/>
          <w:sz w:val="24"/>
          <w:szCs w:val="24"/>
          <w:u w:val="single"/>
        </w:rPr>
      </w:pPr>
    </w:p>
    <w:p w:rsidR="008F5A75" w:rsidRDefault="008F5A75" w:rsidP="009B0A1C">
      <w:pPr>
        <w:spacing w:line="276" w:lineRule="auto"/>
        <w:ind w:firstLine="709"/>
        <w:jc w:val="right"/>
        <w:rPr>
          <w:b/>
          <w:sz w:val="24"/>
          <w:szCs w:val="24"/>
          <w:u w:val="single"/>
        </w:rPr>
      </w:pPr>
    </w:p>
    <w:p w:rsidR="009B0A1C" w:rsidRPr="00C37B23" w:rsidRDefault="009B0A1C" w:rsidP="009B0A1C">
      <w:pPr>
        <w:ind w:firstLine="709"/>
        <w:jc w:val="right"/>
        <w:rPr>
          <w:b/>
          <w:sz w:val="24"/>
          <w:szCs w:val="24"/>
          <w:u w:val="single"/>
        </w:rPr>
      </w:pPr>
      <w:r w:rsidRPr="00C37B23">
        <w:rPr>
          <w:b/>
          <w:sz w:val="24"/>
          <w:szCs w:val="24"/>
          <w:u w:val="single"/>
        </w:rPr>
        <w:t xml:space="preserve">Приложение </w:t>
      </w:r>
      <w:r w:rsidR="00462C28">
        <w:rPr>
          <w:b/>
          <w:sz w:val="24"/>
          <w:szCs w:val="24"/>
          <w:u w:val="single"/>
        </w:rPr>
        <w:t>1</w:t>
      </w:r>
    </w:p>
    <w:p w:rsidR="009B0A1C" w:rsidRDefault="009B0A1C" w:rsidP="009B0A1C">
      <w:pPr>
        <w:ind w:firstLine="709"/>
        <w:rPr>
          <w:b/>
          <w:sz w:val="24"/>
          <w:szCs w:val="24"/>
        </w:rPr>
      </w:pPr>
    </w:p>
    <w:p w:rsidR="009B0A1C" w:rsidRPr="00E073C9" w:rsidRDefault="009B0A1C" w:rsidP="009B0A1C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Pr="00E073C9">
        <w:rPr>
          <w:b/>
          <w:sz w:val="24"/>
          <w:szCs w:val="24"/>
        </w:rPr>
        <w:t>К-1 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</w:r>
    </w:p>
    <w:p w:rsidR="009B0A1C" w:rsidRDefault="009B0A1C" w:rsidP="009B0A1C">
      <w:pPr>
        <w:ind w:firstLine="709"/>
        <w:jc w:val="both"/>
        <w:rPr>
          <w:sz w:val="24"/>
          <w:szCs w:val="24"/>
        </w:rPr>
      </w:pP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>ОБЩАЯ ХАРАКТЕРИСТИКА КОМПЕТЕНЦИИ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>Тип КОПМЕТЕНЦИИ: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>Универсальная компетенция  выпускника программы аспирантуры.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>ПОРОГОВЫЙ (ВХОДНОЙ) УРОВНЬ ЗНАНИЙ, УМЕНИЙ, ОПЫТА ДЕЯТЕЛЬНОСТИ, ТРЕБУЕМЫЙ ДЛЯ ФОРМИРОВАНИЯ КОМПЕТЕНЦИИ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>Для того чтобы формирование данной компетенции было возможно, обучающийся, приступивший к освоению программы аспирантуры, должен: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>ЗНАТЬ: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 xml:space="preserve">основные методы научно-исследовательской деятельности. 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>УМЕТЬ: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>выделять и систематизировать основные идеи в научных текстах; критически оценивать любую поступающую информацию, вне зависимости от источника; избегать автоматического применения стандартных формул и приемов при решении задач.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>ВЛАДЕТЬ:</w:t>
      </w:r>
    </w:p>
    <w:p w:rsidR="009B0A1C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>навыками сбора, обработки, анализа и систематизации информации по теме исследования; навыками выбора методов и средств решения задач исследования.</w:t>
      </w:r>
    </w:p>
    <w:p w:rsidR="009B0A1C" w:rsidRPr="00E073C9" w:rsidRDefault="009B0A1C" w:rsidP="009B0A1C">
      <w:pPr>
        <w:ind w:firstLine="709"/>
        <w:rPr>
          <w:sz w:val="24"/>
          <w:szCs w:val="24"/>
        </w:rPr>
      </w:pPr>
    </w:p>
    <w:tbl>
      <w:tblPr>
        <w:tblW w:w="956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60"/>
        <w:gridCol w:w="992"/>
        <w:gridCol w:w="1418"/>
        <w:gridCol w:w="1539"/>
        <w:gridCol w:w="1799"/>
        <w:gridCol w:w="1655"/>
      </w:tblGrid>
      <w:tr w:rsidR="009B0A1C" w:rsidRPr="009A6EC2" w:rsidTr="00540791">
        <w:trPr>
          <w:trHeight w:val="247"/>
        </w:trPr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9B0A1C" w:rsidRPr="009A6EC2" w:rsidRDefault="009B0A1C" w:rsidP="00540791">
            <w:pPr>
              <w:jc w:val="center"/>
              <w:rPr>
                <w:sz w:val="18"/>
                <w:szCs w:val="24"/>
                <w:lang w:eastAsia="ru-RU"/>
              </w:rPr>
            </w:pPr>
            <w:r w:rsidRPr="009A6EC2">
              <w:rPr>
                <w:rFonts w:eastAsia="Calibri"/>
                <w:b/>
                <w:bCs/>
                <w:color w:val="000000"/>
                <w:kern w:val="24"/>
                <w:sz w:val="18"/>
                <w:szCs w:val="24"/>
                <w:lang w:eastAsia="ru-RU"/>
              </w:rPr>
              <w:t>Планируемые результаты обучения</w:t>
            </w:r>
            <w:r w:rsidRPr="009A6EC2">
              <w:rPr>
                <w:rFonts w:eastAsia="Calibri"/>
                <w:color w:val="000000"/>
                <w:kern w:val="24"/>
                <w:sz w:val="18"/>
                <w:szCs w:val="24"/>
                <w:lang w:eastAsia="ru-RU"/>
              </w:rPr>
              <w:t>*(показатели достижения заданного уровня освоения компетенций)</w:t>
            </w:r>
          </w:p>
        </w:tc>
        <w:tc>
          <w:tcPr>
            <w:tcW w:w="74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9B0A1C" w:rsidRPr="009A6EC2" w:rsidRDefault="009B0A1C" w:rsidP="00540791">
            <w:pPr>
              <w:spacing w:line="247" w:lineRule="atLeast"/>
              <w:jc w:val="center"/>
              <w:rPr>
                <w:sz w:val="18"/>
                <w:szCs w:val="24"/>
                <w:lang w:eastAsia="ru-RU"/>
              </w:rPr>
            </w:pPr>
            <w:r w:rsidRPr="009A6EC2">
              <w:rPr>
                <w:b/>
                <w:bCs/>
                <w:color w:val="000000"/>
                <w:kern w:val="24"/>
                <w:sz w:val="18"/>
                <w:szCs w:val="24"/>
                <w:lang w:eastAsia="ru-RU"/>
              </w:rPr>
              <w:t xml:space="preserve">Критерии оценивания результатов обучения </w:t>
            </w:r>
          </w:p>
        </w:tc>
      </w:tr>
      <w:tr w:rsidR="009B0A1C" w:rsidRPr="009A6EC2" w:rsidTr="00540791">
        <w:trPr>
          <w:trHeight w:val="1054"/>
        </w:trPr>
        <w:tc>
          <w:tcPr>
            <w:tcW w:w="21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9B0A1C" w:rsidRPr="009A6EC2" w:rsidRDefault="009B0A1C" w:rsidP="00540791">
            <w:pPr>
              <w:jc w:val="center"/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9B0A1C" w:rsidRPr="009A6EC2" w:rsidRDefault="009B0A1C" w:rsidP="00540791">
            <w:pPr>
              <w:jc w:val="center"/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9B0A1C" w:rsidRPr="009A6EC2" w:rsidRDefault="009B0A1C" w:rsidP="00540791">
            <w:pPr>
              <w:jc w:val="center"/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9B0A1C" w:rsidRPr="009A6EC2" w:rsidRDefault="009B0A1C" w:rsidP="00540791">
            <w:pPr>
              <w:jc w:val="center"/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9B0A1C" w:rsidRPr="009A6EC2" w:rsidRDefault="009B0A1C" w:rsidP="00540791">
            <w:pPr>
              <w:jc w:val="center"/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5</w:t>
            </w:r>
          </w:p>
        </w:tc>
      </w:tr>
      <w:tr w:rsidR="009B0A1C" w:rsidRPr="009A6EC2" w:rsidTr="00540791">
        <w:trPr>
          <w:trHeight w:val="39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 xml:space="preserve">ВЛАДЕТЬ: навыками </w:t>
            </w:r>
          </w:p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jc w:val="both"/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Отсутствие навыков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Фрагментарное применение навыков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В целом успешное, но не систематическое применение навыков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В целом успешное, но содержащее отдельные пробелы применение навыков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Успешное и систематическое применение навыков 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</w:p>
        </w:tc>
      </w:tr>
      <w:tr w:rsidR="009B0A1C" w:rsidRPr="009A6EC2" w:rsidTr="00540791">
        <w:trPr>
          <w:trHeight w:val="368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lastRenderedPageBreak/>
              <w:t>ВЛАДЕТЬ:</w:t>
            </w:r>
          </w:p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jc w:val="both"/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Отсутствие навыков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Фрагментарное применение технологий  критического анализа и оценки современных научных достижений и результатов деятельности по решению исследовательских и практических задач.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В целом успешное, но не систематическое применение технологий  критического анализа и оценки современных научных достижений и результатов деятельности по решению исследовательских и практических задач.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В целом успешное, но содержащее отдельные пробелы применение технологий  критического анализа и оценки современных научных достижений и результатов деятельности по решению исследовательских и практических задач.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Успешное и систематическое применение технологий  критического анализа и оценки современных научных достижений и результатов деятельности по решению исследовательских и практических задач.</w:t>
            </w:r>
          </w:p>
        </w:tc>
      </w:tr>
      <w:tr w:rsidR="009B0A1C" w:rsidRPr="009A6EC2" w:rsidTr="00540791">
        <w:trPr>
          <w:trHeight w:val="180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 w:line="276" w:lineRule="auto"/>
              <w:rPr>
                <w:sz w:val="18"/>
              </w:rPr>
            </w:pPr>
            <w:r w:rsidRPr="009A6EC2">
              <w:rPr>
                <w:color w:val="000000"/>
                <w:kern w:val="24"/>
                <w:sz w:val="18"/>
                <w:lang w:val="en-US"/>
              </w:rPr>
              <w:t>a</w:t>
            </w:r>
            <w:r w:rsidRPr="009A6EC2">
              <w:rPr>
                <w:color w:val="000000"/>
                <w:kern w:val="24"/>
                <w:sz w:val="18"/>
              </w:rPr>
              <w:t>-УМЕТЬ:</w:t>
            </w:r>
          </w:p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>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 w:line="276" w:lineRule="auto"/>
              <w:jc w:val="both"/>
              <w:rPr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>Отсутствие умений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 w:line="276" w:lineRule="auto"/>
              <w:rPr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>Частично освоенное умение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>В целом успешно, но не систематически осуществляемые анализ альтернативных вариантов решения исследовательских и практических задач и оценка потенциальных выигрышей/проигрышей реализации этих вариантов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>В целом успешные, но содержащие отдельные пробелы анализ альтернативных вариантов решения исследовательских задач и оценка потенциальных выигрышей/проигрышей реализации этих вариантов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 w:line="276" w:lineRule="auto"/>
              <w:rPr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>Сформированное  умение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</w:t>
            </w:r>
          </w:p>
        </w:tc>
      </w:tr>
      <w:tr w:rsidR="009B0A1C" w:rsidRPr="009A6EC2" w:rsidTr="00540791">
        <w:trPr>
          <w:trHeight w:val="368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  <w:lang w:val="en-US"/>
              </w:rPr>
              <w:t>b</w:t>
            </w:r>
            <w:r w:rsidRPr="009A6EC2">
              <w:rPr>
                <w:color w:val="000000"/>
                <w:kern w:val="24"/>
                <w:sz w:val="18"/>
              </w:rPr>
              <w:t xml:space="preserve">-УМЕТЬ: при решении исследовательских и практических задач генерировать новые идеи, поддающиеся </w:t>
            </w:r>
            <w:proofErr w:type="spellStart"/>
            <w:r w:rsidRPr="009A6EC2">
              <w:rPr>
                <w:color w:val="000000"/>
                <w:kern w:val="24"/>
                <w:sz w:val="18"/>
              </w:rPr>
              <w:t>операционализации</w:t>
            </w:r>
            <w:proofErr w:type="spellEnd"/>
            <w:r w:rsidRPr="009A6EC2">
              <w:rPr>
                <w:color w:val="000000"/>
                <w:kern w:val="24"/>
                <w:sz w:val="18"/>
              </w:rPr>
              <w:t xml:space="preserve"> исходя из наличных ресурсов и ограничений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 xml:space="preserve">Отсутствие умений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 xml:space="preserve">Частично освоенное умение при решении исследовательских и практических задач генерировать идеи, поддающиеся </w:t>
            </w:r>
            <w:proofErr w:type="spellStart"/>
            <w:r w:rsidRPr="009A6EC2">
              <w:rPr>
                <w:color w:val="000000"/>
                <w:kern w:val="24"/>
                <w:sz w:val="18"/>
              </w:rPr>
              <w:t>операционализации</w:t>
            </w:r>
            <w:proofErr w:type="spellEnd"/>
            <w:r w:rsidRPr="009A6EC2">
              <w:rPr>
                <w:color w:val="000000"/>
                <w:kern w:val="24"/>
                <w:sz w:val="18"/>
              </w:rPr>
              <w:t xml:space="preserve"> исходя из наличных ресурсов и ограничений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 xml:space="preserve">В целом успешное, но не систематически осуществляемое умение при решении исследовательских и практических задач генерировать идеи, поддающиеся </w:t>
            </w:r>
            <w:proofErr w:type="spellStart"/>
            <w:r w:rsidRPr="009A6EC2">
              <w:rPr>
                <w:color w:val="000000"/>
                <w:kern w:val="24"/>
                <w:sz w:val="18"/>
              </w:rPr>
              <w:t>операционализации</w:t>
            </w:r>
            <w:proofErr w:type="spellEnd"/>
            <w:r w:rsidRPr="009A6EC2">
              <w:rPr>
                <w:color w:val="000000"/>
                <w:kern w:val="24"/>
                <w:sz w:val="18"/>
              </w:rPr>
              <w:t xml:space="preserve"> исходя из наличных ресурсов и ограничений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 xml:space="preserve">В целом успешное, но содержащее отдельные пробелы умение при решении исследовательских и практических задач генерировать идеи, поддающиеся </w:t>
            </w:r>
            <w:proofErr w:type="spellStart"/>
            <w:r w:rsidRPr="009A6EC2">
              <w:rPr>
                <w:color w:val="000000"/>
                <w:kern w:val="24"/>
                <w:sz w:val="18"/>
              </w:rPr>
              <w:t>операционализации</w:t>
            </w:r>
            <w:proofErr w:type="spellEnd"/>
            <w:r w:rsidRPr="009A6EC2">
              <w:rPr>
                <w:color w:val="000000"/>
                <w:kern w:val="24"/>
                <w:sz w:val="18"/>
              </w:rPr>
              <w:t xml:space="preserve"> исходя из наличных ресурсов и ограничений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 xml:space="preserve">Сформированное умение при решении исследовательских и практических задач генерировать идеи, поддающиеся </w:t>
            </w:r>
            <w:proofErr w:type="spellStart"/>
            <w:r w:rsidRPr="009A6EC2">
              <w:rPr>
                <w:color w:val="000000"/>
                <w:kern w:val="24"/>
                <w:sz w:val="18"/>
              </w:rPr>
              <w:t>операционализации</w:t>
            </w:r>
            <w:proofErr w:type="spellEnd"/>
            <w:r w:rsidRPr="009A6EC2">
              <w:rPr>
                <w:color w:val="000000"/>
                <w:kern w:val="24"/>
                <w:sz w:val="18"/>
              </w:rPr>
              <w:t xml:space="preserve"> исходя из наличных ресурсов и ограничений</w:t>
            </w:r>
          </w:p>
        </w:tc>
      </w:tr>
      <w:tr w:rsidR="009B0A1C" w:rsidRPr="009A6EC2" w:rsidTr="00540791">
        <w:trPr>
          <w:trHeight w:val="368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lastRenderedPageBreak/>
              <w:t>ЗНАТЬ: 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>Отсутствие знаний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>Фрагментарные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>Общие, но не структурированные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>Сформированные, но содержащие отдельные пробелы знания основных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задач, в том числе междисциплинарных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>Сформированные систематические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задач, в том числе междисциплинарных</w:t>
            </w:r>
          </w:p>
        </w:tc>
      </w:tr>
    </w:tbl>
    <w:p w:rsidR="009B0A1C" w:rsidRDefault="009B0A1C" w:rsidP="009B0A1C">
      <w:pPr>
        <w:ind w:firstLine="709"/>
        <w:rPr>
          <w:sz w:val="24"/>
          <w:szCs w:val="24"/>
        </w:rPr>
      </w:pPr>
    </w:p>
    <w:p w:rsidR="009B0A1C" w:rsidRDefault="009B0A1C" w:rsidP="009B0A1C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5E6C9A">
        <w:rPr>
          <w:b/>
          <w:sz w:val="24"/>
          <w:szCs w:val="24"/>
        </w:rPr>
        <w:lastRenderedPageBreak/>
        <w:t>УК-2: 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науки.</w:t>
      </w:r>
    </w:p>
    <w:p w:rsidR="009B0A1C" w:rsidRPr="005E6C9A" w:rsidRDefault="009B0A1C" w:rsidP="009B0A1C">
      <w:pPr>
        <w:ind w:firstLine="709"/>
        <w:jc w:val="both"/>
        <w:rPr>
          <w:b/>
          <w:sz w:val="24"/>
          <w:szCs w:val="24"/>
        </w:rPr>
      </w:pP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> ОБЩАЯ ХАРАКТЕРИСТИКА КОМПЕТЕНЦИИ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>Тип КОПМЕТЕНЦИИ: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>Универсальная компетенция  выпускника программы аспирантуры.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> ПОРОГОВЫЙ (ВХОДНОЙ) УРОВНЬ ЗНАНИЙ, УМЕНИЙ, ОПЫТА ДЕЯТЕЛЬНОСТИ, ТРЕБУЕМЫЙ ДЛЯ ФОРМИРОВАНИЯ  КОМПЕТЕНЦИИ</w:t>
      </w:r>
    </w:p>
    <w:p w:rsidR="009B0A1C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>Для того чтобы формирование данной компетенции было возможно, обучающийся, приступивший к освоению программы аспирантуры должен: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>ЗНАТЬ: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>основные направления, проблемы, теории и методы философии, содержание современных философских дискуссий по проблемам общественного развития.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>УМЕТЬ: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>формировать и аргументированно отстаивать собственную позицию по различным проблемам философии; использовать положения и категории философии для оценивания и анализа различных социальных тенденций, фактов и явлений.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>ВЛАДЕТЬ:</w:t>
      </w:r>
    </w:p>
    <w:p w:rsidR="009B0A1C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>навыками восприятия и анализа текстов, имеющих философское содержание, приемами ведения дискуссии и полемики, навыками публичной речи и письменного аргументированного изложения собственной точки зрения.</w:t>
      </w:r>
    </w:p>
    <w:p w:rsidR="009B0A1C" w:rsidRDefault="009B0A1C" w:rsidP="009B0A1C">
      <w:pPr>
        <w:ind w:firstLine="709"/>
        <w:rPr>
          <w:sz w:val="24"/>
          <w:szCs w:val="24"/>
        </w:rPr>
      </w:pPr>
    </w:p>
    <w:tbl>
      <w:tblPr>
        <w:tblW w:w="913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46"/>
        <w:gridCol w:w="1123"/>
        <w:gridCol w:w="1566"/>
        <w:gridCol w:w="1566"/>
        <w:gridCol w:w="1566"/>
        <w:gridCol w:w="1566"/>
      </w:tblGrid>
      <w:tr w:rsidR="009B0A1C" w:rsidRPr="00E073C9" w:rsidTr="00540791">
        <w:trPr>
          <w:trHeight w:val="199"/>
        </w:trPr>
        <w:tc>
          <w:tcPr>
            <w:tcW w:w="17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</w:tcPr>
          <w:p w:rsidR="009B0A1C" w:rsidRPr="00E073C9" w:rsidRDefault="009B0A1C" w:rsidP="00540791">
            <w:pPr>
              <w:ind w:firstLine="142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  <w:t>Планируемые результаты обучения</w:t>
            </w: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*</w:t>
            </w:r>
          </w:p>
          <w:p w:rsidR="009B0A1C" w:rsidRPr="00E073C9" w:rsidRDefault="009B0A1C" w:rsidP="00540791">
            <w:pPr>
              <w:spacing w:line="199" w:lineRule="atLeast"/>
              <w:ind w:firstLine="142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(показатели достижения заданного уровня освоения компетенций), </w:t>
            </w:r>
          </w:p>
        </w:tc>
        <w:tc>
          <w:tcPr>
            <w:tcW w:w="73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</w:tcPr>
          <w:p w:rsidR="009B0A1C" w:rsidRPr="00E073C9" w:rsidRDefault="009B0A1C" w:rsidP="00540791">
            <w:pPr>
              <w:spacing w:line="199" w:lineRule="atLeast"/>
              <w:ind w:hanging="45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  <w:t xml:space="preserve">Критерии оценивания результатов обучения </w:t>
            </w:r>
          </w:p>
        </w:tc>
      </w:tr>
      <w:tr w:rsidR="009B0A1C" w:rsidRPr="00E073C9" w:rsidTr="00540791">
        <w:trPr>
          <w:trHeight w:val="660"/>
        </w:trPr>
        <w:tc>
          <w:tcPr>
            <w:tcW w:w="17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A1C" w:rsidRPr="00E073C9" w:rsidRDefault="009B0A1C" w:rsidP="00540791">
            <w:pPr>
              <w:ind w:firstLine="142"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</w:tcPr>
          <w:p w:rsidR="009B0A1C" w:rsidRPr="00E073C9" w:rsidRDefault="009B0A1C" w:rsidP="00540791">
            <w:pPr>
              <w:ind w:hanging="45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</w:tcPr>
          <w:p w:rsidR="009B0A1C" w:rsidRPr="00E073C9" w:rsidRDefault="009B0A1C" w:rsidP="00540791">
            <w:pPr>
              <w:ind w:hanging="45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</w:tcPr>
          <w:p w:rsidR="009B0A1C" w:rsidRPr="00E073C9" w:rsidRDefault="009B0A1C" w:rsidP="00540791">
            <w:pPr>
              <w:ind w:hanging="45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</w:tcPr>
          <w:p w:rsidR="009B0A1C" w:rsidRPr="00E073C9" w:rsidRDefault="009B0A1C" w:rsidP="00540791">
            <w:pPr>
              <w:ind w:hanging="45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</w:tcPr>
          <w:p w:rsidR="009B0A1C" w:rsidRPr="00E073C9" w:rsidRDefault="009B0A1C" w:rsidP="00540791">
            <w:pPr>
              <w:ind w:hanging="45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5</w:t>
            </w:r>
          </w:p>
        </w:tc>
      </w:tr>
      <w:tr w:rsidR="009B0A1C" w:rsidRPr="00E073C9" w:rsidTr="00540791">
        <w:trPr>
          <w:trHeight w:val="4119"/>
        </w:trPr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ind w:firstLine="142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ВЛАДЕТЬ:</w:t>
            </w:r>
          </w:p>
          <w:p w:rsidR="009B0A1C" w:rsidRPr="00E073C9" w:rsidRDefault="009B0A1C" w:rsidP="00540791">
            <w:pPr>
              <w:ind w:firstLine="142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навыками анализа основных мировоззренческих и методологических проблем, в.т.ч. междисциплинарного характера, возникающих в науке на современном этапе ее развития</w:t>
            </w:r>
            <w:r w:rsidRPr="00765EFD">
              <w:rPr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spacing w:line="360" w:lineRule="auto"/>
              <w:ind w:hanging="45"/>
              <w:jc w:val="both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Отсутствие навыков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ind w:hanging="45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Фрагментарное применение навыков анализа основных мировоззренческих и методологических проблем, возникающих в науке на современном этапе ее развития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ind w:hanging="45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В целом успешное, но не систематическое применение навыков анализа основных мировоззренческих и методологических проблем, возникающих в науке на современном этапе </w:t>
            </w:r>
          </w:p>
          <w:p w:rsidR="009B0A1C" w:rsidRPr="00E073C9" w:rsidRDefault="009B0A1C" w:rsidP="00540791">
            <w:pPr>
              <w:ind w:hanging="45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ее развития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ind w:hanging="45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В целом успешное, но содержащее отдельные пробелы применение навыков анализа основных мировоззренческих и методологических проблем, возникающих в науке на современном этапе </w:t>
            </w:r>
          </w:p>
          <w:p w:rsidR="009B0A1C" w:rsidRPr="00E073C9" w:rsidRDefault="009B0A1C" w:rsidP="00540791">
            <w:pPr>
              <w:ind w:hanging="45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ее развития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ind w:hanging="45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Успешное и систематическое применение навыков анализа основных мировоззренческих и методологических проблем, возникающих в науке на современном этапе </w:t>
            </w:r>
          </w:p>
          <w:p w:rsidR="009B0A1C" w:rsidRPr="00E073C9" w:rsidRDefault="009B0A1C" w:rsidP="00540791">
            <w:pPr>
              <w:ind w:hanging="45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ее развития</w:t>
            </w:r>
          </w:p>
        </w:tc>
      </w:tr>
      <w:tr w:rsidR="009B0A1C" w:rsidRPr="00E073C9" w:rsidTr="00540791">
        <w:trPr>
          <w:trHeight w:val="2265"/>
        </w:trPr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ind w:firstLine="142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lastRenderedPageBreak/>
              <w:t>ВЛАДЕТЬ:</w:t>
            </w:r>
          </w:p>
          <w:p w:rsidR="009B0A1C" w:rsidRPr="00E073C9" w:rsidRDefault="009B0A1C" w:rsidP="00540791">
            <w:pPr>
              <w:ind w:firstLine="142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технологиями планирования в профессиональной деятельности в сфере научных исследований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spacing w:line="360" w:lineRule="auto"/>
              <w:ind w:hanging="45"/>
              <w:jc w:val="both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Отсутствие навыков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ind w:hanging="45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Фрагментарное применение технологий планирования в профессиональной деятельности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ind w:hanging="45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В целом успешное, но не систематическое применение технологий планирования в профессиональной деятельности 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ind w:hanging="45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В целом успешное, но содержащее отдельные пробелы применение технологий планирования в профессиональной деятельности 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ind w:hanging="45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Успешное и систематическое применение технологий планирования в профессиональной деятельности </w:t>
            </w:r>
          </w:p>
        </w:tc>
      </w:tr>
      <w:tr w:rsidR="009B0A1C" w:rsidRPr="00E073C9" w:rsidTr="00540791">
        <w:trPr>
          <w:trHeight w:val="2265"/>
        </w:trPr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ind w:firstLine="142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ЗНАТЬ:</w:t>
            </w:r>
          </w:p>
          <w:p w:rsidR="009B0A1C" w:rsidRPr="00765EFD" w:rsidRDefault="009B0A1C" w:rsidP="00540791">
            <w:pPr>
              <w:ind w:firstLine="142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методы научно-исследовательской деятельности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spacing w:line="360" w:lineRule="auto"/>
              <w:ind w:hanging="45"/>
              <w:jc w:val="both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Отсутствие знаний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ind w:hanging="45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Фрагментарные представления о методах научно-исследовательской деятельности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ind w:hanging="45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Неполные представления о методах научно-исследовательской деятельности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ind w:hanging="45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Сформированные, но содержащие отдельные пробелы   представления о методах научно-исследовательской деятельности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ind w:hanging="45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Сформированные систематические</w:t>
            </w:r>
          </w:p>
          <w:p w:rsidR="009B0A1C" w:rsidRPr="00765EFD" w:rsidRDefault="009B0A1C" w:rsidP="00540791">
            <w:pPr>
              <w:ind w:hanging="45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представления о методах научно-исследовательской деятельности</w:t>
            </w:r>
          </w:p>
          <w:p w:rsidR="009B0A1C" w:rsidRPr="00765EFD" w:rsidRDefault="009B0A1C" w:rsidP="00540791">
            <w:pPr>
              <w:ind w:hanging="45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B0A1C" w:rsidRPr="00E073C9" w:rsidTr="00540791">
        <w:trPr>
          <w:trHeight w:val="2265"/>
        </w:trPr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ind w:firstLine="142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ЗНАТЬ:</w:t>
            </w:r>
          </w:p>
          <w:p w:rsidR="009B0A1C" w:rsidRPr="00765EFD" w:rsidRDefault="009B0A1C" w:rsidP="00540791">
            <w:pPr>
              <w:ind w:firstLine="142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Основные концепции современной философии науки, основные стадии эволюции науки,  функции и основания научной картины мира  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spacing w:line="360" w:lineRule="auto"/>
              <w:ind w:hanging="45"/>
              <w:jc w:val="both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Отсутствие знаний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ind w:hanging="45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Фрагментарные представления об основных концепциях современной философии науки, основных стадиях эволюции науки,  функциях и основаниях научной картины мира   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ind w:hanging="45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Неполные представления об основных концепциях современной философии науки, основных стадиях эволюции науки,  функциях и основаниях научной картины мира   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ind w:hanging="45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Сформированные, но содержащие отдельные пробелы   представления об основных концепциях современной философии науки, основных стадиях эволюции науки,  функциях и основаниях научной картины мира 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ind w:hanging="45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Сформированные систематические</w:t>
            </w:r>
          </w:p>
          <w:p w:rsidR="009B0A1C" w:rsidRPr="00765EFD" w:rsidRDefault="009B0A1C" w:rsidP="00540791">
            <w:pPr>
              <w:ind w:hanging="45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представления об основных концепциях современной философии науки, основных стадиях эволюции науки,  функциях и основаниях научной картины мира   </w:t>
            </w:r>
          </w:p>
        </w:tc>
      </w:tr>
    </w:tbl>
    <w:p w:rsidR="009B0A1C" w:rsidRDefault="009B0A1C" w:rsidP="009B0A1C">
      <w:pPr>
        <w:ind w:firstLine="709"/>
        <w:rPr>
          <w:sz w:val="24"/>
          <w:szCs w:val="24"/>
        </w:rPr>
      </w:pPr>
    </w:p>
    <w:p w:rsidR="004E637E" w:rsidRDefault="009B0A1C" w:rsidP="00DA6329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DA6329">
        <w:rPr>
          <w:b/>
          <w:sz w:val="24"/>
          <w:szCs w:val="24"/>
        </w:rPr>
        <w:lastRenderedPageBreak/>
        <w:t xml:space="preserve"> </w:t>
      </w:r>
    </w:p>
    <w:p w:rsidR="00BF7C59" w:rsidRPr="00780017" w:rsidRDefault="00BF7C59" w:rsidP="00BF7C59">
      <w:pPr>
        <w:rPr>
          <w:sz w:val="24"/>
          <w:szCs w:val="24"/>
        </w:rPr>
      </w:pPr>
      <w:r w:rsidRPr="00780017">
        <w:rPr>
          <w:sz w:val="24"/>
          <w:szCs w:val="24"/>
        </w:rPr>
        <w:t>Шифр и название КОМПЕТЕНЦИИ:</w:t>
      </w:r>
    </w:p>
    <w:p w:rsidR="00BF7C59" w:rsidRPr="00780017" w:rsidRDefault="00BF7C59" w:rsidP="00BF7C59">
      <w:pPr>
        <w:rPr>
          <w:b/>
          <w:sz w:val="24"/>
          <w:szCs w:val="24"/>
        </w:rPr>
      </w:pPr>
      <w:r w:rsidRPr="00780017">
        <w:rPr>
          <w:sz w:val="24"/>
          <w:szCs w:val="24"/>
        </w:rPr>
        <w:tab/>
      </w:r>
      <w:r w:rsidRPr="00780017">
        <w:rPr>
          <w:b/>
          <w:sz w:val="24"/>
          <w:szCs w:val="24"/>
        </w:rPr>
        <w:t xml:space="preserve">ОПК-1 </w:t>
      </w:r>
      <w:r w:rsidRPr="00780017">
        <w:rPr>
          <w:rFonts w:eastAsia="Calibri"/>
          <w:b/>
          <w:sz w:val="24"/>
          <w:szCs w:val="24"/>
        </w:rPr>
        <w:t>Способность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</w:r>
    </w:p>
    <w:p w:rsidR="00BF7C59" w:rsidRPr="00780017" w:rsidRDefault="00BF7C59" w:rsidP="00BF7C59">
      <w:pPr>
        <w:rPr>
          <w:sz w:val="24"/>
          <w:szCs w:val="24"/>
        </w:rPr>
      </w:pPr>
    </w:p>
    <w:p w:rsidR="00BF7C59" w:rsidRPr="00780017" w:rsidRDefault="00BF7C59" w:rsidP="00BF7C59">
      <w:pPr>
        <w:ind w:firstLine="708"/>
        <w:rPr>
          <w:sz w:val="24"/>
          <w:szCs w:val="24"/>
        </w:rPr>
      </w:pPr>
      <w:r w:rsidRPr="00780017">
        <w:rPr>
          <w:sz w:val="24"/>
          <w:szCs w:val="24"/>
        </w:rPr>
        <w:t>ОБЩАЯ ХАРАКТЕРИСТИКА КОМПЕТЕНЦИИ</w:t>
      </w:r>
    </w:p>
    <w:p w:rsidR="00BF7C59" w:rsidRPr="00780017" w:rsidRDefault="00BF7C59" w:rsidP="00BF7C59">
      <w:pPr>
        <w:rPr>
          <w:sz w:val="24"/>
          <w:szCs w:val="24"/>
        </w:rPr>
      </w:pPr>
      <w:r w:rsidRPr="00780017">
        <w:rPr>
          <w:sz w:val="24"/>
          <w:szCs w:val="24"/>
        </w:rPr>
        <w:tab/>
        <w:t>Тип КОМПЕТЕНЦИИ:</w:t>
      </w:r>
    </w:p>
    <w:p w:rsidR="00BF7C59" w:rsidRPr="00780017" w:rsidRDefault="00BF7C59" w:rsidP="00BF7C59">
      <w:pPr>
        <w:rPr>
          <w:sz w:val="24"/>
          <w:szCs w:val="24"/>
        </w:rPr>
      </w:pPr>
      <w:r w:rsidRPr="00780017">
        <w:rPr>
          <w:sz w:val="24"/>
          <w:szCs w:val="24"/>
        </w:rPr>
        <w:tab/>
        <w:t>Общепрофессиональная компетенция выпускника программы аспирантуры по направлению подготовки 01.06.01 «Математика и механика»</w:t>
      </w:r>
    </w:p>
    <w:p w:rsidR="00BF7C59" w:rsidRPr="00780017" w:rsidRDefault="00BF7C59" w:rsidP="00BF7C59">
      <w:pPr>
        <w:ind w:firstLine="708"/>
        <w:rPr>
          <w:sz w:val="24"/>
          <w:szCs w:val="24"/>
        </w:rPr>
      </w:pPr>
    </w:p>
    <w:p w:rsidR="00BF7C59" w:rsidRPr="00780017" w:rsidRDefault="00BF7C59" w:rsidP="00BF7C59">
      <w:pPr>
        <w:ind w:firstLine="708"/>
        <w:rPr>
          <w:sz w:val="24"/>
          <w:szCs w:val="24"/>
        </w:rPr>
      </w:pPr>
      <w:r w:rsidRPr="00780017">
        <w:rPr>
          <w:sz w:val="24"/>
          <w:szCs w:val="24"/>
        </w:rPr>
        <w:t>ПОРОГОВЫЙ (ВХОДНОЙ) УРОВНЬ ЗНАНИЙ, УМЕНИЙ, ОПЫТА ДЕЯТЕЛЬНОСТИ, ТРЕБУЕМЫЙ ДЛЯ ФОРМИРОВАНИЯ КОМПЕТЕНЦИИ</w:t>
      </w:r>
    </w:p>
    <w:p w:rsidR="00BF7C59" w:rsidRPr="00780017" w:rsidRDefault="00BF7C59" w:rsidP="00BF7C59">
      <w:pPr>
        <w:rPr>
          <w:sz w:val="24"/>
          <w:szCs w:val="24"/>
        </w:rPr>
      </w:pPr>
      <w:r w:rsidRPr="00780017">
        <w:rPr>
          <w:sz w:val="24"/>
          <w:szCs w:val="24"/>
        </w:rPr>
        <w:tab/>
        <w:t>Для того чтобы формирование данной компетенции было возможно, обучающийся, приступивший к освоению программы аспирантуры, должен:</w:t>
      </w:r>
    </w:p>
    <w:p w:rsidR="00BF7C59" w:rsidRPr="00780017" w:rsidRDefault="00BF7C59" w:rsidP="00BF7C59">
      <w:pPr>
        <w:ind w:firstLine="708"/>
        <w:rPr>
          <w:sz w:val="24"/>
          <w:szCs w:val="24"/>
        </w:rPr>
      </w:pPr>
      <w:r w:rsidRPr="00780017">
        <w:rPr>
          <w:sz w:val="24"/>
          <w:szCs w:val="24"/>
        </w:rPr>
        <w:t>ЗНАТЬ:</w:t>
      </w:r>
    </w:p>
    <w:p w:rsidR="00BF7C59" w:rsidRPr="00780017" w:rsidRDefault="00BF7C59" w:rsidP="00BF7C59">
      <w:pPr>
        <w:rPr>
          <w:sz w:val="24"/>
          <w:szCs w:val="24"/>
        </w:rPr>
      </w:pPr>
      <w:r w:rsidRPr="00780017">
        <w:rPr>
          <w:sz w:val="24"/>
          <w:szCs w:val="24"/>
        </w:rPr>
        <w:tab/>
      </w:r>
      <w:r w:rsidRPr="00780017">
        <w:rPr>
          <w:rFonts w:eastAsia="Calibri"/>
          <w:sz w:val="24"/>
          <w:szCs w:val="24"/>
        </w:rPr>
        <w:t>цели и задачи научных исследований по направлению деятельности, базовые принципы и методы их организации; основные источники научной информации и требования к представлению информационных материалов</w:t>
      </w:r>
      <w:r w:rsidRPr="00780017">
        <w:rPr>
          <w:sz w:val="24"/>
          <w:szCs w:val="24"/>
        </w:rPr>
        <w:t xml:space="preserve">. </w:t>
      </w:r>
    </w:p>
    <w:p w:rsidR="00BF7C59" w:rsidRPr="00780017" w:rsidRDefault="00BF7C59" w:rsidP="00BF7C59">
      <w:pPr>
        <w:ind w:firstLine="708"/>
        <w:rPr>
          <w:sz w:val="24"/>
          <w:szCs w:val="24"/>
        </w:rPr>
      </w:pPr>
      <w:r w:rsidRPr="00780017">
        <w:rPr>
          <w:sz w:val="24"/>
          <w:szCs w:val="24"/>
        </w:rPr>
        <w:t>УМЕТЬ:</w:t>
      </w:r>
    </w:p>
    <w:p w:rsidR="00BF7C59" w:rsidRPr="00780017" w:rsidRDefault="00BF7C59" w:rsidP="00BF7C59">
      <w:pPr>
        <w:rPr>
          <w:sz w:val="24"/>
          <w:szCs w:val="24"/>
        </w:rPr>
      </w:pPr>
      <w:r w:rsidRPr="00780017">
        <w:rPr>
          <w:sz w:val="24"/>
          <w:szCs w:val="24"/>
        </w:rPr>
        <w:tab/>
      </w:r>
      <w:r w:rsidRPr="00780017">
        <w:rPr>
          <w:rFonts w:eastAsia="Calibri"/>
          <w:sz w:val="24"/>
          <w:szCs w:val="24"/>
        </w:rPr>
        <w:t>составлять общий план работы по заданной теме, предлагать методы исследования и способы обработки результатов, проводить исследования по согласованному с руководителем плану, представлять полученные результаты</w:t>
      </w:r>
      <w:r w:rsidRPr="00780017">
        <w:rPr>
          <w:sz w:val="24"/>
          <w:szCs w:val="24"/>
        </w:rPr>
        <w:t>.</w:t>
      </w:r>
    </w:p>
    <w:p w:rsidR="00BF7C59" w:rsidRPr="00780017" w:rsidRDefault="00BF7C59" w:rsidP="00BF7C59">
      <w:pPr>
        <w:ind w:firstLine="708"/>
        <w:rPr>
          <w:sz w:val="24"/>
          <w:szCs w:val="24"/>
        </w:rPr>
      </w:pPr>
      <w:r w:rsidRPr="00780017">
        <w:rPr>
          <w:sz w:val="24"/>
          <w:szCs w:val="24"/>
        </w:rPr>
        <w:t>ВЛАДЕТЬ:</w:t>
      </w:r>
    </w:p>
    <w:p w:rsidR="00BF7C59" w:rsidRDefault="00BF7C59" w:rsidP="00BF7C59">
      <w:pPr>
        <w:rPr>
          <w:rFonts w:eastAsia="Calibri"/>
          <w:sz w:val="24"/>
          <w:szCs w:val="24"/>
        </w:rPr>
      </w:pPr>
      <w:r w:rsidRPr="00780017">
        <w:rPr>
          <w:sz w:val="24"/>
          <w:szCs w:val="24"/>
        </w:rPr>
        <w:tab/>
      </w:r>
      <w:r w:rsidRPr="00780017">
        <w:rPr>
          <w:rFonts w:eastAsia="Calibri"/>
          <w:sz w:val="24"/>
          <w:szCs w:val="24"/>
        </w:rPr>
        <w:t>систематическими знаниями по направлению деятельности; углубленными знаниями по выбранной направленности подготовки, базовыми навыками проведения научно-исследовательских работ по предложенной теме.</w:t>
      </w:r>
    </w:p>
    <w:p w:rsidR="00BF7C59" w:rsidRPr="00780017" w:rsidRDefault="00BF7C59" w:rsidP="00BF7C59">
      <w:pPr>
        <w:rPr>
          <w:sz w:val="24"/>
          <w:szCs w:val="24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0"/>
        <w:gridCol w:w="980"/>
        <w:gridCol w:w="1644"/>
        <w:gridCol w:w="1760"/>
        <w:gridCol w:w="1752"/>
        <w:gridCol w:w="1691"/>
      </w:tblGrid>
      <w:tr w:rsidR="00BF7C59" w:rsidTr="001C290A">
        <w:trPr>
          <w:cantSplit/>
          <w:trHeight w:val="562"/>
        </w:trPr>
        <w:tc>
          <w:tcPr>
            <w:tcW w:w="1006" w:type="pct"/>
            <w:vMerge w:val="restart"/>
            <w:vAlign w:val="center"/>
          </w:tcPr>
          <w:p w:rsidR="00BF7C59" w:rsidRDefault="00BF7C59" w:rsidP="001C290A">
            <w:pPr>
              <w:ind w:left="-57" w:right="-57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b/>
                <w:sz w:val="18"/>
              </w:rPr>
              <w:t>Планируемые результаты обучения</w:t>
            </w:r>
          </w:p>
          <w:p w:rsidR="00BF7C59" w:rsidRDefault="00BF7C59" w:rsidP="001C290A">
            <w:pPr>
              <w:ind w:left="-57" w:right="-57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(показатели достижения заданного уровня освоения компетенций), шифр</w:t>
            </w:r>
          </w:p>
        </w:tc>
        <w:tc>
          <w:tcPr>
            <w:tcW w:w="3994" w:type="pct"/>
            <w:gridSpan w:val="5"/>
            <w:vAlign w:val="center"/>
          </w:tcPr>
          <w:p w:rsidR="00BF7C59" w:rsidRDefault="00BF7C59" w:rsidP="001C290A">
            <w:pPr>
              <w:ind w:left="-57" w:right="-57"/>
              <w:jc w:val="center"/>
              <w:rPr>
                <w:rFonts w:eastAsia="Calibri"/>
                <w:b/>
                <w:sz w:val="18"/>
              </w:rPr>
            </w:pPr>
            <w:r>
              <w:rPr>
                <w:rFonts w:eastAsia="Calibri"/>
                <w:b/>
                <w:sz w:val="18"/>
              </w:rPr>
              <w:t xml:space="preserve">Критерии оценивания результатов обучения </w:t>
            </w:r>
          </w:p>
        </w:tc>
      </w:tr>
      <w:tr w:rsidR="00BF7C59" w:rsidTr="001C290A">
        <w:trPr>
          <w:cantSplit/>
        </w:trPr>
        <w:tc>
          <w:tcPr>
            <w:tcW w:w="1006" w:type="pct"/>
            <w:vMerge/>
            <w:vAlign w:val="center"/>
          </w:tcPr>
          <w:p w:rsidR="00BF7C59" w:rsidRDefault="00BF7C59" w:rsidP="001C290A">
            <w:pPr>
              <w:ind w:left="-57" w:right="-57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500" w:type="pct"/>
            <w:vAlign w:val="center"/>
          </w:tcPr>
          <w:p w:rsidR="00BF7C59" w:rsidRDefault="00BF7C59" w:rsidP="001C290A">
            <w:pPr>
              <w:ind w:left="-57" w:right="-57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839" w:type="pct"/>
            <w:vAlign w:val="center"/>
          </w:tcPr>
          <w:p w:rsidR="00BF7C59" w:rsidRDefault="00BF7C59" w:rsidP="001C290A">
            <w:pPr>
              <w:ind w:left="-57" w:right="-57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</w:t>
            </w:r>
          </w:p>
        </w:tc>
        <w:tc>
          <w:tcPr>
            <w:tcW w:w="898" w:type="pct"/>
            <w:vAlign w:val="center"/>
          </w:tcPr>
          <w:p w:rsidR="00BF7C59" w:rsidRDefault="00BF7C59" w:rsidP="001C290A">
            <w:pPr>
              <w:ind w:left="-57" w:right="-57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3</w:t>
            </w:r>
          </w:p>
        </w:tc>
        <w:tc>
          <w:tcPr>
            <w:tcW w:w="894" w:type="pct"/>
            <w:vAlign w:val="center"/>
          </w:tcPr>
          <w:p w:rsidR="00BF7C59" w:rsidRDefault="00BF7C59" w:rsidP="001C290A">
            <w:pPr>
              <w:ind w:left="-57" w:right="-57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4</w:t>
            </w:r>
          </w:p>
        </w:tc>
        <w:tc>
          <w:tcPr>
            <w:tcW w:w="862" w:type="pct"/>
            <w:vAlign w:val="center"/>
          </w:tcPr>
          <w:p w:rsidR="00BF7C59" w:rsidRDefault="00BF7C59" w:rsidP="001C290A">
            <w:pPr>
              <w:ind w:left="-57" w:right="-57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5</w:t>
            </w:r>
          </w:p>
        </w:tc>
      </w:tr>
      <w:tr w:rsidR="00BF7C59" w:rsidTr="001C290A">
        <w:tc>
          <w:tcPr>
            <w:tcW w:w="1006" w:type="pct"/>
          </w:tcPr>
          <w:p w:rsidR="00BF7C59" w:rsidRDefault="00BF7C59" w:rsidP="001C290A">
            <w:pPr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ЗНАТЬ:</w:t>
            </w:r>
          </w:p>
          <w:p w:rsidR="00BF7C59" w:rsidRDefault="00BF7C59" w:rsidP="001C290A">
            <w:pPr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современные способы использования информационно-коммуникационных технологий в выбранной сфере деятельности</w:t>
            </w:r>
          </w:p>
        </w:tc>
        <w:tc>
          <w:tcPr>
            <w:tcW w:w="500" w:type="pct"/>
          </w:tcPr>
          <w:p w:rsidR="00BF7C59" w:rsidRDefault="00BF7C59" w:rsidP="001C290A">
            <w:pPr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Отсутствие знаний</w:t>
            </w:r>
          </w:p>
        </w:tc>
        <w:tc>
          <w:tcPr>
            <w:tcW w:w="839" w:type="pct"/>
          </w:tcPr>
          <w:p w:rsidR="00BF7C59" w:rsidRDefault="00BF7C59" w:rsidP="001C290A">
            <w:pPr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Фрагментарные представления о современных способах использования информационно-коммуникационных технологий в выбранной сфере деятельности</w:t>
            </w:r>
          </w:p>
        </w:tc>
        <w:tc>
          <w:tcPr>
            <w:tcW w:w="898" w:type="pct"/>
          </w:tcPr>
          <w:p w:rsidR="00BF7C59" w:rsidRDefault="00BF7C59" w:rsidP="001C290A">
            <w:pPr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В целом успешные, но не систематические представления о современных способах использования информационно-коммуникационных технологий в выбранной сфере деятельности</w:t>
            </w:r>
          </w:p>
        </w:tc>
        <w:tc>
          <w:tcPr>
            <w:tcW w:w="894" w:type="pct"/>
          </w:tcPr>
          <w:p w:rsidR="00BF7C59" w:rsidRDefault="00BF7C59" w:rsidP="001C290A">
            <w:pPr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В целом успешные, но содержащие отдельные пробелы, представления о современных способах использования информационно-коммуникационных технологий в выбранной сфере деятельности</w:t>
            </w:r>
          </w:p>
        </w:tc>
        <w:tc>
          <w:tcPr>
            <w:tcW w:w="862" w:type="pct"/>
          </w:tcPr>
          <w:p w:rsidR="00BF7C59" w:rsidRDefault="00BF7C59" w:rsidP="001C290A">
            <w:pPr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Сформированные представления о современных способах использования информационно-коммуникационных технологий в выбранной сфере деятельности</w:t>
            </w:r>
          </w:p>
        </w:tc>
      </w:tr>
      <w:tr w:rsidR="00BF7C59" w:rsidTr="001C290A">
        <w:tc>
          <w:tcPr>
            <w:tcW w:w="1006" w:type="pct"/>
          </w:tcPr>
          <w:p w:rsidR="00BF7C59" w:rsidRDefault="00BF7C59" w:rsidP="001C290A">
            <w:pPr>
              <w:snapToGrid w:val="0"/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УМЕТЬ:</w:t>
            </w:r>
          </w:p>
          <w:p w:rsidR="00BF7C59" w:rsidRDefault="00BF7C59" w:rsidP="001C290A">
            <w:pPr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выбирать и применять в профессиональной деятельности экспериментальные и расчетно-теоретические методы исследования </w:t>
            </w:r>
          </w:p>
        </w:tc>
        <w:tc>
          <w:tcPr>
            <w:tcW w:w="500" w:type="pct"/>
          </w:tcPr>
          <w:p w:rsidR="00BF7C59" w:rsidRDefault="00BF7C59" w:rsidP="001C290A">
            <w:pPr>
              <w:snapToGrid w:val="0"/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Отсутствие умений</w:t>
            </w:r>
          </w:p>
        </w:tc>
        <w:tc>
          <w:tcPr>
            <w:tcW w:w="839" w:type="pct"/>
          </w:tcPr>
          <w:p w:rsidR="00BF7C59" w:rsidRDefault="00BF7C59" w:rsidP="001C290A">
            <w:pPr>
              <w:snapToGrid w:val="0"/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Фрагментарное использование умения выбирать и использовать экспериментальные и расчетно-теоретические методы для решения научной задачи</w:t>
            </w:r>
          </w:p>
        </w:tc>
        <w:tc>
          <w:tcPr>
            <w:tcW w:w="898" w:type="pct"/>
          </w:tcPr>
          <w:p w:rsidR="00BF7C59" w:rsidRDefault="00BF7C59" w:rsidP="001C290A">
            <w:pPr>
              <w:snapToGrid w:val="0"/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В целом успешное, но не систематическое использование умения выбирать и использовать экспериментальные и расчетно-теоретические методы для решения научной задачи</w:t>
            </w:r>
          </w:p>
        </w:tc>
        <w:tc>
          <w:tcPr>
            <w:tcW w:w="894" w:type="pct"/>
          </w:tcPr>
          <w:p w:rsidR="00BF7C59" w:rsidRDefault="00BF7C59" w:rsidP="001C290A">
            <w:pPr>
              <w:snapToGrid w:val="0"/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В целом успешное, но содержащее отдельные пробелы использование умения выбирать и использовать экспериментальные и расчетно-теоретические методы для решения научной задачи</w:t>
            </w:r>
          </w:p>
        </w:tc>
        <w:tc>
          <w:tcPr>
            <w:tcW w:w="862" w:type="pct"/>
          </w:tcPr>
          <w:p w:rsidR="00BF7C59" w:rsidRDefault="00BF7C59" w:rsidP="001C290A">
            <w:pPr>
              <w:snapToGrid w:val="0"/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Сформированное умение выбирать и использовать экспериментальные и расчетно-теоретические методы для решения научной задачи</w:t>
            </w:r>
          </w:p>
        </w:tc>
      </w:tr>
      <w:tr w:rsidR="00BF7C59" w:rsidTr="001C290A">
        <w:tc>
          <w:tcPr>
            <w:tcW w:w="1006" w:type="pct"/>
          </w:tcPr>
          <w:p w:rsidR="00BF7C59" w:rsidRDefault="00BF7C59" w:rsidP="001C290A">
            <w:pPr>
              <w:snapToGrid w:val="0"/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ВЛАДЕТЬ:</w:t>
            </w:r>
          </w:p>
          <w:p w:rsidR="00BF7C59" w:rsidRDefault="00BF7C59" w:rsidP="001C290A">
            <w:pPr>
              <w:ind w:left="-57" w:right="-57"/>
              <w:rPr>
                <w:rFonts w:eastAsia="Calibri"/>
                <w:color w:val="FF0000"/>
                <w:sz w:val="18"/>
              </w:rPr>
            </w:pPr>
            <w:r>
              <w:rPr>
                <w:rFonts w:eastAsia="Calibri"/>
                <w:sz w:val="18"/>
              </w:rPr>
              <w:t xml:space="preserve">навыками </w:t>
            </w:r>
            <w:r>
              <w:rPr>
                <w:rFonts w:eastAsia="Calibri"/>
                <w:sz w:val="18"/>
              </w:rPr>
              <w:lastRenderedPageBreak/>
              <w:t xml:space="preserve">планирования научного исследования, анализа получаемых результатов и формулировки выводов </w:t>
            </w:r>
          </w:p>
        </w:tc>
        <w:tc>
          <w:tcPr>
            <w:tcW w:w="500" w:type="pct"/>
          </w:tcPr>
          <w:p w:rsidR="00BF7C59" w:rsidRDefault="00BF7C59" w:rsidP="001C290A">
            <w:pPr>
              <w:snapToGrid w:val="0"/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lastRenderedPageBreak/>
              <w:t>Отсутствие навыков</w:t>
            </w:r>
          </w:p>
        </w:tc>
        <w:tc>
          <w:tcPr>
            <w:tcW w:w="839" w:type="pct"/>
          </w:tcPr>
          <w:p w:rsidR="00BF7C59" w:rsidRDefault="00BF7C59" w:rsidP="001C290A">
            <w:pPr>
              <w:snapToGrid w:val="0"/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Фрагментарное применение </w:t>
            </w:r>
            <w:r>
              <w:rPr>
                <w:rFonts w:eastAsia="Calibri"/>
                <w:sz w:val="18"/>
              </w:rPr>
              <w:lastRenderedPageBreak/>
              <w:t>навыков планирования научного исследования, анализа получаемых результатов и формулировки выводов</w:t>
            </w:r>
          </w:p>
        </w:tc>
        <w:tc>
          <w:tcPr>
            <w:tcW w:w="898" w:type="pct"/>
          </w:tcPr>
          <w:p w:rsidR="00BF7C59" w:rsidRDefault="00BF7C59" w:rsidP="001C290A">
            <w:pPr>
              <w:snapToGrid w:val="0"/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lastRenderedPageBreak/>
              <w:t xml:space="preserve">В целом успешное, но не </w:t>
            </w:r>
            <w:r>
              <w:rPr>
                <w:rFonts w:eastAsia="Calibri"/>
                <w:sz w:val="18"/>
              </w:rPr>
              <w:lastRenderedPageBreak/>
              <w:t xml:space="preserve">систематическое применение навыков планирования научного исследования, анализа получаемых результатов и формулировки выводов </w:t>
            </w:r>
          </w:p>
        </w:tc>
        <w:tc>
          <w:tcPr>
            <w:tcW w:w="894" w:type="pct"/>
          </w:tcPr>
          <w:p w:rsidR="00BF7C59" w:rsidRDefault="00BF7C59" w:rsidP="001C290A">
            <w:pPr>
              <w:snapToGrid w:val="0"/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lastRenderedPageBreak/>
              <w:t xml:space="preserve">В целом успешное, но содержащее </w:t>
            </w:r>
            <w:r>
              <w:rPr>
                <w:rFonts w:eastAsia="Calibri"/>
                <w:sz w:val="18"/>
              </w:rPr>
              <w:lastRenderedPageBreak/>
              <w:t xml:space="preserve">отдельные пробелы применение навыков планирования научного исследования, анализа получаемых результатов и формулировки выводов </w:t>
            </w:r>
          </w:p>
        </w:tc>
        <w:tc>
          <w:tcPr>
            <w:tcW w:w="862" w:type="pct"/>
          </w:tcPr>
          <w:p w:rsidR="00BF7C59" w:rsidRDefault="00BF7C59" w:rsidP="001C290A">
            <w:pPr>
              <w:snapToGrid w:val="0"/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lastRenderedPageBreak/>
              <w:t xml:space="preserve">Успешное и систематическое </w:t>
            </w:r>
            <w:r>
              <w:rPr>
                <w:rFonts w:eastAsia="Calibri"/>
                <w:sz w:val="18"/>
              </w:rPr>
              <w:lastRenderedPageBreak/>
              <w:t xml:space="preserve">применение навыков планирования научного исследования, анализа получаемых результатов и формулировки выводов </w:t>
            </w:r>
          </w:p>
        </w:tc>
      </w:tr>
    </w:tbl>
    <w:p w:rsidR="00BF7C59" w:rsidRPr="00E073C9" w:rsidRDefault="00BF7C59" w:rsidP="00BF7C59">
      <w:pPr>
        <w:ind w:firstLine="709"/>
        <w:jc w:val="both"/>
        <w:rPr>
          <w:sz w:val="24"/>
          <w:szCs w:val="24"/>
        </w:rPr>
      </w:pPr>
    </w:p>
    <w:p w:rsidR="001E75A7" w:rsidRPr="00E073C9" w:rsidRDefault="001E75A7" w:rsidP="00BF7C59">
      <w:pPr>
        <w:ind w:firstLine="709"/>
        <w:jc w:val="both"/>
        <w:rPr>
          <w:sz w:val="24"/>
          <w:szCs w:val="24"/>
        </w:rPr>
      </w:pPr>
    </w:p>
    <w:sectPr w:rsidR="001E75A7" w:rsidRPr="00E073C9" w:rsidSect="00540791">
      <w:footerReference w:type="even" r:id="rId9"/>
      <w:footerReference w:type="default" r:id="rId10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6F6" w:rsidRDefault="00AC66F6" w:rsidP="009B0A1C">
      <w:r>
        <w:separator/>
      </w:r>
    </w:p>
  </w:endnote>
  <w:endnote w:type="continuationSeparator" w:id="0">
    <w:p w:rsidR="00AC66F6" w:rsidRDefault="00AC66F6" w:rsidP="009B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6F6" w:rsidRDefault="00367EE8" w:rsidP="0054079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C66F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66F6" w:rsidRDefault="00AC66F6" w:rsidP="0054079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9750351"/>
    </w:sdtPr>
    <w:sdtEndPr/>
    <w:sdtContent>
      <w:p w:rsidR="00AC66F6" w:rsidRDefault="006D3BF8">
        <w:pPr>
          <w:pStyle w:val="a3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C4E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66F6" w:rsidRDefault="00AC66F6" w:rsidP="0054079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6F6" w:rsidRDefault="00AC66F6" w:rsidP="009B0A1C">
      <w:r>
        <w:separator/>
      </w:r>
    </w:p>
  </w:footnote>
  <w:footnote w:type="continuationSeparator" w:id="0">
    <w:p w:rsidR="00AC66F6" w:rsidRDefault="00AC66F6" w:rsidP="009B0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479AF"/>
    <w:multiLevelType w:val="hybridMultilevel"/>
    <w:tmpl w:val="E8DCE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5A79F1"/>
    <w:multiLevelType w:val="hybridMultilevel"/>
    <w:tmpl w:val="B9A81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A07"/>
    <w:multiLevelType w:val="multilevel"/>
    <w:tmpl w:val="10C0E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1275348F"/>
    <w:multiLevelType w:val="hybridMultilevel"/>
    <w:tmpl w:val="2E0E4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84F0E"/>
    <w:multiLevelType w:val="hybridMultilevel"/>
    <w:tmpl w:val="3A845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30372"/>
    <w:multiLevelType w:val="hybridMultilevel"/>
    <w:tmpl w:val="CAD04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C729B"/>
    <w:multiLevelType w:val="multilevel"/>
    <w:tmpl w:val="EDDCAE0C"/>
    <w:lvl w:ilvl="0">
      <w:start w:val="6"/>
      <w:numFmt w:val="decimal"/>
      <w:lvlText w:val="%1."/>
      <w:lvlJc w:val="left"/>
      <w:pPr>
        <w:ind w:left="450" w:hanging="450"/>
      </w:pPr>
      <w:rPr>
        <w:rFonts w:ascii="Calibri" w:hAnsi="Calibri" w:hint="default"/>
        <w:i w:val="0"/>
        <w:sz w:val="28"/>
      </w:rPr>
    </w:lvl>
    <w:lvl w:ilvl="1">
      <w:start w:val="3"/>
      <w:numFmt w:val="decimal"/>
      <w:lvlText w:val="%1.%2."/>
      <w:lvlJc w:val="left"/>
      <w:pPr>
        <w:ind w:left="1727" w:hanging="450"/>
      </w:pPr>
      <w:rPr>
        <w:rFonts w:ascii="Calibri" w:hAnsi="Calibri"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Calibri" w:hAnsi="Calibri"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ascii="Calibri" w:hAnsi="Calibri"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ascii="Calibri" w:hAnsi="Calibri"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ascii="Calibri" w:hAnsi="Calibri"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ascii="Calibri" w:hAnsi="Calibri"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ascii="Calibri" w:hAnsi="Calibri"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ascii="Calibri" w:hAnsi="Calibri" w:hint="default"/>
        <w:i w:val="0"/>
        <w:sz w:val="28"/>
      </w:rPr>
    </w:lvl>
  </w:abstractNum>
  <w:abstractNum w:abstractNumId="7" w15:restartNumberingAfterBreak="0">
    <w:nsid w:val="43B714AA"/>
    <w:multiLevelType w:val="hybridMultilevel"/>
    <w:tmpl w:val="100862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AA278CC">
      <w:numFmt w:val="bullet"/>
      <w:lvlText w:val="•"/>
      <w:lvlJc w:val="left"/>
      <w:pPr>
        <w:ind w:left="3199" w:hanging="141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452364"/>
    <w:multiLevelType w:val="hybridMultilevel"/>
    <w:tmpl w:val="C0D09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CE680E"/>
    <w:multiLevelType w:val="hybridMultilevel"/>
    <w:tmpl w:val="B6B850C6"/>
    <w:lvl w:ilvl="0" w:tplc="C7E65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FA6A24"/>
    <w:multiLevelType w:val="hybridMultilevel"/>
    <w:tmpl w:val="55260A1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939164F"/>
    <w:multiLevelType w:val="hybridMultilevel"/>
    <w:tmpl w:val="323C9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2324C"/>
    <w:multiLevelType w:val="hybridMultilevel"/>
    <w:tmpl w:val="B538B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B72A2"/>
    <w:multiLevelType w:val="hybridMultilevel"/>
    <w:tmpl w:val="0F9C1498"/>
    <w:lvl w:ilvl="0" w:tplc="D3749538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4" w15:restartNumberingAfterBreak="0">
    <w:nsid w:val="70CE6617"/>
    <w:multiLevelType w:val="hybridMultilevel"/>
    <w:tmpl w:val="843EA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37549"/>
    <w:multiLevelType w:val="hybridMultilevel"/>
    <w:tmpl w:val="826E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3"/>
  </w:num>
  <w:num w:numId="5">
    <w:abstractNumId w:val="9"/>
  </w:num>
  <w:num w:numId="6">
    <w:abstractNumId w:val="5"/>
  </w:num>
  <w:num w:numId="7">
    <w:abstractNumId w:val="1"/>
  </w:num>
  <w:num w:numId="8">
    <w:abstractNumId w:val="0"/>
  </w:num>
  <w:num w:numId="9">
    <w:abstractNumId w:val="6"/>
  </w:num>
  <w:num w:numId="10">
    <w:abstractNumId w:val="10"/>
  </w:num>
  <w:num w:numId="11">
    <w:abstractNumId w:val="3"/>
  </w:num>
  <w:num w:numId="12">
    <w:abstractNumId w:val="7"/>
  </w:num>
  <w:num w:numId="13">
    <w:abstractNumId w:val="11"/>
  </w:num>
  <w:num w:numId="14">
    <w:abstractNumId w:val="14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A1C"/>
    <w:rsid w:val="00011E78"/>
    <w:rsid w:val="00026821"/>
    <w:rsid w:val="000660F9"/>
    <w:rsid w:val="00095B91"/>
    <w:rsid w:val="00142567"/>
    <w:rsid w:val="0014267E"/>
    <w:rsid w:val="00162B3F"/>
    <w:rsid w:val="0017454B"/>
    <w:rsid w:val="001E75A7"/>
    <w:rsid w:val="00241FED"/>
    <w:rsid w:val="0025037A"/>
    <w:rsid w:val="002D542B"/>
    <w:rsid w:val="002E541A"/>
    <w:rsid w:val="0032734B"/>
    <w:rsid w:val="003641A4"/>
    <w:rsid w:val="00367EE8"/>
    <w:rsid w:val="00383107"/>
    <w:rsid w:val="003E36D5"/>
    <w:rsid w:val="004048E9"/>
    <w:rsid w:val="00421209"/>
    <w:rsid w:val="00462C28"/>
    <w:rsid w:val="00464E79"/>
    <w:rsid w:val="00497F05"/>
    <w:rsid w:val="004B167E"/>
    <w:rsid w:val="004C313B"/>
    <w:rsid w:val="004E637E"/>
    <w:rsid w:val="00540791"/>
    <w:rsid w:val="005804E4"/>
    <w:rsid w:val="005A085B"/>
    <w:rsid w:val="005C72F4"/>
    <w:rsid w:val="00615C55"/>
    <w:rsid w:val="00623591"/>
    <w:rsid w:val="00633FEE"/>
    <w:rsid w:val="006A6238"/>
    <w:rsid w:val="006C2C6C"/>
    <w:rsid w:val="006D2B94"/>
    <w:rsid w:val="006D3BF8"/>
    <w:rsid w:val="006D6E92"/>
    <w:rsid w:val="00700777"/>
    <w:rsid w:val="0075787B"/>
    <w:rsid w:val="00795BE7"/>
    <w:rsid w:val="007A416F"/>
    <w:rsid w:val="007D3E07"/>
    <w:rsid w:val="00812233"/>
    <w:rsid w:val="008904A9"/>
    <w:rsid w:val="008B6574"/>
    <w:rsid w:val="008D7A2D"/>
    <w:rsid w:val="008F5A75"/>
    <w:rsid w:val="00987D3E"/>
    <w:rsid w:val="009A17E0"/>
    <w:rsid w:val="009B0A1C"/>
    <w:rsid w:val="009B78A9"/>
    <w:rsid w:val="009C18AA"/>
    <w:rsid w:val="009D0402"/>
    <w:rsid w:val="00A02C0C"/>
    <w:rsid w:val="00A06703"/>
    <w:rsid w:val="00A321D1"/>
    <w:rsid w:val="00A62DB9"/>
    <w:rsid w:val="00AA08D8"/>
    <w:rsid w:val="00AA2B0F"/>
    <w:rsid w:val="00AC66F6"/>
    <w:rsid w:val="00AD3D11"/>
    <w:rsid w:val="00AF0429"/>
    <w:rsid w:val="00B24B0F"/>
    <w:rsid w:val="00B30653"/>
    <w:rsid w:val="00B465DF"/>
    <w:rsid w:val="00B8171C"/>
    <w:rsid w:val="00B82F71"/>
    <w:rsid w:val="00B87CF9"/>
    <w:rsid w:val="00BA15AB"/>
    <w:rsid w:val="00BB76B1"/>
    <w:rsid w:val="00BE3F92"/>
    <w:rsid w:val="00BF7C59"/>
    <w:rsid w:val="00C27B45"/>
    <w:rsid w:val="00C464EA"/>
    <w:rsid w:val="00C8712D"/>
    <w:rsid w:val="00DA6329"/>
    <w:rsid w:val="00DC4E73"/>
    <w:rsid w:val="00E110FF"/>
    <w:rsid w:val="00E21C54"/>
    <w:rsid w:val="00E432A0"/>
    <w:rsid w:val="00ED294C"/>
    <w:rsid w:val="00EE01DB"/>
    <w:rsid w:val="00F10BD1"/>
    <w:rsid w:val="00F27D2C"/>
    <w:rsid w:val="00F35E27"/>
    <w:rsid w:val="00F93AA0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4430843-EF9E-4415-BDA7-E54E74D6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0A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B0A1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5">
    <w:name w:val="page number"/>
    <w:basedOn w:val="a0"/>
    <w:rsid w:val="009B0A1C"/>
  </w:style>
  <w:style w:type="paragraph" w:customStyle="1" w:styleId="ConsPlusNormal">
    <w:name w:val="ConsPlusNormal"/>
    <w:uiPriority w:val="99"/>
    <w:rsid w:val="009B0A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9B0A1C"/>
    <w:pPr>
      <w:ind w:left="720"/>
      <w:contextualSpacing/>
    </w:pPr>
    <w:rPr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qFormat/>
    <w:rsid w:val="009B0A1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uiPriority w:val="99"/>
    <w:unhideWhenUsed/>
    <w:rsid w:val="009B0A1C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9B0A1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B0A1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9">
    <w:name w:val="Обычный (веб) Знак"/>
    <w:aliases w:val="Обычный (Web) Знак"/>
    <w:link w:val="a8"/>
    <w:uiPriority w:val="99"/>
    <w:locked/>
    <w:rsid w:val="00B465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026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D542B"/>
    <w:pPr>
      <w:spacing w:after="120" w:line="480" w:lineRule="auto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2D54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39"/>
    <w:rsid w:val="009B7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462C28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C66F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C66F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21105605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4C4A9-72F5-4BC1-BB9C-1F563CF35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21</Pages>
  <Words>6714</Words>
  <Characters>38271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karzh</dc:creator>
  <cp:lastModifiedBy>new_user_599@outlook.com</cp:lastModifiedBy>
  <cp:revision>11</cp:revision>
  <dcterms:created xsi:type="dcterms:W3CDTF">2018-03-13T10:54:00Z</dcterms:created>
  <dcterms:modified xsi:type="dcterms:W3CDTF">2021-07-14T16:16:00Z</dcterms:modified>
</cp:coreProperties>
</file>