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D0" w:rsidRDefault="00155FD0" w:rsidP="00155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науки и высшего образования Российской Федерации</w:t>
      </w:r>
    </w:p>
    <w:p w:rsidR="00155FD0" w:rsidRDefault="00155FD0" w:rsidP="00155F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155FD0" w:rsidRDefault="00155FD0" w:rsidP="00155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155FD0" w:rsidRDefault="00155FD0" w:rsidP="00155FD0">
      <w:pPr>
        <w:rPr>
          <w:rFonts w:eastAsia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F6C07" w:rsidRPr="002D6D72" w:rsidTr="00A66AF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0F6C07" w:rsidRPr="002D6D72" w:rsidRDefault="000F6C07" w:rsidP="00A66AFD">
            <w:pPr>
              <w:ind w:left="0" w:right="0"/>
              <w:rPr>
                <w:sz w:val="24"/>
                <w:szCs w:val="24"/>
                <w:lang w:eastAsia="ru-RU"/>
              </w:rPr>
            </w:pPr>
            <w:r w:rsidRPr="002D6D72">
              <w:rPr>
                <w:b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</w:tbl>
    <w:p w:rsidR="000F6C07" w:rsidRPr="002D6D72" w:rsidRDefault="000F6C07" w:rsidP="005419D8">
      <w:pPr>
        <w:spacing w:line="216" w:lineRule="auto"/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(факультет / институт / филиал)</w:t>
      </w:r>
    </w:p>
    <w:p w:rsidR="000F6C07" w:rsidRPr="002D6D72" w:rsidRDefault="000F6C07" w:rsidP="005419D8">
      <w:pPr>
        <w:rPr>
          <w:sz w:val="24"/>
          <w:szCs w:val="24"/>
          <w:lang w:eastAsia="ru-RU"/>
        </w:rPr>
      </w:pPr>
    </w:p>
    <w:p w:rsidR="00E659D9" w:rsidRDefault="004E7244" w:rsidP="00E659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E659D9">
        <w:rPr>
          <w:sz w:val="24"/>
          <w:szCs w:val="24"/>
        </w:rPr>
        <w:t>УТВЕРЖДЕНО</w:t>
      </w:r>
    </w:p>
    <w:p w:rsidR="00631FED" w:rsidRDefault="00631FED" w:rsidP="00631FED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решением президиума Ученого совета ННГУ</w:t>
      </w:r>
    </w:p>
    <w:p w:rsidR="00631FED" w:rsidRPr="009F0BF4" w:rsidRDefault="00631FED" w:rsidP="00631FED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9F0BF4">
        <w:rPr>
          <w:sz w:val="24"/>
          <w:szCs w:val="24"/>
        </w:rPr>
        <w:t>протокол от 16.06.2021 №</w:t>
      </w:r>
      <w:r w:rsidR="0037695A">
        <w:rPr>
          <w:sz w:val="24"/>
          <w:szCs w:val="24"/>
        </w:rPr>
        <w:t xml:space="preserve"> 8</w:t>
      </w:r>
    </w:p>
    <w:p w:rsidR="000F6C07" w:rsidRPr="002D6D72" w:rsidRDefault="000F6C07" w:rsidP="00E659D9">
      <w:pPr>
        <w:ind w:left="5670"/>
        <w:jc w:val="right"/>
        <w:rPr>
          <w:sz w:val="24"/>
          <w:szCs w:val="24"/>
          <w:lang w:eastAsia="ru-RU"/>
        </w:rPr>
      </w:pPr>
    </w:p>
    <w:p w:rsidR="000F6C07" w:rsidRPr="002D6D72" w:rsidRDefault="000F6C07" w:rsidP="004A58C9">
      <w:pPr>
        <w:tabs>
          <w:tab w:val="left" w:pos="5670"/>
        </w:tabs>
        <w:ind w:left="0"/>
        <w:jc w:val="both"/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tabs>
          <w:tab w:val="left" w:pos="5670"/>
        </w:tabs>
        <w:ind w:left="5670" w:hanging="567"/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tabs>
          <w:tab w:val="left" w:pos="5670"/>
        </w:tabs>
        <w:ind w:left="5670" w:hanging="567"/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tabs>
          <w:tab w:val="left" w:pos="5670"/>
        </w:tabs>
        <w:ind w:left="5670" w:hanging="567"/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rPr>
          <w:b/>
          <w:sz w:val="24"/>
          <w:szCs w:val="24"/>
          <w:lang w:eastAsia="ru-RU"/>
        </w:rPr>
      </w:pPr>
      <w:r w:rsidRPr="002D6D72">
        <w:rPr>
          <w:b/>
          <w:sz w:val="24"/>
          <w:szCs w:val="24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F6C07" w:rsidRPr="002D6D72" w:rsidTr="00A66AF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452AD9" w:rsidRPr="002D6D72" w:rsidRDefault="000F6C07" w:rsidP="00A66AFD">
            <w:pPr>
              <w:ind w:left="0" w:right="0"/>
              <w:rPr>
                <w:i/>
                <w:sz w:val="24"/>
                <w:szCs w:val="24"/>
              </w:rPr>
            </w:pPr>
            <w:r w:rsidRPr="002D6D72">
              <w:rPr>
                <w:i/>
                <w:sz w:val="24"/>
                <w:szCs w:val="24"/>
              </w:rPr>
              <w:t>Актуальные проблемы</w:t>
            </w:r>
          </w:p>
          <w:p w:rsidR="000F6C07" w:rsidRPr="002D6D72" w:rsidRDefault="000F6C07" w:rsidP="00A66AFD">
            <w:pPr>
              <w:ind w:left="0" w:right="0"/>
              <w:rPr>
                <w:i/>
                <w:sz w:val="24"/>
                <w:szCs w:val="24"/>
              </w:rPr>
            </w:pPr>
            <w:r w:rsidRPr="002D6D72">
              <w:rPr>
                <w:i/>
                <w:sz w:val="24"/>
                <w:szCs w:val="24"/>
              </w:rPr>
              <w:t xml:space="preserve"> криминалистической теории</w:t>
            </w:r>
          </w:p>
          <w:p w:rsidR="000F6C07" w:rsidRPr="002D6D72" w:rsidRDefault="000F6C07" w:rsidP="00A66AFD">
            <w:pPr>
              <w:ind w:left="0" w:right="0"/>
              <w:rPr>
                <w:i/>
                <w:sz w:val="24"/>
                <w:szCs w:val="24"/>
                <w:lang w:eastAsia="ru-RU"/>
              </w:rPr>
            </w:pPr>
            <w:r w:rsidRPr="002D6D72">
              <w:rPr>
                <w:i/>
                <w:sz w:val="24"/>
                <w:szCs w:val="24"/>
              </w:rPr>
              <w:t xml:space="preserve"> и практики</w:t>
            </w:r>
          </w:p>
        </w:tc>
      </w:tr>
    </w:tbl>
    <w:p w:rsidR="000F6C07" w:rsidRPr="002D6D72" w:rsidRDefault="000F6C07" w:rsidP="005419D8">
      <w:pPr>
        <w:spacing w:line="360" w:lineRule="auto"/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(наименование дисциплины (модуля))</w:t>
      </w:r>
    </w:p>
    <w:p w:rsidR="000F6C07" w:rsidRPr="002D6D72" w:rsidRDefault="000F6C07" w:rsidP="005419D8">
      <w:pPr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F6C07" w:rsidRPr="002D6D72" w:rsidTr="00A66AF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0F6C07" w:rsidRPr="002D6D72" w:rsidRDefault="000F6C07" w:rsidP="00A66AFD">
            <w:pPr>
              <w:ind w:left="0" w:right="0"/>
              <w:rPr>
                <w:i/>
                <w:sz w:val="24"/>
                <w:szCs w:val="24"/>
                <w:lang w:eastAsia="ru-RU"/>
              </w:rPr>
            </w:pPr>
            <w:r w:rsidRPr="002D6D72">
              <w:rPr>
                <w:i/>
                <w:sz w:val="24"/>
                <w:szCs w:val="24"/>
                <w:lang w:eastAsia="ru-RU"/>
              </w:rPr>
              <w:t>специалитет</w:t>
            </w:r>
          </w:p>
        </w:tc>
      </w:tr>
    </w:tbl>
    <w:p w:rsidR="000F6C07" w:rsidRPr="002D6D72" w:rsidRDefault="000F6C07" w:rsidP="005419D8">
      <w:pPr>
        <w:spacing w:line="216" w:lineRule="auto"/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(бакалавриат / магистратура / специалитет)</w:t>
      </w:r>
    </w:p>
    <w:p w:rsidR="000F6C07" w:rsidRPr="002D6D72" w:rsidRDefault="000F6C07" w:rsidP="005419D8">
      <w:pPr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F6C07" w:rsidRPr="002D6D72" w:rsidTr="00A66AF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0F6C07" w:rsidRPr="002D6D72" w:rsidRDefault="000F6C07" w:rsidP="00A66AFD">
            <w:pPr>
              <w:ind w:left="0" w:right="0"/>
              <w:rPr>
                <w:i/>
                <w:sz w:val="24"/>
                <w:szCs w:val="24"/>
                <w:lang w:eastAsia="ru-RU"/>
              </w:rPr>
            </w:pPr>
            <w:r w:rsidRPr="002D6D72">
              <w:rPr>
                <w:i/>
                <w:sz w:val="24"/>
                <w:szCs w:val="24"/>
                <w:lang w:eastAsia="ru-RU"/>
              </w:rPr>
              <w:t>40.05.03 Судебная экспертиза</w:t>
            </w:r>
          </w:p>
        </w:tc>
      </w:tr>
    </w:tbl>
    <w:p w:rsidR="000F6C07" w:rsidRPr="002D6D72" w:rsidRDefault="000F6C07" w:rsidP="005419D8">
      <w:pPr>
        <w:spacing w:line="216" w:lineRule="auto"/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 xml:space="preserve"> (указывается код и наименование направления подготовки / специальности)</w:t>
      </w:r>
    </w:p>
    <w:p w:rsidR="000F6C07" w:rsidRPr="002D6D72" w:rsidRDefault="000F6C07" w:rsidP="005419D8">
      <w:pPr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F6C07" w:rsidRPr="002D6D72" w:rsidTr="00A66AF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0F6C07" w:rsidRPr="002D6D72" w:rsidRDefault="006F1306" w:rsidP="00A66AFD">
            <w:pPr>
              <w:ind w:left="0" w:right="0"/>
              <w:rPr>
                <w:i/>
                <w:sz w:val="24"/>
                <w:szCs w:val="24"/>
                <w:lang w:eastAsia="ru-RU"/>
              </w:rPr>
            </w:pPr>
            <w:r w:rsidRPr="002D6D72">
              <w:rPr>
                <w:i/>
                <w:sz w:val="24"/>
                <w:szCs w:val="24"/>
                <w:lang w:eastAsia="ru-RU"/>
              </w:rPr>
              <w:t xml:space="preserve"> Криминалистические экспертизы</w:t>
            </w:r>
          </w:p>
        </w:tc>
      </w:tr>
    </w:tbl>
    <w:p w:rsidR="000F6C07" w:rsidRPr="002D6D72" w:rsidRDefault="000F6C07" w:rsidP="005419D8">
      <w:pPr>
        <w:spacing w:line="216" w:lineRule="auto"/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(указывается профиль / магистерская программа / специализация)</w:t>
      </w:r>
    </w:p>
    <w:p w:rsidR="000F6C07" w:rsidRPr="002D6D72" w:rsidRDefault="000F6C07" w:rsidP="005419D8">
      <w:pPr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F6C07" w:rsidRPr="002D6D72" w:rsidTr="00A66AF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0F6C07" w:rsidRPr="009411D9" w:rsidRDefault="009411D9" w:rsidP="00A66AFD">
            <w:pPr>
              <w:ind w:left="0" w:right="0"/>
              <w:rPr>
                <w:i/>
                <w:sz w:val="24"/>
                <w:szCs w:val="24"/>
                <w:lang w:eastAsia="ru-RU"/>
              </w:rPr>
            </w:pPr>
            <w:r w:rsidRPr="009411D9">
              <w:rPr>
                <w:i/>
                <w:sz w:val="24"/>
                <w:szCs w:val="24"/>
              </w:rPr>
              <w:t>судебный эксперт</w:t>
            </w:r>
          </w:p>
        </w:tc>
      </w:tr>
    </w:tbl>
    <w:p w:rsidR="000F6C07" w:rsidRPr="002D6D72" w:rsidRDefault="000F6C07" w:rsidP="005419D8">
      <w:pPr>
        <w:spacing w:line="216" w:lineRule="auto"/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(бакалавр / магистр / специалист)</w:t>
      </w:r>
    </w:p>
    <w:p w:rsidR="000F6C07" w:rsidRPr="002D6D72" w:rsidRDefault="000F6C07" w:rsidP="005419D8">
      <w:pPr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0F6C07" w:rsidRPr="002D6D72" w:rsidTr="00A66AFD">
        <w:trPr>
          <w:trHeight w:val="328"/>
        </w:trPr>
        <w:tc>
          <w:tcPr>
            <w:tcW w:w="4860" w:type="dxa"/>
            <w:vAlign w:val="center"/>
          </w:tcPr>
          <w:p w:rsidR="000F6C07" w:rsidRPr="002D6D72" w:rsidRDefault="000F6C07" w:rsidP="00A66AFD">
            <w:pPr>
              <w:ind w:left="0" w:right="0"/>
              <w:rPr>
                <w:i/>
                <w:sz w:val="24"/>
                <w:szCs w:val="24"/>
                <w:lang w:eastAsia="ru-RU"/>
              </w:rPr>
            </w:pPr>
            <w:r w:rsidRPr="002D6D72">
              <w:rPr>
                <w:i/>
                <w:sz w:val="24"/>
                <w:szCs w:val="24"/>
                <w:lang w:eastAsia="ru-RU"/>
              </w:rPr>
              <w:t>очная</w:t>
            </w:r>
          </w:p>
        </w:tc>
      </w:tr>
    </w:tbl>
    <w:p w:rsidR="000F6C07" w:rsidRPr="002D6D72" w:rsidRDefault="000F6C07" w:rsidP="005419D8">
      <w:pPr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 xml:space="preserve"> (очная / очно-заочная / заочная)</w:t>
      </w:r>
    </w:p>
    <w:p w:rsidR="000F6C07" w:rsidRPr="002D6D72" w:rsidRDefault="000F6C07" w:rsidP="005419D8">
      <w:pPr>
        <w:rPr>
          <w:sz w:val="24"/>
          <w:szCs w:val="24"/>
          <w:lang w:eastAsia="ru-RU"/>
        </w:rPr>
      </w:pPr>
    </w:p>
    <w:p w:rsidR="000F6C07" w:rsidRPr="002D6D72" w:rsidRDefault="000F6C07" w:rsidP="009C36DE">
      <w:pPr>
        <w:ind w:left="0"/>
        <w:jc w:val="both"/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rPr>
          <w:sz w:val="24"/>
          <w:szCs w:val="24"/>
          <w:lang w:eastAsia="ru-RU"/>
        </w:rPr>
      </w:pPr>
    </w:p>
    <w:p w:rsidR="000F6C07" w:rsidRDefault="000F6C07" w:rsidP="006773B0">
      <w:pPr>
        <w:ind w:left="0"/>
        <w:jc w:val="both"/>
        <w:rPr>
          <w:sz w:val="24"/>
          <w:szCs w:val="24"/>
          <w:lang w:eastAsia="ru-RU"/>
        </w:rPr>
      </w:pPr>
    </w:p>
    <w:p w:rsidR="00B40FD1" w:rsidRDefault="00B40FD1" w:rsidP="006773B0">
      <w:pPr>
        <w:ind w:left="0"/>
        <w:jc w:val="both"/>
        <w:rPr>
          <w:sz w:val="24"/>
          <w:szCs w:val="24"/>
          <w:lang w:eastAsia="ru-RU"/>
        </w:rPr>
      </w:pPr>
    </w:p>
    <w:p w:rsidR="00B40FD1" w:rsidRDefault="00B40FD1" w:rsidP="006773B0">
      <w:pPr>
        <w:ind w:left="0"/>
        <w:jc w:val="both"/>
        <w:rPr>
          <w:sz w:val="24"/>
          <w:szCs w:val="24"/>
          <w:lang w:eastAsia="ru-RU"/>
        </w:rPr>
      </w:pPr>
    </w:p>
    <w:p w:rsidR="00B40FD1" w:rsidRDefault="00B40FD1" w:rsidP="006773B0">
      <w:pPr>
        <w:ind w:left="0"/>
        <w:jc w:val="both"/>
        <w:rPr>
          <w:sz w:val="24"/>
          <w:szCs w:val="24"/>
          <w:lang w:eastAsia="ru-RU"/>
        </w:rPr>
      </w:pPr>
    </w:p>
    <w:p w:rsidR="00B40FD1" w:rsidRDefault="00B40FD1" w:rsidP="006773B0">
      <w:pPr>
        <w:ind w:left="0"/>
        <w:jc w:val="both"/>
        <w:rPr>
          <w:sz w:val="24"/>
          <w:szCs w:val="24"/>
          <w:lang w:eastAsia="ru-RU"/>
        </w:rPr>
      </w:pPr>
    </w:p>
    <w:p w:rsidR="00B40FD1" w:rsidRDefault="00B40FD1" w:rsidP="006773B0">
      <w:pPr>
        <w:ind w:left="0"/>
        <w:jc w:val="both"/>
        <w:rPr>
          <w:sz w:val="24"/>
          <w:szCs w:val="24"/>
          <w:lang w:eastAsia="ru-RU"/>
        </w:rPr>
      </w:pPr>
    </w:p>
    <w:p w:rsidR="00B40FD1" w:rsidRPr="002D6D72" w:rsidRDefault="00B40FD1" w:rsidP="006773B0">
      <w:pPr>
        <w:ind w:left="0"/>
        <w:jc w:val="both"/>
        <w:rPr>
          <w:sz w:val="24"/>
          <w:szCs w:val="24"/>
          <w:lang w:eastAsia="ru-RU"/>
        </w:rPr>
      </w:pPr>
    </w:p>
    <w:p w:rsidR="000F6C07" w:rsidRPr="002D6D72" w:rsidRDefault="000F6C07" w:rsidP="005419D8">
      <w:pPr>
        <w:rPr>
          <w:sz w:val="24"/>
          <w:szCs w:val="24"/>
          <w:lang w:eastAsia="ru-RU"/>
        </w:rPr>
      </w:pPr>
      <w:r w:rsidRPr="002D6D72">
        <w:rPr>
          <w:sz w:val="24"/>
          <w:szCs w:val="24"/>
          <w:lang w:eastAsia="ru-RU"/>
        </w:rPr>
        <w:t>Нижний Новгород</w:t>
      </w:r>
    </w:p>
    <w:p w:rsidR="000F6C07" w:rsidRPr="002D6D72" w:rsidRDefault="00E5711C" w:rsidP="005419D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202</w:t>
      </w:r>
      <w:r w:rsidR="00B40FD1">
        <w:rPr>
          <w:sz w:val="24"/>
          <w:szCs w:val="24"/>
          <w:lang w:eastAsia="ru-RU"/>
        </w:rPr>
        <w:t>1</w:t>
      </w:r>
      <w:r w:rsidR="000F6C07" w:rsidRPr="002D6D72">
        <w:rPr>
          <w:sz w:val="24"/>
          <w:szCs w:val="24"/>
          <w:lang w:eastAsia="ru-RU"/>
        </w:rPr>
        <w:t xml:space="preserve"> год</w:t>
      </w:r>
    </w:p>
    <w:p w:rsidR="00924715" w:rsidRPr="00924715" w:rsidRDefault="00924715" w:rsidP="00924715">
      <w:pPr>
        <w:numPr>
          <w:ilvl w:val="0"/>
          <w:numId w:val="47"/>
        </w:numPr>
        <w:tabs>
          <w:tab w:val="left" w:pos="426"/>
        </w:tabs>
        <w:spacing w:after="200" w:line="276" w:lineRule="auto"/>
        <w:ind w:right="-853"/>
        <w:contextualSpacing/>
        <w:rPr>
          <w:b/>
          <w:sz w:val="24"/>
          <w:szCs w:val="24"/>
        </w:rPr>
      </w:pPr>
      <w:r w:rsidRPr="00924715">
        <w:rPr>
          <w:b/>
          <w:sz w:val="24"/>
          <w:szCs w:val="24"/>
        </w:rPr>
        <w:lastRenderedPageBreak/>
        <w:t>Место дисциплины в структуре ООП</w:t>
      </w:r>
    </w:p>
    <w:p w:rsidR="00924715" w:rsidRPr="00924715" w:rsidRDefault="00924715" w:rsidP="00924715">
      <w:pPr>
        <w:tabs>
          <w:tab w:val="left" w:pos="426"/>
        </w:tabs>
        <w:spacing w:line="276" w:lineRule="auto"/>
        <w:ind w:left="0" w:right="-853"/>
        <w:rPr>
          <w:rFonts w:eastAsia="Times New Roman"/>
          <w:b/>
          <w:sz w:val="24"/>
          <w:szCs w:val="24"/>
          <w:lang w:eastAsia="ru-RU"/>
        </w:rPr>
      </w:pPr>
    </w:p>
    <w:p w:rsidR="00924715" w:rsidRPr="00924715" w:rsidRDefault="00924715" w:rsidP="00924715">
      <w:pPr>
        <w:tabs>
          <w:tab w:val="left" w:pos="-142"/>
        </w:tabs>
        <w:ind w:left="0" w:right="-1" w:firstLine="567"/>
        <w:jc w:val="both"/>
        <w:rPr>
          <w:rFonts w:eastAsia="Times New Roman"/>
          <w:sz w:val="24"/>
          <w:szCs w:val="24"/>
          <w:lang w:eastAsia="ru-RU"/>
        </w:rPr>
      </w:pPr>
      <w:r w:rsidRPr="00924715">
        <w:rPr>
          <w:rFonts w:eastAsia="Times New Roman"/>
          <w:sz w:val="24"/>
          <w:szCs w:val="24"/>
          <w:lang w:eastAsia="ru-RU"/>
        </w:rPr>
        <w:t xml:space="preserve"> Дисциплина «Актуальные проблемы криминалистической теории и практики» </w:t>
      </w:r>
      <w:r w:rsidR="007A1961">
        <w:rPr>
          <w:rFonts w:eastAsia="Times New Roman"/>
          <w:sz w:val="24"/>
          <w:szCs w:val="24"/>
          <w:lang w:eastAsia="ru-RU"/>
        </w:rPr>
        <w:t xml:space="preserve">относится </w:t>
      </w:r>
      <w:r w:rsidRPr="00924715">
        <w:rPr>
          <w:rFonts w:eastAsia="Times New Roman"/>
          <w:sz w:val="24"/>
          <w:szCs w:val="24"/>
          <w:lang w:eastAsia="ru-RU"/>
        </w:rPr>
        <w:t>к части, формируемой участниками образовательных отношений Б1.В.ДВ.01</w:t>
      </w:r>
      <w:r w:rsidR="009F390E">
        <w:rPr>
          <w:rFonts w:eastAsia="Times New Roman"/>
          <w:sz w:val="24"/>
          <w:szCs w:val="24"/>
          <w:lang w:eastAsia="ru-RU"/>
        </w:rPr>
        <w:t>.01</w:t>
      </w:r>
    </w:p>
    <w:p w:rsidR="00924715" w:rsidRPr="00924715" w:rsidRDefault="00924715" w:rsidP="00924715">
      <w:pPr>
        <w:ind w:left="360" w:right="0"/>
        <w:jc w:val="both"/>
        <w:rPr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961"/>
      </w:tblGrid>
      <w:tr w:rsidR="00924715" w:rsidRPr="00924715" w:rsidTr="0037695A">
        <w:tc>
          <w:tcPr>
            <w:tcW w:w="817" w:type="dxa"/>
            <w:shd w:val="clear" w:color="auto" w:fill="auto"/>
          </w:tcPr>
          <w:p w:rsidR="00924715" w:rsidRPr="00924715" w:rsidRDefault="00924715" w:rsidP="00924715">
            <w:pPr>
              <w:ind w:left="0" w:right="0"/>
              <w:rPr>
                <w:b/>
                <w:sz w:val="24"/>
                <w:szCs w:val="24"/>
                <w:lang w:eastAsia="ru-RU"/>
              </w:rPr>
            </w:pPr>
            <w:r w:rsidRPr="00924715">
              <w:rPr>
                <w:b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924715" w:rsidRPr="00924715" w:rsidRDefault="00924715" w:rsidP="00924715">
            <w:pPr>
              <w:ind w:left="0" w:right="0"/>
              <w:rPr>
                <w:b/>
                <w:sz w:val="24"/>
                <w:szCs w:val="24"/>
                <w:lang w:eastAsia="ru-RU"/>
              </w:rPr>
            </w:pPr>
            <w:r w:rsidRPr="00924715">
              <w:rPr>
                <w:b/>
                <w:sz w:val="24"/>
                <w:szCs w:val="24"/>
                <w:lang w:eastAsia="ru-RU"/>
              </w:rPr>
              <w:t>Место дисциплины в учебном плане образовательной программы</w:t>
            </w:r>
          </w:p>
        </w:tc>
        <w:tc>
          <w:tcPr>
            <w:tcW w:w="4961" w:type="dxa"/>
            <w:shd w:val="clear" w:color="auto" w:fill="auto"/>
          </w:tcPr>
          <w:p w:rsidR="00924715" w:rsidRPr="00924715" w:rsidRDefault="00924715" w:rsidP="00924715">
            <w:pPr>
              <w:ind w:left="0" w:right="0"/>
              <w:rPr>
                <w:b/>
                <w:sz w:val="24"/>
                <w:szCs w:val="24"/>
                <w:lang w:eastAsia="ru-RU"/>
              </w:rPr>
            </w:pPr>
            <w:r w:rsidRPr="00924715">
              <w:rPr>
                <w:b/>
                <w:sz w:val="24"/>
                <w:szCs w:val="24"/>
                <w:lang w:eastAsia="ru-RU"/>
              </w:rPr>
              <w:t>Стандартный текст для автоматического заполнения в конструкторе РПД</w:t>
            </w:r>
          </w:p>
        </w:tc>
      </w:tr>
      <w:tr w:rsidR="00924715" w:rsidRPr="00924715" w:rsidTr="0037695A">
        <w:tc>
          <w:tcPr>
            <w:tcW w:w="817" w:type="dxa"/>
            <w:shd w:val="clear" w:color="auto" w:fill="auto"/>
          </w:tcPr>
          <w:p w:rsidR="00924715" w:rsidRPr="00924715" w:rsidRDefault="00924715" w:rsidP="00924715">
            <w:pPr>
              <w:ind w:left="0" w:right="0"/>
              <w:rPr>
                <w:sz w:val="24"/>
                <w:szCs w:val="24"/>
                <w:lang w:eastAsia="ru-RU"/>
              </w:rPr>
            </w:pPr>
            <w:r w:rsidRPr="0092471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24715" w:rsidRPr="00924715" w:rsidRDefault="00924715" w:rsidP="009F390E">
            <w:pPr>
              <w:ind w:left="0" w:right="0"/>
              <w:jc w:val="both"/>
              <w:rPr>
                <w:sz w:val="24"/>
                <w:szCs w:val="24"/>
                <w:lang w:eastAsia="ru-RU"/>
              </w:rPr>
            </w:pPr>
            <w:r w:rsidRPr="00924715">
              <w:rPr>
                <w:sz w:val="24"/>
                <w:szCs w:val="24"/>
                <w:lang w:eastAsia="ru-RU"/>
              </w:rPr>
              <w:t xml:space="preserve">Блок 1. </w:t>
            </w:r>
            <w:r w:rsidR="007A1961" w:rsidRPr="007A1961">
              <w:rPr>
                <w:sz w:val="24"/>
                <w:szCs w:val="24"/>
                <w:lang w:eastAsia="ru-RU"/>
              </w:rPr>
              <w:t xml:space="preserve">Дисциплины </w:t>
            </w:r>
            <w:r w:rsidR="009F390E">
              <w:rPr>
                <w:sz w:val="24"/>
                <w:szCs w:val="24"/>
                <w:lang w:eastAsia="ru-RU"/>
              </w:rPr>
              <w:t>(модули)</w:t>
            </w:r>
            <w:r w:rsidR="005A7736">
              <w:rPr>
                <w:sz w:val="24"/>
                <w:szCs w:val="24"/>
                <w:lang w:eastAsia="ru-RU"/>
              </w:rPr>
              <w:t xml:space="preserve"> </w:t>
            </w:r>
            <w:r w:rsidR="009F390E">
              <w:rPr>
                <w:sz w:val="24"/>
                <w:szCs w:val="24"/>
                <w:lang w:eastAsia="ru-RU"/>
              </w:rPr>
              <w:t>Ч</w:t>
            </w:r>
            <w:r w:rsidR="005A7736">
              <w:rPr>
                <w:sz w:val="24"/>
                <w:szCs w:val="24"/>
                <w:lang w:eastAsia="ru-RU"/>
              </w:rPr>
              <w:t>аст</w:t>
            </w:r>
            <w:r w:rsidR="009F390E">
              <w:rPr>
                <w:sz w:val="24"/>
                <w:szCs w:val="24"/>
                <w:lang w:eastAsia="ru-RU"/>
              </w:rPr>
              <w:t>ь</w:t>
            </w:r>
            <w:r w:rsidRPr="00924715">
              <w:rPr>
                <w:sz w:val="24"/>
                <w:szCs w:val="24"/>
                <w:lang w:eastAsia="ru-RU"/>
              </w:rPr>
              <w:t>, формируем</w:t>
            </w:r>
            <w:r w:rsidR="009F390E">
              <w:rPr>
                <w:sz w:val="24"/>
                <w:szCs w:val="24"/>
                <w:lang w:eastAsia="ru-RU"/>
              </w:rPr>
              <w:t>ая</w:t>
            </w:r>
            <w:r w:rsidRPr="00924715">
              <w:rPr>
                <w:sz w:val="24"/>
                <w:szCs w:val="24"/>
                <w:lang w:eastAsia="ru-RU"/>
              </w:rPr>
              <w:t xml:space="preserve"> участниками образовательных отношений</w:t>
            </w:r>
          </w:p>
        </w:tc>
        <w:tc>
          <w:tcPr>
            <w:tcW w:w="4961" w:type="dxa"/>
            <w:shd w:val="clear" w:color="auto" w:fill="auto"/>
          </w:tcPr>
          <w:tbl>
            <w:tblPr>
              <w:tblW w:w="4678" w:type="dxa"/>
              <w:tblInd w:w="3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8"/>
            </w:tblGrid>
            <w:tr w:rsidR="00924715" w:rsidRPr="00924715" w:rsidTr="0037695A">
              <w:trPr>
                <w:trHeight w:val="328"/>
              </w:trPr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4715" w:rsidRPr="00924715" w:rsidRDefault="00924715" w:rsidP="00924715">
                  <w:pPr>
                    <w:ind w:left="0" w:right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924715">
                    <w:rPr>
                      <w:sz w:val="24"/>
                      <w:szCs w:val="24"/>
                      <w:lang w:eastAsia="ru-RU"/>
                    </w:rPr>
                    <w:t>Дисциплина </w:t>
                  </w:r>
                  <w:r w:rsidRPr="0092471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Б1.В.ДВ.01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.01</w:t>
                  </w:r>
                  <w:r w:rsidRPr="0092471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«Актуальные проблемы криминалистической теории и практики»  </w:t>
                  </w:r>
                  <w:r w:rsidRPr="00924715">
                    <w:rPr>
                      <w:sz w:val="24"/>
                      <w:szCs w:val="24"/>
                      <w:lang w:eastAsia="ru-RU"/>
                    </w:rPr>
                    <w:t xml:space="preserve">относится к части ООП направления подготовки по </w:t>
                  </w:r>
                  <w:r w:rsidRPr="0092471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специальности </w:t>
                  </w:r>
                  <w:r w:rsidRPr="00924715">
                    <w:rPr>
                      <w:sz w:val="24"/>
                      <w:szCs w:val="24"/>
                      <w:lang w:eastAsia="ru-RU"/>
                    </w:rPr>
                    <w:t>40.05.03 Судебная экспертиза, формируемой участниками образовательных отношений.</w:t>
                  </w:r>
                </w:p>
              </w:tc>
            </w:tr>
          </w:tbl>
          <w:p w:rsidR="00924715" w:rsidRPr="00924715" w:rsidRDefault="00924715" w:rsidP="00924715">
            <w:pPr>
              <w:ind w:left="0" w:right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F6C07" w:rsidRPr="002D6D72" w:rsidRDefault="000F6C07" w:rsidP="005419D8">
      <w:pPr>
        <w:suppressAutoHyphens/>
        <w:ind w:firstLine="540"/>
        <w:jc w:val="both"/>
        <w:rPr>
          <w:b/>
          <w:sz w:val="24"/>
          <w:szCs w:val="24"/>
          <w:lang w:eastAsia="ar-SA"/>
        </w:rPr>
      </w:pPr>
    </w:p>
    <w:p w:rsidR="003F5459" w:rsidRPr="007233C6" w:rsidRDefault="003F5459" w:rsidP="003F5459">
      <w:pPr>
        <w:pStyle w:val="a8"/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</w:t>
      </w:r>
      <w:r w:rsidRPr="007233C6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p w:rsidR="003F5459" w:rsidRPr="00C925C4" w:rsidRDefault="003F5459" w:rsidP="003F5459">
      <w:pPr>
        <w:ind w:left="360"/>
        <w:jc w:val="both"/>
        <w:rPr>
          <w:sz w:val="24"/>
          <w:szCs w:val="24"/>
        </w:rPr>
      </w:pPr>
    </w:p>
    <w:tbl>
      <w:tblPr>
        <w:tblW w:w="9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2264"/>
        <w:gridCol w:w="3308"/>
        <w:gridCol w:w="1461"/>
      </w:tblGrid>
      <w:tr w:rsidR="003F5459" w:rsidRPr="003F5459" w:rsidTr="003F5459">
        <w:trPr>
          <w:trHeight w:val="419"/>
        </w:trPr>
        <w:tc>
          <w:tcPr>
            <w:tcW w:w="2225" w:type="dxa"/>
            <w:vMerge w:val="restart"/>
          </w:tcPr>
          <w:p w:rsidR="003F5459" w:rsidRPr="003F5459" w:rsidRDefault="003F5459" w:rsidP="003F5459">
            <w:pPr>
              <w:tabs>
                <w:tab w:val="num" w:pos="-332"/>
                <w:tab w:val="left" w:pos="426"/>
              </w:tabs>
              <w:ind w:left="108" w:right="24"/>
              <w:rPr>
                <w:b/>
                <w:sz w:val="24"/>
                <w:szCs w:val="24"/>
              </w:rPr>
            </w:pPr>
          </w:p>
          <w:p w:rsidR="003F5459" w:rsidRPr="003F5459" w:rsidRDefault="003F5459" w:rsidP="003F5459">
            <w:pPr>
              <w:tabs>
                <w:tab w:val="num" w:pos="-332"/>
                <w:tab w:val="left" w:pos="426"/>
              </w:tabs>
              <w:ind w:left="108" w:right="24"/>
              <w:rPr>
                <w:sz w:val="24"/>
                <w:szCs w:val="24"/>
              </w:rPr>
            </w:pPr>
            <w:r w:rsidRPr="003F5459">
              <w:rPr>
                <w:b/>
                <w:sz w:val="24"/>
                <w:szCs w:val="24"/>
              </w:rPr>
              <w:t xml:space="preserve">Формируемые компетенции </w:t>
            </w:r>
            <w:r w:rsidRPr="003F5459">
              <w:rPr>
                <w:sz w:val="24"/>
                <w:szCs w:val="24"/>
              </w:rPr>
              <w:t>(код, содержание компетенции)</w:t>
            </w:r>
          </w:p>
          <w:p w:rsidR="003F5459" w:rsidRPr="003F5459" w:rsidRDefault="003F5459" w:rsidP="003F5459">
            <w:pPr>
              <w:tabs>
                <w:tab w:val="num" w:pos="-332"/>
                <w:tab w:val="left" w:pos="426"/>
              </w:tabs>
              <w:ind w:left="108" w:right="2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72" w:type="dxa"/>
            <w:gridSpan w:val="2"/>
          </w:tcPr>
          <w:p w:rsidR="003F5459" w:rsidRPr="003F5459" w:rsidRDefault="003F5459" w:rsidP="003F5459">
            <w:pPr>
              <w:tabs>
                <w:tab w:val="num" w:pos="-54"/>
                <w:tab w:val="left" w:pos="426"/>
              </w:tabs>
              <w:ind w:left="108" w:right="24"/>
              <w:rPr>
                <w:b/>
                <w:sz w:val="24"/>
                <w:szCs w:val="24"/>
              </w:rPr>
            </w:pPr>
            <w:r w:rsidRPr="003F5459">
              <w:rPr>
                <w:b/>
                <w:sz w:val="24"/>
                <w:szCs w:val="24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461" w:type="dxa"/>
            <w:vMerge w:val="restart"/>
          </w:tcPr>
          <w:p w:rsidR="003F5459" w:rsidRPr="003F5459" w:rsidRDefault="003F5459" w:rsidP="003F5459">
            <w:pPr>
              <w:tabs>
                <w:tab w:val="num" w:pos="-54"/>
                <w:tab w:val="left" w:pos="426"/>
              </w:tabs>
              <w:ind w:left="57" w:right="24"/>
              <w:rPr>
                <w:b/>
                <w:sz w:val="24"/>
                <w:szCs w:val="24"/>
              </w:rPr>
            </w:pPr>
            <w:r w:rsidRPr="003F5459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3F5459" w:rsidRPr="003F5459" w:rsidTr="003F5459">
        <w:trPr>
          <w:trHeight w:val="173"/>
        </w:trPr>
        <w:tc>
          <w:tcPr>
            <w:tcW w:w="2225" w:type="dxa"/>
            <w:vMerge/>
          </w:tcPr>
          <w:p w:rsidR="003F5459" w:rsidRPr="003F5459" w:rsidRDefault="003F5459" w:rsidP="003F5459">
            <w:pPr>
              <w:pStyle w:val="a7"/>
              <w:spacing w:after="0"/>
              <w:ind w:left="108" w:right="24"/>
              <w:jc w:val="both"/>
              <w:rPr>
                <w:i/>
              </w:rPr>
            </w:pPr>
          </w:p>
        </w:tc>
        <w:tc>
          <w:tcPr>
            <w:tcW w:w="2264" w:type="dxa"/>
          </w:tcPr>
          <w:p w:rsidR="003F5459" w:rsidRPr="003F5459" w:rsidRDefault="003F5459" w:rsidP="003F5459">
            <w:pPr>
              <w:tabs>
                <w:tab w:val="num" w:pos="1"/>
                <w:tab w:val="left" w:pos="426"/>
              </w:tabs>
              <w:ind w:left="108" w:right="24"/>
              <w:rPr>
                <w:i/>
                <w:sz w:val="24"/>
                <w:szCs w:val="24"/>
              </w:rPr>
            </w:pPr>
            <w:r w:rsidRPr="003F5459">
              <w:rPr>
                <w:b/>
                <w:sz w:val="24"/>
                <w:szCs w:val="24"/>
              </w:rPr>
              <w:t>Индикатор достижения  компетенции</w:t>
            </w:r>
            <w:r w:rsidRPr="003F5459">
              <w:rPr>
                <w:sz w:val="24"/>
                <w:szCs w:val="24"/>
              </w:rPr>
              <w:t>*</w:t>
            </w:r>
            <w:r w:rsidRPr="003F5459">
              <w:rPr>
                <w:i/>
                <w:sz w:val="24"/>
                <w:szCs w:val="24"/>
              </w:rPr>
              <w:t xml:space="preserve"> </w:t>
            </w:r>
          </w:p>
          <w:p w:rsidR="003F5459" w:rsidRPr="003F5459" w:rsidRDefault="003F5459" w:rsidP="003F5459">
            <w:pPr>
              <w:tabs>
                <w:tab w:val="num" w:pos="1"/>
                <w:tab w:val="left" w:pos="426"/>
              </w:tabs>
              <w:ind w:left="108" w:right="24"/>
              <w:rPr>
                <w:i/>
                <w:sz w:val="24"/>
                <w:szCs w:val="24"/>
              </w:rPr>
            </w:pPr>
            <w:r w:rsidRPr="003F5459">
              <w:rPr>
                <w:sz w:val="24"/>
                <w:szCs w:val="24"/>
              </w:rPr>
              <w:t>(код, содержание индикатора)</w:t>
            </w:r>
          </w:p>
        </w:tc>
        <w:tc>
          <w:tcPr>
            <w:tcW w:w="3308" w:type="dxa"/>
          </w:tcPr>
          <w:p w:rsidR="003F5459" w:rsidRPr="003F5459" w:rsidRDefault="003F5459" w:rsidP="003F5459">
            <w:pPr>
              <w:tabs>
                <w:tab w:val="left" w:pos="426"/>
                <w:tab w:val="num" w:pos="822"/>
              </w:tabs>
              <w:ind w:left="108" w:right="24"/>
              <w:rPr>
                <w:b/>
                <w:sz w:val="24"/>
                <w:szCs w:val="24"/>
              </w:rPr>
            </w:pPr>
            <w:r w:rsidRPr="003F5459">
              <w:rPr>
                <w:b/>
                <w:sz w:val="24"/>
                <w:szCs w:val="24"/>
              </w:rPr>
              <w:t xml:space="preserve">Результаты обучения </w:t>
            </w:r>
          </w:p>
          <w:p w:rsidR="003F5459" w:rsidRPr="003F5459" w:rsidRDefault="003F5459" w:rsidP="003F5459">
            <w:pPr>
              <w:tabs>
                <w:tab w:val="left" w:pos="426"/>
                <w:tab w:val="num" w:pos="822"/>
              </w:tabs>
              <w:ind w:left="108" w:right="24"/>
              <w:rPr>
                <w:i/>
                <w:sz w:val="24"/>
                <w:szCs w:val="24"/>
              </w:rPr>
            </w:pPr>
            <w:r w:rsidRPr="003F5459">
              <w:rPr>
                <w:b/>
                <w:sz w:val="24"/>
                <w:szCs w:val="24"/>
              </w:rPr>
              <w:t>по дисциплине**</w:t>
            </w:r>
          </w:p>
        </w:tc>
        <w:tc>
          <w:tcPr>
            <w:tcW w:w="1461" w:type="dxa"/>
            <w:vMerge/>
          </w:tcPr>
          <w:p w:rsidR="003F5459" w:rsidRPr="003F5459" w:rsidRDefault="003F5459" w:rsidP="003F5459">
            <w:pPr>
              <w:tabs>
                <w:tab w:val="left" w:pos="426"/>
                <w:tab w:val="num" w:pos="822"/>
              </w:tabs>
              <w:ind w:right="24"/>
              <w:rPr>
                <w:i/>
                <w:sz w:val="24"/>
                <w:szCs w:val="24"/>
              </w:rPr>
            </w:pPr>
          </w:p>
        </w:tc>
      </w:tr>
      <w:tr w:rsidR="003F5459" w:rsidRPr="003F5459" w:rsidTr="003F5459">
        <w:trPr>
          <w:trHeight w:val="508"/>
        </w:trPr>
        <w:tc>
          <w:tcPr>
            <w:tcW w:w="2225" w:type="dxa"/>
          </w:tcPr>
          <w:p w:rsidR="003F5459" w:rsidRPr="003F5459" w:rsidRDefault="003F5459" w:rsidP="003F5459">
            <w:pPr>
              <w:tabs>
                <w:tab w:val="num" w:pos="176"/>
                <w:tab w:val="left" w:pos="426"/>
              </w:tabs>
              <w:ind w:left="108" w:right="24"/>
              <w:rPr>
                <w:i/>
                <w:sz w:val="24"/>
                <w:szCs w:val="24"/>
              </w:rPr>
            </w:pPr>
            <w:r w:rsidRPr="003F5459">
              <w:rPr>
                <w:i/>
                <w:sz w:val="24"/>
                <w:szCs w:val="24"/>
              </w:rPr>
              <w:t>ПК-3.КЭ</w:t>
            </w:r>
          </w:p>
          <w:p w:rsidR="003F5459" w:rsidRPr="003F5459" w:rsidRDefault="003F5459" w:rsidP="003F5459">
            <w:pPr>
              <w:ind w:left="108" w:right="24"/>
              <w:rPr>
                <w:i/>
                <w:sz w:val="24"/>
                <w:szCs w:val="24"/>
              </w:rPr>
            </w:pPr>
            <w:r w:rsidRPr="003F5459">
              <w:rPr>
                <w:i/>
                <w:sz w:val="24"/>
                <w:szCs w:val="24"/>
              </w:rPr>
              <w:t>Способен выполнять криминалистические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</w:t>
            </w:r>
          </w:p>
          <w:p w:rsidR="003F5459" w:rsidRPr="003F5459" w:rsidRDefault="003F5459" w:rsidP="003F5459">
            <w:pPr>
              <w:tabs>
                <w:tab w:val="num" w:pos="176"/>
                <w:tab w:val="left" w:pos="426"/>
              </w:tabs>
              <w:ind w:left="108" w:right="24"/>
              <w:rPr>
                <w:i/>
                <w:sz w:val="24"/>
                <w:szCs w:val="24"/>
              </w:rPr>
            </w:pPr>
            <w:r w:rsidRPr="003F5459">
              <w:rPr>
                <w:i/>
                <w:sz w:val="24"/>
                <w:szCs w:val="24"/>
              </w:rPr>
              <w:t>правонарушениях</w:t>
            </w:r>
          </w:p>
          <w:p w:rsidR="003F5459" w:rsidRPr="003F5459" w:rsidRDefault="003F5459" w:rsidP="003F5459">
            <w:pPr>
              <w:pStyle w:val="a7"/>
              <w:tabs>
                <w:tab w:val="num" w:pos="176"/>
              </w:tabs>
              <w:spacing w:after="0"/>
              <w:ind w:left="108" w:right="24"/>
              <w:jc w:val="both"/>
              <w:rPr>
                <w:i/>
              </w:rPr>
            </w:pPr>
          </w:p>
        </w:tc>
        <w:tc>
          <w:tcPr>
            <w:tcW w:w="2264" w:type="dxa"/>
          </w:tcPr>
          <w:p w:rsidR="003F5459" w:rsidRPr="003F5459" w:rsidRDefault="003F5459" w:rsidP="003F5459">
            <w:pPr>
              <w:tabs>
                <w:tab w:val="num" w:pos="1"/>
                <w:tab w:val="left" w:pos="426"/>
              </w:tabs>
              <w:ind w:left="108" w:right="24"/>
              <w:jc w:val="both"/>
              <w:rPr>
                <w:i/>
                <w:sz w:val="24"/>
                <w:szCs w:val="24"/>
              </w:rPr>
            </w:pPr>
            <w:r w:rsidRPr="003F5459">
              <w:rPr>
                <w:sz w:val="24"/>
                <w:szCs w:val="24"/>
              </w:rPr>
              <w:t>ПК-3.1.КЭ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      </w:r>
          </w:p>
        </w:tc>
        <w:tc>
          <w:tcPr>
            <w:tcW w:w="3308" w:type="dxa"/>
          </w:tcPr>
          <w:p w:rsidR="003F5459" w:rsidRPr="003F5459" w:rsidRDefault="003F5459" w:rsidP="003F5459">
            <w:pPr>
              <w:ind w:left="108" w:right="24"/>
              <w:jc w:val="both"/>
              <w:rPr>
                <w:i/>
                <w:sz w:val="24"/>
                <w:szCs w:val="24"/>
                <w:u w:val="single"/>
              </w:rPr>
            </w:pPr>
            <w:r w:rsidRPr="003F5459">
              <w:rPr>
                <w:i/>
                <w:sz w:val="24"/>
                <w:szCs w:val="24"/>
                <w:u w:val="words"/>
              </w:rPr>
              <w:t>Знать</w:t>
            </w:r>
            <w:r w:rsidRPr="003F5459">
              <w:rPr>
                <w:i/>
                <w:sz w:val="24"/>
                <w:szCs w:val="24"/>
                <w:u w:val="single"/>
              </w:rPr>
              <w:t>:</w:t>
            </w:r>
          </w:p>
          <w:p w:rsidR="003F5459" w:rsidRPr="003F5459" w:rsidRDefault="003F5459" w:rsidP="003F5459">
            <w:pPr>
              <w:ind w:left="108" w:right="24"/>
              <w:jc w:val="both"/>
              <w:rPr>
                <w:sz w:val="24"/>
                <w:szCs w:val="24"/>
              </w:rPr>
            </w:pPr>
            <w:r w:rsidRPr="003F5459">
              <w:rPr>
                <w:sz w:val="24"/>
                <w:szCs w:val="24"/>
              </w:rPr>
              <w:t>-организацию и методики производства судебных экспертиз в гражданском, арбитражном, административном и уголовном судопроизводстве;</w:t>
            </w:r>
          </w:p>
          <w:p w:rsidR="003F5459" w:rsidRPr="003F5459" w:rsidRDefault="003F5459" w:rsidP="003F5459">
            <w:pPr>
              <w:ind w:left="108" w:right="24"/>
              <w:jc w:val="both"/>
              <w:rPr>
                <w:i/>
                <w:sz w:val="24"/>
                <w:szCs w:val="24"/>
                <w:u w:val="single"/>
              </w:rPr>
            </w:pPr>
            <w:r w:rsidRPr="003F5459">
              <w:rPr>
                <w:sz w:val="24"/>
                <w:szCs w:val="24"/>
              </w:rPr>
              <w:t>-научно-обоснованные методики и технические средства, используемые в исследовании и установлении фактов на различных этапах судопроизводства.</w:t>
            </w:r>
          </w:p>
          <w:p w:rsidR="003F5459" w:rsidRPr="003F5459" w:rsidRDefault="003F5459" w:rsidP="003F5459">
            <w:pPr>
              <w:ind w:left="108" w:right="24"/>
              <w:jc w:val="both"/>
              <w:rPr>
                <w:i/>
                <w:sz w:val="24"/>
                <w:szCs w:val="24"/>
                <w:u w:val="single"/>
              </w:rPr>
            </w:pPr>
            <w:r w:rsidRPr="003F5459">
              <w:rPr>
                <w:i/>
                <w:sz w:val="24"/>
                <w:szCs w:val="24"/>
                <w:u w:val="words"/>
              </w:rPr>
              <w:t>Уметь:</w:t>
            </w:r>
          </w:p>
          <w:p w:rsidR="003F5459" w:rsidRPr="003F5459" w:rsidRDefault="003F5459" w:rsidP="003F5459">
            <w:pPr>
              <w:ind w:left="108" w:right="24"/>
              <w:jc w:val="both"/>
              <w:rPr>
                <w:sz w:val="24"/>
                <w:szCs w:val="24"/>
              </w:rPr>
            </w:pPr>
            <w:r w:rsidRPr="003F5459">
              <w:rPr>
                <w:sz w:val="24"/>
                <w:szCs w:val="24"/>
              </w:rPr>
              <w:t>- применять методики производства судебных экспертиз в гражданском, арбитражном, административном и уголовном судопроизводстве;</w:t>
            </w:r>
          </w:p>
          <w:p w:rsidR="003F5459" w:rsidRPr="003F5459" w:rsidRDefault="003F5459" w:rsidP="003F5459">
            <w:pPr>
              <w:ind w:left="108" w:right="24"/>
              <w:jc w:val="both"/>
              <w:rPr>
                <w:sz w:val="24"/>
                <w:szCs w:val="24"/>
              </w:rPr>
            </w:pPr>
            <w:r w:rsidRPr="003F5459">
              <w:rPr>
                <w:sz w:val="24"/>
                <w:szCs w:val="24"/>
              </w:rPr>
              <w:t>- применять</w:t>
            </w:r>
            <w:r w:rsidR="00792C2D">
              <w:rPr>
                <w:sz w:val="24"/>
                <w:szCs w:val="24"/>
              </w:rPr>
              <w:t xml:space="preserve"> </w:t>
            </w:r>
            <w:r w:rsidRPr="003F5459">
              <w:rPr>
                <w:sz w:val="24"/>
                <w:szCs w:val="24"/>
              </w:rPr>
              <w:t xml:space="preserve">научно-обоснованные методики и </w:t>
            </w:r>
            <w:r w:rsidRPr="003F5459">
              <w:rPr>
                <w:sz w:val="24"/>
                <w:szCs w:val="24"/>
              </w:rPr>
              <w:lastRenderedPageBreak/>
              <w:t>технические средства, используемые в исследовании и установлении фактов на различных этапах судопроизводства.</w:t>
            </w:r>
          </w:p>
          <w:p w:rsidR="003F5459" w:rsidRPr="003F5459" w:rsidRDefault="003F5459" w:rsidP="003F5459">
            <w:pPr>
              <w:ind w:left="108" w:right="24"/>
              <w:jc w:val="both"/>
              <w:rPr>
                <w:i/>
                <w:sz w:val="24"/>
                <w:szCs w:val="24"/>
                <w:u w:val="single"/>
              </w:rPr>
            </w:pPr>
            <w:r w:rsidRPr="003F5459">
              <w:rPr>
                <w:i/>
                <w:sz w:val="24"/>
                <w:szCs w:val="24"/>
                <w:u w:val="words"/>
              </w:rPr>
              <w:t>Владеть:</w:t>
            </w:r>
          </w:p>
          <w:p w:rsidR="003F5459" w:rsidRPr="003F5459" w:rsidRDefault="003F5459" w:rsidP="003F5459">
            <w:pPr>
              <w:ind w:left="108" w:right="24"/>
              <w:jc w:val="both"/>
              <w:rPr>
                <w:sz w:val="24"/>
                <w:szCs w:val="24"/>
              </w:rPr>
            </w:pPr>
            <w:r w:rsidRPr="003F5459">
              <w:rPr>
                <w:sz w:val="24"/>
                <w:szCs w:val="24"/>
              </w:rPr>
              <w:t>- навыками применения методик производства судебных экспертиз в гражданском, арбитражном, административном и уголовном судопроизводстве;</w:t>
            </w:r>
          </w:p>
          <w:p w:rsidR="003F5459" w:rsidRPr="003F5459" w:rsidRDefault="003F5459" w:rsidP="003F5459">
            <w:pPr>
              <w:tabs>
                <w:tab w:val="num" w:pos="1"/>
                <w:tab w:val="left" w:pos="426"/>
              </w:tabs>
              <w:ind w:left="108" w:right="24"/>
              <w:jc w:val="both"/>
              <w:rPr>
                <w:i/>
                <w:sz w:val="24"/>
                <w:szCs w:val="24"/>
              </w:rPr>
            </w:pPr>
            <w:r w:rsidRPr="003F5459">
              <w:rPr>
                <w:sz w:val="24"/>
                <w:szCs w:val="24"/>
              </w:rPr>
              <w:t xml:space="preserve">- навыками применения научно-обоснованных методик и технических средств, используемых в исследовании и установлении фактов на различных этапах судопроизводства  </w:t>
            </w:r>
          </w:p>
        </w:tc>
        <w:tc>
          <w:tcPr>
            <w:tcW w:w="1461" w:type="dxa"/>
          </w:tcPr>
          <w:p w:rsidR="003F5459" w:rsidRPr="003F5459" w:rsidRDefault="00716835" w:rsidP="00716835">
            <w:pPr>
              <w:tabs>
                <w:tab w:val="num" w:pos="1"/>
                <w:tab w:val="left" w:pos="426"/>
              </w:tabs>
              <w:ind w:left="1" w:right="2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Занятия семинарского типа</w:t>
            </w:r>
            <w:r w:rsidR="003F5459" w:rsidRPr="003F5459">
              <w:rPr>
                <w:i/>
                <w:sz w:val="24"/>
                <w:szCs w:val="24"/>
              </w:rPr>
              <w:t>, зачет</w:t>
            </w:r>
          </w:p>
        </w:tc>
      </w:tr>
    </w:tbl>
    <w:p w:rsidR="003F5459" w:rsidRPr="006165E0" w:rsidRDefault="003F5459" w:rsidP="003F5459">
      <w:pPr>
        <w:tabs>
          <w:tab w:val="left" w:pos="426"/>
        </w:tabs>
        <w:jc w:val="both"/>
        <w:rPr>
          <w:i/>
          <w:sz w:val="20"/>
          <w:szCs w:val="20"/>
          <w:highlight w:val="yellow"/>
        </w:rPr>
      </w:pPr>
    </w:p>
    <w:p w:rsidR="003F5459" w:rsidRPr="006165E0" w:rsidRDefault="003F5459" w:rsidP="003F5459">
      <w:pPr>
        <w:pStyle w:val="af5"/>
        <w:tabs>
          <w:tab w:val="clear" w:pos="822"/>
          <w:tab w:val="left" w:pos="426"/>
        </w:tabs>
        <w:ind w:left="0" w:firstLine="0"/>
        <w:rPr>
          <w:sz w:val="20"/>
          <w:szCs w:val="20"/>
        </w:rPr>
      </w:pPr>
    </w:p>
    <w:p w:rsidR="003F5459" w:rsidRPr="00066E4A" w:rsidRDefault="003F5459" w:rsidP="003F5459">
      <w:pPr>
        <w:pStyle w:val="af5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>Структура и содержание дисциплины</w:t>
      </w:r>
    </w:p>
    <w:p w:rsidR="003F5459" w:rsidRDefault="003F5459" w:rsidP="003F5459">
      <w:pPr>
        <w:pStyle w:val="af5"/>
        <w:tabs>
          <w:tab w:val="clear" w:pos="822"/>
          <w:tab w:val="left" w:pos="426"/>
        </w:tabs>
        <w:ind w:left="0" w:right="-853" w:firstLine="0"/>
        <w:jc w:val="center"/>
        <w:rPr>
          <w:b/>
        </w:rPr>
      </w:pPr>
      <w:r>
        <w:rPr>
          <w:b/>
        </w:rPr>
        <w:t>3.1 Трудоемкость дисциплины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843"/>
      </w:tblGrid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3F5459" w:rsidRPr="00A856CF" w:rsidRDefault="00A2048A" w:rsidP="0037695A">
            <w:pPr>
              <w:pStyle w:val="af5"/>
              <w:tabs>
                <w:tab w:val="clear" w:pos="822"/>
                <w:tab w:val="left" w:pos="-155"/>
                <w:tab w:val="left" w:pos="0"/>
              </w:tabs>
              <w:ind w:left="0" w:right="-853" w:hanging="58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F5459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3F5459" w:rsidRPr="00A856CF" w:rsidRDefault="00CD4285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3F5459" w:rsidRPr="00BD0555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</w:p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</w:p>
          <w:p w:rsidR="003F5459" w:rsidRDefault="00A2048A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3F5459" w:rsidRDefault="00A2048A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</w:p>
          <w:p w:rsidR="003F5459" w:rsidRPr="00A856CF" w:rsidRDefault="003F5459" w:rsidP="00CD4285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3F5459" w:rsidRPr="00A856CF" w:rsidRDefault="00A2048A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01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Pr="0089056C" w:rsidRDefault="00A2048A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A2048A">
              <w:rPr>
                <w:b/>
              </w:rPr>
              <w:t>КСРИФ</w:t>
            </w:r>
          </w:p>
        </w:tc>
        <w:tc>
          <w:tcPr>
            <w:tcW w:w="1796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F5459" w:rsidRPr="00B91C5C" w:rsidTr="0037695A">
        <w:trPr>
          <w:jc w:val="center"/>
        </w:trPr>
        <w:tc>
          <w:tcPr>
            <w:tcW w:w="4725" w:type="dxa"/>
            <w:shd w:val="clear" w:color="auto" w:fill="auto"/>
          </w:tcPr>
          <w:p w:rsidR="003F5459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hanging="72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3F5459" w:rsidRPr="00A856CF" w:rsidRDefault="003F5459" w:rsidP="0037695A">
            <w:pPr>
              <w:pStyle w:val="af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0F6C07" w:rsidRPr="002D6D72" w:rsidRDefault="000F6C07" w:rsidP="005419D8">
      <w:pPr>
        <w:spacing w:line="312" w:lineRule="auto"/>
        <w:ind w:left="709"/>
        <w:jc w:val="both"/>
        <w:rPr>
          <w:b/>
          <w:sz w:val="24"/>
          <w:szCs w:val="24"/>
          <w:lang w:eastAsia="ru-RU"/>
        </w:rPr>
      </w:pPr>
    </w:p>
    <w:p w:rsidR="005D60AE" w:rsidRDefault="005D60AE" w:rsidP="00900EE5">
      <w:pPr>
        <w:spacing w:line="312" w:lineRule="auto"/>
        <w:ind w:left="709"/>
        <w:rPr>
          <w:b/>
          <w:sz w:val="24"/>
          <w:szCs w:val="24"/>
          <w:lang w:eastAsia="ru-RU"/>
        </w:rPr>
      </w:pPr>
    </w:p>
    <w:p w:rsidR="002D6D72" w:rsidRDefault="002D6D72" w:rsidP="00900EE5">
      <w:pPr>
        <w:spacing w:line="312" w:lineRule="auto"/>
        <w:ind w:left="709"/>
        <w:rPr>
          <w:b/>
          <w:sz w:val="24"/>
          <w:szCs w:val="24"/>
          <w:lang w:eastAsia="ru-RU"/>
        </w:rPr>
      </w:pPr>
    </w:p>
    <w:p w:rsidR="000F5347" w:rsidRDefault="000F5347" w:rsidP="00900EE5">
      <w:pPr>
        <w:spacing w:line="312" w:lineRule="auto"/>
        <w:ind w:left="709"/>
        <w:rPr>
          <w:b/>
          <w:sz w:val="24"/>
          <w:szCs w:val="24"/>
          <w:lang w:eastAsia="ru-RU"/>
        </w:rPr>
      </w:pPr>
    </w:p>
    <w:p w:rsidR="000F5347" w:rsidRPr="002D6D72" w:rsidRDefault="000F5347" w:rsidP="00900EE5">
      <w:pPr>
        <w:spacing w:line="312" w:lineRule="auto"/>
        <w:ind w:left="709"/>
        <w:rPr>
          <w:b/>
          <w:sz w:val="24"/>
          <w:szCs w:val="24"/>
          <w:lang w:eastAsia="ru-RU"/>
        </w:rPr>
      </w:pPr>
    </w:p>
    <w:p w:rsidR="000F6C07" w:rsidRPr="002D6D72" w:rsidRDefault="000F6C07" w:rsidP="00900EE5">
      <w:pPr>
        <w:spacing w:line="312" w:lineRule="auto"/>
        <w:ind w:left="709"/>
        <w:rPr>
          <w:b/>
          <w:i/>
          <w:sz w:val="24"/>
          <w:szCs w:val="24"/>
          <w:lang w:eastAsia="ru-RU"/>
        </w:rPr>
      </w:pPr>
      <w:r w:rsidRPr="002D6D72">
        <w:rPr>
          <w:b/>
          <w:sz w:val="24"/>
          <w:szCs w:val="24"/>
          <w:lang w:eastAsia="ru-RU"/>
        </w:rPr>
        <w:lastRenderedPageBreak/>
        <w:t>3.</w:t>
      </w:r>
      <w:r w:rsidR="00C32ED4">
        <w:rPr>
          <w:b/>
          <w:sz w:val="24"/>
          <w:szCs w:val="24"/>
          <w:lang w:eastAsia="ru-RU"/>
        </w:rPr>
        <w:t>2.</w:t>
      </w:r>
      <w:r w:rsidRPr="002D6D72">
        <w:rPr>
          <w:b/>
          <w:sz w:val="24"/>
          <w:szCs w:val="24"/>
          <w:lang w:eastAsia="ru-RU"/>
        </w:rPr>
        <w:t xml:space="preserve"> Структура и содержание дисциплины </w:t>
      </w:r>
    </w:p>
    <w:p w:rsidR="000F6C07" w:rsidRPr="002D6D72" w:rsidRDefault="000F6C07" w:rsidP="005419D8">
      <w:pPr>
        <w:rPr>
          <w:b/>
          <w:sz w:val="24"/>
          <w:szCs w:val="24"/>
          <w:lang w:eastAsia="ru-RU"/>
        </w:rPr>
      </w:pPr>
    </w:p>
    <w:tbl>
      <w:tblPr>
        <w:tblW w:w="47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6"/>
        <w:gridCol w:w="551"/>
        <w:gridCol w:w="392"/>
        <w:gridCol w:w="351"/>
        <w:gridCol w:w="390"/>
        <w:gridCol w:w="374"/>
        <w:gridCol w:w="393"/>
        <w:gridCol w:w="369"/>
        <w:gridCol w:w="432"/>
        <w:gridCol w:w="506"/>
        <w:gridCol w:w="380"/>
        <w:gridCol w:w="376"/>
        <w:gridCol w:w="398"/>
        <w:gridCol w:w="425"/>
        <w:gridCol w:w="421"/>
        <w:gridCol w:w="472"/>
        <w:gridCol w:w="383"/>
        <w:gridCol w:w="316"/>
        <w:gridCol w:w="284"/>
      </w:tblGrid>
      <w:tr w:rsidR="000F6C07" w:rsidRPr="002D6D72" w:rsidTr="00B17199">
        <w:trPr>
          <w:trHeight w:val="135"/>
        </w:trPr>
        <w:tc>
          <w:tcPr>
            <w:tcW w:w="1010" w:type="pct"/>
            <w:vMerge w:val="restart"/>
            <w:tcBorders>
              <w:right w:val="single" w:sz="4" w:space="0" w:color="auto"/>
            </w:tcBorders>
          </w:tcPr>
          <w:p w:rsidR="000F6C07" w:rsidRPr="002D6D72" w:rsidRDefault="000F6C07" w:rsidP="00FC63B4">
            <w:pPr>
              <w:tabs>
                <w:tab w:val="num" w:pos="822"/>
              </w:tabs>
              <w:ind w:left="0" w:right="0"/>
              <w:rPr>
                <w:b/>
                <w:sz w:val="20"/>
                <w:szCs w:val="20"/>
                <w:lang w:eastAsia="ru-RU"/>
              </w:rPr>
            </w:pPr>
          </w:p>
          <w:p w:rsidR="000F6C07" w:rsidRPr="002D6D72" w:rsidRDefault="00C32ED4" w:rsidP="00FC63B4">
            <w:pPr>
              <w:tabs>
                <w:tab w:val="num" w:pos="822"/>
              </w:tabs>
              <w:ind w:left="0" w:right="0"/>
              <w:rPr>
                <w:sz w:val="20"/>
                <w:szCs w:val="20"/>
                <w:lang w:eastAsia="ru-RU"/>
              </w:rPr>
            </w:pPr>
            <w:r w:rsidRPr="00C32ED4">
              <w:rPr>
                <w:b/>
                <w:sz w:val="20"/>
                <w:szCs w:val="20"/>
                <w:lang w:eastAsia="ru-RU"/>
              </w:rPr>
              <w:t>Наименование и краткое содержание разделов и тем дисциплины</w:t>
            </w:r>
          </w:p>
        </w:tc>
        <w:tc>
          <w:tcPr>
            <w:tcW w:w="7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7" w:rsidRPr="002D6D72" w:rsidRDefault="000F6C07" w:rsidP="00FC63B4">
            <w:pPr>
              <w:tabs>
                <w:tab w:val="num" w:pos="822"/>
              </w:tabs>
              <w:ind w:left="0" w:right="0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>Всего</w:t>
            </w:r>
          </w:p>
          <w:p w:rsidR="000F6C07" w:rsidRPr="002D6D72" w:rsidRDefault="000F6C07" w:rsidP="00FC63B4">
            <w:pPr>
              <w:tabs>
                <w:tab w:val="num" w:pos="822"/>
              </w:tabs>
              <w:ind w:left="0" w:right="0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>(часы)</w:t>
            </w:r>
          </w:p>
          <w:p w:rsidR="000F6C07" w:rsidRPr="002D6D72" w:rsidRDefault="00B17199" w:rsidP="00FC63B4">
            <w:pPr>
              <w:tabs>
                <w:tab w:val="num" w:pos="822"/>
              </w:tabs>
              <w:ind w:left="0" w:right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74" w:type="pct"/>
            <w:gridSpan w:val="15"/>
            <w:tcBorders>
              <w:left w:val="single" w:sz="4" w:space="0" w:color="auto"/>
            </w:tcBorders>
          </w:tcPr>
          <w:p w:rsidR="000F6C07" w:rsidRPr="002D6D72" w:rsidRDefault="000F6C07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в том числе</w:t>
            </w:r>
          </w:p>
        </w:tc>
      </w:tr>
      <w:tr w:rsidR="002D6D72" w:rsidRPr="002D6D72" w:rsidTr="00B17199">
        <w:trPr>
          <w:trHeight w:val="791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2D6D72" w:rsidRPr="002D6D72" w:rsidRDefault="002D6D72" w:rsidP="00FC63B4">
            <w:pPr>
              <w:ind w:left="0" w:right="0"/>
              <w:rPr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</w:p>
          <w:p w:rsidR="002D6D72" w:rsidRPr="002D6D72" w:rsidRDefault="002D6D72" w:rsidP="00FC63B4">
            <w:pPr>
              <w:ind w:left="0" w:right="0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544" w:type="pct"/>
            <w:gridSpan w:val="3"/>
            <w:vMerge w:val="restart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rPr>
          <w:trHeight w:val="1611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2D6D72" w:rsidRPr="002D6D72" w:rsidRDefault="002D6D72" w:rsidP="00FC63B4">
            <w:pPr>
              <w:tabs>
                <w:tab w:val="num" w:pos="5396"/>
              </w:tabs>
              <w:ind w:left="0" w:right="0"/>
              <w:jc w:val="both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 xml:space="preserve"> Занятия лекционного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2D6D72" w:rsidRPr="002D6D72" w:rsidRDefault="002D6D72" w:rsidP="00FC63B4">
            <w:pPr>
              <w:tabs>
                <w:tab w:val="num" w:pos="5396"/>
              </w:tabs>
              <w:ind w:left="0" w:right="0"/>
              <w:jc w:val="both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 xml:space="preserve"> Занятия семинарского типа</w:t>
            </w:r>
          </w:p>
        </w:tc>
        <w:tc>
          <w:tcPr>
            <w:tcW w:w="638" w:type="pct"/>
            <w:gridSpan w:val="3"/>
            <w:textDirection w:val="btLr"/>
            <w:tcFitText/>
            <w:vAlign w:val="center"/>
          </w:tcPr>
          <w:p w:rsidR="002D6D72" w:rsidRPr="002D6D72" w:rsidRDefault="002D6D72" w:rsidP="00FC63B4">
            <w:pPr>
              <w:tabs>
                <w:tab w:val="num" w:pos="5396"/>
              </w:tabs>
              <w:ind w:left="0" w:right="0"/>
              <w:jc w:val="both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 xml:space="preserve"> Занятия лабораторного типа</w:t>
            </w:r>
          </w:p>
        </w:tc>
        <w:tc>
          <w:tcPr>
            <w:tcW w:w="729" w:type="pct"/>
            <w:gridSpan w:val="3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544" w:type="pct"/>
            <w:gridSpan w:val="3"/>
            <w:vMerge/>
          </w:tcPr>
          <w:p w:rsidR="002D6D72" w:rsidRPr="002D6D72" w:rsidRDefault="002D6D72" w:rsidP="00FC63B4">
            <w:pPr>
              <w:tabs>
                <w:tab w:val="num" w:pos="176"/>
              </w:tabs>
              <w:ind w:left="0" w:right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rPr>
          <w:cantSplit/>
          <w:trHeight w:val="1429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D72" w:rsidRPr="002D6D72" w:rsidRDefault="00C32ED4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7" w:type="pct"/>
            <w:textDirection w:val="btLr"/>
          </w:tcPr>
          <w:p w:rsidR="002D6D72" w:rsidRPr="002D6D72" w:rsidRDefault="00C32ED4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04" w:type="pct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9" w:type="pct"/>
            <w:textDirection w:val="btLr"/>
          </w:tcPr>
          <w:p w:rsidR="002D6D72" w:rsidRPr="002D6D72" w:rsidRDefault="00C32ED4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80" w:type="pct"/>
            <w:shd w:val="clear" w:color="auto" w:fill="FFFF99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0" w:type="pct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8" w:type="pct"/>
            <w:textDirection w:val="btLr"/>
          </w:tcPr>
          <w:p w:rsidR="002D6D72" w:rsidRPr="002D6D72" w:rsidRDefault="00C32ED4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35" w:type="pct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3" w:type="pct"/>
            <w:textDirection w:val="btLr"/>
          </w:tcPr>
          <w:p w:rsidR="002D6D72" w:rsidRPr="002D6D72" w:rsidRDefault="00C32ED4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61" w:type="pct"/>
            <w:shd w:val="clear" w:color="auto" w:fill="FFFF99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12" w:type="pct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5" w:type="pct"/>
            <w:textDirection w:val="btLr"/>
          </w:tcPr>
          <w:p w:rsidR="002D6D72" w:rsidRPr="002D6D72" w:rsidRDefault="00C32ED4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57" w:type="pct"/>
            <w:shd w:val="clear" w:color="auto" w:fill="FFFF99"/>
            <w:textDirection w:val="btLr"/>
          </w:tcPr>
          <w:p w:rsidR="002D6D72" w:rsidRPr="002D6D72" w:rsidRDefault="002D6D72" w:rsidP="00FC63B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Заочная</w:t>
            </w:r>
          </w:p>
        </w:tc>
      </w:tr>
      <w:tr w:rsidR="002D6D72" w:rsidRPr="002D6D72" w:rsidTr="00B17199">
        <w:trPr>
          <w:trHeight w:val="202"/>
        </w:trPr>
        <w:tc>
          <w:tcPr>
            <w:tcW w:w="1010" w:type="pct"/>
            <w:tcBorders>
              <w:right w:val="single" w:sz="4" w:space="0" w:color="auto"/>
            </w:tcBorders>
          </w:tcPr>
          <w:p w:rsidR="002D6D72" w:rsidRPr="002D6D72" w:rsidRDefault="002D6D72" w:rsidP="00755521">
            <w:pPr>
              <w:ind w:left="0" w:right="0"/>
              <w:jc w:val="left"/>
              <w:rPr>
                <w:b/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Тема 1. Проблема предмета и природы криминалистики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0F5347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0F5347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</w:tcPr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</w:rPr>
              <w:t>Тема 2. Система частных криминалистических теорий и тенденции их развития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0F5347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Тема 3. Развитие научных представлений о механизмах следообразования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0F5347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1</w:t>
            </w:r>
            <w:r w:rsidR="000F534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Тема 4. Криминалистическое учение о признаках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0F5347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Тема 5. Криминалистическое учение о фиксации доказательственной информации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0F5347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Тема 6. Проблема полиграфа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0F5347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Тема 7. Проблема одорологического метода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0F5347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C2703F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755521">
            <w:pPr>
              <w:ind w:left="0" w:right="0"/>
              <w:jc w:val="left"/>
              <w:rPr>
                <w:b/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Тема 8. Современные проблемы моделирования в криминалистике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0F5347" w:rsidP="00452AD9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B17199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0F5347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0F5347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В т.ч. текущий контроль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2D6D72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2D6D72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2D6D72" w:rsidRPr="002D6D72" w:rsidRDefault="002D6D72" w:rsidP="00452AD9">
            <w:pPr>
              <w:tabs>
                <w:tab w:val="num" w:pos="822"/>
              </w:tabs>
              <w:ind w:left="0" w:right="0" w:hanging="255"/>
              <w:rPr>
                <w:b/>
                <w:sz w:val="20"/>
                <w:szCs w:val="20"/>
                <w:lang w:eastAsia="ru-RU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>Промежуточная аттестация</w:t>
            </w:r>
          </w:p>
          <w:p w:rsidR="002D6D72" w:rsidRPr="002D6D72" w:rsidRDefault="002D6D72" w:rsidP="00755521">
            <w:pPr>
              <w:ind w:left="0" w:right="0"/>
              <w:jc w:val="left"/>
              <w:rPr>
                <w:sz w:val="20"/>
                <w:szCs w:val="20"/>
              </w:rPr>
            </w:pPr>
            <w:r w:rsidRPr="002D6D72">
              <w:rPr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2D6D72" w:rsidRPr="002D6D72" w:rsidRDefault="002D6D72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2D6D72" w:rsidRPr="002D6D72" w:rsidRDefault="002D6D72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  <w:tr w:rsidR="00C32ED4" w:rsidRPr="002D6D72" w:rsidTr="00B17199"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:rsidR="00C32ED4" w:rsidRPr="002D6D72" w:rsidRDefault="00C32ED4" w:rsidP="00C32ED4">
            <w:pPr>
              <w:tabs>
                <w:tab w:val="num" w:pos="822"/>
              </w:tabs>
              <w:ind w:left="0" w:right="0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D4" w:rsidRPr="002D6D72" w:rsidRDefault="00C16399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</w:tcPr>
          <w:p w:rsidR="00C32ED4" w:rsidRPr="002D6D72" w:rsidRDefault="00C16399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20</w:t>
            </w:r>
          </w:p>
        </w:tc>
        <w:tc>
          <w:tcPr>
            <w:tcW w:w="207" w:type="pct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</w:tcPr>
          <w:p w:rsidR="00C32ED4" w:rsidRPr="002D6D72" w:rsidRDefault="00C16399" w:rsidP="00C16399">
            <w:pPr>
              <w:tabs>
                <w:tab w:val="num" w:pos="822"/>
              </w:tabs>
              <w:ind w:left="0" w:right="0" w:hanging="255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9" w:type="pct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FFFF99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FFFF99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C32ED4" w:rsidRPr="002D6D72" w:rsidRDefault="00C16399" w:rsidP="00C16399">
            <w:pPr>
              <w:tabs>
                <w:tab w:val="num" w:pos="822"/>
              </w:tabs>
              <w:ind w:left="0" w:right="0" w:hanging="255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3" w:type="pct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FFFF99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C32ED4" w:rsidRPr="002D6D72" w:rsidRDefault="00C16399" w:rsidP="00BC5B74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31</w:t>
            </w:r>
          </w:p>
        </w:tc>
        <w:tc>
          <w:tcPr>
            <w:tcW w:w="175" w:type="pct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FFFF99"/>
          </w:tcPr>
          <w:p w:rsidR="00C32ED4" w:rsidRPr="002D6D72" w:rsidRDefault="00C32ED4" w:rsidP="00755521">
            <w:pPr>
              <w:tabs>
                <w:tab w:val="num" w:pos="822"/>
              </w:tabs>
              <w:ind w:left="0" w:right="0" w:hanging="255"/>
              <w:rPr>
                <w:sz w:val="20"/>
                <w:szCs w:val="20"/>
                <w:lang w:eastAsia="ru-RU"/>
              </w:rPr>
            </w:pPr>
          </w:p>
        </w:tc>
      </w:tr>
    </w:tbl>
    <w:p w:rsidR="00452AD9" w:rsidRPr="002D6D72" w:rsidRDefault="00452AD9" w:rsidP="005419D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F6C07" w:rsidRDefault="000F6C07" w:rsidP="005419D8">
      <w:pPr>
        <w:ind w:left="329"/>
        <w:jc w:val="both"/>
        <w:rPr>
          <w:sz w:val="24"/>
          <w:szCs w:val="24"/>
          <w:lang w:eastAsia="ru-RU"/>
        </w:rPr>
      </w:pPr>
    </w:p>
    <w:p w:rsidR="002767E8" w:rsidRDefault="002767E8" w:rsidP="005419D8">
      <w:pPr>
        <w:ind w:left="329"/>
        <w:jc w:val="both"/>
        <w:rPr>
          <w:sz w:val="24"/>
          <w:szCs w:val="24"/>
          <w:lang w:eastAsia="ru-RU"/>
        </w:rPr>
      </w:pPr>
    </w:p>
    <w:p w:rsidR="002767E8" w:rsidRPr="002767E8" w:rsidRDefault="00A736FD" w:rsidP="002767E8">
      <w:pPr>
        <w:ind w:left="0" w:right="0" w:firstLine="708"/>
        <w:jc w:val="both"/>
        <w:rPr>
          <w:rFonts w:eastAsia="Times New Roman"/>
          <w:sz w:val="24"/>
          <w:szCs w:val="24"/>
          <w:lang w:eastAsia="ru-RU"/>
        </w:rPr>
      </w:pPr>
      <w:r w:rsidRPr="00A736FD">
        <w:rPr>
          <w:rFonts w:eastAsia="Times New Roman"/>
          <w:sz w:val="24"/>
          <w:szCs w:val="24"/>
          <w:lang w:eastAsia="ru-RU"/>
        </w:rPr>
        <w:lastRenderedPageBreak/>
        <w:t>Занятия семинарского</w:t>
      </w:r>
      <w:r>
        <w:rPr>
          <w:rFonts w:eastAsia="Times New Roman"/>
          <w:sz w:val="24"/>
          <w:szCs w:val="24"/>
          <w:lang w:eastAsia="ru-RU"/>
        </w:rPr>
        <w:t xml:space="preserve"> типа </w:t>
      </w:r>
      <w:r w:rsidR="002767E8" w:rsidRPr="002767E8">
        <w:rPr>
          <w:rFonts w:eastAsia="Times New Roman"/>
          <w:sz w:val="24"/>
          <w:szCs w:val="24"/>
          <w:lang w:eastAsia="ru-RU"/>
        </w:rPr>
        <w:t>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2767E8" w:rsidRPr="002767E8" w:rsidRDefault="002767E8" w:rsidP="002767E8">
      <w:pPr>
        <w:ind w:left="0" w:right="0" w:firstLine="708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  <w:r w:rsidRPr="002767E8">
        <w:rPr>
          <w:rFonts w:eastAsia="Times New Roman"/>
          <w:sz w:val="24"/>
          <w:szCs w:val="24"/>
          <w:lang w:eastAsia="ru-RU"/>
        </w:rPr>
        <w:t xml:space="preserve">На проведение  </w:t>
      </w:r>
      <w:r w:rsidR="009718E5" w:rsidRPr="009718E5">
        <w:rPr>
          <w:rFonts w:eastAsia="Times New Roman"/>
          <w:sz w:val="24"/>
          <w:szCs w:val="24"/>
          <w:lang w:eastAsia="ru-RU"/>
        </w:rPr>
        <w:t>занятий</w:t>
      </w:r>
      <w:r w:rsidR="00A736FD" w:rsidRPr="00A736FD">
        <w:rPr>
          <w:rFonts w:eastAsia="Times New Roman"/>
          <w:sz w:val="24"/>
          <w:szCs w:val="24"/>
          <w:lang w:eastAsia="ru-RU"/>
        </w:rPr>
        <w:t xml:space="preserve"> семинарского</w:t>
      </w:r>
      <w:r w:rsidR="00A736FD">
        <w:rPr>
          <w:rFonts w:eastAsia="Times New Roman"/>
          <w:sz w:val="24"/>
          <w:szCs w:val="24"/>
          <w:lang w:eastAsia="ru-RU"/>
        </w:rPr>
        <w:t xml:space="preserve"> типа в</w:t>
      </w:r>
      <w:r w:rsidRPr="002767E8">
        <w:rPr>
          <w:rFonts w:eastAsia="Times New Roman"/>
          <w:sz w:val="24"/>
          <w:szCs w:val="24"/>
          <w:lang w:eastAsia="ru-RU"/>
        </w:rPr>
        <w:t xml:space="preserve"> форме  практической подготовки  отводится </w:t>
      </w:r>
      <w:r w:rsidR="009718E5" w:rsidRPr="009718E5">
        <w:rPr>
          <w:rFonts w:eastAsia="Times New Roman"/>
          <w:sz w:val="24"/>
          <w:szCs w:val="24"/>
          <w:lang w:eastAsia="ru-RU"/>
        </w:rPr>
        <w:t>20</w:t>
      </w:r>
      <w:r w:rsidRPr="002767E8">
        <w:rPr>
          <w:rFonts w:eastAsia="Times New Roman"/>
          <w:sz w:val="24"/>
          <w:szCs w:val="24"/>
          <w:lang w:eastAsia="ru-RU"/>
        </w:rPr>
        <w:t xml:space="preserve"> час</w:t>
      </w:r>
      <w:r w:rsidR="009718E5" w:rsidRPr="009718E5">
        <w:rPr>
          <w:rFonts w:eastAsia="Times New Roman"/>
          <w:sz w:val="24"/>
          <w:szCs w:val="24"/>
          <w:lang w:eastAsia="ru-RU"/>
        </w:rPr>
        <w:t>ов.</w:t>
      </w:r>
    </w:p>
    <w:p w:rsidR="002767E8" w:rsidRPr="002767E8" w:rsidRDefault="002767E8" w:rsidP="002767E8">
      <w:pPr>
        <w:ind w:left="0" w:right="0" w:firstLine="708"/>
        <w:jc w:val="both"/>
        <w:rPr>
          <w:rFonts w:eastAsia="Times New Roman"/>
          <w:sz w:val="24"/>
          <w:szCs w:val="24"/>
          <w:lang w:eastAsia="ru-RU"/>
        </w:rPr>
      </w:pPr>
      <w:r w:rsidRPr="002767E8">
        <w:rPr>
          <w:rFonts w:eastAsia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:rsidR="002767E8" w:rsidRPr="002767E8" w:rsidRDefault="002767E8" w:rsidP="002767E8">
      <w:pPr>
        <w:tabs>
          <w:tab w:val="num" w:pos="643"/>
        </w:tabs>
        <w:ind w:left="0" w:right="0"/>
        <w:contextualSpacing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2767E8">
        <w:rPr>
          <w:rFonts w:eastAsia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:rsidR="002767E8" w:rsidRPr="002767E8" w:rsidRDefault="002767E8" w:rsidP="002767E8">
      <w:pPr>
        <w:tabs>
          <w:tab w:val="num" w:pos="176"/>
          <w:tab w:val="left" w:pos="426"/>
        </w:tabs>
        <w:ind w:left="0" w:right="0"/>
        <w:jc w:val="both"/>
        <w:rPr>
          <w:rFonts w:eastAsia="Times New Roman"/>
          <w:sz w:val="24"/>
          <w:szCs w:val="24"/>
          <w:lang w:eastAsia="ru-RU"/>
        </w:rPr>
      </w:pPr>
      <w:r w:rsidRPr="002767E8">
        <w:rPr>
          <w:rFonts w:eastAsia="Times New Roman"/>
          <w:sz w:val="24"/>
          <w:szCs w:val="24"/>
          <w:lang w:eastAsia="ru-RU"/>
        </w:rPr>
        <w:t>-  компетенции -  ПК-3.КЭ Способен выполнять криминалистические судебные экспертизы в рамках гражданского, арбитражного, административного и уголовного судопроизводства, производства по делам об ад</w:t>
      </w:r>
      <w:r w:rsidRPr="009718E5">
        <w:rPr>
          <w:rFonts w:eastAsia="Times New Roman"/>
          <w:sz w:val="24"/>
          <w:szCs w:val="24"/>
          <w:lang w:eastAsia="ru-RU"/>
        </w:rPr>
        <w:t>министративных правонарушениях.</w:t>
      </w:r>
    </w:p>
    <w:p w:rsidR="002767E8" w:rsidRPr="002767E8" w:rsidRDefault="002767E8" w:rsidP="002767E8">
      <w:pPr>
        <w:spacing w:after="200"/>
        <w:ind w:left="0" w:right="0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  <w:r w:rsidRPr="002767E8">
        <w:rPr>
          <w:rFonts w:eastAsia="Times New Roman"/>
          <w:color w:val="0070C0"/>
          <w:sz w:val="24"/>
          <w:szCs w:val="24"/>
          <w:lang w:eastAsia="ru-RU"/>
        </w:rPr>
        <w:tab/>
      </w:r>
      <w:r w:rsidRPr="002767E8">
        <w:rPr>
          <w:rFonts w:eastAsia="Times New Roman"/>
          <w:sz w:val="24"/>
          <w:szCs w:val="24"/>
          <w:lang w:eastAsia="ru-RU"/>
        </w:rPr>
        <w:t>Текущий контроль успеваемости реализуется в рамках занятий семинарского типа, лабораторного типа.</w:t>
      </w:r>
    </w:p>
    <w:p w:rsidR="002767E8" w:rsidRPr="002767E8" w:rsidRDefault="002767E8" w:rsidP="002767E8">
      <w:pPr>
        <w:ind w:left="0" w:right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2767E8" w:rsidRPr="002767E8" w:rsidRDefault="009718E5" w:rsidP="009718E5">
      <w:pPr>
        <w:tabs>
          <w:tab w:val="left" w:pos="851"/>
        </w:tabs>
        <w:spacing w:after="200" w:line="276" w:lineRule="auto"/>
        <w:ind w:left="0" w:right="-1" w:firstLine="709"/>
        <w:contextualSpacing/>
        <w:rPr>
          <w:b/>
          <w:sz w:val="24"/>
          <w:szCs w:val="24"/>
        </w:rPr>
      </w:pPr>
      <w:r w:rsidRPr="009718E5">
        <w:rPr>
          <w:b/>
          <w:sz w:val="24"/>
          <w:szCs w:val="24"/>
        </w:rPr>
        <w:t>4. </w:t>
      </w:r>
      <w:r w:rsidR="002767E8" w:rsidRPr="002767E8">
        <w:rPr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2767E8" w:rsidRPr="002767E8" w:rsidRDefault="002767E8" w:rsidP="002767E8">
      <w:pPr>
        <w:tabs>
          <w:tab w:val="left" w:pos="851"/>
        </w:tabs>
        <w:ind w:left="0" w:right="-1"/>
        <w:contextualSpacing/>
        <w:jc w:val="both"/>
        <w:rPr>
          <w:b/>
          <w:sz w:val="24"/>
          <w:szCs w:val="24"/>
        </w:rPr>
      </w:pPr>
      <w:r w:rsidRPr="002767E8">
        <w:rPr>
          <w:b/>
          <w:sz w:val="24"/>
          <w:szCs w:val="24"/>
        </w:rPr>
        <w:t xml:space="preserve"> </w:t>
      </w:r>
    </w:p>
    <w:p w:rsidR="002767E8" w:rsidRPr="002767E8" w:rsidRDefault="002767E8" w:rsidP="002767E8">
      <w:pPr>
        <w:tabs>
          <w:tab w:val="left" w:pos="851"/>
        </w:tabs>
        <w:ind w:left="0" w:right="-1" w:firstLine="567"/>
        <w:contextualSpacing/>
        <w:jc w:val="left"/>
        <w:rPr>
          <w:rFonts w:eastAsia="HiddenHorzOCR"/>
          <w:sz w:val="24"/>
          <w:szCs w:val="24"/>
          <w:lang w:eastAsia="ru-RU"/>
        </w:rPr>
      </w:pPr>
      <w:r w:rsidRPr="002767E8">
        <w:rPr>
          <w:rFonts w:eastAsia="HiddenHorzOCR"/>
          <w:sz w:val="24"/>
          <w:szCs w:val="24"/>
          <w:lang w:eastAsia="ru-RU"/>
        </w:rPr>
        <w:t>В рамках самостоятельной работы студент должен самостоятельно:</w:t>
      </w:r>
    </w:p>
    <w:p w:rsidR="002767E8" w:rsidRPr="002767E8" w:rsidRDefault="002767E8" w:rsidP="002767E8">
      <w:pPr>
        <w:numPr>
          <w:ilvl w:val="1"/>
          <w:numId w:val="49"/>
        </w:numPr>
        <w:tabs>
          <w:tab w:val="left" w:pos="0"/>
          <w:tab w:val="left" w:pos="1418"/>
        </w:tabs>
        <w:spacing w:after="200" w:line="276" w:lineRule="auto"/>
        <w:ind w:left="0" w:right="-1" w:firstLine="567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2767E8">
        <w:rPr>
          <w:rFonts w:eastAsia="HiddenHorzOCR"/>
          <w:sz w:val="24"/>
          <w:szCs w:val="24"/>
          <w:lang w:eastAsia="ru-RU"/>
        </w:rPr>
        <w:t xml:space="preserve">разбирать экспертные  ситуации (задачи); </w:t>
      </w:r>
    </w:p>
    <w:p w:rsidR="002767E8" w:rsidRPr="002767E8" w:rsidRDefault="002767E8" w:rsidP="002767E8">
      <w:pPr>
        <w:numPr>
          <w:ilvl w:val="1"/>
          <w:numId w:val="49"/>
        </w:numPr>
        <w:tabs>
          <w:tab w:val="left" w:pos="0"/>
          <w:tab w:val="left" w:pos="1418"/>
        </w:tabs>
        <w:spacing w:after="200" w:line="276" w:lineRule="auto"/>
        <w:ind w:left="0" w:right="-1" w:firstLine="567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2767E8">
        <w:rPr>
          <w:rFonts w:eastAsia="HiddenHorzOCR"/>
          <w:sz w:val="24"/>
          <w:szCs w:val="24"/>
          <w:lang w:eastAsia="ru-RU"/>
        </w:rPr>
        <w:t>работать с учебниками, учебно-методическими пособиями, материалами экспертной практики, самостоятельно изучать отдельные разделы дисциплины;</w:t>
      </w:r>
    </w:p>
    <w:p w:rsidR="002767E8" w:rsidRPr="002767E8" w:rsidRDefault="002767E8" w:rsidP="002767E8">
      <w:pPr>
        <w:numPr>
          <w:ilvl w:val="1"/>
          <w:numId w:val="49"/>
        </w:numPr>
        <w:tabs>
          <w:tab w:val="left" w:pos="0"/>
          <w:tab w:val="left" w:pos="1418"/>
        </w:tabs>
        <w:spacing w:after="200" w:line="276" w:lineRule="auto"/>
        <w:ind w:left="0" w:right="-1" w:firstLine="567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2767E8">
        <w:rPr>
          <w:rFonts w:eastAsia="HiddenHorzOCR"/>
          <w:sz w:val="24"/>
          <w:szCs w:val="24"/>
          <w:lang w:eastAsia="ru-RU"/>
        </w:rPr>
        <w:t>оформлять результаты учебных работ и контрольных экспертиз, выполненных во время семинарских и практических занятий.</w:t>
      </w:r>
    </w:p>
    <w:p w:rsidR="002767E8" w:rsidRPr="002767E8" w:rsidRDefault="002767E8" w:rsidP="002767E8">
      <w:pPr>
        <w:tabs>
          <w:tab w:val="left" w:pos="0"/>
          <w:tab w:val="left" w:pos="1418"/>
          <w:tab w:val="left" w:pos="5426"/>
        </w:tabs>
        <w:ind w:left="0" w:right="-1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2767E8">
        <w:rPr>
          <w:rFonts w:eastAsia="HiddenHorzOCR"/>
          <w:sz w:val="24"/>
          <w:szCs w:val="24"/>
          <w:lang w:eastAsia="ru-RU"/>
        </w:rPr>
        <w:tab/>
      </w:r>
    </w:p>
    <w:p w:rsidR="002767E8" w:rsidRPr="009718E5" w:rsidRDefault="002767E8" w:rsidP="002767E8">
      <w:pPr>
        <w:autoSpaceDE w:val="0"/>
        <w:autoSpaceDN w:val="0"/>
        <w:adjustRightInd w:val="0"/>
        <w:ind w:left="0" w:right="0" w:firstLine="567"/>
        <w:jc w:val="both"/>
        <w:rPr>
          <w:rFonts w:eastAsia="Times New Roman"/>
          <w:sz w:val="24"/>
          <w:szCs w:val="24"/>
          <w:lang w:eastAsia="ru-RU"/>
        </w:rPr>
      </w:pPr>
      <w:r w:rsidRPr="009718E5">
        <w:rPr>
          <w:rFonts w:eastAsia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</w:t>
      </w:r>
      <w:r w:rsidRPr="009718E5">
        <w:rPr>
          <w:rFonts w:eastAsia="Times New Roman"/>
          <w:sz w:val="24"/>
          <w:szCs w:val="24"/>
          <w:lang w:eastAsia="ru-RU"/>
        </w:rPr>
        <w:softHyphen/>
        <w:t>фессиональному совершенствованию.</w:t>
      </w:r>
    </w:p>
    <w:p w:rsidR="002767E8" w:rsidRPr="002767E8" w:rsidRDefault="002767E8" w:rsidP="002767E8">
      <w:pPr>
        <w:shd w:val="clear" w:color="auto" w:fill="FFFFFF"/>
        <w:ind w:left="0" w:right="0"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2767E8">
        <w:rPr>
          <w:rFonts w:eastAsia="Times New Roman"/>
          <w:bCs/>
          <w:sz w:val="24"/>
          <w:szCs w:val="24"/>
          <w:lang w:eastAsia="ru-RU"/>
        </w:rPr>
        <w:t>Самостоятельная работа способствует формированию диалектического мышления, 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2767E8" w:rsidRPr="002767E8" w:rsidRDefault="002767E8" w:rsidP="00E5651D">
      <w:pPr>
        <w:ind w:left="0" w:right="-2"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2767E8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Для обеспечения самостоятельной работы обучающихся используется электронный курс </w:t>
      </w:r>
      <w:r w:rsidRPr="002767E8">
        <w:rPr>
          <w:rFonts w:eastAsia="Times New Roman"/>
          <w:sz w:val="24"/>
          <w:szCs w:val="24"/>
          <w:lang w:eastAsia="ru-RU"/>
        </w:rPr>
        <w:t>«</w:t>
      </w:r>
      <w:r w:rsidR="00E5651D">
        <w:rPr>
          <w:rFonts w:eastAsia="Times New Roman"/>
          <w:sz w:val="24"/>
          <w:szCs w:val="24"/>
          <w:shd w:val="clear" w:color="auto" w:fill="FFFFFF"/>
          <w:lang w:eastAsia="ru-RU"/>
        </w:rPr>
        <w:t>Актуальные проблемы</w:t>
      </w:r>
      <w:r w:rsidR="00E5651D" w:rsidRPr="00E5651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криминалистической теории и практики</w:t>
      </w:r>
      <w:r w:rsidRPr="002767E8">
        <w:rPr>
          <w:rFonts w:eastAsia="Times New Roman"/>
          <w:sz w:val="24"/>
          <w:szCs w:val="24"/>
          <w:shd w:val="clear" w:color="auto" w:fill="FFFFFF"/>
          <w:lang w:eastAsia="ru-RU"/>
        </w:rPr>
        <w:t>»</w:t>
      </w:r>
      <w:r w:rsidR="009718E5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9718E5" w:rsidRPr="009718E5">
        <w:rPr>
          <w:rFonts w:eastAsia="Times New Roman"/>
          <w:sz w:val="24"/>
          <w:szCs w:val="24"/>
          <w:shd w:val="clear" w:color="auto" w:fill="FFFFFF"/>
          <w:lang w:eastAsia="ru-RU"/>
        </w:rPr>
        <w:t>https://e-learning.unn.ru/course/view.php?id=5671</w:t>
      </w:r>
      <w:r w:rsidRPr="002767E8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, созданный в системе электронного обучения ННГУ </w:t>
      </w:r>
      <w:r w:rsidRPr="002767E8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hyperlink r:id="rId8" w:history="1">
        <w:r w:rsidRPr="009718E5">
          <w:rPr>
            <w:rFonts w:eastAsia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https://e-learning.unn.ru/</w:t>
        </w:r>
      </w:hyperlink>
      <w:r w:rsidRPr="009718E5">
        <w:rPr>
          <w:rFonts w:eastAsia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2767E8" w:rsidRPr="002767E8" w:rsidRDefault="002767E8" w:rsidP="002767E8">
      <w:pPr>
        <w:ind w:left="-851" w:right="-2" w:firstLine="567"/>
        <w:jc w:val="both"/>
        <w:rPr>
          <w:rFonts w:eastAsia="Times New Roman"/>
          <w:lang w:eastAsia="ru-RU"/>
        </w:rPr>
      </w:pPr>
    </w:p>
    <w:p w:rsidR="002767E8" w:rsidRPr="002767E8" w:rsidRDefault="002767E8" w:rsidP="002767E8">
      <w:pPr>
        <w:shd w:val="clear" w:color="auto" w:fill="FFFFFF"/>
        <w:spacing w:line="276" w:lineRule="auto"/>
        <w:ind w:left="-851" w:right="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2767E8" w:rsidRPr="002767E8" w:rsidRDefault="002767E8" w:rsidP="002767E8">
      <w:pPr>
        <w:numPr>
          <w:ilvl w:val="0"/>
          <w:numId w:val="50"/>
        </w:numPr>
        <w:spacing w:after="200" w:line="276" w:lineRule="auto"/>
        <w:ind w:left="0" w:right="-2" w:firstLine="709"/>
        <w:jc w:val="left"/>
        <w:rPr>
          <w:rFonts w:eastAsia="Times New Roman"/>
          <w:sz w:val="24"/>
          <w:szCs w:val="24"/>
          <w:lang w:eastAsia="ru-RU"/>
        </w:rPr>
      </w:pPr>
      <w:r w:rsidRPr="002767E8">
        <w:rPr>
          <w:rFonts w:eastAsia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2767E8">
        <w:rPr>
          <w:rFonts w:eastAsia="Times New Roman"/>
          <w:sz w:val="24"/>
          <w:szCs w:val="24"/>
          <w:lang w:eastAsia="ru-RU"/>
        </w:rPr>
        <w:t>),</w:t>
      </w:r>
    </w:p>
    <w:p w:rsidR="002767E8" w:rsidRPr="002767E8" w:rsidRDefault="002767E8" w:rsidP="002767E8">
      <w:pPr>
        <w:ind w:left="0" w:right="-2" w:firstLine="709"/>
        <w:jc w:val="left"/>
        <w:rPr>
          <w:rFonts w:eastAsia="Times New Roman"/>
          <w:sz w:val="24"/>
          <w:szCs w:val="24"/>
          <w:lang w:eastAsia="ru-RU"/>
        </w:rPr>
      </w:pPr>
      <w:r w:rsidRPr="002767E8">
        <w:rPr>
          <w:rFonts w:eastAsia="Times New Roman"/>
          <w:sz w:val="24"/>
          <w:szCs w:val="24"/>
          <w:lang w:eastAsia="ru-RU"/>
        </w:rPr>
        <w:t>включающий:</w:t>
      </w:r>
    </w:p>
    <w:p w:rsidR="002767E8" w:rsidRPr="002767E8" w:rsidRDefault="002767E8" w:rsidP="002767E8">
      <w:pPr>
        <w:ind w:left="-142" w:right="-2"/>
        <w:jc w:val="left"/>
        <w:rPr>
          <w:rFonts w:eastAsia="Times New Roman"/>
          <w:sz w:val="24"/>
          <w:szCs w:val="24"/>
          <w:lang w:eastAsia="ru-RU"/>
        </w:rPr>
      </w:pPr>
    </w:p>
    <w:p w:rsidR="002767E8" w:rsidRPr="002767E8" w:rsidRDefault="002767E8" w:rsidP="002767E8">
      <w:pPr>
        <w:tabs>
          <w:tab w:val="left" w:pos="993"/>
          <w:tab w:val="left" w:pos="1276"/>
        </w:tabs>
        <w:spacing w:line="276" w:lineRule="auto"/>
        <w:ind w:left="928" w:right="-2"/>
        <w:contextualSpacing/>
        <w:jc w:val="left"/>
        <w:rPr>
          <w:b/>
          <w:i/>
          <w:color w:val="C00000"/>
          <w:sz w:val="18"/>
          <w:szCs w:val="22"/>
          <w:highlight w:val="yellow"/>
        </w:rPr>
      </w:pPr>
      <w:r w:rsidRPr="002767E8">
        <w:rPr>
          <w:b/>
          <w:sz w:val="24"/>
          <w:szCs w:val="24"/>
        </w:rPr>
        <w:t>5.1. Описание шкал оценивания результатов обучения по дисциплине</w:t>
      </w:r>
    </w:p>
    <w:p w:rsidR="002767E8" w:rsidRPr="002767E8" w:rsidRDefault="002767E8" w:rsidP="002767E8">
      <w:pPr>
        <w:tabs>
          <w:tab w:val="num" w:pos="176"/>
          <w:tab w:val="left" w:pos="426"/>
        </w:tabs>
        <w:ind w:left="34" w:right="0"/>
        <w:rPr>
          <w:rFonts w:eastAsia="Times New Roman"/>
          <w:i/>
          <w:sz w:val="20"/>
          <w:szCs w:val="20"/>
          <w:lang w:eastAsia="ru-RU"/>
        </w:rPr>
      </w:pPr>
      <w:r w:rsidRPr="002767E8">
        <w:rPr>
          <w:rFonts w:eastAsia="Times New Roman"/>
          <w:i/>
          <w:sz w:val="24"/>
          <w:szCs w:val="24"/>
          <w:lang w:eastAsia="ru-RU"/>
        </w:rPr>
        <w:t xml:space="preserve">Карта компетенций </w:t>
      </w:r>
      <w:r w:rsidRPr="002767E8">
        <w:rPr>
          <w:rFonts w:eastAsia="Times New Roman"/>
          <w:i/>
          <w:sz w:val="20"/>
          <w:szCs w:val="20"/>
          <w:lang w:eastAsia="ru-RU"/>
        </w:rPr>
        <w:t>ПК-3.КЭ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6"/>
        <w:gridCol w:w="1256"/>
        <w:gridCol w:w="14"/>
        <w:gridCol w:w="1276"/>
        <w:gridCol w:w="1134"/>
        <w:gridCol w:w="30"/>
        <w:gridCol w:w="1198"/>
        <w:gridCol w:w="48"/>
        <w:gridCol w:w="1092"/>
        <w:gridCol w:w="42"/>
        <w:gridCol w:w="1099"/>
      </w:tblGrid>
      <w:tr w:rsidR="002767E8" w:rsidRPr="002767E8" w:rsidTr="0037695A">
        <w:tc>
          <w:tcPr>
            <w:tcW w:w="1242" w:type="dxa"/>
            <w:vMerge w:val="restart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Индикаторы</w:t>
            </w:r>
          </w:p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8329" w:type="dxa"/>
            <w:gridSpan w:val="12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Шкала оценивания сформированности компетенций </w:t>
            </w:r>
          </w:p>
        </w:tc>
      </w:tr>
      <w:tr w:rsidR="002767E8" w:rsidRPr="002767E8" w:rsidTr="0037695A">
        <w:tc>
          <w:tcPr>
            <w:tcW w:w="1242" w:type="dxa"/>
            <w:vMerge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1256" w:type="dxa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198" w:type="dxa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2767E8" w:rsidRPr="002767E8" w:rsidTr="0037695A">
        <w:tc>
          <w:tcPr>
            <w:tcW w:w="1242" w:type="dxa"/>
            <w:vMerge/>
            <w:shd w:val="clear" w:color="auto" w:fill="auto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5919" w:type="dxa"/>
            <w:gridSpan w:val="8"/>
            <w:shd w:val="clear" w:color="auto" w:fill="auto"/>
          </w:tcPr>
          <w:p w:rsidR="002767E8" w:rsidRPr="002767E8" w:rsidRDefault="002767E8" w:rsidP="002767E8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b/>
                <w:sz w:val="20"/>
                <w:szCs w:val="20"/>
                <w:lang w:eastAsia="ru-RU"/>
              </w:rPr>
              <w:t>зачтено</w:t>
            </w:r>
          </w:p>
        </w:tc>
      </w:tr>
      <w:tr w:rsidR="003F6440" w:rsidRPr="002767E8" w:rsidTr="0037695A">
        <w:trPr>
          <w:trHeight w:val="1265"/>
        </w:trPr>
        <w:tc>
          <w:tcPr>
            <w:tcW w:w="1242" w:type="dxa"/>
            <w:shd w:val="clear" w:color="auto" w:fill="auto"/>
          </w:tcPr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lastRenderedPageBreak/>
              <w:t>Знания:</w:t>
            </w:r>
          </w:p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организаци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767E8">
              <w:rPr>
                <w:rFonts w:eastAsia="Times New Roman"/>
                <w:sz w:val="20"/>
                <w:szCs w:val="20"/>
                <w:lang w:eastAsia="ru-RU"/>
              </w:rPr>
              <w:t xml:space="preserve"> и методики производства судебных экспертиз в гражданском, арбитражном, административном и уголовном судопроизводстве;</w:t>
            </w:r>
          </w:p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-научно-обоснованные методики и технические средства, используемые в исследовании и установлении фактов на различных этапах судопроизводства</w:t>
            </w:r>
            <w:r w:rsidRPr="002767E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shd w:val="clear" w:color="auto" w:fill="auto"/>
          </w:tcPr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134" w:type="dxa"/>
            <w:shd w:val="clear" w:color="auto" w:fill="auto"/>
          </w:tcPr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276" w:type="dxa"/>
            <w:gridSpan w:val="3"/>
          </w:tcPr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134" w:type="dxa"/>
            <w:gridSpan w:val="2"/>
          </w:tcPr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99" w:type="dxa"/>
          </w:tcPr>
          <w:p w:rsidR="003F6440" w:rsidRDefault="003F6440" w:rsidP="003F6440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3F6440" w:rsidRPr="002767E8" w:rsidTr="0037695A">
        <w:tc>
          <w:tcPr>
            <w:tcW w:w="1242" w:type="dxa"/>
            <w:shd w:val="clear" w:color="auto" w:fill="auto"/>
          </w:tcPr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 w:rsidRPr="002767E8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Уме</w:t>
            </w:r>
            <w:r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ния</w:t>
            </w:r>
            <w:r w:rsidRPr="002767E8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:</w:t>
            </w:r>
          </w:p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- применять методики производства судебных экспертиз в гражданском, арбитражном, административном и уголовном судопроизводстве;</w:t>
            </w:r>
          </w:p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sz w:val="20"/>
                <w:szCs w:val="20"/>
              </w:rPr>
            </w:pPr>
            <w:r w:rsidRPr="002767E8">
              <w:rPr>
                <w:rFonts w:eastAsia="Times New Roman"/>
                <w:sz w:val="20"/>
                <w:szCs w:val="20"/>
              </w:rPr>
              <w:t>- применять научно-обоснованные методики и технические средства, используемые в исследовании и установлении фактов на раз</w:t>
            </w:r>
            <w:r w:rsidRPr="002767E8">
              <w:rPr>
                <w:rFonts w:eastAsia="Times New Roman"/>
                <w:sz w:val="20"/>
                <w:szCs w:val="20"/>
              </w:rPr>
              <w:lastRenderedPageBreak/>
              <w:t>личных этапах судопроизводства.</w:t>
            </w:r>
          </w:p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shd w:val="clear" w:color="auto" w:fill="auto"/>
          </w:tcPr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134" w:type="dxa"/>
            <w:shd w:val="clear" w:color="auto" w:fill="auto"/>
          </w:tcPr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276" w:type="dxa"/>
            <w:gridSpan w:val="3"/>
          </w:tcPr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134" w:type="dxa"/>
            <w:gridSpan w:val="2"/>
          </w:tcPr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099" w:type="dxa"/>
          </w:tcPr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3F6440" w:rsidRDefault="003F6440" w:rsidP="003F6440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3F6440" w:rsidRPr="002767E8" w:rsidTr="007C519A">
        <w:tc>
          <w:tcPr>
            <w:tcW w:w="1242" w:type="dxa"/>
            <w:shd w:val="clear" w:color="auto" w:fill="auto"/>
          </w:tcPr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Навыки</w:t>
            </w:r>
            <w:r w:rsidRPr="002767E8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:</w:t>
            </w:r>
          </w:p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применения методик производства судебных экспертиз в гражданском, арбитражном, административном и уголовном судопроизводстве;</w:t>
            </w:r>
          </w:p>
          <w:p w:rsidR="003F6440" w:rsidRPr="002767E8" w:rsidRDefault="003F6440" w:rsidP="003F6440">
            <w:pPr>
              <w:ind w:left="0" w:right="0"/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- применения научно-обоснованных методик и технических средств, используемых в исследовании и установлении фактов на различных этапах судопроизводства</w:t>
            </w:r>
            <w:r w:rsidRPr="002767E8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40" w:rsidRDefault="003F6440" w:rsidP="003F6440">
            <w:pPr>
              <w:ind w:left="34" w:right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  <w:tr w:rsidR="002767E8" w:rsidRPr="002767E8" w:rsidTr="0037695A">
        <w:tc>
          <w:tcPr>
            <w:tcW w:w="1242" w:type="dxa"/>
            <w:shd w:val="clear" w:color="auto" w:fill="auto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34" w:type="dxa"/>
            <w:shd w:val="clear" w:color="auto" w:fill="auto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0 – 20 %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20 – 50 %</w:t>
            </w:r>
          </w:p>
        </w:tc>
        <w:tc>
          <w:tcPr>
            <w:tcW w:w="1276" w:type="dxa"/>
            <w:shd w:val="clear" w:color="auto" w:fill="auto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50 – 70 %</w:t>
            </w:r>
          </w:p>
        </w:tc>
        <w:tc>
          <w:tcPr>
            <w:tcW w:w="1134" w:type="dxa"/>
            <w:shd w:val="clear" w:color="auto" w:fill="auto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70-80 %</w:t>
            </w:r>
          </w:p>
        </w:tc>
        <w:tc>
          <w:tcPr>
            <w:tcW w:w="1276" w:type="dxa"/>
            <w:gridSpan w:val="3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80 – 90 %</w:t>
            </w:r>
          </w:p>
        </w:tc>
        <w:tc>
          <w:tcPr>
            <w:tcW w:w="1134" w:type="dxa"/>
            <w:gridSpan w:val="2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90 – 99 %</w:t>
            </w:r>
          </w:p>
        </w:tc>
        <w:tc>
          <w:tcPr>
            <w:tcW w:w="1099" w:type="dxa"/>
          </w:tcPr>
          <w:p w:rsidR="002767E8" w:rsidRPr="002767E8" w:rsidRDefault="002767E8" w:rsidP="002767E8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67E8">
              <w:rPr>
                <w:rFonts w:eastAsia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2767E8" w:rsidRPr="002D6D72" w:rsidRDefault="002767E8" w:rsidP="005419D8">
      <w:pPr>
        <w:ind w:left="329"/>
        <w:jc w:val="both"/>
        <w:rPr>
          <w:sz w:val="24"/>
          <w:szCs w:val="24"/>
          <w:lang w:eastAsia="ru-RU"/>
        </w:rPr>
      </w:pPr>
    </w:p>
    <w:p w:rsidR="00A46A26" w:rsidRPr="00A46A26" w:rsidRDefault="00A46A26" w:rsidP="00A46A26">
      <w:pPr>
        <w:spacing w:line="360" w:lineRule="auto"/>
        <w:ind w:left="0" w:right="0" w:firstLine="567"/>
        <w:rPr>
          <w:rFonts w:eastAsia="Times New Roman"/>
          <w:b/>
          <w:sz w:val="24"/>
          <w:szCs w:val="24"/>
          <w:lang w:eastAsia="ru-RU"/>
        </w:rPr>
      </w:pPr>
      <w:r w:rsidRPr="00A46A26">
        <w:rPr>
          <w:rFonts w:eastAsia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380"/>
      </w:tblGrid>
      <w:tr w:rsidR="00A46A26" w:rsidRPr="00A46A26" w:rsidTr="0037695A">
        <w:trPr>
          <w:trHeight w:val="380"/>
        </w:trPr>
        <w:tc>
          <w:tcPr>
            <w:tcW w:w="3260" w:type="dxa"/>
            <w:gridSpan w:val="2"/>
          </w:tcPr>
          <w:p w:rsidR="00A46A26" w:rsidRPr="00A46A26" w:rsidRDefault="00A46A26" w:rsidP="00A46A26">
            <w:pPr>
              <w:tabs>
                <w:tab w:val="center" w:pos="1238"/>
              </w:tabs>
              <w:spacing w:after="200" w:line="276" w:lineRule="auto"/>
              <w:ind w:left="-391" w:right="0" w:firstLine="567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spacing w:after="200" w:line="276" w:lineRule="auto"/>
              <w:ind w:left="-391" w:right="0" w:firstLine="567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A46A26" w:rsidRPr="00A46A26" w:rsidTr="0037695A">
        <w:trPr>
          <w:trHeight w:val="756"/>
        </w:trPr>
        <w:tc>
          <w:tcPr>
            <w:tcW w:w="1222" w:type="dxa"/>
            <w:vAlign w:val="center"/>
          </w:tcPr>
          <w:p w:rsidR="00A46A26" w:rsidRPr="00A46A26" w:rsidRDefault="00A46A26" w:rsidP="00A46A26">
            <w:pPr>
              <w:spacing w:line="276" w:lineRule="auto"/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auto" w:fill="auto"/>
          </w:tcPr>
          <w:p w:rsidR="00A46A26" w:rsidRPr="00A46A26" w:rsidRDefault="00A46A26" w:rsidP="00A46A26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6A26">
              <w:rPr>
                <w:rFonts w:eastAsia="Times New Roman"/>
                <w:sz w:val="22"/>
                <w:szCs w:val="22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A46A26" w:rsidRPr="00A46A26" w:rsidTr="0037695A">
        <w:trPr>
          <w:trHeight w:val="756"/>
        </w:trPr>
        <w:tc>
          <w:tcPr>
            <w:tcW w:w="1222" w:type="dxa"/>
            <w:vMerge w:val="restart"/>
            <w:vAlign w:val="center"/>
          </w:tcPr>
          <w:p w:rsidR="00A46A26" w:rsidRPr="00A46A26" w:rsidRDefault="00A46A26" w:rsidP="00A46A26">
            <w:pPr>
              <w:spacing w:line="276" w:lineRule="auto"/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A46A26" w:rsidRPr="00A46A26" w:rsidRDefault="00A46A26" w:rsidP="00A46A26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A46A26">
              <w:rPr>
                <w:rFonts w:eastAsia="Times New Roman"/>
                <w:sz w:val="22"/>
                <w:szCs w:val="22"/>
                <w:lang w:eastAsia="ru-RU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</w:t>
            </w:r>
            <w:r w:rsidRPr="00A46A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 уровне «отлично»</w:t>
            </w:r>
          </w:p>
        </w:tc>
      </w:tr>
      <w:tr w:rsidR="00A46A26" w:rsidRPr="00A46A26" w:rsidTr="0037695A">
        <w:trPr>
          <w:trHeight w:val="756"/>
        </w:trPr>
        <w:tc>
          <w:tcPr>
            <w:tcW w:w="1222" w:type="dxa"/>
            <w:vMerge/>
            <w:vAlign w:val="center"/>
          </w:tcPr>
          <w:p w:rsidR="00A46A26" w:rsidRPr="00A46A26" w:rsidRDefault="00A46A26" w:rsidP="00A46A26">
            <w:pPr>
              <w:spacing w:line="276" w:lineRule="auto"/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auto" w:fill="auto"/>
          </w:tcPr>
          <w:p w:rsidR="00A46A26" w:rsidRPr="00A46A26" w:rsidRDefault="00A46A26" w:rsidP="00A46A26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 xml:space="preserve">очень хорошо 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6A26">
              <w:rPr>
                <w:rFonts w:eastAsia="Times New Roman"/>
                <w:sz w:val="22"/>
                <w:szCs w:val="22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A46A26" w:rsidRPr="00A46A26" w:rsidTr="0037695A">
        <w:trPr>
          <w:trHeight w:val="658"/>
        </w:trPr>
        <w:tc>
          <w:tcPr>
            <w:tcW w:w="1222" w:type="dxa"/>
            <w:vMerge/>
            <w:vAlign w:val="center"/>
          </w:tcPr>
          <w:p w:rsidR="00A46A26" w:rsidRPr="00A46A26" w:rsidRDefault="00A46A26" w:rsidP="00A46A26">
            <w:pPr>
              <w:spacing w:line="276" w:lineRule="auto"/>
              <w:ind w:left="-391" w:right="0" w:firstLine="567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auto" w:fill="auto"/>
          </w:tcPr>
          <w:p w:rsidR="00A46A26" w:rsidRPr="00A46A26" w:rsidRDefault="00A46A26" w:rsidP="00A46A26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A46A26">
              <w:rPr>
                <w:rFonts w:eastAsia="Times New Roman"/>
                <w:sz w:val="22"/>
                <w:szCs w:val="22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46A26" w:rsidRPr="00A46A26" w:rsidTr="0037695A">
        <w:trPr>
          <w:trHeight w:val="328"/>
        </w:trPr>
        <w:tc>
          <w:tcPr>
            <w:tcW w:w="1222" w:type="dxa"/>
            <w:vMerge/>
            <w:vAlign w:val="center"/>
          </w:tcPr>
          <w:p w:rsidR="00A46A26" w:rsidRPr="00A46A26" w:rsidRDefault="00A46A26" w:rsidP="00A46A26">
            <w:pPr>
              <w:spacing w:line="276" w:lineRule="auto"/>
              <w:ind w:left="-391" w:right="0" w:firstLine="567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auto" w:fill="auto"/>
          </w:tcPr>
          <w:p w:rsidR="00A46A26" w:rsidRPr="00A46A26" w:rsidRDefault="00A46A26" w:rsidP="00A46A26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A46A26">
              <w:rPr>
                <w:rFonts w:eastAsia="Times New Roman"/>
                <w:sz w:val="22"/>
                <w:szCs w:val="22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46A26" w:rsidRPr="00A46A26" w:rsidTr="0037695A">
        <w:trPr>
          <w:trHeight w:val="1033"/>
        </w:trPr>
        <w:tc>
          <w:tcPr>
            <w:tcW w:w="1222" w:type="dxa"/>
            <w:vMerge w:val="restart"/>
            <w:vAlign w:val="center"/>
          </w:tcPr>
          <w:p w:rsidR="00A46A26" w:rsidRPr="00A46A26" w:rsidRDefault="00A46A26" w:rsidP="00A46A26">
            <w:pPr>
              <w:spacing w:line="276" w:lineRule="auto"/>
              <w:ind w:left="0" w:right="-25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:rsidR="00A46A26" w:rsidRPr="00A46A26" w:rsidRDefault="00A46A26" w:rsidP="00A46A26">
            <w:pPr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6A26">
              <w:rPr>
                <w:rFonts w:eastAsia="Times New Roman"/>
                <w:sz w:val="22"/>
                <w:szCs w:val="22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46A26" w:rsidRPr="00A46A26" w:rsidTr="0037695A">
        <w:trPr>
          <w:trHeight w:val="344"/>
        </w:trPr>
        <w:tc>
          <w:tcPr>
            <w:tcW w:w="1222" w:type="dxa"/>
            <w:vMerge/>
          </w:tcPr>
          <w:p w:rsidR="00A46A26" w:rsidRPr="00A46A26" w:rsidRDefault="00A46A26" w:rsidP="00A46A26">
            <w:pPr>
              <w:spacing w:line="276" w:lineRule="auto"/>
              <w:ind w:left="-391" w:right="0" w:firstLine="567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auto" w:fill="auto"/>
          </w:tcPr>
          <w:p w:rsidR="00A46A26" w:rsidRPr="00A46A26" w:rsidRDefault="00A46A26" w:rsidP="00A46A26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A46A26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80" w:type="dxa"/>
            <w:shd w:val="clear" w:color="auto" w:fill="auto"/>
          </w:tcPr>
          <w:p w:rsidR="00A46A26" w:rsidRPr="00A46A26" w:rsidRDefault="00A46A26" w:rsidP="00A46A26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A46A26">
              <w:rPr>
                <w:rFonts w:eastAsia="Times New Roman"/>
                <w:sz w:val="22"/>
                <w:szCs w:val="22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:rsidR="007E3623" w:rsidRPr="002D6D72" w:rsidRDefault="007E3623" w:rsidP="007E3623">
      <w:pPr>
        <w:widowControl w:val="0"/>
        <w:autoSpaceDE w:val="0"/>
        <w:autoSpaceDN w:val="0"/>
        <w:adjustRightInd w:val="0"/>
        <w:ind w:left="426" w:right="-5"/>
        <w:jc w:val="both"/>
        <w:rPr>
          <w:bCs/>
          <w:sz w:val="24"/>
          <w:szCs w:val="24"/>
          <w:lang w:eastAsia="ru-RU"/>
        </w:rPr>
      </w:pPr>
    </w:p>
    <w:p w:rsidR="000F6C07" w:rsidRPr="002D6D72" w:rsidRDefault="000F6C07" w:rsidP="008B34F7">
      <w:pPr>
        <w:shd w:val="clear" w:color="auto" w:fill="FFFFFF"/>
        <w:tabs>
          <w:tab w:val="left" w:pos="1134"/>
        </w:tabs>
        <w:rPr>
          <w:b/>
          <w:sz w:val="24"/>
          <w:szCs w:val="24"/>
        </w:rPr>
      </w:pPr>
    </w:p>
    <w:p w:rsidR="006A07A3" w:rsidRPr="006A07A3" w:rsidRDefault="006A07A3" w:rsidP="006A07A3">
      <w:pPr>
        <w:spacing w:line="276" w:lineRule="auto"/>
        <w:ind w:left="360" w:right="-284"/>
        <w:contextualSpacing/>
        <w:jc w:val="both"/>
        <w:rPr>
          <w:i/>
          <w:color w:val="FF0000"/>
          <w:sz w:val="20"/>
          <w:szCs w:val="20"/>
          <w:highlight w:val="yellow"/>
        </w:rPr>
      </w:pPr>
      <w:r w:rsidRPr="006A07A3">
        <w:rPr>
          <w:b/>
          <w:sz w:val="24"/>
          <w:szCs w:val="24"/>
        </w:rPr>
        <w:t>5.2. Типовые контрольные задания или иные материалы, необходимые</w:t>
      </w:r>
    </w:p>
    <w:p w:rsidR="006A07A3" w:rsidRPr="006A07A3" w:rsidRDefault="006A07A3" w:rsidP="006A07A3">
      <w:pPr>
        <w:spacing w:line="276" w:lineRule="auto"/>
        <w:ind w:left="0" w:right="-284"/>
        <w:contextualSpacing/>
        <w:rPr>
          <w:sz w:val="18"/>
          <w:szCs w:val="18"/>
        </w:rPr>
      </w:pPr>
      <w:r w:rsidRPr="006A07A3">
        <w:rPr>
          <w:b/>
          <w:sz w:val="24"/>
          <w:szCs w:val="24"/>
        </w:rPr>
        <w:t>для оценки результатов обучения</w:t>
      </w:r>
      <w:r w:rsidRPr="006A07A3">
        <w:rPr>
          <w:sz w:val="18"/>
          <w:szCs w:val="18"/>
        </w:rPr>
        <w:t xml:space="preserve">. </w:t>
      </w:r>
    </w:p>
    <w:p w:rsidR="006A07A3" w:rsidRPr="006A07A3" w:rsidRDefault="006A07A3" w:rsidP="006A07A3">
      <w:pPr>
        <w:spacing w:line="276" w:lineRule="auto"/>
        <w:ind w:left="0" w:right="-284"/>
        <w:contextualSpacing/>
        <w:jc w:val="both"/>
        <w:rPr>
          <w:i/>
          <w:color w:val="FF0000"/>
          <w:sz w:val="20"/>
          <w:szCs w:val="20"/>
        </w:rPr>
      </w:pPr>
      <w:r w:rsidRPr="006A07A3">
        <w:rPr>
          <w:b/>
          <w:color w:val="000000"/>
          <w:sz w:val="24"/>
          <w:szCs w:val="24"/>
        </w:rPr>
        <w:t>5.2.1 Контрольные вопросы</w:t>
      </w:r>
    </w:p>
    <w:p w:rsidR="000F6C07" w:rsidRPr="002D6D72" w:rsidRDefault="000F6C07" w:rsidP="008B34F7">
      <w:pPr>
        <w:autoSpaceDE w:val="0"/>
        <w:autoSpaceDN w:val="0"/>
        <w:adjustRightInd w:val="0"/>
        <w:ind w:left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4"/>
        <w:gridCol w:w="2731"/>
      </w:tblGrid>
      <w:tr w:rsidR="006A07A3" w:rsidRPr="002D6D72" w:rsidTr="0037695A">
        <w:tc>
          <w:tcPr>
            <w:tcW w:w="6614" w:type="dxa"/>
            <w:shd w:val="clear" w:color="auto" w:fill="auto"/>
          </w:tcPr>
          <w:p w:rsidR="006A07A3" w:rsidRPr="000C1994" w:rsidRDefault="006A07A3" w:rsidP="006A07A3">
            <w:pPr>
              <w:pStyle w:val="a8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731" w:type="dxa"/>
            <w:shd w:val="clear" w:color="auto" w:fill="auto"/>
          </w:tcPr>
          <w:p w:rsidR="006A07A3" w:rsidRPr="000C1994" w:rsidRDefault="006A07A3" w:rsidP="006A07A3">
            <w:pPr>
              <w:pStyle w:val="a8"/>
              <w:ind w:left="0" w:right="31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1. Этапы развития криминалистической теории</w:t>
            </w:r>
          </w:p>
        </w:tc>
        <w:tc>
          <w:tcPr>
            <w:tcW w:w="2731" w:type="dxa"/>
            <w:vMerge w:val="restart"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ru-RU"/>
              </w:rPr>
            </w:pPr>
            <w:r w:rsidRPr="006A07A3">
              <w:rPr>
                <w:bCs/>
                <w:i/>
                <w:sz w:val="20"/>
                <w:szCs w:val="20"/>
                <w:lang w:eastAsia="ru-RU"/>
              </w:rPr>
              <w:t>ПК-3.КЭ</w:t>
            </w: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2. Понятие и методологическое значение общей теории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3. Содержание и структура общей теории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4. Функции общей теории криминалистики  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 w:hanging="29"/>
              <w:jc w:val="both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5. Общая, специальные и конкретные задачи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6. Принципы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7. Законы развития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8. Понятие и классификация методов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9. Диалектический метод – всеобщий метод криминалистической науки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10. Общенаучные методы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11. Специальные методы криминалистики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12. Проблема причинности — одна из важнейших философских проблем правовой науки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  <w:lang w:eastAsia="ru-RU"/>
              </w:rPr>
              <w:t xml:space="preserve">13. </w:t>
            </w:r>
            <w:r w:rsidRPr="002D6D72">
              <w:rPr>
                <w:sz w:val="20"/>
                <w:szCs w:val="20"/>
              </w:rPr>
              <w:t>Уголовно-правовой и   криминологический аспекты проблемы причинности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</w:rPr>
            </w:pPr>
            <w:r w:rsidRPr="002D6D72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 xml:space="preserve"> </w:t>
            </w:r>
            <w:r w:rsidRPr="002D6D72">
              <w:rPr>
                <w:sz w:val="20"/>
                <w:szCs w:val="20"/>
              </w:rPr>
              <w:t>Уголовно-процессуальный аспект проблемы причинности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lastRenderedPageBreak/>
              <w:t>15. Соотношение и связь методов криминалистики и методов практической деятельности по борьбе с преступностью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16. Общая характеристика системы частных криминалистических теорий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17. Пополнение системы частных криминалистических теорий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18. Обновление (модернизация) системы частных криминалистических теорий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19 Формализация системы частных криминалистических теорий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D6D7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20. Адаптация системы частных криминалистических теорий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21.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История создания и применения полиграфа за рубежом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Отношение к применению полиграфа в России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Технический аспект проблемы применения полиграфа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24.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Тактический аспект проблемы применения полиграфа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 xml:space="preserve">25. </w:t>
            </w:r>
            <w:r w:rsidRPr="002D6D72">
              <w:rPr>
                <w:sz w:val="20"/>
                <w:szCs w:val="20"/>
              </w:rPr>
              <w:t>Этический аспект проблемы применения полиграфа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26.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Уголовно-процессуальный аспект проблемы применения полиграфа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27.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Возникновение проблемы одорологического метода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28.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Естественнонаучный и технический аспекты проблемы одорологического метода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29.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>Процессуальный аспект проблемы одорологического метода.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A07A3" w:rsidRPr="002D6D72" w:rsidTr="00901D37">
        <w:tc>
          <w:tcPr>
            <w:tcW w:w="6614" w:type="dxa"/>
          </w:tcPr>
          <w:p w:rsidR="006A07A3" w:rsidRPr="002D6D72" w:rsidRDefault="006A07A3" w:rsidP="002F483F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D6D72">
              <w:rPr>
                <w:sz w:val="20"/>
                <w:szCs w:val="20"/>
                <w:lang w:eastAsia="ru-RU"/>
              </w:rPr>
              <w:t>30.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6D72">
              <w:rPr>
                <w:sz w:val="20"/>
                <w:szCs w:val="20"/>
              </w:rPr>
              <w:t xml:space="preserve">Развитие научных представлений о механизмах следообразования. </w:t>
            </w:r>
          </w:p>
        </w:tc>
        <w:tc>
          <w:tcPr>
            <w:tcW w:w="2731" w:type="dxa"/>
            <w:vMerge/>
          </w:tcPr>
          <w:p w:rsidR="006A07A3" w:rsidRPr="002D6D72" w:rsidRDefault="006A07A3" w:rsidP="00901D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0F6C07" w:rsidRPr="002D6D72" w:rsidRDefault="000F6C07" w:rsidP="008B34F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E1B76" w:rsidRPr="002D6278" w:rsidRDefault="00EE1B76" w:rsidP="0000399A">
      <w:pPr>
        <w:pStyle w:val="a8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D6278">
        <w:rPr>
          <w:rFonts w:ascii="Times New Roman" w:hAnsi="Times New Roman"/>
          <w:b/>
          <w:bCs/>
          <w:sz w:val="24"/>
          <w:szCs w:val="24"/>
          <w:lang w:eastAsia="ru-RU"/>
        </w:rPr>
        <w:t>5.2.</w:t>
      </w:r>
      <w:r w:rsidR="00AD0CB7" w:rsidRPr="002D6278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2D6278">
        <w:rPr>
          <w:rFonts w:ascii="Times New Roman" w:hAnsi="Times New Roman"/>
          <w:b/>
          <w:bCs/>
          <w:sz w:val="24"/>
          <w:szCs w:val="24"/>
          <w:lang w:eastAsia="ru-RU"/>
        </w:rPr>
        <w:t>. Типовые задания для оценки сформированности компетенции ПК-3.КЭ</w:t>
      </w:r>
    </w:p>
    <w:p w:rsidR="00EE1B76" w:rsidRPr="002D6278" w:rsidRDefault="00EE1B76" w:rsidP="0000399A">
      <w:pPr>
        <w:pStyle w:val="a8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Этапы развития криминалистической теории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Понятие и методологическое значение общей теории криминалистики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Содержание и структура общей теории криминалистики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 xml:space="preserve">Функции общей теории криминалистики  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Общая, специальные и конкретные задачи криминалистики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Принципы криминалистики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Законы развития криминалистики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Понятие и классификация методов криминалистики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Диалектический метод – всеобщий метод криминалистической науки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Общенаучные методы криминалистики</w:t>
      </w:r>
    </w:p>
    <w:p w:rsidR="00EE1B76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Специальные методы криминалистики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Соотношение и связь методов криминалистики и методов практической деятельности по борьбе с преступностью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2D6278">
        <w:rPr>
          <w:rFonts w:ascii="Times New Roman" w:hAnsi="Times New Roman"/>
          <w:sz w:val="24"/>
          <w:szCs w:val="24"/>
        </w:rPr>
        <w:t>Общая характеристика системы частных криминалистических теорий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Пополнение системы частных криминалистических теорий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Обновление (модернизация) системы частных криминалистических теорий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Формализация системы частных криминалистических теорий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Адаптация системы частных криминалистических теорий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2D6278">
        <w:rPr>
          <w:rFonts w:ascii="Times New Roman" w:hAnsi="Times New Roman"/>
          <w:sz w:val="24"/>
          <w:szCs w:val="24"/>
        </w:rPr>
        <w:t>История создания и применения полиграфа за рубежом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Отношение к применению полиграфа в России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Технический аспект проблемы применения полиграфа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Тактический аспект проблемы применения полиграфа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Этический аспект проблемы применения полиграфа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Уголовно-процессуальный аспект проблемы применения полиграфа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Возникновение проблемы одорологического метода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lastRenderedPageBreak/>
        <w:t>Естественнонаучный и технический аспекты проблемы одорологического метода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Процессуальный аспект проблемы одорологического метода.</w:t>
      </w:r>
    </w:p>
    <w:p w:rsidR="000F6C07" w:rsidRPr="002D6278" w:rsidRDefault="000F6C07" w:rsidP="0000399A">
      <w:pPr>
        <w:pStyle w:val="a8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278">
        <w:rPr>
          <w:rFonts w:ascii="Times New Roman" w:hAnsi="Times New Roman"/>
          <w:sz w:val="24"/>
          <w:szCs w:val="24"/>
        </w:rPr>
        <w:t>Этический и тактический аспекты проблемы одорологического метода.</w:t>
      </w:r>
    </w:p>
    <w:p w:rsidR="000F6C07" w:rsidRPr="002D6278" w:rsidRDefault="000F6C07" w:rsidP="0000399A">
      <w:pPr>
        <w:autoSpaceDE w:val="0"/>
        <w:autoSpaceDN w:val="0"/>
        <w:adjustRightInd w:val="0"/>
        <w:ind w:left="0" w:firstLine="709"/>
        <w:rPr>
          <w:b/>
          <w:bCs/>
          <w:sz w:val="24"/>
          <w:szCs w:val="24"/>
        </w:rPr>
      </w:pPr>
    </w:p>
    <w:p w:rsidR="000F6C07" w:rsidRPr="002D6278" w:rsidRDefault="00AD0CB7" w:rsidP="0000399A">
      <w:pPr>
        <w:autoSpaceDE w:val="0"/>
        <w:autoSpaceDN w:val="0"/>
        <w:adjustRightInd w:val="0"/>
        <w:ind w:left="0" w:firstLine="709"/>
        <w:jc w:val="left"/>
        <w:rPr>
          <w:b/>
          <w:sz w:val="24"/>
          <w:szCs w:val="24"/>
        </w:rPr>
      </w:pPr>
      <w:r w:rsidRPr="002D6278">
        <w:rPr>
          <w:b/>
          <w:sz w:val="24"/>
          <w:szCs w:val="24"/>
        </w:rPr>
        <w:t>5.2.3. Т</w:t>
      </w:r>
      <w:r w:rsidR="000F6C07" w:rsidRPr="002D6278">
        <w:rPr>
          <w:b/>
          <w:sz w:val="24"/>
          <w:szCs w:val="24"/>
        </w:rPr>
        <w:t>ем</w:t>
      </w:r>
      <w:r w:rsidRPr="002D6278">
        <w:rPr>
          <w:b/>
          <w:sz w:val="24"/>
          <w:szCs w:val="24"/>
        </w:rPr>
        <w:t>ы</w:t>
      </w:r>
      <w:r w:rsidR="000F6C07" w:rsidRPr="002D6278">
        <w:rPr>
          <w:b/>
          <w:sz w:val="24"/>
          <w:szCs w:val="24"/>
        </w:rPr>
        <w:t xml:space="preserve"> рефератов </w:t>
      </w:r>
    </w:p>
    <w:p w:rsidR="000F6C07" w:rsidRPr="002D6278" w:rsidRDefault="000F6C07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Развитие методологии судебной идентификации в России</w:t>
      </w:r>
    </w:p>
    <w:p w:rsidR="000F6C07" w:rsidRPr="002D6278" w:rsidRDefault="000F6C07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Установление публичных и экспертных защитных признаков в судебно-экспертном исследовании защищенных документов</w:t>
      </w:r>
    </w:p>
    <w:p w:rsidR="000F6C07" w:rsidRPr="002D6278" w:rsidRDefault="000F6C07" w:rsidP="0000399A">
      <w:pPr>
        <w:pStyle w:val="22"/>
        <w:numPr>
          <w:ilvl w:val="0"/>
          <w:numId w:val="15"/>
        </w:numPr>
        <w:shd w:val="clear" w:color="auto" w:fill="auto"/>
        <w:spacing w:before="0" w:after="0" w:line="240" w:lineRule="auto"/>
        <w:ind w:left="0" w:firstLine="709"/>
        <w:jc w:val="left"/>
        <w:rPr>
          <w:rStyle w:val="21"/>
          <w:sz w:val="24"/>
          <w:szCs w:val="24"/>
        </w:rPr>
      </w:pPr>
      <w:r w:rsidRPr="002D6278">
        <w:rPr>
          <w:rStyle w:val="21"/>
          <w:sz w:val="24"/>
          <w:szCs w:val="24"/>
        </w:rPr>
        <w:t>Криминалистические проблемы производства осмотра места происшествия</w:t>
      </w:r>
    </w:p>
    <w:p w:rsidR="000F6C07" w:rsidRPr="002D6278" w:rsidRDefault="0037695A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  <w:lang w:eastAsia="ru-RU"/>
        </w:rPr>
      </w:pPr>
      <w:hyperlink r:id="rId9" w:tgtFrame="_blank" w:history="1">
        <w:r w:rsidR="000F6C07" w:rsidRPr="002D6278">
          <w:rPr>
            <w:sz w:val="24"/>
            <w:szCs w:val="24"/>
            <w:lang w:eastAsia="ru-RU"/>
          </w:rPr>
          <w:t>Криминалистическое учение о компьютерной информации и средствах ее обработки</w:t>
        </w:r>
      </w:hyperlink>
    </w:p>
    <w:p w:rsidR="000F6C07" w:rsidRPr="002D6278" w:rsidRDefault="0037695A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</w:rPr>
      </w:pPr>
      <w:hyperlink r:id="rId10" w:tgtFrame="_blank" w:history="1">
        <w:r w:rsidR="000F6C07" w:rsidRPr="002D6278">
          <w:rPr>
            <w:sz w:val="24"/>
            <w:szCs w:val="24"/>
            <w:lang w:eastAsia="ru-RU"/>
          </w:rPr>
          <w:t>Криминалистическое учение о личности несовершеннолетнего обвиняемого</w:t>
        </w:r>
      </w:hyperlink>
    </w:p>
    <w:p w:rsidR="00AD0CB7" w:rsidRPr="002D6278" w:rsidRDefault="0037695A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  <w:lang w:eastAsia="ru-RU"/>
        </w:rPr>
      </w:pPr>
      <w:hyperlink r:id="rId11" w:tgtFrame="_blank" w:history="1">
        <w:r w:rsidR="000F6C07" w:rsidRPr="002D6278">
          <w:rPr>
            <w:sz w:val="24"/>
            <w:szCs w:val="24"/>
            <w:lang w:eastAsia="ru-RU"/>
          </w:rPr>
          <w:t>Криминалистическое учение о навыках и привычках человека</w:t>
        </w:r>
      </w:hyperlink>
    </w:p>
    <w:p w:rsidR="000F6C07" w:rsidRPr="002D6278" w:rsidRDefault="0037695A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  <w:lang w:eastAsia="ru-RU"/>
        </w:rPr>
      </w:pPr>
      <w:hyperlink r:id="rId12" w:tgtFrame="_blank" w:history="1">
        <w:r w:rsidR="000F6C07" w:rsidRPr="002D6278">
          <w:rPr>
            <w:sz w:val="24"/>
            <w:szCs w:val="24"/>
            <w:lang w:eastAsia="ru-RU"/>
          </w:rPr>
          <w:t>Правовое регулирование и доказательственное значение применения научно-технических средств в уголовном судопроизводстве</w:t>
        </w:r>
      </w:hyperlink>
    </w:p>
    <w:p w:rsidR="000F6C07" w:rsidRPr="002D6278" w:rsidRDefault="000F6C07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rStyle w:val="7"/>
          <w:b w:val="0"/>
          <w:sz w:val="24"/>
          <w:szCs w:val="24"/>
        </w:rPr>
      </w:pPr>
      <w:r w:rsidRPr="002D6278">
        <w:rPr>
          <w:rStyle w:val="7"/>
          <w:b w:val="0"/>
          <w:sz w:val="24"/>
          <w:szCs w:val="24"/>
        </w:rPr>
        <w:t>Следы преступлений, связанных с нарушением неприкосновенности частной жизни</w:t>
      </w:r>
    </w:p>
    <w:p w:rsidR="000F6C07" w:rsidRPr="002D6278" w:rsidRDefault="000F6C07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Проблемы установления подложности электронных</w:t>
      </w:r>
      <w:hyperlink r:id="rId13" w:tgtFrame="_blank" w:history="1">
        <w:r w:rsidRPr="002D6278">
          <w:rPr>
            <w:sz w:val="24"/>
            <w:szCs w:val="24"/>
            <w:lang w:eastAsia="ru-RU"/>
          </w:rPr>
          <w:t xml:space="preserve"> документов при расследовании экономических преступлений</w:t>
        </w:r>
      </w:hyperlink>
    </w:p>
    <w:p w:rsidR="000F6C07" w:rsidRPr="002D6278" w:rsidRDefault="000F6C07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Создание единой системы учета геномной информации как перспектива совершенствовании криминалистических учетов</w:t>
      </w:r>
    </w:p>
    <w:p w:rsidR="000F6C07" w:rsidRPr="002D6278" w:rsidRDefault="000F6C07" w:rsidP="0000399A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Научные основы дактилоскопии и перспективы их развития</w:t>
      </w:r>
    </w:p>
    <w:p w:rsidR="000F6C07" w:rsidRPr="002D6278" w:rsidRDefault="000F6C07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  <w:lang w:eastAsia="ru-RU"/>
        </w:rPr>
        <w:t>Особенности собирания личных доказательств</w:t>
      </w:r>
    </w:p>
    <w:p w:rsidR="000F6C07" w:rsidRPr="002D6278" w:rsidRDefault="0037695A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  <w:lang w:eastAsia="ru-RU"/>
        </w:rPr>
      </w:pPr>
      <w:hyperlink r:id="rId14" w:tgtFrame="_blank" w:history="1">
        <w:r w:rsidR="000F6C07" w:rsidRPr="002D6278">
          <w:rPr>
            <w:sz w:val="24"/>
            <w:szCs w:val="24"/>
            <w:lang w:eastAsia="ru-RU"/>
          </w:rPr>
          <w:t>Использование криминалистических методов при установлении и доказывании субъективной стороны преступления</w:t>
        </w:r>
      </w:hyperlink>
    </w:p>
    <w:p w:rsidR="000F6C07" w:rsidRPr="002D6278" w:rsidRDefault="0037695A" w:rsidP="0000399A">
      <w:pPr>
        <w:numPr>
          <w:ilvl w:val="0"/>
          <w:numId w:val="15"/>
        </w:numPr>
        <w:shd w:val="clear" w:color="auto" w:fill="FFFFFF"/>
        <w:ind w:left="0" w:firstLine="709"/>
        <w:jc w:val="left"/>
        <w:rPr>
          <w:sz w:val="24"/>
          <w:szCs w:val="24"/>
          <w:lang w:eastAsia="ru-RU"/>
        </w:rPr>
      </w:pPr>
      <w:hyperlink r:id="rId15" w:tgtFrame="_blank" w:history="1">
        <w:r w:rsidR="000F6C07" w:rsidRPr="002D6278">
          <w:rPr>
            <w:sz w:val="24"/>
            <w:szCs w:val="24"/>
            <w:lang w:eastAsia="ru-RU"/>
          </w:rPr>
          <w:t>Фиксация вербальной информации: процессуальный и криминалистический аспекты</w:t>
        </w:r>
      </w:hyperlink>
    </w:p>
    <w:p w:rsidR="000F6C07" w:rsidRPr="002D6278" w:rsidRDefault="0037695A" w:rsidP="0000399A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6" w:tgtFrame="_blank" w:history="1">
        <w:r w:rsidR="000F6C07" w:rsidRPr="002D6278">
          <w:rPr>
            <w:rFonts w:ascii="Times New Roman" w:hAnsi="Times New Roman"/>
            <w:sz w:val="24"/>
            <w:szCs w:val="24"/>
            <w:lang w:eastAsia="ru-RU"/>
          </w:rPr>
          <w:t>Криминалистическое учение о фиксации доказательственной информации в деятельности по выявлению и раскрытию преступлений</w:t>
        </w:r>
      </w:hyperlink>
    </w:p>
    <w:p w:rsidR="000F6C07" w:rsidRPr="002D6278" w:rsidRDefault="000F6C07" w:rsidP="0000399A">
      <w:pPr>
        <w:autoSpaceDE w:val="0"/>
        <w:autoSpaceDN w:val="0"/>
        <w:adjustRightInd w:val="0"/>
        <w:ind w:left="0" w:firstLine="709"/>
        <w:rPr>
          <w:b/>
          <w:bCs/>
          <w:sz w:val="24"/>
          <w:szCs w:val="24"/>
        </w:rPr>
      </w:pPr>
    </w:p>
    <w:p w:rsidR="00AD0CB7" w:rsidRPr="002D6278" w:rsidRDefault="00AD0CB7" w:rsidP="0000399A">
      <w:pPr>
        <w:ind w:left="0" w:firstLine="709"/>
        <w:jc w:val="left"/>
        <w:rPr>
          <w:b/>
          <w:sz w:val="24"/>
          <w:szCs w:val="24"/>
        </w:rPr>
      </w:pPr>
      <w:r w:rsidRPr="002D6278">
        <w:rPr>
          <w:b/>
          <w:sz w:val="24"/>
          <w:szCs w:val="24"/>
        </w:rPr>
        <w:t>5.2.4. Т</w:t>
      </w:r>
      <w:r w:rsidR="000F6C07" w:rsidRPr="002D6278">
        <w:rPr>
          <w:b/>
          <w:sz w:val="24"/>
          <w:szCs w:val="24"/>
        </w:rPr>
        <w:t>ем</w:t>
      </w:r>
      <w:r w:rsidRPr="002D6278">
        <w:rPr>
          <w:b/>
          <w:sz w:val="24"/>
          <w:szCs w:val="24"/>
        </w:rPr>
        <w:t>ы</w:t>
      </w:r>
      <w:r w:rsidR="000F6C07" w:rsidRPr="002D6278">
        <w:rPr>
          <w:b/>
          <w:sz w:val="24"/>
          <w:szCs w:val="24"/>
        </w:rPr>
        <w:t xml:space="preserve"> докладов-презентаций </w:t>
      </w:r>
    </w:p>
    <w:p w:rsidR="000F6C07" w:rsidRPr="002D6278" w:rsidRDefault="0037695A" w:rsidP="0000399A">
      <w:pPr>
        <w:numPr>
          <w:ilvl w:val="0"/>
          <w:numId w:val="18"/>
        </w:numPr>
        <w:ind w:left="0" w:firstLine="709"/>
        <w:rPr>
          <w:sz w:val="24"/>
          <w:szCs w:val="24"/>
          <w:lang w:eastAsia="ru-RU"/>
        </w:rPr>
      </w:pPr>
      <w:hyperlink r:id="rId17" w:tgtFrame="_blank" w:history="1">
        <w:r w:rsidR="000F6C07" w:rsidRPr="002D6278">
          <w:rPr>
            <w:rStyle w:val="ad"/>
            <w:rFonts w:ascii="Times New Roman" w:hAnsi="Times New Roman" w:cs="Times New Roman"/>
            <w:color w:val="auto"/>
            <w:sz w:val="24"/>
            <w:szCs w:val="24"/>
            <w:lang w:eastAsia="ru-RU"/>
          </w:rPr>
          <w:t>Криминалистические основы деятельности адвоката-защитника по сбору доказательств и представлению их суду</w:t>
        </w:r>
      </w:hyperlink>
    </w:p>
    <w:p w:rsidR="000F6C07" w:rsidRPr="002D6278" w:rsidRDefault="0037695A" w:rsidP="0000399A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hyperlink r:id="rId18" w:tgtFrame="_blank" w:history="1">
        <w:r w:rsidR="000F6C07" w:rsidRPr="002D6278">
          <w:rPr>
            <w:rStyle w:val="ad"/>
            <w:rFonts w:ascii="Times New Roman" w:hAnsi="Times New Roman" w:cs="Times New Roman"/>
            <w:color w:val="auto"/>
            <w:sz w:val="24"/>
            <w:szCs w:val="24"/>
            <w:lang w:eastAsia="ru-RU"/>
          </w:rPr>
          <w:t>Теоретические основы криминалистического исследования закономерностей отражения субъективной стороны преступления</w:t>
        </w:r>
      </w:hyperlink>
    </w:p>
    <w:p w:rsidR="000F6C07" w:rsidRPr="002D6278" w:rsidRDefault="000F6C07" w:rsidP="0000399A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6278">
        <w:rPr>
          <w:sz w:val="24"/>
          <w:szCs w:val="24"/>
        </w:rPr>
        <w:t>Интегральная природа науки криминалистики и ее проявление в криминалистической технике</w:t>
      </w:r>
    </w:p>
    <w:p w:rsidR="000F6C07" w:rsidRPr="002D6278" w:rsidRDefault="000F6C07" w:rsidP="0000399A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6278">
        <w:rPr>
          <w:sz w:val="24"/>
          <w:szCs w:val="24"/>
        </w:rPr>
        <w:t>Теоретические основы криминалистического обеспечения  расследования террористического акта</w:t>
      </w:r>
    </w:p>
    <w:p w:rsidR="000F6C07" w:rsidRPr="002D6278" w:rsidRDefault="0037695A" w:rsidP="0000399A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hyperlink r:id="rId19" w:tgtFrame="_blank" w:history="1">
        <w:r w:rsidR="000F6C07" w:rsidRPr="002D6278">
          <w:rPr>
            <w:sz w:val="24"/>
            <w:szCs w:val="24"/>
            <w:lang w:eastAsia="ru-RU"/>
          </w:rPr>
          <w:t>Интеграция достижений психологии в криминалистику</w:t>
        </w:r>
      </w:hyperlink>
    </w:p>
    <w:p w:rsidR="000F6C07" w:rsidRPr="002D6278" w:rsidRDefault="0037695A" w:rsidP="0000399A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hyperlink r:id="rId20" w:tgtFrame="_blank" w:history="1">
        <w:r w:rsidR="000F6C07" w:rsidRPr="002D6278">
          <w:rPr>
            <w:sz w:val="24"/>
            <w:szCs w:val="24"/>
            <w:lang w:eastAsia="ru-RU"/>
          </w:rPr>
          <w:t>Взаимосвязь психологической установки субъекта и вероятности распознавания скрываемой информации в опросе с использованием полиграфа</w:t>
        </w:r>
      </w:hyperlink>
    </w:p>
    <w:p w:rsidR="00AD0CB7" w:rsidRPr="002D6278" w:rsidRDefault="0037695A" w:rsidP="0000399A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4"/>
          <w:szCs w:val="24"/>
        </w:rPr>
      </w:pPr>
      <w:hyperlink r:id="rId21" w:tgtFrame="_blank" w:history="1">
        <w:r w:rsidR="000F6C07" w:rsidRPr="002D6278">
          <w:rPr>
            <w:sz w:val="24"/>
            <w:szCs w:val="24"/>
            <w:lang w:eastAsia="ru-RU"/>
          </w:rPr>
          <w:t>Совершенствование тактических приемов криминалистики на основе современных достижений психологической науки</w:t>
        </w:r>
      </w:hyperlink>
    </w:p>
    <w:p w:rsidR="000F6C07" w:rsidRPr="002D6278" w:rsidRDefault="000F6C07" w:rsidP="0000399A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2D6278">
        <w:rPr>
          <w:rFonts w:eastAsia="TimesNewRoman"/>
          <w:sz w:val="24"/>
          <w:szCs w:val="24"/>
        </w:rPr>
        <w:t>Проблемы исследования на полиграфе в России</w:t>
      </w:r>
    </w:p>
    <w:p w:rsidR="000F6C07" w:rsidRPr="002D6278" w:rsidRDefault="000F6C07" w:rsidP="0000399A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="TimesNewRoman"/>
          <w:sz w:val="24"/>
          <w:szCs w:val="24"/>
        </w:rPr>
      </w:pPr>
      <w:r w:rsidRPr="002D6278">
        <w:rPr>
          <w:rFonts w:eastAsia="TimesNewRoman"/>
          <w:sz w:val="24"/>
          <w:szCs w:val="24"/>
        </w:rPr>
        <w:t>Проблемы использования полиграфа при проведении отдельных следственных действий</w:t>
      </w:r>
    </w:p>
    <w:p w:rsidR="000F6C07" w:rsidRPr="002D6278" w:rsidRDefault="000F6C07" w:rsidP="0000399A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="TimesNewRoman"/>
          <w:sz w:val="24"/>
          <w:szCs w:val="24"/>
        </w:rPr>
      </w:pPr>
      <w:r w:rsidRPr="002D6278">
        <w:rPr>
          <w:rFonts w:eastAsia="TimesNewRoman"/>
          <w:sz w:val="24"/>
          <w:szCs w:val="24"/>
        </w:rPr>
        <w:t>Судебно-психологическая экспертиза с применением полиграфа</w:t>
      </w:r>
    </w:p>
    <w:p w:rsidR="000F6C07" w:rsidRPr="002D6278" w:rsidRDefault="0037695A" w:rsidP="0000399A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hyperlink r:id="rId22" w:tgtFrame="_blank" w:history="1">
        <w:r w:rsidR="000F6C07" w:rsidRPr="002D6278">
          <w:rPr>
            <w:sz w:val="24"/>
            <w:szCs w:val="24"/>
            <w:lang w:eastAsia="ru-RU"/>
          </w:rPr>
          <w:t>Правовое регулирование и методика применения полиграфа в раскрытии преступлений</w:t>
        </w:r>
      </w:hyperlink>
    </w:p>
    <w:p w:rsidR="000F6C07" w:rsidRPr="002D6278" w:rsidRDefault="0037695A" w:rsidP="0000399A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hyperlink r:id="rId23" w:tgtFrame="_blank" w:history="1">
        <w:r w:rsidR="000F6C07" w:rsidRPr="002D6278">
          <w:rPr>
            <w:sz w:val="24"/>
            <w:szCs w:val="24"/>
            <w:lang w:eastAsia="ru-RU"/>
          </w:rPr>
          <w:t>Развитие научных представлений о криминалистической технике</w:t>
        </w:r>
      </w:hyperlink>
    </w:p>
    <w:p w:rsidR="000F6C07" w:rsidRPr="002D6278" w:rsidRDefault="000F6C07" w:rsidP="0000399A">
      <w:pPr>
        <w:numPr>
          <w:ilvl w:val="0"/>
          <w:numId w:val="18"/>
        </w:numPr>
        <w:shd w:val="clear" w:color="auto" w:fill="FFFFFF"/>
        <w:ind w:left="0" w:firstLine="709"/>
        <w:jc w:val="left"/>
        <w:rPr>
          <w:sz w:val="24"/>
          <w:szCs w:val="24"/>
          <w:lang w:eastAsia="ru-RU"/>
        </w:rPr>
      </w:pPr>
      <w:r w:rsidRPr="002D6278">
        <w:rPr>
          <w:sz w:val="24"/>
          <w:szCs w:val="24"/>
          <w:lang w:eastAsia="ru-RU"/>
        </w:rPr>
        <w:t>Проблемы криминалистической классификации следовых картин</w:t>
      </w:r>
    </w:p>
    <w:p w:rsidR="000F6C07" w:rsidRPr="002D6278" w:rsidRDefault="000F6C07" w:rsidP="0000399A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left"/>
        <w:rPr>
          <w:rFonts w:eastAsia="TimesNewRoman"/>
          <w:sz w:val="24"/>
          <w:szCs w:val="24"/>
        </w:rPr>
      </w:pPr>
      <w:r w:rsidRPr="002D6278">
        <w:rPr>
          <w:rFonts w:eastAsia="TimesNewRoman"/>
          <w:sz w:val="24"/>
          <w:szCs w:val="24"/>
        </w:rPr>
        <w:t>Проблемные вопросы технико-криминалистического обеспечения расследования убийств</w:t>
      </w:r>
    </w:p>
    <w:p w:rsidR="000F6C07" w:rsidRPr="002D6278" w:rsidRDefault="000F6C07" w:rsidP="0000399A">
      <w:pPr>
        <w:numPr>
          <w:ilvl w:val="0"/>
          <w:numId w:val="18"/>
        </w:numPr>
        <w:shd w:val="clear" w:color="auto" w:fill="FFFFFF"/>
        <w:ind w:lef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Генетическая идентификация как частная криминалистическая теория и новая отрасль криминалистической техники</w:t>
      </w:r>
    </w:p>
    <w:p w:rsidR="000F6C07" w:rsidRPr="002D6278" w:rsidRDefault="0037695A" w:rsidP="0000399A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4"/>
          <w:szCs w:val="24"/>
        </w:rPr>
      </w:pPr>
      <w:hyperlink r:id="rId24" w:tgtFrame="_blank" w:history="1">
        <w:r w:rsidR="000F6C07" w:rsidRPr="002D6278">
          <w:rPr>
            <w:rStyle w:val="ad"/>
            <w:rFonts w:ascii="Times New Roman" w:hAnsi="Times New Roman" w:cs="Times New Roman"/>
            <w:color w:val="auto"/>
            <w:sz w:val="24"/>
            <w:szCs w:val="24"/>
            <w:lang w:eastAsia="ru-RU"/>
          </w:rPr>
          <w:t>Теория и практика криминалистического установления личности</w:t>
        </w:r>
      </w:hyperlink>
    </w:p>
    <w:p w:rsidR="000F6C07" w:rsidRPr="002D6278" w:rsidRDefault="000F6C07" w:rsidP="0000399A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6278">
        <w:rPr>
          <w:sz w:val="24"/>
          <w:szCs w:val="24"/>
        </w:rPr>
        <w:t xml:space="preserve"> Переход от вероятностных знаний к достоверным в процессе раскрытия преступлений </w:t>
      </w:r>
    </w:p>
    <w:p w:rsidR="000F6C07" w:rsidRPr="002D6278" w:rsidRDefault="000F6C07" w:rsidP="0000399A">
      <w:pPr>
        <w:autoSpaceDE w:val="0"/>
        <w:autoSpaceDN w:val="0"/>
        <w:adjustRightInd w:val="0"/>
        <w:ind w:left="0" w:firstLine="709"/>
        <w:rPr>
          <w:b/>
          <w:bCs/>
          <w:sz w:val="24"/>
          <w:szCs w:val="24"/>
        </w:rPr>
      </w:pPr>
    </w:p>
    <w:p w:rsidR="000F6C07" w:rsidRPr="002D6278" w:rsidRDefault="000F6C07" w:rsidP="0000399A">
      <w:pPr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0F6C07" w:rsidRPr="002D6278" w:rsidRDefault="002D6278" w:rsidP="0000399A">
      <w:pPr>
        <w:ind w:left="0" w:firstLine="709"/>
        <w:rPr>
          <w:b/>
          <w:sz w:val="24"/>
          <w:szCs w:val="24"/>
          <w:lang w:eastAsia="ru-RU"/>
        </w:rPr>
      </w:pPr>
      <w:r w:rsidRPr="002D6278">
        <w:rPr>
          <w:b/>
          <w:sz w:val="24"/>
          <w:szCs w:val="24"/>
          <w:lang w:eastAsia="ru-RU"/>
        </w:rPr>
        <w:t>6</w:t>
      </w:r>
      <w:r w:rsidR="000F6C07" w:rsidRPr="002D6278">
        <w:rPr>
          <w:b/>
          <w:sz w:val="24"/>
          <w:szCs w:val="24"/>
          <w:lang w:eastAsia="ru-RU"/>
        </w:rPr>
        <w:t>. Учебно-методическое и информационное обеспечение</w:t>
      </w:r>
    </w:p>
    <w:p w:rsidR="000F6C07" w:rsidRPr="002D6278" w:rsidRDefault="000F6C07" w:rsidP="0000399A">
      <w:pPr>
        <w:ind w:left="0" w:firstLine="709"/>
        <w:rPr>
          <w:b/>
          <w:sz w:val="24"/>
          <w:szCs w:val="24"/>
          <w:lang w:eastAsia="ru-RU"/>
        </w:rPr>
      </w:pPr>
      <w:r w:rsidRPr="002D6278">
        <w:rPr>
          <w:b/>
          <w:sz w:val="24"/>
          <w:szCs w:val="24"/>
          <w:lang w:eastAsia="ru-RU"/>
        </w:rPr>
        <w:t xml:space="preserve"> дисциплины </w:t>
      </w:r>
    </w:p>
    <w:p w:rsidR="000F6C07" w:rsidRPr="002D6278" w:rsidRDefault="000F6C07" w:rsidP="0000399A">
      <w:p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</w:p>
    <w:p w:rsidR="000F6C07" w:rsidRPr="002D6278" w:rsidRDefault="00260E67" w:rsidP="0000399A">
      <w:pPr>
        <w:ind w:left="0" w:firstLine="709"/>
        <w:rPr>
          <w:b/>
          <w:sz w:val="24"/>
          <w:szCs w:val="24"/>
        </w:rPr>
      </w:pPr>
      <w:r w:rsidRPr="002D6278">
        <w:rPr>
          <w:b/>
          <w:sz w:val="24"/>
          <w:szCs w:val="24"/>
        </w:rPr>
        <w:t>а)</w:t>
      </w:r>
      <w:r w:rsidR="000F6C07" w:rsidRPr="002D6278">
        <w:rPr>
          <w:b/>
          <w:sz w:val="24"/>
          <w:szCs w:val="24"/>
        </w:rPr>
        <w:t xml:space="preserve"> Основная литература</w:t>
      </w:r>
    </w:p>
    <w:p w:rsidR="000F6C07" w:rsidRPr="002D6278" w:rsidRDefault="000F6C07" w:rsidP="0000399A">
      <w:pPr>
        <w:ind w:left="0" w:firstLine="709"/>
        <w:jc w:val="both"/>
        <w:rPr>
          <w:sz w:val="24"/>
          <w:szCs w:val="24"/>
        </w:rPr>
      </w:pPr>
    </w:p>
    <w:p w:rsidR="00424E39" w:rsidRPr="002D6278" w:rsidRDefault="000F6C07" w:rsidP="0000399A">
      <w:pPr>
        <w:ind w:left="0" w:firstLine="709"/>
        <w:jc w:val="both"/>
        <w:rPr>
          <w:bCs/>
          <w:sz w:val="24"/>
          <w:szCs w:val="24"/>
        </w:rPr>
      </w:pPr>
      <w:r w:rsidRPr="002D6278">
        <w:rPr>
          <w:bCs/>
          <w:sz w:val="24"/>
          <w:szCs w:val="24"/>
        </w:rPr>
        <w:t xml:space="preserve">1. Криминалистическая методика расследования: современное состояние и проблемы: Монография </w:t>
      </w:r>
      <w:r w:rsidR="00E80954" w:rsidRPr="002D6278">
        <w:rPr>
          <w:color w:val="000000"/>
          <w:sz w:val="24"/>
          <w:szCs w:val="24"/>
        </w:rPr>
        <w:t xml:space="preserve">[Электронный ресурс] </w:t>
      </w:r>
      <w:r w:rsidRPr="002D6278">
        <w:rPr>
          <w:bCs/>
          <w:sz w:val="24"/>
          <w:szCs w:val="24"/>
        </w:rPr>
        <w:t xml:space="preserve">/ Яблоков Н.П. - М.: Юр.Норма, НИЦ ИНФРА-М, 2016. - 192 с. </w:t>
      </w:r>
      <w:r w:rsidR="00E80954" w:rsidRPr="002D6278">
        <w:rPr>
          <w:sz w:val="24"/>
          <w:szCs w:val="24"/>
        </w:rPr>
        <w:t xml:space="preserve">Режим доступа: </w:t>
      </w:r>
      <w:r w:rsidR="00424E39" w:rsidRPr="002D6278">
        <w:rPr>
          <w:color w:val="000000"/>
          <w:sz w:val="24"/>
          <w:szCs w:val="24"/>
        </w:rPr>
        <w:t xml:space="preserve"> </w:t>
      </w:r>
      <w:hyperlink r:id="rId25" w:history="1">
        <w:r w:rsidR="001645F0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http://znanium.com/catalog.php?bookinfo=528483</w:t>
        </w:r>
      </w:hyperlink>
      <w:r w:rsidR="001645F0" w:rsidRPr="002D6278">
        <w:rPr>
          <w:color w:val="000000"/>
          <w:sz w:val="24"/>
          <w:szCs w:val="24"/>
        </w:rPr>
        <w:t xml:space="preserve"> </w:t>
      </w:r>
      <w:r w:rsidR="00E80954" w:rsidRPr="002D6278">
        <w:rPr>
          <w:sz w:val="24"/>
          <w:szCs w:val="24"/>
        </w:rPr>
        <w:t>// ЭБС Znanium</w:t>
      </w:r>
    </w:p>
    <w:p w:rsidR="000F6C07" w:rsidRPr="002D6278" w:rsidRDefault="000F6C07" w:rsidP="0000399A">
      <w:pPr>
        <w:ind w:left="0" w:firstLine="709"/>
        <w:jc w:val="both"/>
        <w:rPr>
          <w:bCs/>
          <w:sz w:val="24"/>
          <w:szCs w:val="24"/>
        </w:rPr>
      </w:pPr>
      <w:r w:rsidRPr="002D6278">
        <w:rPr>
          <w:bCs/>
          <w:sz w:val="24"/>
          <w:szCs w:val="24"/>
        </w:rPr>
        <w:t xml:space="preserve">2. Криминалистика: Учебник </w:t>
      </w:r>
      <w:r w:rsidR="00E80954" w:rsidRPr="002D6278">
        <w:rPr>
          <w:color w:val="000000"/>
          <w:sz w:val="24"/>
          <w:szCs w:val="24"/>
        </w:rPr>
        <w:t xml:space="preserve">[Электронный ресурс] </w:t>
      </w:r>
      <w:r w:rsidRPr="002D6278">
        <w:rPr>
          <w:bCs/>
          <w:sz w:val="24"/>
          <w:szCs w:val="24"/>
        </w:rPr>
        <w:t xml:space="preserve">/ Е.Р. Россинская. — М.: Норма : ИНФРА-М, 2017. — 464 с.  </w:t>
      </w:r>
      <w:r w:rsidR="00E80954" w:rsidRPr="002D6278">
        <w:rPr>
          <w:sz w:val="24"/>
          <w:szCs w:val="24"/>
        </w:rPr>
        <w:t xml:space="preserve">Режим доступа: </w:t>
      </w:r>
      <w:r w:rsidR="00424E39" w:rsidRPr="002D6278">
        <w:rPr>
          <w:color w:val="000000"/>
          <w:sz w:val="24"/>
          <w:szCs w:val="24"/>
        </w:rPr>
        <w:t xml:space="preserve"> </w:t>
      </w:r>
      <w:hyperlink r:id="rId26" w:history="1">
        <w:r w:rsidR="001645F0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http://znanium.com/catalog.php?bookinfo=766821</w:t>
        </w:r>
      </w:hyperlink>
      <w:r w:rsidR="001645F0" w:rsidRPr="002D6278">
        <w:rPr>
          <w:color w:val="000000"/>
          <w:sz w:val="24"/>
          <w:szCs w:val="24"/>
        </w:rPr>
        <w:t xml:space="preserve"> </w:t>
      </w:r>
      <w:r w:rsidR="00E80954" w:rsidRPr="002D6278">
        <w:rPr>
          <w:sz w:val="24"/>
          <w:szCs w:val="24"/>
        </w:rPr>
        <w:t>// ЭБС Znanium</w:t>
      </w:r>
    </w:p>
    <w:p w:rsidR="000F6C07" w:rsidRPr="002D6278" w:rsidRDefault="000F6C07" w:rsidP="0000399A">
      <w:pPr>
        <w:ind w:left="0" w:firstLine="709"/>
        <w:jc w:val="both"/>
        <w:rPr>
          <w:bCs/>
          <w:sz w:val="24"/>
          <w:szCs w:val="24"/>
        </w:rPr>
      </w:pPr>
      <w:r w:rsidRPr="002D6278">
        <w:rPr>
          <w:bCs/>
          <w:sz w:val="24"/>
          <w:szCs w:val="24"/>
        </w:rPr>
        <w:t xml:space="preserve">3. Криминалистика для следователей и дознавателей: Научно-практическое пособие </w:t>
      </w:r>
      <w:r w:rsidR="00E80954" w:rsidRPr="002D6278">
        <w:rPr>
          <w:color w:val="000000"/>
          <w:sz w:val="24"/>
          <w:szCs w:val="24"/>
        </w:rPr>
        <w:t xml:space="preserve">[Электронный ресурс] </w:t>
      </w:r>
      <w:r w:rsidRPr="002D6278">
        <w:rPr>
          <w:bCs/>
          <w:sz w:val="24"/>
          <w:szCs w:val="24"/>
        </w:rPr>
        <w:t>/ Е.П. Ищенко, Н.Н. Егоров. - 2-e изд., доп. и перераб. - М.: Н</w:t>
      </w:r>
      <w:r w:rsidR="00424E39" w:rsidRPr="002D6278">
        <w:rPr>
          <w:bCs/>
          <w:sz w:val="24"/>
          <w:szCs w:val="24"/>
        </w:rPr>
        <w:t>ИЦ ИНФРА-М: Контракт, 2014. - 688</w:t>
      </w:r>
      <w:r w:rsidRPr="002D6278">
        <w:rPr>
          <w:bCs/>
          <w:sz w:val="24"/>
          <w:szCs w:val="24"/>
        </w:rPr>
        <w:t xml:space="preserve"> с. </w:t>
      </w:r>
      <w:r w:rsidR="00E80954" w:rsidRPr="002D6278">
        <w:rPr>
          <w:sz w:val="24"/>
          <w:szCs w:val="24"/>
        </w:rPr>
        <w:t xml:space="preserve">Режим доступа: </w:t>
      </w:r>
      <w:r w:rsidR="00E80954" w:rsidRPr="002D6278">
        <w:rPr>
          <w:color w:val="000000"/>
          <w:sz w:val="24"/>
          <w:szCs w:val="24"/>
        </w:rPr>
        <w:t xml:space="preserve"> </w:t>
      </w:r>
      <w:hyperlink r:id="rId27" w:history="1">
        <w:r w:rsidR="001645F0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http://znanium.com/catalog.php?bookinfo=467642</w:t>
        </w:r>
      </w:hyperlink>
      <w:r w:rsidR="001645F0" w:rsidRPr="002D6278">
        <w:rPr>
          <w:color w:val="000000"/>
          <w:sz w:val="24"/>
          <w:szCs w:val="24"/>
        </w:rPr>
        <w:t xml:space="preserve"> </w:t>
      </w:r>
      <w:r w:rsidR="00E80954" w:rsidRPr="002D6278">
        <w:rPr>
          <w:sz w:val="24"/>
          <w:szCs w:val="24"/>
        </w:rPr>
        <w:t>// ЭБС Znanium</w:t>
      </w:r>
    </w:p>
    <w:p w:rsidR="000F6C07" w:rsidRPr="002D6278" w:rsidRDefault="000F6C07" w:rsidP="0000399A">
      <w:pPr>
        <w:ind w:left="0" w:firstLine="709"/>
        <w:jc w:val="both"/>
        <w:rPr>
          <w:bCs/>
          <w:sz w:val="24"/>
          <w:szCs w:val="24"/>
        </w:rPr>
      </w:pPr>
      <w:r w:rsidRPr="002D6278">
        <w:rPr>
          <w:bCs/>
          <w:sz w:val="24"/>
          <w:szCs w:val="24"/>
        </w:rPr>
        <w:t xml:space="preserve">4. Криминалистика: Учебник </w:t>
      </w:r>
      <w:r w:rsidR="00E80954" w:rsidRPr="002D6278">
        <w:rPr>
          <w:color w:val="000000"/>
          <w:sz w:val="24"/>
          <w:szCs w:val="24"/>
        </w:rPr>
        <w:t xml:space="preserve">[Электронный ресурс] </w:t>
      </w:r>
      <w:r w:rsidRPr="002D6278">
        <w:rPr>
          <w:bCs/>
          <w:sz w:val="24"/>
          <w:szCs w:val="24"/>
        </w:rPr>
        <w:t xml:space="preserve">/ Московский Государственный Университет им. М.В. Ломоносова (МГУ); Под ред. Н.П. Яблокова. - 4-e изд., перераб. и доп. - М.: Норма: НИЦ ИНФРА-М, 2013. - 752 с. </w:t>
      </w:r>
      <w:r w:rsidR="00E80954" w:rsidRPr="002D6278">
        <w:rPr>
          <w:sz w:val="24"/>
          <w:szCs w:val="24"/>
        </w:rPr>
        <w:t xml:space="preserve">Режим доступа: </w:t>
      </w:r>
      <w:r w:rsidR="00E80954" w:rsidRPr="002D6278">
        <w:rPr>
          <w:color w:val="000000"/>
          <w:sz w:val="24"/>
          <w:szCs w:val="24"/>
        </w:rPr>
        <w:t xml:space="preserve"> </w:t>
      </w:r>
      <w:hyperlink r:id="rId28" w:history="1">
        <w:r w:rsidR="001645F0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http://znanium.com/catalog.php?bookinfo=418155</w:t>
        </w:r>
      </w:hyperlink>
      <w:r w:rsidR="001645F0" w:rsidRPr="002D6278">
        <w:rPr>
          <w:color w:val="000000"/>
          <w:sz w:val="24"/>
          <w:szCs w:val="24"/>
        </w:rPr>
        <w:t xml:space="preserve"> </w:t>
      </w:r>
      <w:r w:rsidR="00E80954" w:rsidRPr="002D6278">
        <w:rPr>
          <w:sz w:val="24"/>
          <w:szCs w:val="24"/>
        </w:rPr>
        <w:t>// ЭБС Znanium</w:t>
      </w:r>
    </w:p>
    <w:p w:rsidR="002D6278" w:rsidRDefault="002D6278" w:rsidP="0000399A">
      <w:pPr>
        <w:ind w:left="0" w:firstLine="709"/>
        <w:rPr>
          <w:b/>
          <w:sz w:val="24"/>
          <w:szCs w:val="24"/>
        </w:rPr>
      </w:pPr>
    </w:p>
    <w:p w:rsidR="000F6C07" w:rsidRPr="002D6278" w:rsidRDefault="00260E67" w:rsidP="0000399A">
      <w:pPr>
        <w:ind w:left="0" w:firstLine="709"/>
        <w:rPr>
          <w:b/>
          <w:sz w:val="24"/>
          <w:szCs w:val="24"/>
        </w:rPr>
      </w:pPr>
      <w:r w:rsidRPr="002D6278">
        <w:rPr>
          <w:b/>
          <w:sz w:val="24"/>
          <w:szCs w:val="24"/>
        </w:rPr>
        <w:t>б)</w:t>
      </w:r>
      <w:r w:rsidR="000F6C07" w:rsidRPr="002D6278">
        <w:rPr>
          <w:b/>
          <w:sz w:val="24"/>
          <w:szCs w:val="24"/>
        </w:rPr>
        <w:t xml:space="preserve"> Дополнительная литература</w:t>
      </w:r>
    </w:p>
    <w:p w:rsidR="00260E67" w:rsidRPr="002D6278" w:rsidRDefault="00260E67" w:rsidP="0000399A">
      <w:pPr>
        <w:widowControl w:val="0"/>
        <w:numPr>
          <w:ilvl w:val="3"/>
          <w:numId w:val="4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/>
        <w:ind w:left="0" w:right="-6" w:firstLine="709"/>
        <w:contextualSpacing/>
        <w:jc w:val="both"/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</w:pPr>
      <w:r w:rsidRPr="002D6278">
        <w:rPr>
          <w:bCs/>
          <w:kern w:val="36"/>
          <w:sz w:val="24"/>
          <w:szCs w:val="24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 w:rsidRPr="002D6278">
        <w:rPr>
          <w:sz w:val="24"/>
          <w:szCs w:val="24"/>
        </w:rPr>
        <w:t xml:space="preserve"> [Электронный ресурс] // Консультант Плюс. Режим доступа: </w:t>
      </w:r>
      <w:r w:rsidRPr="002D6278"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  <w:t>http://www.consultant.ru/document/cons_doc_LAW_15542/</w:t>
      </w:r>
    </w:p>
    <w:p w:rsidR="00260E67" w:rsidRPr="002D6278" w:rsidRDefault="00260E67" w:rsidP="0000399A">
      <w:pPr>
        <w:widowControl w:val="0"/>
        <w:numPr>
          <w:ilvl w:val="3"/>
          <w:numId w:val="4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/>
        <w:ind w:left="0" w:right="-6"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2D6278">
        <w:rPr>
          <w:bCs/>
          <w:kern w:val="36"/>
          <w:sz w:val="24"/>
          <w:szCs w:val="24"/>
        </w:rPr>
        <w:t>Уголовный кодекс Российской Федерации" от 13.06.1996 N 63-ФЗ (ред. от 29.07.2017)</w:t>
      </w:r>
      <w:r w:rsidRPr="002D6278">
        <w:rPr>
          <w:sz w:val="24"/>
          <w:szCs w:val="24"/>
        </w:rPr>
        <w:t xml:space="preserve"> [Электронный ресурс] // Консультант Плюс. Режим доступа:</w:t>
      </w:r>
      <w:r w:rsidRPr="002D6278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2D6278"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  <w:t>http://www.consultant.ru/document/cons_doc_LAW_10699/</w:t>
      </w:r>
    </w:p>
    <w:p w:rsidR="00260E67" w:rsidRPr="002D6278" w:rsidRDefault="00260E67" w:rsidP="0000399A">
      <w:pPr>
        <w:widowControl w:val="0"/>
        <w:numPr>
          <w:ilvl w:val="3"/>
          <w:numId w:val="4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/>
        <w:ind w:left="0" w:right="-6" w:firstLine="709"/>
        <w:contextualSpacing/>
        <w:jc w:val="both"/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</w:pPr>
      <w:r w:rsidRPr="002D6278">
        <w:rPr>
          <w:bCs/>
          <w:kern w:val="36"/>
          <w:sz w:val="24"/>
          <w:szCs w:val="24"/>
        </w:rPr>
        <w:t>Уголовно-процессуальный кодекс Российской Федерации" от 18.12.2001 N 174-ФЗ (ред. от 29.07.2017) (с изм. и доп., вступ. в силу с 01.09.2017) [</w:t>
      </w:r>
      <w:r w:rsidRPr="002D6278">
        <w:rPr>
          <w:sz w:val="24"/>
          <w:szCs w:val="24"/>
        </w:rPr>
        <w:t xml:space="preserve">Электронный ресурс] // Консультант Плюс. Режим доступа: </w:t>
      </w:r>
      <w:r w:rsidRPr="002D6278"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  <w:t>http://www.consultant.ru/document/cons_doc_LAW_34481/</w:t>
      </w:r>
    </w:p>
    <w:p w:rsidR="00260E67" w:rsidRPr="002D6278" w:rsidRDefault="00260E67" w:rsidP="0000399A">
      <w:pPr>
        <w:widowControl w:val="0"/>
        <w:numPr>
          <w:ilvl w:val="3"/>
          <w:numId w:val="4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/>
        <w:ind w:left="0" w:right="-6"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2D6278">
        <w:rPr>
          <w:bCs/>
          <w:sz w:val="24"/>
          <w:szCs w:val="24"/>
        </w:rPr>
        <w:t xml:space="preserve">Федеральный закон "О государственной судебно-экспертной деятельности в Российской Федерации" от 31.05.2001 N 73-ФЗ </w:t>
      </w:r>
      <w:r w:rsidRPr="002D6278">
        <w:rPr>
          <w:rFonts w:eastAsia="Times New Roman"/>
          <w:bCs/>
          <w:sz w:val="24"/>
          <w:szCs w:val="24"/>
        </w:rPr>
        <w:t>ред. от 08.03.2015) (с изм. и доп., вступ. в силу с 15.09.2015)</w:t>
      </w:r>
      <w:r w:rsidRPr="002D6278">
        <w:rPr>
          <w:bCs/>
          <w:kern w:val="36"/>
          <w:sz w:val="24"/>
          <w:szCs w:val="24"/>
        </w:rPr>
        <w:t xml:space="preserve"> [</w:t>
      </w:r>
      <w:r w:rsidRPr="002D6278">
        <w:rPr>
          <w:sz w:val="24"/>
          <w:szCs w:val="24"/>
        </w:rPr>
        <w:t>Электронный ресурс] // Консультант Плюс. Режим доступа:</w:t>
      </w:r>
      <w:r w:rsidRPr="002D6278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2D6278"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  <w:t>http://www.consultant.ru/document/cons_doc_LAW_31871/</w:t>
      </w:r>
    </w:p>
    <w:p w:rsidR="00260E67" w:rsidRPr="002D6278" w:rsidRDefault="00260E67" w:rsidP="0000399A">
      <w:pPr>
        <w:widowControl w:val="0"/>
        <w:numPr>
          <w:ilvl w:val="3"/>
          <w:numId w:val="4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/>
        <w:ind w:left="0" w:right="-6"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2D6278">
        <w:rPr>
          <w:bCs/>
          <w:kern w:val="36"/>
          <w:sz w:val="24"/>
          <w:szCs w:val="24"/>
        </w:rPr>
        <w:t>Приказ МВД России от 29.06.2005 N 511 (ред. от 18.01.2017) "Вопросы ор</w:t>
      </w:r>
      <w:r w:rsidRPr="002D6278">
        <w:rPr>
          <w:bCs/>
          <w:kern w:val="36"/>
          <w:sz w:val="24"/>
          <w:szCs w:val="24"/>
        </w:rPr>
        <w:lastRenderedPageBreak/>
        <w:t>ганизации производства судебных экспертиз в экспертно-криминалистических подразделениях органов внутренних дел Российской Федерации" (вместе с "Инструкцией по организации производства судебных экспертиз в экспертно-криминалистических подразделениях органов внутренних дел Российской Федерации", "Перечнем родов (видов) судебных экспертиз, производимых в экспертно-криминалистических подразделениях органов внутренних дел Российской Федерации") (Зарегистрировано в Минюсте России 23.08.2005 N 6931) [</w:t>
      </w:r>
      <w:r w:rsidRPr="002D6278">
        <w:rPr>
          <w:sz w:val="24"/>
          <w:szCs w:val="24"/>
        </w:rPr>
        <w:t>Электронный ресурс] // Консультант Плюс. Режим доступа:</w:t>
      </w:r>
      <w:r w:rsidRPr="002D6278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2D6278"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  <w:t>http://www.consultant.ru/document/cons_doc_LAW_55315/</w:t>
      </w:r>
    </w:p>
    <w:p w:rsidR="00260E67" w:rsidRPr="002D6278" w:rsidRDefault="00260E67" w:rsidP="0000399A">
      <w:pPr>
        <w:widowControl w:val="0"/>
        <w:numPr>
          <w:ilvl w:val="3"/>
          <w:numId w:val="4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/>
        <w:ind w:left="0" w:right="-6" w:firstLine="709"/>
        <w:contextualSpacing/>
        <w:jc w:val="both"/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</w:pPr>
      <w:r w:rsidRPr="002D6278">
        <w:rPr>
          <w:bCs/>
          <w:sz w:val="24"/>
          <w:szCs w:val="24"/>
        </w:rPr>
        <w:t>Приказ Минюста России от 27.12.2012 N 237 (ред. от 29.06.2016) "Об утверждении Перечня родов (видов) судебных экспертиз, выполняемых в федеральных бюджетных судебно-экспертных учреждениях Минюста России, и Перечня экспертных специальностей, по которым представляется право самостоятельного производства судебных экспертиз в федеральных бюджетных судебно-экспертных учреждениях Минюста России" (Зарегистрировано в Минюсте России 29.01.2013 N 26742)</w:t>
      </w:r>
      <w:r w:rsidRPr="002D6278">
        <w:rPr>
          <w:bCs/>
          <w:kern w:val="36"/>
          <w:sz w:val="24"/>
          <w:szCs w:val="24"/>
        </w:rPr>
        <w:t xml:space="preserve"> [</w:t>
      </w:r>
      <w:r w:rsidRPr="002D6278">
        <w:rPr>
          <w:sz w:val="24"/>
          <w:szCs w:val="24"/>
        </w:rPr>
        <w:t xml:space="preserve">Электронный ресурс] // Консультант Плюс. Режим доступа: </w:t>
      </w:r>
      <w:r w:rsidRPr="002D6278"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  <w:t>http://www.consultant.ru/document/cons_doc_LAW_141682/</w:t>
      </w:r>
    </w:p>
    <w:p w:rsidR="00260E67" w:rsidRPr="002D6278" w:rsidRDefault="00260E67" w:rsidP="0000399A">
      <w:pPr>
        <w:widowControl w:val="0"/>
        <w:numPr>
          <w:ilvl w:val="3"/>
          <w:numId w:val="4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/>
        <w:ind w:left="0" w:right="-6" w:firstLine="709"/>
        <w:contextualSpacing/>
        <w:jc w:val="both"/>
        <w:rPr>
          <w:rFonts w:eastAsia="Times New Roman"/>
          <w:color w:val="000080"/>
          <w:sz w:val="24"/>
          <w:szCs w:val="24"/>
          <w:shd w:val="clear" w:color="auto" w:fill="FFFFFF"/>
          <w:lang w:eastAsia="ru-RU"/>
        </w:rPr>
      </w:pPr>
      <w:r w:rsidRPr="002D6278">
        <w:rPr>
          <w:bCs/>
          <w:sz w:val="24"/>
          <w:szCs w:val="24"/>
        </w:rPr>
        <w:t>Приказ Минюста РФ от 20.12.2002 N 347 "Об утверждении Инструкции по организации производства судебных экспертиз в судебно - экспертных учреждениях системы Министерства юстиции Российской Федерации" (Зарегистрировано в Минюсте РФ 05.01.2003 N 4093)</w:t>
      </w:r>
      <w:r w:rsidRPr="002D6278">
        <w:rPr>
          <w:bCs/>
          <w:kern w:val="36"/>
          <w:sz w:val="24"/>
          <w:szCs w:val="24"/>
        </w:rPr>
        <w:t xml:space="preserve"> [</w:t>
      </w:r>
      <w:r w:rsidRPr="002D6278">
        <w:rPr>
          <w:sz w:val="24"/>
          <w:szCs w:val="24"/>
        </w:rPr>
        <w:t xml:space="preserve">Электронный ресурс] // Консультант Плюс. Режим доступа: </w:t>
      </w:r>
      <w:hyperlink r:id="rId29" w:history="1">
        <w:r w:rsidRPr="002D6278">
          <w:rPr>
            <w:rStyle w:val="ad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http://www.consultant.ru/document/cons_doc_LAW_40382/</w:t>
        </w:r>
      </w:hyperlink>
    </w:p>
    <w:p w:rsidR="00260E67" w:rsidRPr="002D6278" w:rsidRDefault="00260E67" w:rsidP="0000399A">
      <w:pPr>
        <w:numPr>
          <w:ilvl w:val="3"/>
          <w:numId w:val="4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D6278">
        <w:rPr>
          <w:sz w:val="24"/>
          <w:szCs w:val="24"/>
        </w:rPr>
        <w:t xml:space="preserve">Криминалистика: Учебное пособие [Электронный ресурс] / Д.Н. Балашов, Н.М. Балашов, С.В. Маликов. - 5-e изд. - М.: ИЦ РИОР: НИЦ ИНФРА-М, 2013. - 241 с.: 70x100 1/32. - (ВПО: Бакалавриат). ISBN 978-5-369-00606-1. Режим доступа: </w:t>
      </w:r>
      <w:hyperlink r:id="rId30" w:history="1">
        <w:r w:rsidRPr="002D6278">
          <w:rPr>
            <w:rStyle w:val="ad"/>
            <w:rFonts w:ascii="Times New Roman" w:hAnsi="Times New Roman" w:cs="Times New Roman"/>
            <w:sz w:val="24"/>
            <w:szCs w:val="24"/>
            <w:lang w:eastAsia="ar-SA"/>
          </w:rPr>
          <w:t>http://znanium.com/catalog.php?bookinfo=407689</w:t>
        </w:r>
      </w:hyperlink>
      <w:r w:rsidRPr="002D6278">
        <w:rPr>
          <w:sz w:val="24"/>
          <w:szCs w:val="24"/>
        </w:rPr>
        <w:t xml:space="preserve">  // ЭБС Znanium</w:t>
      </w:r>
    </w:p>
    <w:tbl>
      <w:tblPr>
        <w:tblW w:w="5465" w:type="pct"/>
        <w:tblCellSpacing w:w="25" w:type="dxa"/>
        <w:tblLook w:val="00A0" w:firstRow="1" w:lastRow="0" w:firstColumn="1" w:lastColumn="0" w:noHBand="0" w:noVBand="0"/>
      </w:tblPr>
      <w:tblGrid>
        <w:gridCol w:w="9433"/>
        <w:gridCol w:w="1019"/>
      </w:tblGrid>
      <w:tr w:rsidR="000F6C07" w:rsidRPr="002D6278" w:rsidTr="00260E67">
        <w:trPr>
          <w:tblCellSpacing w:w="25" w:type="dxa"/>
        </w:trPr>
        <w:tc>
          <w:tcPr>
            <w:tcW w:w="45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C07" w:rsidRPr="002D6278" w:rsidRDefault="000F6C07" w:rsidP="0000399A">
            <w:pPr>
              <w:numPr>
                <w:ilvl w:val="3"/>
                <w:numId w:val="45"/>
              </w:numPr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2D6278">
              <w:rPr>
                <w:bCs/>
                <w:sz w:val="24"/>
                <w:szCs w:val="24"/>
              </w:rPr>
      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</w:t>
            </w:r>
            <w:r w:rsidRPr="002D6278">
              <w:rPr>
                <w:sz w:val="24"/>
                <w:szCs w:val="24"/>
              </w:rPr>
              <w:t xml:space="preserve">- </w:t>
            </w:r>
            <w:r w:rsidRPr="002D6278">
              <w:rPr>
                <w:color w:val="000000"/>
                <w:sz w:val="24"/>
                <w:szCs w:val="24"/>
              </w:rPr>
              <w:t>Электронно-библиотечная система «Знаниум» [Электронный ресурс]  (</w:t>
            </w:r>
            <w:r w:rsidRPr="002D6278">
              <w:rPr>
                <w:color w:val="000000"/>
                <w:sz w:val="24"/>
                <w:szCs w:val="24"/>
                <w:lang w:val="en-US"/>
              </w:rPr>
              <w:t>znanium</w:t>
            </w:r>
            <w:r w:rsidRPr="002D6278">
              <w:rPr>
                <w:color w:val="000000"/>
                <w:sz w:val="24"/>
                <w:szCs w:val="24"/>
              </w:rPr>
              <w:t>.</w:t>
            </w:r>
            <w:r w:rsidRPr="002D6278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2D6278">
              <w:rPr>
                <w:color w:val="000000"/>
                <w:sz w:val="24"/>
                <w:szCs w:val="24"/>
              </w:rPr>
              <w:t>)</w:t>
            </w:r>
            <w:r w:rsidR="009A3A45" w:rsidRPr="002D6278">
              <w:rPr>
                <w:color w:val="000000"/>
                <w:sz w:val="24"/>
                <w:szCs w:val="24"/>
              </w:rPr>
              <w:t xml:space="preserve"> / </w:t>
            </w:r>
            <w:hyperlink r:id="rId31" w:history="1">
              <w:r w:rsidR="00260E67" w:rsidRPr="002D627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http://znanium.com/catalog.php?bookinfo=373241</w:t>
              </w:r>
            </w:hyperlink>
            <w:r w:rsidR="00260E67" w:rsidRPr="002D6278">
              <w:rPr>
                <w:color w:val="000000"/>
                <w:sz w:val="24"/>
                <w:szCs w:val="24"/>
              </w:rPr>
              <w:t xml:space="preserve"> </w:t>
            </w:r>
            <w:r w:rsidR="00054A0A" w:rsidRPr="002D6278">
              <w:rPr>
                <w:sz w:val="24"/>
                <w:szCs w:val="24"/>
              </w:rPr>
              <w:t>// ЭБС Znanium</w:t>
            </w:r>
          </w:p>
          <w:p w:rsidR="00C61BB7" w:rsidRPr="002D6278" w:rsidRDefault="00260E67" w:rsidP="0000399A">
            <w:pPr>
              <w:numPr>
                <w:ilvl w:val="3"/>
                <w:numId w:val="45"/>
              </w:numPr>
              <w:tabs>
                <w:tab w:val="left" w:pos="555"/>
              </w:tabs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2D6278">
              <w:rPr>
                <w:bCs/>
                <w:sz w:val="24"/>
                <w:szCs w:val="24"/>
                <w:lang w:eastAsia="ru-RU"/>
              </w:rPr>
              <w:t xml:space="preserve"> Организованная преступная деятельность: теория и практика расследования: Учебное пособие / Н.П. Яблоков. - М.: Норма: НИЦ ИНФРА-М, 2014. - 224 с. </w:t>
            </w:r>
            <w:r w:rsidRPr="002D6278">
              <w:rPr>
                <w:sz w:val="24"/>
                <w:szCs w:val="24"/>
              </w:rPr>
              <w:t xml:space="preserve">- </w:t>
            </w:r>
            <w:r w:rsidRPr="002D6278">
              <w:rPr>
                <w:color w:val="000000"/>
                <w:sz w:val="24"/>
                <w:szCs w:val="24"/>
              </w:rPr>
              <w:t>Электронно-библиотечная система «Знаниум» [Электронный ресурс]  (</w:t>
            </w:r>
            <w:r w:rsidRPr="002D6278">
              <w:rPr>
                <w:color w:val="000000"/>
                <w:sz w:val="24"/>
                <w:szCs w:val="24"/>
                <w:lang w:val="en-US"/>
              </w:rPr>
              <w:t>znanium</w:t>
            </w:r>
            <w:r w:rsidRPr="002D6278">
              <w:rPr>
                <w:color w:val="000000"/>
                <w:sz w:val="24"/>
                <w:szCs w:val="24"/>
              </w:rPr>
              <w:t>.</w:t>
            </w:r>
            <w:r w:rsidRPr="002D6278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2D6278">
              <w:rPr>
                <w:color w:val="000000"/>
                <w:sz w:val="24"/>
                <w:szCs w:val="24"/>
              </w:rPr>
              <w:t xml:space="preserve">) </w:t>
            </w:r>
            <w:hyperlink r:id="rId32" w:history="1">
              <w:r w:rsidRPr="002D6278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</w:rPr>
                <w:t>http://znanium.com/catalog.php?bookinfo=459395</w:t>
              </w:r>
            </w:hyperlink>
            <w:r w:rsidRPr="002D6278">
              <w:rPr>
                <w:bCs/>
                <w:sz w:val="24"/>
                <w:szCs w:val="24"/>
              </w:rPr>
              <w:t xml:space="preserve">    </w:t>
            </w:r>
            <w:r w:rsidR="00054A0A" w:rsidRPr="002D6278">
              <w:rPr>
                <w:sz w:val="24"/>
                <w:szCs w:val="24"/>
              </w:rPr>
              <w:t>// ЭБС Znanium</w:t>
            </w:r>
          </w:p>
        </w:tc>
        <w:tc>
          <w:tcPr>
            <w:tcW w:w="0" w:type="auto"/>
          </w:tcPr>
          <w:p w:rsidR="000F6C07" w:rsidRPr="002D6278" w:rsidRDefault="000F6C07" w:rsidP="0000399A">
            <w:pPr>
              <w:tabs>
                <w:tab w:val="left" w:pos="426"/>
              </w:tabs>
              <w:ind w:left="0" w:firstLine="709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0F6C07" w:rsidRPr="002D6278" w:rsidRDefault="000F6C07" w:rsidP="0000399A">
      <w:pPr>
        <w:numPr>
          <w:ilvl w:val="3"/>
          <w:numId w:val="45"/>
        </w:numPr>
        <w:tabs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2D6278">
        <w:rPr>
          <w:bCs/>
          <w:sz w:val="24"/>
          <w:szCs w:val="24"/>
        </w:rPr>
        <w:t xml:space="preserve">Предмет доказывания в уголовном судопроизводстве и криминалистике: Научно-практическое пособие / Чурилов С.Н. - М.:Юстицинформ, 2010. - 136 с. </w:t>
      </w:r>
      <w:r w:rsidRPr="002D6278">
        <w:rPr>
          <w:sz w:val="24"/>
          <w:szCs w:val="24"/>
        </w:rPr>
        <w:t xml:space="preserve">- </w:t>
      </w:r>
      <w:r w:rsidRPr="002D6278">
        <w:rPr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2D6278">
        <w:rPr>
          <w:color w:val="000000"/>
          <w:sz w:val="24"/>
          <w:szCs w:val="24"/>
          <w:lang w:val="en-US"/>
        </w:rPr>
        <w:t>znanium</w:t>
      </w:r>
      <w:r w:rsidRPr="002D6278">
        <w:rPr>
          <w:color w:val="000000"/>
          <w:sz w:val="24"/>
          <w:szCs w:val="24"/>
        </w:rPr>
        <w:t>.</w:t>
      </w:r>
      <w:r w:rsidRPr="002D6278">
        <w:rPr>
          <w:color w:val="000000"/>
          <w:sz w:val="24"/>
          <w:szCs w:val="24"/>
          <w:lang w:val="en-US"/>
        </w:rPr>
        <w:t>com</w:t>
      </w:r>
      <w:r w:rsidRPr="002D6278">
        <w:rPr>
          <w:color w:val="000000"/>
          <w:sz w:val="24"/>
          <w:szCs w:val="24"/>
        </w:rPr>
        <w:t>)</w:t>
      </w:r>
      <w:r w:rsidR="00C61BB7" w:rsidRPr="002D6278">
        <w:rPr>
          <w:color w:val="000000"/>
          <w:sz w:val="24"/>
          <w:szCs w:val="24"/>
        </w:rPr>
        <w:t xml:space="preserve"> /</w:t>
      </w:r>
    </w:p>
    <w:p w:rsidR="00C61BB7" w:rsidRPr="002D6278" w:rsidRDefault="0037695A" w:rsidP="0000399A">
      <w:pPr>
        <w:tabs>
          <w:tab w:val="left" w:pos="426"/>
        </w:tabs>
        <w:ind w:left="0" w:firstLine="709"/>
        <w:jc w:val="both"/>
        <w:rPr>
          <w:color w:val="000000"/>
          <w:sz w:val="24"/>
          <w:szCs w:val="24"/>
          <w:lang w:val="en-US"/>
        </w:rPr>
      </w:pPr>
      <w:hyperlink r:id="rId33" w:history="1">
        <w:r w:rsidR="00715915" w:rsidRPr="002D627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http://znanium.com/catalog.php?bookinfo=217368</w:t>
        </w:r>
      </w:hyperlink>
      <w:r w:rsidR="00715915" w:rsidRPr="002D6278">
        <w:rPr>
          <w:color w:val="000000"/>
          <w:sz w:val="24"/>
          <w:szCs w:val="24"/>
          <w:lang w:val="en-US"/>
        </w:rPr>
        <w:t xml:space="preserve"> </w:t>
      </w:r>
      <w:r w:rsidR="00054A0A" w:rsidRPr="002D6278">
        <w:rPr>
          <w:sz w:val="24"/>
          <w:szCs w:val="24"/>
          <w:lang w:val="en-US"/>
        </w:rPr>
        <w:t xml:space="preserve">// </w:t>
      </w:r>
      <w:r w:rsidR="00054A0A" w:rsidRPr="002D6278">
        <w:rPr>
          <w:sz w:val="24"/>
          <w:szCs w:val="24"/>
        </w:rPr>
        <w:t>ЭБС</w:t>
      </w:r>
      <w:r w:rsidR="00054A0A" w:rsidRPr="002D6278">
        <w:rPr>
          <w:sz w:val="24"/>
          <w:szCs w:val="24"/>
          <w:lang w:val="en-US"/>
        </w:rPr>
        <w:t xml:space="preserve"> Znanium</w:t>
      </w:r>
    </w:p>
    <w:p w:rsidR="000F6C07" w:rsidRPr="002D6278" w:rsidRDefault="000F6C07" w:rsidP="0000399A">
      <w:pPr>
        <w:numPr>
          <w:ilvl w:val="3"/>
          <w:numId w:val="45"/>
        </w:numPr>
        <w:tabs>
          <w:tab w:val="left" w:pos="142"/>
          <w:tab w:val="left" w:pos="426"/>
        </w:tabs>
        <w:ind w:left="0" w:firstLine="709"/>
        <w:jc w:val="both"/>
        <w:rPr>
          <w:color w:val="000000"/>
          <w:sz w:val="24"/>
          <w:szCs w:val="24"/>
        </w:rPr>
      </w:pPr>
      <w:r w:rsidRPr="002D6278">
        <w:rPr>
          <w:bCs/>
          <w:sz w:val="24"/>
          <w:szCs w:val="24"/>
          <w:lang w:eastAsia="ru-RU"/>
        </w:rPr>
        <w:t>Яблоков Н.П. Криминалистика: природа, система, методологические основы / Н.П. Яблоков, А.Ю. Головин. – М.: Норма, 20</w:t>
      </w:r>
      <w:r w:rsidR="00C61BB7" w:rsidRPr="002D6278">
        <w:rPr>
          <w:bCs/>
          <w:sz w:val="24"/>
          <w:szCs w:val="24"/>
          <w:lang w:eastAsia="ru-RU"/>
        </w:rPr>
        <w:t>09</w:t>
      </w:r>
      <w:r w:rsidRPr="002D6278">
        <w:rPr>
          <w:bCs/>
          <w:sz w:val="24"/>
          <w:szCs w:val="24"/>
          <w:lang w:eastAsia="ru-RU"/>
        </w:rPr>
        <w:t xml:space="preserve"> – 288 с. </w:t>
      </w:r>
      <w:r w:rsidRPr="002D6278">
        <w:rPr>
          <w:sz w:val="24"/>
          <w:szCs w:val="24"/>
        </w:rPr>
        <w:t xml:space="preserve">- </w:t>
      </w:r>
      <w:r w:rsidRPr="002D6278">
        <w:rPr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2D6278">
        <w:rPr>
          <w:color w:val="000000"/>
          <w:sz w:val="24"/>
          <w:szCs w:val="24"/>
          <w:lang w:val="en-US"/>
        </w:rPr>
        <w:t>znanium</w:t>
      </w:r>
      <w:r w:rsidRPr="002D6278">
        <w:rPr>
          <w:color w:val="000000"/>
          <w:sz w:val="24"/>
          <w:szCs w:val="24"/>
        </w:rPr>
        <w:t>.</w:t>
      </w:r>
      <w:r w:rsidRPr="002D6278">
        <w:rPr>
          <w:color w:val="000000"/>
          <w:sz w:val="24"/>
          <w:szCs w:val="24"/>
          <w:lang w:val="en-US"/>
        </w:rPr>
        <w:t>com</w:t>
      </w:r>
      <w:r w:rsidRPr="002D6278">
        <w:rPr>
          <w:color w:val="000000"/>
          <w:sz w:val="24"/>
          <w:szCs w:val="24"/>
        </w:rPr>
        <w:t>)</w:t>
      </w:r>
      <w:r w:rsidR="00C61BB7" w:rsidRPr="002D6278">
        <w:rPr>
          <w:color w:val="000000"/>
          <w:sz w:val="24"/>
          <w:szCs w:val="24"/>
        </w:rPr>
        <w:t xml:space="preserve"> / </w:t>
      </w:r>
      <w:hyperlink r:id="rId34" w:history="1">
        <w:r w:rsidR="000A0E2F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http://znanium.com/catalog.php?bookinfo=205354</w:t>
        </w:r>
      </w:hyperlink>
      <w:r w:rsidR="000A0E2F" w:rsidRPr="002D6278">
        <w:rPr>
          <w:color w:val="000000"/>
          <w:sz w:val="24"/>
          <w:szCs w:val="24"/>
        </w:rPr>
        <w:t xml:space="preserve"> </w:t>
      </w:r>
      <w:r w:rsidR="00054A0A" w:rsidRPr="002D6278">
        <w:rPr>
          <w:sz w:val="24"/>
          <w:szCs w:val="24"/>
        </w:rPr>
        <w:t>// ЭБС Znanium</w:t>
      </w:r>
    </w:p>
    <w:p w:rsidR="000F6C07" w:rsidRPr="002D6278" w:rsidRDefault="000F6C07" w:rsidP="0000399A">
      <w:pPr>
        <w:ind w:left="0" w:firstLine="709"/>
        <w:rPr>
          <w:b/>
          <w:sz w:val="24"/>
          <w:szCs w:val="24"/>
          <w:lang w:eastAsia="ru-RU"/>
        </w:rPr>
      </w:pPr>
    </w:p>
    <w:p w:rsidR="000F6C07" w:rsidRPr="002D6278" w:rsidRDefault="004325F8" w:rsidP="0000399A">
      <w:pPr>
        <w:ind w:left="0" w:firstLine="709"/>
        <w:rPr>
          <w:b/>
          <w:sz w:val="24"/>
          <w:szCs w:val="24"/>
          <w:lang w:eastAsia="ru-RU"/>
        </w:rPr>
      </w:pPr>
      <w:r w:rsidRPr="002D6278">
        <w:rPr>
          <w:b/>
          <w:sz w:val="24"/>
          <w:szCs w:val="24"/>
          <w:lang w:eastAsia="ru-RU"/>
        </w:rPr>
        <w:t>в)</w:t>
      </w:r>
      <w:r w:rsidR="000F6C07" w:rsidRPr="002D6278">
        <w:rPr>
          <w:b/>
          <w:sz w:val="24"/>
          <w:szCs w:val="24"/>
          <w:lang w:eastAsia="ru-RU"/>
        </w:rPr>
        <w:t xml:space="preserve"> Программное обеспечение и Интернет-ресурсы:</w:t>
      </w:r>
    </w:p>
    <w:p w:rsidR="00E65AD7" w:rsidRPr="002D6278" w:rsidRDefault="00E65AD7" w:rsidP="0000399A">
      <w:pPr>
        <w:ind w:left="0" w:firstLine="709"/>
        <w:jc w:val="both"/>
        <w:rPr>
          <w:b/>
          <w:sz w:val="24"/>
          <w:szCs w:val="24"/>
          <w:lang w:eastAsia="ru-RU"/>
        </w:rPr>
      </w:pPr>
      <w:r w:rsidRPr="002D6278">
        <w:rPr>
          <w:b/>
          <w:sz w:val="24"/>
          <w:szCs w:val="24"/>
          <w:lang w:eastAsia="ru-RU"/>
        </w:rPr>
        <w:t>Лицензионное программное обеспечение:</w:t>
      </w:r>
    </w:p>
    <w:p w:rsidR="00E65AD7" w:rsidRPr="002D6278" w:rsidRDefault="00E65AD7" w:rsidP="0000399A">
      <w:pPr>
        <w:ind w:left="0" w:righ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1. ПО «</w:t>
      </w:r>
      <w:r w:rsidRPr="002D6278">
        <w:rPr>
          <w:sz w:val="24"/>
          <w:szCs w:val="24"/>
          <w:lang w:val="en-US"/>
        </w:rPr>
        <w:t>Windows</w:t>
      </w:r>
      <w:r w:rsidRPr="002D6278">
        <w:rPr>
          <w:sz w:val="24"/>
          <w:szCs w:val="24"/>
        </w:rPr>
        <w:t xml:space="preserve"> 7 </w:t>
      </w:r>
      <w:r w:rsidRPr="002D6278">
        <w:rPr>
          <w:sz w:val="24"/>
          <w:szCs w:val="24"/>
          <w:lang w:val="en-US"/>
        </w:rPr>
        <w:t>ProSP</w:t>
      </w:r>
      <w:r w:rsidRPr="002D6278">
        <w:rPr>
          <w:sz w:val="24"/>
          <w:szCs w:val="24"/>
        </w:rPr>
        <w:t>1»</w:t>
      </w:r>
    </w:p>
    <w:p w:rsidR="00E65AD7" w:rsidRPr="002D6278" w:rsidRDefault="00E65AD7" w:rsidP="0000399A">
      <w:pPr>
        <w:ind w:left="0" w:right="0" w:firstLine="709"/>
        <w:jc w:val="left"/>
        <w:rPr>
          <w:sz w:val="24"/>
          <w:szCs w:val="24"/>
          <w:lang w:val="en-US"/>
        </w:rPr>
      </w:pPr>
      <w:r w:rsidRPr="002D6278">
        <w:rPr>
          <w:sz w:val="24"/>
          <w:szCs w:val="24"/>
          <w:lang w:val="en-US"/>
        </w:rPr>
        <w:t xml:space="preserve">2. </w:t>
      </w:r>
      <w:r w:rsidRPr="002D6278">
        <w:rPr>
          <w:sz w:val="24"/>
          <w:szCs w:val="24"/>
        </w:rPr>
        <w:t>ПО</w:t>
      </w:r>
      <w:r w:rsidRPr="002D6278">
        <w:rPr>
          <w:sz w:val="24"/>
          <w:szCs w:val="24"/>
          <w:lang w:val="en-US"/>
        </w:rPr>
        <w:t xml:space="preserve"> «WindowsXPProSP3» </w:t>
      </w:r>
    </w:p>
    <w:p w:rsidR="00E65AD7" w:rsidRPr="002D6278" w:rsidRDefault="00E65AD7" w:rsidP="0000399A">
      <w:pPr>
        <w:ind w:left="0" w:right="0" w:firstLine="709"/>
        <w:jc w:val="left"/>
        <w:rPr>
          <w:sz w:val="24"/>
          <w:szCs w:val="24"/>
          <w:lang w:val="en-US"/>
        </w:rPr>
      </w:pPr>
      <w:r w:rsidRPr="002D6278">
        <w:rPr>
          <w:sz w:val="24"/>
          <w:szCs w:val="24"/>
          <w:lang w:val="en-US"/>
        </w:rPr>
        <w:t xml:space="preserve">3. </w:t>
      </w:r>
      <w:r w:rsidRPr="002D6278">
        <w:rPr>
          <w:sz w:val="24"/>
          <w:szCs w:val="24"/>
        </w:rPr>
        <w:t>ПО</w:t>
      </w:r>
      <w:r w:rsidRPr="002D6278">
        <w:rPr>
          <w:sz w:val="24"/>
          <w:szCs w:val="24"/>
          <w:lang w:val="en-US"/>
        </w:rPr>
        <w:t xml:space="preserve"> «MSOfficePro 2007»</w:t>
      </w:r>
    </w:p>
    <w:p w:rsidR="00E65AD7" w:rsidRPr="002D6278" w:rsidRDefault="00E65AD7" w:rsidP="0000399A">
      <w:pPr>
        <w:ind w:left="0" w:right="0" w:firstLine="709"/>
        <w:jc w:val="both"/>
        <w:rPr>
          <w:sz w:val="24"/>
          <w:szCs w:val="24"/>
          <w:lang w:val="en-US"/>
        </w:rPr>
      </w:pPr>
      <w:r w:rsidRPr="002D6278">
        <w:rPr>
          <w:sz w:val="24"/>
          <w:szCs w:val="24"/>
          <w:lang w:val="en-US"/>
        </w:rPr>
        <w:t xml:space="preserve">4. </w:t>
      </w:r>
      <w:r w:rsidRPr="002D6278">
        <w:rPr>
          <w:sz w:val="24"/>
          <w:szCs w:val="24"/>
        </w:rPr>
        <w:t>ПО</w:t>
      </w:r>
      <w:r w:rsidRPr="002D6278">
        <w:rPr>
          <w:sz w:val="24"/>
          <w:szCs w:val="24"/>
          <w:lang w:val="en-US"/>
        </w:rPr>
        <w:t xml:space="preserve"> «Office Standard 2016 MAK HYRRK-6NMM3-MG2H8-GJ7V9-8QKY2  MAK 0/50»</w:t>
      </w:r>
    </w:p>
    <w:p w:rsidR="00E65AD7" w:rsidRPr="002D6278" w:rsidRDefault="00E65AD7" w:rsidP="0000399A">
      <w:pPr>
        <w:ind w:left="0" w:righ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5. ПО «</w:t>
      </w:r>
      <w:r w:rsidRPr="002D6278">
        <w:rPr>
          <w:sz w:val="24"/>
          <w:szCs w:val="24"/>
          <w:lang w:val="en-US"/>
        </w:rPr>
        <w:t>Kasperskyendpointsecurity</w:t>
      </w:r>
      <w:r w:rsidRPr="002D6278">
        <w:rPr>
          <w:sz w:val="24"/>
          <w:szCs w:val="24"/>
        </w:rPr>
        <w:t>»</w:t>
      </w:r>
    </w:p>
    <w:p w:rsidR="00E65AD7" w:rsidRPr="002D6278" w:rsidRDefault="00E65AD7" w:rsidP="0000399A">
      <w:pPr>
        <w:ind w:left="0" w:firstLine="709"/>
        <w:jc w:val="both"/>
        <w:rPr>
          <w:b/>
          <w:sz w:val="24"/>
          <w:szCs w:val="24"/>
          <w:lang w:eastAsia="ru-RU"/>
        </w:rPr>
      </w:pPr>
      <w:r w:rsidRPr="002D6278">
        <w:rPr>
          <w:b/>
          <w:sz w:val="24"/>
          <w:szCs w:val="24"/>
          <w:lang w:eastAsia="ru-RU"/>
        </w:rPr>
        <w:t>Интернет-ресурсы:</w:t>
      </w:r>
    </w:p>
    <w:p w:rsidR="000F6C07" w:rsidRPr="002D6278" w:rsidRDefault="000F6C07" w:rsidP="0000399A">
      <w:pPr>
        <w:ind w:left="0" w:firstLine="709"/>
        <w:jc w:val="both"/>
        <w:rPr>
          <w:color w:val="000000"/>
          <w:sz w:val="24"/>
          <w:szCs w:val="24"/>
        </w:rPr>
      </w:pPr>
      <w:r w:rsidRPr="002D6278">
        <w:rPr>
          <w:color w:val="000000"/>
          <w:sz w:val="24"/>
          <w:szCs w:val="24"/>
        </w:rPr>
        <w:lastRenderedPageBreak/>
        <w:t xml:space="preserve">1. Справочно-правовая система «КонсультантПлюс» [Электронный ресурс] / </w:t>
      </w:r>
      <w:r w:rsidR="007B0F8D" w:rsidRPr="002D6278">
        <w:rPr>
          <w:color w:val="000000"/>
          <w:sz w:val="24"/>
          <w:szCs w:val="24"/>
        </w:rPr>
        <w:t>Компания «КонсультантПлюс»</w:t>
      </w:r>
      <w:r w:rsidR="007B0F8D" w:rsidRPr="002D6278">
        <w:rPr>
          <w:sz w:val="24"/>
          <w:szCs w:val="24"/>
        </w:rPr>
        <w:t xml:space="preserve"> </w:t>
      </w:r>
      <w:hyperlink r:id="rId35" w:history="1">
        <w:r w:rsidR="007B0F8D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7B0F8D" w:rsidRPr="002D6278" w:rsidRDefault="000F6C07" w:rsidP="0000399A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6278">
        <w:rPr>
          <w:rFonts w:ascii="Times New Roman" w:hAnsi="Times New Roman"/>
          <w:color w:val="000000"/>
          <w:sz w:val="24"/>
          <w:szCs w:val="24"/>
        </w:rPr>
        <w:t xml:space="preserve">2. Информационно-правовой портал  «Гарант» [Электронный ресурс] / Компания «Гарант» </w:t>
      </w:r>
      <w:hyperlink r:id="rId36" w:history="1">
        <w:r w:rsidR="007B0F8D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http://www.garant.ru</w:t>
        </w:r>
      </w:hyperlink>
      <w:r w:rsidR="007B0F8D" w:rsidRPr="002D6278">
        <w:rPr>
          <w:rFonts w:ascii="Times New Roman" w:hAnsi="Times New Roman"/>
          <w:sz w:val="24"/>
          <w:szCs w:val="24"/>
        </w:rPr>
        <w:t xml:space="preserve"> </w:t>
      </w:r>
    </w:p>
    <w:p w:rsidR="000F6C07" w:rsidRPr="002D6278" w:rsidRDefault="000F6C07" w:rsidP="0000399A">
      <w:pPr>
        <w:ind w:left="0" w:firstLine="709"/>
        <w:jc w:val="both"/>
        <w:rPr>
          <w:color w:val="000000"/>
          <w:sz w:val="24"/>
          <w:szCs w:val="24"/>
        </w:rPr>
      </w:pPr>
    </w:p>
    <w:p w:rsidR="000F6C07" w:rsidRPr="002D6278" w:rsidRDefault="000F6C07" w:rsidP="0000399A">
      <w:pPr>
        <w:ind w:left="0" w:firstLine="709"/>
        <w:jc w:val="both"/>
        <w:rPr>
          <w:color w:val="000000"/>
          <w:sz w:val="24"/>
          <w:szCs w:val="24"/>
        </w:rPr>
      </w:pPr>
      <w:r w:rsidRPr="002D6278">
        <w:rPr>
          <w:color w:val="000000"/>
          <w:sz w:val="24"/>
          <w:szCs w:val="24"/>
        </w:rPr>
        <w:t xml:space="preserve">3. Электронно-библиотечная система «Знаниум» [Электронный ресурс]  </w:t>
      </w:r>
      <w:r w:rsidR="007B0F8D" w:rsidRPr="002D6278">
        <w:rPr>
          <w:sz w:val="24"/>
          <w:szCs w:val="24"/>
        </w:rPr>
        <w:t xml:space="preserve"> </w:t>
      </w:r>
      <w:hyperlink r:id="rId37" w:history="1">
        <w:r w:rsidR="007B0F8D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http://www.znanium.com/</w:t>
        </w:r>
      </w:hyperlink>
    </w:p>
    <w:p w:rsidR="000F6C07" w:rsidRPr="002D6278" w:rsidRDefault="000F6C07" w:rsidP="0000399A">
      <w:pPr>
        <w:ind w:left="0" w:firstLine="709"/>
        <w:jc w:val="both"/>
        <w:rPr>
          <w:color w:val="000000"/>
          <w:sz w:val="24"/>
          <w:szCs w:val="24"/>
        </w:rPr>
      </w:pPr>
      <w:r w:rsidRPr="002D6278">
        <w:rPr>
          <w:color w:val="000000"/>
          <w:sz w:val="24"/>
          <w:szCs w:val="24"/>
        </w:rPr>
        <w:t xml:space="preserve">4. Научная электронная библиотека </w:t>
      </w:r>
      <w:r w:rsidRPr="002D6278">
        <w:rPr>
          <w:color w:val="000000"/>
          <w:sz w:val="24"/>
          <w:szCs w:val="24"/>
          <w:lang w:val="en-US"/>
        </w:rPr>
        <w:t>eLIBRARY</w:t>
      </w:r>
      <w:r w:rsidRPr="002D6278">
        <w:rPr>
          <w:color w:val="000000"/>
          <w:sz w:val="24"/>
          <w:szCs w:val="24"/>
        </w:rPr>
        <w:t>.</w:t>
      </w:r>
      <w:r w:rsidRPr="002D6278">
        <w:rPr>
          <w:color w:val="000000"/>
          <w:sz w:val="24"/>
          <w:szCs w:val="24"/>
          <w:lang w:val="en-US"/>
        </w:rPr>
        <w:t>RU</w:t>
      </w:r>
      <w:r w:rsidRPr="002D6278">
        <w:rPr>
          <w:color w:val="000000"/>
          <w:sz w:val="24"/>
          <w:szCs w:val="24"/>
        </w:rPr>
        <w:t xml:space="preserve"> [Электронный ресурс]  </w:t>
      </w:r>
      <w:hyperlink r:id="rId38" w:history="1">
        <w:r w:rsidR="007B0F8D" w:rsidRPr="002D6278">
          <w:rPr>
            <w:rStyle w:val="ad"/>
            <w:rFonts w:ascii="Times New Roman" w:hAnsi="Times New Roman" w:cs="Times New Roman"/>
            <w:sz w:val="24"/>
            <w:szCs w:val="24"/>
          </w:rPr>
          <w:t>https://elibrary.ru/defaultx.asp</w:t>
        </w:r>
      </w:hyperlink>
      <w:r w:rsidR="007B0F8D" w:rsidRPr="002D6278">
        <w:rPr>
          <w:color w:val="000000"/>
          <w:sz w:val="24"/>
          <w:szCs w:val="24"/>
        </w:rPr>
        <w:t xml:space="preserve"> </w:t>
      </w:r>
    </w:p>
    <w:p w:rsidR="007B0F8D" w:rsidRPr="002D6278" w:rsidRDefault="000F6C07" w:rsidP="0000399A">
      <w:p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6278">
        <w:rPr>
          <w:color w:val="000000"/>
          <w:sz w:val="24"/>
          <w:szCs w:val="24"/>
        </w:rPr>
        <w:t xml:space="preserve">5. Электронная библиотека ЮРАЙТ [Электронный ресурс] </w:t>
      </w:r>
      <w:hyperlink r:id="rId39" w:history="1">
        <w:r w:rsidR="007B0F8D" w:rsidRPr="002D6278">
          <w:rPr>
            <w:rStyle w:val="ad"/>
            <w:rFonts w:ascii="Times New Roman" w:hAnsi="Times New Roman" w:cs="Times New Roman"/>
            <w:sz w:val="24"/>
            <w:szCs w:val="24"/>
          </w:rPr>
          <w:t>https://biblio-online.ru/</w:t>
        </w:r>
      </w:hyperlink>
      <w:r w:rsidR="007B0F8D" w:rsidRPr="002D6278">
        <w:rPr>
          <w:sz w:val="24"/>
          <w:szCs w:val="24"/>
        </w:rPr>
        <w:t xml:space="preserve">    </w:t>
      </w:r>
    </w:p>
    <w:p w:rsidR="000F6C07" w:rsidRPr="002D6278" w:rsidRDefault="000F6C07" w:rsidP="0000399A">
      <w:p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2D6278">
        <w:rPr>
          <w:noProof/>
          <w:sz w:val="24"/>
          <w:szCs w:val="24"/>
          <w:lang w:eastAsia="ru-RU"/>
        </w:rPr>
        <w:t xml:space="preserve">6. Электронно-библиотечная система Лань </w:t>
      </w:r>
      <w:r w:rsidRPr="002D6278">
        <w:rPr>
          <w:color w:val="000000"/>
          <w:sz w:val="24"/>
          <w:szCs w:val="24"/>
        </w:rPr>
        <w:t xml:space="preserve">[Электронный ресурс]  </w:t>
      </w:r>
      <w:hyperlink r:id="rId40" w:history="1">
        <w:r w:rsidR="007B0F8D" w:rsidRPr="002D6278">
          <w:rPr>
            <w:rStyle w:val="ad"/>
            <w:rFonts w:ascii="Times New Roman" w:hAnsi="Times New Roman" w:cs="Times New Roman"/>
            <w:sz w:val="24"/>
            <w:szCs w:val="24"/>
          </w:rPr>
          <w:t>http://e.lanbook.com</w:t>
        </w:r>
      </w:hyperlink>
    </w:p>
    <w:p w:rsidR="000F6C07" w:rsidRPr="002D6278" w:rsidRDefault="000F6C07" w:rsidP="0000399A">
      <w:pPr>
        <w:ind w:left="0" w:firstLine="709"/>
        <w:jc w:val="left"/>
        <w:rPr>
          <w:sz w:val="24"/>
          <w:szCs w:val="24"/>
          <w:lang w:eastAsia="ru-RU"/>
        </w:rPr>
      </w:pPr>
    </w:p>
    <w:p w:rsidR="000F6C07" w:rsidRPr="002D6278" w:rsidRDefault="002D6278" w:rsidP="0000399A">
      <w:pPr>
        <w:ind w:left="0" w:firstLine="709"/>
        <w:rPr>
          <w:b/>
          <w:sz w:val="24"/>
          <w:szCs w:val="24"/>
          <w:lang w:eastAsia="ru-RU"/>
        </w:rPr>
      </w:pPr>
      <w:r w:rsidRPr="002D6278">
        <w:rPr>
          <w:b/>
          <w:sz w:val="24"/>
          <w:szCs w:val="24"/>
          <w:lang w:eastAsia="ru-RU"/>
        </w:rPr>
        <w:t>7</w:t>
      </w:r>
      <w:r w:rsidR="000F6C07" w:rsidRPr="002D6278">
        <w:rPr>
          <w:b/>
          <w:sz w:val="24"/>
          <w:szCs w:val="24"/>
          <w:lang w:eastAsia="ru-RU"/>
        </w:rPr>
        <w:t xml:space="preserve">. Материально-техническое обеспечение дисциплины </w:t>
      </w:r>
    </w:p>
    <w:p w:rsidR="000F6C07" w:rsidRPr="002D6278" w:rsidRDefault="000F6C07" w:rsidP="0000399A">
      <w:pPr>
        <w:widowControl w:val="0"/>
        <w:autoSpaceDE w:val="0"/>
        <w:autoSpaceDN w:val="0"/>
        <w:adjustRightInd w:val="0"/>
        <w:ind w:left="0" w:right="-5" w:firstLine="709"/>
        <w:jc w:val="both"/>
        <w:rPr>
          <w:bCs/>
          <w:sz w:val="24"/>
          <w:szCs w:val="24"/>
          <w:lang w:eastAsia="ru-RU"/>
        </w:rPr>
      </w:pPr>
    </w:p>
    <w:p w:rsidR="00763F65" w:rsidRPr="002D6278" w:rsidRDefault="00763F65" w:rsidP="0000399A">
      <w:pPr>
        <w:ind w:left="0" w:right="0" w:firstLine="709"/>
        <w:jc w:val="both"/>
        <w:rPr>
          <w:sz w:val="24"/>
          <w:szCs w:val="24"/>
        </w:rPr>
      </w:pPr>
      <w:r w:rsidRPr="002D6278">
        <w:rPr>
          <w:sz w:val="24"/>
          <w:szCs w:val="24"/>
        </w:rPr>
        <w:t>Материально-технич</w:t>
      </w:r>
      <w:r w:rsidR="009B601D" w:rsidRPr="002D6278">
        <w:rPr>
          <w:sz w:val="24"/>
          <w:szCs w:val="24"/>
        </w:rPr>
        <w:t>еское обеспечение дисциплины «Актуальные проблемы криминалистической теории и практики</w:t>
      </w:r>
      <w:r w:rsidRPr="002D6278">
        <w:rPr>
          <w:sz w:val="24"/>
          <w:szCs w:val="24"/>
        </w:rPr>
        <w:t>» включает:</w:t>
      </w:r>
    </w:p>
    <w:p w:rsidR="00763F65" w:rsidRPr="002D6278" w:rsidRDefault="00763F65" w:rsidP="0000399A">
      <w:pPr>
        <w:ind w:left="0" w:righ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текущего контроля и промежуточной аттестации, оборудованные компьютерным р/м преподавателя, проектором, экраном, доской и доступом к сети Интернет;</w:t>
      </w:r>
    </w:p>
    <w:p w:rsidR="00763F65" w:rsidRPr="002D6278" w:rsidRDefault="00763F65" w:rsidP="0000399A">
      <w:pPr>
        <w:ind w:left="0" w:right="0" w:firstLine="709"/>
        <w:jc w:val="left"/>
        <w:rPr>
          <w:sz w:val="24"/>
          <w:szCs w:val="24"/>
        </w:rPr>
      </w:pPr>
      <w:r w:rsidRPr="002D6278">
        <w:rPr>
          <w:sz w:val="24"/>
          <w:szCs w:val="24"/>
        </w:rPr>
        <w:t>- помещения для самостоятельной работы;</w:t>
      </w:r>
    </w:p>
    <w:p w:rsidR="00763F65" w:rsidRPr="002D6278" w:rsidRDefault="00763F65" w:rsidP="0000399A">
      <w:pPr>
        <w:ind w:left="0" w:right="0" w:firstLine="709"/>
        <w:jc w:val="left"/>
        <w:rPr>
          <w:rFonts w:eastAsia="Times New Roman"/>
          <w:bCs/>
          <w:sz w:val="24"/>
          <w:szCs w:val="24"/>
          <w:lang w:eastAsia="ru-RU"/>
        </w:rPr>
      </w:pPr>
      <w:r w:rsidRPr="002D6278">
        <w:rPr>
          <w:sz w:val="24"/>
          <w:szCs w:val="24"/>
        </w:rPr>
        <w:t xml:space="preserve">- </w:t>
      </w:r>
      <w:r w:rsidRPr="002D6278">
        <w:rPr>
          <w:rFonts w:eastAsia="Times New Roman"/>
          <w:bCs/>
          <w:sz w:val="24"/>
          <w:szCs w:val="24"/>
          <w:lang w:eastAsia="ru-RU"/>
        </w:rPr>
        <w:t>библиотечный фонд, обеспечивающий доступ к необходимым базам данных;</w:t>
      </w:r>
    </w:p>
    <w:p w:rsidR="00763F65" w:rsidRPr="002D6278" w:rsidRDefault="00763F65" w:rsidP="0000399A">
      <w:pPr>
        <w:ind w:left="0" w:right="0" w:firstLine="709"/>
        <w:jc w:val="left"/>
        <w:rPr>
          <w:rFonts w:eastAsia="Times New Roman"/>
          <w:bCs/>
          <w:sz w:val="24"/>
          <w:szCs w:val="24"/>
          <w:lang w:eastAsia="ru-RU"/>
        </w:rPr>
      </w:pPr>
      <w:r w:rsidRPr="002D6278">
        <w:rPr>
          <w:sz w:val="24"/>
          <w:szCs w:val="24"/>
        </w:rPr>
        <w:t xml:space="preserve"> </w:t>
      </w:r>
      <w:r w:rsidRPr="002D6278">
        <w:rPr>
          <w:rFonts w:eastAsia="Times New Roman"/>
          <w:bCs/>
          <w:sz w:val="24"/>
          <w:szCs w:val="24"/>
          <w:lang w:eastAsia="ru-RU"/>
        </w:rPr>
        <w:t>учебно-методическая документация и материалы.</w:t>
      </w:r>
    </w:p>
    <w:p w:rsidR="00763F65" w:rsidRPr="002D6278" w:rsidRDefault="00763F65" w:rsidP="0000399A">
      <w:pPr>
        <w:ind w:left="0" w:right="0" w:firstLine="709"/>
        <w:jc w:val="left"/>
        <w:rPr>
          <w:rFonts w:eastAsia="Times New Roman"/>
          <w:bCs/>
          <w:sz w:val="24"/>
          <w:szCs w:val="24"/>
          <w:lang w:eastAsia="ru-RU"/>
        </w:rPr>
      </w:pPr>
      <w:r w:rsidRPr="002D6278">
        <w:rPr>
          <w:sz w:val="24"/>
          <w:szCs w:val="24"/>
        </w:rPr>
        <w:t xml:space="preserve">- </w:t>
      </w:r>
      <w:r w:rsidRPr="002D6278">
        <w:rPr>
          <w:rFonts w:eastAsia="Times New Roman"/>
          <w:bCs/>
          <w:sz w:val="24"/>
          <w:szCs w:val="24"/>
          <w:lang w:eastAsia="ru-RU"/>
        </w:rPr>
        <w:t>библиотечный фонд, обеспечивающий доступ к необходимым базам данных;</w:t>
      </w:r>
    </w:p>
    <w:p w:rsidR="00763F65" w:rsidRPr="002D6278" w:rsidRDefault="00763F65" w:rsidP="0000399A">
      <w:pPr>
        <w:ind w:left="0" w:right="0" w:firstLine="709"/>
        <w:jc w:val="left"/>
        <w:rPr>
          <w:rFonts w:eastAsia="Times New Roman"/>
          <w:bCs/>
          <w:sz w:val="24"/>
          <w:szCs w:val="24"/>
          <w:lang w:eastAsia="ru-RU"/>
        </w:rPr>
      </w:pPr>
      <w:r w:rsidRPr="002D6278">
        <w:rPr>
          <w:sz w:val="24"/>
          <w:szCs w:val="24"/>
        </w:rPr>
        <w:t xml:space="preserve">- </w:t>
      </w:r>
      <w:r w:rsidRPr="002D6278">
        <w:rPr>
          <w:rFonts w:eastAsia="Times New Roman"/>
          <w:bCs/>
          <w:sz w:val="24"/>
          <w:szCs w:val="24"/>
          <w:lang w:eastAsia="ru-RU"/>
        </w:rPr>
        <w:t>учебно-методическая документация и материалы.</w:t>
      </w:r>
    </w:p>
    <w:p w:rsidR="000F6C07" w:rsidRPr="002D6278" w:rsidRDefault="000F6C07" w:rsidP="0000399A">
      <w:pPr>
        <w:ind w:left="0" w:firstLine="709"/>
        <w:jc w:val="both"/>
        <w:rPr>
          <w:sz w:val="24"/>
          <w:szCs w:val="24"/>
          <w:lang w:eastAsia="ru-RU"/>
        </w:rPr>
      </w:pPr>
    </w:p>
    <w:p w:rsidR="002D6278" w:rsidRPr="002D6278" w:rsidRDefault="002D6278" w:rsidP="0000399A">
      <w:pPr>
        <w:ind w:left="0" w:firstLine="709"/>
        <w:jc w:val="left"/>
        <w:rPr>
          <w:sz w:val="24"/>
          <w:szCs w:val="24"/>
          <w:lang w:eastAsia="ru-RU"/>
        </w:rPr>
      </w:pPr>
      <w:r w:rsidRPr="002D6278">
        <w:rPr>
          <w:sz w:val="24"/>
          <w:szCs w:val="24"/>
          <w:lang w:eastAsia="ru-RU"/>
        </w:rPr>
        <w:t>Программа составлена в соответствии с требованиями ФГОС ВО с учетом рекомендаций и ОП ВО по специальности 40.05.03 Судебная экспертиза, специализация Криминалистические экспертизы.</w:t>
      </w:r>
    </w:p>
    <w:p w:rsidR="002D6278" w:rsidRPr="002D6278" w:rsidRDefault="002D6278" w:rsidP="0000399A">
      <w:pPr>
        <w:ind w:left="0" w:firstLine="709"/>
        <w:jc w:val="left"/>
        <w:rPr>
          <w:sz w:val="24"/>
          <w:szCs w:val="24"/>
          <w:lang w:eastAsia="ru-RU"/>
        </w:rPr>
      </w:pPr>
    </w:p>
    <w:p w:rsidR="002D6278" w:rsidRPr="002D6278" w:rsidRDefault="002D6278" w:rsidP="0000399A">
      <w:pPr>
        <w:ind w:left="0" w:firstLine="709"/>
        <w:jc w:val="left"/>
        <w:rPr>
          <w:sz w:val="24"/>
          <w:szCs w:val="24"/>
          <w:lang w:eastAsia="ru-RU"/>
        </w:rPr>
      </w:pPr>
      <w:r w:rsidRPr="002D6278">
        <w:rPr>
          <w:sz w:val="24"/>
          <w:szCs w:val="24"/>
          <w:lang w:eastAsia="ru-RU"/>
        </w:rPr>
        <w:t xml:space="preserve">Автор: к.ю.н.,  А.Ю. Афанасьев </w:t>
      </w:r>
    </w:p>
    <w:p w:rsidR="002D6278" w:rsidRPr="002D6278" w:rsidRDefault="002D6278" w:rsidP="0000399A">
      <w:pPr>
        <w:ind w:left="0" w:firstLine="709"/>
        <w:jc w:val="left"/>
        <w:rPr>
          <w:sz w:val="24"/>
          <w:szCs w:val="24"/>
          <w:lang w:eastAsia="ru-RU"/>
        </w:rPr>
      </w:pPr>
      <w:r w:rsidRPr="002D6278">
        <w:rPr>
          <w:sz w:val="24"/>
          <w:szCs w:val="24"/>
          <w:lang w:eastAsia="ru-RU"/>
        </w:rPr>
        <w:t xml:space="preserve">Рецензент: д.ю.н., профессор А.Ю. Арефьев </w:t>
      </w:r>
    </w:p>
    <w:p w:rsidR="002D6278" w:rsidRPr="002D6278" w:rsidRDefault="002D6278" w:rsidP="0000399A">
      <w:pPr>
        <w:ind w:left="0" w:firstLine="709"/>
        <w:jc w:val="left"/>
        <w:rPr>
          <w:sz w:val="24"/>
          <w:szCs w:val="24"/>
          <w:lang w:eastAsia="ru-RU"/>
        </w:rPr>
      </w:pPr>
      <w:r w:rsidRPr="002D6278">
        <w:rPr>
          <w:sz w:val="24"/>
          <w:szCs w:val="24"/>
          <w:lang w:eastAsia="ru-RU"/>
        </w:rPr>
        <w:t>Заведующий кафедрой: к.ю.н., доцент Юматов В.А.</w:t>
      </w:r>
    </w:p>
    <w:p w:rsidR="002D6278" w:rsidRPr="002D6278" w:rsidRDefault="002D6278" w:rsidP="0000399A">
      <w:pPr>
        <w:ind w:left="0" w:firstLine="709"/>
        <w:jc w:val="left"/>
        <w:rPr>
          <w:sz w:val="24"/>
          <w:szCs w:val="24"/>
          <w:lang w:eastAsia="ru-RU"/>
        </w:rPr>
      </w:pPr>
    </w:p>
    <w:p w:rsidR="000F6C07" w:rsidRPr="002D6D72" w:rsidRDefault="002D6278" w:rsidP="0000399A">
      <w:pPr>
        <w:ind w:left="0" w:firstLine="709"/>
        <w:jc w:val="left"/>
        <w:rPr>
          <w:sz w:val="24"/>
          <w:szCs w:val="24"/>
        </w:rPr>
      </w:pPr>
      <w:bookmarkStart w:id="0" w:name="_GoBack"/>
      <w:r w:rsidRPr="002D6278">
        <w:rPr>
          <w:sz w:val="24"/>
          <w:szCs w:val="24"/>
          <w:lang w:eastAsia="ru-RU"/>
        </w:rPr>
        <w:t>Рабочая программа одобрена на заседании Учебно-методической комиссии юридического факультета от 11.06.2021 года, протокол № 75.</w:t>
      </w:r>
    </w:p>
    <w:bookmarkEnd w:id="0"/>
    <w:p w:rsidR="00AC2619" w:rsidRPr="002D6D72" w:rsidRDefault="00AC2619">
      <w:pPr>
        <w:ind w:left="0" w:firstLine="709"/>
        <w:jc w:val="left"/>
        <w:rPr>
          <w:sz w:val="24"/>
          <w:szCs w:val="24"/>
        </w:rPr>
      </w:pPr>
    </w:p>
    <w:sectPr w:rsidR="00AC2619" w:rsidRPr="002D6D72" w:rsidSect="00B40FD1">
      <w:footerReference w:type="even" r:id="rId41"/>
      <w:footerReference w:type="default" r:id="rId42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34" w:rsidRDefault="00284434">
      <w:r>
        <w:separator/>
      </w:r>
    </w:p>
  </w:endnote>
  <w:endnote w:type="continuationSeparator" w:id="0">
    <w:p w:rsidR="00284434" w:rsidRDefault="0028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charset w:val="80"/>
    <w:family w:val="auto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5A" w:rsidRDefault="0037695A" w:rsidP="005419D8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695A" w:rsidRDefault="0037695A" w:rsidP="005419D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95A" w:rsidRPr="002D6278" w:rsidRDefault="0037695A">
    <w:pPr>
      <w:pStyle w:val="a3"/>
      <w:jc w:val="right"/>
      <w:rPr>
        <w:rFonts w:ascii="Times New Roman" w:hAnsi="Times New Roman"/>
        <w:sz w:val="24"/>
        <w:szCs w:val="24"/>
      </w:rPr>
    </w:pPr>
    <w:r w:rsidRPr="002D6278">
      <w:rPr>
        <w:rFonts w:ascii="Times New Roman" w:hAnsi="Times New Roman"/>
        <w:sz w:val="24"/>
        <w:szCs w:val="24"/>
      </w:rPr>
      <w:fldChar w:fldCharType="begin"/>
    </w:r>
    <w:r w:rsidRPr="002D6278">
      <w:rPr>
        <w:rFonts w:ascii="Times New Roman" w:hAnsi="Times New Roman"/>
        <w:sz w:val="24"/>
        <w:szCs w:val="24"/>
      </w:rPr>
      <w:instrText>PAGE   \* MERGEFORMAT</w:instrText>
    </w:r>
    <w:r w:rsidRPr="002D6278">
      <w:rPr>
        <w:rFonts w:ascii="Times New Roman" w:hAnsi="Times New Roman"/>
        <w:sz w:val="24"/>
        <w:szCs w:val="24"/>
      </w:rPr>
      <w:fldChar w:fldCharType="separate"/>
    </w:r>
    <w:r w:rsidR="00AC2619">
      <w:rPr>
        <w:rFonts w:ascii="Times New Roman" w:hAnsi="Times New Roman"/>
        <w:noProof/>
        <w:sz w:val="24"/>
        <w:szCs w:val="24"/>
      </w:rPr>
      <w:t>13</w:t>
    </w:r>
    <w:r w:rsidRPr="002D6278">
      <w:rPr>
        <w:rFonts w:ascii="Times New Roman" w:hAnsi="Times New Roman"/>
        <w:noProof/>
        <w:sz w:val="24"/>
        <w:szCs w:val="24"/>
      </w:rPr>
      <w:fldChar w:fldCharType="end"/>
    </w:r>
  </w:p>
  <w:p w:rsidR="0037695A" w:rsidRDefault="0037695A" w:rsidP="005419D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34" w:rsidRDefault="00284434">
      <w:r>
        <w:separator/>
      </w:r>
    </w:p>
  </w:footnote>
  <w:footnote w:type="continuationSeparator" w:id="0">
    <w:p w:rsidR="00284434" w:rsidRDefault="0028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6E4"/>
    <w:multiLevelType w:val="hybridMultilevel"/>
    <w:tmpl w:val="B37A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A41993"/>
    <w:multiLevelType w:val="hybridMultilevel"/>
    <w:tmpl w:val="B58EA5E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3B02B9D"/>
    <w:multiLevelType w:val="hybridMultilevel"/>
    <w:tmpl w:val="CA1A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B35E2"/>
    <w:multiLevelType w:val="hybridMultilevel"/>
    <w:tmpl w:val="D2106D5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0A773764"/>
    <w:multiLevelType w:val="hybridMultilevel"/>
    <w:tmpl w:val="58A8A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5A8F"/>
    <w:multiLevelType w:val="hybridMultilevel"/>
    <w:tmpl w:val="DFCC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300AC8"/>
    <w:multiLevelType w:val="hybridMultilevel"/>
    <w:tmpl w:val="88884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8F0C09"/>
    <w:multiLevelType w:val="hybridMultilevel"/>
    <w:tmpl w:val="B99408C0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 w15:restartNumberingAfterBreak="0">
    <w:nsid w:val="14B46D85"/>
    <w:multiLevelType w:val="hybridMultilevel"/>
    <w:tmpl w:val="9A542A8C"/>
    <w:lvl w:ilvl="0" w:tplc="C6961BB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EF0653"/>
    <w:multiLevelType w:val="hybridMultilevel"/>
    <w:tmpl w:val="B3A41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74AEA"/>
    <w:multiLevelType w:val="hybridMultilevel"/>
    <w:tmpl w:val="4BF67084"/>
    <w:lvl w:ilvl="0" w:tplc="0419000F">
      <w:start w:val="1"/>
      <w:numFmt w:val="decimal"/>
      <w:lvlText w:val="%1."/>
      <w:lvlJc w:val="left"/>
      <w:pPr>
        <w:ind w:left="13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1" w15:restartNumberingAfterBreak="0">
    <w:nsid w:val="1DEC29BE"/>
    <w:multiLevelType w:val="hybridMultilevel"/>
    <w:tmpl w:val="1CF6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431108"/>
    <w:multiLevelType w:val="hybridMultilevel"/>
    <w:tmpl w:val="29DE8B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41D1DBA"/>
    <w:multiLevelType w:val="singleLevel"/>
    <w:tmpl w:val="58761426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5AC66B2"/>
    <w:multiLevelType w:val="hybridMultilevel"/>
    <w:tmpl w:val="B0FE991E"/>
    <w:lvl w:ilvl="0" w:tplc="80BE63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A18E7B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659C4"/>
    <w:multiLevelType w:val="multilevel"/>
    <w:tmpl w:val="53903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6" w15:restartNumberingAfterBreak="0">
    <w:nsid w:val="281030B2"/>
    <w:multiLevelType w:val="hybridMultilevel"/>
    <w:tmpl w:val="D3C2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CB6CC2"/>
    <w:multiLevelType w:val="hybridMultilevel"/>
    <w:tmpl w:val="1C52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3513B5"/>
    <w:multiLevelType w:val="hybridMultilevel"/>
    <w:tmpl w:val="50F68352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9" w15:restartNumberingAfterBreak="0">
    <w:nsid w:val="30BD06A1"/>
    <w:multiLevelType w:val="hybridMultilevel"/>
    <w:tmpl w:val="DDC8D382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0" w15:restartNumberingAfterBreak="0">
    <w:nsid w:val="35390195"/>
    <w:multiLevelType w:val="hybridMultilevel"/>
    <w:tmpl w:val="A8AE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62FE4"/>
    <w:multiLevelType w:val="hybridMultilevel"/>
    <w:tmpl w:val="3B64C310"/>
    <w:lvl w:ilvl="0" w:tplc="9A647222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  <w:i w:val="0"/>
      </w:rPr>
    </w:lvl>
    <w:lvl w:ilvl="1" w:tplc="B26A3790">
      <w:start w:val="1"/>
      <w:numFmt w:val="decimal"/>
      <w:lvlText w:val="%2."/>
      <w:lvlJc w:val="left"/>
      <w:pPr>
        <w:ind w:left="2100" w:hanging="360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2" w15:restartNumberingAfterBreak="0">
    <w:nsid w:val="39676372"/>
    <w:multiLevelType w:val="singleLevel"/>
    <w:tmpl w:val="B57853AE"/>
    <w:lvl w:ilvl="0">
      <w:start w:val="1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98C5FBC"/>
    <w:multiLevelType w:val="hybridMultilevel"/>
    <w:tmpl w:val="2E8C1D9C"/>
    <w:lvl w:ilvl="0" w:tplc="369C8266">
      <w:start w:val="1"/>
      <w:numFmt w:val="decimal"/>
      <w:lvlText w:val="%1."/>
      <w:lvlJc w:val="left"/>
      <w:pPr>
        <w:ind w:left="10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4" w15:restartNumberingAfterBreak="0">
    <w:nsid w:val="3C250E10"/>
    <w:multiLevelType w:val="singleLevel"/>
    <w:tmpl w:val="4A0C2990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1B5117"/>
    <w:multiLevelType w:val="multilevel"/>
    <w:tmpl w:val="2354BD3E"/>
    <w:lvl w:ilvl="0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cs="Times New Roman" w:hint="default"/>
      </w:rPr>
    </w:lvl>
  </w:abstractNum>
  <w:abstractNum w:abstractNumId="26" w15:restartNumberingAfterBreak="0">
    <w:nsid w:val="43205C42"/>
    <w:multiLevelType w:val="hybridMultilevel"/>
    <w:tmpl w:val="06F89350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7" w15:restartNumberingAfterBreak="0">
    <w:nsid w:val="43861CAC"/>
    <w:multiLevelType w:val="hybridMultilevel"/>
    <w:tmpl w:val="B3A41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05FFC"/>
    <w:multiLevelType w:val="hybridMultilevel"/>
    <w:tmpl w:val="01CA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1716F0"/>
    <w:multiLevelType w:val="hybridMultilevel"/>
    <w:tmpl w:val="EEAAB114"/>
    <w:lvl w:ilvl="0" w:tplc="C5BE822C">
      <w:start w:val="1"/>
      <w:numFmt w:val="decimal"/>
      <w:lvlText w:val="%1"/>
      <w:lvlJc w:val="left"/>
      <w:pPr>
        <w:tabs>
          <w:tab w:val="num" w:pos="284"/>
        </w:tabs>
        <w:ind w:left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823F00"/>
    <w:multiLevelType w:val="hybridMultilevel"/>
    <w:tmpl w:val="2DEC3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EE6F4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C418D5"/>
    <w:multiLevelType w:val="hybridMultilevel"/>
    <w:tmpl w:val="9D0678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616B65"/>
    <w:multiLevelType w:val="hybridMultilevel"/>
    <w:tmpl w:val="A02647C8"/>
    <w:lvl w:ilvl="0" w:tplc="0419000F">
      <w:start w:val="1"/>
      <w:numFmt w:val="decimal"/>
      <w:lvlText w:val="%1."/>
      <w:lvlJc w:val="left"/>
      <w:pPr>
        <w:ind w:left="1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33" w15:restartNumberingAfterBreak="0">
    <w:nsid w:val="5DB24149"/>
    <w:multiLevelType w:val="hybridMultilevel"/>
    <w:tmpl w:val="A1AA685C"/>
    <w:lvl w:ilvl="0" w:tplc="4A18E7B4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33ACA"/>
    <w:multiLevelType w:val="hybridMultilevel"/>
    <w:tmpl w:val="D1B6AE5A"/>
    <w:lvl w:ilvl="0" w:tplc="214CD0F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DE691C"/>
    <w:multiLevelType w:val="multilevel"/>
    <w:tmpl w:val="66AEB9A2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B821C36"/>
    <w:multiLevelType w:val="hybridMultilevel"/>
    <w:tmpl w:val="FC8415D0"/>
    <w:lvl w:ilvl="0" w:tplc="0419000F">
      <w:start w:val="1"/>
      <w:numFmt w:val="decimal"/>
      <w:lvlText w:val="%1."/>
      <w:lvlJc w:val="left"/>
      <w:pPr>
        <w:ind w:left="1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37" w15:restartNumberingAfterBreak="0">
    <w:nsid w:val="6D4F4112"/>
    <w:multiLevelType w:val="hybridMultilevel"/>
    <w:tmpl w:val="F7BA5DD2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8" w15:restartNumberingAfterBreak="0">
    <w:nsid w:val="73A24F48"/>
    <w:multiLevelType w:val="hybridMultilevel"/>
    <w:tmpl w:val="848E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1640D0"/>
    <w:multiLevelType w:val="hybridMultilevel"/>
    <w:tmpl w:val="7942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2D3FBE"/>
    <w:multiLevelType w:val="hybridMultilevel"/>
    <w:tmpl w:val="6D64EE68"/>
    <w:lvl w:ilvl="0" w:tplc="CAF2589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  <w:rPr>
        <w:rFonts w:cs="Times New Roman"/>
      </w:rPr>
    </w:lvl>
  </w:abstractNum>
  <w:abstractNum w:abstractNumId="41" w15:restartNumberingAfterBreak="0">
    <w:nsid w:val="74CD3BB9"/>
    <w:multiLevelType w:val="hybridMultilevel"/>
    <w:tmpl w:val="C08A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674A4B"/>
    <w:multiLevelType w:val="hybridMultilevel"/>
    <w:tmpl w:val="E3B0547C"/>
    <w:lvl w:ilvl="0" w:tplc="B57853AE">
      <w:start w:val="1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BF20DB"/>
    <w:multiLevelType w:val="hybridMultilevel"/>
    <w:tmpl w:val="BC6CF0EE"/>
    <w:lvl w:ilvl="0" w:tplc="0BE47F6C">
      <w:start w:val="5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44" w15:restartNumberingAfterBreak="0">
    <w:nsid w:val="780B0B9A"/>
    <w:multiLevelType w:val="hybridMultilevel"/>
    <w:tmpl w:val="3A2407AE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5" w15:restartNumberingAfterBreak="0">
    <w:nsid w:val="788F45C7"/>
    <w:multiLevelType w:val="hybridMultilevel"/>
    <w:tmpl w:val="5EE6323A"/>
    <w:lvl w:ilvl="0" w:tplc="54E8BB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1C676F"/>
    <w:multiLevelType w:val="hybridMultilevel"/>
    <w:tmpl w:val="C00E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365C53"/>
    <w:multiLevelType w:val="singleLevel"/>
    <w:tmpl w:val="8A6CD896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C28573A"/>
    <w:multiLevelType w:val="singleLevel"/>
    <w:tmpl w:val="40B2650A"/>
    <w:lvl w:ilvl="0">
      <w:start w:val="5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FC91FB4"/>
    <w:multiLevelType w:val="hybridMultilevel"/>
    <w:tmpl w:val="D9DA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47"/>
  </w:num>
  <w:num w:numId="3">
    <w:abstractNumId w:val="24"/>
  </w:num>
  <w:num w:numId="4">
    <w:abstractNumId w:val="48"/>
  </w:num>
  <w:num w:numId="5">
    <w:abstractNumId w:val="35"/>
  </w:num>
  <w:num w:numId="6">
    <w:abstractNumId w:val="13"/>
  </w:num>
  <w:num w:numId="7">
    <w:abstractNumId w:val="22"/>
  </w:num>
  <w:num w:numId="8">
    <w:abstractNumId w:val="29"/>
  </w:num>
  <w:num w:numId="9">
    <w:abstractNumId w:val="25"/>
  </w:num>
  <w:num w:numId="10">
    <w:abstractNumId w:val="8"/>
  </w:num>
  <w:num w:numId="11">
    <w:abstractNumId w:val="21"/>
  </w:num>
  <w:num w:numId="12">
    <w:abstractNumId w:val="32"/>
  </w:num>
  <w:num w:numId="13">
    <w:abstractNumId w:val="36"/>
  </w:num>
  <w:num w:numId="14">
    <w:abstractNumId w:val="34"/>
  </w:num>
  <w:num w:numId="15">
    <w:abstractNumId w:val="17"/>
  </w:num>
  <w:num w:numId="16">
    <w:abstractNumId w:val="18"/>
  </w:num>
  <w:num w:numId="17">
    <w:abstractNumId w:val="23"/>
  </w:num>
  <w:num w:numId="18">
    <w:abstractNumId w:val="19"/>
  </w:num>
  <w:num w:numId="19">
    <w:abstractNumId w:val="7"/>
  </w:num>
  <w:num w:numId="20">
    <w:abstractNumId w:val="44"/>
  </w:num>
  <w:num w:numId="21">
    <w:abstractNumId w:val="5"/>
  </w:num>
  <w:num w:numId="22">
    <w:abstractNumId w:val="1"/>
  </w:num>
  <w:num w:numId="23">
    <w:abstractNumId w:val="41"/>
  </w:num>
  <w:num w:numId="24">
    <w:abstractNumId w:val="0"/>
  </w:num>
  <w:num w:numId="25">
    <w:abstractNumId w:val="12"/>
  </w:num>
  <w:num w:numId="26">
    <w:abstractNumId w:val="3"/>
  </w:num>
  <w:num w:numId="27">
    <w:abstractNumId w:val="39"/>
  </w:num>
  <w:num w:numId="28">
    <w:abstractNumId w:val="42"/>
  </w:num>
  <w:num w:numId="29">
    <w:abstractNumId w:val="45"/>
  </w:num>
  <w:num w:numId="30">
    <w:abstractNumId w:val="38"/>
  </w:num>
  <w:num w:numId="31">
    <w:abstractNumId w:val="20"/>
  </w:num>
  <w:num w:numId="32">
    <w:abstractNumId w:val="46"/>
  </w:num>
  <w:num w:numId="33">
    <w:abstractNumId w:val="49"/>
  </w:num>
  <w:num w:numId="34">
    <w:abstractNumId w:val="2"/>
  </w:num>
  <w:num w:numId="35">
    <w:abstractNumId w:val="4"/>
  </w:num>
  <w:num w:numId="36">
    <w:abstractNumId w:val="11"/>
  </w:num>
  <w:num w:numId="37">
    <w:abstractNumId w:val="28"/>
  </w:num>
  <w:num w:numId="38">
    <w:abstractNumId w:val="16"/>
  </w:num>
  <w:num w:numId="39">
    <w:abstractNumId w:val="37"/>
  </w:num>
  <w:num w:numId="40">
    <w:abstractNumId w:val="43"/>
  </w:num>
  <w:num w:numId="41">
    <w:abstractNumId w:val="26"/>
  </w:num>
  <w:num w:numId="42">
    <w:abstractNumId w:val="10"/>
  </w:num>
  <w:num w:numId="43">
    <w:abstractNumId w:val="31"/>
  </w:num>
  <w:num w:numId="44">
    <w:abstractNumId w:val="6"/>
  </w:num>
  <w:num w:numId="45">
    <w:abstractNumId w:val="14"/>
  </w:num>
  <w:num w:numId="46">
    <w:abstractNumId w:val="33"/>
  </w:num>
  <w:num w:numId="47">
    <w:abstractNumId w:val="9"/>
  </w:num>
  <w:num w:numId="48">
    <w:abstractNumId w:val="27"/>
  </w:num>
  <w:num w:numId="49">
    <w:abstractNumId w:val="30"/>
  </w:num>
  <w:num w:numId="5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06A"/>
    <w:rsid w:val="0000399A"/>
    <w:rsid w:val="0001109A"/>
    <w:rsid w:val="00025274"/>
    <w:rsid w:val="00030971"/>
    <w:rsid w:val="00041B01"/>
    <w:rsid w:val="00043052"/>
    <w:rsid w:val="00054A0A"/>
    <w:rsid w:val="00066E2B"/>
    <w:rsid w:val="00073614"/>
    <w:rsid w:val="00084F3B"/>
    <w:rsid w:val="00096A8A"/>
    <w:rsid w:val="00097091"/>
    <w:rsid w:val="000A0E2F"/>
    <w:rsid w:val="000A720F"/>
    <w:rsid w:val="000C1A2B"/>
    <w:rsid w:val="000C1EC0"/>
    <w:rsid w:val="000D36CC"/>
    <w:rsid w:val="000D74F8"/>
    <w:rsid w:val="000F5347"/>
    <w:rsid w:val="000F6712"/>
    <w:rsid w:val="000F6C07"/>
    <w:rsid w:val="001014A1"/>
    <w:rsid w:val="00103F7D"/>
    <w:rsid w:val="001064CF"/>
    <w:rsid w:val="00111509"/>
    <w:rsid w:val="00112DEB"/>
    <w:rsid w:val="00117E88"/>
    <w:rsid w:val="0012123D"/>
    <w:rsid w:val="001219AC"/>
    <w:rsid w:val="00121E52"/>
    <w:rsid w:val="001376D5"/>
    <w:rsid w:val="00140473"/>
    <w:rsid w:val="00146DBE"/>
    <w:rsid w:val="00155FD0"/>
    <w:rsid w:val="00157CBB"/>
    <w:rsid w:val="001645F0"/>
    <w:rsid w:val="00183314"/>
    <w:rsid w:val="001857D3"/>
    <w:rsid w:val="00186F8F"/>
    <w:rsid w:val="001C1949"/>
    <w:rsid w:val="001C3101"/>
    <w:rsid w:val="001C4723"/>
    <w:rsid w:val="001C71C6"/>
    <w:rsid w:val="001D2ADE"/>
    <w:rsid w:val="001E144B"/>
    <w:rsid w:val="001E4770"/>
    <w:rsid w:val="00200D84"/>
    <w:rsid w:val="00202E1F"/>
    <w:rsid w:val="00221715"/>
    <w:rsid w:val="00234464"/>
    <w:rsid w:val="0023465D"/>
    <w:rsid w:val="00253F28"/>
    <w:rsid w:val="00260E67"/>
    <w:rsid w:val="00275242"/>
    <w:rsid w:val="002767E8"/>
    <w:rsid w:val="00282F26"/>
    <w:rsid w:val="00284434"/>
    <w:rsid w:val="002A6639"/>
    <w:rsid w:val="002B5E86"/>
    <w:rsid w:val="002B79F1"/>
    <w:rsid w:val="002C50FE"/>
    <w:rsid w:val="002C59F6"/>
    <w:rsid w:val="002D1984"/>
    <w:rsid w:val="002D5BEF"/>
    <w:rsid w:val="002D6278"/>
    <w:rsid w:val="002D6D72"/>
    <w:rsid w:val="002D7EB8"/>
    <w:rsid w:val="002E3C33"/>
    <w:rsid w:val="002E4288"/>
    <w:rsid w:val="002E5A80"/>
    <w:rsid w:val="002F483F"/>
    <w:rsid w:val="003137CB"/>
    <w:rsid w:val="00314093"/>
    <w:rsid w:val="00323A99"/>
    <w:rsid w:val="00331AD0"/>
    <w:rsid w:val="0033647A"/>
    <w:rsid w:val="003378D4"/>
    <w:rsid w:val="00353D5F"/>
    <w:rsid w:val="00367F01"/>
    <w:rsid w:val="0037695A"/>
    <w:rsid w:val="003875B6"/>
    <w:rsid w:val="0039585C"/>
    <w:rsid w:val="00395A27"/>
    <w:rsid w:val="003C7077"/>
    <w:rsid w:val="003D4AC9"/>
    <w:rsid w:val="003D5C76"/>
    <w:rsid w:val="003E5F4F"/>
    <w:rsid w:val="003F5459"/>
    <w:rsid w:val="003F60BA"/>
    <w:rsid w:val="003F6440"/>
    <w:rsid w:val="004043D3"/>
    <w:rsid w:val="00414573"/>
    <w:rsid w:val="00424E39"/>
    <w:rsid w:val="00431EB4"/>
    <w:rsid w:val="004325F8"/>
    <w:rsid w:val="00442D6A"/>
    <w:rsid w:val="004507B9"/>
    <w:rsid w:val="00452AD9"/>
    <w:rsid w:val="0045329A"/>
    <w:rsid w:val="00462CE4"/>
    <w:rsid w:val="0047032B"/>
    <w:rsid w:val="00472342"/>
    <w:rsid w:val="004758EF"/>
    <w:rsid w:val="004841C0"/>
    <w:rsid w:val="00484242"/>
    <w:rsid w:val="004872CA"/>
    <w:rsid w:val="00494F60"/>
    <w:rsid w:val="004A2E63"/>
    <w:rsid w:val="004A58C9"/>
    <w:rsid w:val="004A6903"/>
    <w:rsid w:val="004C3371"/>
    <w:rsid w:val="004E49C7"/>
    <w:rsid w:val="004E4B00"/>
    <w:rsid w:val="004E4BBC"/>
    <w:rsid w:val="004E68EB"/>
    <w:rsid w:val="004E7244"/>
    <w:rsid w:val="004F639A"/>
    <w:rsid w:val="0050160D"/>
    <w:rsid w:val="00504A23"/>
    <w:rsid w:val="0050695A"/>
    <w:rsid w:val="00510C2C"/>
    <w:rsid w:val="00530F66"/>
    <w:rsid w:val="00537011"/>
    <w:rsid w:val="005419D8"/>
    <w:rsid w:val="00550349"/>
    <w:rsid w:val="00560F39"/>
    <w:rsid w:val="00562FBF"/>
    <w:rsid w:val="00573D92"/>
    <w:rsid w:val="0058069C"/>
    <w:rsid w:val="0058104D"/>
    <w:rsid w:val="005858A9"/>
    <w:rsid w:val="005875F4"/>
    <w:rsid w:val="00587DFE"/>
    <w:rsid w:val="005A305A"/>
    <w:rsid w:val="005A7736"/>
    <w:rsid w:val="005C42CC"/>
    <w:rsid w:val="005C68F9"/>
    <w:rsid w:val="005C7894"/>
    <w:rsid w:val="005D60AE"/>
    <w:rsid w:val="005F0011"/>
    <w:rsid w:val="00604491"/>
    <w:rsid w:val="00631FED"/>
    <w:rsid w:val="006353F0"/>
    <w:rsid w:val="006417EF"/>
    <w:rsid w:val="0064194E"/>
    <w:rsid w:val="00642C8D"/>
    <w:rsid w:val="00655926"/>
    <w:rsid w:val="00671F3C"/>
    <w:rsid w:val="006773B0"/>
    <w:rsid w:val="0068342A"/>
    <w:rsid w:val="00687BD1"/>
    <w:rsid w:val="006A07A3"/>
    <w:rsid w:val="006B1AD5"/>
    <w:rsid w:val="006B388C"/>
    <w:rsid w:val="006C1F2F"/>
    <w:rsid w:val="006C27AD"/>
    <w:rsid w:val="006C3DD9"/>
    <w:rsid w:val="006D0CB1"/>
    <w:rsid w:val="006D22B0"/>
    <w:rsid w:val="006D7884"/>
    <w:rsid w:val="006E0B61"/>
    <w:rsid w:val="006F0BA4"/>
    <w:rsid w:val="006F1306"/>
    <w:rsid w:val="006F531E"/>
    <w:rsid w:val="00711DAE"/>
    <w:rsid w:val="00715915"/>
    <w:rsid w:val="00715CED"/>
    <w:rsid w:val="007164C2"/>
    <w:rsid w:val="00716835"/>
    <w:rsid w:val="00725A36"/>
    <w:rsid w:val="0073142C"/>
    <w:rsid w:val="0075036D"/>
    <w:rsid w:val="00750D19"/>
    <w:rsid w:val="00754EBB"/>
    <w:rsid w:val="00755521"/>
    <w:rsid w:val="00760F20"/>
    <w:rsid w:val="00763F65"/>
    <w:rsid w:val="00770787"/>
    <w:rsid w:val="00775325"/>
    <w:rsid w:val="00792C2D"/>
    <w:rsid w:val="007965F8"/>
    <w:rsid w:val="007A0C72"/>
    <w:rsid w:val="007A1961"/>
    <w:rsid w:val="007A70C5"/>
    <w:rsid w:val="007B0F8D"/>
    <w:rsid w:val="007C6541"/>
    <w:rsid w:val="007C798A"/>
    <w:rsid w:val="007D28CA"/>
    <w:rsid w:val="007E2713"/>
    <w:rsid w:val="007E3623"/>
    <w:rsid w:val="007E4433"/>
    <w:rsid w:val="007F4122"/>
    <w:rsid w:val="00801B14"/>
    <w:rsid w:val="00817079"/>
    <w:rsid w:val="0082492A"/>
    <w:rsid w:val="00825083"/>
    <w:rsid w:val="00827CD7"/>
    <w:rsid w:val="008450F3"/>
    <w:rsid w:val="008532E8"/>
    <w:rsid w:val="00873A88"/>
    <w:rsid w:val="00875D6B"/>
    <w:rsid w:val="00880427"/>
    <w:rsid w:val="00881AF2"/>
    <w:rsid w:val="0089759D"/>
    <w:rsid w:val="008B34F7"/>
    <w:rsid w:val="008D681A"/>
    <w:rsid w:val="008E7C0A"/>
    <w:rsid w:val="008F2BAC"/>
    <w:rsid w:val="008F5581"/>
    <w:rsid w:val="00900EE5"/>
    <w:rsid w:val="00901D37"/>
    <w:rsid w:val="00911DCB"/>
    <w:rsid w:val="00912251"/>
    <w:rsid w:val="00924715"/>
    <w:rsid w:val="00925869"/>
    <w:rsid w:val="009333C7"/>
    <w:rsid w:val="009378B0"/>
    <w:rsid w:val="009411D9"/>
    <w:rsid w:val="00942766"/>
    <w:rsid w:val="009608A6"/>
    <w:rsid w:val="009718E5"/>
    <w:rsid w:val="00973BFD"/>
    <w:rsid w:val="00977F2D"/>
    <w:rsid w:val="00983304"/>
    <w:rsid w:val="009A3A45"/>
    <w:rsid w:val="009A63A1"/>
    <w:rsid w:val="009B4F6E"/>
    <w:rsid w:val="009B5CB0"/>
    <w:rsid w:val="009B601D"/>
    <w:rsid w:val="009C215C"/>
    <w:rsid w:val="009C36DE"/>
    <w:rsid w:val="009C5789"/>
    <w:rsid w:val="009C7F85"/>
    <w:rsid w:val="009F390E"/>
    <w:rsid w:val="00A14C16"/>
    <w:rsid w:val="00A2048A"/>
    <w:rsid w:val="00A212A5"/>
    <w:rsid w:val="00A2361D"/>
    <w:rsid w:val="00A34C1E"/>
    <w:rsid w:val="00A42A6D"/>
    <w:rsid w:val="00A46A26"/>
    <w:rsid w:val="00A539D2"/>
    <w:rsid w:val="00A62D2A"/>
    <w:rsid w:val="00A66AFD"/>
    <w:rsid w:val="00A736FD"/>
    <w:rsid w:val="00AB3F2E"/>
    <w:rsid w:val="00AB7A92"/>
    <w:rsid w:val="00AC2619"/>
    <w:rsid w:val="00AC6A02"/>
    <w:rsid w:val="00AD0CB7"/>
    <w:rsid w:val="00AD2A9E"/>
    <w:rsid w:val="00AE2811"/>
    <w:rsid w:val="00AE3096"/>
    <w:rsid w:val="00B04669"/>
    <w:rsid w:val="00B11517"/>
    <w:rsid w:val="00B17199"/>
    <w:rsid w:val="00B238F7"/>
    <w:rsid w:val="00B242E2"/>
    <w:rsid w:val="00B34B14"/>
    <w:rsid w:val="00B40FD1"/>
    <w:rsid w:val="00B47B46"/>
    <w:rsid w:val="00B549C9"/>
    <w:rsid w:val="00B57510"/>
    <w:rsid w:val="00B60FFA"/>
    <w:rsid w:val="00B64602"/>
    <w:rsid w:val="00B70615"/>
    <w:rsid w:val="00BA57AD"/>
    <w:rsid w:val="00BB4E88"/>
    <w:rsid w:val="00BC1A69"/>
    <w:rsid w:val="00BC5B74"/>
    <w:rsid w:val="00BD1C4B"/>
    <w:rsid w:val="00BE42A0"/>
    <w:rsid w:val="00BF2D0B"/>
    <w:rsid w:val="00C021AF"/>
    <w:rsid w:val="00C05767"/>
    <w:rsid w:val="00C11FE6"/>
    <w:rsid w:val="00C132C3"/>
    <w:rsid w:val="00C16399"/>
    <w:rsid w:val="00C20017"/>
    <w:rsid w:val="00C2703F"/>
    <w:rsid w:val="00C32ED4"/>
    <w:rsid w:val="00C42301"/>
    <w:rsid w:val="00C4375A"/>
    <w:rsid w:val="00C43B58"/>
    <w:rsid w:val="00C55417"/>
    <w:rsid w:val="00C55B5E"/>
    <w:rsid w:val="00C61BB7"/>
    <w:rsid w:val="00C61C4A"/>
    <w:rsid w:val="00C76271"/>
    <w:rsid w:val="00C83D58"/>
    <w:rsid w:val="00CA124C"/>
    <w:rsid w:val="00CA4DCD"/>
    <w:rsid w:val="00CB3E21"/>
    <w:rsid w:val="00CD4285"/>
    <w:rsid w:val="00CE53A3"/>
    <w:rsid w:val="00CE6A6B"/>
    <w:rsid w:val="00D00888"/>
    <w:rsid w:val="00D3106A"/>
    <w:rsid w:val="00D5032B"/>
    <w:rsid w:val="00D61C9F"/>
    <w:rsid w:val="00D67754"/>
    <w:rsid w:val="00D70AF1"/>
    <w:rsid w:val="00D714F2"/>
    <w:rsid w:val="00D719C6"/>
    <w:rsid w:val="00D77B6F"/>
    <w:rsid w:val="00D81CEE"/>
    <w:rsid w:val="00D8659F"/>
    <w:rsid w:val="00D92F3D"/>
    <w:rsid w:val="00DB788C"/>
    <w:rsid w:val="00DC68B4"/>
    <w:rsid w:val="00DD0858"/>
    <w:rsid w:val="00DD39CB"/>
    <w:rsid w:val="00DE55D2"/>
    <w:rsid w:val="00DE751C"/>
    <w:rsid w:val="00DF6824"/>
    <w:rsid w:val="00E04A90"/>
    <w:rsid w:val="00E16567"/>
    <w:rsid w:val="00E16B5E"/>
    <w:rsid w:val="00E2678F"/>
    <w:rsid w:val="00E45DE7"/>
    <w:rsid w:val="00E53634"/>
    <w:rsid w:val="00E54B30"/>
    <w:rsid w:val="00E5651D"/>
    <w:rsid w:val="00E56B38"/>
    <w:rsid w:val="00E5711C"/>
    <w:rsid w:val="00E627F3"/>
    <w:rsid w:val="00E659D9"/>
    <w:rsid w:val="00E65AD7"/>
    <w:rsid w:val="00E665AA"/>
    <w:rsid w:val="00E66A1E"/>
    <w:rsid w:val="00E66A22"/>
    <w:rsid w:val="00E748B1"/>
    <w:rsid w:val="00E80954"/>
    <w:rsid w:val="00E84734"/>
    <w:rsid w:val="00E8564D"/>
    <w:rsid w:val="00E85701"/>
    <w:rsid w:val="00E96051"/>
    <w:rsid w:val="00EA2A4E"/>
    <w:rsid w:val="00EB65C9"/>
    <w:rsid w:val="00EB706F"/>
    <w:rsid w:val="00EE1B76"/>
    <w:rsid w:val="00EF1F85"/>
    <w:rsid w:val="00EF29D1"/>
    <w:rsid w:val="00F0043B"/>
    <w:rsid w:val="00F01421"/>
    <w:rsid w:val="00F04BA9"/>
    <w:rsid w:val="00F25C05"/>
    <w:rsid w:val="00F25F6D"/>
    <w:rsid w:val="00F3175A"/>
    <w:rsid w:val="00F45F3B"/>
    <w:rsid w:val="00F62D0E"/>
    <w:rsid w:val="00F63516"/>
    <w:rsid w:val="00F7010F"/>
    <w:rsid w:val="00F766F9"/>
    <w:rsid w:val="00F875BF"/>
    <w:rsid w:val="00F90462"/>
    <w:rsid w:val="00F95FAB"/>
    <w:rsid w:val="00FA2CD7"/>
    <w:rsid w:val="00FB40FF"/>
    <w:rsid w:val="00FB4E7F"/>
    <w:rsid w:val="00FC2966"/>
    <w:rsid w:val="00FC3019"/>
    <w:rsid w:val="00FC63B4"/>
    <w:rsid w:val="00FD1B4F"/>
    <w:rsid w:val="00FD4559"/>
    <w:rsid w:val="00FE127A"/>
    <w:rsid w:val="00FE5CC0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AA0E59-3B7C-423A-8A69-10D9095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F1"/>
    <w:pPr>
      <w:ind w:left="300" w:right="360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106A"/>
    <w:pPr>
      <w:keepNext/>
      <w:keepLines/>
      <w:spacing w:before="240" w:line="276" w:lineRule="auto"/>
      <w:ind w:left="0" w:right="0"/>
      <w:jc w:val="lef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106A"/>
    <w:pPr>
      <w:keepNext/>
      <w:spacing w:before="240" w:after="60"/>
      <w:ind w:left="0" w:right="0"/>
      <w:jc w:val="left"/>
      <w:outlineLvl w:val="1"/>
    </w:pPr>
    <w:rPr>
      <w:rFonts w:ascii="Calibri Light" w:eastAsia="Times New Roman" w:hAnsi="Calibri Light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3106A"/>
    <w:pPr>
      <w:keepNext/>
      <w:ind w:left="0" w:right="0"/>
      <w:jc w:val="left"/>
      <w:outlineLvl w:val="3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106A"/>
    <w:rPr>
      <w:rFonts w:ascii="Calibri Light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3106A"/>
    <w:rPr>
      <w:rFonts w:ascii="Calibri Light" w:hAnsi="Calibri Light" w:cs="Times New Roman"/>
      <w:b/>
      <w:bCs/>
      <w:i/>
      <w:iCs/>
    </w:rPr>
  </w:style>
  <w:style w:type="character" w:customStyle="1" w:styleId="40">
    <w:name w:val="Заголовок 4 Знак"/>
    <w:link w:val="4"/>
    <w:uiPriority w:val="99"/>
    <w:locked/>
    <w:rsid w:val="00D3106A"/>
    <w:rPr>
      <w:rFonts w:eastAsia="Times New Roman" w:cs="Times New Roman"/>
      <w:b/>
      <w:bCs/>
      <w:sz w:val="24"/>
    </w:rPr>
  </w:style>
  <w:style w:type="paragraph" w:styleId="a3">
    <w:name w:val="footer"/>
    <w:basedOn w:val="a"/>
    <w:link w:val="a4"/>
    <w:uiPriority w:val="99"/>
    <w:rsid w:val="00D3106A"/>
    <w:pPr>
      <w:tabs>
        <w:tab w:val="center" w:pos="4677"/>
        <w:tab w:val="right" w:pos="9355"/>
      </w:tabs>
      <w:ind w:left="0" w:right="0"/>
      <w:jc w:val="left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link w:val="a3"/>
    <w:uiPriority w:val="99"/>
    <w:locked/>
    <w:rsid w:val="00D3106A"/>
    <w:rPr>
      <w:rFonts w:ascii="Calibri" w:hAnsi="Calibri" w:cs="Times New Roman"/>
      <w:sz w:val="22"/>
      <w:szCs w:val="22"/>
    </w:rPr>
  </w:style>
  <w:style w:type="table" w:styleId="a5">
    <w:name w:val="Table Grid"/>
    <w:basedOn w:val="a1"/>
    <w:uiPriority w:val="99"/>
    <w:rsid w:val="00D3106A"/>
    <w:pPr>
      <w:jc w:val="both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age number"/>
    <w:uiPriority w:val="99"/>
    <w:rsid w:val="00D3106A"/>
    <w:rPr>
      <w:rFonts w:cs="Times New Roman"/>
    </w:rPr>
  </w:style>
  <w:style w:type="paragraph" w:styleId="a7">
    <w:name w:val="Normal (Web)"/>
    <w:aliases w:val="Обычный (Web)"/>
    <w:basedOn w:val="a"/>
    <w:rsid w:val="00D3106A"/>
    <w:pPr>
      <w:spacing w:after="200" w:line="276" w:lineRule="auto"/>
      <w:ind w:left="0" w:right="0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3106A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D3106A"/>
    <w:pPr>
      <w:tabs>
        <w:tab w:val="center" w:pos="4677"/>
        <w:tab w:val="right" w:pos="9355"/>
      </w:tabs>
      <w:ind w:left="0" w:right="0"/>
      <w:jc w:val="left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D3106A"/>
    <w:rPr>
      <w:rFonts w:ascii="Calibri" w:hAnsi="Calibri" w:cs="Times New Roman"/>
      <w:sz w:val="22"/>
      <w:szCs w:val="22"/>
    </w:rPr>
  </w:style>
  <w:style w:type="paragraph" w:customStyle="1" w:styleId="ConsPlusTitle">
    <w:name w:val="ConsPlusTitle"/>
    <w:uiPriority w:val="99"/>
    <w:rsid w:val="00D310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D310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D3106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BodyTextChar">
    <w:name w:val="Body Text Char"/>
    <w:uiPriority w:val="99"/>
    <w:locked/>
    <w:rsid w:val="00D3106A"/>
    <w:rPr>
      <w:rFonts w:cs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D3106A"/>
    <w:pPr>
      <w:widowControl w:val="0"/>
      <w:shd w:val="clear" w:color="auto" w:fill="FFFFFF"/>
      <w:spacing w:before="60" w:line="240" w:lineRule="atLeast"/>
      <w:ind w:left="0" w:right="0"/>
    </w:pPr>
  </w:style>
  <w:style w:type="character" w:customStyle="1" w:styleId="11">
    <w:name w:val="Основной текст Знак1"/>
    <w:link w:val="ab"/>
    <w:uiPriority w:val="99"/>
    <w:semiHidden/>
    <w:locked/>
    <w:rPr>
      <w:rFonts w:cs="Times New Roman"/>
      <w:sz w:val="28"/>
      <w:szCs w:val="28"/>
      <w:lang w:eastAsia="en-US"/>
    </w:rPr>
  </w:style>
  <w:style w:type="character" w:customStyle="1" w:styleId="ac">
    <w:name w:val="Основной текст Знак"/>
    <w:uiPriority w:val="99"/>
    <w:semiHidden/>
    <w:rsid w:val="00D3106A"/>
    <w:rPr>
      <w:rFonts w:cs="Times New Roman"/>
    </w:rPr>
  </w:style>
  <w:style w:type="character" w:customStyle="1" w:styleId="8">
    <w:name w:val="Основной текст (8)_"/>
    <w:link w:val="81"/>
    <w:uiPriority w:val="99"/>
    <w:locked/>
    <w:rsid w:val="00D3106A"/>
    <w:rPr>
      <w:rFonts w:ascii="Arial" w:hAnsi="Arial" w:cs="Arial"/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3106A"/>
    <w:pPr>
      <w:widowControl w:val="0"/>
      <w:shd w:val="clear" w:color="auto" w:fill="FFFFFF"/>
      <w:spacing w:before="480" w:line="274" w:lineRule="exact"/>
      <w:ind w:left="0" w:right="0"/>
    </w:pPr>
    <w:rPr>
      <w:rFonts w:ascii="Arial" w:hAnsi="Arial" w:cs="Arial"/>
      <w:b/>
      <w:bCs/>
    </w:rPr>
  </w:style>
  <w:style w:type="character" w:customStyle="1" w:styleId="21">
    <w:name w:val="Оглавление 2 Знак"/>
    <w:link w:val="22"/>
    <w:uiPriority w:val="99"/>
    <w:locked/>
    <w:rsid w:val="00D3106A"/>
    <w:rPr>
      <w:rFonts w:cs="Times New Roman"/>
      <w:b/>
      <w:bCs/>
      <w:sz w:val="20"/>
      <w:szCs w:val="20"/>
      <w:shd w:val="clear" w:color="auto" w:fill="FFFFFF"/>
    </w:rPr>
  </w:style>
  <w:style w:type="paragraph" w:styleId="22">
    <w:name w:val="toc 2"/>
    <w:basedOn w:val="a"/>
    <w:next w:val="a"/>
    <w:link w:val="21"/>
    <w:uiPriority w:val="99"/>
    <w:rsid w:val="00D3106A"/>
    <w:pPr>
      <w:widowControl w:val="0"/>
      <w:shd w:val="clear" w:color="auto" w:fill="FFFFFF"/>
      <w:spacing w:before="600" w:after="300" w:line="240" w:lineRule="atLeast"/>
      <w:ind w:left="0" w:right="0"/>
      <w:jc w:val="both"/>
    </w:pPr>
    <w:rPr>
      <w:b/>
      <w:bCs/>
      <w:sz w:val="20"/>
      <w:szCs w:val="20"/>
    </w:rPr>
  </w:style>
  <w:style w:type="paragraph" w:styleId="41">
    <w:name w:val="toc 4"/>
    <w:basedOn w:val="a"/>
    <w:next w:val="a"/>
    <w:uiPriority w:val="99"/>
    <w:rsid w:val="00D3106A"/>
    <w:pPr>
      <w:widowControl w:val="0"/>
      <w:shd w:val="clear" w:color="auto" w:fill="FFFFFF"/>
      <w:spacing w:before="600" w:after="300" w:line="240" w:lineRule="atLeast"/>
      <w:ind w:left="0" w:right="0"/>
      <w:jc w:val="both"/>
    </w:pPr>
    <w:rPr>
      <w:rFonts w:eastAsia="Times New Roman"/>
      <w:b/>
      <w:bCs/>
      <w:sz w:val="20"/>
      <w:szCs w:val="20"/>
      <w:lang w:eastAsia="ru-RU"/>
    </w:rPr>
  </w:style>
  <w:style w:type="character" w:styleId="ad">
    <w:name w:val="Hyperlink"/>
    <w:uiPriority w:val="99"/>
    <w:semiHidden/>
    <w:rsid w:val="00D3106A"/>
    <w:rPr>
      <w:rFonts w:ascii="Tahoma" w:hAnsi="Tahoma" w:cs="Tahoma"/>
      <w:color w:val="000066"/>
      <w:u w:val="none"/>
      <w:effect w:val="none"/>
    </w:rPr>
  </w:style>
  <w:style w:type="character" w:customStyle="1" w:styleId="hdesc">
    <w:name w:val="hdesc"/>
    <w:uiPriority w:val="99"/>
    <w:rsid w:val="00D3106A"/>
    <w:rPr>
      <w:rFonts w:cs="Times New Roman"/>
      <w:sz w:val="15"/>
      <w:szCs w:val="15"/>
    </w:rPr>
  </w:style>
  <w:style w:type="character" w:customStyle="1" w:styleId="7">
    <w:name w:val="Основной текст (7)_"/>
    <w:link w:val="71"/>
    <w:uiPriority w:val="99"/>
    <w:locked/>
    <w:rsid w:val="00D3106A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3106A"/>
    <w:pPr>
      <w:widowControl w:val="0"/>
      <w:shd w:val="clear" w:color="auto" w:fill="FFFFFF"/>
      <w:spacing w:before="480" w:line="250" w:lineRule="exact"/>
      <w:ind w:left="0" w:right="0"/>
      <w:jc w:val="left"/>
    </w:pPr>
    <w:rPr>
      <w:b/>
      <w:bCs/>
      <w:sz w:val="20"/>
      <w:szCs w:val="20"/>
    </w:rPr>
  </w:style>
  <w:style w:type="character" w:customStyle="1" w:styleId="z-TopofFormChar">
    <w:name w:val="z-Top of Form Char"/>
    <w:uiPriority w:val="99"/>
    <w:semiHidden/>
    <w:locked/>
    <w:rsid w:val="00D3106A"/>
    <w:rPr>
      <w:rFonts w:ascii="Arial" w:hAnsi="Arial" w:cs="Arial"/>
      <w:vanish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D3106A"/>
    <w:pPr>
      <w:pBdr>
        <w:bottom w:val="single" w:sz="6" w:space="1" w:color="auto"/>
      </w:pBdr>
      <w:ind w:left="0" w:right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character" w:customStyle="1" w:styleId="z-1">
    <w:name w:val="z-Начало формы Знак1"/>
    <w:uiPriority w:val="99"/>
    <w:semiHidden/>
    <w:rsid w:val="00D3106A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uiPriority w:val="99"/>
    <w:semiHidden/>
    <w:locked/>
    <w:rsid w:val="00D3106A"/>
    <w:rPr>
      <w:rFonts w:ascii="Arial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3"/>
    <w:hidden/>
    <w:uiPriority w:val="99"/>
    <w:semiHidden/>
    <w:rsid w:val="00D3106A"/>
    <w:pPr>
      <w:pBdr>
        <w:top w:val="single" w:sz="6" w:space="1" w:color="auto"/>
      </w:pBdr>
      <w:ind w:left="0" w:right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3">
    <w:name w:val="z-Конец формы Знак"/>
    <w:link w:val="z-2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Конец формы Знак1"/>
    <w:uiPriority w:val="99"/>
    <w:semiHidden/>
    <w:rsid w:val="00D3106A"/>
    <w:rPr>
      <w:rFonts w:ascii="Arial" w:hAnsi="Arial" w:cs="Arial"/>
      <w:vanish/>
      <w:sz w:val="16"/>
      <w:szCs w:val="16"/>
    </w:rPr>
  </w:style>
  <w:style w:type="paragraph" w:customStyle="1" w:styleId="12">
    <w:name w:val="Абзац списка1"/>
    <w:basedOn w:val="a"/>
    <w:uiPriority w:val="99"/>
    <w:rsid w:val="00D3106A"/>
    <w:pPr>
      <w:spacing w:after="200" w:line="276" w:lineRule="auto"/>
      <w:ind w:left="720" w:right="0"/>
      <w:jc w:val="left"/>
    </w:pPr>
    <w:rPr>
      <w:rFonts w:ascii="Calibri" w:eastAsia="Times New Roman" w:hAnsi="Calibri" w:cs="Calibri"/>
      <w:sz w:val="22"/>
      <w:szCs w:val="22"/>
    </w:rPr>
  </w:style>
  <w:style w:type="paragraph" w:styleId="ae">
    <w:name w:val="Title"/>
    <w:basedOn w:val="a"/>
    <w:link w:val="af"/>
    <w:uiPriority w:val="99"/>
    <w:qFormat/>
    <w:rsid w:val="00D3106A"/>
    <w:pPr>
      <w:ind w:left="0" w:right="0"/>
    </w:pPr>
    <w:rPr>
      <w:rFonts w:eastAsia="Times New Roman"/>
      <w:b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D3106A"/>
    <w:rPr>
      <w:rFonts w:eastAsia="Times New Roman" w:cs="Times New Roman"/>
      <w:b/>
      <w:sz w:val="20"/>
      <w:szCs w:val="20"/>
      <w:lang w:eastAsia="ru-RU"/>
    </w:rPr>
  </w:style>
  <w:style w:type="paragraph" w:customStyle="1" w:styleId="af0">
    <w:name w:val="Литература"/>
    <w:basedOn w:val="a"/>
    <w:uiPriority w:val="99"/>
    <w:rsid w:val="00D3106A"/>
    <w:pPr>
      <w:overflowPunct w:val="0"/>
      <w:autoSpaceDE w:val="0"/>
      <w:autoSpaceDN w:val="0"/>
      <w:adjustRightInd w:val="0"/>
      <w:ind w:left="0" w:right="0" w:firstLine="340"/>
      <w:jc w:val="both"/>
      <w:textAlignment w:val="baseline"/>
    </w:pPr>
    <w:rPr>
      <w:rFonts w:eastAsia="Times New Roman"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D3106A"/>
    <w:pPr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D3106A"/>
    <w:rPr>
      <w:rFonts w:ascii="Tahoma" w:hAnsi="Tahoma" w:cs="Tahoma"/>
      <w:sz w:val="16"/>
      <w:szCs w:val="16"/>
    </w:rPr>
  </w:style>
  <w:style w:type="character" w:styleId="af3">
    <w:name w:val="FollowedHyperlink"/>
    <w:uiPriority w:val="99"/>
    <w:semiHidden/>
    <w:unhideWhenUsed/>
    <w:rsid w:val="007A0C72"/>
    <w:rPr>
      <w:color w:val="800080"/>
      <w:u w:val="single"/>
    </w:rPr>
  </w:style>
  <w:style w:type="paragraph" w:styleId="af4">
    <w:name w:val="No Spacing"/>
    <w:uiPriority w:val="1"/>
    <w:qFormat/>
    <w:rsid w:val="007B0F8D"/>
    <w:pPr>
      <w:tabs>
        <w:tab w:val="left" w:pos="708"/>
      </w:tabs>
    </w:pPr>
    <w:rPr>
      <w:rFonts w:ascii="Calibri" w:eastAsia="Times New Roman" w:hAnsi="Calibri"/>
      <w:sz w:val="22"/>
      <w:szCs w:val="22"/>
    </w:rPr>
  </w:style>
  <w:style w:type="paragraph" w:customStyle="1" w:styleId="af5">
    <w:name w:val="список с точками"/>
    <w:basedOn w:val="a"/>
    <w:rsid w:val="003F5459"/>
    <w:pPr>
      <w:tabs>
        <w:tab w:val="num" w:pos="822"/>
      </w:tabs>
      <w:spacing w:line="312" w:lineRule="auto"/>
      <w:ind w:left="822" w:right="0" w:hanging="255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13" Type="http://schemas.openxmlformats.org/officeDocument/2006/relationships/hyperlink" Target="http://www.dissercat.com/content/podlozhnyi-dokument-kak-priznak-soversheniya-ekonomicheskikh-prestuplenii" TargetMode="External"/><Relationship Id="rId18" Type="http://schemas.openxmlformats.org/officeDocument/2006/relationships/hyperlink" Target="http://www.dissercat.com/content/teoreticheskie-osnovy-kriminalisticheskogo-issledovaniya-zakonomernostei-otrazheniya-subekt-0" TargetMode="External"/><Relationship Id="rId26" Type="http://schemas.openxmlformats.org/officeDocument/2006/relationships/hyperlink" Target="http://znanium.com/catalog.php?bookinfo=766821" TargetMode="External"/><Relationship Id="rId39" Type="http://schemas.openxmlformats.org/officeDocument/2006/relationships/hyperlink" Target="https://biblio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ssercat.com/content/sovershenstvovanie-takticheskikh-priemov-kriminalistiki-na-osnove-sovremennykh-dostizhenii-p" TargetMode="External"/><Relationship Id="rId34" Type="http://schemas.openxmlformats.org/officeDocument/2006/relationships/hyperlink" Target="http://znanium.com/catalog.php?bookinfo=205354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issercat.com/content/pravovoe-regulirovanie-i-dokazatelstvennoe-znachenie-primeneniya-nauchno-tekhnicheskikh-sred" TargetMode="External"/><Relationship Id="rId17" Type="http://schemas.openxmlformats.org/officeDocument/2006/relationships/hyperlink" Target="http://www.dissercat.com/content/kriminalisticheskie-osnovy-deyatelnosti-advokata-zashchitnika-po-sboru-dokazatelstv-i-predst" TargetMode="External"/><Relationship Id="rId25" Type="http://schemas.openxmlformats.org/officeDocument/2006/relationships/hyperlink" Target="http://znanium.com/catalog.php?bookinfo=528483" TargetMode="External"/><Relationship Id="rId33" Type="http://schemas.openxmlformats.org/officeDocument/2006/relationships/hyperlink" Target="http://znanium.com/catalog.php?bookinfo=217368" TargetMode="External"/><Relationship Id="rId38" Type="http://schemas.openxmlformats.org/officeDocument/2006/relationships/hyperlink" Target="https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sercat.com/content/kriminalisticheskoe-uchenie-o-fiksatsii-dokazatelstvennoi-informatsii-v-deyatelnosti-po-vyya" TargetMode="External"/><Relationship Id="rId20" Type="http://schemas.openxmlformats.org/officeDocument/2006/relationships/hyperlink" Target="http://www.dissercat.com/content/vzaimosvyaz-psikhologicheskoi-ustanovki-subekta-i-veroyatnosti-raspoznavaniya-skryvaemoi-inf" TargetMode="External"/><Relationship Id="rId29" Type="http://schemas.openxmlformats.org/officeDocument/2006/relationships/hyperlink" Target="http://www.consultant.ru/document/cons_doc_LAW_40382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sercat.com/content/kriminalisticheskoe-uchenie-o-navykakh-i-privychkakh-cheloveka" TargetMode="External"/><Relationship Id="rId24" Type="http://schemas.openxmlformats.org/officeDocument/2006/relationships/hyperlink" Target="http://www.dissercat.com/content/teoriya-i-praktika-kriminalisticheskogo-ustanovleniya-lichnosti" TargetMode="External"/><Relationship Id="rId32" Type="http://schemas.openxmlformats.org/officeDocument/2006/relationships/hyperlink" Target="http://znanium.com/catalog.php?bookinfo=459395" TargetMode="External"/><Relationship Id="rId37" Type="http://schemas.openxmlformats.org/officeDocument/2006/relationships/hyperlink" Target="http://www.znanium.com/" TargetMode="External"/><Relationship Id="rId40" Type="http://schemas.openxmlformats.org/officeDocument/2006/relationships/hyperlink" Target="http://e.lanb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ssercat.com/content/fiksatsiya-verbalnoi-informatsii-protsessualnyi-i-kriminalisticheskii-aspekty" TargetMode="External"/><Relationship Id="rId23" Type="http://schemas.openxmlformats.org/officeDocument/2006/relationships/hyperlink" Target="http://www.dissercat.com/content/razvitie-nauchnykh-predstavlenii-o-kriminalisticheskoi-tekhnike" TargetMode="External"/><Relationship Id="rId28" Type="http://schemas.openxmlformats.org/officeDocument/2006/relationships/hyperlink" Target="http://znanium.com/catalog.php?bookinfo=418155" TargetMode="External"/><Relationship Id="rId36" Type="http://schemas.openxmlformats.org/officeDocument/2006/relationships/hyperlink" Target="http://www.garant.ru" TargetMode="External"/><Relationship Id="rId10" Type="http://schemas.openxmlformats.org/officeDocument/2006/relationships/hyperlink" Target="http://www.dissercat.com/content/kriminalisticheskoe-uchenie-o-lichnosti-nesovershennoletnego-obvinyaemogo" TargetMode="External"/><Relationship Id="rId19" Type="http://schemas.openxmlformats.org/officeDocument/2006/relationships/hyperlink" Target="http://www.dissercat.com/content/integratsiya-dostizhenii-psikhologii-v-kriminalistiku" TargetMode="External"/><Relationship Id="rId31" Type="http://schemas.openxmlformats.org/officeDocument/2006/relationships/hyperlink" Target="http://znanium.com/catalog.php?bookinfo=37324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issercat.com/content/kriminalisticheskoe-uchenie-o-kompyuternoi-informatsii-i-sredstvakh-ee-obrabotki" TargetMode="External"/><Relationship Id="rId14" Type="http://schemas.openxmlformats.org/officeDocument/2006/relationships/hyperlink" Target="http://www.dissercat.com/content/ispolzovanie-kriminalisticheskikh-metodov-pri-ustanovlenii-i-dokazyvanii-subektivnoi-storony" TargetMode="External"/><Relationship Id="rId22" Type="http://schemas.openxmlformats.org/officeDocument/2006/relationships/hyperlink" Target="http://www.dissercat.com/content/pravovoe-regulirovanie-i-metodika-primeneniya-poligrafa-v-raskrytii-prestuplenii" TargetMode="External"/><Relationship Id="rId27" Type="http://schemas.openxmlformats.org/officeDocument/2006/relationships/hyperlink" Target="http://znanium.com/catalog.php?bookinfo=467642" TargetMode="External"/><Relationship Id="rId30" Type="http://schemas.openxmlformats.org/officeDocument/2006/relationships/hyperlink" Target="http://znanium.com/catalog.php?bookinfo=407689" TargetMode="External"/><Relationship Id="rId35" Type="http://schemas.openxmlformats.org/officeDocument/2006/relationships/hyperlink" Target="http://www.consultan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AF07-9A5E-4776-B6BB-1E3BBA43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13</Pages>
  <Words>4318</Words>
  <Characters>24617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Timchenko</dc:creator>
  <cp:keywords/>
  <dc:description/>
  <cp:lastModifiedBy>J</cp:lastModifiedBy>
  <cp:revision>185</cp:revision>
  <dcterms:created xsi:type="dcterms:W3CDTF">2017-01-30T13:18:00Z</dcterms:created>
  <dcterms:modified xsi:type="dcterms:W3CDTF">2021-07-01T15:12:00Z</dcterms:modified>
</cp:coreProperties>
</file>