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FD0" w:rsidRDefault="00155FD0" w:rsidP="00155FD0">
      <w:pPr>
        <w:rPr>
          <w:b/>
          <w:sz w:val="24"/>
          <w:szCs w:val="24"/>
        </w:rPr>
      </w:pPr>
      <w:r>
        <w:rPr>
          <w:b/>
          <w:sz w:val="24"/>
          <w:szCs w:val="24"/>
        </w:rPr>
        <w:t>Министерство науки и высшего образования Российской Федерации</w:t>
      </w:r>
    </w:p>
    <w:p w:rsidR="00155FD0" w:rsidRDefault="00155FD0" w:rsidP="00155FD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Федеральное государственное автономное образовательное учреждение высшего образования </w:t>
      </w:r>
    </w:p>
    <w:p w:rsidR="00155FD0" w:rsidRDefault="00155FD0" w:rsidP="00155FD0">
      <w:pPr>
        <w:rPr>
          <w:b/>
          <w:sz w:val="24"/>
          <w:szCs w:val="24"/>
        </w:rPr>
      </w:pPr>
      <w:r>
        <w:rPr>
          <w:b/>
          <w:sz w:val="24"/>
          <w:szCs w:val="24"/>
        </w:rPr>
        <w:t>«Национальный исследовательский Нижегородский государственный университет им. Н.И. Лобачевского»</w:t>
      </w:r>
    </w:p>
    <w:p w:rsidR="00155FD0" w:rsidRDefault="00155FD0" w:rsidP="00155FD0">
      <w:pPr>
        <w:rPr>
          <w:rFonts w:eastAsia="Times New Roman"/>
          <w:sz w:val="24"/>
          <w:szCs w:val="24"/>
        </w:rPr>
      </w:pPr>
    </w:p>
    <w:tbl>
      <w:tblPr>
        <w:tblW w:w="0" w:type="auto"/>
        <w:tblInd w:w="46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20"/>
      </w:tblGrid>
      <w:tr w:rsidR="000F6C07" w:rsidRPr="002D6D72" w:rsidTr="00A66AFD">
        <w:trPr>
          <w:trHeight w:val="328"/>
        </w:trPr>
        <w:tc>
          <w:tcPr>
            <w:tcW w:w="8820" w:type="dxa"/>
            <w:tcBorders>
              <w:top w:val="nil"/>
              <w:left w:val="nil"/>
              <w:right w:val="nil"/>
            </w:tcBorders>
            <w:vAlign w:val="center"/>
          </w:tcPr>
          <w:p w:rsidR="000F6C07" w:rsidRPr="002D6D72" w:rsidRDefault="000F6C07" w:rsidP="00A66AFD">
            <w:pPr>
              <w:ind w:left="0" w:right="0"/>
              <w:rPr>
                <w:sz w:val="24"/>
                <w:szCs w:val="24"/>
                <w:lang w:eastAsia="ru-RU"/>
              </w:rPr>
            </w:pPr>
            <w:r w:rsidRPr="002D6D72">
              <w:rPr>
                <w:b/>
                <w:sz w:val="24"/>
                <w:szCs w:val="24"/>
                <w:lang w:eastAsia="ru-RU"/>
              </w:rPr>
              <w:t>Юридический факультет</w:t>
            </w:r>
          </w:p>
        </w:tc>
      </w:tr>
    </w:tbl>
    <w:p w:rsidR="000F6C07" w:rsidRPr="002D6D72" w:rsidRDefault="000F6C07" w:rsidP="005419D8">
      <w:pPr>
        <w:spacing w:line="216" w:lineRule="auto"/>
        <w:rPr>
          <w:sz w:val="24"/>
          <w:szCs w:val="24"/>
          <w:lang w:eastAsia="ru-RU"/>
        </w:rPr>
      </w:pPr>
      <w:r w:rsidRPr="002D6D72">
        <w:rPr>
          <w:sz w:val="24"/>
          <w:szCs w:val="24"/>
          <w:lang w:eastAsia="ru-RU"/>
        </w:rPr>
        <w:t>(факультет / институт / филиал)</w:t>
      </w:r>
    </w:p>
    <w:p w:rsidR="000F6C07" w:rsidRPr="002D6D72" w:rsidRDefault="000F6C07" w:rsidP="005419D8">
      <w:pPr>
        <w:rPr>
          <w:sz w:val="24"/>
          <w:szCs w:val="24"/>
          <w:lang w:eastAsia="ru-RU"/>
        </w:rPr>
      </w:pPr>
    </w:p>
    <w:p w:rsidR="00E659D9" w:rsidRDefault="004E7244" w:rsidP="00E659D9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</w:t>
      </w:r>
      <w:r w:rsidR="00E659D9">
        <w:rPr>
          <w:sz w:val="24"/>
          <w:szCs w:val="24"/>
        </w:rPr>
        <w:t>УТВЕРЖДЕНО</w:t>
      </w:r>
    </w:p>
    <w:p w:rsidR="00631FED" w:rsidRDefault="00631FED" w:rsidP="00631FED">
      <w:pPr>
        <w:jc w:val="right"/>
        <w:rPr>
          <w:sz w:val="24"/>
          <w:szCs w:val="24"/>
        </w:rPr>
      </w:pPr>
      <w:r>
        <w:rPr>
          <w:sz w:val="24"/>
          <w:szCs w:val="24"/>
        </w:rPr>
        <w:t>решением президиума Ученого совета ННГУ</w:t>
      </w:r>
    </w:p>
    <w:p w:rsidR="00631FED" w:rsidRPr="009F0BF4" w:rsidRDefault="00631FED" w:rsidP="00631FED">
      <w:pPr>
        <w:tabs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Pr="009F0BF4">
        <w:rPr>
          <w:sz w:val="24"/>
          <w:szCs w:val="24"/>
        </w:rPr>
        <w:t>протокол от 16.06.2021 №</w:t>
      </w:r>
      <w:r w:rsidR="0037695A">
        <w:rPr>
          <w:sz w:val="24"/>
          <w:szCs w:val="24"/>
        </w:rPr>
        <w:t xml:space="preserve"> 8</w:t>
      </w:r>
    </w:p>
    <w:p w:rsidR="000F6C07" w:rsidRPr="002D6D72" w:rsidRDefault="000F6C07" w:rsidP="00E659D9">
      <w:pPr>
        <w:ind w:left="5670"/>
        <w:jc w:val="right"/>
        <w:rPr>
          <w:sz w:val="24"/>
          <w:szCs w:val="24"/>
          <w:lang w:eastAsia="ru-RU"/>
        </w:rPr>
      </w:pPr>
    </w:p>
    <w:p w:rsidR="000F6C07" w:rsidRPr="002D6D72" w:rsidRDefault="000F6C07" w:rsidP="004A58C9">
      <w:pPr>
        <w:tabs>
          <w:tab w:val="left" w:pos="5670"/>
        </w:tabs>
        <w:ind w:left="0"/>
        <w:jc w:val="both"/>
        <w:rPr>
          <w:sz w:val="24"/>
          <w:szCs w:val="24"/>
          <w:lang w:eastAsia="ru-RU"/>
        </w:rPr>
      </w:pPr>
    </w:p>
    <w:p w:rsidR="000F6C07" w:rsidRPr="002D6D72" w:rsidRDefault="000F6C07" w:rsidP="005419D8">
      <w:pPr>
        <w:tabs>
          <w:tab w:val="left" w:pos="5670"/>
        </w:tabs>
        <w:ind w:left="5670" w:hanging="567"/>
        <w:rPr>
          <w:sz w:val="24"/>
          <w:szCs w:val="24"/>
          <w:lang w:eastAsia="ru-RU"/>
        </w:rPr>
      </w:pPr>
    </w:p>
    <w:p w:rsidR="000F6C07" w:rsidRPr="002D6D72" w:rsidRDefault="000F6C07" w:rsidP="005419D8">
      <w:pPr>
        <w:tabs>
          <w:tab w:val="left" w:pos="5670"/>
        </w:tabs>
        <w:ind w:left="5670" w:hanging="567"/>
        <w:rPr>
          <w:sz w:val="24"/>
          <w:szCs w:val="24"/>
          <w:lang w:eastAsia="ru-RU"/>
        </w:rPr>
      </w:pPr>
    </w:p>
    <w:p w:rsidR="000F6C07" w:rsidRPr="002D6D72" w:rsidRDefault="000F6C07" w:rsidP="005419D8">
      <w:pPr>
        <w:tabs>
          <w:tab w:val="left" w:pos="5670"/>
        </w:tabs>
        <w:ind w:left="5670" w:hanging="567"/>
        <w:rPr>
          <w:sz w:val="24"/>
          <w:szCs w:val="24"/>
          <w:lang w:eastAsia="ru-RU"/>
        </w:rPr>
      </w:pPr>
    </w:p>
    <w:p w:rsidR="000F6C07" w:rsidRPr="002D6D72" w:rsidRDefault="000F6C07" w:rsidP="005419D8">
      <w:pPr>
        <w:rPr>
          <w:b/>
          <w:sz w:val="24"/>
          <w:szCs w:val="24"/>
          <w:lang w:eastAsia="ru-RU"/>
        </w:rPr>
      </w:pPr>
      <w:r w:rsidRPr="002D6D72">
        <w:rPr>
          <w:b/>
          <w:sz w:val="24"/>
          <w:szCs w:val="24"/>
          <w:lang w:eastAsia="ru-RU"/>
        </w:rPr>
        <w:t xml:space="preserve">Рабочая программа дисциплины </w:t>
      </w:r>
    </w:p>
    <w:tbl>
      <w:tblPr>
        <w:tblW w:w="0" w:type="auto"/>
        <w:tblInd w:w="244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</w:tblGrid>
      <w:tr w:rsidR="000F6C07" w:rsidRPr="002D6D72" w:rsidTr="00A66AFD">
        <w:trPr>
          <w:trHeight w:val="328"/>
        </w:trPr>
        <w:tc>
          <w:tcPr>
            <w:tcW w:w="4860" w:type="dxa"/>
            <w:tcBorders>
              <w:top w:val="nil"/>
              <w:left w:val="nil"/>
              <w:right w:val="nil"/>
            </w:tcBorders>
            <w:vAlign w:val="center"/>
          </w:tcPr>
          <w:p w:rsidR="00452AD9" w:rsidRPr="002D6D72" w:rsidRDefault="000F6C07" w:rsidP="00A66AFD">
            <w:pPr>
              <w:ind w:left="0" w:right="0"/>
              <w:rPr>
                <w:i/>
                <w:sz w:val="24"/>
                <w:szCs w:val="24"/>
              </w:rPr>
            </w:pPr>
            <w:r w:rsidRPr="002D6D72">
              <w:rPr>
                <w:i/>
                <w:sz w:val="24"/>
                <w:szCs w:val="24"/>
              </w:rPr>
              <w:t>Актуальные проблемы</w:t>
            </w:r>
          </w:p>
          <w:p w:rsidR="000F6C07" w:rsidRPr="002D6D72" w:rsidRDefault="000F6C07" w:rsidP="00A66AFD">
            <w:pPr>
              <w:ind w:left="0" w:right="0"/>
              <w:rPr>
                <w:i/>
                <w:sz w:val="24"/>
                <w:szCs w:val="24"/>
              </w:rPr>
            </w:pPr>
            <w:r w:rsidRPr="002D6D72">
              <w:rPr>
                <w:i/>
                <w:sz w:val="24"/>
                <w:szCs w:val="24"/>
              </w:rPr>
              <w:t xml:space="preserve"> криминалистической теории</w:t>
            </w:r>
          </w:p>
          <w:p w:rsidR="000F6C07" w:rsidRPr="002D6D72" w:rsidRDefault="000F6C07" w:rsidP="00A66AFD">
            <w:pPr>
              <w:ind w:left="0" w:right="0"/>
              <w:rPr>
                <w:i/>
                <w:sz w:val="24"/>
                <w:szCs w:val="24"/>
                <w:lang w:eastAsia="ru-RU"/>
              </w:rPr>
            </w:pPr>
            <w:r w:rsidRPr="002D6D72">
              <w:rPr>
                <w:i/>
                <w:sz w:val="24"/>
                <w:szCs w:val="24"/>
              </w:rPr>
              <w:t xml:space="preserve"> и практики</w:t>
            </w:r>
          </w:p>
        </w:tc>
      </w:tr>
    </w:tbl>
    <w:p w:rsidR="000F6C07" w:rsidRPr="002D6D72" w:rsidRDefault="000F6C07" w:rsidP="005419D8">
      <w:pPr>
        <w:spacing w:line="360" w:lineRule="auto"/>
        <w:rPr>
          <w:sz w:val="24"/>
          <w:szCs w:val="24"/>
          <w:lang w:eastAsia="ru-RU"/>
        </w:rPr>
      </w:pPr>
      <w:r w:rsidRPr="002D6D72">
        <w:rPr>
          <w:sz w:val="24"/>
          <w:szCs w:val="24"/>
          <w:lang w:eastAsia="ru-RU"/>
        </w:rPr>
        <w:t>(наименование дисциплины (модуля))</w:t>
      </w:r>
    </w:p>
    <w:p w:rsidR="000F6C07" w:rsidRPr="002D6D72" w:rsidRDefault="000F6C07" w:rsidP="005419D8">
      <w:pPr>
        <w:rPr>
          <w:sz w:val="24"/>
          <w:szCs w:val="24"/>
          <w:lang w:eastAsia="ru-RU"/>
        </w:rPr>
      </w:pPr>
      <w:r w:rsidRPr="002D6D72">
        <w:rPr>
          <w:sz w:val="24"/>
          <w:szCs w:val="24"/>
          <w:lang w:eastAsia="ru-RU"/>
        </w:rPr>
        <w:t>Уровень высшего образования</w:t>
      </w:r>
    </w:p>
    <w:tbl>
      <w:tblPr>
        <w:tblW w:w="0" w:type="auto"/>
        <w:tblInd w:w="244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</w:tblGrid>
      <w:tr w:rsidR="000F6C07" w:rsidRPr="002D6D72" w:rsidTr="00A66AFD">
        <w:trPr>
          <w:trHeight w:val="328"/>
        </w:trPr>
        <w:tc>
          <w:tcPr>
            <w:tcW w:w="4860" w:type="dxa"/>
            <w:tcBorders>
              <w:top w:val="nil"/>
              <w:left w:val="nil"/>
              <w:right w:val="nil"/>
            </w:tcBorders>
            <w:vAlign w:val="center"/>
          </w:tcPr>
          <w:p w:rsidR="000F6C07" w:rsidRPr="002D6D72" w:rsidRDefault="000F6C07" w:rsidP="00A66AFD">
            <w:pPr>
              <w:ind w:left="0" w:right="0"/>
              <w:rPr>
                <w:i/>
                <w:sz w:val="24"/>
                <w:szCs w:val="24"/>
                <w:lang w:eastAsia="ru-RU"/>
              </w:rPr>
            </w:pPr>
            <w:r w:rsidRPr="002D6D72">
              <w:rPr>
                <w:i/>
                <w:sz w:val="24"/>
                <w:szCs w:val="24"/>
                <w:lang w:eastAsia="ru-RU"/>
              </w:rPr>
              <w:t>специалитет</w:t>
            </w:r>
          </w:p>
        </w:tc>
      </w:tr>
    </w:tbl>
    <w:p w:rsidR="000F6C07" w:rsidRPr="002D6D72" w:rsidRDefault="000F6C07" w:rsidP="005419D8">
      <w:pPr>
        <w:spacing w:line="216" w:lineRule="auto"/>
        <w:rPr>
          <w:sz w:val="24"/>
          <w:szCs w:val="24"/>
          <w:lang w:eastAsia="ru-RU"/>
        </w:rPr>
      </w:pPr>
      <w:r w:rsidRPr="002D6D72">
        <w:rPr>
          <w:sz w:val="24"/>
          <w:szCs w:val="24"/>
          <w:lang w:eastAsia="ru-RU"/>
        </w:rPr>
        <w:t>(бакалавриат / магистратура / специалитет)</w:t>
      </w:r>
    </w:p>
    <w:p w:rsidR="000F6C07" w:rsidRPr="002D6D72" w:rsidRDefault="000F6C07" w:rsidP="005419D8">
      <w:pPr>
        <w:rPr>
          <w:sz w:val="24"/>
          <w:szCs w:val="24"/>
          <w:lang w:eastAsia="ru-RU"/>
        </w:rPr>
      </w:pPr>
      <w:r w:rsidRPr="002D6D72">
        <w:rPr>
          <w:sz w:val="24"/>
          <w:szCs w:val="24"/>
          <w:lang w:eastAsia="ru-RU"/>
        </w:rPr>
        <w:t>Направление подготовки / специальность</w:t>
      </w:r>
    </w:p>
    <w:tbl>
      <w:tblPr>
        <w:tblW w:w="0" w:type="auto"/>
        <w:tblInd w:w="46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20"/>
      </w:tblGrid>
      <w:tr w:rsidR="000F6C07" w:rsidRPr="002D6D72" w:rsidTr="00A66AFD">
        <w:trPr>
          <w:trHeight w:val="328"/>
        </w:trPr>
        <w:tc>
          <w:tcPr>
            <w:tcW w:w="8820" w:type="dxa"/>
            <w:tcBorders>
              <w:top w:val="nil"/>
              <w:left w:val="nil"/>
              <w:right w:val="nil"/>
            </w:tcBorders>
            <w:vAlign w:val="center"/>
          </w:tcPr>
          <w:p w:rsidR="000F6C07" w:rsidRPr="002D6D72" w:rsidRDefault="000F6C07" w:rsidP="00A66AFD">
            <w:pPr>
              <w:ind w:left="0" w:right="0"/>
              <w:rPr>
                <w:i/>
                <w:sz w:val="24"/>
                <w:szCs w:val="24"/>
                <w:lang w:eastAsia="ru-RU"/>
              </w:rPr>
            </w:pPr>
            <w:r w:rsidRPr="002D6D72">
              <w:rPr>
                <w:i/>
                <w:sz w:val="24"/>
                <w:szCs w:val="24"/>
                <w:lang w:eastAsia="ru-RU"/>
              </w:rPr>
              <w:t>40.05.03 Судебная экспертиза</w:t>
            </w:r>
          </w:p>
        </w:tc>
      </w:tr>
    </w:tbl>
    <w:p w:rsidR="000F6C07" w:rsidRPr="002D6D72" w:rsidRDefault="000F6C07" w:rsidP="005419D8">
      <w:pPr>
        <w:spacing w:line="216" w:lineRule="auto"/>
        <w:rPr>
          <w:sz w:val="24"/>
          <w:szCs w:val="24"/>
          <w:lang w:eastAsia="ru-RU"/>
        </w:rPr>
      </w:pPr>
      <w:r w:rsidRPr="002D6D72">
        <w:rPr>
          <w:sz w:val="24"/>
          <w:szCs w:val="24"/>
          <w:lang w:eastAsia="ru-RU"/>
        </w:rPr>
        <w:t xml:space="preserve"> (указывается код и наименование направления подготовки / специальности)</w:t>
      </w:r>
    </w:p>
    <w:p w:rsidR="000F6C07" w:rsidRPr="002D6D72" w:rsidRDefault="000F6C07" w:rsidP="005419D8">
      <w:pPr>
        <w:rPr>
          <w:sz w:val="24"/>
          <w:szCs w:val="24"/>
          <w:lang w:eastAsia="ru-RU"/>
        </w:rPr>
      </w:pPr>
      <w:r w:rsidRPr="002D6D72">
        <w:rPr>
          <w:sz w:val="24"/>
          <w:szCs w:val="24"/>
          <w:lang w:eastAsia="ru-RU"/>
        </w:rPr>
        <w:t>Направленность образовательной программы</w:t>
      </w:r>
    </w:p>
    <w:tbl>
      <w:tblPr>
        <w:tblW w:w="0" w:type="auto"/>
        <w:tblInd w:w="46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20"/>
      </w:tblGrid>
      <w:tr w:rsidR="000F6C07" w:rsidRPr="002D6D72" w:rsidTr="00A66AFD">
        <w:trPr>
          <w:trHeight w:val="328"/>
        </w:trPr>
        <w:tc>
          <w:tcPr>
            <w:tcW w:w="8820" w:type="dxa"/>
            <w:tcBorders>
              <w:top w:val="nil"/>
              <w:left w:val="nil"/>
              <w:right w:val="nil"/>
            </w:tcBorders>
            <w:vAlign w:val="center"/>
          </w:tcPr>
          <w:p w:rsidR="000F6C07" w:rsidRPr="002D6D72" w:rsidRDefault="006F1306" w:rsidP="00A66AFD">
            <w:pPr>
              <w:ind w:left="0" w:right="0"/>
              <w:rPr>
                <w:i/>
                <w:sz w:val="24"/>
                <w:szCs w:val="24"/>
                <w:lang w:eastAsia="ru-RU"/>
              </w:rPr>
            </w:pPr>
            <w:r w:rsidRPr="002D6D72">
              <w:rPr>
                <w:i/>
                <w:sz w:val="24"/>
                <w:szCs w:val="24"/>
                <w:lang w:eastAsia="ru-RU"/>
              </w:rPr>
              <w:t xml:space="preserve"> Криминалистические экспертизы</w:t>
            </w:r>
          </w:p>
        </w:tc>
      </w:tr>
    </w:tbl>
    <w:p w:rsidR="000F6C07" w:rsidRPr="002D6D72" w:rsidRDefault="000F6C07" w:rsidP="005419D8">
      <w:pPr>
        <w:spacing w:line="216" w:lineRule="auto"/>
        <w:rPr>
          <w:sz w:val="24"/>
          <w:szCs w:val="24"/>
          <w:lang w:eastAsia="ru-RU"/>
        </w:rPr>
      </w:pPr>
      <w:r w:rsidRPr="002D6D72">
        <w:rPr>
          <w:sz w:val="24"/>
          <w:szCs w:val="24"/>
          <w:lang w:eastAsia="ru-RU"/>
        </w:rPr>
        <w:t>(указывается профиль / магистерская программа / специализация)</w:t>
      </w:r>
    </w:p>
    <w:p w:rsidR="000F6C07" w:rsidRPr="002D6D72" w:rsidRDefault="000F6C07" w:rsidP="005419D8">
      <w:pPr>
        <w:rPr>
          <w:sz w:val="24"/>
          <w:szCs w:val="24"/>
          <w:lang w:eastAsia="ru-RU"/>
        </w:rPr>
      </w:pPr>
      <w:r w:rsidRPr="002D6D72">
        <w:rPr>
          <w:sz w:val="24"/>
          <w:szCs w:val="24"/>
          <w:lang w:eastAsia="ru-RU"/>
        </w:rPr>
        <w:t>Квалификация (степень)</w:t>
      </w:r>
    </w:p>
    <w:tbl>
      <w:tblPr>
        <w:tblW w:w="0" w:type="auto"/>
        <w:tblInd w:w="244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</w:tblGrid>
      <w:tr w:rsidR="000F6C07" w:rsidRPr="002D6D72" w:rsidTr="00A66AFD">
        <w:trPr>
          <w:trHeight w:val="328"/>
        </w:trPr>
        <w:tc>
          <w:tcPr>
            <w:tcW w:w="4860" w:type="dxa"/>
            <w:tcBorders>
              <w:top w:val="nil"/>
              <w:left w:val="nil"/>
              <w:right w:val="nil"/>
            </w:tcBorders>
            <w:vAlign w:val="center"/>
          </w:tcPr>
          <w:p w:rsidR="000F6C07" w:rsidRPr="009411D9" w:rsidRDefault="009411D9" w:rsidP="00A66AFD">
            <w:pPr>
              <w:ind w:left="0" w:right="0"/>
              <w:rPr>
                <w:i/>
                <w:sz w:val="24"/>
                <w:szCs w:val="24"/>
                <w:lang w:eastAsia="ru-RU"/>
              </w:rPr>
            </w:pPr>
            <w:r w:rsidRPr="009411D9">
              <w:rPr>
                <w:i/>
                <w:sz w:val="24"/>
                <w:szCs w:val="24"/>
              </w:rPr>
              <w:t>судебный эксперт</w:t>
            </w:r>
          </w:p>
        </w:tc>
      </w:tr>
    </w:tbl>
    <w:p w:rsidR="000F6C07" w:rsidRPr="002D6D72" w:rsidRDefault="000F6C07" w:rsidP="005419D8">
      <w:pPr>
        <w:spacing w:line="216" w:lineRule="auto"/>
        <w:rPr>
          <w:sz w:val="24"/>
          <w:szCs w:val="24"/>
          <w:lang w:eastAsia="ru-RU"/>
        </w:rPr>
      </w:pPr>
      <w:r w:rsidRPr="002D6D72">
        <w:rPr>
          <w:sz w:val="24"/>
          <w:szCs w:val="24"/>
          <w:lang w:eastAsia="ru-RU"/>
        </w:rPr>
        <w:t>(бакалавр / магистр / специалист)</w:t>
      </w:r>
    </w:p>
    <w:p w:rsidR="000F6C07" w:rsidRPr="002D6D72" w:rsidRDefault="000F6C07" w:rsidP="005419D8">
      <w:pPr>
        <w:rPr>
          <w:sz w:val="24"/>
          <w:szCs w:val="24"/>
          <w:lang w:eastAsia="ru-RU"/>
        </w:rPr>
      </w:pPr>
      <w:r w:rsidRPr="002D6D72">
        <w:rPr>
          <w:sz w:val="24"/>
          <w:szCs w:val="24"/>
          <w:lang w:eastAsia="ru-RU"/>
        </w:rPr>
        <w:t>Форма обучения</w:t>
      </w:r>
    </w:p>
    <w:tbl>
      <w:tblPr>
        <w:tblW w:w="0" w:type="auto"/>
        <w:tblInd w:w="2448" w:type="dxa"/>
        <w:tblLook w:val="01E0" w:firstRow="1" w:lastRow="1" w:firstColumn="1" w:lastColumn="1" w:noHBand="0" w:noVBand="0"/>
      </w:tblPr>
      <w:tblGrid>
        <w:gridCol w:w="4860"/>
      </w:tblGrid>
      <w:tr w:rsidR="000F6C07" w:rsidRPr="002D6D72" w:rsidTr="00A66AFD">
        <w:trPr>
          <w:trHeight w:val="328"/>
        </w:trPr>
        <w:tc>
          <w:tcPr>
            <w:tcW w:w="4860" w:type="dxa"/>
            <w:vAlign w:val="center"/>
          </w:tcPr>
          <w:p w:rsidR="000F6C07" w:rsidRPr="002D6D72" w:rsidRDefault="000F6C07" w:rsidP="00A66AFD">
            <w:pPr>
              <w:ind w:left="0" w:right="0"/>
              <w:rPr>
                <w:i/>
                <w:sz w:val="24"/>
                <w:szCs w:val="24"/>
                <w:lang w:eastAsia="ru-RU"/>
              </w:rPr>
            </w:pPr>
            <w:r w:rsidRPr="002D6D72">
              <w:rPr>
                <w:i/>
                <w:sz w:val="24"/>
                <w:szCs w:val="24"/>
                <w:lang w:eastAsia="ru-RU"/>
              </w:rPr>
              <w:t>очная</w:t>
            </w:r>
          </w:p>
        </w:tc>
      </w:tr>
    </w:tbl>
    <w:p w:rsidR="000F6C07" w:rsidRPr="002D6D72" w:rsidRDefault="000F6C07" w:rsidP="005419D8">
      <w:pPr>
        <w:rPr>
          <w:sz w:val="24"/>
          <w:szCs w:val="24"/>
          <w:lang w:eastAsia="ru-RU"/>
        </w:rPr>
      </w:pPr>
      <w:r w:rsidRPr="002D6D72">
        <w:rPr>
          <w:sz w:val="24"/>
          <w:szCs w:val="24"/>
          <w:lang w:eastAsia="ru-RU"/>
        </w:rPr>
        <w:t xml:space="preserve"> (очная / очно-заочная / заочная)</w:t>
      </w:r>
    </w:p>
    <w:p w:rsidR="000F6C07" w:rsidRPr="002D6D72" w:rsidRDefault="000F6C07" w:rsidP="005419D8">
      <w:pPr>
        <w:rPr>
          <w:sz w:val="24"/>
          <w:szCs w:val="24"/>
          <w:lang w:eastAsia="ru-RU"/>
        </w:rPr>
      </w:pPr>
    </w:p>
    <w:p w:rsidR="000F6C07" w:rsidRPr="002D6D72" w:rsidRDefault="000F6C07" w:rsidP="009C36DE">
      <w:pPr>
        <w:ind w:left="0"/>
        <w:jc w:val="both"/>
        <w:rPr>
          <w:sz w:val="24"/>
          <w:szCs w:val="24"/>
          <w:lang w:eastAsia="ru-RU"/>
        </w:rPr>
      </w:pPr>
    </w:p>
    <w:p w:rsidR="000F6C07" w:rsidRPr="002D6D72" w:rsidRDefault="000F6C07" w:rsidP="005419D8">
      <w:pPr>
        <w:rPr>
          <w:sz w:val="24"/>
          <w:szCs w:val="24"/>
          <w:lang w:eastAsia="ru-RU"/>
        </w:rPr>
      </w:pPr>
    </w:p>
    <w:p w:rsidR="000F6C07" w:rsidRPr="002D6D72" w:rsidRDefault="000F6C07" w:rsidP="005419D8">
      <w:pPr>
        <w:rPr>
          <w:sz w:val="24"/>
          <w:szCs w:val="24"/>
          <w:lang w:eastAsia="ru-RU"/>
        </w:rPr>
      </w:pPr>
    </w:p>
    <w:p w:rsidR="000F6C07" w:rsidRPr="002D6D72" w:rsidRDefault="000F6C07" w:rsidP="005419D8">
      <w:pPr>
        <w:rPr>
          <w:sz w:val="24"/>
          <w:szCs w:val="24"/>
          <w:lang w:eastAsia="ru-RU"/>
        </w:rPr>
      </w:pPr>
    </w:p>
    <w:p w:rsidR="000F6C07" w:rsidRDefault="000F6C07" w:rsidP="006773B0">
      <w:pPr>
        <w:ind w:left="0"/>
        <w:jc w:val="both"/>
        <w:rPr>
          <w:sz w:val="24"/>
          <w:szCs w:val="24"/>
          <w:lang w:eastAsia="ru-RU"/>
        </w:rPr>
      </w:pPr>
    </w:p>
    <w:p w:rsidR="00B40FD1" w:rsidRDefault="00B40FD1" w:rsidP="006773B0">
      <w:pPr>
        <w:ind w:left="0"/>
        <w:jc w:val="both"/>
        <w:rPr>
          <w:sz w:val="24"/>
          <w:szCs w:val="24"/>
          <w:lang w:eastAsia="ru-RU"/>
        </w:rPr>
      </w:pPr>
    </w:p>
    <w:p w:rsidR="00B40FD1" w:rsidRDefault="00B40FD1" w:rsidP="006773B0">
      <w:pPr>
        <w:ind w:left="0"/>
        <w:jc w:val="both"/>
        <w:rPr>
          <w:sz w:val="24"/>
          <w:szCs w:val="24"/>
          <w:lang w:eastAsia="ru-RU"/>
        </w:rPr>
      </w:pPr>
    </w:p>
    <w:p w:rsidR="00B40FD1" w:rsidRDefault="00B40FD1" w:rsidP="006773B0">
      <w:pPr>
        <w:ind w:left="0"/>
        <w:jc w:val="both"/>
        <w:rPr>
          <w:sz w:val="24"/>
          <w:szCs w:val="24"/>
          <w:lang w:eastAsia="ru-RU"/>
        </w:rPr>
      </w:pPr>
    </w:p>
    <w:p w:rsidR="00B40FD1" w:rsidRDefault="00B40FD1" w:rsidP="006773B0">
      <w:pPr>
        <w:ind w:left="0"/>
        <w:jc w:val="both"/>
        <w:rPr>
          <w:sz w:val="24"/>
          <w:szCs w:val="24"/>
          <w:lang w:eastAsia="ru-RU"/>
        </w:rPr>
      </w:pPr>
    </w:p>
    <w:p w:rsidR="00B40FD1" w:rsidRDefault="00B40FD1" w:rsidP="006773B0">
      <w:pPr>
        <w:ind w:left="0"/>
        <w:jc w:val="both"/>
        <w:rPr>
          <w:sz w:val="24"/>
          <w:szCs w:val="24"/>
          <w:lang w:eastAsia="ru-RU"/>
        </w:rPr>
      </w:pPr>
    </w:p>
    <w:p w:rsidR="00B40FD1" w:rsidRPr="002D6D72" w:rsidRDefault="00B40FD1" w:rsidP="006773B0">
      <w:pPr>
        <w:ind w:left="0"/>
        <w:jc w:val="both"/>
        <w:rPr>
          <w:sz w:val="24"/>
          <w:szCs w:val="24"/>
          <w:lang w:eastAsia="ru-RU"/>
        </w:rPr>
      </w:pPr>
    </w:p>
    <w:p w:rsidR="000F6C07" w:rsidRPr="002D6D72" w:rsidRDefault="000F6C07" w:rsidP="005419D8">
      <w:pPr>
        <w:rPr>
          <w:sz w:val="24"/>
          <w:szCs w:val="24"/>
          <w:lang w:eastAsia="ru-RU"/>
        </w:rPr>
      </w:pPr>
      <w:r w:rsidRPr="002D6D72">
        <w:rPr>
          <w:sz w:val="24"/>
          <w:szCs w:val="24"/>
          <w:lang w:eastAsia="ru-RU"/>
        </w:rPr>
        <w:t>Нижний Новгород</w:t>
      </w:r>
    </w:p>
    <w:p w:rsidR="000F6C07" w:rsidRPr="002D6D72" w:rsidRDefault="00E5711C" w:rsidP="005419D8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202</w:t>
      </w:r>
      <w:r w:rsidR="00B40FD1">
        <w:rPr>
          <w:sz w:val="24"/>
          <w:szCs w:val="24"/>
          <w:lang w:eastAsia="ru-RU"/>
        </w:rPr>
        <w:t>1</w:t>
      </w:r>
      <w:r w:rsidR="000F6C07" w:rsidRPr="002D6D72">
        <w:rPr>
          <w:sz w:val="24"/>
          <w:szCs w:val="24"/>
          <w:lang w:eastAsia="ru-RU"/>
        </w:rPr>
        <w:t xml:space="preserve"> год</w:t>
      </w:r>
    </w:p>
    <w:p w:rsidR="00924715" w:rsidRPr="00924715" w:rsidRDefault="00924715" w:rsidP="00924715">
      <w:pPr>
        <w:numPr>
          <w:ilvl w:val="0"/>
          <w:numId w:val="47"/>
        </w:numPr>
        <w:tabs>
          <w:tab w:val="left" w:pos="426"/>
        </w:tabs>
        <w:spacing w:after="200" w:line="276" w:lineRule="auto"/>
        <w:ind w:right="-853"/>
        <w:contextualSpacing/>
        <w:rPr>
          <w:b/>
          <w:sz w:val="24"/>
          <w:szCs w:val="24"/>
        </w:rPr>
      </w:pPr>
      <w:r w:rsidRPr="00924715">
        <w:rPr>
          <w:b/>
          <w:sz w:val="24"/>
          <w:szCs w:val="24"/>
        </w:rPr>
        <w:lastRenderedPageBreak/>
        <w:t>Место дисциплины в структуре ООП</w:t>
      </w:r>
    </w:p>
    <w:p w:rsidR="00924715" w:rsidRPr="00924715" w:rsidRDefault="00924715" w:rsidP="00924715">
      <w:pPr>
        <w:tabs>
          <w:tab w:val="left" w:pos="426"/>
        </w:tabs>
        <w:spacing w:line="276" w:lineRule="auto"/>
        <w:ind w:left="0" w:right="-853"/>
        <w:rPr>
          <w:rFonts w:eastAsia="Times New Roman"/>
          <w:b/>
          <w:sz w:val="24"/>
          <w:szCs w:val="24"/>
          <w:lang w:eastAsia="ru-RU"/>
        </w:rPr>
      </w:pPr>
    </w:p>
    <w:p w:rsidR="00924715" w:rsidRPr="00924715" w:rsidRDefault="00924715" w:rsidP="00924715">
      <w:pPr>
        <w:tabs>
          <w:tab w:val="left" w:pos="-142"/>
        </w:tabs>
        <w:ind w:left="0" w:right="-1" w:firstLine="567"/>
        <w:jc w:val="both"/>
        <w:rPr>
          <w:rFonts w:eastAsia="Times New Roman"/>
          <w:sz w:val="24"/>
          <w:szCs w:val="24"/>
          <w:lang w:eastAsia="ru-RU"/>
        </w:rPr>
      </w:pPr>
      <w:r w:rsidRPr="00924715">
        <w:rPr>
          <w:rFonts w:eastAsia="Times New Roman"/>
          <w:sz w:val="24"/>
          <w:szCs w:val="24"/>
          <w:lang w:eastAsia="ru-RU"/>
        </w:rPr>
        <w:t xml:space="preserve"> Дисциплина «Актуальные проблемы криминалистической теории и практики» </w:t>
      </w:r>
      <w:r w:rsidR="007A1961">
        <w:rPr>
          <w:rFonts w:eastAsia="Times New Roman"/>
          <w:sz w:val="24"/>
          <w:szCs w:val="24"/>
          <w:lang w:eastAsia="ru-RU"/>
        </w:rPr>
        <w:t xml:space="preserve">относится </w:t>
      </w:r>
      <w:r w:rsidRPr="00924715">
        <w:rPr>
          <w:rFonts w:eastAsia="Times New Roman"/>
          <w:sz w:val="24"/>
          <w:szCs w:val="24"/>
          <w:lang w:eastAsia="ru-RU"/>
        </w:rPr>
        <w:t>к части, формируемой участниками образовательных отношений Б1.В.ДВ.01</w:t>
      </w:r>
      <w:r w:rsidR="009F390E">
        <w:rPr>
          <w:rFonts w:eastAsia="Times New Roman"/>
          <w:sz w:val="24"/>
          <w:szCs w:val="24"/>
          <w:lang w:eastAsia="ru-RU"/>
        </w:rPr>
        <w:t>.01</w:t>
      </w:r>
    </w:p>
    <w:p w:rsidR="00924715" w:rsidRPr="00924715" w:rsidRDefault="00924715" w:rsidP="00924715">
      <w:pPr>
        <w:ind w:left="360" w:right="0"/>
        <w:jc w:val="both"/>
        <w:rPr>
          <w:sz w:val="24"/>
          <w:szCs w:val="24"/>
          <w:lang w:eastAsia="ru-RU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686"/>
        <w:gridCol w:w="4961"/>
      </w:tblGrid>
      <w:tr w:rsidR="00924715" w:rsidRPr="00924715" w:rsidTr="0037695A">
        <w:tc>
          <w:tcPr>
            <w:tcW w:w="817" w:type="dxa"/>
            <w:shd w:val="clear" w:color="auto" w:fill="auto"/>
          </w:tcPr>
          <w:p w:rsidR="00924715" w:rsidRPr="00924715" w:rsidRDefault="00924715" w:rsidP="00924715">
            <w:pPr>
              <w:ind w:left="0" w:right="0"/>
              <w:rPr>
                <w:b/>
                <w:sz w:val="24"/>
                <w:szCs w:val="24"/>
                <w:lang w:eastAsia="ru-RU"/>
              </w:rPr>
            </w:pPr>
            <w:r w:rsidRPr="00924715">
              <w:rPr>
                <w:b/>
                <w:sz w:val="24"/>
                <w:szCs w:val="24"/>
                <w:lang w:eastAsia="ru-RU"/>
              </w:rPr>
              <w:t>№ варианта</w:t>
            </w:r>
          </w:p>
        </w:tc>
        <w:tc>
          <w:tcPr>
            <w:tcW w:w="3686" w:type="dxa"/>
            <w:shd w:val="clear" w:color="auto" w:fill="auto"/>
          </w:tcPr>
          <w:p w:rsidR="00924715" w:rsidRPr="00924715" w:rsidRDefault="00924715" w:rsidP="00924715">
            <w:pPr>
              <w:ind w:left="0" w:right="0"/>
              <w:rPr>
                <w:b/>
                <w:sz w:val="24"/>
                <w:szCs w:val="24"/>
                <w:lang w:eastAsia="ru-RU"/>
              </w:rPr>
            </w:pPr>
            <w:r w:rsidRPr="00924715">
              <w:rPr>
                <w:b/>
                <w:sz w:val="24"/>
                <w:szCs w:val="24"/>
                <w:lang w:eastAsia="ru-RU"/>
              </w:rPr>
              <w:t>Место дисциплины в учебном плане образовательной программы</w:t>
            </w:r>
          </w:p>
        </w:tc>
        <w:tc>
          <w:tcPr>
            <w:tcW w:w="4961" w:type="dxa"/>
            <w:shd w:val="clear" w:color="auto" w:fill="auto"/>
          </w:tcPr>
          <w:p w:rsidR="00924715" w:rsidRPr="00924715" w:rsidRDefault="00924715" w:rsidP="00924715">
            <w:pPr>
              <w:ind w:left="0" w:right="0"/>
              <w:rPr>
                <w:b/>
                <w:sz w:val="24"/>
                <w:szCs w:val="24"/>
                <w:lang w:eastAsia="ru-RU"/>
              </w:rPr>
            </w:pPr>
            <w:r w:rsidRPr="00924715">
              <w:rPr>
                <w:b/>
                <w:sz w:val="24"/>
                <w:szCs w:val="24"/>
                <w:lang w:eastAsia="ru-RU"/>
              </w:rPr>
              <w:t>Стандартный текст для автоматического заполнения в конструкторе РПД</w:t>
            </w:r>
          </w:p>
        </w:tc>
      </w:tr>
      <w:tr w:rsidR="00924715" w:rsidRPr="00924715" w:rsidTr="0037695A">
        <w:tc>
          <w:tcPr>
            <w:tcW w:w="817" w:type="dxa"/>
            <w:shd w:val="clear" w:color="auto" w:fill="auto"/>
          </w:tcPr>
          <w:p w:rsidR="00924715" w:rsidRPr="00924715" w:rsidRDefault="00924715" w:rsidP="00924715">
            <w:pPr>
              <w:ind w:left="0" w:right="0"/>
              <w:rPr>
                <w:sz w:val="24"/>
                <w:szCs w:val="24"/>
                <w:lang w:eastAsia="ru-RU"/>
              </w:rPr>
            </w:pPr>
            <w:r w:rsidRPr="00924715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:rsidR="00924715" w:rsidRPr="00924715" w:rsidRDefault="00924715" w:rsidP="009F390E">
            <w:pPr>
              <w:ind w:left="0" w:right="0"/>
              <w:jc w:val="both"/>
              <w:rPr>
                <w:sz w:val="24"/>
                <w:szCs w:val="24"/>
                <w:lang w:eastAsia="ru-RU"/>
              </w:rPr>
            </w:pPr>
            <w:r w:rsidRPr="00924715">
              <w:rPr>
                <w:sz w:val="24"/>
                <w:szCs w:val="24"/>
                <w:lang w:eastAsia="ru-RU"/>
              </w:rPr>
              <w:t xml:space="preserve">Блок 1. </w:t>
            </w:r>
            <w:r w:rsidR="007A1961" w:rsidRPr="007A1961">
              <w:rPr>
                <w:sz w:val="24"/>
                <w:szCs w:val="24"/>
                <w:lang w:eastAsia="ru-RU"/>
              </w:rPr>
              <w:t xml:space="preserve">Дисциплины </w:t>
            </w:r>
            <w:r w:rsidR="009F390E">
              <w:rPr>
                <w:sz w:val="24"/>
                <w:szCs w:val="24"/>
                <w:lang w:eastAsia="ru-RU"/>
              </w:rPr>
              <w:t>(модули)</w:t>
            </w:r>
            <w:r w:rsidR="005A7736">
              <w:rPr>
                <w:sz w:val="24"/>
                <w:szCs w:val="24"/>
                <w:lang w:eastAsia="ru-RU"/>
              </w:rPr>
              <w:t xml:space="preserve"> </w:t>
            </w:r>
            <w:r w:rsidR="009F390E">
              <w:rPr>
                <w:sz w:val="24"/>
                <w:szCs w:val="24"/>
                <w:lang w:eastAsia="ru-RU"/>
              </w:rPr>
              <w:t>Ч</w:t>
            </w:r>
            <w:r w:rsidR="005A7736">
              <w:rPr>
                <w:sz w:val="24"/>
                <w:szCs w:val="24"/>
                <w:lang w:eastAsia="ru-RU"/>
              </w:rPr>
              <w:t>аст</w:t>
            </w:r>
            <w:r w:rsidR="009F390E">
              <w:rPr>
                <w:sz w:val="24"/>
                <w:szCs w:val="24"/>
                <w:lang w:eastAsia="ru-RU"/>
              </w:rPr>
              <w:t>ь</w:t>
            </w:r>
            <w:r w:rsidRPr="00924715">
              <w:rPr>
                <w:sz w:val="24"/>
                <w:szCs w:val="24"/>
                <w:lang w:eastAsia="ru-RU"/>
              </w:rPr>
              <w:t>, формируем</w:t>
            </w:r>
            <w:r w:rsidR="009F390E">
              <w:rPr>
                <w:sz w:val="24"/>
                <w:szCs w:val="24"/>
                <w:lang w:eastAsia="ru-RU"/>
              </w:rPr>
              <w:t>ая</w:t>
            </w:r>
            <w:r w:rsidRPr="00924715">
              <w:rPr>
                <w:sz w:val="24"/>
                <w:szCs w:val="24"/>
                <w:lang w:eastAsia="ru-RU"/>
              </w:rPr>
              <w:t xml:space="preserve"> участниками образовательных отношений</w:t>
            </w:r>
          </w:p>
        </w:tc>
        <w:tc>
          <w:tcPr>
            <w:tcW w:w="4961" w:type="dxa"/>
            <w:shd w:val="clear" w:color="auto" w:fill="auto"/>
          </w:tcPr>
          <w:tbl>
            <w:tblPr>
              <w:tblW w:w="4678" w:type="dxa"/>
              <w:tblInd w:w="33" w:type="dxa"/>
              <w:tblBorders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678"/>
            </w:tblGrid>
            <w:tr w:rsidR="00924715" w:rsidRPr="00924715" w:rsidTr="0037695A">
              <w:trPr>
                <w:trHeight w:val="328"/>
              </w:trPr>
              <w:tc>
                <w:tcPr>
                  <w:tcW w:w="467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924715" w:rsidRPr="00924715" w:rsidRDefault="00924715" w:rsidP="00924715">
                  <w:pPr>
                    <w:ind w:left="0" w:right="0"/>
                    <w:jc w:val="both"/>
                    <w:rPr>
                      <w:sz w:val="24"/>
                      <w:szCs w:val="24"/>
                      <w:lang w:eastAsia="ru-RU"/>
                    </w:rPr>
                  </w:pPr>
                  <w:r w:rsidRPr="00924715">
                    <w:rPr>
                      <w:sz w:val="24"/>
                      <w:szCs w:val="24"/>
                      <w:lang w:eastAsia="ru-RU"/>
                    </w:rPr>
                    <w:t>Дисциплина </w:t>
                  </w:r>
                  <w:r w:rsidRPr="00924715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Б1.В.ДВ.01</w:t>
                  </w:r>
                  <w:r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.01</w:t>
                  </w:r>
                  <w:r w:rsidRPr="00924715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 xml:space="preserve"> «Актуальные проблемы криминалистической теории и практики»  </w:t>
                  </w:r>
                  <w:r w:rsidRPr="00924715">
                    <w:rPr>
                      <w:sz w:val="24"/>
                      <w:szCs w:val="24"/>
                      <w:lang w:eastAsia="ru-RU"/>
                    </w:rPr>
                    <w:t xml:space="preserve">относится к части ООП направления подготовки по </w:t>
                  </w:r>
                  <w:r w:rsidRPr="00924715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 xml:space="preserve">специальности </w:t>
                  </w:r>
                  <w:r w:rsidRPr="00924715">
                    <w:rPr>
                      <w:sz w:val="24"/>
                      <w:szCs w:val="24"/>
                      <w:lang w:eastAsia="ru-RU"/>
                    </w:rPr>
                    <w:t>40.05.03 Судебная экспертиза, формируемой участниками образовательных отношений.</w:t>
                  </w:r>
                </w:p>
              </w:tc>
            </w:tr>
          </w:tbl>
          <w:p w:rsidR="00924715" w:rsidRPr="00924715" w:rsidRDefault="00924715" w:rsidP="00924715">
            <w:pPr>
              <w:ind w:left="0" w:right="0"/>
              <w:jc w:val="both"/>
              <w:rPr>
                <w:sz w:val="24"/>
                <w:szCs w:val="24"/>
                <w:lang w:eastAsia="ru-RU"/>
              </w:rPr>
            </w:pPr>
          </w:p>
        </w:tc>
      </w:tr>
    </w:tbl>
    <w:p w:rsidR="000F6C07" w:rsidRPr="002D6D72" w:rsidRDefault="000F6C07" w:rsidP="005419D8">
      <w:pPr>
        <w:suppressAutoHyphens/>
        <w:ind w:firstLine="540"/>
        <w:jc w:val="both"/>
        <w:rPr>
          <w:b/>
          <w:sz w:val="24"/>
          <w:szCs w:val="24"/>
          <w:lang w:eastAsia="ar-SA"/>
        </w:rPr>
      </w:pPr>
    </w:p>
    <w:p w:rsidR="003F5459" w:rsidRPr="007233C6" w:rsidRDefault="003F5459" w:rsidP="003F5459">
      <w:pPr>
        <w:pStyle w:val="a8"/>
        <w:tabs>
          <w:tab w:val="left" w:pos="426"/>
        </w:tabs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2. </w:t>
      </w:r>
      <w:r w:rsidRPr="007233C6">
        <w:rPr>
          <w:rFonts w:ascii="Times New Roman" w:hAnsi="Times New Roman"/>
          <w:b/>
          <w:sz w:val="24"/>
          <w:szCs w:val="24"/>
        </w:rPr>
        <w:t>Планируемые результаты обучения по дисциплине, соотнесенные с планируемыми результатами освоения образовательной программы (компетенциями и индикаторами достижения компетенций)</w:t>
      </w:r>
    </w:p>
    <w:p w:rsidR="003F5459" w:rsidRPr="00C925C4" w:rsidRDefault="003F5459" w:rsidP="003F5459">
      <w:pPr>
        <w:ind w:left="360"/>
        <w:jc w:val="both"/>
        <w:rPr>
          <w:sz w:val="24"/>
          <w:szCs w:val="24"/>
        </w:rPr>
      </w:pPr>
    </w:p>
    <w:tbl>
      <w:tblPr>
        <w:tblW w:w="9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25"/>
        <w:gridCol w:w="2264"/>
        <w:gridCol w:w="3308"/>
        <w:gridCol w:w="1461"/>
      </w:tblGrid>
      <w:tr w:rsidR="003F5459" w:rsidRPr="003F5459" w:rsidTr="003F5459">
        <w:trPr>
          <w:trHeight w:val="419"/>
        </w:trPr>
        <w:tc>
          <w:tcPr>
            <w:tcW w:w="2225" w:type="dxa"/>
            <w:vMerge w:val="restart"/>
          </w:tcPr>
          <w:p w:rsidR="003F5459" w:rsidRPr="003F5459" w:rsidRDefault="003F5459" w:rsidP="003F5459">
            <w:pPr>
              <w:tabs>
                <w:tab w:val="num" w:pos="-332"/>
                <w:tab w:val="left" w:pos="426"/>
              </w:tabs>
              <w:ind w:left="108" w:right="24"/>
              <w:rPr>
                <w:b/>
                <w:sz w:val="24"/>
                <w:szCs w:val="24"/>
              </w:rPr>
            </w:pPr>
          </w:p>
          <w:p w:rsidR="003F5459" w:rsidRPr="003F5459" w:rsidRDefault="003F5459" w:rsidP="003F5459">
            <w:pPr>
              <w:tabs>
                <w:tab w:val="num" w:pos="-332"/>
                <w:tab w:val="left" w:pos="426"/>
              </w:tabs>
              <w:ind w:left="108" w:right="24"/>
              <w:rPr>
                <w:sz w:val="24"/>
                <w:szCs w:val="24"/>
              </w:rPr>
            </w:pPr>
            <w:r w:rsidRPr="003F5459">
              <w:rPr>
                <w:b/>
                <w:sz w:val="24"/>
                <w:szCs w:val="24"/>
              </w:rPr>
              <w:t xml:space="preserve">Формируемые компетенции </w:t>
            </w:r>
            <w:r w:rsidRPr="003F5459">
              <w:rPr>
                <w:sz w:val="24"/>
                <w:szCs w:val="24"/>
              </w:rPr>
              <w:t>(код, содержание компетенции)</w:t>
            </w:r>
          </w:p>
          <w:p w:rsidR="003F5459" w:rsidRPr="003F5459" w:rsidRDefault="003F5459" w:rsidP="003F5459">
            <w:pPr>
              <w:tabs>
                <w:tab w:val="num" w:pos="-332"/>
                <w:tab w:val="left" w:pos="426"/>
              </w:tabs>
              <w:ind w:left="108" w:right="24"/>
              <w:rPr>
                <w:b/>
                <w:i/>
                <w:sz w:val="24"/>
                <w:szCs w:val="24"/>
              </w:rPr>
            </w:pPr>
          </w:p>
        </w:tc>
        <w:tc>
          <w:tcPr>
            <w:tcW w:w="5572" w:type="dxa"/>
            <w:gridSpan w:val="2"/>
          </w:tcPr>
          <w:p w:rsidR="003F5459" w:rsidRPr="003F5459" w:rsidRDefault="003F5459" w:rsidP="003F5459">
            <w:pPr>
              <w:tabs>
                <w:tab w:val="num" w:pos="-54"/>
                <w:tab w:val="left" w:pos="426"/>
              </w:tabs>
              <w:ind w:left="108" w:right="24"/>
              <w:rPr>
                <w:b/>
                <w:sz w:val="24"/>
                <w:szCs w:val="24"/>
              </w:rPr>
            </w:pPr>
            <w:r w:rsidRPr="003F5459">
              <w:rPr>
                <w:b/>
                <w:sz w:val="24"/>
                <w:szCs w:val="24"/>
              </w:rPr>
              <w:t xml:space="preserve">Планируемые результаты обучения по дисциплине (модулю), в соответствии с индикатором достижения компетенции </w:t>
            </w:r>
          </w:p>
        </w:tc>
        <w:tc>
          <w:tcPr>
            <w:tcW w:w="1461" w:type="dxa"/>
            <w:vMerge w:val="restart"/>
          </w:tcPr>
          <w:p w:rsidR="003F5459" w:rsidRPr="003F5459" w:rsidRDefault="003F5459" w:rsidP="003F5459">
            <w:pPr>
              <w:tabs>
                <w:tab w:val="num" w:pos="-54"/>
                <w:tab w:val="left" w:pos="426"/>
              </w:tabs>
              <w:ind w:left="57" w:right="24"/>
              <w:rPr>
                <w:b/>
                <w:sz w:val="24"/>
                <w:szCs w:val="24"/>
              </w:rPr>
            </w:pPr>
            <w:r w:rsidRPr="003F5459">
              <w:rPr>
                <w:b/>
                <w:sz w:val="24"/>
                <w:szCs w:val="24"/>
              </w:rPr>
              <w:t>Наименование оценочного средства</w:t>
            </w:r>
          </w:p>
        </w:tc>
      </w:tr>
      <w:tr w:rsidR="003F5459" w:rsidRPr="003F5459" w:rsidTr="003F5459">
        <w:trPr>
          <w:trHeight w:val="173"/>
        </w:trPr>
        <w:tc>
          <w:tcPr>
            <w:tcW w:w="2225" w:type="dxa"/>
            <w:vMerge/>
          </w:tcPr>
          <w:p w:rsidR="003F5459" w:rsidRPr="003F5459" w:rsidRDefault="003F5459" w:rsidP="003F5459">
            <w:pPr>
              <w:pStyle w:val="a7"/>
              <w:spacing w:after="0"/>
              <w:ind w:left="108" w:right="24"/>
              <w:jc w:val="both"/>
              <w:rPr>
                <w:i/>
              </w:rPr>
            </w:pPr>
          </w:p>
        </w:tc>
        <w:tc>
          <w:tcPr>
            <w:tcW w:w="2264" w:type="dxa"/>
          </w:tcPr>
          <w:p w:rsidR="003F5459" w:rsidRPr="003F5459" w:rsidRDefault="003F5459" w:rsidP="003F5459">
            <w:pPr>
              <w:tabs>
                <w:tab w:val="num" w:pos="1"/>
                <w:tab w:val="left" w:pos="426"/>
              </w:tabs>
              <w:ind w:left="108" w:right="24"/>
              <w:rPr>
                <w:i/>
                <w:sz w:val="24"/>
                <w:szCs w:val="24"/>
              </w:rPr>
            </w:pPr>
            <w:r w:rsidRPr="003F5459">
              <w:rPr>
                <w:b/>
                <w:sz w:val="24"/>
                <w:szCs w:val="24"/>
              </w:rPr>
              <w:t>Индикатор достижения  компетенции</w:t>
            </w:r>
            <w:r w:rsidRPr="003F5459">
              <w:rPr>
                <w:sz w:val="24"/>
                <w:szCs w:val="24"/>
              </w:rPr>
              <w:t>*</w:t>
            </w:r>
            <w:r w:rsidRPr="003F5459">
              <w:rPr>
                <w:i/>
                <w:sz w:val="24"/>
                <w:szCs w:val="24"/>
              </w:rPr>
              <w:t xml:space="preserve"> </w:t>
            </w:r>
          </w:p>
          <w:p w:rsidR="003F5459" w:rsidRPr="003F5459" w:rsidRDefault="003F5459" w:rsidP="003F5459">
            <w:pPr>
              <w:tabs>
                <w:tab w:val="num" w:pos="1"/>
                <w:tab w:val="left" w:pos="426"/>
              </w:tabs>
              <w:ind w:left="108" w:right="24"/>
              <w:rPr>
                <w:i/>
                <w:sz w:val="24"/>
                <w:szCs w:val="24"/>
              </w:rPr>
            </w:pPr>
            <w:r w:rsidRPr="003F5459">
              <w:rPr>
                <w:sz w:val="24"/>
                <w:szCs w:val="24"/>
              </w:rPr>
              <w:t>(код, содержание индикатора)</w:t>
            </w:r>
          </w:p>
        </w:tc>
        <w:tc>
          <w:tcPr>
            <w:tcW w:w="3308" w:type="dxa"/>
          </w:tcPr>
          <w:p w:rsidR="003F5459" w:rsidRPr="003F5459" w:rsidRDefault="003F5459" w:rsidP="003F5459">
            <w:pPr>
              <w:tabs>
                <w:tab w:val="left" w:pos="426"/>
                <w:tab w:val="num" w:pos="822"/>
              </w:tabs>
              <w:ind w:left="108" w:right="24"/>
              <w:rPr>
                <w:b/>
                <w:sz w:val="24"/>
                <w:szCs w:val="24"/>
              </w:rPr>
            </w:pPr>
            <w:r w:rsidRPr="003F5459">
              <w:rPr>
                <w:b/>
                <w:sz w:val="24"/>
                <w:szCs w:val="24"/>
              </w:rPr>
              <w:t xml:space="preserve">Результаты обучения </w:t>
            </w:r>
          </w:p>
          <w:p w:rsidR="003F5459" w:rsidRPr="003F5459" w:rsidRDefault="003F5459" w:rsidP="003F5459">
            <w:pPr>
              <w:tabs>
                <w:tab w:val="left" w:pos="426"/>
                <w:tab w:val="num" w:pos="822"/>
              </w:tabs>
              <w:ind w:left="108" w:right="24"/>
              <w:rPr>
                <w:i/>
                <w:sz w:val="24"/>
                <w:szCs w:val="24"/>
              </w:rPr>
            </w:pPr>
            <w:r w:rsidRPr="003F5459">
              <w:rPr>
                <w:b/>
                <w:sz w:val="24"/>
                <w:szCs w:val="24"/>
              </w:rPr>
              <w:t>по дисциплине**</w:t>
            </w:r>
          </w:p>
        </w:tc>
        <w:tc>
          <w:tcPr>
            <w:tcW w:w="1461" w:type="dxa"/>
            <w:vMerge/>
          </w:tcPr>
          <w:p w:rsidR="003F5459" w:rsidRPr="003F5459" w:rsidRDefault="003F5459" w:rsidP="003F5459">
            <w:pPr>
              <w:tabs>
                <w:tab w:val="left" w:pos="426"/>
                <w:tab w:val="num" w:pos="822"/>
              </w:tabs>
              <w:ind w:right="24"/>
              <w:rPr>
                <w:i/>
                <w:sz w:val="24"/>
                <w:szCs w:val="24"/>
              </w:rPr>
            </w:pPr>
          </w:p>
        </w:tc>
      </w:tr>
      <w:tr w:rsidR="003F5459" w:rsidRPr="003F5459" w:rsidTr="003F5459">
        <w:trPr>
          <w:trHeight w:val="508"/>
        </w:trPr>
        <w:tc>
          <w:tcPr>
            <w:tcW w:w="2225" w:type="dxa"/>
          </w:tcPr>
          <w:p w:rsidR="003F5459" w:rsidRPr="003F5459" w:rsidRDefault="003F5459" w:rsidP="003F5459">
            <w:pPr>
              <w:tabs>
                <w:tab w:val="num" w:pos="176"/>
                <w:tab w:val="left" w:pos="426"/>
              </w:tabs>
              <w:ind w:left="108" w:right="24"/>
              <w:rPr>
                <w:i/>
                <w:sz w:val="24"/>
                <w:szCs w:val="24"/>
              </w:rPr>
            </w:pPr>
            <w:r w:rsidRPr="003F5459">
              <w:rPr>
                <w:i/>
                <w:sz w:val="24"/>
                <w:szCs w:val="24"/>
              </w:rPr>
              <w:t>ПК-3.КЭ</w:t>
            </w:r>
          </w:p>
          <w:p w:rsidR="003F5459" w:rsidRPr="003F5459" w:rsidRDefault="003F5459" w:rsidP="003F5459">
            <w:pPr>
              <w:ind w:left="108" w:right="24"/>
              <w:rPr>
                <w:i/>
                <w:sz w:val="24"/>
                <w:szCs w:val="24"/>
              </w:rPr>
            </w:pPr>
            <w:r w:rsidRPr="003F5459">
              <w:rPr>
                <w:i/>
                <w:sz w:val="24"/>
                <w:szCs w:val="24"/>
              </w:rPr>
              <w:t>Способен выполнять криминалистические судебные экспертизы в рамках гражданского, арбитражного, административного и уголовного судопроизводства, производства по делам об административных</w:t>
            </w:r>
          </w:p>
          <w:p w:rsidR="003F5459" w:rsidRPr="003F5459" w:rsidRDefault="003F5459" w:rsidP="003F5459">
            <w:pPr>
              <w:tabs>
                <w:tab w:val="num" w:pos="176"/>
                <w:tab w:val="left" w:pos="426"/>
              </w:tabs>
              <w:ind w:left="108" w:right="24"/>
              <w:rPr>
                <w:i/>
                <w:sz w:val="24"/>
                <w:szCs w:val="24"/>
              </w:rPr>
            </w:pPr>
            <w:r w:rsidRPr="003F5459">
              <w:rPr>
                <w:i/>
                <w:sz w:val="24"/>
                <w:szCs w:val="24"/>
              </w:rPr>
              <w:t>правонарушениях</w:t>
            </w:r>
          </w:p>
          <w:p w:rsidR="003F5459" w:rsidRPr="003F5459" w:rsidRDefault="003F5459" w:rsidP="003F5459">
            <w:pPr>
              <w:pStyle w:val="a7"/>
              <w:tabs>
                <w:tab w:val="num" w:pos="176"/>
              </w:tabs>
              <w:spacing w:after="0"/>
              <w:ind w:left="108" w:right="24"/>
              <w:jc w:val="both"/>
              <w:rPr>
                <w:i/>
              </w:rPr>
            </w:pPr>
          </w:p>
        </w:tc>
        <w:tc>
          <w:tcPr>
            <w:tcW w:w="2264" w:type="dxa"/>
          </w:tcPr>
          <w:p w:rsidR="003F5459" w:rsidRPr="003F5459" w:rsidRDefault="003F5459" w:rsidP="003F5459">
            <w:pPr>
              <w:tabs>
                <w:tab w:val="num" w:pos="1"/>
                <w:tab w:val="left" w:pos="426"/>
              </w:tabs>
              <w:ind w:left="108" w:right="24"/>
              <w:jc w:val="both"/>
              <w:rPr>
                <w:i/>
                <w:sz w:val="24"/>
                <w:szCs w:val="24"/>
              </w:rPr>
            </w:pPr>
            <w:r w:rsidRPr="003F5459">
              <w:rPr>
                <w:sz w:val="24"/>
                <w:szCs w:val="24"/>
              </w:rPr>
              <w:t>ПК-3.1.КЭ Выполняет судебные экспертизы, применяет научно-обоснованные методики и технические средства в исследовании и установлении фактов, на различных этапах судопроизводства</w:t>
            </w:r>
          </w:p>
        </w:tc>
        <w:tc>
          <w:tcPr>
            <w:tcW w:w="3308" w:type="dxa"/>
          </w:tcPr>
          <w:p w:rsidR="003F5459" w:rsidRPr="003F5459" w:rsidRDefault="003F5459" w:rsidP="003F5459">
            <w:pPr>
              <w:ind w:left="108" w:right="24"/>
              <w:jc w:val="both"/>
              <w:rPr>
                <w:i/>
                <w:sz w:val="24"/>
                <w:szCs w:val="24"/>
                <w:u w:val="single"/>
              </w:rPr>
            </w:pPr>
            <w:r w:rsidRPr="003F5459">
              <w:rPr>
                <w:i/>
                <w:sz w:val="24"/>
                <w:szCs w:val="24"/>
                <w:u w:val="words"/>
              </w:rPr>
              <w:t>Знать</w:t>
            </w:r>
            <w:r w:rsidRPr="003F5459">
              <w:rPr>
                <w:i/>
                <w:sz w:val="24"/>
                <w:szCs w:val="24"/>
                <w:u w:val="single"/>
              </w:rPr>
              <w:t>:</w:t>
            </w:r>
          </w:p>
          <w:p w:rsidR="003F5459" w:rsidRPr="003F5459" w:rsidRDefault="003F5459" w:rsidP="003F5459">
            <w:pPr>
              <w:ind w:left="108" w:right="24"/>
              <w:jc w:val="both"/>
              <w:rPr>
                <w:sz w:val="24"/>
                <w:szCs w:val="24"/>
              </w:rPr>
            </w:pPr>
            <w:r w:rsidRPr="003F5459">
              <w:rPr>
                <w:sz w:val="24"/>
                <w:szCs w:val="24"/>
              </w:rPr>
              <w:t>-организацию и методики производства судебных экспертиз в гражданском, арбитражном, административном и уголовном судопроизводстве;</w:t>
            </w:r>
          </w:p>
          <w:p w:rsidR="003F5459" w:rsidRPr="003F5459" w:rsidRDefault="003F5459" w:rsidP="003F5459">
            <w:pPr>
              <w:ind w:left="108" w:right="24"/>
              <w:jc w:val="both"/>
              <w:rPr>
                <w:i/>
                <w:sz w:val="24"/>
                <w:szCs w:val="24"/>
                <w:u w:val="single"/>
              </w:rPr>
            </w:pPr>
            <w:r w:rsidRPr="003F5459">
              <w:rPr>
                <w:sz w:val="24"/>
                <w:szCs w:val="24"/>
              </w:rPr>
              <w:t>-научно-обоснованные методики и технические средства, используемые в исследовании и установлении фактов на различных этапах судопроизводства.</w:t>
            </w:r>
          </w:p>
          <w:p w:rsidR="003F5459" w:rsidRPr="003F5459" w:rsidRDefault="003F5459" w:rsidP="003F5459">
            <w:pPr>
              <w:ind w:left="108" w:right="24"/>
              <w:jc w:val="both"/>
              <w:rPr>
                <w:i/>
                <w:sz w:val="24"/>
                <w:szCs w:val="24"/>
                <w:u w:val="single"/>
              </w:rPr>
            </w:pPr>
            <w:r w:rsidRPr="003F5459">
              <w:rPr>
                <w:i/>
                <w:sz w:val="24"/>
                <w:szCs w:val="24"/>
                <w:u w:val="words"/>
              </w:rPr>
              <w:t>Уметь:</w:t>
            </w:r>
          </w:p>
          <w:p w:rsidR="003F5459" w:rsidRPr="003F5459" w:rsidRDefault="003F5459" w:rsidP="003F5459">
            <w:pPr>
              <w:ind w:left="108" w:right="24"/>
              <w:jc w:val="both"/>
              <w:rPr>
                <w:sz w:val="24"/>
                <w:szCs w:val="24"/>
              </w:rPr>
            </w:pPr>
            <w:r w:rsidRPr="003F5459">
              <w:rPr>
                <w:sz w:val="24"/>
                <w:szCs w:val="24"/>
              </w:rPr>
              <w:t>- применять методики производства судебных экспертиз в гражданском, арбитражном, административном и уголовном судопроизводстве;</w:t>
            </w:r>
          </w:p>
          <w:p w:rsidR="003F5459" w:rsidRPr="003F5459" w:rsidRDefault="003F5459" w:rsidP="003F5459">
            <w:pPr>
              <w:ind w:left="108" w:right="24"/>
              <w:jc w:val="both"/>
              <w:rPr>
                <w:sz w:val="24"/>
                <w:szCs w:val="24"/>
              </w:rPr>
            </w:pPr>
            <w:r w:rsidRPr="003F5459">
              <w:rPr>
                <w:sz w:val="24"/>
                <w:szCs w:val="24"/>
              </w:rPr>
              <w:t>- применять</w:t>
            </w:r>
            <w:r w:rsidR="00792C2D">
              <w:rPr>
                <w:sz w:val="24"/>
                <w:szCs w:val="24"/>
              </w:rPr>
              <w:t xml:space="preserve"> </w:t>
            </w:r>
            <w:r w:rsidRPr="003F5459">
              <w:rPr>
                <w:sz w:val="24"/>
                <w:szCs w:val="24"/>
              </w:rPr>
              <w:t xml:space="preserve">научно-обоснованные методики и </w:t>
            </w:r>
            <w:r w:rsidRPr="003F5459">
              <w:rPr>
                <w:sz w:val="24"/>
                <w:szCs w:val="24"/>
              </w:rPr>
              <w:lastRenderedPageBreak/>
              <w:t>технические средства, используемые в исследовании и установлении фактов на различных этапах судопроизводства.</w:t>
            </w:r>
          </w:p>
          <w:p w:rsidR="003F5459" w:rsidRPr="003F5459" w:rsidRDefault="003F5459" w:rsidP="003F5459">
            <w:pPr>
              <w:ind w:left="108" w:right="24"/>
              <w:jc w:val="both"/>
              <w:rPr>
                <w:i/>
                <w:sz w:val="24"/>
                <w:szCs w:val="24"/>
                <w:u w:val="single"/>
              </w:rPr>
            </w:pPr>
            <w:r w:rsidRPr="003F5459">
              <w:rPr>
                <w:i/>
                <w:sz w:val="24"/>
                <w:szCs w:val="24"/>
                <w:u w:val="words"/>
              </w:rPr>
              <w:t>Владеть:</w:t>
            </w:r>
          </w:p>
          <w:p w:rsidR="003F5459" w:rsidRPr="003F5459" w:rsidRDefault="003F5459" w:rsidP="003F5459">
            <w:pPr>
              <w:ind w:left="108" w:right="24"/>
              <w:jc w:val="both"/>
              <w:rPr>
                <w:sz w:val="24"/>
                <w:szCs w:val="24"/>
              </w:rPr>
            </w:pPr>
            <w:r w:rsidRPr="003F5459">
              <w:rPr>
                <w:sz w:val="24"/>
                <w:szCs w:val="24"/>
              </w:rPr>
              <w:t>- навыками применения методик производства судебных экспертиз в гражданском, арбитражном, административном и уголовном судопроизводстве;</w:t>
            </w:r>
          </w:p>
          <w:p w:rsidR="003F5459" w:rsidRPr="003F5459" w:rsidRDefault="003F5459" w:rsidP="003F5459">
            <w:pPr>
              <w:tabs>
                <w:tab w:val="num" w:pos="1"/>
                <w:tab w:val="left" w:pos="426"/>
              </w:tabs>
              <w:ind w:left="108" w:right="24"/>
              <w:jc w:val="both"/>
              <w:rPr>
                <w:i/>
                <w:sz w:val="24"/>
                <w:szCs w:val="24"/>
              </w:rPr>
            </w:pPr>
            <w:r w:rsidRPr="003F5459">
              <w:rPr>
                <w:sz w:val="24"/>
                <w:szCs w:val="24"/>
              </w:rPr>
              <w:t xml:space="preserve">- навыками применения научно-обоснованных методик и технических средств, используемых в исследовании и установлении фактов на различных этапах судопроизводства  </w:t>
            </w:r>
          </w:p>
        </w:tc>
        <w:tc>
          <w:tcPr>
            <w:tcW w:w="1461" w:type="dxa"/>
          </w:tcPr>
          <w:p w:rsidR="003F5459" w:rsidRPr="003F5459" w:rsidRDefault="00716835" w:rsidP="00716835">
            <w:pPr>
              <w:tabs>
                <w:tab w:val="num" w:pos="1"/>
                <w:tab w:val="left" w:pos="426"/>
              </w:tabs>
              <w:ind w:left="1" w:right="24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lastRenderedPageBreak/>
              <w:t>Занятия семинарского типа</w:t>
            </w:r>
            <w:r w:rsidR="003F5459" w:rsidRPr="003F5459">
              <w:rPr>
                <w:i/>
                <w:sz w:val="24"/>
                <w:szCs w:val="24"/>
              </w:rPr>
              <w:t>, зачет</w:t>
            </w:r>
          </w:p>
        </w:tc>
      </w:tr>
    </w:tbl>
    <w:p w:rsidR="003F5459" w:rsidRPr="006165E0" w:rsidRDefault="003F5459" w:rsidP="003F5459">
      <w:pPr>
        <w:tabs>
          <w:tab w:val="left" w:pos="426"/>
        </w:tabs>
        <w:jc w:val="both"/>
        <w:rPr>
          <w:i/>
          <w:sz w:val="20"/>
          <w:szCs w:val="20"/>
          <w:highlight w:val="yellow"/>
        </w:rPr>
      </w:pPr>
    </w:p>
    <w:p w:rsidR="003F5459" w:rsidRPr="006165E0" w:rsidRDefault="003F5459" w:rsidP="003F5459">
      <w:pPr>
        <w:pStyle w:val="af5"/>
        <w:tabs>
          <w:tab w:val="clear" w:pos="822"/>
          <w:tab w:val="left" w:pos="426"/>
        </w:tabs>
        <w:ind w:left="0" w:firstLine="0"/>
        <w:rPr>
          <w:sz w:val="20"/>
          <w:szCs w:val="20"/>
        </w:rPr>
      </w:pPr>
    </w:p>
    <w:p w:rsidR="003F5459" w:rsidRPr="00066E4A" w:rsidRDefault="003F5459" w:rsidP="003F5459">
      <w:pPr>
        <w:pStyle w:val="af5"/>
        <w:tabs>
          <w:tab w:val="clear" w:pos="822"/>
          <w:tab w:val="left" w:pos="426"/>
        </w:tabs>
        <w:ind w:left="0" w:right="-853" w:firstLine="0"/>
        <w:jc w:val="center"/>
        <w:rPr>
          <w:b/>
          <w:sz w:val="18"/>
          <w:szCs w:val="18"/>
        </w:rPr>
      </w:pPr>
      <w:r>
        <w:rPr>
          <w:b/>
        </w:rPr>
        <w:t xml:space="preserve">3.  </w:t>
      </w:r>
      <w:r w:rsidRPr="00A856CF">
        <w:rPr>
          <w:b/>
        </w:rPr>
        <w:t>Структура и содержание дисциплины</w:t>
      </w:r>
    </w:p>
    <w:p w:rsidR="003F5459" w:rsidRDefault="003F5459" w:rsidP="003F5459">
      <w:pPr>
        <w:pStyle w:val="af5"/>
        <w:tabs>
          <w:tab w:val="clear" w:pos="822"/>
          <w:tab w:val="left" w:pos="426"/>
        </w:tabs>
        <w:ind w:left="0" w:right="-853" w:firstLine="0"/>
        <w:jc w:val="center"/>
        <w:rPr>
          <w:b/>
        </w:rPr>
      </w:pPr>
      <w:r>
        <w:rPr>
          <w:b/>
        </w:rPr>
        <w:t>3.1 Трудоемкость дисциплины</w:t>
      </w:r>
    </w:p>
    <w:tbl>
      <w:tblPr>
        <w:tblW w:w="100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25"/>
        <w:gridCol w:w="1796"/>
        <w:gridCol w:w="1701"/>
        <w:gridCol w:w="1843"/>
      </w:tblGrid>
      <w:tr w:rsidR="003F5459" w:rsidRPr="00B91C5C" w:rsidTr="0037695A">
        <w:trPr>
          <w:jc w:val="center"/>
        </w:trPr>
        <w:tc>
          <w:tcPr>
            <w:tcW w:w="4725" w:type="dxa"/>
            <w:shd w:val="clear" w:color="auto" w:fill="auto"/>
          </w:tcPr>
          <w:p w:rsidR="003F5459" w:rsidRPr="00A856CF" w:rsidRDefault="003F5459" w:rsidP="0037695A">
            <w:pPr>
              <w:pStyle w:val="af5"/>
              <w:tabs>
                <w:tab w:val="clear" w:pos="822"/>
                <w:tab w:val="left" w:pos="426"/>
              </w:tabs>
              <w:ind w:left="0" w:right="-853" w:firstLine="0"/>
              <w:rPr>
                <w:b/>
                <w:color w:val="000000"/>
              </w:rPr>
            </w:pPr>
          </w:p>
        </w:tc>
        <w:tc>
          <w:tcPr>
            <w:tcW w:w="1796" w:type="dxa"/>
            <w:shd w:val="clear" w:color="auto" w:fill="auto"/>
          </w:tcPr>
          <w:p w:rsidR="003F5459" w:rsidRDefault="003F5459" w:rsidP="0037695A">
            <w:pPr>
              <w:pStyle w:val="af5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>
              <w:rPr>
                <w:b/>
              </w:rPr>
              <w:t>очная форма</w:t>
            </w:r>
          </w:p>
          <w:p w:rsidR="003F5459" w:rsidRDefault="003F5459" w:rsidP="0037695A">
            <w:pPr>
              <w:pStyle w:val="af5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>
              <w:rPr>
                <w:b/>
              </w:rPr>
              <w:t>обучения</w:t>
            </w:r>
          </w:p>
          <w:p w:rsidR="003F5459" w:rsidRPr="00A856CF" w:rsidRDefault="003F5459" w:rsidP="0037695A">
            <w:pPr>
              <w:pStyle w:val="af5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</w:p>
        </w:tc>
        <w:tc>
          <w:tcPr>
            <w:tcW w:w="1701" w:type="dxa"/>
          </w:tcPr>
          <w:p w:rsidR="003F5459" w:rsidRDefault="003F5459" w:rsidP="0037695A">
            <w:pPr>
              <w:pStyle w:val="af5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>
              <w:rPr>
                <w:b/>
              </w:rPr>
              <w:t>очно-заочная</w:t>
            </w:r>
          </w:p>
          <w:p w:rsidR="003F5459" w:rsidRDefault="003F5459" w:rsidP="0037695A">
            <w:pPr>
              <w:pStyle w:val="af5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>
              <w:rPr>
                <w:b/>
              </w:rPr>
              <w:t>форма</w:t>
            </w:r>
          </w:p>
          <w:p w:rsidR="003F5459" w:rsidRDefault="003F5459" w:rsidP="0037695A">
            <w:pPr>
              <w:pStyle w:val="af5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>
              <w:rPr>
                <w:b/>
              </w:rPr>
              <w:t>обучения</w:t>
            </w:r>
          </w:p>
          <w:p w:rsidR="003F5459" w:rsidRPr="00A856CF" w:rsidRDefault="003F5459" w:rsidP="0037695A">
            <w:pPr>
              <w:pStyle w:val="af5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</w:p>
        </w:tc>
        <w:tc>
          <w:tcPr>
            <w:tcW w:w="1843" w:type="dxa"/>
          </w:tcPr>
          <w:p w:rsidR="003F5459" w:rsidRDefault="003F5459" w:rsidP="0037695A">
            <w:pPr>
              <w:pStyle w:val="af5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>
              <w:rPr>
                <w:b/>
              </w:rPr>
              <w:t xml:space="preserve">заочная </w:t>
            </w:r>
          </w:p>
          <w:p w:rsidR="003F5459" w:rsidRDefault="003F5459" w:rsidP="0037695A">
            <w:pPr>
              <w:pStyle w:val="af5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>
              <w:rPr>
                <w:b/>
              </w:rPr>
              <w:t>форма</w:t>
            </w:r>
          </w:p>
          <w:p w:rsidR="003F5459" w:rsidRDefault="003F5459" w:rsidP="0037695A">
            <w:pPr>
              <w:pStyle w:val="af5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>
              <w:rPr>
                <w:b/>
              </w:rPr>
              <w:t>обучения</w:t>
            </w:r>
          </w:p>
          <w:p w:rsidR="003F5459" w:rsidRPr="00A856CF" w:rsidRDefault="003F5459" w:rsidP="0037695A">
            <w:pPr>
              <w:pStyle w:val="af5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</w:p>
        </w:tc>
      </w:tr>
      <w:tr w:rsidR="003F5459" w:rsidRPr="00B91C5C" w:rsidTr="0037695A">
        <w:trPr>
          <w:jc w:val="center"/>
        </w:trPr>
        <w:tc>
          <w:tcPr>
            <w:tcW w:w="4725" w:type="dxa"/>
            <w:shd w:val="clear" w:color="auto" w:fill="auto"/>
          </w:tcPr>
          <w:p w:rsidR="003F5459" w:rsidRPr="00A856CF" w:rsidRDefault="003F5459" w:rsidP="0037695A">
            <w:pPr>
              <w:pStyle w:val="af5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 w:rsidRPr="00A856CF">
              <w:rPr>
                <w:b/>
                <w:color w:val="000000"/>
              </w:rPr>
              <w:t>Общая трудоемкость</w:t>
            </w:r>
          </w:p>
        </w:tc>
        <w:tc>
          <w:tcPr>
            <w:tcW w:w="1796" w:type="dxa"/>
            <w:shd w:val="clear" w:color="auto" w:fill="auto"/>
          </w:tcPr>
          <w:p w:rsidR="003F5459" w:rsidRPr="00A856CF" w:rsidRDefault="00A2048A" w:rsidP="0037695A">
            <w:pPr>
              <w:pStyle w:val="af5"/>
              <w:tabs>
                <w:tab w:val="clear" w:pos="822"/>
                <w:tab w:val="left" w:pos="-155"/>
                <w:tab w:val="left" w:pos="0"/>
              </w:tabs>
              <w:ind w:left="0" w:right="-853" w:hanging="580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3F5459" w:rsidRPr="00A856CF">
              <w:rPr>
                <w:b/>
                <w:color w:val="000000"/>
              </w:rPr>
              <w:t xml:space="preserve"> ЗЕТ</w:t>
            </w:r>
          </w:p>
        </w:tc>
        <w:tc>
          <w:tcPr>
            <w:tcW w:w="1701" w:type="dxa"/>
          </w:tcPr>
          <w:p w:rsidR="003F5459" w:rsidRPr="00A856CF" w:rsidRDefault="003F5459" w:rsidP="0037695A">
            <w:pPr>
              <w:pStyle w:val="af5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</w:p>
        </w:tc>
        <w:tc>
          <w:tcPr>
            <w:tcW w:w="1843" w:type="dxa"/>
          </w:tcPr>
          <w:p w:rsidR="003F5459" w:rsidRPr="00A856CF" w:rsidRDefault="003F5459" w:rsidP="0037695A">
            <w:pPr>
              <w:pStyle w:val="af5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</w:p>
        </w:tc>
      </w:tr>
      <w:tr w:rsidR="003F5459" w:rsidRPr="00B91C5C" w:rsidTr="0037695A">
        <w:trPr>
          <w:jc w:val="center"/>
        </w:trPr>
        <w:tc>
          <w:tcPr>
            <w:tcW w:w="4725" w:type="dxa"/>
            <w:shd w:val="clear" w:color="auto" w:fill="auto"/>
          </w:tcPr>
          <w:p w:rsidR="003F5459" w:rsidRPr="00A856CF" w:rsidRDefault="003F5459" w:rsidP="0037695A">
            <w:pPr>
              <w:pStyle w:val="af5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 w:rsidRPr="00A856CF">
              <w:rPr>
                <w:b/>
              </w:rPr>
              <w:t>Часов по учебному плану</w:t>
            </w:r>
          </w:p>
        </w:tc>
        <w:tc>
          <w:tcPr>
            <w:tcW w:w="1796" w:type="dxa"/>
            <w:shd w:val="clear" w:color="auto" w:fill="auto"/>
          </w:tcPr>
          <w:p w:rsidR="003F5459" w:rsidRPr="00A856CF" w:rsidRDefault="00CD4285" w:rsidP="0037695A">
            <w:pPr>
              <w:pStyle w:val="af5"/>
              <w:tabs>
                <w:tab w:val="clear" w:pos="822"/>
                <w:tab w:val="left" w:pos="426"/>
              </w:tabs>
              <w:ind w:left="0" w:right="-853" w:hanging="722"/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1701" w:type="dxa"/>
          </w:tcPr>
          <w:p w:rsidR="003F5459" w:rsidRPr="00A856CF" w:rsidRDefault="003F5459" w:rsidP="0037695A">
            <w:pPr>
              <w:pStyle w:val="af5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</w:p>
        </w:tc>
        <w:tc>
          <w:tcPr>
            <w:tcW w:w="1843" w:type="dxa"/>
          </w:tcPr>
          <w:p w:rsidR="003F5459" w:rsidRPr="00A856CF" w:rsidRDefault="003F5459" w:rsidP="0037695A">
            <w:pPr>
              <w:pStyle w:val="af5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</w:p>
        </w:tc>
      </w:tr>
      <w:tr w:rsidR="003F5459" w:rsidRPr="00B91C5C" w:rsidTr="0037695A">
        <w:trPr>
          <w:jc w:val="center"/>
        </w:trPr>
        <w:tc>
          <w:tcPr>
            <w:tcW w:w="4725" w:type="dxa"/>
            <w:shd w:val="clear" w:color="auto" w:fill="auto"/>
          </w:tcPr>
          <w:p w:rsidR="003F5459" w:rsidRPr="00A856CF" w:rsidRDefault="003F5459" w:rsidP="0037695A">
            <w:pPr>
              <w:pStyle w:val="af5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 w:rsidRPr="00A856CF">
              <w:rPr>
                <w:b/>
              </w:rPr>
              <w:t>в том числе</w:t>
            </w:r>
          </w:p>
        </w:tc>
        <w:tc>
          <w:tcPr>
            <w:tcW w:w="1796" w:type="dxa"/>
            <w:shd w:val="clear" w:color="auto" w:fill="auto"/>
          </w:tcPr>
          <w:p w:rsidR="003F5459" w:rsidRPr="00A856CF" w:rsidRDefault="003F5459" w:rsidP="0037695A">
            <w:pPr>
              <w:pStyle w:val="af5"/>
              <w:tabs>
                <w:tab w:val="clear" w:pos="822"/>
                <w:tab w:val="left" w:pos="426"/>
              </w:tabs>
              <w:ind w:left="0" w:right="-853" w:hanging="722"/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3F5459" w:rsidRPr="00A856CF" w:rsidRDefault="003F5459" w:rsidP="0037695A">
            <w:pPr>
              <w:pStyle w:val="af5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</w:p>
        </w:tc>
        <w:tc>
          <w:tcPr>
            <w:tcW w:w="1843" w:type="dxa"/>
          </w:tcPr>
          <w:p w:rsidR="003F5459" w:rsidRPr="00A856CF" w:rsidRDefault="003F5459" w:rsidP="0037695A">
            <w:pPr>
              <w:pStyle w:val="af5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</w:p>
        </w:tc>
      </w:tr>
      <w:tr w:rsidR="003F5459" w:rsidRPr="00B91C5C" w:rsidTr="0037695A">
        <w:trPr>
          <w:jc w:val="center"/>
        </w:trPr>
        <w:tc>
          <w:tcPr>
            <w:tcW w:w="4725" w:type="dxa"/>
            <w:shd w:val="clear" w:color="auto" w:fill="auto"/>
          </w:tcPr>
          <w:p w:rsidR="003F5459" w:rsidRDefault="003F5459" w:rsidP="0037695A">
            <w:pPr>
              <w:pStyle w:val="af5"/>
              <w:tabs>
                <w:tab w:val="clear" w:pos="822"/>
                <w:tab w:val="left" w:pos="426"/>
              </w:tabs>
              <w:ind w:left="0" w:right="-853" w:firstLine="0"/>
              <w:rPr>
                <w:b/>
                <w:color w:val="000000"/>
              </w:rPr>
            </w:pPr>
            <w:r w:rsidRPr="00A856CF">
              <w:rPr>
                <w:b/>
                <w:color w:val="000000"/>
              </w:rPr>
              <w:t>аудиторные занятия (контактная</w:t>
            </w:r>
          </w:p>
          <w:p w:rsidR="003F5459" w:rsidRPr="00A856CF" w:rsidRDefault="003F5459" w:rsidP="0037695A">
            <w:pPr>
              <w:pStyle w:val="af5"/>
              <w:tabs>
                <w:tab w:val="clear" w:pos="822"/>
                <w:tab w:val="left" w:pos="426"/>
              </w:tabs>
              <w:ind w:left="0" w:right="-853" w:firstLine="0"/>
              <w:rPr>
                <w:b/>
                <w:color w:val="000000"/>
              </w:rPr>
            </w:pPr>
            <w:r w:rsidRPr="00A856CF">
              <w:rPr>
                <w:b/>
                <w:color w:val="000000"/>
              </w:rPr>
              <w:t xml:space="preserve"> работа):</w:t>
            </w:r>
          </w:p>
          <w:p w:rsidR="003F5459" w:rsidRPr="00A856CF" w:rsidRDefault="003F5459" w:rsidP="0037695A">
            <w:pPr>
              <w:pStyle w:val="af5"/>
              <w:tabs>
                <w:tab w:val="clear" w:pos="822"/>
                <w:tab w:val="left" w:pos="426"/>
              </w:tabs>
              <w:ind w:left="0" w:right="-853" w:firstLine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 занятия лекционного типа</w:t>
            </w:r>
          </w:p>
          <w:p w:rsidR="003F5459" w:rsidRDefault="003F5459" w:rsidP="0037695A">
            <w:pPr>
              <w:pStyle w:val="af5"/>
              <w:tabs>
                <w:tab w:val="clear" w:pos="822"/>
                <w:tab w:val="left" w:pos="426"/>
              </w:tabs>
              <w:ind w:left="0" w:right="-853" w:firstLine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- занятия </w:t>
            </w:r>
            <w:r w:rsidRPr="00A856CF">
              <w:rPr>
                <w:b/>
                <w:color w:val="000000"/>
              </w:rPr>
              <w:t>семинарск</w:t>
            </w:r>
            <w:r>
              <w:rPr>
                <w:b/>
                <w:color w:val="000000"/>
              </w:rPr>
              <w:t>ого типа</w:t>
            </w:r>
          </w:p>
          <w:p w:rsidR="003F5459" w:rsidRPr="00BD0555" w:rsidRDefault="003F5459" w:rsidP="0037695A">
            <w:pPr>
              <w:pStyle w:val="af5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 w:rsidRPr="00BD0555">
              <w:rPr>
                <w:b/>
                <w:color w:val="000000"/>
              </w:rPr>
              <w:t xml:space="preserve">( </w:t>
            </w:r>
            <w:r w:rsidRPr="00BD0555">
              <w:rPr>
                <w:b/>
              </w:rPr>
              <w:t>практические занятия /</w:t>
            </w:r>
          </w:p>
          <w:p w:rsidR="003F5459" w:rsidRPr="00A856CF" w:rsidRDefault="003F5459" w:rsidP="0037695A">
            <w:pPr>
              <w:pStyle w:val="af5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 w:rsidRPr="00BD0555">
              <w:rPr>
                <w:b/>
              </w:rPr>
              <w:t>лабораторные работы)</w:t>
            </w:r>
          </w:p>
        </w:tc>
        <w:tc>
          <w:tcPr>
            <w:tcW w:w="1796" w:type="dxa"/>
            <w:shd w:val="clear" w:color="auto" w:fill="auto"/>
          </w:tcPr>
          <w:p w:rsidR="003F5459" w:rsidRDefault="003F5459" w:rsidP="0037695A">
            <w:pPr>
              <w:pStyle w:val="af5"/>
              <w:tabs>
                <w:tab w:val="clear" w:pos="822"/>
                <w:tab w:val="left" w:pos="426"/>
              </w:tabs>
              <w:ind w:left="0" w:right="-853" w:hanging="722"/>
              <w:jc w:val="center"/>
              <w:rPr>
                <w:b/>
              </w:rPr>
            </w:pPr>
          </w:p>
          <w:p w:rsidR="003F5459" w:rsidRDefault="003F5459" w:rsidP="0037695A">
            <w:pPr>
              <w:pStyle w:val="af5"/>
              <w:tabs>
                <w:tab w:val="clear" w:pos="822"/>
                <w:tab w:val="left" w:pos="426"/>
              </w:tabs>
              <w:ind w:left="0" w:right="-853" w:hanging="722"/>
              <w:jc w:val="center"/>
              <w:rPr>
                <w:b/>
              </w:rPr>
            </w:pPr>
          </w:p>
          <w:p w:rsidR="003F5459" w:rsidRDefault="00A2048A" w:rsidP="0037695A">
            <w:pPr>
              <w:pStyle w:val="af5"/>
              <w:tabs>
                <w:tab w:val="clear" w:pos="822"/>
                <w:tab w:val="left" w:pos="426"/>
              </w:tabs>
              <w:ind w:left="0" w:right="-853" w:hanging="722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  <w:p w:rsidR="003F5459" w:rsidRDefault="00A2048A" w:rsidP="0037695A">
            <w:pPr>
              <w:pStyle w:val="af5"/>
              <w:tabs>
                <w:tab w:val="clear" w:pos="822"/>
                <w:tab w:val="left" w:pos="426"/>
              </w:tabs>
              <w:ind w:left="0" w:right="-853" w:hanging="722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  <w:p w:rsidR="003F5459" w:rsidRDefault="003F5459" w:rsidP="0037695A">
            <w:pPr>
              <w:pStyle w:val="af5"/>
              <w:tabs>
                <w:tab w:val="clear" w:pos="822"/>
                <w:tab w:val="left" w:pos="426"/>
              </w:tabs>
              <w:ind w:left="0" w:right="-853" w:hanging="722"/>
              <w:jc w:val="center"/>
              <w:rPr>
                <w:b/>
              </w:rPr>
            </w:pPr>
          </w:p>
          <w:p w:rsidR="003F5459" w:rsidRPr="00A856CF" w:rsidRDefault="003F5459" w:rsidP="00CD4285">
            <w:pPr>
              <w:pStyle w:val="af5"/>
              <w:tabs>
                <w:tab w:val="clear" w:pos="822"/>
                <w:tab w:val="left" w:pos="426"/>
              </w:tabs>
              <w:ind w:left="0" w:right="-853" w:hanging="722"/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3F5459" w:rsidRPr="00A856CF" w:rsidRDefault="003F5459" w:rsidP="0037695A">
            <w:pPr>
              <w:pStyle w:val="af5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</w:p>
        </w:tc>
        <w:tc>
          <w:tcPr>
            <w:tcW w:w="1843" w:type="dxa"/>
          </w:tcPr>
          <w:p w:rsidR="003F5459" w:rsidRPr="00A856CF" w:rsidRDefault="003F5459" w:rsidP="0037695A">
            <w:pPr>
              <w:pStyle w:val="af5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</w:p>
        </w:tc>
      </w:tr>
      <w:tr w:rsidR="003F5459" w:rsidRPr="00B91C5C" w:rsidTr="0037695A">
        <w:trPr>
          <w:jc w:val="center"/>
        </w:trPr>
        <w:tc>
          <w:tcPr>
            <w:tcW w:w="4725" w:type="dxa"/>
            <w:shd w:val="clear" w:color="auto" w:fill="auto"/>
          </w:tcPr>
          <w:p w:rsidR="003F5459" w:rsidRPr="00A856CF" w:rsidRDefault="003F5459" w:rsidP="0037695A">
            <w:pPr>
              <w:pStyle w:val="af5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 w:rsidRPr="00A856CF">
              <w:rPr>
                <w:b/>
                <w:color w:val="000000"/>
              </w:rPr>
              <w:t>самостоятельная работа</w:t>
            </w:r>
          </w:p>
        </w:tc>
        <w:tc>
          <w:tcPr>
            <w:tcW w:w="1796" w:type="dxa"/>
            <w:shd w:val="clear" w:color="auto" w:fill="auto"/>
          </w:tcPr>
          <w:p w:rsidR="003F5459" w:rsidRPr="00A856CF" w:rsidRDefault="00A2048A" w:rsidP="0037695A">
            <w:pPr>
              <w:pStyle w:val="af5"/>
              <w:tabs>
                <w:tab w:val="clear" w:pos="822"/>
                <w:tab w:val="left" w:pos="426"/>
              </w:tabs>
              <w:ind w:left="0" w:right="-853" w:hanging="722"/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1701" w:type="dxa"/>
          </w:tcPr>
          <w:p w:rsidR="003F5459" w:rsidRPr="00A856CF" w:rsidRDefault="003F5459" w:rsidP="0037695A">
            <w:pPr>
              <w:pStyle w:val="af5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</w:p>
        </w:tc>
        <w:tc>
          <w:tcPr>
            <w:tcW w:w="1843" w:type="dxa"/>
          </w:tcPr>
          <w:p w:rsidR="003F5459" w:rsidRPr="00A856CF" w:rsidRDefault="003F5459" w:rsidP="0037695A">
            <w:pPr>
              <w:pStyle w:val="af5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</w:p>
        </w:tc>
      </w:tr>
      <w:tr w:rsidR="003F5459" w:rsidRPr="00B91C5C" w:rsidTr="0037695A">
        <w:trPr>
          <w:jc w:val="center"/>
        </w:trPr>
        <w:tc>
          <w:tcPr>
            <w:tcW w:w="4725" w:type="dxa"/>
            <w:shd w:val="clear" w:color="auto" w:fill="auto"/>
          </w:tcPr>
          <w:p w:rsidR="003F5459" w:rsidRPr="0089056C" w:rsidRDefault="00A2048A" w:rsidP="0037695A">
            <w:pPr>
              <w:pStyle w:val="af5"/>
              <w:tabs>
                <w:tab w:val="clear" w:pos="822"/>
                <w:tab w:val="left" w:pos="426"/>
              </w:tabs>
              <w:ind w:left="0" w:right="-853" w:firstLine="0"/>
              <w:rPr>
                <w:b/>
                <w:highlight w:val="green"/>
              </w:rPr>
            </w:pPr>
            <w:r w:rsidRPr="00A2048A">
              <w:rPr>
                <w:b/>
              </w:rPr>
              <w:t>КСРИФ</w:t>
            </w:r>
          </w:p>
        </w:tc>
        <w:tc>
          <w:tcPr>
            <w:tcW w:w="1796" w:type="dxa"/>
            <w:shd w:val="clear" w:color="auto" w:fill="auto"/>
          </w:tcPr>
          <w:p w:rsidR="003F5459" w:rsidRPr="00A856CF" w:rsidRDefault="003F5459" w:rsidP="0037695A">
            <w:pPr>
              <w:pStyle w:val="af5"/>
              <w:tabs>
                <w:tab w:val="clear" w:pos="822"/>
                <w:tab w:val="left" w:pos="426"/>
              </w:tabs>
              <w:ind w:left="0" w:right="-853" w:hanging="722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01" w:type="dxa"/>
          </w:tcPr>
          <w:p w:rsidR="003F5459" w:rsidRPr="00A856CF" w:rsidRDefault="003F5459" w:rsidP="0037695A">
            <w:pPr>
              <w:pStyle w:val="af5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</w:p>
        </w:tc>
        <w:tc>
          <w:tcPr>
            <w:tcW w:w="1843" w:type="dxa"/>
          </w:tcPr>
          <w:p w:rsidR="003F5459" w:rsidRPr="00A856CF" w:rsidRDefault="003F5459" w:rsidP="0037695A">
            <w:pPr>
              <w:pStyle w:val="af5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</w:p>
        </w:tc>
      </w:tr>
      <w:tr w:rsidR="003F5459" w:rsidRPr="00B91C5C" w:rsidTr="0037695A">
        <w:trPr>
          <w:jc w:val="center"/>
        </w:trPr>
        <w:tc>
          <w:tcPr>
            <w:tcW w:w="4725" w:type="dxa"/>
            <w:shd w:val="clear" w:color="auto" w:fill="auto"/>
          </w:tcPr>
          <w:p w:rsidR="003F5459" w:rsidRDefault="003F5459" w:rsidP="0037695A">
            <w:pPr>
              <w:pStyle w:val="af5"/>
              <w:tabs>
                <w:tab w:val="clear" w:pos="822"/>
                <w:tab w:val="left" w:pos="426"/>
              </w:tabs>
              <w:ind w:left="0" w:right="-853" w:firstLine="0"/>
              <w:rPr>
                <w:b/>
                <w:color w:val="000000"/>
              </w:rPr>
            </w:pPr>
            <w:r w:rsidRPr="00A856CF">
              <w:rPr>
                <w:b/>
                <w:color w:val="000000"/>
              </w:rPr>
              <w:t>Промежуточная аттестация –</w:t>
            </w:r>
          </w:p>
          <w:p w:rsidR="003F5459" w:rsidRPr="00A856CF" w:rsidRDefault="003F5459" w:rsidP="0037695A">
            <w:pPr>
              <w:pStyle w:val="af5"/>
              <w:tabs>
                <w:tab w:val="clear" w:pos="822"/>
                <w:tab w:val="left" w:pos="426"/>
              </w:tabs>
              <w:ind w:left="0" w:right="-853" w:firstLine="0"/>
              <w:rPr>
                <w:b/>
                <w:color w:val="000000"/>
              </w:rPr>
            </w:pPr>
            <w:r w:rsidRPr="00A856CF">
              <w:rPr>
                <w:b/>
                <w:color w:val="000000"/>
              </w:rPr>
              <w:t xml:space="preserve"> экзамен/зачет</w:t>
            </w:r>
          </w:p>
        </w:tc>
        <w:tc>
          <w:tcPr>
            <w:tcW w:w="1796" w:type="dxa"/>
            <w:shd w:val="clear" w:color="auto" w:fill="auto"/>
          </w:tcPr>
          <w:p w:rsidR="003F5459" w:rsidRPr="00A856CF" w:rsidRDefault="003F5459" w:rsidP="0037695A">
            <w:pPr>
              <w:pStyle w:val="af5"/>
              <w:tabs>
                <w:tab w:val="clear" w:pos="822"/>
                <w:tab w:val="left" w:pos="426"/>
              </w:tabs>
              <w:ind w:left="0" w:right="-853" w:hanging="722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701" w:type="dxa"/>
          </w:tcPr>
          <w:p w:rsidR="003F5459" w:rsidRPr="00A856CF" w:rsidRDefault="003F5459" w:rsidP="0037695A">
            <w:pPr>
              <w:pStyle w:val="af5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</w:p>
        </w:tc>
        <w:tc>
          <w:tcPr>
            <w:tcW w:w="1843" w:type="dxa"/>
          </w:tcPr>
          <w:p w:rsidR="003F5459" w:rsidRPr="00A856CF" w:rsidRDefault="003F5459" w:rsidP="0037695A">
            <w:pPr>
              <w:pStyle w:val="af5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</w:p>
        </w:tc>
      </w:tr>
    </w:tbl>
    <w:p w:rsidR="000F6C07" w:rsidRPr="002D6D72" w:rsidRDefault="000F6C07" w:rsidP="005419D8">
      <w:pPr>
        <w:spacing w:line="312" w:lineRule="auto"/>
        <w:ind w:left="709"/>
        <w:jc w:val="both"/>
        <w:rPr>
          <w:b/>
          <w:sz w:val="24"/>
          <w:szCs w:val="24"/>
          <w:lang w:eastAsia="ru-RU"/>
        </w:rPr>
      </w:pPr>
    </w:p>
    <w:p w:rsidR="005D60AE" w:rsidRDefault="005D60AE" w:rsidP="00900EE5">
      <w:pPr>
        <w:spacing w:line="312" w:lineRule="auto"/>
        <w:ind w:left="709"/>
        <w:rPr>
          <w:b/>
          <w:sz w:val="24"/>
          <w:szCs w:val="24"/>
          <w:lang w:eastAsia="ru-RU"/>
        </w:rPr>
      </w:pPr>
    </w:p>
    <w:p w:rsidR="002D6D72" w:rsidRDefault="002D6D72" w:rsidP="00900EE5">
      <w:pPr>
        <w:spacing w:line="312" w:lineRule="auto"/>
        <w:ind w:left="709"/>
        <w:rPr>
          <w:b/>
          <w:sz w:val="24"/>
          <w:szCs w:val="24"/>
          <w:lang w:eastAsia="ru-RU"/>
        </w:rPr>
      </w:pPr>
    </w:p>
    <w:p w:rsidR="000F5347" w:rsidRDefault="000F5347" w:rsidP="00900EE5">
      <w:pPr>
        <w:spacing w:line="312" w:lineRule="auto"/>
        <w:ind w:left="709"/>
        <w:rPr>
          <w:b/>
          <w:sz w:val="24"/>
          <w:szCs w:val="24"/>
          <w:lang w:eastAsia="ru-RU"/>
        </w:rPr>
      </w:pPr>
    </w:p>
    <w:p w:rsidR="000F5347" w:rsidRPr="002D6D72" w:rsidRDefault="000F5347" w:rsidP="00900EE5">
      <w:pPr>
        <w:spacing w:line="312" w:lineRule="auto"/>
        <w:ind w:left="709"/>
        <w:rPr>
          <w:b/>
          <w:sz w:val="24"/>
          <w:szCs w:val="24"/>
          <w:lang w:eastAsia="ru-RU"/>
        </w:rPr>
      </w:pPr>
    </w:p>
    <w:p w:rsidR="000F6C07" w:rsidRPr="002D6D72" w:rsidRDefault="000F6C07" w:rsidP="00900EE5">
      <w:pPr>
        <w:spacing w:line="312" w:lineRule="auto"/>
        <w:ind w:left="709"/>
        <w:rPr>
          <w:b/>
          <w:i/>
          <w:sz w:val="24"/>
          <w:szCs w:val="24"/>
          <w:lang w:eastAsia="ru-RU"/>
        </w:rPr>
      </w:pPr>
      <w:r w:rsidRPr="002D6D72">
        <w:rPr>
          <w:b/>
          <w:sz w:val="24"/>
          <w:szCs w:val="24"/>
          <w:lang w:eastAsia="ru-RU"/>
        </w:rPr>
        <w:lastRenderedPageBreak/>
        <w:t>3.</w:t>
      </w:r>
      <w:r w:rsidR="00C32ED4">
        <w:rPr>
          <w:b/>
          <w:sz w:val="24"/>
          <w:szCs w:val="24"/>
          <w:lang w:eastAsia="ru-RU"/>
        </w:rPr>
        <w:t>2.</w:t>
      </w:r>
      <w:r w:rsidRPr="002D6D72">
        <w:rPr>
          <w:b/>
          <w:sz w:val="24"/>
          <w:szCs w:val="24"/>
          <w:lang w:eastAsia="ru-RU"/>
        </w:rPr>
        <w:t xml:space="preserve"> Структура и содержание дисциплины </w:t>
      </w:r>
    </w:p>
    <w:p w:rsidR="000F6C07" w:rsidRPr="002D6D72" w:rsidRDefault="000F6C07" w:rsidP="005419D8">
      <w:pPr>
        <w:rPr>
          <w:b/>
          <w:sz w:val="24"/>
          <w:szCs w:val="24"/>
          <w:lang w:eastAsia="ru-RU"/>
        </w:rPr>
      </w:pPr>
    </w:p>
    <w:tbl>
      <w:tblPr>
        <w:tblW w:w="472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26"/>
        <w:gridCol w:w="551"/>
        <w:gridCol w:w="392"/>
        <w:gridCol w:w="351"/>
        <w:gridCol w:w="390"/>
        <w:gridCol w:w="374"/>
        <w:gridCol w:w="393"/>
        <w:gridCol w:w="369"/>
        <w:gridCol w:w="432"/>
        <w:gridCol w:w="506"/>
        <w:gridCol w:w="380"/>
        <w:gridCol w:w="376"/>
        <w:gridCol w:w="398"/>
        <w:gridCol w:w="425"/>
        <w:gridCol w:w="421"/>
        <w:gridCol w:w="472"/>
        <w:gridCol w:w="383"/>
        <w:gridCol w:w="316"/>
        <w:gridCol w:w="284"/>
      </w:tblGrid>
      <w:tr w:rsidR="000F6C07" w:rsidRPr="002D6D72" w:rsidTr="00B17199">
        <w:trPr>
          <w:trHeight w:val="135"/>
        </w:trPr>
        <w:tc>
          <w:tcPr>
            <w:tcW w:w="1010" w:type="pct"/>
            <w:vMerge w:val="restart"/>
            <w:tcBorders>
              <w:right w:val="single" w:sz="4" w:space="0" w:color="auto"/>
            </w:tcBorders>
          </w:tcPr>
          <w:p w:rsidR="000F6C07" w:rsidRPr="002D6D72" w:rsidRDefault="000F6C07" w:rsidP="00FC63B4">
            <w:pPr>
              <w:tabs>
                <w:tab w:val="num" w:pos="822"/>
              </w:tabs>
              <w:ind w:left="0" w:right="0"/>
              <w:rPr>
                <w:b/>
                <w:sz w:val="20"/>
                <w:szCs w:val="20"/>
                <w:lang w:eastAsia="ru-RU"/>
              </w:rPr>
            </w:pPr>
          </w:p>
          <w:p w:rsidR="000F6C07" w:rsidRPr="002D6D72" w:rsidRDefault="00C32ED4" w:rsidP="00FC63B4">
            <w:pPr>
              <w:tabs>
                <w:tab w:val="num" w:pos="822"/>
              </w:tabs>
              <w:ind w:left="0" w:right="0"/>
              <w:rPr>
                <w:sz w:val="20"/>
                <w:szCs w:val="20"/>
                <w:lang w:eastAsia="ru-RU"/>
              </w:rPr>
            </w:pPr>
            <w:r w:rsidRPr="00C32ED4">
              <w:rPr>
                <w:b/>
                <w:sz w:val="20"/>
                <w:szCs w:val="20"/>
                <w:lang w:eastAsia="ru-RU"/>
              </w:rPr>
              <w:t>Наименование и краткое содержание разделов и тем дисциплины</w:t>
            </w:r>
          </w:p>
        </w:tc>
        <w:tc>
          <w:tcPr>
            <w:tcW w:w="71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07" w:rsidRPr="002D6D72" w:rsidRDefault="000F6C07" w:rsidP="00FC63B4">
            <w:pPr>
              <w:tabs>
                <w:tab w:val="num" w:pos="822"/>
              </w:tabs>
              <w:ind w:left="0" w:right="0"/>
              <w:rPr>
                <w:b/>
                <w:sz w:val="20"/>
                <w:szCs w:val="20"/>
                <w:lang w:eastAsia="ru-RU"/>
              </w:rPr>
            </w:pPr>
            <w:r w:rsidRPr="002D6D72">
              <w:rPr>
                <w:b/>
                <w:sz w:val="20"/>
                <w:szCs w:val="20"/>
                <w:lang w:eastAsia="ru-RU"/>
              </w:rPr>
              <w:t>Всего</w:t>
            </w:r>
          </w:p>
          <w:p w:rsidR="000F6C07" w:rsidRPr="002D6D72" w:rsidRDefault="000F6C07" w:rsidP="00FC63B4">
            <w:pPr>
              <w:tabs>
                <w:tab w:val="num" w:pos="822"/>
              </w:tabs>
              <w:ind w:left="0" w:right="0"/>
              <w:rPr>
                <w:b/>
                <w:sz w:val="20"/>
                <w:szCs w:val="20"/>
                <w:lang w:eastAsia="ru-RU"/>
              </w:rPr>
            </w:pPr>
            <w:r w:rsidRPr="002D6D72">
              <w:rPr>
                <w:b/>
                <w:sz w:val="20"/>
                <w:szCs w:val="20"/>
                <w:lang w:eastAsia="ru-RU"/>
              </w:rPr>
              <w:t>(часы)</w:t>
            </w:r>
          </w:p>
          <w:p w:rsidR="000F6C07" w:rsidRPr="002D6D72" w:rsidRDefault="00B17199" w:rsidP="00FC63B4">
            <w:pPr>
              <w:tabs>
                <w:tab w:val="num" w:pos="822"/>
              </w:tabs>
              <w:ind w:left="0" w:right="0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3274" w:type="pct"/>
            <w:gridSpan w:val="15"/>
            <w:tcBorders>
              <w:left w:val="single" w:sz="4" w:space="0" w:color="auto"/>
            </w:tcBorders>
          </w:tcPr>
          <w:p w:rsidR="000F6C07" w:rsidRPr="002D6D72" w:rsidRDefault="000F6C07" w:rsidP="00FC63B4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  <w:r w:rsidRPr="002D6D72">
              <w:rPr>
                <w:sz w:val="20"/>
                <w:szCs w:val="20"/>
                <w:lang w:eastAsia="ru-RU"/>
              </w:rPr>
              <w:t>в том числе</w:t>
            </w:r>
          </w:p>
        </w:tc>
      </w:tr>
      <w:tr w:rsidR="002D6D72" w:rsidRPr="002D6D72" w:rsidTr="00B17199">
        <w:trPr>
          <w:trHeight w:val="791"/>
        </w:trPr>
        <w:tc>
          <w:tcPr>
            <w:tcW w:w="1010" w:type="pct"/>
            <w:vMerge/>
            <w:tcBorders>
              <w:right w:val="single" w:sz="4" w:space="0" w:color="auto"/>
            </w:tcBorders>
          </w:tcPr>
          <w:p w:rsidR="002D6D72" w:rsidRPr="002D6D72" w:rsidRDefault="002D6D72" w:rsidP="00FC63B4">
            <w:pPr>
              <w:tabs>
                <w:tab w:val="num" w:pos="822"/>
              </w:tabs>
              <w:ind w:left="0" w:right="0" w:hanging="255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71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D72" w:rsidRPr="002D6D72" w:rsidRDefault="002D6D72" w:rsidP="00FC63B4">
            <w:pPr>
              <w:tabs>
                <w:tab w:val="num" w:pos="822"/>
              </w:tabs>
              <w:ind w:left="0" w:right="0" w:hanging="255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30" w:type="pct"/>
            <w:gridSpan w:val="12"/>
            <w:tcBorders>
              <w:left w:val="single" w:sz="4" w:space="0" w:color="auto"/>
            </w:tcBorders>
          </w:tcPr>
          <w:p w:rsidR="002D6D72" w:rsidRPr="002D6D72" w:rsidRDefault="002D6D72" w:rsidP="00FC63B4">
            <w:pPr>
              <w:ind w:left="0" w:right="0"/>
              <w:rPr>
                <w:sz w:val="20"/>
                <w:szCs w:val="20"/>
                <w:lang w:eastAsia="ru-RU"/>
              </w:rPr>
            </w:pPr>
            <w:r w:rsidRPr="002D6D72">
              <w:rPr>
                <w:b/>
                <w:sz w:val="20"/>
                <w:szCs w:val="20"/>
                <w:lang w:eastAsia="ru-RU"/>
              </w:rPr>
              <w:t>контактная работа (работа во взаимодействии с преподавателем), часы</w:t>
            </w:r>
          </w:p>
          <w:p w:rsidR="002D6D72" w:rsidRPr="002D6D72" w:rsidRDefault="002D6D72" w:rsidP="00FC63B4">
            <w:pPr>
              <w:ind w:left="0" w:right="0"/>
              <w:rPr>
                <w:b/>
                <w:sz w:val="20"/>
                <w:szCs w:val="20"/>
                <w:lang w:eastAsia="ru-RU"/>
              </w:rPr>
            </w:pPr>
            <w:r w:rsidRPr="002D6D72">
              <w:rPr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544" w:type="pct"/>
            <w:gridSpan w:val="3"/>
            <w:vMerge w:val="restart"/>
            <w:textDirection w:val="btLr"/>
          </w:tcPr>
          <w:p w:rsidR="002D6D72" w:rsidRPr="002D6D72" w:rsidRDefault="002D6D72" w:rsidP="00FC63B4">
            <w:pPr>
              <w:tabs>
                <w:tab w:val="num" w:pos="822"/>
              </w:tabs>
              <w:ind w:left="0" w:right="0"/>
              <w:rPr>
                <w:b/>
                <w:sz w:val="20"/>
                <w:szCs w:val="20"/>
                <w:lang w:eastAsia="ru-RU"/>
              </w:rPr>
            </w:pPr>
            <w:r w:rsidRPr="002D6D72">
              <w:rPr>
                <w:b/>
                <w:sz w:val="20"/>
                <w:szCs w:val="20"/>
                <w:lang w:eastAsia="ru-RU"/>
              </w:rPr>
              <w:t>Самостоятельная работа обучающегося, часы</w:t>
            </w:r>
          </w:p>
          <w:p w:rsidR="002D6D72" w:rsidRPr="002D6D72" w:rsidRDefault="002D6D72" w:rsidP="00FC63B4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</w:tr>
      <w:tr w:rsidR="002D6D72" w:rsidRPr="002D6D72" w:rsidTr="00B17199">
        <w:trPr>
          <w:trHeight w:val="1611"/>
        </w:trPr>
        <w:tc>
          <w:tcPr>
            <w:tcW w:w="1010" w:type="pct"/>
            <w:vMerge/>
            <w:tcBorders>
              <w:right w:val="single" w:sz="4" w:space="0" w:color="auto"/>
            </w:tcBorders>
          </w:tcPr>
          <w:p w:rsidR="002D6D72" w:rsidRPr="002D6D72" w:rsidRDefault="002D6D72" w:rsidP="00FC63B4">
            <w:pPr>
              <w:tabs>
                <w:tab w:val="num" w:pos="822"/>
              </w:tabs>
              <w:ind w:left="0" w:right="0" w:hanging="255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71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D72" w:rsidRPr="002D6D72" w:rsidRDefault="002D6D72" w:rsidP="00FC63B4">
            <w:pPr>
              <w:tabs>
                <w:tab w:val="num" w:pos="822"/>
              </w:tabs>
              <w:ind w:left="0" w:right="0" w:hanging="255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640" w:type="pct"/>
            <w:gridSpan w:val="3"/>
            <w:tcBorders>
              <w:left w:val="single" w:sz="4" w:space="0" w:color="auto"/>
            </w:tcBorders>
            <w:textDirection w:val="btLr"/>
            <w:tcFitText/>
            <w:vAlign w:val="center"/>
          </w:tcPr>
          <w:p w:rsidR="002D6D72" w:rsidRPr="002D6D72" w:rsidRDefault="002D6D72" w:rsidP="00FC63B4">
            <w:pPr>
              <w:tabs>
                <w:tab w:val="num" w:pos="5396"/>
              </w:tabs>
              <w:ind w:left="0" w:right="0"/>
              <w:jc w:val="both"/>
              <w:rPr>
                <w:b/>
                <w:sz w:val="20"/>
                <w:szCs w:val="20"/>
                <w:lang w:eastAsia="ru-RU"/>
              </w:rPr>
            </w:pPr>
            <w:r w:rsidRPr="002D6D72">
              <w:rPr>
                <w:b/>
                <w:sz w:val="20"/>
                <w:szCs w:val="20"/>
                <w:lang w:eastAsia="ru-RU"/>
              </w:rPr>
              <w:t xml:space="preserve"> Занятия лекционного типа</w:t>
            </w:r>
          </w:p>
        </w:tc>
        <w:tc>
          <w:tcPr>
            <w:tcW w:w="723" w:type="pct"/>
            <w:gridSpan w:val="3"/>
            <w:textDirection w:val="btLr"/>
            <w:tcFitText/>
            <w:vAlign w:val="center"/>
          </w:tcPr>
          <w:p w:rsidR="002D6D72" w:rsidRPr="002D6D72" w:rsidRDefault="002D6D72" w:rsidP="00FC63B4">
            <w:pPr>
              <w:tabs>
                <w:tab w:val="num" w:pos="5396"/>
              </w:tabs>
              <w:ind w:left="0" w:right="0"/>
              <w:jc w:val="both"/>
              <w:rPr>
                <w:b/>
                <w:sz w:val="20"/>
                <w:szCs w:val="20"/>
                <w:lang w:eastAsia="ru-RU"/>
              </w:rPr>
            </w:pPr>
            <w:r w:rsidRPr="002D6D72">
              <w:rPr>
                <w:b/>
                <w:sz w:val="20"/>
                <w:szCs w:val="20"/>
                <w:lang w:eastAsia="ru-RU"/>
              </w:rPr>
              <w:t xml:space="preserve"> Занятия семинарского типа</w:t>
            </w:r>
          </w:p>
        </w:tc>
        <w:tc>
          <w:tcPr>
            <w:tcW w:w="638" w:type="pct"/>
            <w:gridSpan w:val="3"/>
            <w:textDirection w:val="btLr"/>
            <w:tcFitText/>
            <w:vAlign w:val="center"/>
          </w:tcPr>
          <w:p w:rsidR="002D6D72" w:rsidRPr="002D6D72" w:rsidRDefault="002D6D72" w:rsidP="00FC63B4">
            <w:pPr>
              <w:tabs>
                <w:tab w:val="num" w:pos="5396"/>
              </w:tabs>
              <w:ind w:left="0" w:right="0"/>
              <w:jc w:val="both"/>
              <w:rPr>
                <w:b/>
                <w:sz w:val="20"/>
                <w:szCs w:val="20"/>
                <w:lang w:eastAsia="ru-RU"/>
              </w:rPr>
            </w:pPr>
            <w:r w:rsidRPr="002D6D72">
              <w:rPr>
                <w:b/>
                <w:sz w:val="20"/>
                <w:szCs w:val="20"/>
                <w:lang w:eastAsia="ru-RU"/>
              </w:rPr>
              <w:t xml:space="preserve"> Занятия лабораторного типа</w:t>
            </w:r>
          </w:p>
        </w:tc>
        <w:tc>
          <w:tcPr>
            <w:tcW w:w="729" w:type="pct"/>
            <w:gridSpan w:val="3"/>
          </w:tcPr>
          <w:p w:rsidR="002D6D72" w:rsidRPr="002D6D72" w:rsidRDefault="002D6D72" w:rsidP="00FC63B4">
            <w:pPr>
              <w:tabs>
                <w:tab w:val="num" w:pos="822"/>
              </w:tabs>
              <w:ind w:left="0" w:right="0"/>
              <w:rPr>
                <w:b/>
                <w:sz w:val="20"/>
                <w:szCs w:val="20"/>
                <w:lang w:eastAsia="ru-RU"/>
              </w:rPr>
            </w:pPr>
            <w:r w:rsidRPr="002D6D72">
              <w:rPr>
                <w:b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544" w:type="pct"/>
            <w:gridSpan w:val="3"/>
            <w:vMerge/>
          </w:tcPr>
          <w:p w:rsidR="002D6D72" w:rsidRPr="002D6D72" w:rsidRDefault="002D6D72" w:rsidP="00FC63B4">
            <w:pPr>
              <w:tabs>
                <w:tab w:val="num" w:pos="176"/>
              </w:tabs>
              <w:ind w:left="0" w:right="0"/>
              <w:rPr>
                <w:b/>
                <w:sz w:val="20"/>
                <w:szCs w:val="20"/>
                <w:lang w:eastAsia="ru-RU"/>
              </w:rPr>
            </w:pPr>
          </w:p>
        </w:tc>
      </w:tr>
      <w:tr w:rsidR="002D6D72" w:rsidRPr="002D6D72" w:rsidTr="00B17199">
        <w:trPr>
          <w:cantSplit/>
          <w:trHeight w:val="1429"/>
        </w:trPr>
        <w:tc>
          <w:tcPr>
            <w:tcW w:w="1010" w:type="pct"/>
            <w:vMerge/>
            <w:tcBorders>
              <w:right w:val="single" w:sz="4" w:space="0" w:color="auto"/>
            </w:tcBorders>
          </w:tcPr>
          <w:p w:rsidR="002D6D72" w:rsidRPr="002D6D72" w:rsidRDefault="002D6D72" w:rsidP="00FC63B4">
            <w:pPr>
              <w:tabs>
                <w:tab w:val="num" w:pos="822"/>
              </w:tabs>
              <w:ind w:left="0" w:right="0" w:hanging="255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D6D72" w:rsidRPr="002D6D72" w:rsidRDefault="002D6D72" w:rsidP="00FC63B4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  <w:r w:rsidRPr="002D6D72">
              <w:rPr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D6D72" w:rsidRPr="002D6D72" w:rsidRDefault="00C32ED4" w:rsidP="00FC63B4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  <w:r w:rsidRPr="006A4AA8">
              <w:rPr>
                <w:sz w:val="20"/>
                <w:szCs w:val="20"/>
              </w:rPr>
              <w:t>Очно-заочная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btLr"/>
          </w:tcPr>
          <w:p w:rsidR="002D6D72" w:rsidRPr="002D6D72" w:rsidRDefault="002D6D72" w:rsidP="00FC63B4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  <w:r w:rsidRPr="002D6D72">
              <w:rPr>
                <w:sz w:val="20"/>
                <w:szCs w:val="20"/>
                <w:lang w:eastAsia="ru-RU"/>
              </w:rPr>
              <w:t>Заочная</w:t>
            </w:r>
          </w:p>
        </w:tc>
        <w:tc>
          <w:tcPr>
            <w:tcW w:w="216" w:type="pct"/>
            <w:tcBorders>
              <w:left w:val="single" w:sz="4" w:space="0" w:color="auto"/>
            </w:tcBorders>
            <w:textDirection w:val="btLr"/>
          </w:tcPr>
          <w:p w:rsidR="002D6D72" w:rsidRPr="002D6D72" w:rsidRDefault="002D6D72" w:rsidP="00FC63B4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  <w:r w:rsidRPr="002D6D72">
              <w:rPr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207" w:type="pct"/>
            <w:textDirection w:val="btLr"/>
          </w:tcPr>
          <w:p w:rsidR="002D6D72" w:rsidRPr="002D6D72" w:rsidRDefault="00C32ED4" w:rsidP="00FC63B4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  <w:r w:rsidRPr="006A4AA8">
              <w:rPr>
                <w:sz w:val="20"/>
                <w:szCs w:val="20"/>
              </w:rPr>
              <w:t>Очно-заочная</w:t>
            </w:r>
          </w:p>
        </w:tc>
        <w:tc>
          <w:tcPr>
            <w:tcW w:w="217" w:type="pct"/>
            <w:shd w:val="clear" w:color="auto" w:fill="FFFF99"/>
            <w:textDirection w:val="btLr"/>
          </w:tcPr>
          <w:p w:rsidR="002D6D72" w:rsidRPr="002D6D72" w:rsidRDefault="002D6D72" w:rsidP="00FC63B4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  <w:r w:rsidRPr="002D6D72">
              <w:rPr>
                <w:sz w:val="20"/>
                <w:szCs w:val="20"/>
                <w:lang w:eastAsia="ru-RU"/>
              </w:rPr>
              <w:t>Заочная</w:t>
            </w:r>
          </w:p>
        </w:tc>
        <w:tc>
          <w:tcPr>
            <w:tcW w:w="204" w:type="pct"/>
            <w:textDirection w:val="btLr"/>
          </w:tcPr>
          <w:p w:rsidR="002D6D72" w:rsidRPr="002D6D72" w:rsidRDefault="002D6D72" w:rsidP="00FC63B4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  <w:r w:rsidRPr="002D6D72">
              <w:rPr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239" w:type="pct"/>
            <w:textDirection w:val="btLr"/>
          </w:tcPr>
          <w:p w:rsidR="002D6D72" w:rsidRPr="002D6D72" w:rsidRDefault="00C32ED4" w:rsidP="00FC63B4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  <w:r w:rsidRPr="006A4AA8">
              <w:rPr>
                <w:sz w:val="20"/>
                <w:szCs w:val="20"/>
              </w:rPr>
              <w:t>Очно-заочная</w:t>
            </w:r>
          </w:p>
        </w:tc>
        <w:tc>
          <w:tcPr>
            <w:tcW w:w="280" w:type="pct"/>
            <w:shd w:val="clear" w:color="auto" w:fill="FFFF99"/>
            <w:textDirection w:val="btLr"/>
          </w:tcPr>
          <w:p w:rsidR="002D6D72" w:rsidRPr="002D6D72" w:rsidRDefault="002D6D72" w:rsidP="00FC63B4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  <w:r w:rsidRPr="002D6D72">
              <w:rPr>
                <w:sz w:val="20"/>
                <w:szCs w:val="20"/>
                <w:lang w:eastAsia="ru-RU"/>
              </w:rPr>
              <w:t>Заочная</w:t>
            </w:r>
          </w:p>
        </w:tc>
        <w:tc>
          <w:tcPr>
            <w:tcW w:w="210" w:type="pct"/>
            <w:textDirection w:val="btLr"/>
          </w:tcPr>
          <w:p w:rsidR="002D6D72" w:rsidRPr="002D6D72" w:rsidRDefault="002D6D72" w:rsidP="00FC63B4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  <w:r w:rsidRPr="002D6D72">
              <w:rPr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208" w:type="pct"/>
            <w:textDirection w:val="btLr"/>
          </w:tcPr>
          <w:p w:rsidR="002D6D72" w:rsidRPr="002D6D72" w:rsidRDefault="00C32ED4" w:rsidP="00FC63B4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  <w:r w:rsidRPr="006A4AA8">
              <w:rPr>
                <w:sz w:val="20"/>
                <w:szCs w:val="20"/>
              </w:rPr>
              <w:t>Очно-заочная</w:t>
            </w:r>
          </w:p>
        </w:tc>
        <w:tc>
          <w:tcPr>
            <w:tcW w:w="220" w:type="pct"/>
            <w:shd w:val="clear" w:color="auto" w:fill="FFFF99"/>
            <w:textDirection w:val="btLr"/>
          </w:tcPr>
          <w:p w:rsidR="002D6D72" w:rsidRPr="002D6D72" w:rsidRDefault="002D6D72" w:rsidP="00FC63B4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  <w:r w:rsidRPr="002D6D72">
              <w:rPr>
                <w:sz w:val="20"/>
                <w:szCs w:val="20"/>
                <w:lang w:eastAsia="ru-RU"/>
              </w:rPr>
              <w:t>Заочная</w:t>
            </w:r>
          </w:p>
        </w:tc>
        <w:tc>
          <w:tcPr>
            <w:tcW w:w="235" w:type="pct"/>
            <w:textDirection w:val="btLr"/>
          </w:tcPr>
          <w:p w:rsidR="002D6D72" w:rsidRPr="002D6D72" w:rsidRDefault="002D6D72" w:rsidP="00FC63B4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  <w:r w:rsidRPr="002D6D72">
              <w:rPr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233" w:type="pct"/>
            <w:textDirection w:val="btLr"/>
          </w:tcPr>
          <w:p w:rsidR="002D6D72" w:rsidRPr="002D6D72" w:rsidRDefault="00C32ED4" w:rsidP="00FC63B4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  <w:r w:rsidRPr="006A4AA8">
              <w:rPr>
                <w:sz w:val="20"/>
                <w:szCs w:val="20"/>
              </w:rPr>
              <w:t>Очно-заочная</w:t>
            </w:r>
          </w:p>
        </w:tc>
        <w:tc>
          <w:tcPr>
            <w:tcW w:w="261" w:type="pct"/>
            <w:shd w:val="clear" w:color="auto" w:fill="FFFF99"/>
            <w:textDirection w:val="btLr"/>
          </w:tcPr>
          <w:p w:rsidR="002D6D72" w:rsidRPr="002D6D72" w:rsidRDefault="002D6D72" w:rsidP="00FC63B4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  <w:r w:rsidRPr="002D6D72">
              <w:rPr>
                <w:sz w:val="20"/>
                <w:szCs w:val="20"/>
                <w:lang w:eastAsia="ru-RU"/>
              </w:rPr>
              <w:t>Заочная</w:t>
            </w:r>
          </w:p>
        </w:tc>
        <w:tc>
          <w:tcPr>
            <w:tcW w:w="212" w:type="pct"/>
            <w:textDirection w:val="btLr"/>
          </w:tcPr>
          <w:p w:rsidR="002D6D72" w:rsidRPr="002D6D72" w:rsidRDefault="002D6D72" w:rsidP="00FC63B4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  <w:r w:rsidRPr="002D6D72">
              <w:rPr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175" w:type="pct"/>
            <w:textDirection w:val="btLr"/>
          </w:tcPr>
          <w:p w:rsidR="002D6D72" w:rsidRPr="002D6D72" w:rsidRDefault="00C32ED4" w:rsidP="00FC63B4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  <w:r w:rsidRPr="006A4AA8">
              <w:rPr>
                <w:sz w:val="20"/>
                <w:szCs w:val="20"/>
              </w:rPr>
              <w:t>Очно-заочная</w:t>
            </w:r>
          </w:p>
        </w:tc>
        <w:tc>
          <w:tcPr>
            <w:tcW w:w="157" w:type="pct"/>
            <w:shd w:val="clear" w:color="auto" w:fill="FFFF99"/>
            <w:textDirection w:val="btLr"/>
          </w:tcPr>
          <w:p w:rsidR="002D6D72" w:rsidRPr="002D6D72" w:rsidRDefault="002D6D72" w:rsidP="00FC63B4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  <w:r w:rsidRPr="002D6D72">
              <w:rPr>
                <w:sz w:val="20"/>
                <w:szCs w:val="20"/>
                <w:lang w:eastAsia="ru-RU"/>
              </w:rPr>
              <w:t>Заочная</w:t>
            </w:r>
          </w:p>
        </w:tc>
      </w:tr>
      <w:tr w:rsidR="002D6D72" w:rsidRPr="002D6D72" w:rsidTr="00B17199">
        <w:trPr>
          <w:trHeight w:val="202"/>
        </w:trPr>
        <w:tc>
          <w:tcPr>
            <w:tcW w:w="1010" w:type="pct"/>
            <w:tcBorders>
              <w:right w:val="single" w:sz="4" w:space="0" w:color="auto"/>
            </w:tcBorders>
          </w:tcPr>
          <w:p w:rsidR="002D6D72" w:rsidRPr="002D6D72" w:rsidRDefault="002D6D72" w:rsidP="00755521">
            <w:pPr>
              <w:ind w:left="0" w:right="0"/>
              <w:jc w:val="left"/>
              <w:rPr>
                <w:b/>
                <w:sz w:val="20"/>
                <w:szCs w:val="20"/>
              </w:rPr>
            </w:pPr>
            <w:r w:rsidRPr="002D6D72">
              <w:rPr>
                <w:sz w:val="20"/>
                <w:szCs w:val="20"/>
              </w:rPr>
              <w:t>Тема 1. Проблема предмета и природы криминалистики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D72" w:rsidRPr="002D6D72" w:rsidRDefault="000F5347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6" w:type="pct"/>
            <w:tcBorders>
              <w:left w:val="single" w:sz="4" w:space="0" w:color="auto"/>
            </w:tcBorders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  <w:r w:rsidRPr="002D6D72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7" w:type="pct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  <w:shd w:val="clear" w:color="auto" w:fill="FFFF99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</w:tcPr>
          <w:p w:rsidR="002D6D72" w:rsidRPr="002D6D72" w:rsidRDefault="00C2703F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9" w:type="pct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0" w:type="pct"/>
            <w:shd w:val="clear" w:color="auto" w:fill="FFFF99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0" w:type="pct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8" w:type="pct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0" w:type="pct"/>
            <w:shd w:val="clear" w:color="auto" w:fill="FFFF99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5" w:type="pct"/>
          </w:tcPr>
          <w:p w:rsidR="002D6D72" w:rsidRPr="002D6D72" w:rsidRDefault="000F5347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3" w:type="pct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1" w:type="pct"/>
            <w:shd w:val="clear" w:color="auto" w:fill="FFFF99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2" w:type="pct"/>
          </w:tcPr>
          <w:p w:rsidR="002D6D72" w:rsidRPr="002D6D72" w:rsidRDefault="00C2703F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5" w:type="pct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7" w:type="pct"/>
            <w:shd w:val="clear" w:color="auto" w:fill="FFFF99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</w:tr>
      <w:tr w:rsidR="002D6D72" w:rsidRPr="002D6D72" w:rsidTr="00B17199">
        <w:tc>
          <w:tcPr>
            <w:tcW w:w="1010" w:type="pct"/>
            <w:tcBorders>
              <w:right w:val="single" w:sz="4" w:space="0" w:color="auto"/>
            </w:tcBorders>
          </w:tcPr>
          <w:p w:rsidR="002D6D72" w:rsidRPr="002D6D72" w:rsidRDefault="002D6D72" w:rsidP="00755521">
            <w:pPr>
              <w:ind w:left="0" w:right="0"/>
              <w:jc w:val="left"/>
              <w:rPr>
                <w:sz w:val="20"/>
                <w:szCs w:val="20"/>
                <w:lang w:eastAsia="ru-RU"/>
              </w:rPr>
            </w:pPr>
            <w:r w:rsidRPr="002D6D72">
              <w:rPr>
                <w:sz w:val="20"/>
                <w:szCs w:val="20"/>
              </w:rPr>
              <w:t>Тема 2. Система частных криминалистических теорий и тенденции их развития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D72" w:rsidRPr="002D6D72" w:rsidRDefault="000F5347" w:rsidP="00BC5B74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6" w:type="pct"/>
            <w:tcBorders>
              <w:left w:val="single" w:sz="4" w:space="0" w:color="auto"/>
            </w:tcBorders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  <w:r w:rsidRPr="002D6D72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7" w:type="pct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  <w:shd w:val="clear" w:color="auto" w:fill="FFFF99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  <w:r w:rsidRPr="002D6D72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9" w:type="pct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0" w:type="pct"/>
            <w:shd w:val="clear" w:color="auto" w:fill="FFFF99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0" w:type="pct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8" w:type="pct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0" w:type="pct"/>
            <w:shd w:val="clear" w:color="auto" w:fill="FFFF99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5" w:type="pct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  <w:r w:rsidRPr="002D6D72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3" w:type="pct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1" w:type="pct"/>
            <w:shd w:val="clear" w:color="auto" w:fill="FFFF99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2" w:type="pct"/>
          </w:tcPr>
          <w:p w:rsidR="002D6D72" w:rsidRPr="002D6D72" w:rsidRDefault="00C2703F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5" w:type="pct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7" w:type="pct"/>
            <w:shd w:val="clear" w:color="auto" w:fill="FFFF99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</w:tr>
      <w:tr w:rsidR="002D6D72" w:rsidRPr="002D6D72" w:rsidTr="00B17199">
        <w:tc>
          <w:tcPr>
            <w:tcW w:w="1010" w:type="pct"/>
            <w:tcBorders>
              <w:right w:val="single" w:sz="4" w:space="0" w:color="auto"/>
            </w:tcBorders>
            <w:vAlign w:val="center"/>
          </w:tcPr>
          <w:p w:rsidR="002D6D72" w:rsidRPr="002D6D72" w:rsidRDefault="002D6D72" w:rsidP="00755521">
            <w:pPr>
              <w:ind w:left="0" w:right="0"/>
              <w:jc w:val="left"/>
              <w:rPr>
                <w:sz w:val="20"/>
                <w:szCs w:val="20"/>
              </w:rPr>
            </w:pPr>
            <w:r w:rsidRPr="002D6D72">
              <w:rPr>
                <w:sz w:val="20"/>
                <w:szCs w:val="20"/>
              </w:rPr>
              <w:t>Тема 3. Развитие научных представлений о механизмах следообразования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D72" w:rsidRPr="002D6D72" w:rsidRDefault="002D6D72" w:rsidP="000F5347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  <w:r w:rsidRPr="002D6D72">
              <w:rPr>
                <w:sz w:val="20"/>
                <w:szCs w:val="20"/>
                <w:lang w:eastAsia="ru-RU"/>
              </w:rPr>
              <w:t>1</w:t>
            </w:r>
            <w:r w:rsidR="000F5347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6" w:type="pct"/>
            <w:tcBorders>
              <w:left w:val="single" w:sz="4" w:space="0" w:color="auto"/>
            </w:tcBorders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  <w:r w:rsidRPr="002D6D72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7" w:type="pct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  <w:shd w:val="clear" w:color="auto" w:fill="FFFF99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  <w:r w:rsidRPr="002D6D72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9" w:type="pct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0" w:type="pct"/>
            <w:shd w:val="clear" w:color="auto" w:fill="FFFF99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0" w:type="pct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8" w:type="pct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0" w:type="pct"/>
            <w:shd w:val="clear" w:color="auto" w:fill="FFFF99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5" w:type="pct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  <w:r w:rsidRPr="002D6D72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33" w:type="pct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1" w:type="pct"/>
            <w:shd w:val="clear" w:color="auto" w:fill="FFFF99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2" w:type="pct"/>
          </w:tcPr>
          <w:p w:rsidR="002D6D72" w:rsidRPr="002D6D72" w:rsidRDefault="00C2703F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5" w:type="pct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7" w:type="pct"/>
            <w:shd w:val="clear" w:color="auto" w:fill="FFFF99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</w:tr>
      <w:tr w:rsidR="002D6D72" w:rsidRPr="002D6D72" w:rsidTr="00B17199">
        <w:tc>
          <w:tcPr>
            <w:tcW w:w="1010" w:type="pct"/>
            <w:tcBorders>
              <w:right w:val="single" w:sz="4" w:space="0" w:color="auto"/>
            </w:tcBorders>
            <w:vAlign w:val="center"/>
          </w:tcPr>
          <w:p w:rsidR="002D6D72" w:rsidRPr="002D6D72" w:rsidRDefault="002D6D72" w:rsidP="00755521">
            <w:pPr>
              <w:ind w:left="0" w:right="0"/>
              <w:jc w:val="left"/>
              <w:rPr>
                <w:sz w:val="20"/>
                <w:szCs w:val="20"/>
              </w:rPr>
            </w:pPr>
            <w:r w:rsidRPr="002D6D72">
              <w:rPr>
                <w:sz w:val="20"/>
                <w:szCs w:val="20"/>
              </w:rPr>
              <w:t>Тема 4. Криминалистическое учение о признаках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D72" w:rsidRPr="002D6D72" w:rsidRDefault="000F5347" w:rsidP="00BC5B74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6" w:type="pct"/>
            <w:tcBorders>
              <w:left w:val="single" w:sz="4" w:space="0" w:color="auto"/>
            </w:tcBorders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  <w:r w:rsidRPr="002D6D72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7" w:type="pct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  <w:shd w:val="clear" w:color="auto" w:fill="FFFF99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  <w:r w:rsidRPr="002D6D72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9" w:type="pct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0" w:type="pct"/>
            <w:shd w:val="clear" w:color="auto" w:fill="FFFF99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0" w:type="pct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8" w:type="pct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0" w:type="pct"/>
            <w:shd w:val="clear" w:color="auto" w:fill="FFFF99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5" w:type="pct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  <w:r w:rsidRPr="002D6D72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3" w:type="pct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1" w:type="pct"/>
            <w:shd w:val="clear" w:color="auto" w:fill="FFFF99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2" w:type="pct"/>
          </w:tcPr>
          <w:p w:rsidR="002D6D72" w:rsidRPr="002D6D72" w:rsidRDefault="00C2703F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5" w:type="pct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7" w:type="pct"/>
            <w:shd w:val="clear" w:color="auto" w:fill="FFFF99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</w:tr>
      <w:tr w:rsidR="002D6D72" w:rsidRPr="002D6D72" w:rsidTr="00B17199">
        <w:tc>
          <w:tcPr>
            <w:tcW w:w="1010" w:type="pct"/>
            <w:tcBorders>
              <w:right w:val="single" w:sz="4" w:space="0" w:color="auto"/>
            </w:tcBorders>
            <w:vAlign w:val="center"/>
          </w:tcPr>
          <w:p w:rsidR="002D6D72" w:rsidRPr="002D6D72" w:rsidRDefault="002D6D72" w:rsidP="00755521">
            <w:pPr>
              <w:ind w:left="0" w:right="0"/>
              <w:jc w:val="left"/>
              <w:rPr>
                <w:sz w:val="20"/>
                <w:szCs w:val="20"/>
              </w:rPr>
            </w:pPr>
            <w:r w:rsidRPr="002D6D72">
              <w:rPr>
                <w:sz w:val="20"/>
                <w:szCs w:val="20"/>
              </w:rPr>
              <w:t>Тема 5. Криминалистическое учение о фиксации доказательственной информации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D72" w:rsidRPr="002D6D72" w:rsidRDefault="000F5347" w:rsidP="00BC5B74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6" w:type="pct"/>
            <w:tcBorders>
              <w:left w:val="single" w:sz="4" w:space="0" w:color="auto"/>
            </w:tcBorders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  <w:r w:rsidRPr="002D6D72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7" w:type="pct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  <w:shd w:val="clear" w:color="auto" w:fill="FFFF99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  <w:r w:rsidRPr="002D6D72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9" w:type="pct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0" w:type="pct"/>
            <w:shd w:val="clear" w:color="auto" w:fill="FFFF99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0" w:type="pct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8" w:type="pct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0" w:type="pct"/>
            <w:shd w:val="clear" w:color="auto" w:fill="FFFF99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5" w:type="pct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  <w:r w:rsidRPr="002D6D72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3" w:type="pct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1" w:type="pct"/>
            <w:shd w:val="clear" w:color="auto" w:fill="FFFF99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2" w:type="pct"/>
          </w:tcPr>
          <w:p w:rsidR="002D6D72" w:rsidRPr="002D6D72" w:rsidRDefault="00C2703F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5" w:type="pct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7" w:type="pct"/>
            <w:shd w:val="clear" w:color="auto" w:fill="FFFF99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</w:tr>
      <w:tr w:rsidR="002D6D72" w:rsidRPr="002D6D72" w:rsidTr="00B17199">
        <w:tc>
          <w:tcPr>
            <w:tcW w:w="1010" w:type="pct"/>
            <w:tcBorders>
              <w:right w:val="single" w:sz="4" w:space="0" w:color="auto"/>
            </w:tcBorders>
            <w:vAlign w:val="center"/>
          </w:tcPr>
          <w:p w:rsidR="002D6D72" w:rsidRPr="002D6D72" w:rsidRDefault="002D6D72" w:rsidP="00755521">
            <w:pPr>
              <w:ind w:left="0" w:right="0"/>
              <w:jc w:val="left"/>
              <w:rPr>
                <w:sz w:val="20"/>
                <w:szCs w:val="20"/>
              </w:rPr>
            </w:pPr>
            <w:r w:rsidRPr="002D6D72">
              <w:rPr>
                <w:sz w:val="20"/>
                <w:szCs w:val="20"/>
              </w:rPr>
              <w:t>Тема 6. Проблема полиграфа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D72" w:rsidRPr="002D6D72" w:rsidRDefault="000F5347" w:rsidP="00BC5B74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6" w:type="pct"/>
            <w:tcBorders>
              <w:left w:val="single" w:sz="4" w:space="0" w:color="auto"/>
            </w:tcBorders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  <w:r w:rsidRPr="002D6D72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7" w:type="pct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  <w:shd w:val="clear" w:color="auto" w:fill="FFFF99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  <w:r w:rsidRPr="002D6D72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9" w:type="pct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0" w:type="pct"/>
            <w:shd w:val="clear" w:color="auto" w:fill="FFFF99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0" w:type="pct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8" w:type="pct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0" w:type="pct"/>
            <w:shd w:val="clear" w:color="auto" w:fill="FFFF99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5" w:type="pct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  <w:r w:rsidRPr="002D6D72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3" w:type="pct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1" w:type="pct"/>
            <w:shd w:val="clear" w:color="auto" w:fill="FFFF99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2" w:type="pct"/>
          </w:tcPr>
          <w:p w:rsidR="002D6D72" w:rsidRPr="002D6D72" w:rsidRDefault="00C2703F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5" w:type="pct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7" w:type="pct"/>
            <w:shd w:val="clear" w:color="auto" w:fill="FFFF99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</w:tr>
      <w:tr w:rsidR="002D6D72" w:rsidRPr="002D6D72" w:rsidTr="00B17199">
        <w:tc>
          <w:tcPr>
            <w:tcW w:w="1010" w:type="pct"/>
            <w:tcBorders>
              <w:right w:val="single" w:sz="4" w:space="0" w:color="auto"/>
            </w:tcBorders>
            <w:vAlign w:val="center"/>
          </w:tcPr>
          <w:p w:rsidR="002D6D72" w:rsidRPr="002D6D72" w:rsidRDefault="002D6D72" w:rsidP="00755521">
            <w:pPr>
              <w:ind w:left="0" w:right="0"/>
              <w:jc w:val="left"/>
              <w:rPr>
                <w:sz w:val="20"/>
                <w:szCs w:val="20"/>
              </w:rPr>
            </w:pPr>
            <w:r w:rsidRPr="002D6D72">
              <w:rPr>
                <w:sz w:val="20"/>
                <w:szCs w:val="20"/>
              </w:rPr>
              <w:t>Тема 7. Проблема одорологического метода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D72" w:rsidRPr="002D6D72" w:rsidRDefault="000F5347" w:rsidP="00BC5B74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6" w:type="pct"/>
            <w:tcBorders>
              <w:left w:val="single" w:sz="4" w:space="0" w:color="auto"/>
            </w:tcBorders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  <w:r w:rsidRPr="002D6D72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7" w:type="pct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  <w:shd w:val="clear" w:color="auto" w:fill="FFFF99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  <w:r w:rsidRPr="002D6D72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9" w:type="pct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0" w:type="pct"/>
            <w:shd w:val="clear" w:color="auto" w:fill="FFFF99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0" w:type="pct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8" w:type="pct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0" w:type="pct"/>
            <w:shd w:val="clear" w:color="auto" w:fill="FFFF99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5" w:type="pct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  <w:r w:rsidRPr="002D6D72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3" w:type="pct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1" w:type="pct"/>
            <w:shd w:val="clear" w:color="auto" w:fill="FFFF99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2" w:type="pct"/>
          </w:tcPr>
          <w:p w:rsidR="002D6D72" w:rsidRPr="002D6D72" w:rsidRDefault="00C2703F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5" w:type="pct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7" w:type="pct"/>
            <w:shd w:val="clear" w:color="auto" w:fill="FFFF99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</w:tr>
      <w:tr w:rsidR="002D6D72" w:rsidRPr="002D6D72" w:rsidTr="00B17199">
        <w:tc>
          <w:tcPr>
            <w:tcW w:w="1010" w:type="pct"/>
            <w:tcBorders>
              <w:right w:val="single" w:sz="4" w:space="0" w:color="auto"/>
            </w:tcBorders>
            <w:vAlign w:val="center"/>
          </w:tcPr>
          <w:p w:rsidR="002D6D72" w:rsidRPr="002D6D72" w:rsidRDefault="002D6D72" w:rsidP="00755521">
            <w:pPr>
              <w:ind w:left="0" w:right="0"/>
              <w:jc w:val="left"/>
              <w:rPr>
                <w:b/>
                <w:sz w:val="20"/>
                <w:szCs w:val="20"/>
              </w:rPr>
            </w:pPr>
            <w:r w:rsidRPr="002D6D72">
              <w:rPr>
                <w:sz w:val="20"/>
                <w:szCs w:val="20"/>
              </w:rPr>
              <w:t>Тема 8. Современные проблемы моделирования в криминалистике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D72" w:rsidRPr="002D6D72" w:rsidRDefault="000F5347" w:rsidP="00452AD9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6" w:type="pct"/>
            <w:tcBorders>
              <w:left w:val="single" w:sz="4" w:space="0" w:color="auto"/>
            </w:tcBorders>
          </w:tcPr>
          <w:p w:rsidR="002D6D72" w:rsidRPr="002D6D72" w:rsidRDefault="00B17199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7" w:type="pct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  <w:shd w:val="clear" w:color="auto" w:fill="FFFF99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  <w:r w:rsidRPr="002D6D72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9" w:type="pct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0" w:type="pct"/>
            <w:shd w:val="clear" w:color="auto" w:fill="FFFF99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0" w:type="pct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8" w:type="pct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0" w:type="pct"/>
            <w:shd w:val="clear" w:color="auto" w:fill="FFFF99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5" w:type="pct"/>
          </w:tcPr>
          <w:p w:rsidR="002D6D72" w:rsidRPr="002D6D72" w:rsidRDefault="000F5347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3" w:type="pct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1" w:type="pct"/>
            <w:shd w:val="clear" w:color="auto" w:fill="FFFF99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2" w:type="pct"/>
          </w:tcPr>
          <w:p w:rsidR="002D6D72" w:rsidRPr="002D6D72" w:rsidRDefault="000F5347" w:rsidP="00BC5B74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5" w:type="pct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7" w:type="pct"/>
            <w:shd w:val="clear" w:color="auto" w:fill="FFFF99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</w:tr>
      <w:tr w:rsidR="002D6D72" w:rsidRPr="002D6D72" w:rsidTr="00B17199">
        <w:tc>
          <w:tcPr>
            <w:tcW w:w="1010" w:type="pct"/>
            <w:tcBorders>
              <w:right w:val="single" w:sz="4" w:space="0" w:color="auto"/>
            </w:tcBorders>
            <w:vAlign w:val="center"/>
          </w:tcPr>
          <w:p w:rsidR="002D6D72" w:rsidRPr="002D6D72" w:rsidRDefault="002D6D72" w:rsidP="00755521">
            <w:pPr>
              <w:ind w:left="0" w:right="0"/>
              <w:jc w:val="left"/>
              <w:rPr>
                <w:sz w:val="20"/>
                <w:szCs w:val="20"/>
              </w:rPr>
            </w:pPr>
            <w:r w:rsidRPr="002D6D72">
              <w:rPr>
                <w:sz w:val="20"/>
                <w:szCs w:val="20"/>
              </w:rPr>
              <w:t>В т.ч. текущий контроль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D72" w:rsidRPr="002D6D72" w:rsidRDefault="002D6D72" w:rsidP="00BC5B74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  <w:r w:rsidRPr="002D6D72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6" w:type="pct"/>
            <w:tcBorders>
              <w:left w:val="single" w:sz="4" w:space="0" w:color="auto"/>
            </w:tcBorders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  <w:shd w:val="clear" w:color="auto" w:fill="FFFF99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9" w:type="pct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0" w:type="pct"/>
            <w:shd w:val="clear" w:color="auto" w:fill="FFFF99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0" w:type="pct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8" w:type="pct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0" w:type="pct"/>
            <w:shd w:val="clear" w:color="auto" w:fill="FFFF99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5" w:type="pct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3" w:type="pct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1" w:type="pct"/>
            <w:shd w:val="clear" w:color="auto" w:fill="FFFF99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2" w:type="pct"/>
          </w:tcPr>
          <w:p w:rsidR="002D6D72" w:rsidRPr="002D6D72" w:rsidRDefault="002D6D72" w:rsidP="00BC5B74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5" w:type="pct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7" w:type="pct"/>
            <w:shd w:val="clear" w:color="auto" w:fill="FFFF99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</w:tr>
      <w:tr w:rsidR="002D6D72" w:rsidRPr="002D6D72" w:rsidTr="00B17199">
        <w:tc>
          <w:tcPr>
            <w:tcW w:w="1010" w:type="pct"/>
            <w:tcBorders>
              <w:right w:val="single" w:sz="4" w:space="0" w:color="auto"/>
            </w:tcBorders>
            <w:vAlign w:val="center"/>
          </w:tcPr>
          <w:p w:rsidR="002D6D72" w:rsidRPr="002D6D72" w:rsidRDefault="002D6D72" w:rsidP="00452AD9">
            <w:pPr>
              <w:tabs>
                <w:tab w:val="num" w:pos="822"/>
              </w:tabs>
              <w:ind w:left="0" w:right="0" w:hanging="255"/>
              <w:rPr>
                <w:b/>
                <w:sz w:val="20"/>
                <w:szCs w:val="20"/>
                <w:lang w:eastAsia="ru-RU"/>
              </w:rPr>
            </w:pPr>
            <w:r w:rsidRPr="002D6D72">
              <w:rPr>
                <w:b/>
                <w:sz w:val="20"/>
                <w:szCs w:val="20"/>
                <w:lang w:eastAsia="ru-RU"/>
              </w:rPr>
              <w:t>Промежуточная аттестация</w:t>
            </w:r>
          </w:p>
          <w:p w:rsidR="002D6D72" w:rsidRPr="002D6D72" w:rsidRDefault="002D6D72" w:rsidP="00755521">
            <w:pPr>
              <w:ind w:left="0" w:right="0"/>
              <w:jc w:val="left"/>
              <w:rPr>
                <w:sz w:val="20"/>
                <w:szCs w:val="20"/>
              </w:rPr>
            </w:pPr>
            <w:r w:rsidRPr="002D6D72">
              <w:rPr>
                <w:b/>
                <w:sz w:val="20"/>
                <w:szCs w:val="20"/>
                <w:lang w:eastAsia="ru-RU"/>
              </w:rPr>
              <w:t>зачет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D72" w:rsidRPr="002D6D72" w:rsidRDefault="002D6D72" w:rsidP="00BC5B74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6" w:type="pct"/>
            <w:tcBorders>
              <w:left w:val="single" w:sz="4" w:space="0" w:color="auto"/>
            </w:tcBorders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  <w:shd w:val="clear" w:color="auto" w:fill="FFFF99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9" w:type="pct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0" w:type="pct"/>
            <w:shd w:val="clear" w:color="auto" w:fill="FFFF99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0" w:type="pct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8" w:type="pct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0" w:type="pct"/>
            <w:shd w:val="clear" w:color="auto" w:fill="FFFF99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5" w:type="pct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3" w:type="pct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1" w:type="pct"/>
            <w:shd w:val="clear" w:color="auto" w:fill="FFFF99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2" w:type="pct"/>
          </w:tcPr>
          <w:p w:rsidR="002D6D72" w:rsidRPr="002D6D72" w:rsidRDefault="002D6D72" w:rsidP="00BC5B74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5" w:type="pct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7" w:type="pct"/>
            <w:shd w:val="clear" w:color="auto" w:fill="FFFF99"/>
          </w:tcPr>
          <w:p w:rsidR="002D6D72" w:rsidRPr="002D6D72" w:rsidRDefault="002D6D72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</w:tr>
      <w:tr w:rsidR="00C32ED4" w:rsidRPr="002D6D72" w:rsidTr="00B17199">
        <w:tc>
          <w:tcPr>
            <w:tcW w:w="1010" w:type="pct"/>
            <w:tcBorders>
              <w:right w:val="single" w:sz="4" w:space="0" w:color="auto"/>
            </w:tcBorders>
            <w:vAlign w:val="center"/>
          </w:tcPr>
          <w:p w:rsidR="00C32ED4" w:rsidRPr="002D6D72" w:rsidRDefault="00C32ED4" w:rsidP="00C32ED4">
            <w:pPr>
              <w:tabs>
                <w:tab w:val="num" w:pos="822"/>
              </w:tabs>
              <w:ind w:left="0" w:right="0"/>
              <w:jc w:val="both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4" w:rsidRPr="002D6D72" w:rsidRDefault="00C16399" w:rsidP="00BC5B74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4" w:rsidRPr="002D6D72" w:rsidRDefault="00C32ED4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C32ED4" w:rsidRPr="002D6D72" w:rsidRDefault="00C32ED4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6" w:type="pct"/>
            <w:tcBorders>
              <w:left w:val="single" w:sz="4" w:space="0" w:color="auto"/>
            </w:tcBorders>
          </w:tcPr>
          <w:p w:rsidR="00C32ED4" w:rsidRPr="002D6D72" w:rsidRDefault="00C16399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   20</w:t>
            </w:r>
          </w:p>
        </w:tc>
        <w:tc>
          <w:tcPr>
            <w:tcW w:w="207" w:type="pct"/>
          </w:tcPr>
          <w:p w:rsidR="00C32ED4" w:rsidRPr="002D6D72" w:rsidRDefault="00C32ED4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  <w:shd w:val="clear" w:color="auto" w:fill="FFFF99"/>
          </w:tcPr>
          <w:p w:rsidR="00C32ED4" w:rsidRPr="002D6D72" w:rsidRDefault="00C32ED4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</w:tcPr>
          <w:p w:rsidR="00C32ED4" w:rsidRPr="002D6D72" w:rsidRDefault="00C16399" w:rsidP="00C16399">
            <w:pPr>
              <w:tabs>
                <w:tab w:val="num" w:pos="822"/>
              </w:tabs>
              <w:ind w:left="0" w:right="0" w:hanging="255"/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39" w:type="pct"/>
          </w:tcPr>
          <w:p w:rsidR="00C32ED4" w:rsidRPr="002D6D72" w:rsidRDefault="00C32ED4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0" w:type="pct"/>
            <w:shd w:val="clear" w:color="auto" w:fill="FFFF99"/>
          </w:tcPr>
          <w:p w:rsidR="00C32ED4" w:rsidRPr="002D6D72" w:rsidRDefault="00C32ED4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0" w:type="pct"/>
          </w:tcPr>
          <w:p w:rsidR="00C32ED4" w:rsidRPr="002D6D72" w:rsidRDefault="00C32ED4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8" w:type="pct"/>
          </w:tcPr>
          <w:p w:rsidR="00C32ED4" w:rsidRPr="002D6D72" w:rsidRDefault="00C32ED4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0" w:type="pct"/>
            <w:shd w:val="clear" w:color="auto" w:fill="FFFF99"/>
          </w:tcPr>
          <w:p w:rsidR="00C32ED4" w:rsidRPr="002D6D72" w:rsidRDefault="00C32ED4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5" w:type="pct"/>
          </w:tcPr>
          <w:p w:rsidR="00C32ED4" w:rsidRPr="002D6D72" w:rsidRDefault="00C16399" w:rsidP="00C16399">
            <w:pPr>
              <w:tabs>
                <w:tab w:val="num" w:pos="822"/>
              </w:tabs>
              <w:ind w:left="0" w:right="0" w:hanging="255"/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33" w:type="pct"/>
          </w:tcPr>
          <w:p w:rsidR="00C32ED4" w:rsidRPr="002D6D72" w:rsidRDefault="00C32ED4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1" w:type="pct"/>
            <w:shd w:val="clear" w:color="auto" w:fill="FFFF99"/>
          </w:tcPr>
          <w:p w:rsidR="00C32ED4" w:rsidRPr="002D6D72" w:rsidRDefault="00C32ED4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2" w:type="pct"/>
          </w:tcPr>
          <w:p w:rsidR="00C32ED4" w:rsidRPr="002D6D72" w:rsidRDefault="00C16399" w:rsidP="00BC5B74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    31</w:t>
            </w:r>
          </w:p>
        </w:tc>
        <w:tc>
          <w:tcPr>
            <w:tcW w:w="175" w:type="pct"/>
          </w:tcPr>
          <w:p w:rsidR="00C32ED4" w:rsidRPr="002D6D72" w:rsidRDefault="00C32ED4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7" w:type="pct"/>
            <w:shd w:val="clear" w:color="auto" w:fill="FFFF99"/>
          </w:tcPr>
          <w:p w:rsidR="00C32ED4" w:rsidRPr="002D6D72" w:rsidRDefault="00C32ED4" w:rsidP="00755521">
            <w:pPr>
              <w:tabs>
                <w:tab w:val="num" w:pos="822"/>
              </w:tabs>
              <w:ind w:left="0" w:right="0" w:hanging="255"/>
              <w:rPr>
                <w:sz w:val="20"/>
                <w:szCs w:val="20"/>
                <w:lang w:eastAsia="ru-RU"/>
              </w:rPr>
            </w:pPr>
          </w:p>
        </w:tc>
      </w:tr>
    </w:tbl>
    <w:p w:rsidR="00452AD9" w:rsidRPr="002D6D72" w:rsidRDefault="00452AD9" w:rsidP="005419D8">
      <w:pPr>
        <w:widowControl w:val="0"/>
        <w:autoSpaceDE w:val="0"/>
        <w:autoSpaceDN w:val="0"/>
        <w:adjustRightInd w:val="0"/>
        <w:rPr>
          <w:sz w:val="24"/>
          <w:szCs w:val="24"/>
          <w:lang w:eastAsia="ru-RU"/>
        </w:rPr>
      </w:pPr>
    </w:p>
    <w:p w:rsidR="000F6C07" w:rsidRDefault="000F6C07" w:rsidP="005419D8">
      <w:pPr>
        <w:ind w:left="329"/>
        <w:jc w:val="both"/>
        <w:rPr>
          <w:sz w:val="24"/>
          <w:szCs w:val="24"/>
          <w:lang w:eastAsia="ru-RU"/>
        </w:rPr>
      </w:pPr>
    </w:p>
    <w:p w:rsidR="002767E8" w:rsidRDefault="002767E8" w:rsidP="005419D8">
      <w:pPr>
        <w:ind w:left="329"/>
        <w:jc w:val="both"/>
        <w:rPr>
          <w:sz w:val="24"/>
          <w:szCs w:val="24"/>
          <w:lang w:eastAsia="ru-RU"/>
        </w:rPr>
      </w:pPr>
    </w:p>
    <w:p w:rsidR="002767E8" w:rsidRPr="002767E8" w:rsidRDefault="00A736FD" w:rsidP="002767E8">
      <w:pPr>
        <w:ind w:left="0" w:right="0" w:firstLine="708"/>
        <w:jc w:val="both"/>
        <w:rPr>
          <w:rFonts w:eastAsia="Times New Roman"/>
          <w:sz w:val="24"/>
          <w:szCs w:val="24"/>
          <w:lang w:eastAsia="ru-RU"/>
        </w:rPr>
      </w:pPr>
      <w:r w:rsidRPr="00A736FD">
        <w:rPr>
          <w:rFonts w:eastAsia="Times New Roman"/>
          <w:sz w:val="24"/>
          <w:szCs w:val="24"/>
          <w:lang w:eastAsia="ru-RU"/>
        </w:rPr>
        <w:lastRenderedPageBreak/>
        <w:t>Занятия семинарского</w:t>
      </w:r>
      <w:r>
        <w:rPr>
          <w:rFonts w:eastAsia="Times New Roman"/>
          <w:sz w:val="24"/>
          <w:szCs w:val="24"/>
          <w:lang w:eastAsia="ru-RU"/>
        </w:rPr>
        <w:t xml:space="preserve"> типа </w:t>
      </w:r>
      <w:r w:rsidR="002767E8" w:rsidRPr="002767E8">
        <w:rPr>
          <w:rFonts w:eastAsia="Times New Roman"/>
          <w:sz w:val="24"/>
          <w:szCs w:val="24"/>
          <w:lang w:eastAsia="ru-RU"/>
        </w:rPr>
        <w:t>организуются, в том числе в форме практической подготовки, которая предусматривает участие обучающихся в выполнении отдельных элементов работ, связанных с будущей профессиональной деятельностью.</w:t>
      </w:r>
    </w:p>
    <w:p w:rsidR="002767E8" w:rsidRPr="002767E8" w:rsidRDefault="002767E8" w:rsidP="002767E8">
      <w:pPr>
        <w:ind w:left="0" w:right="0" w:firstLine="708"/>
        <w:jc w:val="both"/>
        <w:rPr>
          <w:rFonts w:eastAsia="Times New Roman"/>
          <w:i/>
          <w:color w:val="FF0000"/>
          <w:sz w:val="24"/>
          <w:szCs w:val="24"/>
          <w:lang w:eastAsia="ru-RU"/>
        </w:rPr>
      </w:pPr>
      <w:r w:rsidRPr="002767E8">
        <w:rPr>
          <w:rFonts w:eastAsia="Times New Roman"/>
          <w:sz w:val="24"/>
          <w:szCs w:val="24"/>
          <w:lang w:eastAsia="ru-RU"/>
        </w:rPr>
        <w:t xml:space="preserve">На проведение  </w:t>
      </w:r>
      <w:r w:rsidR="009718E5" w:rsidRPr="009718E5">
        <w:rPr>
          <w:rFonts w:eastAsia="Times New Roman"/>
          <w:sz w:val="24"/>
          <w:szCs w:val="24"/>
          <w:lang w:eastAsia="ru-RU"/>
        </w:rPr>
        <w:t>занятий</w:t>
      </w:r>
      <w:r w:rsidR="00A736FD" w:rsidRPr="00A736FD">
        <w:rPr>
          <w:rFonts w:eastAsia="Times New Roman"/>
          <w:sz w:val="24"/>
          <w:szCs w:val="24"/>
          <w:lang w:eastAsia="ru-RU"/>
        </w:rPr>
        <w:t xml:space="preserve"> семинарского</w:t>
      </w:r>
      <w:r w:rsidR="00A736FD">
        <w:rPr>
          <w:rFonts w:eastAsia="Times New Roman"/>
          <w:sz w:val="24"/>
          <w:szCs w:val="24"/>
          <w:lang w:eastAsia="ru-RU"/>
        </w:rPr>
        <w:t xml:space="preserve"> типа в</w:t>
      </w:r>
      <w:r w:rsidRPr="002767E8">
        <w:rPr>
          <w:rFonts w:eastAsia="Times New Roman"/>
          <w:sz w:val="24"/>
          <w:szCs w:val="24"/>
          <w:lang w:eastAsia="ru-RU"/>
        </w:rPr>
        <w:t xml:space="preserve"> форме  практической подготовки  отводится </w:t>
      </w:r>
      <w:r w:rsidR="009718E5" w:rsidRPr="009718E5">
        <w:rPr>
          <w:rFonts w:eastAsia="Times New Roman"/>
          <w:sz w:val="24"/>
          <w:szCs w:val="24"/>
          <w:lang w:eastAsia="ru-RU"/>
        </w:rPr>
        <w:t>20</w:t>
      </w:r>
      <w:r w:rsidRPr="002767E8">
        <w:rPr>
          <w:rFonts w:eastAsia="Times New Roman"/>
          <w:sz w:val="24"/>
          <w:szCs w:val="24"/>
          <w:lang w:eastAsia="ru-RU"/>
        </w:rPr>
        <w:t xml:space="preserve"> час</w:t>
      </w:r>
      <w:r w:rsidR="009718E5" w:rsidRPr="009718E5">
        <w:rPr>
          <w:rFonts w:eastAsia="Times New Roman"/>
          <w:sz w:val="24"/>
          <w:szCs w:val="24"/>
          <w:lang w:eastAsia="ru-RU"/>
        </w:rPr>
        <w:t>ов.</w:t>
      </w:r>
    </w:p>
    <w:p w:rsidR="002767E8" w:rsidRPr="002767E8" w:rsidRDefault="002767E8" w:rsidP="002767E8">
      <w:pPr>
        <w:ind w:left="0" w:right="0" w:firstLine="708"/>
        <w:jc w:val="both"/>
        <w:rPr>
          <w:rFonts w:eastAsia="Times New Roman"/>
          <w:sz w:val="24"/>
          <w:szCs w:val="24"/>
          <w:lang w:eastAsia="ru-RU"/>
        </w:rPr>
      </w:pPr>
      <w:r w:rsidRPr="002767E8">
        <w:rPr>
          <w:rFonts w:eastAsia="Times New Roman"/>
          <w:sz w:val="24"/>
          <w:szCs w:val="24"/>
          <w:lang w:eastAsia="ru-RU"/>
        </w:rPr>
        <w:t>Практическая подготовка направлена на формирование и развитие:</w:t>
      </w:r>
    </w:p>
    <w:p w:rsidR="002767E8" w:rsidRPr="002767E8" w:rsidRDefault="002767E8" w:rsidP="002767E8">
      <w:pPr>
        <w:tabs>
          <w:tab w:val="num" w:pos="643"/>
        </w:tabs>
        <w:ind w:left="0" w:right="0"/>
        <w:contextualSpacing/>
        <w:jc w:val="both"/>
        <w:rPr>
          <w:rFonts w:eastAsia="Times New Roman"/>
          <w:color w:val="FF0000"/>
          <w:sz w:val="24"/>
          <w:szCs w:val="24"/>
          <w:lang w:eastAsia="ru-RU"/>
        </w:rPr>
      </w:pPr>
      <w:r w:rsidRPr="002767E8">
        <w:rPr>
          <w:rFonts w:eastAsia="Times New Roman"/>
          <w:sz w:val="24"/>
          <w:szCs w:val="24"/>
          <w:lang w:eastAsia="ru-RU"/>
        </w:rPr>
        <w:t xml:space="preserve">-  практических навыков в соответствии с профилем ОП: </w:t>
      </w:r>
    </w:p>
    <w:p w:rsidR="002767E8" w:rsidRPr="002767E8" w:rsidRDefault="002767E8" w:rsidP="002767E8">
      <w:pPr>
        <w:tabs>
          <w:tab w:val="num" w:pos="176"/>
          <w:tab w:val="left" w:pos="426"/>
        </w:tabs>
        <w:ind w:left="0" w:right="0"/>
        <w:jc w:val="both"/>
        <w:rPr>
          <w:rFonts w:eastAsia="Times New Roman"/>
          <w:sz w:val="24"/>
          <w:szCs w:val="24"/>
          <w:lang w:eastAsia="ru-RU"/>
        </w:rPr>
      </w:pPr>
      <w:r w:rsidRPr="002767E8">
        <w:rPr>
          <w:rFonts w:eastAsia="Times New Roman"/>
          <w:sz w:val="24"/>
          <w:szCs w:val="24"/>
          <w:lang w:eastAsia="ru-RU"/>
        </w:rPr>
        <w:t>-  компетенции -  ПК-3.КЭ Способен выполнять криминалистические судебные экспертизы в рамках гражданского, арбитражного, административного и уголовного судопроизводства, производства по делам об ад</w:t>
      </w:r>
      <w:r w:rsidRPr="009718E5">
        <w:rPr>
          <w:rFonts w:eastAsia="Times New Roman"/>
          <w:sz w:val="24"/>
          <w:szCs w:val="24"/>
          <w:lang w:eastAsia="ru-RU"/>
        </w:rPr>
        <w:t>министративных правонарушениях.</w:t>
      </w:r>
    </w:p>
    <w:p w:rsidR="002767E8" w:rsidRPr="002767E8" w:rsidRDefault="002767E8" w:rsidP="002767E8">
      <w:pPr>
        <w:spacing w:after="200"/>
        <w:ind w:left="0" w:right="0"/>
        <w:jc w:val="both"/>
        <w:rPr>
          <w:rFonts w:eastAsia="Times New Roman"/>
          <w:i/>
          <w:color w:val="FF0000"/>
          <w:sz w:val="24"/>
          <w:szCs w:val="24"/>
          <w:lang w:eastAsia="ru-RU"/>
        </w:rPr>
      </w:pPr>
      <w:r w:rsidRPr="002767E8">
        <w:rPr>
          <w:rFonts w:eastAsia="Times New Roman"/>
          <w:color w:val="0070C0"/>
          <w:sz w:val="24"/>
          <w:szCs w:val="24"/>
          <w:lang w:eastAsia="ru-RU"/>
        </w:rPr>
        <w:tab/>
      </w:r>
      <w:r w:rsidRPr="002767E8">
        <w:rPr>
          <w:rFonts w:eastAsia="Times New Roman"/>
          <w:sz w:val="24"/>
          <w:szCs w:val="24"/>
          <w:lang w:eastAsia="ru-RU"/>
        </w:rPr>
        <w:t>Текущий контроль успеваемости реализуется в рамках занятий семинарского типа, лабораторного типа.</w:t>
      </w:r>
    </w:p>
    <w:p w:rsidR="002767E8" w:rsidRPr="002767E8" w:rsidRDefault="002767E8" w:rsidP="002767E8">
      <w:pPr>
        <w:ind w:left="0" w:right="0"/>
        <w:jc w:val="left"/>
        <w:rPr>
          <w:rFonts w:eastAsia="Times New Roman"/>
          <w:b/>
          <w:sz w:val="24"/>
          <w:szCs w:val="24"/>
          <w:lang w:eastAsia="ru-RU"/>
        </w:rPr>
      </w:pPr>
    </w:p>
    <w:p w:rsidR="002767E8" w:rsidRPr="002767E8" w:rsidRDefault="009718E5" w:rsidP="009718E5">
      <w:pPr>
        <w:tabs>
          <w:tab w:val="left" w:pos="851"/>
        </w:tabs>
        <w:spacing w:after="200" w:line="276" w:lineRule="auto"/>
        <w:ind w:left="0" w:right="-1" w:firstLine="709"/>
        <w:contextualSpacing/>
        <w:rPr>
          <w:b/>
          <w:sz w:val="24"/>
          <w:szCs w:val="24"/>
        </w:rPr>
      </w:pPr>
      <w:r w:rsidRPr="009718E5">
        <w:rPr>
          <w:b/>
          <w:sz w:val="24"/>
          <w:szCs w:val="24"/>
        </w:rPr>
        <w:t>4. </w:t>
      </w:r>
      <w:r w:rsidR="002767E8" w:rsidRPr="002767E8">
        <w:rPr>
          <w:b/>
          <w:sz w:val="24"/>
          <w:szCs w:val="24"/>
        </w:rPr>
        <w:t>Учебно-методическое обеспечение самостоятельной работы обучающихся</w:t>
      </w:r>
    </w:p>
    <w:p w:rsidR="002767E8" w:rsidRPr="002767E8" w:rsidRDefault="002767E8" w:rsidP="002767E8">
      <w:pPr>
        <w:tabs>
          <w:tab w:val="left" w:pos="851"/>
        </w:tabs>
        <w:ind w:left="0" w:right="-1"/>
        <w:contextualSpacing/>
        <w:jc w:val="both"/>
        <w:rPr>
          <w:b/>
          <w:sz w:val="24"/>
          <w:szCs w:val="24"/>
        </w:rPr>
      </w:pPr>
      <w:r w:rsidRPr="002767E8">
        <w:rPr>
          <w:b/>
          <w:sz w:val="24"/>
          <w:szCs w:val="24"/>
        </w:rPr>
        <w:t xml:space="preserve"> </w:t>
      </w:r>
    </w:p>
    <w:p w:rsidR="002767E8" w:rsidRPr="002767E8" w:rsidRDefault="002767E8" w:rsidP="002767E8">
      <w:pPr>
        <w:tabs>
          <w:tab w:val="left" w:pos="851"/>
        </w:tabs>
        <w:ind w:left="0" w:right="-1" w:firstLine="567"/>
        <w:contextualSpacing/>
        <w:jc w:val="left"/>
        <w:rPr>
          <w:rFonts w:eastAsia="HiddenHorzOCR"/>
          <w:sz w:val="24"/>
          <w:szCs w:val="24"/>
          <w:lang w:eastAsia="ru-RU"/>
        </w:rPr>
      </w:pPr>
      <w:r w:rsidRPr="002767E8">
        <w:rPr>
          <w:rFonts w:eastAsia="HiddenHorzOCR"/>
          <w:sz w:val="24"/>
          <w:szCs w:val="24"/>
          <w:lang w:eastAsia="ru-RU"/>
        </w:rPr>
        <w:t>В рамках самостоятельной работы студент должен самостоятельно:</w:t>
      </w:r>
    </w:p>
    <w:p w:rsidR="002767E8" w:rsidRPr="002767E8" w:rsidRDefault="002767E8" w:rsidP="002767E8">
      <w:pPr>
        <w:numPr>
          <w:ilvl w:val="1"/>
          <w:numId w:val="49"/>
        </w:numPr>
        <w:tabs>
          <w:tab w:val="left" w:pos="0"/>
          <w:tab w:val="left" w:pos="1418"/>
        </w:tabs>
        <w:spacing w:after="200" w:line="276" w:lineRule="auto"/>
        <w:ind w:left="0" w:right="-1" w:firstLine="567"/>
        <w:contextualSpacing/>
        <w:jc w:val="both"/>
        <w:rPr>
          <w:rFonts w:eastAsia="HiddenHorzOCR"/>
          <w:sz w:val="24"/>
          <w:szCs w:val="24"/>
          <w:lang w:eastAsia="ru-RU"/>
        </w:rPr>
      </w:pPr>
      <w:r w:rsidRPr="002767E8">
        <w:rPr>
          <w:rFonts w:eastAsia="HiddenHorzOCR"/>
          <w:sz w:val="24"/>
          <w:szCs w:val="24"/>
          <w:lang w:eastAsia="ru-RU"/>
        </w:rPr>
        <w:t xml:space="preserve">разбирать экспертные  ситуации (задачи); </w:t>
      </w:r>
    </w:p>
    <w:p w:rsidR="002767E8" w:rsidRPr="002767E8" w:rsidRDefault="002767E8" w:rsidP="002767E8">
      <w:pPr>
        <w:numPr>
          <w:ilvl w:val="1"/>
          <w:numId w:val="49"/>
        </w:numPr>
        <w:tabs>
          <w:tab w:val="left" w:pos="0"/>
          <w:tab w:val="left" w:pos="1418"/>
        </w:tabs>
        <w:spacing w:after="200" w:line="276" w:lineRule="auto"/>
        <w:ind w:left="0" w:right="-1" w:firstLine="567"/>
        <w:contextualSpacing/>
        <w:jc w:val="both"/>
        <w:rPr>
          <w:rFonts w:eastAsia="HiddenHorzOCR"/>
          <w:sz w:val="24"/>
          <w:szCs w:val="24"/>
          <w:lang w:eastAsia="ru-RU"/>
        </w:rPr>
      </w:pPr>
      <w:r w:rsidRPr="002767E8">
        <w:rPr>
          <w:rFonts w:eastAsia="HiddenHorzOCR"/>
          <w:sz w:val="24"/>
          <w:szCs w:val="24"/>
          <w:lang w:eastAsia="ru-RU"/>
        </w:rPr>
        <w:t>работать с учебниками, учебно-методическими пособиями, материалами экспертной практики, самостоятельно изучать отдельные разделы дисциплины;</w:t>
      </w:r>
    </w:p>
    <w:p w:rsidR="002767E8" w:rsidRPr="002767E8" w:rsidRDefault="002767E8" w:rsidP="002767E8">
      <w:pPr>
        <w:numPr>
          <w:ilvl w:val="1"/>
          <w:numId w:val="49"/>
        </w:numPr>
        <w:tabs>
          <w:tab w:val="left" w:pos="0"/>
          <w:tab w:val="left" w:pos="1418"/>
        </w:tabs>
        <w:spacing w:after="200" w:line="276" w:lineRule="auto"/>
        <w:ind w:left="0" w:right="-1" w:firstLine="567"/>
        <w:contextualSpacing/>
        <w:jc w:val="both"/>
        <w:rPr>
          <w:rFonts w:eastAsia="HiddenHorzOCR"/>
          <w:sz w:val="24"/>
          <w:szCs w:val="24"/>
          <w:lang w:eastAsia="ru-RU"/>
        </w:rPr>
      </w:pPr>
      <w:r w:rsidRPr="002767E8">
        <w:rPr>
          <w:rFonts w:eastAsia="HiddenHorzOCR"/>
          <w:sz w:val="24"/>
          <w:szCs w:val="24"/>
          <w:lang w:eastAsia="ru-RU"/>
        </w:rPr>
        <w:t>оформлять результаты учебных работ и контрольных экспертиз, выполненных во время семинарских и практических занятий.</w:t>
      </w:r>
    </w:p>
    <w:p w:rsidR="002767E8" w:rsidRPr="002767E8" w:rsidRDefault="002767E8" w:rsidP="002767E8">
      <w:pPr>
        <w:tabs>
          <w:tab w:val="left" w:pos="0"/>
          <w:tab w:val="left" w:pos="1418"/>
          <w:tab w:val="left" w:pos="5426"/>
        </w:tabs>
        <w:ind w:left="0" w:right="-1"/>
        <w:contextualSpacing/>
        <w:jc w:val="both"/>
        <w:rPr>
          <w:rFonts w:eastAsia="HiddenHorzOCR"/>
          <w:sz w:val="24"/>
          <w:szCs w:val="24"/>
          <w:lang w:eastAsia="ru-RU"/>
        </w:rPr>
      </w:pPr>
      <w:r w:rsidRPr="002767E8">
        <w:rPr>
          <w:rFonts w:eastAsia="HiddenHorzOCR"/>
          <w:sz w:val="24"/>
          <w:szCs w:val="24"/>
          <w:lang w:eastAsia="ru-RU"/>
        </w:rPr>
        <w:tab/>
      </w:r>
    </w:p>
    <w:p w:rsidR="002767E8" w:rsidRPr="009718E5" w:rsidRDefault="002767E8" w:rsidP="002767E8">
      <w:pPr>
        <w:autoSpaceDE w:val="0"/>
        <w:autoSpaceDN w:val="0"/>
        <w:adjustRightInd w:val="0"/>
        <w:ind w:left="0" w:right="0" w:firstLine="567"/>
        <w:jc w:val="both"/>
        <w:rPr>
          <w:rFonts w:eastAsia="Times New Roman"/>
          <w:sz w:val="24"/>
          <w:szCs w:val="24"/>
          <w:lang w:eastAsia="ru-RU"/>
        </w:rPr>
      </w:pPr>
      <w:r w:rsidRPr="009718E5">
        <w:rPr>
          <w:rFonts w:eastAsia="Times New Roman"/>
          <w:sz w:val="24"/>
          <w:szCs w:val="24"/>
          <w:lang w:eastAsia="ru-RU"/>
        </w:rPr>
        <w:t>Цель самостоятельной работы - подготовка современного компетентного специалиста и формирование способностей и навыков к непрерывному самообразованию и про</w:t>
      </w:r>
      <w:r w:rsidRPr="009718E5">
        <w:rPr>
          <w:rFonts w:eastAsia="Times New Roman"/>
          <w:sz w:val="24"/>
          <w:szCs w:val="24"/>
          <w:lang w:eastAsia="ru-RU"/>
        </w:rPr>
        <w:softHyphen/>
        <w:t>фессиональному совершенствованию.</w:t>
      </w:r>
    </w:p>
    <w:p w:rsidR="002767E8" w:rsidRPr="002767E8" w:rsidRDefault="002767E8" w:rsidP="002767E8">
      <w:pPr>
        <w:shd w:val="clear" w:color="auto" w:fill="FFFFFF"/>
        <w:ind w:left="0" w:right="0" w:firstLine="567"/>
        <w:jc w:val="both"/>
        <w:rPr>
          <w:rFonts w:eastAsia="Times New Roman"/>
          <w:bCs/>
          <w:sz w:val="24"/>
          <w:szCs w:val="24"/>
          <w:lang w:eastAsia="ru-RU"/>
        </w:rPr>
      </w:pPr>
      <w:r w:rsidRPr="002767E8">
        <w:rPr>
          <w:rFonts w:eastAsia="Times New Roman"/>
          <w:bCs/>
          <w:sz w:val="24"/>
          <w:szCs w:val="24"/>
          <w:lang w:eastAsia="ru-RU"/>
        </w:rPr>
        <w:t>Самостоятельная работа способствует формированию диалектического мышления,  вырабатывает высокую культуру умственного труда, совершенствует способы организации познавательной деятельности, воспитывает ответственность, целеустремленность, систематичность и последовательность в работе студентов, развивает у них бережное отношение к своему времени, способность доводить до конца начатое дело.</w:t>
      </w:r>
    </w:p>
    <w:p w:rsidR="002767E8" w:rsidRPr="002767E8" w:rsidRDefault="002767E8" w:rsidP="00E5651D">
      <w:pPr>
        <w:ind w:left="0" w:right="-2" w:firstLine="567"/>
        <w:jc w:val="both"/>
        <w:rPr>
          <w:rFonts w:eastAsia="Times New Roman"/>
          <w:sz w:val="24"/>
          <w:szCs w:val="24"/>
          <w:shd w:val="clear" w:color="auto" w:fill="FFFFFF"/>
          <w:lang w:eastAsia="ru-RU"/>
        </w:rPr>
      </w:pPr>
      <w:r w:rsidRPr="002767E8">
        <w:rPr>
          <w:rFonts w:eastAsia="Times New Roman"/>
          <w:sz w:val="24"/>
          <w:szCs w:val="24"/>
          <w:shd w:val="clear" w:color="auto" w:fill="FFFFFF"/>
          <w:lang w:eastAsia="ru-RU"/>
        </w:rPr>
        <w:t xml:space="preserve">Для обеспечения самостоятельной работы обучающихся используется электронный курс </w:t>
      </w:r>
      <w:r w:rsidRPr="002767E8">
        <w:rPr>
          <w:rFonts w:eastAsia="Times New Roman"/>
          <w:sz w:val="24"/>
          <w:szCs w:val="24"/>
          <w:lang w:eastAsia="ru-RU"/>
        </w:rPr>
        <w:t>«</w:t>
      </w:r>
      <w:r w:rsidR="00E5651D">
        <w:rPr>
          <w:rFonts w:eastAsia="Times New Roman"/>
          <w:sz w:val="24"/>
          <w:szCs w:val="24"/>
          <w:shd w:val="clear" w:color="auto" w:fill="FFFFFF"/>
          <w:lang w:eastAsia="ru-RU"/>
        </w:rPr>
        <w:t>Актуальные проблемы</w:t>
      </w:r>
      <w:r w:rsidR="00E5651D" w:rsidRPr="00E5651D">
        <w:rPr>
          <w:rFonts w:eastAsia="Times New Roman"/>
          <w:sz w:val="24"/>
          <w:szCs w:val="24"/>
          <w:shd w:val="clear" w:color="auto" w:fill="FFFFFF"/>
          <w:lang w:eastAsia="ru-RU"/>
        </w:rPr>
        <w:t xml:space="preserve"> криминалистической теории и практики</w:t>
      </w:r>
      <w:r w:rsidRPr="002767E8">
        <w:rPr>
          <w:rFonts w:eastAsia="Times New Roman"/>
          <w:sz w:val="24"/>
          <w:szCs w:val="24"/>
          <w:shd w:val="clear" w:color="auto" w:fill="FFFFFF"/>
          <w:lang w:eastAsia="ru-RU"/>
        </w:rPr>
        <w:t>»</w:t>
      </w:r>
      <w:r w:rsidR="009718E5">
        <w:rPr>
          <w:rFonts w:eastAsia="Times New Roman"/>
          <w:sz w:val="24"/>
          <w:szCs w:val="24"/>
          <w:shd w:val="clear" w:color="auto" w:fill="FFFFFF"/>
          <w:lang w:eastAsia="ru-RU"/>
        </w:rPr>
        <w:t xml:space="preserve"> </w:t>
      </w:r>
      <w:r w:rsidR="009718E5" w:rsidRPr="009718E5">
        <w:rPr>
          <w:rFonts w:eastAsia="Times New Roman"/>
          <w:sz w:val="24"/>
          <w:szCs w:val="24"/>
          <w:shd w:val="clear" w:color="auto" w:fill="FFFFFF"/>
          <w:lang w:eastAsia="ru-RU"/>
        </w:rPr>
        <w:t>https://e-learning.unn.ru/course/view.php?id=5671</w:t>
      </w:r>
      <w:r w:rsidRPr="002767E8">
        <w:rPr>
          <w:rFonts w:eastAsia="Times New Roman"/>
          <w:sz w:val="24"/>
          <w:szCs w:val="24"/>
          <w:shd w:val="clear" w:color="auto" w:fill="FFFFFF"/>
          <w:lang w:eastAsia="ru-RU"/>
        </w:rPr>
        <w:t xml:space="preserve">, созданный в системе электронного обучения ННГУ </w:t>
      </w:r>
      <w:r w:rsidRPr="002767E8">
        <w:rPr>
          <w:rFonts w:eastAsia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hyperlink r:id="rId8" w:history="1">
        <w:r w:rsidRPr="009718E5">
          <w:rPr>
            <w:rFonts w:eastAsia="Times New Roman"/>
            <w:color w:val="000000"/>
            <w:sz w:val="24"/>
            <w:szCs w:val="24"/>
            <w:u w:val="single"/>
            <w:shd w:val="clear" w:color="auto" w:fill="FFFFFF"/>
            <w:lang w:eastAsia="ru-RU"/>
          </w:rPr>
          <w:t>https://e-learning.unn.ru/</w:t>
        </w:r>
      </w:hyperlink>
      <w:r w:rsidRPr="009718E5">
        <w:rPr>
          <w:rFonts w:eastAsia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.</w:t>
      </w:r>
    </w:p>
    <w:p w:rsidR="002767E8" w:rsidRPr="002767E8" w:rsidRDefault="002767E8" w:rsidP="002767E8">
      <w:pPr>
        <w:ind w:left="-851" w:right="-2" w:firstLine="567"/>
        <w:jc w:val="both"/>
        <w:rPr>
          <w:rFonts w:eastAsia="Times New Roman"/>
          <w:lang w:eastAsia="ru-RU"/>
        </w:rPr>
      </w:pPr>
    </w:p>
    <w:p w:rsidR="002767E8" w:rsidRPr="002767E8" w:rsidRDefault="002767E8" w:rsidP="002767E8">
      <w:pPr>
        <w:shd w:val="clear" w:color="auto" w:fill="FFFFFF"/>
        <w:spacing w:line="276" w:lineRule="auto"/>
        <w:ind w:left="-851" w:right="0"/>
        <w:jc w:val="both"/>
        <w:rPr>
          <w:rFonts w:eastAsia="Times New Roman"/>
          <w:bCs/>
          <w:sz w:val="24"/>
          <w:szCs w:val="24"/>
          <w:lang w:eastAsia="ru-RU"/>
        </w:rPr>
      </w:pPr>
    </w:p>
    <w:p w:rsidR="002767E8" w:rsidRPr="002767E8" w:rsidRDefault="002767E8" w:rsidP="002767E8">
      <w:pPr>
        <w:numPr>
          <w:ilvl w:val="0"/>
          <w:numId w:val="50"/>
        </w:numPr>
        <w:spacing w:after="200" w:line="276" w:lineRule="auto"/>
        <w:ind w:left="0" w:right="-2" w:firstLine="709"/>
        <w:jc w:val="left"/>
        <w:rPr>
          <w:rFonts w:eastAsia="Times New Roman"/>
          <w:sz w:val="24"/>
          <w:szCs w:val="24"/>
          <w:lang w:eastAsia="ru-RU"/>
        </w:rPr>
      </w:pPr>
      <w:r w:rsidRPr="002767E8">
        <w:rPr>
          <w:rFonts w:eastAsia="Times New Roman"/>
          <w:b/>
          <w:sz w:val="24"/>
          <w:szCs w:val="24"/>
          <w:lang w:eastAsia="ru-RU"/>
        </w:rPr>
        <w:t>Фонд оценочных средств для промежуточной аттестации по дисциплине (модулю</w:t>
      </w:r>
      <w:r w:rsidRPr="002767E8">
        <w:rPr>
          <w:rFonts w:eastAsia="Times New Roman"/>
          <w:sz w:val="24"/>
          <w:szCs w:val="24"/>
          <w:lang w:eastAsia="ru-RU"/>
        </w:rPr>
        <w:t>),</w:t>
      </w:r>
    </w:p>
    <w:p w:rsidR="002767E8" w:rsidRPr="002767E8" w:rsidRDefault="002767E8" w:rsidP="002767E8">
      <w:pPr>
        <w:ind w:left="0" w:right="-2" w:firstLine="709"/>
        <w:jc w:val="left"/>
        <w:rPr>
          <w:rFonts w:eastAsia="Times New Roman"/>
          <w:sz w:val="24"/>
          <w:szCs w:val="24"/>
          <w:lang w:eastAsia="ru-RU"/>
        </w:rPr>
      </w:pPr>
      <w:r w:rsidRPr="002767E8">
        <w:rPr>
          <w:rFonts w:eastAsia="Times New Roman"/>
          <w:sz w:val="24"/>
          <w:szCs w:val="24"/>
          <w:lang w:eastAsia="ru-RU"/>
        </w:rPr>
        <w:t>включающий:</w:t>
      </w:r>
    </w:p>
    <w:p w:rsidR="002767E8" w:rsidRPr="002767E8" w:rsidRDefault="002767E8" w:rsidP="002767E8">
      <w:pPr>
        <w:ind w:left="-142" w:right="-2"/>
        <w:jc w:val="left"/>
        <w:rPr>
          <w:rFonts w:eastAsia="Times New Roman"/>
          <w:sz w:val="24"/>
          <w:szCs w:val="24"/>
          <w:lang w:eastAsia="ru-RU"/>
        </w:rPr>
      </w:pPr>
    </w:p>
    <w:p w:rsidR="002767E8" w:rsidRPr="002767E8" w:rsidRDefault="002767E8" w:rsidP="002767E8">
      <w:pPr>
        <w:tabs>
          <w:tab w:val="left" w:pos="993"/>
          <w:tab w:val="left" w:pos="1276"/>
        </w:tabs>
        <w:spacing w:line="276" w:lineRule="auto"/>
        <w:ind w:left="928" w:right="-2"/>
        <w:contextualSpacing/>
        <w:jc w:val="left"/>
        <w:rPr>
          <w:b/>
          <w:i/>
          <w:color w:val="C00000"/>
          <w:sz w:val="18"/>
          <w:szCs w:val="22"/>
          <w:highlight w:val="yellow"/>
        </w:rPr>
      </w:pPr>
      <w:r w:rsidRPr="002767E8">
        <w:rPr>
          <w:b/>
          <w:sz w:val="24"/>
          <w:szCs w:val="24"/>
        </w:rPr>
        <w:t>5.1. Описание шкал оценивания результатов обучения по дисциплине</w:t>
      </w:r>
    </w:p>
    <w:p w:rsidR="002767E8" w:rsidRPr="002767E8" w:rsidRDefault="002767E8" w:rsidP="002767E8">
      <w:pPr>
        <w:tabs>
          <w:tab w:val="num" w:pos="176"/>
          <w:tab w:val="left" w:pos="426"/>
        </w:tabs>
        <w:ind w:left="34" w:right="0"/>
        <w:rPr>
          <w:rFonts w:eastAsia="Times New Roman"/>
          <w:i/>
          <w:sz w:val="20"/>
          <w:szCs w:val="20"/>
          <w:lang w:eastAsia="ru-RU"/>
        </w:rPr>
      </w:pPr>
      <w:r w:rsidRPr="002767E8">
        <w:rPr>
          <w:rFonts w:eastAsia="Times New Roman"/>
          <w:i/>
          <w:sz w:val="24"/>
          <w:szCs w:val="24"/>
          <w:lang w:eastAsia="ru-RU"/>
        </w:rPr>
        <w:t xml:space="preserve">Карта компетенций </w:t>
      </w:r>
      <w:r w:rsidRPr="002767E8">
        <w:rPr>
          <w:rFonts w:eastAsia="Times New Roman"/>
          <w:i/>
          <w:sz w:val="20"/>
          <w:szCs w:val="20"/>
          <w:lang w:eastAsia="ru-RU"/>
        </w:rPr>
        <w:t>ПК-3.КЭ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134"/>
        <w:gridCol w:w="6"/>
        <w:gridCol w:w="1256"/>
        <w:gridCol w:w="14"/>
        <w:gridCol w:w="1276"/>
        <w:gridCol w:w="1134"/>
        <w:gridCol w:w="30"/>
        <w:gridCol w:w="1198"/>
        <w:gridCol w:w="48"/>
        <w:gridCol w:w="1092"/>
        <w:gridCol w:w="42"/>
        <w:gridCol w:w="1099"/>
      </w:tblGrid>
      <w:tr w:rsidR="002767E8" w:rsidRPr="002767E8" w:rsidTr="0037695A">
        <w:tc>
          <w:tcPr>
            <w:tcW w:w="1242" w:type="dxa"/>
            <w:vMerge w:val="restart"/>
            <w:shd w:val="clear" w:color="auto" w:fill="auto"/>
          </w:tcPr>
          <w:p w:rsidR="002767E8" w:rsidRPr="002767E8" w:rsidRDefault="002767E8" w:rsidP="002767E8">
            <w:pPr>
              <w:ind w:left="0" w:right="0"/>
              <w:rPr>
                <w:rFonts w:eastAsia="Times New Roman"/>
                <w:sz w:val="20"/>
                <w:szCs w:val="20"/>
                <w:lang w:eastAsia="ru-RU"/>
              </w:rPr>
            </w:pPr>
            <w:r w:rsidRPr="002767E8">
              <w:rPr>
                <w:rFonts w:eastAsia="Times New Roman"/>
                <w:sz w:val="20"/>
                <w:szCs w:val="20"/>
                <w:lang w:eastAsia="ru-RU"/>
              </w:rPr>
              <w:t>Индикаторы</w:t>
            </w:r>
          </w:p>
          <w:p w:rsidR="002767E8" w:rsidRPr="002767E8" w:rsidRDefault="002767E8" w:rsidP="002767E8">
            <w:pPr>
              <w:ind w:left="0" w:right="0"/>
              <w:rPr>
                <w:rFonts w:eastAsia="Times New Roman"/>
                <w:sz w:val="20"/>
                <w:szCs w:val="20"/>
                <w:lang w:eastAsia="ru-RU"/>
              </w:rPr>
            </w:pPr>
            <w:r w:rsidRPr="002767E8">
              <w:rPr>
                <w:rFonts w:eastAsia="Times New Roman"/>
                <w:sz w:val="20"/>
                <w:szCs w:val="20"/>
                <w:lang w:eastAsia="ru-RU"/>
              </w:rPr>
              <w:t>компетенции</w:t>
            </w:r>
          </w:p>
        </w:tc>
        <w:tc>
          <w:tcPr>
            <w:tcW w:w="8329" w:type="dxa"/>
            <w:gridSpan w:val="12"/>
            <w:shd w:val="clear" w:color="auto" w:fill="auto"/>
          </w:tcPr>
          <w:p w:rsidR="002767E8" w:rsidRPr="002767E8" w:rsidRDefault="002767E8" w:rsidP="002767E8">
            <w:pPr>
              <w:ind w:left="0" w:right="0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2767E8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Шкала оценивания сформированности компетенций </w:t>
            </w:r>
          </w:p>
        </w:tc>
      </w:tr>
      <w:tr w:rsidR="002767E8" w:rsidRPr="002767E8" w:rsidTr="0037695A">
        <w:tc>
          <w:tcPr>
            <w:tcW w:w="1242" w:type="dxa"/>
            <w:vMerge/>
            <w:shd w:val="clear" w:color="auto" w:fill="auto"/>
          </w:tcPr>
          <w:p w:rsidR="002767E8" w:rsidRPr="002767E8" w:rsidRDefault="002767E8" w:rsidP="002767E8">
            <w:pPr>
              <w:ind w:left="0" w:right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gridSpan w:val="2"/>
            <w:shd w:val="clear" w:color="auto" w:fill="auto"/>
          </w:tcPr>
          <w:p w:rsidR="002767E8" w:rsidRPr="002767E8" w:rsidRDefault="002767E8" w:rsidP="002767E8">
            <w:pPr>
              <w:ind w:left="0" w:right="0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2767E8">
              <w:rPr>
                <w:rFonts w:eastAsia="Times New Roman"/>
                <w:b/>
                <w:sz w:val="20"/>
                <w:szCs w:val="20"/>
                <w:lang w:eastAsia="ru-RU"/>
              </w:rPr>
              <w:t>плохо</w:t>
            </w:r>
          </w:p>
        </w:tc>
        <w:tc>
          <w:tcPr>
            <w:tcW w:w="1256" w:type="dxa"/>
            <w:shd w:val="clear" w:color="auto" w:fill="auto"/>
          </w:tcPr>
          <w:p w:rsidR="002767E8" w:rsidRPr="002767E8" w:rsidRDefault="002767E8" w:rsidP="002767E8">
            <w:pPr>
              <w:ind w:left="0" w:right="0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2767E8">
              <w:rPr>
                <w:rFonts w:eastAsia="Times New Roman"/>
                <w:b/>
                <w:sz w:val="20"/>
                <w:szCs w:val="20"/>
                <w:lang w:eastAsia="ru-RU"/>
              </w:rPr>
              <w:t>неудовлетворительно</w:t>
            </w:r>
          </w:p>
        </w:tc>
        <w:tc>
          <w:tcPr>
            <w:tcW w:w="1290" w:type="dxa"/>
            <w:gridSpan w:val="2"/>
            <w:shd w:val="clear" w:color="auto" w:fill="auto"/>
          </w:tcPr>
          <w:p w:rsidR="002767E8" w:rsidRPr="002767E8" w:rsidRDefault="002767E8" w:rsidP="002767E8">
            <w:pPr>
              <w:ind w:left="0" w:right="0"/>
              <w:rPr>
                <w:rFonts w:eastAsia="Times New Roman"/>
                <w:sz w:val="20"/>
                <w:szCs w:val="20"/>
                <w:lang w:eastAsia="ru-RU"/>
              </w:rPr>
            </w:pPr>
            <w:r w:rsidRPr="002767E8">
              <w:rPr>
                <w:rFonts w:eastAsia="Times New Roman"/>
                <w:b/>
                <w:color w:val="000000"/>
                <w:sz w:val="18"/>
                <w:szCs w:val="18"/>
                <w:lang w:eastAsia="ru-RU"/>
              </w:rPr>
              <w:t>удовлетворительно</w:t>
            </w:r>
          </w:p>
        </w:tc>
        <w:tc>
          <w:tcPr>
            <w:tcW w:w="1164" w:type="dxa"/>
            <w:gridSpan w:val="2"/>
            <w:shd w:val="clear" w:color="auto" w:fill="auto"/>
          </w:tcPr>
          <w:p w:rsidR="002767E8" w:rsidRPr="002767E8" w:rsidRDefault="002767E8" w:rsidP="002767E8">
            <w:pPr>
              <w:ind w:left="0" w:right="0"/>
              <w:rPr>
                <w:rFonts w:eastAsia="Times New Roman"/>
                <w:sz w:val="20"/>
                <w:szCs w:val="20"/>
                <w:lang w:eastAsia="ru-RU"/>
              </w:rPr>
            </w:pPr>
            <w:r w:rsidRPr="002767E8">
              <w:rPr>
                <w:rFonts w:eastAsia="Times New Roman"/>
                <w:b/>
                <w:color w:val="000000"/>
                <w:sz w:val="18"/>
                <w:szCs w:val="18"/>
                <w:lang w:eastAsia="ru-RU"/>
              </w:rPr>
              <w:t>хорошо</w:t>
            </w:r>
          </w:p>
        </w:tc>
        <w:tc>
          <w:tcPr>
            <w:tcW w:w="1198" w:type="dxa"/>
            <w:shd w:val="clear" w:color="auto" w:fill="auto"/>
          </w:tcPr>
          <w:p w:rsidR="002767E8" w:rsidRPr="002767E8" w:rsidRDefault="002767E8" w:rsidP="002767E8">
            <w:pPr>
              <w:ind w:left="0" w:right="0"/>
              <w:rPr>
                <w:rFonts w:eastAsia="Times New Roman"/>
                <w:sz w:val="20"/>
                <w:szCs w:val="20"/>
                <w:lang w:eastAsia="ru-RU"/>
              </w:rPr>
            </w:pPr>
            <w:r w:rsidRPr="002767E8">
              <w:rPr>
                <w:rFonts w:eastAsia="Times New Roman"/>
                <w:b/>
                <w:color w:val="000000"/>
                <w:sz w:val="18"/>
                <w:szCs w:val="18"/>
                <w:lang w:eastAsia="ru-RU"/>
              </w:rPr>
              <w:t>очень хорошо</w:t>
            </w:r>
          </w:p>
        </w:tc>
        <w:tc>
          <w:tcPr>
            <w:tcW w:w="1140" w:type="dxa"/>
            <w:gridSpan w:val="2"/>
            <w:shd w:val="clear" w:color="auto" w:fill="auto"/>
          </w:tcPr>
          <w:p w:rsidR="002767E8" w:rsidRPr="002767E8" w:rsidRDefault="002767E8" w:rsidP="002767E8">
            <w:pPr>
              <w:ind w:left="0" w:right="0"/>
              <w:rPr>
                <w:rFonts w:eastAsia="Times New Roman"/>
                <w:sz w:val="20"/>
                <w:szCs w:val="20"/>
                <w:lang w:eastAsia="ru-RU"/>
              </w:rPr>
            </w:pPr>
            <w:r w:rsidRPr="002767E8">
              <w:rPr>
                <w:rFonts w:eastAsia="Times New Roman"/>
                <w:b/>
                <w:color w:val="000000"/>
                <w:sz w:val="18"/>
                <w:szCs w:val="18"/>
                <w:lang w:eastAsia="ru-RU"/>
              </w:rPr>
              <w:t>отлично</w:t>
            </w:r>
          </w:p>
        </w:tc>
        <w:tc>
          <w:tcPr>
            <w:tcW w:w="1141" w:type="dxa"/>
            <w:gridSpan w:val="2"/>
            <w:shd w:val="clear" w:color="auto" w:fill="auto"/>
          </w:tcPr>
          <w:p w:rsidR="002767E8" w:rsidRPr="002767E8" w:rsidRDefault="002767E8" w:rsidP="002767E8">
            <w:pPr>
              <w:ind w:left="0" w:right="0"/>
              <w:rPr>
                <w:rFonts w:eastAsia="Times New Roman"/>
                <w:sz w:val="20"/>
                <w:szCs w:val="20"/>
                <w:lang w:eastAsia="ru-RU"/>
              </w:rPr>
            </w:pPr>
            <w:r w:rsidRPr="002767E8">
              <w:rPr>
                <w:rFonts w:eastAsia="Times New Roman"/>
                <w:b/>
                <w:color w:val="000000"/>
                <w:sz w:val="18"/>
                <w:szCs w:val="18"/>
                <w:lang w:eastAsia="ru-RU"/>
              </w:rPr>
              <w:t>превосходно</w:t>
            </w:r>
          </w:p>
        </w:tc>
      </w:tr>
      <w:tr w:rsidR="002767E8" w:rsidRPr="002767E8" w:rsidTr="0037695A">
        <w:tc>
          <w:tcPr>
            <w:tcW w:w="1242" w:type="dxa"/>
            <w:vMerge/>
            <w:shd w:val="clear" w:color="auto" w:fill="auto"/>
          </w:tcPr>
          <w:p w:rsidR="002767E8" w:rsidRPr="002767E8" w:rsidRDefault="002767E8" w:rsidP="002767E8">
            <w:pPr>
              <w:ind w:left="0" w:right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4"/>
            <w:shd w:val="clear" w:color="auto" w:fill="auto"/>
          </w:tcPr>
          <w:p w:rsidR="002767E8" w:rsidRPr="002767E8" w:rsidRDefault="002767E8" w:rsidP="002767E8">
            <w:pPr>
              <w:ind w:left="0" w:right="0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2767E8">
              <w:rPr>
                <w:rFonts w:eastAsia="Times New Roman"/>
                <w:b/>
                <w:sz w:val="20"/>
                <w:szCs w:val="20"/>
                <w:lang w:eastAsia="ru-RU"/>
              </w:rPr>
              <w:t>не зачтено</w:t>
            </w:r>
          </w:p>
        </w:tc>
        <w:tc>
          <w:tcPr>
            <w:tcW w:w="5919" w:type="dxa"/>
            <w:gridSpan w:val="8"/>
            <w:shd w:val="clear" w:color="auto" w:fill="auto"/>
          </w:tcPr>
          <w:p w:rsidR="002767E8" w:rsidRPr="002767E8" w:rsidRDefault="002767E8" w:rsidP="002767E8">
            <w:pPr>
              <w:ind w:left="0" w:right="0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2767E8">
              <w:rPr>
                <w:rFonts w:eastAsia="Times New Roman"/>
                <w:b/>
                <w:sz w:val="20"/>
                <w:szCs w:val="20"/>
                <w:lang w:eastAsia="ru-RU"/>
              </w:rPr>
              <w:t>зачтено</w:t>
            </w:r>
          </w:p>
        </w:tc>
      </w:tr>
      <w:tr w:rsidR="003F6440" w:rsidRPr="002767E8" w:rsidTr="0037695A">
        <w:trPr>
          <w:trHeight w:val="1265"/>
        </w:trPr>
        <w:tc>
          <w:tcPr>
            <w:tcW w:w="1242" w:type="dxa"/>
            <w:shd w:val="clear" w:color="auto" w:fill="auto"/>
          </w:tcPr>
          <w:p w:rsidR="003F6440" w:rsidRPr="002767E8" w:rsidRDefault="003F6440" w:rsidP="003F6440">
            <w:pPr>
              <w:ind w:left="0" w:right="0"/>
              <w:jc w:val="both"/>
              <w:rPr>
                <w:rFonts w:eastAsia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u w:val="single"/>
                <w:lang w:eastAsia="ru-RU"/>
              </w:rPr>
              <w:lastRenderedPageBreak/>
              <w:t>Знания:</w:t>
            </w:r>
          </w:p>
          <w:p w:rsidR="003F6440" w:rsidRPr="002767E8" w:rsidRDefault="003F6440" w:rsidP="003F6440">
            <w:pPr>
              <w:ind w:left="0" w:right="0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2767E8">
              <w:rPr>
                <w:rFonts w:eastAsia="Times New Roman"/>
                <w:sz w:val="20"/>
                <w:szCs w:val="20"/>
                <w:lang w:eastAsia="ru-RU"/>
              </w:rPr>
              <w:t>организаци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и</w:t>
            </w:r>
            <w:r w:rsidRPr="002767E8">
              <w:rPr>
                <w:rFonts w:eastAsia="Times New Roman"/>
                <w:sz w:val="20"/>
                <w:szCs w:val="20"/>
                <w:lang w:eastAsia="ru-RU"/>
              </w:rPr>
              <w:t xml:space="preserve"> и методики производства судебных экспертиз в гражданском, арбитражном, административном и уголовном судопроизводстве;</w:t>
            </w:r>
          </w:p>
          <w:p w:rsidR="003F6440" w:rsidRPr="002767E8" w:rsidRDefault="003F6440" w:rsidP="003F6440">
            <w:pPr>
              <w:ind w:left="0" w:right="0"/>
              <w:jc w:val="both"/>
              <w:rPr>
                <w:rFonts w:eastAsia="Times New Roman"/>
                <w:i/>
                <w:sz w:val="20"/>
                <w:szCs w:val="20"/>
                <w:u w:val="single"/>
                <w:lang w:eastAsia="ru-RU"/>
              </w:rPr>
            </w:pPr>
            <w:r w:rsidRPr="002767E8">
              <w:rPr>
                <w:rFonts w:eastAsia="Times New Roman"/>
                <w:sz w:val="20"/>
                <w:szCs w:val="20"/>
                <w:lang w:eastAsia="ru-RU"/>
              </w:rPr>
              <w:t>-научно-обоснованные методики и технические средства, используемые в исследовании и установлении фактов на различных этапах судопроизводства</w:t>
            </w:r>
            <w:r w:rsidRPr="002767E8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3F6440" w:rsidRDefault="003F6440" w:rsidP="003F6440">
            <w:pPr>
              <w:ind w:left="-108" w:right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Отсутствие знаний теоретического материала.</w:t>
            </w:r>
          </w:p>
          <w:p w:rsidR="003F6440" w:rsidRDefault="003F6440" w:rsidP="003F6440">
            <w:pPr>
              <w:ind w:left="-108" w:right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Невозможность оценить полноту знаний вследствие отказа обучающегося от ответа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3F6440" w:rsidRDefault="003F6440" w:rsidP="003F6440">
            <w:pPr>
              <w:ind w:left="-108" w:right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Уровень знаний ниже минимальных требований. Имели место грубые ошибки.</w:t>
            </w:r>
          </w:p>
        </w:tc>
        <w:tc>
          <w:tcPr>
            <w:tcW w:w="1276" w:type="dxa"/>
            <w:shd w:val="clear" w:color="auto" w:fill="auto"/>
          </w:tcPr>
          <w:p w:rsidR="003F6440" w:rsidRDefault="003F6440" w:rsidP="003F6440">
            <w:pPr>
              <w:ind w:left="-108" w:right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Минимально допустимый уровень знаний. Допущено много негрубых ошибки.</w:t>
            </w:r>
          </w:p>
        </w:tc>
        <w:tc>
          <w:tcPr>
            <w:tcW w:w="1134" w:type="dxa"/>
            <w:shd w:val="clear" w:color="auto" w:fill="auto"/>
          </w:tcPr>
          <w:p w:rsidR="003F6440" w:rsidRDefault="003F6440" w:rsidP="003F6440">
            <w:pPr>
              <w:ind w:left="-108" w:right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Уровень знаний в объеме, соответствующем программе подготовки. Допущено несколько  негрубых ошибок</w:t>
            </w:r>
          </w:p>
        </w:tc>
        <w:tc>
          <w:tcPr>
            <w:tcW w:w="1276" w:type="dxa"/>
            <w:gridSpan w:val="3"/>
          </w:tcPr>
          <w:p w:rsidR="003F6440" w:rsidRDefault="003F6440" w:rsidP="003F6440">
            <w:pPr>
              <w:ind w:left="-108" w:right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Уровень знаний в объеме, соответствующем программе подготовки. Допущено несколько  несущественных ошибок</w:t>
            </w:r>
          </w:p>
        </w:tc>
        <w:tc>
          <w:tcPr>
            <w:tcW w:w="1134" w:type="dxa"/>
            <w:gridSpan w:val="2"/>
          </w:tcPr>
          <w:p w:rsidR="003F6440" w:rsidRDefault="003F6440" w:rsidP="003F6440">
            <w:pPr>
              <w:ind w:left="-108" w:right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Уровень знаний в объеме, соответствующем программе подготовки, без  ошибок.</w:t>
            </w:r>
          </w:p>
        </w:tc>
        <w:tc>
          <w:tcPr>
            <w:tcW w:w="1099" w:type="dxa"/>
          </w:tcPr>
          <w:p w:rsidR="003F6440" w:rsidRDefault="003F6440" w:rsidP="003F6440">
            <w:pPr>
              <w:ind w:left="-108" w:right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Уровень знаний в объеме, превышающем программу подготовки. </w:t>
            </w:r>
          </w:p>
        </w:tc>
      </w:tr>
      <w:tr w:rsidR="003F6440" w:rsidRPr="002767E8" w:rsidTr="0037695A">
        <w:tc>
          <w:tcPr>
            <w:tcW w:w="1242" w:type="dxa"/>
            <w:shd w:val="clear" w:color="auto" w:fill="auto"/>
          </w:tcPr>
          <w:p w:rsidR="003F6440" w:rsidRPr="002767E8" w:rsidRDefault="003F6440" w:rsidP="003F6440">
            <w:pPr>
              <w:ind w:left="0" w:right="0"/>
              <w:jc w:val="both"/>
              <w:rPr>
                <w:rFonts w:eastAsia="Times New Roman"/>
                <w:i/>
                <w:sz w:val="20"/>
                <w:szCs w:val="20"/>
                <w:u w:val="single"/>
                <w:lang w:eastAsia="ru-RU"/>
              </w:rPr>
            </w:pPr>
            <w:r w:rsidRPr="002767E8">
              <w:rPr>
                <w:rFonts w:eastAsia="Times New Roman"/>
                <w:i/>
                <w:sz w:val="20"/>
                <w:szCs w:val="20"/>
                <w:u w:val="words"/>
                <w:lang w:eastAsia="ru-RU"/>
              </w:rPr>
              <w:t>Уме</w:t>
            </w:r>
            <w:r>
              <w:rPr>
                <w:rFonts w:eastAsia="Times New Roman"/>
                <w:i/>
                <w:sz w:val="20"/>
                <w:szCs w:val="20"/>
                <w:u w:val="words"/>
                <w:lang w:eastAsia="ru-RU"/>
              </w:rPr>
              <w:t>ния</w:t>
            </w:r>
            <w:r w:rsidRPr="002767E8">
              <w:rPr>
                <w:rFonts w:eastAsia="Times New Roman"/>
                <w:i/>
                <w:sz w:val="20"/>
                <w:szCs w:val="20"/>
                <w:u w:val="words"/>
                <w:lang w:eastAsia="ru-RU"/>
              </w:rPr>
              <w:t>:</w:t>
            </w:r>
          </w:p>
          <w:p w:rsidR="003F6440" w:rsidRPr="002767E8" w:rsidRDefault="003F6440" w:rsidP="003F6440">
            <w:pPr>
              <w:ind w:left="0" w:right="0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2767E8">
              <w:rPr>
                <w:rFonts w:eastAsia="Times New Roman"/>
                <w:sz w:val="20"/>
                <w:szCs w:val="20"/>
                <w:lang w:eastAsia="ru-RU"/>
              </w:rPr>
              <w:t>- применять методики производства судебных экспертиз в гражданском, арбитражном, административном и уголовном судопроизводстве;</w:t>
            </w:r>
          </w:p>
          <w:p w:rsidR="003F6440" w:rsidRPr="002767E8" w:rsidRDefault="003F6440" w:rsidP="003F6440">
            <w:pPr>
              <w:ind w:left="0" w:right="0"/>
              <w:jc w:val="both"/>
              <w:rPr>
                <w:rFonts w:eastAsia="Times New Roman"/>
                <w:sz w:val="20"/>
                <w:szCs w:val="20"/>
              </w:rPr>
            </w:pPr>
            <w:r w:rsidRPr="002767E8">
              <w:rPr>
                <w:rFonts w:eastAsia="Times New Roman"/>
                <w:sz w:val="20"/>
                <w:szCs w:val="20"/>
              </w:rPr>
              <w:t>- применять научно-обоснованные методики и технические средства, используемые в исследовании и установлении фактов на раз</w:t>
            </w:r>
            <w:r w:rsidRPr="002767E8">
              <w:rPr>
                <w:rFonts w:eastAsia="Times New Roman"/>
                <w:sz w:val="20"/>
                <w:szCs w:val="20"/>
              </w:rPr>
              <w:lastRenderedPageBreak/>
              <w:t>личных этапах судопроизводства.</w:t>
            </w:r>
          </w:p>
          <w:p w:rsidR="003F6440" w:rsidRPr="002767E8" w:rsidRDefault="003F6440" w:rsidP="003F6440">
            <w:pPr>
              <w:ind w:left="0" w:right="0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F6440" w:rsidRDefault="003F6440" w:rsidP="003F6440">
            <w:pPr>
              <w:ind w:left="0" w:right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Отсутствие минимальных умений . Невозможность оценить наличие умений вследствие отказа обучающегося от ответа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3F6440" w:rsidRDefault="003F6440" w:rsidP="003F6440">
            <w:pPr>
              <w:ind w:left="0" w:right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При решении стандартных задач не продемонстрированы основные умения.</w:t>
            </w:r>
          </w:p>
          <w:p w:rsidR="003F6440" w:rsidRDefault="003F6440" w:rsidP="003F6440">
            <w:pPr>
              <w:ind w:left="0" w:right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Имели место грубые ошибки.</w:t>
            </w:r>
          </w:p>
        </w:tc>
        <w:tc>
          <w:tcPr>
            <w:tcW w:w="1276" w:type="dxa"/>
            <w:shd w:val="clear" w:color="auto" w:fill="auto"/>
          </w:tcPr>
          <w:p w:rsidR="003F6440" w:rsidRDefault="003F6440" w:rsidP="003F6440">
            <w:pPr>
              <w:ind w:left="0" w:right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Продемонстрированы основные умения. Решены типовые  задачи с негрубыми ошибками. Выполнены все задания но не в полном объеме. </w:t>
            </w:r>
          </w:p>
        </w:tc>
        <w:tc>
          <w:tcPr>
            <w:tcW w:w="1134" w:type="dxa"/>
            <w:shd w:val="clear" w:color="auto" w:fill="auto"/>
          </w:tcPr>
          <w:p w:rsidR="003F6440" w:rsidRDefault="003F6440" w:rsidP="003F6440">
            <w:pPr>
              <w:ind w:left="0" w:right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Продемонстрированы все основные умения. Решены все основные задачи с негрубыми ошибками. Выполнены все задания, в полном объеме, но некоторые с недочетами.</w:t>
            </w:r>
          </w:p>
        </w:tc>
        <w:tc>
          <w:tcPr>
            <w:tcW w:w="1276" w:type="dxa"/>
            <w:gridSpan w:val="3"/>
          </w:tcPr>
          <w:p w:rsidR="003F6440" w:rsidRDefault="003F6440" w:rsidP="003F6440">
            <w:pPr>
              <w:ind w:left="0" w:right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Продемонстрированы все основные умения. Решены все основные задачи . Выполнены все задания, в полном объеме, но некоторые с недочетами.</w:t>
            </w:r>
          </w:p>
        </w:tc>
        <w:tc>
          <w:tcPr>
            <w:tcW w:w="1134" w:type="dxa"/>
            <w:gridSpan w:val="2"/>
          </w:tcPr>
          <w:p w:rsidR="003F6440" w:rsidRDefault="003F6440" w:rsidP="003F6440">
            <w:pPr>
              <w:ind w:left="0" w:right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Продемонстрированы все основные умения,решены все основные задачи с отдельными несущественным недочетами, выполнены все задания в полном объеме. </w:t>
            </w:r>
          </w:p>
        </w:tc>
        <w:tc>
          <w:tcPr>
            <w:tcW w:w="1099" w:type="dxa"/>
          </w:tcPr>
          <w:p w:rsidR="003F6440" w:rsidRDefault="003F6440" w:rsidP="003F6440">
            <w:pPr>
              <w:ind w:left="0" w:right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Продемонстрированы все основные умения,. Решены все основные задачи. Выполнены все задания, в полном</w:t>
            </w:r>
          </w:p>
          <w:p w:rsidR="003F6440" w:rsidRDefault="003F6440" w:rsidP="003F6440">
            <w:pPr>
              <w:ind w:left="0" w:right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объеме без недочетов</w:t>
            </w:r>
          </w:p>
        </w:tc>
      </w:tr>
      <w:tr w:rsidR="003F6440" w:rsidRPr="002767E8" w:rsidTr="007C519A">
        <w:tc>
          <w:tcPr>
            <w:tcW w:w="1242" w:type="dxa"/>
            <w:shd w:val="clear" w:color="auto" w:fill="auto"/>
          </w:tcPr>
          <w:p w:rsidR="003F6440" w:rsidRPr="002767E8" w:rsidRDefault="003F6440" w:rsidP="003F6440">
            <w:pPr>
              <w:ind w:left="0" w:right="0"/>
              <w:jc w:val="both"/>
              <w:rPr>
                <w:rFonts w:eastAsia="Times New Roman"/>
                <w:i/>
                <w:sz w:val="20"/>
                <w:szCs w:val="20"/>
                <w:u w:val="single"/>
                <w:lang w:eastAsia="ru-RU"/>
              </w:rPr>
            </w:pPr>
            <w:r>
              <w:rPr>
                <w:rFonts w:eastAsia="Times New Roman"/>
                <w:i/>
                <w:sz w:val="20"/>
                <w:szCs w:val="20"/>
                <w:u w:val="words"/>
                <w:lang w:eastAsia="ru-RU"/>
              </w:rPr>
              <w:t>Навыки</w:t>
            </w:r>
            <w:r w:rsidRPr="002767E8">
              <w:rPr>
                <w:rFonts w:eastAsia="Times New Roman"/>
                <w:i/>
                <w:sz w:val="20"/>
                <w:szCs w:val="20"/>
                <w:u w:val="words"/>
                <w:lang w:eastAsia="ru-RU"/>
              </w:rPr>
              <w:t>:</w:t>
            </w:r>
          </w:p>
          <w:p w:rsidR="003F6440" w:rsidRPr="002767E8" w:rsidRDefault="003F6440" w:rsidP="003F6440">
            <w:pPr>
              <w:ind w:left="0" w:right="0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- </w:t>
            </w:r>
            <w:r w:rsidRPr="002767E8">
              <w:rPr>
                <w:rFonts w:eastAsia="Times New Roman"/>
                <w:sz w:val="20"/>
                <w:szCs w:val="20"/>
                <w:lang w:eastAsia="ru-RU"/>
              </w:rPr>
              <w:t>применения методик производства судебных экспертиз в гражданском, арбитражном, административном и уголовном судопроизводстве;</w:t>
            </w:r>
          </w:p>
          <w:p w:rsidR="003F6440" w:rsidRPr="002767E8" w:rsidRDefault="003F6440" w:rsidP="003F6440">
            <w:pPr>
              <w:ind w:left="0" w:right="0"/>
              <w:jc w:val="both"/>
              <w:rPr>
                <w:rFonts w:eastAsia="Times New Roman"/>
                <w:sz w:val="20"/>
                <w:szCs w:val="20"/>
                <w:u w:val="single"/>
                <w:lang w:eastAsia="ru-RU"/>
              </w:rPr>
            </w:pPr>
            <w:r w:rsidRPr="002767E8">
              <w:rPr>
                <w:rFonts w:eastAsia="Times New Roman"/>
                <w:sz w:val="20"/>
                <w:szCs w:val="20"/>
                <w:lang w:eastAsia="ru-RU"/>
              </w:rPr>
              <w:t>- применения научно-обоснованных методик и технических средств, используемых в исследовании и установлении фактов на различных этапах судопроизводства</w:t>
            </w:r>
            <w:r w:rsidRPr="002767E8">
              <w:rPr>
                <w:rFonts w:eastAsia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440" w:rsidRDefault="003F6440" w:rsidP="003F6440">
            <w:pPr>
              <w:ind w:left="34" w:right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Отсутствие владения материалом. Невозможность оценить наличие навыков вследствие отказа обучающегося от ответа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440" w:rsidRDefault="003F6440" w:rsidP="003F6440">
            <w:pPr>
              <w:ind w:left="34" w:right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При решении стандартных задач не продемонстрированы базовые навыки.</w:t>
            </w:r>
          </w:p>
          <w:p w:rsidR="003F6440" w:rsidRDefault="003F6440" w:rsidP="003F6440">
            <w:pPr>
              <w:ind w:left="34" w:right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Имели место грубые ошибки.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440" w:rsidRDefault="003F6440" w:rsidP="003F6440">
            <w:pPr>
              <w:ind w:left="34" w:right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Имеется минимальный  </w:t>
            </w:r>
          </w:p>
          <w:p w:rsidR="003F6440" w:rsidRDefault="003F6440" w:rsidP="003F6440">
            <w:pPr>
              <w:ind w:left="34" w:right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набор навыков для решения стандартных задач с некоторыми недочетами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440" w:rsidRDefault="003F6440" w:rsidP="003F6440">
            <w:pPr>
              <w:ind w:left="34" w:right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Продемонстрированы базовые навыки </w:t>
            </w:r>
          </w:p>
          <w:p w:rsidR="003F6440" w:rsidRDefault="003F6440" w:rsidP="003F6440">
            <w:pPr>
              <w:ind w:left="34" w:right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при решении стандартных задач с некоторыми недочетами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440" w:rsidRDefault="003F6440" w:rsidP="003F6440">
            <w:pPr>
              <w:ind w:left="34" w:right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Продемонстрированы базовые навыки </w:t>
            </w:r>
          </w:p>
          <w:p w:rsidR="003F6440" w:rsidRDefault="003F6440" w:rsidP="003F6440">
            <w:pPr>
              <w:ind w:left="34" w:right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при решении стандартных задач без ошибок и недочетов.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440" w:rsidRDefault="003F6440" w:rsidP="003F6440">
            <w:pPr>
              <w:ind w:left="34" w:right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Продемонстрированы навыки </w:t>
            </w:r>
          </w:p>
          <w:p w:rsidR="003F6440" w:rsidRDefault="003F6440" w:rsidP="003F6440">
            <w:pPr>
              <w:ind w:left="34" w:right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при решении нестандартных задач без ошибок и недочетов.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440" w:rsidRDefault="003F6440" w:rsidP="003F6440">
            <w:pPr>
              <w:ind w:left="34" w:right="0"/>
              <w:jc w:val="both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 xml:space="preserve">Продемонстрирован творческий подход к  решению нестандартных задач </w:t>
            </w:r>
          </w:p>
        </w:tc>
      </w:tr>
      <w:tr w:rsidR="002767E8" w:rsidRPr="002767E8" w:rsidTr="0037695A">
        <w:tc>
          <w:tcPr>
            <w:tcW w:w="1242" w:type="dxa"/>
            <w:shd w:val="clear" w:color="auto" w:fill="auto"/>
          </w:tcPr>
          <w:p w:rsidR="002767E8" w:rsidRPr="002767E8" w:rsidRDefault="002767E8" w:rsidP="002767E8">
            <w:pPr>
              <w:ind w:left="0" w:right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2767E8">
              <w:rPr>
                <w:rFonts w:eastAsia="Times New Roman"/>
                <w:sz w:val="20"/>
                <w:szCs w:val="20"/>
                <w:lang w:eastAsia="ru-RU"/>
              </w:rPr>
              <w:t>Шкала оценок по проценту правильно выполненных контрольных заданий</w:t>
            </w:r>
          </w:p>
        </w:tc>
        <w:tc>
          <w:tcPr>
            <w:tcW w:w="1134" w:type="dxa"/>
            <w:shd w:val="clear" w:color="auto" w:fill="auto"/>
          </w:tcPr>
          <w:p w:rsidR="002767E8" w:rsidRPr="002767E8" w:rsidRDefault="002767E8" w:rsidP="002767E8">
            <w:pPr>
              <w:ind w:left="0" w:right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2767E8">
              <w:rPr>
                <w:rFonts w:eastAsia="Times New Roman"/>
                <w:sz w:val="20"/>
                <w:szCs w:val="20"/>
                <w:lang w:eastAsia="ru-RU"/>
              </w:rPr>
              <w:t>0 – 20 %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2767E8" w:rsidRPr="002767E8" w:rsidRDefault="002767E8" w:rsidP="002767E8">
            <w:pPr>
              <w:ind w:left="0" w:right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2767E8">
              <w:rPr>
                <w:rFonts w:eastAsia="Times New Roman"/>
                <w:sz w:val="20"/>
                <w:szCs w:val="20"/>
                <w:lang w:eastAsia="ru-RU"/>
              </w:rPr>
              <w:t>20 – 50 %</w:t>
            </w:r>
          </w:p>
        </w:tc>
        <w:tc>
          <w:tcPr>
            <w:tcW w:w="1276" w:type="dxa"/>
            <w:shd w:val="clear" w:color="auto" w:fill="auto"/>
          </w:tcPr>
          <w:p w:rsidR="002767E8" w:rsidRPr="002767E8" w:rsidRDefault="002767E8" w:rsidP="002767E8">
            <w:pPr>
              <w:ind w:left="0" w:right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2767E8">
              <w:rPr>
                <w:rFonts w:eastAsia="Times New Roman"/>
                <w:sz w:val="20"/>
                <w:szCs w:val="20"/>
                <w:lang w:eastAsia="ru-RU"/>
              </w:rPr>
              <w:t>50 – 70 %</w:t>
            </w:r>
          </w:p>
        </w:tc>
        <w:tc>
          <w:tcPr>
            <w:tcW w:w="1134" w:type="dxa"/>
            <w:shd w:val="clear" w:color="auto" w:fill="auto"/>
          </w:tcPr>
          <w:p w:rsidR="002767E8" w:rsidRPr="002767E8" w:rsidRDefault="002767E8" w:rsidP="002767E8">
            <w:pPr>
              <w:ind w:left="0" w:right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2767E8">
              <w:rPr>
                <w:rFonts w:eastAsia="Times New Roman"/>
                <w:sz w:val="20"/>
                <w:szCs w:val="20"/>
                <w:lang w:eastAsia="ru-RU"/>
              </w:rPr>
              <w:t>70-80 %</w:t>
            </w:r>
          </w:p>
        </w:tc>
        <w:tc>
          <w:tcPr>
            <w:tcW w:w="1276" w:type="dxa"/>
            <w:gridSpan w:val="3"/>
          </w:tcPr>
          <w:p w:rsidR="002767E8" w:rsidRPr="002767E8" w:rsidRDefault="002767E8" w:rsidP="002767E8">
            <w:pPr>
              <w:ind w:left="0" w:right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2767E8">
              <w:rPr>
                <w:rFonts w:eastAsia="Times New Roman"/>
                <w:sz w:val="20"/>
                <w:szCs w:val="20"/>
                <w:lang w:eastAsia="ru-RU"/>
              </w:rPr>
              <w:t>80 – 90 %</w:t>
            </w:r>
          </w:p>
        </w:tc>
        <w:tc>
          <w:tcPr>
            <w:tcW w:w="1134" w:type="dxa"/>
            <w:gridSpan w:val="2"/>
          </w:tcPr>
          <w:p w:rsidR="002767E8" w:rsidRPr="002767E8" w:rsidRDefault="002767E8" w:rsidP="002767E8">
            <w:pPr>
              <w:ind w:left="0" w:right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2767E8">
              <w:rPr>
                <w:rFonts w:eastAsia="Times New Roman"/>
                <w:sz w:val="20"/>
                <w:szCs w:val="20"/>
                <w:lang w:eastAsia="ru-RU"/>
              </w:rPr>
              <w:t>90 – 99 %</w:t>
            </w:r>
          </w:p>
        </w:tc>
        <w:tc>
          <w:tcPr>
            <w:tcW w:w="1099" w:type="dxa"/>
          </w:tcPr>
          <w:p w:rsidR="002767E8" w:rsidRPr="002767E8" w:rsidRDefault="002767E8" w:rsidP="002767E8">
            <w:pPr>
              <w:ind w:left="0" w:right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2767E8">
              <w:rPr>
                <w:rFonts w:eastAsia="Times New Roman"/>
                <w:sz w:val="20"/>
                <w:szCs w:val="20"/>
                <w:lang w:eastAsia="ru-RU"/>
              </w:rPr>
              <w:t>100%</w:t>
            </w:r>
          </w:p>
        </w:tc>
      </w:tr>
    </w:tbl>
    <w:p w:rsidR="002767E8" w:rsidRPr="002D6D72" w:rsidRDefault="002767E8" w:rsidP="005419D8">
      <w:pPr>
        <w:ind w:left="329"/>
        <w:jc w:val="both"/>
        <w:rPr>
          <w:sz w:val="24"/>
          <w:szCs w:val="24"/>
          <w:lang w:eastAsia="ru-RU"/>
        </w:rPr>
      </w:pPr>
    </w:p>
    <w:p w:rsidR="00A46A26" w:rsidRPr="00A46A26" w:rsidRDefault="00A46A26" w:rsidP="00A46A26">
      <w:pPr>
        <w:spacing w:line="360" w:lineRule="auto"/>
        <w:ind w:left="0" w:right="0" w:firstLine="567"/>
        <w:rPr>
          <w:rFonts w:eastAsia="Times New Roman"/>
          <w:b/>
          <w:sz w:val="24"/>
          <w:szCs w:val="24"/>
          <w:lang w:eastAsia="ru-RU"/>
        </w:rPr>
      </w:pPr>
      <w:r w:rsidRPr="00A46A26">
        <w:rPr>
          <w:rFonts w:eastAsia="Times New Roman"/>
          <w:b/>
          <w:sz w:val="24"/>
          <w:szCs w:val="24"/>
          <w:lang w:eastAsia="ru-RU"/>
        </w:rPr>
        <w:t>Шкала оценки при промежуточной аттестации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22"/>
        <w:gridCol w:w="2038"/>
        <w:gridCol w:w="6380"/>
      </w:tblGrid>
      <w:tr w:rsidR="00A46A26" w:rsidRPr="00A46A26" w:rsidTr="0037695A">
        <w:trPr>
          <w:trHeight w:val="380"/>
        </w:trPr>
        <w:tc>
          <w:tcPr>
            <w:tcW w:w="3260" w:type="dxa"/>
            <w:gridSpan w:val="2"/>
          </w:tcPr>
          <w:p w:rsidR="00A46A26" w:rsidRPr="00A46A26" w:rsidRDefault="00A46A26" w:rsidP="00A46A26">
            <w:pPr>
              <w:tabs>
                <w:tab w:val="center" w:pos="1238"/>
              </w:tabs>
              <w:spacing w:after="200" w:line="276" w:lineRule="auto"/>
              <w:ind w:left="-391" w:right="0" w:firstLine="567"/>
              <w:jc w:val="left"/>
              <w:rPr>
                <w:rFonts w:eastAsia="Times New Roman"/>
                <w:b/>
                <w:snapToGrid w:val="0"/>
                <w:sz w:val="24"/>
                <w:szCs w:val="24"/>
                <w:lang w:eastAsia="ru-RU"/>
              </w:rPr>
            </w:pPr>
            <w:r w:rsidRPr="00A46A26">
              <w:rPr>
                <w:rFonts w:eastAsia="Times New Roman"/>
                <w:b/>
                <w:snapToGrid w:val="0"/>
                <w:sz w:val="24"/>
                <w:szCs w:val="24"/>
                <w:lang w:eastAsia="ru-RU"/>
              </w:rPr>
              <w:tab/>
              <w:t>Оценка</w:t>
            </w:r>
          </w:p>
        </w:tc>
        <w:tc>
          <w:tcPr>
            <w:tcW w:w="6380" w:type="dxa"/>
            <w:shd w:val="clear" w:color="auto" w:fill="auto"/>
          </w:tcPr>
          <w:p w:rsidR="00A46A26" w:rsidRPr="00A46A26" w:rsidRDefault="00A46A26" w:rsidP="00A46A26">
            <w:pPr>
              <w:spacing w:after="200" w:line="276" w:lineRule="auto"/>
              <w:ind w:left="-391" w:right="0" w:firstLine="567"/>
              <w:rPr>
                <w:rFonts w:eastAsia="Times New Roman"/>
                <w:b/>
                <w:snapToGrid w:val="0"/>
                <w:sz w:val="24"/>
                <w:szCs w:val="24"/>
                <w:lang w:eastAsia="ru-RU"/>
              </w:rPr>
            </w:pPr>
            <w:r w:rsidRPr="00A46A26">
              <w:rPr>
                <w:rFonts w:eastAsia="Times New Roman"/>
                <w:b/>
                <w:snapToGrid w:val="0"/>
                <w:sz w:val="24"/>
                <w:szCs w:val="24"/>
                <w:lang w:eastAsia="ru-RU"/>
              </w:rPr>
              <w:t>Уровень подготовки</w:t>
            </w:r>
          </w:p>
        </w:tc>
      </w:tr>
      <w:tr w:rsidR="00A46A26" w:rsidRPr="00A46A26" w:rsidTr="0037695A">
        <w:trPr>
          <w:trHeight w:val="756"/>
        </w:trPr>
        <w:tc>
          <w:tcPr>
            <w:tcW w:w="1222" w:type="dxa"/>
            <w:vAlign w:val="center"/>
          </w:tcPr>
          <w:p w:rsidR="00A46A26" w:rsidRPr="00A46A26" w:rsidRDefault="00A46A26" w:rsidP="00A46A26">
            <w:pPr>
              <w:spacing w:line="276" w:lineRule="auto"/>
              <w:ind w:left="0" w:right="0"/>
              <w:jc w:val="left"/>
              <w:rPr>
                <w:rFonts w:eastAsia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038" w:type="dxa"/>
            <w:shd w:val="clear" w:color="auto" w:fill="auto"/>
          </w:tcPr>
          <w:p w:rsidR="00A46A26" w:rsidRPr="00A46A26" w:rsidRDefault="00A46A26" w:rsidP="00A46A26">
            <w:pPr>
              <w:spacing w:line="276" w:lineRule="auto"/>
              <w:ind w:left="0" w:right="0"/>
              <w:jc w:val="both"/>
              <w:rPr>
                <w:rFonts w:eastAsia="Times New Roman"/>
                <w:b/>
                <w:snapToGrid w:val="0"/>
                <w:sz w:val="24"/>
                <w:szCs w:val="24"/>
                <w:lang w:eastAsia="ru-RU"/>
              </w:rPr>
            </w:pPr>
            <w:r w:rsidRPr="00A46A26">
              <w:rPr>
                <w:rFonts w:eastAsia="Times New Roman"/>
                <w:b/>
                <w:snapToGrid w:val="0"/>
                <w:sz w:val="24"/>
                <w:szCs w:val="24"/>
                <w:lang w:eastAsia="ru-RU"/>
              </w:rPr>
              <w:t>превосходно</w:t>
            </w:r>
          </w:p>
        </w:tc>
        <w:tc>
          <w:tcPr>
            <w:tcW w:w="6380" w:type="dxa"/>
            <w:shd w:val="clear" w:color="auto" w:fill="auto"/>
          </w:tcPr>
          <w:p w:rsidR="00A46A26" w:rsidRPr="00A46A26" w:rsidRDefault="00A46A26" w:rsidP="00A46A26">
            <w:pPr>
              <w:tabs>
                <w:tab w:val="left" w:pos="6145"/>
              </w:tabs>
              <w:spacing w:line="276" w:lineRule="auto"/>
              <w:ind w:left="0" w:right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A46A26">
              <w:rPr>
                <w:rFonts w:eastAsia="Times New Roman"/>
                <w:sz w:val="22"/>
                <w:szCs w:val="22"/>
                <w:lang w:eastAsia="ru-RU"/>
              </w:rPr>
              <w:t>Все компетенции (части компетенций), на формирование которых направлена дисциплина, сформированы на уровне не ниже «превосходно», продемонстрированы  знания, умения, владения по соответствующим компетенциям на уровне, выше предусмотренного программой</w:t>
            </w:r>
          </w:p>
        </w:tc>
      </w:tr>
      <w:tr w:rsidR="00A46A26" w:rsidRPr="00A46A26" w:rsidTr="0037695A">
        <w:trPr>
          <w:trHeight w:val="756"/>
        </w:trPr>
        <w:tc>
          <w:tcPr>
            <w:tcW w:w="1222" w:type="dxa"/>
            <w:vMerge w:val="restart"/>
            <w:vAlign w:val="center"/>
          </w:tcPr>
          <w:p w:rsidR="00A46A26" w:rsidRPr="00A46A26" w:rsidRDefault="00A46A26" w:rsidP="00A46A26">
            <w:pPr>
              <w:spacing w:line="276" w:lineRule="auto"/>
              <w:ind w:left="0" w:right="0"/>
              <w:jc w:val="left"/>
              <w:rPr>
                <w:rFonts w:eastAsia="Times New Roman"/>
                <w:b/>
                <w:snapToGrid w:val="0"/>
                <w:sz w:val="24"/>
                <w:szCs w:val="24"/>
                <w:lang w:eastAsia="ru-RU"/>
              </w:rPr>
            </w:pPr>
            <w:r w:rsidRPr="00A46A26">
              <w:rPr>
                <w:rFonts w:eastAsia="Times New Roman"/>
                <w:b/>
                <w:snapToGrid w:val="0"/>
                <w:sz w:val="24"/>
                <w:szCs w:val="24"/>
                <w:lang w:eastAsia="ru-RU"/>
              </w:rPr>
              <w:t>зачтено</w:t>
            </w:r>
          </w:p>
        </w:tc>
        <w:tc>
          <w:tcPr>
            <w:tcW w:w="2038" w:type="dxa"/>
            <w:shd w:val="clear" w:color="auto" w:fill="auto"/>
          </w:tcPr>
          <w:p w:rsidR="00A46A26" w:rsidRPr="00A46A26" w:rsidRDefault="00A46A26" w:rsidP="00A46A26">
            <w:pPr>
              <w:spacing w:line="276" w:lineRule="auto"/>
              <w:ind w:left="0" w:right="0"/>
              <w:jc w:val="both"/>
              <w:rPr>
                <w:rFonts w:eastAsia="Times New Roman"/>
                <w:b/>
                <w:snapToGrid w:val="0"/>
                <w:sz w:val="24"/>
                <w:szCs w:val="24"/>
                <w:lang w:eastAsia="ru-RU"/>
              </w:rPr>
            </w:pPr>
            <w:r w:rsidRPr="00A46A26">
              <w:rPr>
                <w:rFonts w:eastAsia="Times New Roman"/>
                <w:b/>
                <w:snapToGrid w:val="0"/>
                <w:sz w:val="24"/>
                <w:szCs w:val="24"/>
                <w:lang w:eastAsia="ru-RU"/>
              </w:rPr>
              <w:t>отлично</w:t>
            </w:r>
          </w:p>
        </w:tc>
        <w:tc>
          <w:tcPr>
            <w:tcW w:w="6380" w:type="dxa"/>
            <w:shd w:val="clear" w:color="auto" w:fill="auto"/>
          </w:tcPr>
          <w:p w:rsidR="00A46A26" w:rsidRPr="00A46A26" w:rsidRDefault="00A46A26" w:rsidP="00A46A26">
            <w:pPr>
              <w:tabs>
                <w:tab w:val="left" w:pos="6145"/>
              </w:tabs>
              <w:spacing w:line="276" w:lineRule="auto"/>
              <w:ind w:left="0" w:right="0"/>
              <w:jc w:val="both"/>
              <w:rPr>
                <w:rFonts w:eastAsia="Times New Roman"/>
                <w:snapToGrid w:val="0"/>
                <w:sz w:val="22"/>
                <w:szCs w:val="22"/>
                <w:lang w:eastAsia="ru-RU"/>
              </w:rPr>
            </w:pPr>
            <w:r w:rsidRPr="00A46A26">
              <w:rPr>
                <w:rFonts w:eastAsia="Times New Roman"/>
                <w:sz w:val="22"/>
                <w:szCs w:val="22"/>
                <w:lang w:eastAsia="ru-RU"/>
              </w:rPr>
              <w:t xml:space="preserve">Все компетенции (части компетенций), на формирование которых направлена дисциплина, сформированы на уровне не ниже «отлично», при этом хотя бы одна компетенция сформирована </w:t>
            </w:r>
            <w:r w:rsidRPr="00A46A26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на уровне «отлично»</w:t>
            </w:r>
          </w:p>
        </w:tc>
      </w:tr>
      <w:tr w:rsidR="00A46A26" w:rsidRPr="00A46A26" w:rsidTr="0037695A">
        <w:trPr>
          <w:trHeight w:val="756"/>
        </w:trPr>
        <w:tc>
          <w:tcPr>
            <w:tcW w:w="1222" w:type="dxa"/>
            <w:vMerge/>
            <w:vAlign w:val="center"/>
          </w:tcPr>
          <w:p w:rsidR="00A46A26" w:rsidRPr="00A46A26" w:rsidRDefault="00A46A26" w:rsidP="00A46A26">
            <w:pPr>
              <w:spacing w:line="276" w:lineRule="auto"/>
              <w:ind w:left="0" w:right="0"/>
              <w:jc w:val="left"/>
              <w:rPr>
                <w:rFonts w:eastAsia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038" w:type="dxa"/>
            <w:shd w:val="clear" w:color="auto" w:fill="auto"/>
          </w:tcPr>
          <w:p w:rsidR="00A46A26" w:rsidRPr="00A46A26" w:rsidRDefault="00A46A26" w:rsidP="00A46A26">
            <w:pPr>
              <w:spacing w:line="276" w:lineRule="auto"/>
              <w:ind w:left="0" w:right="0"/>
              <w:jc w:val="both"/>
              <w:rPr>
                <w:rFonts w:eastAsia="Times New Roman"/>
                <w:b/>
                <w:snapToGrid w:val="0"/>
                <w:sz w:val="24"/>
                <w:szCs w:val="24"/>
                <w:lang w:eastAsia="ru-RU"/>
              </w:rPr>
            </w:pPr>
            <w:r w:rsidRPr="00A46A26">
              <w:rPr>
                <w:rFonts w:eastAsia="Times New Roman"/>
                <w:b/>
                <w:snapToGrid w:val="0"/>
                <w:sz w:val="24"/>
                <w:szCs w:val="24"/>
                <w:lang w:eastAsia="ru-RU"/>
              </w:rPr>
              <w:t xml:space="preserve">очень хорошо </w:t>
            </w:r>
          </w:p>
        </w:tc>
        <w:tc>
          <w:tcPr>
            <w:tcW w:w="6380" w:type="dxa"/>
            <w:shd w:val="clear" w:color="auto" w:fill="auto"/>
          </w:tcPr>
          <w:p w:rsidR="00A46A26" w:rsidRPr="00A46A26" w:rsidRDefault="00A46A26" w:rsidP="00A46A26">
            <w:pPr>
              <w:tabs>
                <w:tab w:val="left" w:pos="6145"/>
              </w:tabs>
              <w:spacing w:line="276" w:lineRule="auto"/>
              <w:ind w:left="0" w:right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A46A26">
              <w:rPr>
                <w:rFonts w:eastAsia="Times New Roman"/>
                <w:sz w:val="22"/>
                <w:szCs w:val="22"/>
                <w:lang w:eastAsia="ru-RU"/>
              </w:rPr>
              <w:t>Все компетенции (части компетенций), на формирование которых направлена дисциплина, сформированы на уровне не ниже «очень хорошо», при этом хотя бы одна компетенция сформирована на уровне « очень хорошо»</w:t>
            </w:r>
          </w:p>
        </w:tc>
      </w:tr>
      <w:tr w:rsidR="00A46A26" w:rsidRPr="00A46A26" w:rsidTr="0037695A">
        <w:trPr>
          <w:trHeight w:val="658"/>
        </w:trPr>
        <w:tc>
          <w:tcPr>
            <w:tcW w:w="1222" w:type="dxa"/>
            <w:vMerge/>
            <w:vAlign w:val="center"/>
          </w:tcPr>
          <w:p w:rsidR="00A46A26" w:rsidRPr="00A46A26" w:rsidRDefault="00A46A26" w:rsidP="00A46A26">
            <w:pPr>
              <w:spacing w:line="276" w:lineRule="auto"/>
              <w:ind w:left="-391" w:right="0" w:firstLine="567"/>
              <w:jc w:val="left"/>
              <w:rPr>
                <w:rFonts w:eastAsia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038" w:type="dxa"/>
            <w:shd w:val="clear" w:color="auto" w:fill="auto"/>
          </w:tcPr>
          <w:p w:rsidR="00A46A26" w:rsidRPr="00A46A26" w:rsidRDefault="00A46A26" w:rsidP="00A46A26">
            <w:pPr>
              <w:spacing w:line="276" w:lineRule="auto"/>
              <w:ind w:left="0" w:right="0"/>
              <w:jc w:val="both"/>
              <w:rPr>
                <w:rFonts w:eastAsia="Times New Roman"/>
                <w:b/>
                <w:snapToGrid w:val="0"/>
                <w:sz w:val="24"/>
                <w:szCs w:val="24"/>
                <w:lang w:eastAsia="ru-RU"/>
              </w:rPr>
            </w:pPr>
            <w:r w:rsidRPr="00A46A26">
              <w:rPr>
                <w:rFonts w:eastAsia="Times New Roman"/>
                <w:b/>
                <w:snapToGrid w:val="0"/>
                <w:sz w:val="24"/>
                <w:szCs w:val="24"/>
                <w:lang w:eastAsia="ru-RU"/>
              </w:rPr>
              <w:t>хорошо</w:t>
            </w:r>
          </w:p>
        </w:tc>
        <w:tc>
          <w:tcPr>
            <w:tcW w:w="6380" w:type="dxa"/>
            <w:shd w:val="clear" w:color="auto" w:fill="auto"/>
          </w:tcPr>
          <w:p w:rsidR="00A46A26" w:rsidRPr="00A46A26" w:rsidRDefault="00A46A26" w:rsidP="00A46A26">
            <w:pPr>
              <w:tabs>
                <w:tab w:val="left" w:pos="6145"/>
              </w:tabs>
              <w:spacing w:line="276" w:lineRule="auto"/>
              <w:ind w:left="0" w:right="0"/>
              <w:jc w:val="both"/>
              <w:rPr>
                <w:rFonts w:eastAsia="Times New Roman"/>
                <w:snapToGrid w:val="0"/>
                <w:sz w:val="16"/>
                <w:szCs w:val="16"/>
                <w:lang w:eastAsia="ru-RU"/>
              </w:rPr>
            </w:pPr>
            <w:r w:rsidRPr="00A46A26">
              <w:rPr>
                <w:rFonts w:eastAsia="Times New Roman"/>
                <w:sz w:val="22"/>
                <w:szCs w:val="22"/>
                <w:lang w:eastAsia="ru-RU"/>
              </w:rPr>
              <w:t>Все компетенции (части компетенций), на формирование которых направлена дисциплина, сформированы на уровне не ниже «хорошо», при этом хотя бы одна компетенция сформирована на уровне «хорошо»</w:t>
            </w:r>
          </w:p>
        </w:tc>
      </w:tr>
      <w:tr w:rsidR="00A46A26" w:rsidRPr="00A46A26" w:rsidTr="0037695A">
        <w:trPr>
          <w:trHeight w:val="328"/>
        </w:trPr>
        <w:tc>
          <w:tcPr>
            <w:tcW w:w="1222" w:type="dxa"/>
            <w:vMerge/>
            <w:vAlign w:val="center"/>
          </w:tcPr>
          <w:p w:rsidR="00A46A26" w:rsidRPr="00A46A26" w:rsidRDefault="00A46A26" w:rsidP="00A46A26">
            <w:pPr>
              <w:spacing w:line="276" w:lineRule="auto"/>
              <w:ind w:left="-391" w:right="0" w:firstLine="567"/>
              <w:jc w:val="left"/>
              <w:rPr>
                <w:rFonts w:eastAsia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038" w:type="dxa"/>
            <w:shd w:val="clear" w:color="auto" w:fill="auto"/>
          </w:tcPr>
          <w:p w:rsidR="00A46A26" w:rsidRPr="00A46A26" w:rsidRDefault="00A46A26" w:rsidP="00A46A26">
            <w:pPr>
              <w:spacing w:line="276" w:lineRule="auto"/>
              <w:ind w:left="0" w:right="0"/>
              <w:jc w:val="both"/>
              <w:rPr>
                <w:rFonts w:eastAsia="Times New Roman"/>
                <w:b/>
                <w:snapToGrid w:val="0"/>
                <w:sz w:val="24"/>
                <w:szCs w:val="24"/>
                <w:lang w:eastAsia="ru-RU"/>
              </w:rPr>
            </w:pPr>
            <w:r w:rsidRPr="00A46A26">
              <w:rPr>
                <w:rFonts w:eastAsia="Times New Roman"/>
                <w:b/>
                <w:snapToGrid w:val="0"/>
                <w:sz w:val="24"/>
                <w:szCs w:val="24"/>
                <w:lang w:eastAsia="ru-RU"/>
              </w:rPr>
              <w:t>удовлетворительно</w:t>
            </w:r>
          </w:p>
        </w:tc>
        <w:tc>
          <w:tcPr>
            <w:tcW w:w="6380" w:type="dxa"/>
            <w:shd w:val="clear" w:color="auto" w:fill="auto"/>
          </w:tcPr>
          <w:p w:rsidR="00A46A26" w:rsidRPr="00A46A26" w:rsidRDefault="00A46A26" w:rsidP="00A46A26">
            <w:pPr>
              <w:tabs>
                <w:tab w:val="left" w:pos="6145"/>
              </w:tabs>
              <w:spacing w:line="276" w:lineRule="auto"/>
              <w:ind w:left="0" w:right="0"/>
              <w:jc w:val="both"/>
              <w:rPr>
                <w:rFonts w:eastAsia="Times New Roman"/>
                <w:snapToGrid w:val="0"/>
                <w:sz w:val="16"/>
                <w:szCs w:val="16"/>
                <w:lang w:eastAsia="ru-RU"/>
              </w:rPr>
            </w:pPr>
            <w:r w:rsidRPr="00A46A26">
              <w:rPr>
                <w:rFonts w:eastAsia="Times New Roman"/>
                <w:sz w:val="22"/>
                <w:szCs w:val="22"/>
                <w:lang w:eastAsia="ru-RU"/>
              </w:rPr>
              <w:t>Все компетенции (части компетенций), на формирование которых направлена дисциплина, сформированы на уровне не ниже «удовлетворительно», при этом хотя бы одна компетенция сформирована на уровне «удовлетворительно»</w:t>
            </w:r>
          </w:p>
        </w:tc>
      </w:tr>
      <w:tr w:rsidR="00A46A26" w:rsidRPr="00A46A26" w:rsidTr="0037695A">
        <w:trPr>
          <w:trHeight w:val="1033"/>
        </w:trPr>
        <w:tc>
          <w:tcPr>
            <w:tcW w:w="1222" w:type="dxa"/>
            <w:vMerge w:val="restart"/>
            <w:vAlign w:val="center"/>
          </w:tcPr>
          <w:p w:rsidR="00A46A26" w:rsidRPr="00A46A26" w:rsidRDefault="00A46A26" w:rsidP="00A46A26">
            <w:pPr>
              <w:spacing w:line="276" w:lineRule="auto"/>
              <w:ind w:left="0" w:right="-250"/>
              <w:jc w:val="left"/>
              <w:rPr>
                <w:rFonts w:eastAsia="Times New Roman"/>
                <w:b/>
                <w:snapToGrid w:val="0"/>
                <w:sz w:val="24"/>
                <w:szCs w:val="24"/>
                <w:lang w:eastAsia="ru-RU"/>
              </w:rPr>
            </w:pPr>
            <w:r w:rsidRPr="00A46A26">
              <w:rPr>
                <w:rFonts w:eastAsia="Times New Roman"/>
                <w:b/>
                <w:snapToGrid w:val="0"/>
                <w:sz w:val="24"/>
                <w:szCs w:val="24"/>
                <w:lang w:eastAsia="ru-RU"/>
              </w:rPr>
              <w:t>не зачтено</w:t>
            </w:r>
          </w:p>
        </w:tc>
        <w:tc>
          <w:tcPr>
            <w:tcW w:w="2038" w:type="dxa"/>
            <w:shd w:val="clear" w:color="auto" w:fill="auto"/>
          </w:tcPr>
          <w:p w:rsidR="00A46A26" w:rsidRPr="00A46A26" w:rsidRDefault="00A46A26" w:rsidP="00A46A26">
            <w:pPr>
              <w:ind w:left="0" w:right="0"/>
              <w:jc w:val="both"/>
              <w:rPr>
                <w:rFonts w:eastAsia="Times New Roman"/>
                <w:b/>
                <w:snapToGrid w:val="0"/>
                <w:sz w:val="24"/>
                <w:szCs w:val="24"/>
                <w:lang w:eastAsia="ru-RU"/>
              </w:rPr>
            </w:pPr>
            <w:r w:rsidRPr="00A46A26">
              <w:rPr>
                <w:rFonts w:eastAsia="Times New Roman"/>
                <w:b/>
                <w:snapToGrid w:val="0"/>
                <w:sz w:val="24"/>
                <w:szCs w:val="24"/>
                <w:lang w:eastAsia="ru-RU"/>
              </w:rPr>
              <w:t>неудовлетворительно</w:t>
            </w:r>
          </w:p>
        </w:tc>
        <w:tc>
          <w:tcPr>
            <w:tcW w:w="6380" w:type="dxa"/>
            <w:shd w:val="clear" w:color="auto" w:fill="auto"/>
          </w:tcPr>
          <w:p w:rsidR="00A46A26" w:rsidRPr="00A46A26" w:rsidRDefault="00A46A26" w:rsidP="00A46A26">
            <w:pPr>
              <w:tabs>
                <w:tab w:val="left" w:pos="6145"/>
              </w:tabs>
              <w:spacing w:line="276" w:lineRule="auto"/>
              <w:ind w:left="0" w:right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A46A26">
              <w:rPr>
                <w:rFonts w:eastAsia="Times New Roman"/>
                <w:sz w:val="22"/>
                <w:szCs w:val="22"/>
                <w:lang w:eastAsia="ru-RU"/>
              </w:rPr>
              <w:t>Хотя бы одна компетенция сформирована на уровне «неудовлетворительно», ни одна из компетенций не сформирована на уровне «плохо»</w:t>
            </w:r>
          </w:p>
        </w:tc>
      </w:tr>
      <w:tr w:rsidR="00A46A26" w:rsidRPr="00A46A26" w:rsidTr="0037695A">
        <w:trPr>
          <w:trHeight w:val="344"/>
        </w:trPr>
        <w:tc>
          <w:tcPr>
            <w:tcW w:w="1222" w:type="dxa"/>
            <w:vMerge/>
          </w:tcPr>
          <w:p w:rsidR="00A46A26" w:rsidRPr="00A46A26" w:rsidRDefault="00A46A26" w:rsidP="00A46A26">
            <w:pPr>
              <w:spacing w:line="276" w:lineRule="auto"/>
              <w:ind w:left="-391" w:right="0" w:firstLine="567"/>
              <w:jc w:val="both"/>
              <w:rPr>
                <w:rFonts w:eastAsia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038" w:type="dxa"/>
            <w:shd w:val="clear" w:color="auto" w:fill="auto"/>
          </w:tcPr>
          <w:p w:rsidR="00A46A26" w:rsidRPr="00A46A26" w:rsidRDefault="00A46A26" w:rsidP="00A46A26">
            <w:pPr>
              <w:spacing w:line="276" w:lineRule="auto"/>
              <w:ind w:left="0" w:right="0"/>
              <w:jc w:val="both"/>
              <w:rPr>
                <w:rFonts w:eastAsia="Times New Roman"/>
                <w:b/>
                <w:snapToGrid w:val="0"/>
                <w:sz w:val="24"/>
                <w:szCs w:val="24"/>
                <w:lang w:eastAsia="ru-RU"/>
              </w:rPr>
            </w:pPr>
            <w:r w:rsidRPr="00A46A26">
              <w:rPr>
                <w:rFonts w:eastAsia="Times New Roman"/>
                <w:b/>
                <w:snapToGrid w:val="0"/>
                <w:sz w:val="24"/>
                <w:szCs w:val="24"/>
                <w:lang w:eastAsia="ru-RU"/>
              </w:rPr>
              <w:t>плохо</w:t>
            </w:r>
          </w:p>
        </w:tc>
        <w:tc>
          <w:tcPr>
            <w:tcW w:w="6380" w:type="dxa"/>
            <w:shd w:val="clear" w:color="auto" w:fill="auto"/>
          </w:tcPr>
          <w:p w:rsidR="00A46A26" w:rsidRPr="00A46A26" w:rsidRDefault="00A46A26" w:rsidP="00A46A26">
            <w:pPr>
              <w:tabs>
                <w:tab w:val="left" w:pos="6145"/>
              </w:tabs>
              <w:spacing w:line="276" w:lineRule="auto"/>
              <w:ind w:left="0" w:right="0"/>
              <w:jc w:val="both"/>
              <w:rPr>
                <w:rFonts w:eastAsia="Times New Roman"/>
                <w:snapToGrid w:val="0"/>
                <w:sz w:val="16"/>
                <w:szCs w:val="16"/>
                <w:lang w:eastAsia="ru-RU"/>
              </w:rPr>
            </w:pPr>
            <w:r w:rsidRPr="00A46A26">
              <w:rPr>
                <w:rFonts w:eastAsia="Times New Roman"/>
                <w:sz w:val="22"/>
                <w:szCs w:val="22"/>
                <w:lang w:eastAsia="ru-RU"/>
              </w:rPr>
              <w:t>Хотя бы одна компетенция сформирована на уровне «плохо»</w:t>
            </w:r>
          </w:p>
        </w:tc>
      </w:tr>
    </w:tbl>
    <w:p w:rsidR="007E3623" w:rsidRPr="002D6D72" w:rsidRDefault="007E3623" w:rsidP="007E3623">
      <w:pPr>
        <w:widowControl w:val="0"/>
        <w:autoSpaceDE w:val="0"/>
        <w:autoSpaceDN w:val="0"/>
        <w:adjustRightInd w:val="0"/>
        <w:ind w:left="426" w:right="-5"/>
        <w:jc w:val="both"/>
        <w:rPr>
          <w:bCs/>
          <w:sz w:val="24"/>
          <w:szCs w:val="24"/>
          <w:lang w:eastAsia="ru-RU"/>
        </w:rPr>
      </w:pPr>
    </w:p>
    <w:p w:rsidR="000F6C07" w:rsidRPr="002D6D72" w:rsidRDefault="000F6C07" w:rsidP="008B34F7">
      <w:pPr>
        <w:shd w:val="clear" w:color="auto" w:fill="FFFFFF"/>
        <w:tabs>
          <w:tab w:val="left" w:pos="1134"/>
        </w:tabs>
        <w:rPr>
          <w:b/>
          <w:sz w:val="24"/>
          <w:szCs w:val="24"/>
        </w:rPr>
      </w:pPr>
    </w:p>
    <w:p w:rsidR="006A07A3" w:rsidRPr="006A07A3" w:rsidRDefault="006A07A3" w:rsidP="006A07A3">
      <w:pPr>
        <w:spacing w:line="276" w:lineRule="auto"/>
        <w:ind w:left="360" w:right="-284"/>
        <w:contextualSpacing/>
        <w:jc w:val="both"/>
        <w:rPr>
          <w:i/>
          <w:color w:val="FF0000"/>
          <w:sz w:val="20"/>
          <w:szCs w:val="20"/>
          <w:highlight w:val="yellow"/>
        </w:rPr>
      </w:pPr>
      <w:r w:rsidRPr="006A07A3">
        <w:rPr>
          <w:b/>
          <w:sz w:val="24"/>
          <w:szCs w:val="24"/>
        </w:rPr>
        <w:t>5.2. Типовые контрольные задания или иные материалы, необходимые</w:t>
      </w:r>
    </w:p>
    <w:p w:rsidR="006A07A3" w:rsidRPr="006A07A3" w:rsidRDefault="006A07A3" w:rsidP="006A07A3">
      <w:pPr>
        <w:spacing w:line="276" w:lineRule="auto"/>
        <w:ind w:left="0" w:right="-284"/>
        <w:contextualSpacing/>
        <w:rPr>
          <w:sz w:val="18"/>
          <w:szCs w:val="18"/>
        </w:rPr>
      </w:pPr>
      <w:r w:rsidRPr="006A07A3">
        <w:rPr>
          <w:b/>
          <w:sz w:val="24"/>
          <w:szCs w:val="24"/>
        </w:rPr>
        <w:t>для оценки результатов обучения</w:t>
      </w:r>
      <w:r w:rsidRPr="006A07A3">
        <w:rPr>
          <w:sz w:val="18"/>
          <w:szCs w:val="18"/>
        </w:rPr>
        <w:t xml:space="preserve">. </w:t>
      </w:r>
    </w:p>
    <w:p w:rsidR="006A07A3" w:rsidRPr="006A07A3" w:rsidRDefault="006A07A3" w:rsidP="006A07A3">
      <w:pPr>
        <w:spacing w:line="276" w:lineRule="auto"/>
        <w:ind w:left="0" w:right="-284"/>
        <w:contextualSpacing/>
        <w:jc w:val="both"/>
        <w:rPr>
          <w:i/>
          <w:color w:val="FF0000"/>
          <w:sz w:val="20"/>
          <w:szCs w:val="20"/>
        </w:rPr>
      </w:pPr>
      <w:r w:rsidRPr="006A07A3">
        <w:rPr>
          <w:b/>
          <w:color w:val="000000"/>
          <w:sz w:val="24"/>
          <w:szCs w:val="24"/>
        </w:rPr>
        <w:t>5.2.1 Контрольные вопросы</w:t>
      </w:r>
    </w:p>
    <w:p w:rsidR="000F6C07" w:rsidRPr="002D6D72" w:rsidRDefault="000F6C07" w:rsidP="008B34F7">
      <w:pPr>
        <w:autoSpaceDE w:val="0"/>
        <w:autoSpaceDN w:val="0"/>
        <w:adjustRightInd w:val="0"/>
        <w:ind w:left="0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14"/>
        <w:gridCol w:w="2731"/>
      </w:tblGrid>
      <w:tr w:rsidR="006A07A3" w:rsidRPr="002D6D72" w:rsidTr="0037695A">
        <w:tc>
          <w:tcPr>
            <w:tcW w:w="6614" w:type="dxa"/>
            <w:shd w:val="clear" w:color="auto" w:fill="auto"/>
          </w:tcPr>
          <w:p w:rsidR="006A07A3" w:rsidRPr="000C1994" w:rsidRDefault="006A07A3" w:rsidP="006A07A3">
            <w:pPr>
              <w:pStyle w:val="a8"/>
              <w:ind w:left="0" w:right="-284"/>
              <w:rPr>
                <w:rFonts w:ascii="Times New Roman" w:hAnsi="Times New Roman"/>
                <w:i/>
                <w:sz w:val="18"/>
                <w:szCs w:val="18"/>
              </w:rPr>
            </w:pPr>
            <w:r w:rsidRPr="000C1994">
              <w:rPr>
                <w:rFonts w:ascii="Times New Roman" w:hAnsi="Times New Roman"/>
                <w:i/>
                <w:sz w:val="18"/>
                <w:szCs w:val="18"/>
              </w:rPr>
              <w:t>вопросы</w:t>
            </w:r>
          </w:p>
        </w:tc>
        <w:tc>
          <w:tcPr>
            <w:tcW w:w="2731" w:type="dxa"/>
            <w:shd w:val="clear" w:color="auto" w:fill="auto"/>
          </w:tcPr>
          <w:p w:rsidR="006A07A3" w:rsidRPr="000C1994" w:rsidRDefault="006A07A3" w:rsidP="006A07A3">
            <w:pPr>
              <w:pStyle w:val="a8"/>
              <w:ind w:left="0" w:right="317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C1994">
              <w:rPr>
                <w:rFonts w:ascii="Times New Roman" w:hAnsi="Times New Roman"/>
                <w:i/>
                <w:sz w:val="18"/>
                <w:szCs w:val="18"/>
              </w:rPr>
              <w:t>Код формируемой компетенции</w:t>
            </w:r>
          </w:p>
        </w:tc>
      </w:tr>
      <w:tr w:rsidR="006A07A3" w:rsidRPr="002D6D72" w:rsidTr="00901D37">
        <w:tc>
          <w:tcPr>
            <w:tcW w:w="6614" w:type="dxa"/>
          </w:tcPr>
          <w:p w:rsidR="006A07A3" w:rsidRPr="002D6D72" w:rsidRDefault="006A07A3" w:rsidP="002F483F">
            <w:pPr>
              <w:pStyle w:val="2"/>
              <w:spacing w:before="0"/>
              <w:jc w:val="both"/>
              <w:rPr>
                <w:rFonts w:ascii="Times New Roman" w:hAnsi="Times New Roman"/>
                <w:b w:val="0"/>
                <w:i w:val="0"/>
                <w:sz w:val="20"/>
                <w:szCs w:val="20"/>
              </w:rPr>
            </w:pPr>
            <w:r w:rsidRPr="002D6D72">
              <w:rPr>
                <w:rFonts w:ascii="Times New Roman" w:hAnsi="Times New Roman"/>
                <w:b w:val="0"/>
                <w:i w:val="0"/>
                <w:sz w:val="20"/>
                <w:szCs w:val="20"/>
              </w:rPr>
              <w:t>1. Этапы развития криминалистической теории</w:t>
            </w:r>
          </w:p>
        </w:tc>
        <w:tc>
          <w:tcPr>
            <w:tcW w:w="2731" w:type="dxa"/>
            <w:vMerge w:val="restart"/>
          </w:tcPr>
          <w:p w:rsidR="006A07A3" w:rsidRPr="002D6D72" w:rsidRDefault="006A07A3" w:rsidP="00901D37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ru-RU"/>
              </w:rPr>
            </w:pPr>
            <w:r w:rsidRPr="006A07A3">
              <w:rPr>
                <w:bCs/>
                <w:i/>
                <w:sz w:val="20"/>
                <w:szCs w:val="20"/>
                <w:lang w:eastAsia="ru-RU"/>
              </w:rPr>
              <w:t>ПК-3.КЭ</w:t>
            </w:r>
          </w:p>
        </w:tc>
      </w:tr>
      <w:tr w:rsidR="006A07A3" w:rsidRPr="002D6D72" w:rsidTr="00901D37">
        <w:tc>
          <w:tcPr>
            <w:tcW w:w="6614" w:type="dxa"/>
          </w:tcPr>
          <w:p w:rsidR="006A07A3" w:rsidRPr="002D6D72" w:rsidRDefault="006A07A3" w:rsidP="002F483F">
            <w:pPr>
              <w:pStyle w:val="2"/>
              <w:spacing w:before="0"/>
              <w:jc w:val="both"/>
              <w:rPr>
                <w:rFonts w:ascii="Times New Roman" w:hAnsi="Times New Roman"/>
                <w:b w:val="0"/>
                <w:i w:val="0"/>
                <w:sz w:val="20"/>
                <w:szCs w:val="20"/>
              </w:rPr>
            </w:pPr>
            <w:r w:rsidRPr="002D6D72">
              <w:rPr>
                <w:rFonts w:ascii="Times New Roman" w:hAnsi="Times New Roman"/>
                <w:b w:val="0"/>
                <w:i w:val="0"/>
                <w:sz w:val="20"/>
                <w:szCs w:val="20"/>
              </w:rPr>
              <w:t>2. Понятие и методологическое значение общей теории криминалистики</w:t>
            </w:r>
          </w:p>
        </w:tc>
        <w:tc>
          <w:tcPr>
            <w:tcW w:w="2731" w:type="dxa"/>
            <w:vMerge/>
          </w:tcPr>
          <w:p w:rsidR="006A07A3" w:rsidRPr="002D6D72" w:rsidRDefault="006A07A3" w:rsidP="00901D37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eastAsia="ru-RU"/>
              </w:rPr>
            </w:pPr>
          </w:p>
        </w:tc>
      </w:tr>
      <w:tr w:rsidR="006A07A3" w:rsidRPr="002D6D72" w:rsidTr="00901D37">
        <w:tc>
          <w:tcPr>
            <w:tcW w:w="6614" w:type="dxa"/>
          </w:tcPr>
          <w:p w:rsidR="006A07A3" w:rsidRPr="002D6D72" w:rsidRDefault="006A07A3" w:rsidP="002F483F">
            <w:pPr>
              <w:pStyle w:val="2"/>
              <w:spacing w:before="0"/>
              <w:jc w:val="both"/>
              <w:rPr>
                <w:rFonts w:ascii="Times New Roman" w:hAnsi="Times New Roman"/>
                <w:b w:val="0"/>
                <w:i w:val="0"/>
                <w:sz w:val="20"/>
                <w:szCs w:val="20"/>
              </w:rPr>
            </w:pPr>
            <w:r w:rsidRPr="002D6D72">
              <w:rPr>
                <w:rFonts w:ascii="Times New Roman" w:hAnsi="Times New Roman"/>
                <w:b w:val="0"/>
                <w:i w:val="0"/>
                <w:sz w:val="20"/>
                <w:szCs w:val="20"/>
              </w:rPr>
              <w:t>3. Содержание и структура общей теории криминалистики</w:t>
            </w:r>
          </w:p>
        </w:tc>
        <w:tc>
          <w:tcPr>
            <w:tcW w:w="2731" w:type="dxa"/>
            <w:vMerge/>
          </w:tcPr>
          <w:p w:rsidR="006A07A3" w:rsidRPr="002D6D72" w:rsidRDefault="006A07A3" w:rsidP="00901D37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eastAsia="ru-RU"/>
              </w:rPr>
            </w:pPr>
          </w:p>
        </w:tc>
      </w:tr>
      <w:tr w:rsidR="006A07A3" w:rsidRPr="002D6D72" w:rsidTr="00901D37">
        <w:tc>
          <w:tcPr>
            <w:tcW w:w="6614" w:type="dxa"/>
          </w:tcPr>
          <w:p w:rsidR="006A07A3" w:rsidRPr="002D6D72" w:rsidRDefault="006A07A3" w:rsidP="002F483F">
            <w:pPr>
              <w:pStyle w:val="2"/>
              <w:spacing w:before="0"/>
              <w:jc w:val="both"/>
              <w:rPr>
                <w:rFonts w:ascii="Times New Roman" w:hAnsi="Times New Roman"/>
                <w:b w:val="0"/>
                <w:i w:val="0"/>
                <w:sz w:val="20"/>
                <w:szCs w:val="20"/>
              </w:rPr>
            </w:pPr>
            <w:r w:rsidRPr="002D6D72">
              <w:rPr>
                <w:rFonts w:ascii="Times New Roman" w:hAnsi="Times New Roman"/>
                <w:b w:val="0"/>
                <w:i w:val="0"/>
                <w:sz w:val="20"/>
                <w:szCs w:val="20"/>
              </w:rPr>
              <w:t xml:space="preserve">4. Функции общей теории криминалистики  </w:t>
            </w:r>
          </w:p>
        </w:tc>
        <w:tc>
          <w:tcPr>
            <w:tcW w:w="2731" w:type="dxa"/>
            <w:vMerge/>
          </w:tcPr>
          <w:p w:rsidR="006A07A3" w:rsidRPr="002D6D72" w:rsidRDefault="006A07A3" w:rsidP="00901D37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eastAsia="ru-RU"/>
              </w:rPr>
            </w:pPr>
          </w:p>
        </w:tc>
      </w:tr>
      <w:tr w:rsidR="006A07A3" w:rsidRPr="002D6D72" w:rsidTr="00901D37">
        <w:tc>
          <w:tcPr>
            <w:tcW w:w="6614" w:type="dxa"/>
          </w:tcPr>
          <w:p w:rsidR="006A07A3" w:rsidRPr="002D6D72" w:rsidRDefault="006A07A3" w:rsidP="002F483F">
            <w:pPr>
              <w:ind w:left="29" w:hanging="29"/>
              <w:jc w:val="both"/>
              <w:rPr>
                <w:sz w:val="20"/>
                <w:szCs w:val="20"/>
              </w:rPr>
            </w:pPr>
            <w:r w:rsidRPr="002D6D72">
              <w:rPr>
                <w:sz w:val="20"/>
                <w:szCs w:val="20"/>
              </w:rPr>
              <w:t>5. Общая, специальные и конкретные задачи криминалистики</w:t>
            </w:r>
          </w:p>
        </w:tc>
        <w:tc>
          <w:tcPr>
            <w:tcW w:w="2731" w:type="dxa"/>
            <w:vMerge/>
          </w:tcPr>
          <w:p w:rsidR="006A07A3" w:rsidRPr="002D6D72" w:rsidRDefault="006A07A3" w:rsidP="00901D37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ru-RU"/>
              </w:rPr>
            </w:pPr>
          </w:p>
        </w:tc>
      </w:tr>
      <w:tr w:rsidR="006A07A3" w:rsidRPr="002D6D72" w:rsidTr="00901D37">
        <w:tc>
          <w:tcPr>
            <w:tcW w:w="6614" w:type="dxa"/>
          </w:tcPr>
          <w:p w:rsidR="006A07A3" w:rsidRPr="002D6D72" w:rsidRDefault="006A07A3" w:rsidP="002F483F">
            <w:pPr>
              <w:pStyle w:val="2"/>
              <w:spacing w:before="0"/>
              <w:jc w:val="both"/>
              <w:rPr>
                <w:rFonts w:ascii="Times New Roman" w:hAnsi="Times New Roman"/>
                <w:b w:val="0"/>
                <w:i w:val="0"/>
                <w:sz w:val="20"/>
                <w:szCs w:val="20"/>
              </w:rPr>
            </w:pPr>
            <w:r w:rsidRPr="002D6D72">
              <w:rPr>
                <w:rFonts w:ascii="Times New Roman" w:hAnsi="Times New Roman"/>
                <w:b w:val="0"/>
                <w:i w:val="0"/>
                <w:sz w:val="20"/>
                <w:szCs w:val="20"/>
              </w:rPr>
              <w:t>6. Принципы криминалистики</w:t>
            </w:r>
          </w:p>
        </w:tc>
        <w:tc>
          <w:tcPr>
            <w:tcW w:w="2731" w:type="dxa"/>
            <w:vMerge/>
          </w:tcPr>
          <w:p w:rsidR="006A07A3" w:rsidRPr="002D6D72" w:rsidRDefault="006A07A3" w:rsidP="00901D37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eastAsia="ru-RU"/>
              </w:rPr>
            </w:pPr>
          </w:p>
        </w:tc>
      </w:tr>
      <w:tr w:rsidR="006A07A3" w:rsidRPr="002D6D72" w:rsidTr="00901D37">
        <w:tc>
          <w:tcPr>
            <w:tcW w:w="6614" w:type="dxa"/>
          </w:tcPr>
          <w:p w:rsidR="006A07A3" w:rsidRPr="002D6D72" w:rsidRDefault="006A07A3" w:rsidP="002F483F">
            <w:pPr>
              <w:pStyle w:val="2"/>
              <w:spacing w:before="0"/>
              <w:jc w:val="both"/>
              <w:rPr>
                <w:rFonts w:ascii="Times New Roman" w:hAnsi="Times New Roman"/>
                <w:b w:val="0"/>
                <w:i w:val="0"/>
                <w:sz w:val="20"/>
                <w:szCs w:val="20"/>
              </w:rPr>
            </w:pPr>
            <w:r w:rsidRPr="002D6D72">
              <w:rPr>
                <w:rFonts w:ascii="Times New Roman" w:hAnsi="Times New Roman"/>
                <w:b w:val="0"/>
                <w:i w:val="0"/>
                <w:sz w:val="20"/>
                <w:szCs w:val="20"/>
              </w:rPr>
              <w:t>7. Законы развития криминалистики</w:t>
            </w:r>
          </w:p>
        </w:tc>
        <w:tc>
          <w:tcPr>
            <w:tcW w:w="2731" w:type="dxa"/>
            <w:vMerge/>
          </w:tcPr>
          <w:p w:rsidR="006A07A3" w:rsidRPr="002D6D72" w:rsidRDefault="006A07A3" w:rsidP="00901D37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eastAsia="ru-RU"/>
              </w:rPr>
            </w:pPr>
          </w:p>
        </w:tc>
      </w:tr>
      <w:tr w:rsidR="006A07A3" w:rsidRPr="002D6D72" w:rsidTr="00901D37">
        <w:tc>
          <w:tcPr>
            <w:tcW w:w="6614" w:type="dxa"/>
          </w:tcPr>
          <w:p w:rsidR="006A07A3" w:rsidRPr="002D6D72" w:rsidRDefault="006A07A3" w:rsidP="002F483F">
            <w:pPr>
              <w:pStyle w:val="2"/>
              <w:spacing w:before="0"/>
              <w:jc w:val="both"/>
              <w:rPr>
                <w:rFonts w:ascii="Times New Roman" w:hAnsi="Times New Roman"/>
                <w:b w:val="0"/>
                <w:i w:val="0"/>
                <w:sz w:val="20"/>
                <w:szCs w:val="20"/>
              </w:rPr>
            </w:pPr>
            <w:r w:rsidRPr="002D6D72">
              <w:rPr>
                <w:rFonts w:ascii="Times New Roman" w:hAnsi="Times New Roman"/>
                <w:b w:val="0"/>
                <w:i w:val="0"/>
                <w:sz w:val="20"/>
                <w:szCs w:val="20"/>
              </w:rPr>
              <w:t>8. Понятие и классификация методов криминалистики</w:t>
            </w:r>
          </w:p>
        </w:tc>
        <w:tc>
          <w:tcPr>
            <w:tcW w:w="2731" w:type="dxa"/>
            <w:vMerge/>
          </w:tcPr>
          <w:p w:rsidR="006A07A3" w:rsidRPr="002D6D72" w:rsidRDefault="006A07A3" w:rsidP="00901D37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eastAsia="ru-RU"/>
              </w:rPr>
            </w:pPr>
          </w:p>
        </w:tc>
      </w:tr>
      <w:tr w:rsidR="006A07A3" w:rsidRPr="002D6D72" w:rsidTr="00901D37">
        <w:tc>
          <w:tcPr>
            <w:tcW w:w="6614" w:type="dxa"/>
          </w:tcPr>
          <w:p w:rsidR="006A07A3" w:rsidRPr="002D6D72" w:rsidRDefault="006A07A3" w:rsidP="002F483F">
            <w:pPr>
              <w:pStyle w:val="2"/>
              <w:spacing w:before="0"/>
              <w:jc w:val="both"/>
              <w:rPr>
                <w:rFonts w:ascii="Times New Roman" w:hAnsi="Times New Roman"/>
                <w:b w:val="0"/>
                <w:i w:val="0"/>
                <w:sz w:val="20"/>
                <w:szCs w:val="20"/>
              </w:rPr>
            </w:pPr>
            <w:r w:rsidRPr="002D6D72">
              <w:rPr>
                <w:rFonts w:ascii="Times New Roman" w:hAnsi="Times New Roman"/>
                <w:b w:val="0"/>
                <w:i w:val="0"/>
                <w:sz w:val="20"/>
                <w:szCs w:val="20"/>
              </w:rPr>
              <w:t>9. Диалектический метод – всеобщий метод криминалистической науки</w:t>
            </w:r>
          </w:p>
        </w:tc>
        <w:tc>
          <w:tcPr>
            <w:tcW w:w="2731" w:type="dxa"/>
            <w:vMerge/>
          </w:tcPr>
          <w:p w:rsidR="006A07A3" w:rsidRPr="002D6D72" w:rsidRDefault="006A07A3" w:rsidP="00901D37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eastAsia="ru-RU"/>
              </w:rPr>
            </w:pPr>
          </w:p>
        </w:tc>
      </w:tr>
      <w:tr w:rsidR="006A07A3" w:rsidRPr="002D6D72" w:rsidTr="00901D37">
        <w:tc>
          <w:tcPr>
            <w:tcW w:w="6614" w:type="dxa"/>
          </w:tcPr>
          <w:p w:rsidR="006A07A3" w:rsidRPr="002D6D72" w:rsidRDefault="006A07A3" w:rsidP="002F483F">
            <w:pPr>
              <w:pStyle w:val="2"/>
              <w:spacing w:before="0"/>
              <w:jc w:val="both"/>
              <w:rPr>
                <w:rFonts w:ascii="Times New Roman" w:hAnsi="Times New Roman"/>
                <w:b w:val="0"/>
                <w:i w:val="0"/>
                <w:sz w:val="20"/>
                <w:szCs w:val="20"/>
              </w:rPr>
            </w:pPr>
            <w:r w:rsidRPr="002D6D72">
              <w:rPr>
                <w:rFonts w:ascii="Times New Roman" w:hAnsi="Times New Roman"/>
                <w:b w:val="0"/>
                <w:i w:val="0"/>
                <w:sz w:val="20"/>
                <w:szCs w:val="20"/>
              </w:rPr>
              <w:t>10. Общенаучные методы криминалистики</w:t>
            </w:r>
          </w:p>
        </w:tc>
        <w:tc>
          <w:tcPr>
            <w:tcW w:w="2731" w:type="dxa"/>
            <w:vMerge/>
          </w:tcPr>
          <w:p w:rsidR="006A07A3" w:rsidRPr="002D6D72" w:rsidRDefault="006A07A3" w:rsidP="00901D37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eastAsia="ru-RU"/>
              </w:rPr>
            </w:pPr>
          </w:p>
        </w:tc>
      </w:tr>
      <w:tr w:rsidR="006A07A3" w:rsidRPr="002D6D72" w:rsidTr="00901D37">
        <w:tc>
          <w:tcPr>
            <w:tcW w:w="6614" w:type="dxa"/>
          </w:tcPr>
          <w:p w:rsidR="006A07A3" w:rsidRPr="002D6D72" w:rsidRDefault="006A07A3" w:rsidP="002F483F">
            <w:pPr>
              <w:pStyle w:val="2"/>
              <w:spacing w:before="0"/>
              <w:jc w:val="both"/>
              <w:rPr>
                <w:rFonts w:ascii="Times New Roman" w:hAnsi="Times New Roman"/>
                <w:b w:val="0"/>
                <w:i w:val="0"/>
                <w:sz w:val="20"/>
                <w:szCs w:val="20"/>
              </w:rPr>
            </w:pPr>
            <w:r w:rsidRPr="002D6D72">
              <w:rPr>
                <w:rFonts w:ascii="Times New Roman" w:hAnsi="Times New Roman"/>
                <w:b w:val="0"/>
                <w:i w:val="0"/>
                <w:sz w:val="20"/>
                <w:szCs w:val="20"/>
              </w:rPr>
              <w:t>11. Специальные методы криминалистики</w:t>
            </w:r>
          </w:p>
        </w:tc>
        <w:tc>
          <w:tcPr>
            <w:tcW w:w="2731" w:type="dxa"/>
            <w:vMerge/>
          </w:tcPr>
          <w:p w:rsidR="006A07A3" w:rsidRPr="002D6D72" w:rsidRDefault="006A07A3" w:rsidP="00901D37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eastAsia="ru-RU"/>
              </w:rPr>
            </w:pPr>
          </w:p>
        </w:tc>
      </w:tr>
      <w:tr w:rsidR="006A07A3" w:rsidRPr="002D6D72" w:rsidTr="00901D37">
        <w:tc>
          <w:tcPr>
            <w:tcW w:w="6614" w:type="dxa"/>
          </w:tcPr>
          <w:p w:rsidR="006A07A3" w:rsidRPr="002D6D72" w:rsidRDefault="006A07A3" w:rsidP="002F483F">
            <w:pPr>
              <w:pStyle w:val="2"/>
              <w:spacing w:before="0"/>
              <w:jc w:val="both"/>
              <w:rPr>
                <w:rFonts w:ascii="Times New Roman" w:hAnsi="Times New Roman"/>
                <w:b w:val="0"/>
                <w:i w:val="0"/>
                <w:sz w:val="20"/>
                <w:szCs w:val="20"/>
              </w:rPr>
            </w:pPr>
            <w:r w:rsidRPr="002D6D72">
              <w:rPr>
                <w:rFonts w:ascii="Times New Roman" w:hAnsi="Times New Roman"/>
                <w:b w:val="0"/>
                <w:i w:val="0"/>
                <w:sz w:val="20"/>
                <w:szCs w:val="20"/>
              </w:rPr>
              <w:t>12. Проблема причинности — одна из важнейших философских проблем правовой науки</w:t>
            </w:r>
          </w:p>
        </w:tc>
        <w:tc>
          <w:tcPr>
            <w:tcW w:w="2731" w:type="dxa"/>
            <w:vMerge/>
          </w:tcPr>
          <w:p w:rsidR="006A07A3" w:rsidRPr="002D6D72" w:rsidRDefault="006A07A3" w:rsidP="00901D37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ru-RU"/>
              </w:rPr>
            </w:pPr>
          </w:p>
        </w:tc>
      </w:tr>
      <w:tr w:rsidR="006A07A3" w:rsidRPr="002D6D72" w:rsidTr="00901D37">
        <w:tc>
          <w:tcPr>
            <w:tcW w:w="6614" w:type="dxa"/>
          </w:tcPr>
          <w:p w:rsidR="006A07A3" w:rsidRPr="002D6D72" w:rsidRDefault="006A07A3" w:rsidP="002F483F">
            <w:pPr>
              <w:ind w:left="29"/>
              <w:jc w:val="both"/>
              <w:rPr>
                <w:sz w:val="20"/>
                <w:szCs w:val="20"/>
              </w:rPr>
            </w:pPr>
            <w:r w:rsidRPr="002D6D72">
              <w:rPr>
                <w:sz w:val="20"/>
                <w:szCs w:val="20"/>
                <w:lang w:eastAsia="ru-RU"/>
              </w:rPr>
              <w:t xml:space="preserve">13. </w:t>
            </w:r>
            <w:r w:rsidRPr="002D6D72">
              <w:rPr>
                <w:sz w:val="20"/>
                <w:szCs w:val="20"/>
              </w:rPr>
              <w:t>Уголовно-правовой и   криминологический аспекты проблемы причинности</w:t>
            </w:r>
          </w:p>
        </w:tc>
        <w:tc>
          <w:tcPr>
            <w:tcW w:w="2731" w:type="dxa"/>
            <w:vMerge/>
          </w:tcPr>
          <w:p w:rsidR="006A07A3" w:rsidRPr="002D6D72" w:rsidRDefault="006A07A3" w:rsidP="00901D37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eastAsia="ru-RU"/>
              </w:rPr>
            </w:pPr>
          </w:p>
        </w:tc>
      </w:tr>
      <w:tr w:rsidR="006A07A3" w:rsidRPr="002D6D72" w:rsidTr="00901D37">
        <w:tc>
          <w:tcPr>
            <w:tcW w:w="6614" w:type="dxa"/>
          </w:tcPr>
          <w:p w:rsidR="006A07A3" w:rsidRPr="002D6D72" w:rsidRDefault="006A07A3" w:rsidP="002F483F">
            <w:pPr>
              <w:ind w:left="29"/>
              <w:jc w:val="both"/>
              <w:rPr>
                <w:sz w:val="20"/>
                <w:szCs w:val="20"/>
              </w:rPr>
            </w:pPr>
            <w:r w:rsidRPr="002D6D72">
              <w:rPr>
                <w:sz w:val="20"/>
                <w:szCs w:val="20"/>
              </w:rPr>
              <w:t>14.</w:t>
            </w:r>
            <w:r>
              <w:rPr>
                <w:sz w:val="20"/>
                <w:szCs w:val="20"/>
              </w:rPr>
              <w:t xml:space="preserve"> </w:t>
            </w:r>
            <w:r w:rsidRPr="002D6D72">
              <w:rPr>
                <w:sz w:val="20"/>
                <w:szCs w:val="20"/>
              </w:rPr>
              <w:t>Уголовно-процессуальный аспект проблемы причинности</w:t>
            </w:r>
          </w:p>
        </w:tc>
        <w:tc>
          <w:tcPr>
            <w:tcW w:w="2731" w:type="dxa"/>
            <w:vMerge/>
          </w:tcPr>
          <w:p w:rsidR="006A07A3" w:rsidRPr="002D6D72" w:rsidRDefault="006A07A3" w:rsidP="00901D37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eastAsia="ru-RU"/>
              </w:rPr>
            </w:pPr>
          </w:p>
        </w:tc>
      </w:tr>
      <w:tr w:rsidR="006A07A3" w:rsidRPr="002D6D72" w:rsidTr="00901D37">
        <w:tc>
          <w:tcPr>
            <w:tcW w:w="6614" w:type="dxa"/>
          </w:tcPr>
          <w:p w:rsidR="006A07A3" w:rsidRPr="002D6D72" w:rsidRDefault="006A07A3" w:rsidP="002F483F">
            <w:pPr>
              <w:pStyle w:val="2"/>
              <w:spacing w:before="0"/>
              <w:jc w:val="both"/>
              <w:rPr>
                <w:rFonts w:ascii="Times New Roman" w:hAnsi="Times New Roman"/>
                <w:b w:val="0"/>
                <w:i w:val="0"/>
                <w:sz w:val="20"/>
                <w:szCs w:val="20"/>
              </w:rPr>
            </w:pPr>
            <w:r w:rsidRPr="002D6D72">
              <w:rPr>
                <w:rFonts w:ascii="Times New Roman" w:hAnsi="Times New Roman"/>
                <w:b w:val="0"/>
                <w:i w:val="0"/>
                <w:sz w:val="20"/>
                <w:szCs w:val="20"/>
              </w:rPr>
              <w:lastRenderedPageBreak/>
              <w:t>15. Соотношение и связь методов криминалистики и методов практической деятельности по борьбе с преступностью</w:t>
            </w:r>
          </w:p>
        </w:tc>
        <w:tc>
          <w:tcPr>
            <w:tcW w:w="2731" w:type="dxa"/>
            <w:vMerge/>
          </w:tcPr>
          <w:p w:rsidR="006A07A3" w:rsidRPr="002D6D72" w:rsidRDefault="006A07A3" w:rsidP="00901D37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eastAsia="ru-RU"/>
              </w:rPr>
            </w:pPr>
          </w:p>
        </w:tc>
      </w:tr>
      <w:tr w:rsidR="006A07A3" w:rsidRPr="002D6D72" w:rsidTr="00901D37">
        <w:tc>
          <w:tcPr>
            <w:tcW w:w="6614" w:type="dxa"/>
          </w:tcPr>
          <w:p w:rsidR="006A07A3" w:rsidRPr="002D6D72" w:rsidRDefault="006A07A3" w:rsidP="002F483F">
            <w:pPr>
              <w:pStyle w:val="2"/>
              <w:spacing w:before="0"/>
              <w:jc w:val="both"/>
              <w:rPr>
                <w:rFonts w:ascii="Times New Roman" w:hAnsi="Times New Roman"/>
                <w:b w:val="0"/>
                <w:i w:val="0"/>
                <w:sz w:val="20"/>
                <w:szCs w:val="20"/>
              </w:rPr>
            </w:pPr>
            <w:r w:rsidRPr="002D6D72">
              <w:rPr>
                <w:rFonts w:ascii="Times New Roman" w:hAnsi="Times New Roman"/>
                <w:b w:val="0"/>
                <w:i w:val="0"/>
                <w:sz w:val="20"/>
                <w:szCs w:val="20"/>
              </w:rPr>
              <w:t>16. Общая характеристика системы частных криминалистических теорий</w:t>
            </w:r>
          </w:p>
        </w:tc>
        <w:tc>
          <w:tcPr>
            <w:tcW w:w="2731" w:type="dxa"/>
            <w:vMerge/>
          </w:tcPr>
          <w:p w:rsidR="006A07A3" w:rsidRPr="002D6D72" w:rsidRDefault="006A07A3" w:rsidP="00901D37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eastAsia="ru-RU"/>
              </w:rPr>
            </w:pPr>
          </w:p>
        </w:tc>
      </w:tr>
      <w:tr w:rsidR="006A07A3" w:rsidRPr="002D6D72" w:rsidTr="00901D37">
        <w:tc>
          <w:tcPr>
            <w:tcW w:w="6614" w:type="dxa"/>
          </w:tcPr>
          <w:p w:rsidR="006A07A3" w:rsidRPr="002D6D72" w:rsidRDefault="006A07A3" w:rsidP="002F483F">
            <w:pPr>
              <w:pStyle w:val="2"/>
              <w:spacing w:before="0"/>
              <w:jc w:val="both"/>
              <w:rPr>
                <w:rFonts w:ascii="Times New Roman" w:hAnsi="Times New Roman"/>
                <w:b w:val="0"/>
                <w:i w:val="0"/>
                <w:sz w:val="20"/>
                <w:szCs w:val="20"/>
              </w:rPr>
            </w:pPr>
            <w:r w:rsidRPr="002D6D72">
              <w:rPr>
                <w:rFonts w:ascii="Times New Roman" w:hAnsi="Times New Roman"/>
                <w:b w:val="0"/>
                <w:i w:val="0"/>
                <w:sz w:val="20"/>
                <w:szCs w:val="20"/>
              </w:rPr>
              <w:t>17. Пополнение системы частных криминалистических теорий</w:t>
            </w:r>
          </w:p>
        </w:tc>
        <w:tc>
          <w:tcPr>
            <w:tcW w:w="2731" w:type="dxa"/>
            <w:vMerge/>
          </w:tcPr>
          <w:p w:rsidR="006A07A3" w:rsidRPr="002D6D72" w:rsidRDefault="006A07A3" w:rsidP="00901D37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eastAsia="ru-RU"/>
              </w:rPr>
            </w:pPr>
          </w:p>
        </w:tc>
      </w:tr>
      <w:tr w:rsidR="006A07A3" w:rsidRPr="002D6D72" w:rsidTr="00901D37">
        <w:tc>
          <w:tcPr>
            <w:tcW w:w="6614" w:type="dxa"/>
          </w:tcPr>
          <w:p w:rsidR="006A07A3" w:rsidRPr="002D6D72" w:rsidRDefault="006A07A3" w:rsidP="002F483F">
            <w:pPr>
              <w:pStyle w:val="2"/>
              <w:spacing w:before="0"/>
              <w:jc w:val="both"/>
              <w:rPr>
                <w:rFonts w:ascii="Times New Roman" w:hAnsi="Times New Roman"/>
                <w:b w:val="0"/>
                <w:i w:val="0"/>
                <w:sz w:val="20"/>
                <w:szCs w:val="20"/>
              </w:rPr>
            </w:pPr>
            <w:r w:rsidRPr="002D6D72">
              <w:rPr>
                <w:rFonts w:ascii="Times New Roman" w:hAnsi="Times New Roman"/>
                <w:b w:val="0"/>
                <w:i w:val="0"/>
                <w:sz w:val="20"/>
                <w:szCs w:val="20"/>
              </w:rPr>
              <w:t>18. Обновление (модернизация) системы частных криминалистических теорий</w:t>
            </w:r>
          </w:p>
        </w:tc>
        <w:tc>
          <w:tcPr>
            <w:tcW w:w="2731" w:type="dxa"/>
            <w:vMerge/>
          </w:tcPr>
          <w:p w:rsidR="006A07A3" w:rsidRPr="002D6D72" w:rsidRDefault="006A07A3" w:rsidP="00901D37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eastAsia="ru-RU"/>
              </w:rPr>
            </w:pPr>
          </w:p>
        </w:tc>
      </w:tr>
      <w:tr w:rsidR="006A07A3" w:rsidRPr="002D6D72" w:rsidTr="00901D37">
        <w:tc>
          <w:tcPr>
            <w:tcW w:w="6614" w:type="dxa"/>
          </w:tcPr>
          <w:p w:rsidR="006A07A3" w:rsidRPr="002D6D72" w:rsidRDefault="006A07A3" w:rsidP="002F483F">
            <w:pPr>
              <w:pStyle w:val="2"/>
              <w:spacing w:before="0"/>
              <w:jc w:val="both"/>
              <w:rPr>
                <w:rFonts w:ascii="Times New Roman" w:hAnsi="Times New Roman"/>
                <w:b w:val="0"/>
                <w:i w:val="0"/>
                <w:sz w:val="20"/>
                <w:szCs w:val="20"/>
              </w:rPr>
            </w:pPr>
            <w:r w:rsidRPr="002D6D72">
              <w:rPr>
                <w:rFonts w:ascii="Times New Roman" w:hAnsi="Times New Roman"/>
                <w:b w:val="0"/>
                <w:i w:val="0"/>
                <w:sz w:val="20"/>
                <w:szCs w:val="20"/>
              </w:rPr>
              <w:t>19 Формализация системы частных криминалистических теорий</w:t>
            </w:r>
          </w:p>
        </w:tc>
        <w:tc>
          <w:tcPr>
            <w:tcW w:w="2731" w:type="dxa"/>
            <w:vMerge/>
          </w:tcPr>
          <w:p w:rsidR="006A07A3" w:rsidRPr="002D6D72" w:rsidRDefault="006A07A3" w:rsidP="00901D37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eastAsia="ru-RU"/>
              </w:rPr>
            </w:pPr>
          </w:p>
        </w:tc>
      </w:tr>
      <w:tr w:rsidR="006A07A3" w:rsidRPr="002D6D72" w:rsidTr="00901D37">
        <w:tc>
          <w:tcPr>
            <w:tcW w:w="6614" w:type="dxa"/>
          </w:tcPr>
          <w:p w:rsidR="006A07A3" w:rsidRPr="002D6D72" w:rsidRDefault="006A07A3" w:rsidP="002F483F">
            <w:pPr>
              <w:pStyle w:val="2"/>
              <w:spacing w:before="0"/>
              <w:jc w:val="both"/>
              <w:rPr>
                <w:rFonts w:ascii="Times New Roman" w:hAnsi="Times New Roman"/>
                <w:b w:val="0"/>
                <w:i w:val="0"/>
                <w:sz w:val="20"/>
                <w:szCs w:val="20"/>
              </w:rPr>
            </w:pPr>
            <w:r w:rsidRPr="002D6D72">
              <w:rPr>
                <w:rFonts w:ascii="Times New Roman" w:hAnsi="Times New Roman"/>
                <w:b w:val="0"/>
                <w:i w:val="0"/>
                <w:sz w:val="20"/>
                <w:szCs w:val="20"/>
              </w:rPr>
              <w:t>20. Адаптация системы частных криминалистических теорий</w:t>
            </w:r>
          </w:p>
        </w:tc>
        <w:tc>
          <w:tcPr>
            <w:tcW w:w="2731" w:type="dxa"/>
            <w:vMerge/>
          </w:tcPr>
          <w:p w:rsidR="006A07A3" w:rsidRPr="002D6D72" w:rsidRDefault="006A07A3" w:rsidP="00901D37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eastAsia="ru-RU"/>
              </w:rPr>
            </w:pPr>
          </w:p>
        </w:tc>
      </w:tr>
      <w:tr w:rsidR="006A07A3" w:rsidRPr="002D6D72" w:rsidTr="00901D37">
        <w:tc>
          <w:tcPr>
            <w:tcW w:w="6614" w:type="dxa"/>
          </w:tcPr>
          <w:p w:rsidR="006A07A3" w:rsidRPr="002D6D72" w:rsidRDefault="006A07A3" w:rsidP="002F483F">
            <w:pPr>
              <w:ind w:left="29"/>
              <w:jc w:val="both"/>
              <w:rPr>
                <w:sz w:val="20"/>
                <w:szCs w:val="20"/>
                <w:lang w:eastAsia="ru-RU"/>
              </w:rPr>
            </w:pPr>
            <w:r w:rsidRPr="002D6D72">
              <w:rPr>
                <w:sz w:val="20"/>
                <w:szCs w:val="20"/>
                <w:lang w:eastAsia="ru-RU"/>
              </w:rPr>
              <w:t>21.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2D6D72">
              <w:rPr>
                <w:sz w:val="20"/>
                <w:szCs w:val="20"/>
              </w:rPr>
              <w:t>История создания и применения полиграфа за рубежом</w:t>
            </w:r>
          </w:p>
        </w:tc>
        <w:tc>
          <w:tcPr>
            <w:tcW w:w="2731" w:type="dxa"/>
            <w:vMerge/>
          </w:tcPr>
          <w:p w:rsidR="006A07A3" w:rsidRPr="002D6D72" w:rsidRDefault="006A07A3" w:rsidP="00901D37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eastAsia="ru-RU"/>
              </w:rPr>
            </w:pPr>
          </w:p>
        </w:tc>
      </w:tr>
      <w:tr w:rsidR="006A07A3" w:rsidRPr="002D6D72" w:rsidTr="00901D37">
        <w:tc>
          <w:tcPr>
            <w:tcW w:w="6614" w:type="dxa"/>
          </w:tcPr>
          <w:p w:rsidR="006A07A3" w:rsidRPr="002D6D72" w:rsidRDefault="006A07A3" w:rsidP="002F483F">
            <w:pPr>
              <w:ind w:left="29"/>
              <w:jc w:val="both"/>
              <w:rPr>
                <w:sz w:val="20"/>
                <w:szCs w:val="20"/>
                <w:lang w:eastAsia="ru-RU"/>
              </w:rPr>
            </w:pPr>
            <w:r w:rsidRPr="002D6D72">
              <w:rPr>
                <w:sz w:val="20"/>
                <w:szCs w:val="20"/>
                <w:lang w:eastAsia="ru-RU"/>
              </w:rPr>
              <w:t>22.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2D6D72">
              <w:rPr>
                <w:sz w:val="20"/>
                <w:szCs w:val="20"/>
              </w:rPr>
              <w:t>Отношение к применению полиграфа в России</w:t>
            </w:r>
          </w:p>
        </w:tc>
        <w:tc>
          <w:tcPr>
            <w:tcW w:w="2731" w:type="dxa"/>
            <w:vMerge/>
          </w:tcPr>
          <w:p w:rsidR="006A07A3" w:rsidRPr="002D6D72" w:rsidRDefault="006A07A3" w:rsidP="00901D37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eastAsia="ru-RU"/>
              </w:rPr>
            </w:pPr>
          </w:p>
        </w:tc>
      </w:tr>
      <w:tr w:rsidR="006A07A3" w:rsidRPr="002D6D72" w:rsidTr="00901D37">
        <w:tc>
          <w:tcPr>
            <w:tcW w:w="6614" w:type="dxa"/>
          </w:tcPr>
          <w:p w:rsidR="006A07A3" w:rsidRPr="002D6D72" w:rsidRDefault="006A07A3" w:rsidP="002F483F">
            <w:pPr>
              <w:ind w:left="29"/>
              <w:jc w:val="both"/>
              <w:rPr>
                <w:sz w:val="20"/>
                <w:szCs w:val="20"/>
                <w:lang w:eastAsia="ru-RU"/>
              </w:rPr>
            </w:pPr>
            <w:r w:rsidRPr="002D6D72">
              <w:rPr>
                <w:sz w:val="20"/>
                <w:szCs w:val="20"/>
                <w:lang w:eastAsia="ru-RU"/>
              </w:rPr>
              <w:t>23.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2D6D72">
              <w:rPr>
                <w:sz w:val="20"/>
                <w:szCs w:val="20"/>
              </w:rPr>
              <w:t>Технический аспект проблемы применения полиграфа</w:t>
            </w:r>
          </w:p>
        </w:tc>
        <w:tc>
          <w:tcPr>
            <w:tcW w:w="2731" w:type="dxa"/>
            <w:vMerge/>
          </w:tcPr>
          <w:p w:rsidR="006A07A3" w:rsidRPr="002D6D72" w:rsidRDefault="006A07A3" w:rsidP="00901D37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ru-RU"/>
              </w:rPr>
            </w:pPr>
          </w:p>
        </w:tc>
      </w:tr>
      <w:tr w:rsidR="006A07A3" w:rsidRPr="002D6D72" w:rsidTr="00901D37">
        <w:tc>
          <w:tcPr>
            <w:tcW w:w="6614" w:type="dxa"/>
          </w:tcPr>
          <w:p w:rsidR="006A07A3" w:rsidRPr="002D6D72" w:rsidRDefault="006A07A3" w:rsidP="002F483F">
            <w:pPr>
              <w:ind w:left="29"/>
              <w:jc w:val="both"/>
              <w:rPr>
                <w:sz w:val="20"/>
                <w:szCs w:val="20"/>
                <w:lang w:eastAsia="ru-RU"/>
              </w:rPr>
            </w:pPr>
            <w:r w:rsidRPr="002D6D72">
              <w:rPr>
                <w:sz w:val="20"/>
                <w:szCs w:val="20"/>
                <w:lang w:eastAsia="ru-RU"/>
              </w:rPr>
              <w:t>24.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2D6D72">
              <w:rPr>
                <w:sz w:val="20"/>
                <w:szCs w:val="20"/>
              </w:rPr>
              <w:t>Тактический аспект проблемы применения полиграфа</w:t>
            </w:r>
          </w:p>
        </w:tc>
        <w:tc>
          <w:tcPr>
            <w:tcW w:w="2731" w:type="dxa"/>
            <w:vMerge/>
          </w:tcPr>
          <w:p w:rsidR="006A07A3" w:rsidRPr="002D6D72" w:rsidRDefault="006A07A3" w:rsidP="00901D37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eastAsia="ru-RU"/>
              </w:rPr>
            </w:pPr>
          </w:p>
        </w:tc>
      </w:tr>
      <w:tr w:rsidR="006A07A3" w:rsidRPr="002D6D72" w:rsidTr="00901D37">
        <w:tc>
          <w:tcPr>
            <w:tcW w:w="6614" w:type="dxa"/>
          </w:tcPr>
          <w:p w:rsidR="006A07A3" w:rsidRPr="002D6D72" w:rsidRDefault="006A07A3" w:rsidP="002F483F">
            <w:pPr>
              <w:ind w:left="29"/>
              <w:jc w:val="both"/>
              <w:rPr>
                <w:sz w:val="20"/>
                <w:szCs w:val="20"/>
                <w:lang w:eastAsia="ru-RU"/>
              </w:rPr>
            </w:pPr>
            <w:r w:rsidRPr="002D6D72">
              <w:rPr>
                <w:sz w:val="20"/>
                <w:szCs w:val="20"/>
                <w:lang w:eastAsia="ru-RU"/>
              </w:rPr>
              <w:t xml:space="preserve">25. </w:t>
            </w:r>
            <w:r w:rsidRPr="002D6D72">
              <w:rPr>
                <w:sz w:val="20"/>
                <w:szCs w:val="20"/>
              </w:rPr>
              <w:t>Этический аспект проблемы применения полиграфа</w:t>
            </w:r>
          </w:p>
        </w:tc>
        <w:tc>
          <w:tcPr>
            <w:tcW w:w="2731" w:type="dxa"/>
            <w:vMerge/>
          </w:tcPr>
          <w:p w:rsidR="006A07A3" w:rsidRPr="002D6D72" w:rsidRDefault="006A07A3" w:rsidP="00901D37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eastAsia="ru-RU"/>
              </w:rPr>
            </w:pPr>
          </w:p>
        </w:tc>
      </w:tr>
      <w:tr w:rsidR="006A07A3" w:rsidRPr="002D6D72" w:rsidTr="00901D37">
        <w:tc>
          <w:tcPr>
            <w:tcW w:w="6614" w:type="dxa"/>
          </w:tcPr>
          <w:p w:rsidR="006A07A3" w:rsidRPr="002D6D72" w:rsidRDefault="006A07A3" w:rsidP="002F483F">
            <w:pPr>
              <w:ind w:left="29"/>
              <w:jc w:val="both"/>
              <w:rPr>
                <w:sz w:val="20"/>
                <w:szCs w:val="20"/>
                <w:lang w:eastAsia="ru-RU"/>
              </w:rPr>
            </w:pPr>
            <w:r w:rsidRPr="002D6D72">
              <w:rPr>
                <w:sz w:val="20"/>
                <w:szCs w:val="20"/>
                <w:lang w:eastAsia="ru-RU"/>
              </w:rPr>
              <w:t>26.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2D6D72">
              <w:rPr>
                <w:sz w:val="20"/>
                <w:szCs w:val="20"/>
              </w:rPr>
              <w:t>Уголовно-процессуальный аспект проблемы применения полиграфа</w:t>
            </w:r>
          </w:p>
        </w:tc>
        <w:tc>
          <w:tcPr>
            <w:tcW w:w="2731" w:type="dxa"/>
            <w:vMerge/>
          </w:tcPr>
          <w:p w:rsidR="006A07A3" w:rsidRPr="002D6D72" w:rsidRDefault="006A07A3" w:rsidP="00901D37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eastAsia="ru-RU"/>
              </w:rPr>
            </w:pPr>
          </w:p>
        </w:tc>
      </w:tr>
      <w:tr w:rsidR="006A07A3" w:rsidRPr="002D6D72" w:rsidTr="00901D37">
        <w:tc>
          <w:tcPr>
            <w:tcW w:w="6614" w:type="dxa"/>
          </w:tcPr>
          <w:p w:rsidR="006A07A3" w:rsidRPr="002D6D72" w:rsidRDefault="006A07A3" w:rsidP="002F483F">
            <w:pPr>
              <w:ind w:left="29"/>
              <w:jc w:val="both"/>
              <w:rPr>
                <w:sz w:val="20"/>
                <w:szCs w:val="20"/>
                <w:lang w:eastAsia="ru-RU"/>
              </w:rPr>
            </w:pPr>
            <w:r w:rsidRPr="002D6D72">
              <w:rPr>
                <w:sz w:val="20"/>
                <w:szCs w:val="20"/>
                <w:lang w:eastAsia="ru-RU"/>
              </w:rPr>
              <w:t>27.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2D6D72">
              <w:rPr>
                <w:sz w:val="20"/>
                <w:szCs w:val="20"/>
              </w:rPr>
              <w:t>Возникновение проблемы одорологического метода</w:t>
            </w:r>
          </w:p>
        </w:tc>
        <w:tc>
          <w:tcPr>
            <w:tcW w:w="2731" w:type="dxa"/>
            <w:vMerge/>
          </w:tcPr>
          <w:p w:rsidR="006A07A3" w:rsidRPr="002D6D72" w:rsidRDefault="006A07A3" w:rsidP="00901D37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ru-RU"/>
              </w:rPr>
            </w:pPr>
          </w:p>
        </w:tc>
      </w:tr>
      <w:tr w:rsidR="006A07A3" w:rsidRPr="002D6D72" w:rsidTr="00901D37">
        <w:tc>
          <w:tcPr>
            <w:tcW w:w="6614" w:type="dxa"/>
          </w:tcPr>
          <w:p w:rsidR="006A07A3" w:rsidRPr="002D6D72" w:rsidRDefault="006A07A3" w:rsidP="002F483F">
            <w:pPr>
              <w:ind w:left="29"/>
              <w:jc w:val="both"/>
              <w:rPr>
                <w:sz w:val="20"/>
                <w:szCs w:val="20"/>
                <w:lang w:eastAsia="ru-RU"/>
              </w:rPr>
            </w:pPr>
            <w:r w:rsidRPr="002D6D72">
              <w:rPr>
                <w:sz w:val="20"/>
                <w:szCs w:val="20"/>
                <w:lang w:eastAsia="ru-RU"/>
              </w:rPr>
              <w:t>28.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2D6D72">
              <w:rPr>
                <w:sz w:val="20"/>
                <w:szCs w:val="20"/>
              </w:rPr>
              <w:t>Естественнонаучный и технический аспекты проблемы одорологического метода</w:t>
            </w:r>
          </w:p>
        </w:tc>
        <w:tc>
          <w:tcPr>
            <w:tcW w:w="2731" w:type="dxa"/>
            <w:vMerge/>
          </w:tcPr>
          <w:p w:rsidR="006A07A3" w:rsidRPr="002D6D72" w:rsidRDefault="006A07A3" w:rsidP="00901D37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eastAsia="ru-RU"/>
              </w:rPr>
            </w:pPr>
          </w:p>
        </w:tc>
      </w:tr>
      <w:tr w:rsidR="006A07A3" w:rsidRPr="002D6D72" w:rsidTr="00901D37">
        <w:tc>
          <w:tcPr>
            <w:tcW w:w="6614" w:type="dxa"/>
          </w:tcPr>
          <w:p w:rsidR="006A07A3" w:rsidRPr="002D6D72" w:rsidRDefault="006A07A3" w:rsidP="002F483F">
            <w:pPr>
              <w:ind w:left="29"/>
              <w:jc w:val="both"/>
              <w:rPr>
                <w:sz w:val="20"/>
                <w:szCs w:val="20"/>
                <w:lang w:eastAsia="ru-RU"/>
              </w:rPr>
            </w:pPr>
            <w:r w:rsidRPr="002D6D72">
              <w:rPr>
                <w:sz w:val="20"/>
                <w:szCs w:val="20"/>
                <w:lang w:eastAsia="ru-RU"/>
              </w:rPr>
              <w:t>29.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2D6D72">
              <w:rPr>
                <w:sz w:val="20"/>
                <w:szCs w:val="20"/>
              </w:rPr>
              <w:t>Процессуальный аспект проблемы одорологического метода.</w:t>
            </w:r>
          </w:p>
        </w:tc>
        <w:tc>
          <w:tcPr>
            <w:tcW w:w="2731" w:type="dxa"/>
            <w:vMerge/>
          </w:tcPr>
          <w:p w:rsidR="006A07A3" w:rsidRPr="002D6D72" w:rsidRDefault="006A07A3" w:rsidP="00901D37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eastAsia="ru-RU"/>
              </w:rPr>
            </w:pPr>
          </w:p>
        </w:tc>
      </w:tr>
      <w:tr w:rsidR="006A07A3" w:rsidRPr="002D6D72" w:rsidTr="00901D37">
        <w:tc>
          <w:tcPr>
            <w:tcW w:w="6614" w:type="dxa"/>
          </w:tcPr>
          <w:p w:rsidR="006A07A3" w:rsidRPr="002D6D72" w:rsidRDefault="006A07A3" w:rsidP="002F483F">
            <w:pPr>
              <w:ind w:left="29"/>
              <w:jc w:val="both"/>
              <w:rPr>
                <w:sz w:val="20"/>
                <w:szCs w:val="20"/>
                <w:lang w:eastAsia="ru-RU"/>
              </w:rPr>
            </w:pPr>
            <w:r w:rsidRPr="002D6D72">
              <w:rPr>
                <w:sz w:val="20"/>
                <w:szCs w:val="20"/>
                <w:lang w:eastAsia="ru-RU"/>
              </w:rPr>
              <w:t>30.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2D6D72">
              <w:rPr>
                <w:sz w:val="20"/>
                <w:szCs w:val="20"/>
              </w:rPr>
              <w:t xml:space="preserve">Развитие научных представлений о механизмах следообразования. </w:t>
            </w:r>
          </w:p>
        </w:tc>
        <w:tc>
          <w:tcPr>
            <w:tcW w:w="2731" w:type="dxa"/>
            <w:vMerge/>
          </w:tcPr>
          <w:p w:rsidR="006A07A3" w:rsidRPr="002D6D72" w:rsidRDefault="006A07A3" w:rsidP="00901D37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eastAsia="ru-RU"/>
              </w:rPr>
            </w:pPr>
          </w:p>
        </w:tc>
      </w:tr>
    </w:tbl>
    <w:p w:rsidR="000F6C07" w:rsidRPr="002D6D72" w:rsidRDefault="000F6C07" w:rsidP="008B34F7">
      <w:pPr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EE1B76" w:rsidRPr="002D6278" w:rsidRDefault="00EE1B76" w:rsidP="0000399A">
      <w:pPr>
        <w:pStyle w:val="a8"/>
        <w:ind w:left="0"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2D6278">
        <w:rPr>
          <w:rFonts w:ascii="Times New Roman" w:hAnsi="Times New Roman"/>
          <w:b/>
          <w:bCs/>
          <w:sz w:val="24"/>
          <w:szCs w:val="24"/>
          <w:lang w:eastAsia="ru-RU"/>
        </w:rPr>
        <w:t>5.2.</w:t>
      </w:r>
      <w:r w:rsidR="00AD0CB7" w:rsidRPr="002D6278">
        <w:rPr>
          <w:rFonts w:ascii="Times New Roman" w:hAnsi="Times New Roman"/>
          <w:b/>
          <w:bCs/>
          <w:sz w:val="24"/>
          <w:szCs w:val="24"/>
          <w:lang w:eastAsia="ru-RU"/>
        </w:rPr>
        <w:t>2</w:t>
      </w:r>
      <w:r w:rsidRPr="002D6278">
        <w:rPr>
          <w:rFonts w:ascii="Times New Roman" w:hAnsi="Times New Roman"/>
          <w:b/>
          <w:bCs/>
          <w:sz w:val="24"/>
          <w:szCs w:val="24"/>
          <w:lang w:eastAsia="ru-RU"/>
        </w:rPr>
        <w:t>. Типовые задания для оценки сформированности компетенции ПК-3.КЭ</w:t>
      </w:r>
    </w:p>
    <w:p w:rsidR="00EE1B76" w:rsidRPr="002D6278" w:rsidRDefault="00EE1B76" w:rsidP="0000399A">
      <w:pPr>
        <w:pStyle w:val="a8"/>
        <w:ind w:left="0"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F6C07" w:rsidRPr="002D6278" w:rsidRDefault="000F6C07" w:rsidP="0000399A">
      <w:pPr>
        <w:pStyle w:val="a8"/>
        <w:numPr>
          <w:ilvl w:val="0"/>
          <w:numId w:val="29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D6278">
        <w:rPr>
          <w:rFonts w:ascii="Times New Roman" w:hAnsi="Times New Roman"/>
          <w:sz w:val="24"/>
          <w:szCs w:val="24"/>
        </w:rPr>
        <w:t>Этапы развития криминалистической теории</w:t>
      </w:r>
    </w:p>
    <w:p w:rsidR="000F6C07" w:rsidRPr="002D6278" w:rsidRDefault="000F6C07" w:rsidP="0000399A">
      <w:pPr>
        <w:pStyle w:val="a8"/>
        <w:numPr>
          <w:ilvl w:val="0"/>
          <w:numId w:val="29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D6278">
        <w:rPr>
          <w:rFonts w:ascii="Times New Roman" w:hAnsi="Times New Roman"/>
          <w:sz w:val="24"/>
          <w:szCs w:val="24"/>
        </w:rPr>
        <w:t>Понятие и методологическое значение общей теории криминалистики</w:t>
      </w:r>
    </w:p>
    <w:p w:rsidR="000F6C07" w:rsidRPr="002D6278" w:rsidRDefault="000F6C07" w:rsidP="0000399A">
      <w:pPr>
        <w:pStyle w:val="a8"/>
        <w:numPr>
          <w:ilvl w:val="0"/>
          <w:numId w:val="29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D6278">
        <w:rPr>
          <w:rFonts w:ascii="Times New Roman" w:hAnsi="Times New Roman"/>
          <w:sz w:val="24"/>
          <w:szCs w:val="24"/>
        </w:rPr>
        <w:t>Содержание и структура общей теории криминалистики</w:t>
      </w:r>
    </w:p>
    <w:p w:rsidR="000F6C07" w:rsidRPr="002D6278" w:rsidRDefault="000F6C07" w:rsidP="0000399A">
      <w:pPr>
        <w:pStyle w:val="a8"/>
        <w:numPr>
          <w:ilvl w:val="0"/>
          <w:numId w:val="29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D6278">
        <w:rPr>
          <w:rFonts w:ascii="Times New Roman" w:hAnsi="Times New Roman"/>
          <w:sz w:val="24"/>
          <w:szCs w:val="24"/>
        </w:rPr>
        <w:t xml:space="preserve">Функции общей теории криминалистики  </w:t>
      </w:r>
    </w:p>
    <w:p w:rsidR="000F6C07" w:rsidRPr="002D6278" w:rsidRDefault="000F6C07" w:rsidP="0000399A">
      <w:pPr>
        <w:pStyle w:val="a8"/>
        <w:numPr>
          <w:ilvl w:val="0"/>
          <w:numId w:val="29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D6278">
        <w:rPr>
          <w:rFonts w:ascii="Times New Roman" w:hAnsi="Times New Roman"/>
          <w:sz w:val="24"/>
          <w:szCs w:val="24"/>
        </w:rPr>
        <w:t>Общая, специальные и конкретные задачи криминалистики</w:t>
      </w:r>
    </w:p>
    <w:p w:rsidR="000F6C07" w:rsidRPr="002D6278" w:rsidRDefault="000F6C07" w:rsidP="0000399A">
      <w:pPr>
        <w:pStyle w:val="a8"/>
        <w:numPr>
          <w:ilvl w:val="0"/>
          <w:numId w:val="29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D6278">
        <w:rPr>
          <w:rFonts w:ascii="Times New Roman" w:hAnsi="Times New Roman"/>
          <w:sz w:val="24"/>
          <w:szCs w:val="24"/>
        </w:rPr>
        <w:t>Принципы криминалистики</w:t>
      </w:r>
    </w:p>
    <w:p w:rsidR="000F6C07" w:rsidRPr="002D6278" w:rsidRDefault="000F6C07" w:rsidP="0000399A">
      <w:pPr>
        <w:pStyle w:val="a8"/>
        <w:numPr>
          <w:ilvl w:val="0"/>
          <w:numId w:val="29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D6278">
        <w:rPr>
          <w:rFonts w:ascii="Times New Roman" w:hAnsi="Times New Roman"/>
          <w:sz w:val="24"/>
          <w:szCs w:val="24"/>
        </w:rPr>
        <w:t>Законы развития криминалистики</w:t>
      </w:r>
    </w:p>
    <w:p w:rsidR="000F6C07" w:rsidRPr="002D6278" w:rsidRDefault="000F6C07" w:rsidP="0000399A">
      <w:pPr>
        <w:pStyle w:val="a8"/>
        <w:numPr>
          <w:ilvl w:val="0"/>
          <w:numId w:val="29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D6278">
        <w:rPr>
          <w:rFonts w:ascii="Times New Roman" w:hAnsi="Times New Roman"/>
          <w:sz w:val="24"/>
          <w:szCs w:val="24"/>
        </w:rPr>
        <w:t>Понятие и классификация методов криминалистики</w:t>
      </w:r>
    </w:p>
    <w:p w:rsidR="000F6C07" w:rsidRPr="002D6278" w:rsidRDefault="000F6C07" w:rsidP="0000399A">
      <w:pPr>
        <w:pStyle w:val="a8"/>
        <w:numPr>
          <w:ilvl w:val="0"/>
          <w:numId w:val="29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D6278">
        <w:rPr>
          <w:rFonts w:ascii="Times New Roman" w:hAnsi="Times New Roman"/>
          <w:sz w:val="24"/>
          <w:szCs w:val="24"/>
        </w:rPr>
        <w:t>Диалектический метод – всеобщий метод криминалистической науки</w:t>
      </w:r>
    </w:p>
    <w:p w:rsidR="000F6C07" w:rsidRPr="002D6278" w:rsidRDefault="000F6C07" w:rsidP="0000399A">
      <w:pPr>
        <w:pStyle w:val="a8"/>
        <w:numPr>
          <w:ilvl w:val="0"/>
          <w:numId w:val="29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D6278">
        <w:rPr>
          <w:rFonts w:ascii="Times New Roman" w:hAnsi="Times New Roman"/>
          <w:sz w:val="24"/>
          <w:szCs w:val="24"/>
        </w:rPr>
        <w:t>Общенаучные методы криминалистики</w:t>
      </w:r>
    </w:p>
    <w:p w:rsidR="00EE1B76" w:rsidRPr="002D6278" w:rsidRDefault="000F6C07" w:rsidP="0000399A">
      <w:pPr>
        <w:pStyle w:val="a8"/>
        <w:numPr>
          <w:ilvl w:val="0"/>
          <w:numId w:val="29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D6278">
        <w:rPr>
          <w:rFonts w:ascii="Times New Roman" w:hAnsi="Times New Roman"/>
          <w:sz w:val="24"/>
          <w:szCs w:val="24"/>
        </w:rPr>
        <w:t>Специальные методы криминалистики</w:t>
      </w:r>
    </w:p>
    <w:p w:rsidR="000F6C07" w:rsidRPr="002D6278" w:rsidRDefault="000F6C07" w:rsidP="0000399A">
      <w:pPr>
        <w:pStyle w:val="a8"/>
        <w:numPr>
          <w:ilvl w:val="0"/>
          <w:numId w:val="29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D6278">
        <w:rPr>
          <w:rFonts w:ascii="Times New Roman" w:hAnsi="Times New Roman"/>
          <w:sz w:val="24"/>
          <w:szCs w:val="24"/>
        </w:rPr>
        <w:t>Соотношение и связь методов криминалистики и методов практической деятельности по борьбе с преступностью</w:t>
      </w:r>
    </w:p>
    <w:p w:rsidR="000F6C07" w:rsidRPr="002D6278" w:rsidRDefault="000F6C07" w:rsidP="0000399A">
      <w:pPr>
        <w:pStyle w:val="a8"/>
        <w:numPr>
          <w:ilvl w:val="0"/>
          <w:numId w:val="29"/>
        </w:numPr>
        <w:ind w:left="0" w:firstLine="709"/>
        <w:jc w:val="both"/>
        <w:rPr>
          <w:rFonts w:ascii="Times New Roman" w:hAnsi="Times New Roman"/>
          <w:bCs/>
          <w:i/>
          <w:sz w:val="24"/>
          <w:szCs w:val="24"/>
          <w:lang w:eastAsia="ru-RU"/>
        </w:rPr>
      </w:pPr>
      <w:r w:rsidRPr="002D6278">
        <w:rPr>
          <w:rFonts w:ascii="Times New Roman" w:hAnsi="Times New Roman"/>
          <w:sz w:val="24"/>
          <w:szCs w:val="24"/>
        </w:rPr>
        <w:t>Общая характеристика системы частных криминалистических теорий</w:t>
      </w:r>
    </w:p>
    <w:p w:rsidR="000F6C07" w:rsidRPr="002D6278" w:rsidRDefault="000F6C07" w:rsidP="0000399A">
      <w:pPr>
        <w:pStyle w:val="a8"/>
        <w:numPr>
          <w:ilvl w:val="0"/>
          <w:numId w:val="29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D6278">
        <w:rPr>
          <w:rFonts w:ascii="Times New Roman" w:hAnsi="Times New Roman"/>
          <w:sz w:val="24"/>
          <w:szCs w:val="24"/>
        </w:rPr>
        <w:t>Пополнение системы частных криминалистических теорий</w:t>
      </w:r>
    </w:p>
    <w:p w:rsidR="000F6C07" w:rsidRPr="002D6278" w:rsidRDefault="000F6C07" w:rsidP="0000399A">
      <w:pPr>
        <w:pStyle w:val="a8"/>
        <w:numPr>
          <w:ilvl w:val="0"/>
          <w:numId w:val="29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D6278">
        <w:rPr>
          <w:rFonts w:ascii="Times New Roman" w:hAnsi="Times New Roman"/>
          <w:sz w:val="24"/>
          <w:szCs w:val="24"/>
        </w:rPr>
        <w:t>Обновление (модернизация) системы частных криминалистических теорий</w:t>
      </w:r>
    </w:p>
    <w:p w:rsidR="000F6C07" w:rsidRPr="002D6278" w:rsidRDefault="000F6C07" w:rsidP="0000399A">
      <w:pPr>
        <w:pStyle w:val="a8"/>
        <w:numPr>
          <w:ilvl w:val="0"/>
          <w:numId w:val="29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D6278">
        <w:rPr>
          <w:rFonts w:ascii="Times New Roman" w:hAnsi="Times New Roman"/>
          <w:sz w:val="24"/>
          <w:szCs w:val="24"/>
        </w:rPr>
        <w:t>Формализация системы частных криминалистических теорий</w:t>
      </w:r>
    </w:p>
    <w:p w:rsidR="000F6C07" w:rsidRPr="002D6278" w:rsidRDefault="000F6C07" w:rsidP="0000399A">
      <w:pPr>
        <w:pStyle w:val="a8"/>
        <w:numPr>
          <w:ilvl w:val="0"/>
          <w:numId w:val="29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D6278">
        <w:rPr>
          <w:rFonts w:ascii="Times New Roman" w:hAnsi="Times New Roman"/>
          <w:sz w:val="24"/>
          <w:szCs w:val="24"/>
        </w:rPr>
        <w:t>Адаптация системы частных криминалистических теорий</w:t>
      </w:r>
    </w:p>
    <w:p w:rsidR="000F6C07" w:rsidRPr="002D6278" w:rsidRDefault="000F6C07" w:rsidP="0000399A">
      <w:pPr>
        <w:pStyle w:val="a8"/>
        <w:numPr>
          <w:ilvl w:val="0"/>
          <w:numId w:val="29"/>
        </w:numPr>
        <w:ind w:left="0" w:firstLine="709"/>
        <w:jc w:val="both"/>
        <w:rPr>
          <w:rFonts w:ascii="Times New Roman" w:hAnsi="Times New Roman"/>
          <w:bCs/>
          <w:i/>
          <w:sz w:val="24"/>
          <w:szCs w:val="24"/>
          <w:lang w:eastAsia="ru-RU"/>
        </w:rPr>
      </w:pPr>
      <w:r w:rsidRPr="002D6278">
        <w:rPr>
          <w:rFonts w:ascii="Times New Roman" w:hAnsi="Times New Roman"/>
          <w:sz w:val="24"/>
          <w:szCs w:val="24"/>
        </w:rPr>
        <w:t>История создания и применения полиграфа за рубежом</w:t>
      </w:r>
    </w:p>
    <w:p w:rsidR="000F6C07" w:rsidRPr="002D6278" w:rsidRDefault="000F6C07" w:rsidP="0000399A">
      <w:pPr>
        <w:pStyle w:val="a8"/>
        <w:numPr>
          <w:ilvl w:val="0"/>
          <w:numId w:val="29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D6278">
        <w:rPr>
          <w:rFonts w:ascii="Times New Roman" w:hAnsi="Times New Roman"/>
          <w:sz w:val="24"/>
          <w:szCs w:val="24"/>
        </w:rPr>
        <w:t>Отношение к применению полиграфа в России</w:t>
      </w:r>
    </w:p>
    <w:p w:rsidR="000F6C07" w:rsidRPr="002D6278" w:rsidRDefault="000F6C07" w:rsidP="0000399A">
      <w:pPr>
        <w:pStyle w:val="a8"/>
        <w:numPr>
          <w:ilvl w:val="0"/>
          <w:numId w:val="29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D6278">
        <w:rPr>
          <w:rFonts w:ascii="Times New Roman" w:hAnsi="Times New Roman"/>
          <w:sz w:val="24"/>
          <w:szCs w:val="24"/>
        </w:rPr>
        <w:t>Технический аспект проблемы применения полиграфа</w:t>
      </w:r>
    </w:p>
    <w:p w:rsidR="000F6C07" w:rsidRPr="002D6278" w:rsidRDefault="000F6C07" w:rsidP="0000399A">
      <w:pPr>
        <w:pStyle w:val="a8"/>
        <w:numPr>
          <w:ilvl w:val="0"/>
          <w:numId w:val="29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D6278">
        <w:rPr>
          <w:rFonts w:ascii="Times New Roman" w:hAnsi="Times New Roman"/>
          <w:sz w:val="24"/>
          <w:szCs w:val="24"/>
        </w:rPr>
        <w:t>Тактический аспект проблемы применения полиграфа</w:t>
      </w:r>
    </w:p>
    <w:p w:rsidR="000F6C07" w:rsidRPr="002D6278" w:rsidRDefault="000F6C07" w:rsidP="0000399A">
      <w:pPr>
        <w:pStyle w:val="a8"/>
        <w:numPr>
          <w:ilvl w:val="0"/>
          <w:numId w:val="29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D6278">
        <w:rPr>
          <w:rFonts w:ascii="Times New Roman" w:hAnsi="Times New Roman"/>
          <w:sz w:val="24"/>
          <w:szCs w:val="24"/>
        </w:rPr>
        <w:t>Этический аспект проблемы применения полиграфа</w:t>
      </w:r>
    </w:p>
    <w:p w:rsidR="000F6C07" w:rsidRPr="002D6278" w:rsidRDefault="000F6C07" w:rsidP="0000399A">
      <w:pPr>
        <w:pStyle w:val="a8"/>
        <w:numPr>
          <w:ilvl w:val="0"/>
          <w:numId w:val="29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D6278">
        <w:rPr>
          <w:rFonts w:ascii="Times New Roman" w:hAnsi="Times New Roman"/>
          <w:sz w:val="24"/>
          <w:szCs w:val="24"/>
        </w:rPr>
        <w:t>Уголовно-процессуальный аспект проблемы применения полиграфа</w:t>
      </w:r>
    </w:p>
    <w:p w:rsidR="000F6C07" w:rsidRPr="002D6278" w:rsidRDefault="000F6C07" w:rsidP="0000399A">
      <w:pPr>
        <w:pStyle w:val="a8"/>
        <w:numPr>
          <w:ilvl w:val="0"/>
          <w:numId w:val="29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D6278">
        <w:rPr>
          <w:rFonts w:ascii="Times New Roman" w:hAnsi="Times New Roman"/>
          <w:sz w:val="24"/>
          <w:szCs w:val="24"/>
        </w:rPr>
        <w:t>Возникновение проблемы одорологического метода</w:t>
      </w:r>
    </w:p>
    <w:p w:rsidR="000F6C07" w:rsidRPr="002D6278" w:rsidRDefault="000F6C07" w:rsidP="0000399A">
      <w:pPr>
        <w:pStyle w:val="a8"/>
        <w:numPr>
          <w:ilvl w:val="0"/>
          <w:numId w:val="29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D6278">
        <w:rPr>
          <w:rFonts w:ascii="Times New Roman" w:hAnsi="Times New Roman"/>
          <w:sz w:val="24"/>
          <w:szCs w:val="24"/>
        </w:rPr>
        <w:lastRenderedPageBreak/>
        <w:t>Естественнонаучный и технический аспекты проблемы одорологического метода</w:t>
      </w:r>
    </w:p>
    <w:p w:rsidR="000F6C07" w:rsidRPr="002D6278" w:rsidRDefault="000F6C07" w:rsidP="0000399A">
      <w:pPr>
        <w:pStyle w:val="a8"/>
        <w:numPr>
          <w:ilvl w:val="0"/>
          <w:numId w:val="29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D6278">
        <w:rPr>
          <w:rFonts w:ascii="Times New Roman" w:hAnsi="Times New Roman"/>
          <w:sz w:val="24"/>
          <w:szCs w:val="24"/>
        </w:rPr>
        <w:t>Процессуальный аспект проблемы одорологического метода.</w:t>
      </w:r>
    </w:p>
    <w:p w:rsidR="000F6C07" w:rsidRPr="002D6278" w:rsidRDefault="000F6C07" w:rsidP="0000399A">
      <w:pPr>
        <w:pStyle w:val="a8"/>
        <w:numPr>
          <w:ilvl w:val="0"/>
          <w:numId w:val="29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D6278">
        <w:rPr>
          <w:rFonts w:ascii="Times New Roman" w:hAnsi="Times New Roman"/>
          <w:sz w:val="24"/>
          <w:szCs w:val="24"/>
        </w:rPr>
        <w:t>Этический и тактический аспекты проблемы одорологического метода.</w:t>
      </w:r>
    </w:p>
    <w:p w:rsidR="000F6C07" w:rsidRPr="002D6278" w:rsidRDefault="000F6C07" w:rsidP="0000399A">
      <w:pPr>
        <w:autoSpaceDE w:val="0"/>
        <w:autoSpaceDN w:val="0"/>
        <w:adjustRightInd w:val="0"/>
        <w:ind w:left="0" w:firstLine="709"/>
        <w:rPr>
          <w:b/>
          <w:bCs/>
          <w:sz w:val="24"/>
          <w:szCs w:val="24"/>
        </w:rPr>
      </w:pPr>
    </w:p>
    <w:p w:rsidR="000F6C07" w:rsidRPr="002D6278" w:rsidRDefault="00AD0CB7" w:rsidP="0000399A">
      <w:pPr>
        <w:autoSpaceDE w:val="0"/>
        <w:autoSpaceDN w:val="0"/>
        <w:adjustRightInd w:val="0"/>
        <w:ind w:left="0" w:firstLine="709"/>
        <w:jc w:val="left"/>
        <w:rPr>
          <w:b/>
          <w:sz w:val="24"/>
          <w:szCs w:val="24"/>
        </w:rPr>
      </w:pPr>
      <w:r w:rsidRPr="002D6278">
        <w:rPr>
          <w:b/>
          <w:sz w:val="24"/>
          <w:szCs w:val="24"/>
        </w:rPr>
        <w:t>5.2.3. Т</w:t>
      </w:r>
      <w:r w:rsidR="000F6C07" w:rsidRPr="002D6278">
        <w:rPr>
          <w:b/>
          <w:sz w:val="24"/>
          <w:szCs w:val="24"/>
        </w:rPr>
        <w:t>ем</w:t>
      </w:r>
      <w:r w:rsidRPr="002D6278">
        <w:rPr>
          <w:b/>
          <w:sz w:val="24"/>
          <w:szCs w:val="24"/>
        </w:rPr>
        <w:t>ы</w:t>
      </w:r>
      <w:r w:rsidR="000F6C07" w:rsidRPr="002D6278">
        <w:rPr>
          <w:b/>
          <w:sz w:val="24"/>
          <w:szCs w:val="24"/>
        </w:rPr>
        <w:t xml:space="preserve"> рефератов </w:t>
      </w:r>
    </w:p>
    <w:p w:rsidR="000F6C07" w:rsidRPr="002D6278" w:rsidRDefault="000F6C07" w:rsidP="0000399A">
      <w:pPr>
        <w:numPr>
          <w:ilvl w:val="0"/>
          <w:numId w:val="15"/>
        </w:numPr>
        <w:shd w:val="clear" w:color="auto" w:fill="FFFFFF"/>
        <w:ind w:left="0" w:firstLine="709"/>
        <w:jc w:val="left"/>
        <w:rPr>
          <w:sz w:val="24"/>
          <w:szCs w:val="24"/>
        </w:rPr>
      </w:pPr>
      <w:r w:rsidRPr="002D6278">
        <w:rPr>
          <w:sz w:val="24"/>
          <w:szCs w:val="24"/>
        </w:rPr>
        <w:t>Развитие методологии судебной идентификации в России</w:t>
      </w:r>
    </w:p>
    <w:p w:rsidR="000F6C07" w:rsidRPr="002D6278" w:rsidRDefault="000F6C07" w:rsidP="0000399A">
      <w:pPr>
        <w:numPr>
          <w:ilvl w:val="0"/>
          <w:numId w:val="15"/>
        </w:numPr>
        <w:shd w:val="clear" w:color="auto" w:fill="FFFFFF"/>
        <w:ind w:left="0" w:firstLine="709"/>
        <w:jc w:val="left"/>
        <w:rPr>
          <w:sz w:val="24"/>
          <w:szCs w:val="24"/>
        </w:rPr>
      </w:pPr>
      <w:r w:rsidRPr="002D6278">
        <w:rPr>
          <w:sz w:val="24"/>
          <w:szCs w:val="24"/>
        </w:rPr>
        <w:t>Установление публичных и экспертных защитных признаков в судебно-экспертном исследовании защищенных документов</w:t>
      </w:r>
    </w:p>
    <w:p w:rsidR="000F6C07" w:rsidRPr="002D6278" w:rsidRDefault="000F6C07" w:rsidP="0000399A">
      <w:pPr>
        <w:pStyle w:val="22"/>
        <w:numPr>
          <w:ilvl w:val="0"/>
          <w:numId w:val="15"/>
        </w:numPr>
        <w:shd w:val="clear" w:color="auto" w:fill="auto"/>
        <w:spacing w:before="0" w:after="0" w:line="240" w:lineRule="auto"/>
        <w:ind w:left="0" w:firstLine="709"/>
        <w:jc w:val="left"/>
        <w:rPr>
          <w:rStyle w:val="21"/>
          <w:sz w:val="24"/>
          <w:szCs w:val="24"/>
        </w:rPr>
      </w:pPr>
      <w:r w:rsidRPr="002D6278">
        <w:rPr>
          <w:rStyle w:val="21"/>
          <w:sz w:val="24"/>
          <w:szCs w:val="24"/>
        </w:rPr>
        <w:t>Криминалистические проблемы производства осмотра места происшествия</w:t>
      </w:r>
    </w:p>
    <w:p w:rsidR="000F6C07" w:rsidRPr="002D6278" w:rsidRDefault="0037695A" w:rsidP="0000399A">
      <w:pPr>
        <w:numPr>
          <w:ilvl w:val="0"/>
          <w:numId w:val="15"/>
        </w:numPr>
        <w:shd w:val="clear" w:color="auto" w:fill="FFFFFF"/>
        <w:ind w:left="0" w:firstLine="709"/>
        <w:jc w:val="left"/>
        <w:rPr>
          <w:sz w:val="24"/>
          <w:szCs w:val="24"/>
          <w:lang w:eastAsia="ru-RU"/>
        </w:rPr>
      </w:pPr>
      <w:hyperlink r:id="rId9" w:tgtFrame="_blank" w:history="1">
        <w:r w:rsidR="000F6C07" w:rsidRPr="002D6278">
          <w:rPr>
            <w:sz w:val="24"/>
            <w:szCs w:val="24"/>
            <w:lang w:eastAsia="ru-RU"/>
          </w:rPr>
          <w:t>Криминалистическое учение о компьютерной информации и средствах ее обработки</w:t>
        </w:r>
      </w:hyperlink>
    </w:p>
    <w:p w:rsidR="000F6C07" w:rsidRPr="002D6278" w:rsidRDefault="0037695A" w:rsidP="0000399A">
      <w:pPr>
        <w:numPr>
          <w:ilvl w:val="0"/>
          <w:numId w:val="15"/>
        </w:numPr>
        <w:shd w:val="clear" w:color="auto" w:fill="FFFFFF"/>
        <w:ind w:left="0" w:firstLine="709"/>
        <w:jc w:val="left"/>
        <w:rPr>
          <w:sz w:val="24"/>
          <w:szCs w:val="24"/>
        </w:rPr>
      </w:pPr>
      <w:hyperlink r:id="rId10" w:tgtFrame="_blank" w:history="1">
        <w:r w:rsidR="000F6C07" w:rsidRPr="002D6278">
          <w:rPr>
            <w:sz w:val="24"/>
            <w:szCs w:val="24"/>
            <w:lang w:eastAsia="ru-RU"/>
          </w:rPr>
          <w:t>Криминалистическое учение о личности несовершеннолетнего обвиняемого</w:t>
        </w:r>
      </w:hyperlink>
    </w:p>
    <w:p w:rsidR="00AD0CB7" w:rsidRPr="002D6278" w:rsidRDefault="0037695A" w:rsidP="0000399A">
      <w:pPr>
        <w:numPr>
          <w:ilvl w:val="0"/>
          <w:numId w:val="15"/>
        </w:numPr>
        <w:shd w:val="clear" w:color="auto" w:fill="FFFFFF"/>
        <w:ind w:left="0" w:firstLine="709"/>
        <w:jc w:val="left"/>
        <w:rPr>
          <w:sz w:val="24"/>
          <w:szCs w:val="24"/>
          <w:lang w:eastAsia="ru-RU"/>
        </w:rPr>
      </w:pPr>
      <w:hyperlink r:id="rId11" w:tgtFrame="_blank" w:history="1">
        <w:r w:rsidR="000F6C07" w:rsidRPr="002D6278">
          <w:rPr>
            <w:sz w:val="24"/>
            <w:szCs w:val="24"/>
            <w:lang w:eastAsia="ru-RU"/>
          </w:rPr>
          <w:t>Криминалистическое учение о навыках и привычках человека</w:t>
        </w:r>
      </w:hyperlink>
    </w:p>
    <w:p w:rsidR="000F6C07" w:rsidRPr="002D6278" w:rsidRDefault="0037695A" w:rsidP="0000399A">
      <w:pPr>
        <w:numPr>
          <w:ilvl w:val="0"/>
          <w:numId w:val="15"/>
        </w:numPr>
        <w:shd w:val="clear" w:color="auto" w:fill="FFFFFF"/>
        <w:ind w:left="0" w:firstLine="709"/>
        <w:jc w:val="left"/>
        <w:rPr>
          <w:sz w:val="24"/>
          <w:szCs w:val="24"/>
          <w:lang w:eastAsia="ru-RU"/>
        </w:rPr>
      </w:pPr>
      <w:hyperlink r:id="rId12" w:tgtFrame="_blank" w:history="1">
        <w:r w:rsidR="000F6C07" w:rsidRPr="002D6278">
          <w:rPr>
            <w:sz w:val="24"/>
            <w:szCs w:val="24"/>
            <w:lang w:eastAsia="ru-RU"/>
          </w:rPr>
          <w:t>Правовое регулирование и доказательственное значение применения научно-технических средств в уголовном судопроизводстве</w:t>
        </w:r>
      </w:hyperlink>
    </w:p>
    <w:p w:rsidR="000F6C07" w:rsidRPr="002D6278" w:rsidRDefault="000F6C07" w:rsidP="0000399A">
      <w:pPr>
        <w:numPr>
          <w:ilvl w:val="0"/>
          <w:numId w:val="15"/>
        </w:numPr>
        <w:shd w:val="clear" w:color="auto" w:fill="FFFFFF"/>
        <w:ind w:left="0" w:firstLine="709"/>
        <w:jc w:val="left"/>
        <w:rPr>
          <w:rStyle w:val="7"/>
          <w:b w:val="0"/>
          <w:sz w:val="24"/>
          <w:szCs w:val="24"/>
        </w:rPr>
      </w:pPr>
      <w:r w:rsidRPr="002D6278">
        <w:rPr>
          <w:rStyle w:val="7"/>
          <w:b w:val="0"/>
          <w:sz w:val="24"/>
          <w:szCs w:val="24"/>
        </w:rPr>
        <w:t>Следы преступлений, связанных с нарушением неприкосновенности частной жизни</w:t>
      </w:r>
    </w:p>
    <w:p w:rsidR="000F6C07" w:rsidRPr="002D6278" w:rsidRDefault="000F6C07" w:rsidP="0000399A">
      <w:pPr>
        <w:numPr>
          <w:ilvl w:val="0"/>
          <w:numId w:val="15"/>
        </w:numPr>
        <w:shd w:val="clear" w:color="auto" w:fill="FFFFFF"/>
        <w:ind w:left="0" w:firstLine="709"/>
        <w:jc w:val="left"/>
        <w:rPr>
          <w:sz w:val="24"/>
          <w:szCs w:val="24"/>
        </w:rPr>
      </w:pPr>
      <w:r w:rsidRPr="002D6278">
        <w:rPr>
          <w:sz w:val="24"/>
          <w:szCs w:val="24"/>
        </w:rPr>
        <w:t>Проблемы установления подложности электронных</w:t>
      </w:r>
      <w:hyperlink r:id="rId13" w:tgtFrame="_blank" w:history="1">
        <w:r w:rsidRPr="002D6278">
          <w:rPr>
            <w:sz w:val="24"/>
            <w:szCs w:val="24"/>
            <w:lang w:eastAsia="ru-RU"/>
          </w:rPr>
          <w:t xml:space="preserve"> документов при расследовании экономических преступлений</w:t>
        </w:r>
      </w:hyperlink>
    </w:p>
    <w:p w:rsidR="000F6C07" w:rsidRPr="002D6278" w:rsidRDefault="000F6C07" w:rsidP="0000399A">
      <w:pPr>
        <w:numPr>
          <w:ilvl w:val="0"/>
          <w:numId w:val="15"/>
        </w:numPr>
        <w:shd w:val="clear" w:color="auto" w:fill="FFFFFF"/>
        <w:ind w:left="0" w:firstLine="709"/>
        <w:jc w:val="left"/>
        <w:rPr>
          <w:sz w:val="24"/>
          <w:szCs w:val="24"/>
        </w:rPr>
      </w:pPr>
      <w:r w:rsidRPr="002D6278">
        <w:rPr>
          <w:sz w:val="24"/>
          <w:szCs w:val="24"/>
        </w:rPr>
        <w:t>Создание единой системы учета геномной информации как перспектива совершенствовании криминалистических учетов</w:t>
      </w:r>
    </w:p>
    <w:p w:rsidR="000F6C07" w:rsidRPr="002D6278" w:rsidRDefault="000F6C07" w:rsidP="0000399A">
      <w:pPr>
        <w:numPr>
          <w:ilvl w:val="0"/>
          <w:numId w:val="15"/>
        </w:numPr>
        <w:autoSpaceDE w:val="0"/>
        <w:autoSpaceDN w:val="0"/>
        <w:adjustRightInd w:val="0"/>
        <w:ind w:left="0" w:firstLine="709"/>
        <w:jc w:val="left"/>
        <w:rPr>
          <w:sz w:val="24"/>
          <w:szCs w:val="24"/>
        </w:rPr>
      </w:pPr>
      <w:r w:rsidRPr="002D6278">
        <w:rPr>
          <w:sz w:val="24"/>
          <w:szCs w:val="24"/>
        </w:rPr>
        <w:t>Научные основы дактилоскопии и перспективы их развития</w:t>
      </w:r>
    </w:p>
    <w:p w:rsidR="000F6C07" w:rsidRPr="002D6278" w:rsidRDefault="000F6C07" w:rsidP="0000399A">
      <w:pPr>
        <w:numPr>
          <w:ilvl w:val="0"/>
          <w:numId w:val="15"/>
        </w:numPr>
        <w:shd w:val="clear" w:color="auto" w:fill="FFFFFF"/>
        <w:ind w:left="0" w:firstLine="709"/>
        <w:jc w:val="left"/>
        <w:rPr>
          <w:sz w:val="24"/>
          <w:szCs w:val="24"/>
        </w:rPr>
      </w:pPr>
      <w:r w:rsidRPr="002D6278">
        <w:rPr>
          <w:sz w:val="24"/>
          <w:szCs w:val="24"/>
          <w:lang w:eastAsia="ru-RU"/>
        </w:rPr>
        <w:t>Особенности собирания личных доказательств</w:t>
      </w:r>
    </w:p>
    <w:p w:rsidR="000F6C07" w:rsidRPr="002D6278" w:rsidRDefault="0037695A" w:rsidP="0000399A">
      <w:pPr>
        <w:numPr>
          <w:ilvl w:val="0"/>
          <w:numId w:val="15"/>
        </w:numPr>
        <w:shd w:val="clear" w:color="auto" w:fill="FFFFFF"/>
        <w:ind w:left="0" w:firstLine="709"/>
        <w:jc w:val="left"/>
        <w:rPr>
          <w:sz w:val="24"/>
          <w:szCs w:val="24"/>
          <w:lang w:eastAsia="ru-RU"/>
        </w:rPr>
      </w:pPr>
      <w:hyperlink r:id="rId14" w:tgtFrame="_blank" w:history="1">
        <w:r w:rsidR="000F6C07" w:rsidRPr="002D6278">
          <w:rPr>
            <w:sz w:val="24"/>
            <w:szCs w:val="24"/>
            <w:lang w:eastAsia="ru-RU"/>
          </w:rPr>
          <w:t>Использование криминалистических методов при установлении и доказывании субъективной стороны преступления</w:t>
        </w:r>
      </w:hyperlink>
    </w:p>
    <w:p w:rsidR="000F6C07" w:rsidRPr="002D6278" w:rsidRDefault="0037695A" w:rsidP="0000399A">
      <w:pPr>
        <w:numPr>
          <w:ilvl w:val="0"/>
          <w:numId w:val="15"/>
        </w:numPr>
        <w:shd w:val="clear" w:color="auto" w:fill="FFFFFF"/>
        <w:ind w:left="0" w:firstLine="709"/>
        <w:jc w:val="left"/>
        <w:rPr>
          <w:sz w:val="24"/>
          <w:szCs w:val="24"/>
          <w:lang w:eastAsia="ru-RU"/>
        </w:rPr>
      </w:pPr>
      <w:hyperlink r:id="rId15" w:tgtFrame="_blank" w:history="1">
        <w:r w:rsidR="000F6C07" w:rsidRPr="002D6278">
          <w:rPr>
            <w:sz w:val="24"/>
            <w:szCs w:val="24"/>
            <w:lang w:eastAsia="ru-RU"/>
          </w:rPr>
          <w:t>Фиксация вербальной информации: процессуальный и криминалистический аспекты</w:t>
        </w:r>
      </w:hyperlink>
    </w:p>
    <w:p w:rsidR="000F6C07" w:rsidRPr="002D6278" w:rsidRDefault="0037695A" w:rsidP="0000399A">
      <w:pPr>
        <w:pStyle w:val="a8"/>
        <w:numPr>
          <w:ilvl w:val="0"/>
          <w:numId w:val="15"/>
        </w:numPr>
        <w:autoSpaceDE w:val="0"/>
        <w:autoSpaceDN w:val="0"/>
        <w:adjustRightInd w:val="0"/>
        <w:spacing w:after="0" w:line="259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hyperlink r:id="rId16" w:tgtFrame="_blank" w:history="1">
        <w:r w:rsidR="000F6C07" w:rsidRPr="002D6278">
          <w:rPr>
            <w:rFonts w:ascii="Times New Roman" w:hAnsi="Times New Roman"/>
            <w:sz w:val="24"/>
            <w:szCs w:val="24"/>
            <w:lang w:eastAsia="ru-RU"/>
          </w:rPr>
          <w:t>Криминалистическое учение о фиксации доказательственной информации в деятельности по выявлению и раскрытию преступлений</w:t>
        </w:r>
      </w:hyperlink>
    </w:p>
    <w:p w:rsidR="000F6C07" w:rsidRPr="002D6278" w:rsidRDefault="000F6C07" w:rsidP="0000399A">
      <w:pPr>
        <w:autoSpaceDE w:val="0"/>
        <w:autoSpaceDN w:val="0"/>
        <w:adjustRightInd w:val="0"/>
        <w:ind w:left="0" w:firstLine="709"/>
        <w:rPr>
          <w:b/>
          <w:bCs/>
          <w:sz w:val="24"/>
          <w:szCs w:val="24"/>
        </w:rPr>
      </w:pPr>
    </w:p>
    <w:p w:rsidR="00AD0CB7" w:rsidRPr="002D6278" w:rsidRDefault="00AD0CB7" w:rsidP="0000399A">
      <w:pPr>
        <w:ind w:left="0" w:firstLine="709"/>
        <w:jc w:val="left"/>
        <w:rPr>
          <w:b/>
          <w:sz w:val="24"/>
          <w:szCs w:val="24"/>
        </w:rPr>
      </w:pPr>
      <w:r w:rsidRPr="002D6278">
        <w:rPr>
          <w:b/>
          <w:sz w:val="24"/>
          <w:szCs w:val="24"/>
        </w:rPr>
        <w:t>5.2.4. Т</w:t>
      </w:r>
      <w:r w:rsidR="000F6C07" w:rsidRPr="002D6278">
        <w:rPr>
          <w:b/>
          <w:sz w:val="24"/>
          <w:szCs w:val="24"/>
        </w:rPr>
        <w:t>ем</w:t>
      </w:r>
      <w:r w:rsidRPr="002D6278">
        <w:rPr>
          <w:b/>
          <w:sz w:val="24"/>
          <w:szCs w:val="24"/>
        </w:rPr>
        <w:t>ы</w:t>
      </w:r>
      <w:r w:rsidR="000F6C07" w:rsidRPr="002D6278">
        <w:rPr>
          <w:b/>
          <w:sz w:val="24"/>
          <w:szCs w:val="24"/>
        </w:rPr>
        <w:t xml:space="preserve"> докладов-презентаций </w:t>
      </w:r>
    </w:p>
    <w:p w:rsidR="000F6C07" w:rsidRPr="002D6278" w:rsidRDefault="0037695A" w:rsidP="0000399A">
      <w:pPr>
        <w:numPr>
          <w:ilvl w:val="0"/>
          <w:numId w:val="18"/>
        </w:numPr>
        <w:ind w:left="0" w:firstLine="709"/>
        <w:rPr>
          <w:sz w:val="24"/>
          <w:szCs w:val="24"/>
          <w:lang w:eastAsia="ru-RU"/>
        </w:rPr>
      </w:pPr>
      <w:hyperlink r:id="rId17" w:tgtFrame="_blank" w:history="1">
        <w:r w:rsidR="000F6C07" w:rsidRPr="002D6278">
          <w:rPr>
            <w:rStyle w:val="ad"/>
            <w:rFonts w:ascii="Times New Roman" w:hAnsi="Times New Roman" w:cs="Times New Roman"/>
            <w:color w:val="auto"/>
            <w:sz w:val="24"/>
            <w:szCs w:val="24"/>
            <w:lang w:eastAsia="ru-RU"/>
          </w:rPr>
          <w:t>Криминалистические основы деятельности адвоката-защитника по сбору доказательств и представлению их суду</w:t>
        </w:r>
      </w:hyperlink>
    </w:p>
    <w:p w:rsidR="000F6C07" w:rsidRPr="002D6278" w:rsidRDefault="0037695A" w:rsidP="0000399A">
      <w:pPr>
        <w:numPr>
          <w:ilvl w:val="0"/>
          <w:numId w:val="18"/>
        </w:numPr>
        <w:shd w:val="clear" w:color="auto" w:fill="FFFFFF"/>
        <w:ind w:left="0" w:firstLine="709"/>
        <w:jc w:val="both"/>
        <w:rPr>
          <w:sz w:val="24"/>
          <w:szCs w:val="24"/>
          <w:lang w:eastAsia="ru-RU"/>
        </w:rPr>
      </w:pPr>
      <w:hyperlink r:id="rId18" w:tgtFrame="_blank" w:history="1">
        <w:r w:rsidR="000F6C07" w:rsidRPr="002D6278">
          <w:rPr>
            <w:rStyle w:val="ad"/>
            <w:rFonts w:ascii="Times New Roman" w:hAnsi="Times New Roman" w:cs="Times New Roman"/>
            <w:color w:val="auto"/>
            <w:sz w:val="24"/>
            <w:szCs w:val="24"/>
            <w:lang w:eastAsia="ru-RU"/>
          </w:rPr>
          <w:t>Теоретические основы криминалистического исследования закономерностей отражения субъективной стороны преступления</w:t>
        </w:r>
      </w:hyperlink>
    </w:p>
    <w:p w:rsidR="000F6C07" w:rsidRPr="002D6278" w:rsidRDefault="000F6C07" w:rsidP="0000399A">
      <w:pPr>
        <w:numPr>
          <w:ilvl w:val="0"/>
          <w:numId w:val="18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D6278">
        <w:rPr>
          <w:sz w:val="24"/>
          <w:szCs w:val="24"/>
        </w:rPr>
        <w:t>Интегральная природа науки криминалистики и ее проявление в криминалистической технике</w:t>
      </w:r>
    </w:p>
    <w:p w:rsidR="000F6C07" w:rsidRPr="002D6278" w:rsidRDefault="000F6C07" w:rsidP="0000399A">
      <w:pPr>
        <w:numPr>
          <w:ilvl w:val="0"/>
          <w:numId w:val="18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D6278">
        <w:rPr>
          <w:sz w:val="24"/>
          <w:szCs w:val="24"/>
        </w:rPr>
        <w:t>Теоретические основы криминалистического обеспечения  расследования террористического акта</w:t>
      </w:r>
    </w:p>
    <w:p w:rsidR="000F6C07" w:rsidRPr="002D6278" w:rsidRDefault="0037695A" w:rsidP="0000399A">
      <w:pPr>
        <w:numPr>
          <w:ilvl w:val="0"/>
          <w:numId w:val="18"/>
        </w:numPr>
        <w:shd w:val="clear" w:color="auto" w:fill="FFFFFF"/>
        <w:ind w:left="0" w:firstLine="709"/>
        <w:jc w:val="both"/>
        <w:rPr>
          <w:sz w:val="24"/>
          <w:szCs w:val="24"/>
          <w:lang w:eastAsia="ru-RU"/>
        </w:rPr>
      </w:pPr>
      <w:hyperlink r:id="rId19" w:tgtFrame="_blank" w:history="1">
        <w:r w:rsidR="000F6C07" w:rsidRPr="002D6278">
          <w:rPr>
            <w:sz w:val="24"/>
            <w:szCs w:val="24"/>
            <w:lang w:eastAsia="ru-RU"/>
          </w:rPr>
          <w:t>Интеграция достижений психологии в криминалистику</w:t>
        </w:r>
      </w:hyperlink>
    </w:p>
    <w:p w:rsidR="000F6C07" w:rsidRPr="002D6278" w:rsidRDefault="0037695A" w:rsidP="0000399A">
      <w:pPr>
        <w:numPr>
          <w:ilvl w:val="0"/>
          <w:numId w:val="18"/>
        </w:numPr>
        <w:shd w:val="clear" w:color="auto" w:fill="FFFFFF"/>
        <w:ind w:left="0" w:firstLine="709"/>
        <w:jc w:val="both"/>
        <w:rPr>
          <w:sz w:val="24"/>
          <w:szCs w:val="24"/>
          <w:lang w:eastAsia="ru-RU"/>
        </w:rPr>
      </w:pPr>
      <w:hyperlink r:id="rId20" w:tgtFrame="_blank" w:history="1">
        <w:r w:rsidR="000F6C07" w:rsidRPr="002D6278">
          <w:rPr>
            <w:sz w:val="24"/>
            <w:szCs w:val="24"/>
            <w:lang w:eastAsia="ru-RU"/>
          </w:rPr>
          <w:t>Взаимосвязь психологической установки субъекта и вероятности распознавания скрываемой информации в опросе с использованием полиграфа</w:t>
        </w:r>
      </w:hyperlink>
    </w:p>
    <w:p w:rsidR="00AD0CB7" w:rsidRPr="002D6278" w:rsidRDefault="0037695A" w:rsidP="0000399A">
      <w:pPr>
        <w:numPr>
          <w:ilvl w:val="0"/>
          <w:numId w:val="18"/>
        </w:numPr>
        <w:shd w:val="clear" w:color="auto" w:fill="FFFFFF"/>
        <w:ind w:left="0" w:firstLine="709"/>
        <w:jc w:val="both"/>
        <w:rPr>
          <w:sz w:val="24"/>
          <w:szCs w:val="24"/>
        </w:rPr>
      </w:pPr>
      <w:hyperlink r:id="rId21" w:tgtFrame="_blank" w:history="1">
        <w:r w:rsidR="000F6C07" w:rsidRPr="002D6278">
          <w:rPr>
            <w:sz w:val="24"/>
            <w:szCs w:val="24"/>
            <w:lang w:eastAsia="ru-RU"/>
          </w:rPr>
          <w:t>Совершенствование тактических приемов криминалистики на основе современных достижений психологической науки</w:t>
        </w:r>
      </w:hyperlink>
    </w:p>
    <w:p w:rsidR="000F6C07" w:rsidRPr="002D6278" w:rsidRDefault="000F6C07" w:rsidP="0000399A">
      <w:pPr>
        <w:numPr>
          <w:ilvl w:val="0"/>
          <w:numId w:val="18"/>
        </w:numPr>
        <w:shd w:val="clear" w:color="auto" w:fill="FFFFFF"/>
        <w:ind w:left="0" w:firstLine="709"/>
        <w:jc w:val="both"/>
        <w:rPr>
          <w:sz w:val="24"/>
          <w:szCs w:val="24"/>
        </w:rPr>
      </w:pPr>
      <w:r w:rsidRPr="002D6278">
        <w:rPr>
          <w:rFonts w:eastAsia="TimesNewRoman"/>
          <w:sz w:val="24"/>
          <w:szCs w:val="24"/>
        </w:rPr>
        <w:t>Проблемы исследования на полиграфе в России</w:t>
      </w:r>
    </w:p>
    <w:p w:rsidR="000F6C07" w:rsidRPr="002D6278" w:rsidRDefault="000F6C07" w:rsidP="0000399A">
      <w:pPr>
        <w:numPr>
          <w:ilvl w:val="0"/>
          <w:numId w:val="18"/>
        </w:numPr>
        <w:autoSpaceDE w:val="0"/>
        <w:autoSpaceDN w:val="0"/>
        <w:adjustRightInd w:val="0"/>
        <w:ind w:left="0" w:firstLine="709"/>
        <w:jc w:val="both"/>
        <w:rPr>
          <w:rFonts w:eastAsia="TimesNewRoman"/>
          <w:sz w:val="24"/>
          <w:szCs w:val="24"/>
        </w:rPr>
      </w:pPr>
      <w:r w:rsidRPr="002D6278">
        <w:rPr>
          <w:rFonts w:eastAsia="TimesNewRoman"/>
          <w:sz w:val="24"/>
          <w:szCs w:val="24"/>
        </w:rPr>
        <w:t>Проблемы использования полиграфа при проведении отдельных следственных действий</w:t>
      </w:r>
    </w:p>
    <w:p w:rsidR="000F6C07" w:rsidRPr="002D6278" w:rsidRDefault="000F6C07" w:rsidP="0000399A">
      <w:pPr>
        <w:numPr>
          <w:ilvl w:val="0"/>
          <w:numId w:val="18"/>
        </w:numPr>
        <w:autoSpaceDE w:val="0"/>
        <w:autoSpaceDN w:val="0"/>
        <w:adjustRightInd w:val="0"/>
        <w:ind w:left="0" w:firstLine="709"/>
        <w:jc w:val="both"/>
        <w:rPr>
          <w:rFonts w:eastAsia="TimesNewRoman"/>
          <w:sz w:val="24"/>
          <w:szCs w:val="24"/>
        </w:rPr>
      </w:pPr>
      <w:r w:rsidRPr="002D6278">
        <w:rPr>
          <w:rFonts w:eastAsia="TimesNewRoman"/>
          <w:sz w:val="24"/>
          <w:szCs w:val="24"/>
        </w:rPr>
        <w:t>Судебно-психологическая экспертиза с применением полиграфа</w:t>
      </w:r>
    </w:p>
    <w:p w:rsidR="000F6C07" w:rsidRPr="002D6278" w:rsidRDefault="0037695A" w:rsidP="0000399A">
      <w:pPr>
        <w:numPr>
          <w:ilvl w:val="0"/>
          <w:numId w:val="18"/>
        </w:numPr>
        <w:shd w:val="clear" w:color="auto" w:fill="FFFFFF"/>
        <w:ind w:left="0" w:firstLine="709"/>
        <w:jc w:val="both"/>
        <w:rPr>
          <w:sz w:val="24"/>
          <w:szCs w:val="24"/>
          <w:lang w:eastAsia="ru-RU"/>
        </w:rPr>
      </w:pPr>
      <w:hyperlink r:id="rId22" w:tgtFrame="_blank" w:history="1">
        <w:r w:rsidR="000F6C07" w:rsidRPr="002D6278">
          <w:rPr>
            <w:sz w:val="24"/>
            <w:szCs w:val="24"/>
            <w:lang w:eastAsia="ru-RU"/>
          </w:rPr>
          <w:t>Правовое регулирование и методика применения полиграфа в раскрытии преступлений</w:t>
        </w:r>
      </w:hyperlink>
    </w:p>
    <w:p w:rsidR="000F6C07" w:rsidRPr="002D6278" w:rsidRDefault="0037695A" w:rsidP="0000399A">
      <w:pPr>
        <w:numPr>
          <w:ilvl w:val="0"/>
          <w:numId w:val="18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hyperlink r:id="rId23" w:tgtFrame="_blank" w:history="1">
        <w:r w:rsidR="000F6C07" w:rsidRPr="002D6278">
          <w:rPr>
            <w:sz w:val="24"/>
            <w:szCs w:val="24"/>
            <w:lang w:eastAsia="ru-RU"/>
          </w:rPr>
          <w:t>Развитие научных представлений о криминалистической технике</w:t>
        </w:r>
      </w:hyperlink>
    </w:p>
    <w:p w:rsidR="000F6C07" w:rsidRPr="002D6278" w:rsidRDefault="000F6C07" w:rsidP="0000399A">
      <w:pPr>
        <w:numPr>
          <w:ilvl w:val="0"/>
          <w:numId w:val="18"/>
        </w:numPr>
        <w:shd w:val="clear" w:color="auto" w:fill="FFFFFF"/>
        <w:ind w:left="0" w:firstLine="709"/>
        <w:jc w:val="left"/>
        <w:rPr>
          <w:sz w:val="24"/>
          <w:szCs w:val="24"/>
          <w:lang w:eastAsia="ru-RU"/>
        </w:rPr>
      </w:pPr>
      <w:r w:rsidRPr="002D6278">
        <w:rPr>
          <w:sz w:val="24"/>
          <w:szCs w:val="24"/>
          <w:lang w:eastAsia="ru-RU"/>
        </w:rPr>
        <w:t>Проблемы криминалистической классификации следовых картин</w:t>
      </w:r>
    </w:p>
    <w:p w:rsidR="000F6C07" w:rsidRPr="002D6278" w:rsidRDefault="000F6C07" w:rsidP="0000399A">
      <w:pPr>
        <w:numPr>
          <w:ilvl w:val="0"/>
          <w:numId w:val="18"/>
        </w:numPr>
        <w:autoSpaceDE w:val="0"/>
        <w:autoSpaceDN w:val="0"/>
        <w:adjustRightInd w:val="0"/>
        <w:ind w:left="0" w:firstLine="709"/>
        <w:jc w:val="left"/>
        <w:rPr>
          <w:rFonts w:eastAsia="TimesNewRoman"/>
          <w:sz w:val="24"/>
          <w:szCs w:val="24"/>
        </w:rPr>
      </w:pPr>
      <w:r w:rsidRPr="002D6278">
        <w:rPr>
          <w:rFonts w:eastAsia="TimesNewRoman"/>
          <w:sz w:val="24"/>
          <w:szCs w:val="24"/>
        </w:rPr>
        <w:t>Проблемные вопросы технико-криминалистического обеспечения расследования убийств</w:t>
      </w:r>
    </w:p>
    <w:p w:rsidR="000F6C07" w:rsidRPr="002D6278" w:rsidRDefault="000F6C07" w:rsidP="0000399A">
      <w:pPr>
        <w:numPr>
          <w:ilvl w:val="0"/>
          <w:numId w:val="18"/>
        </w:numPr>
        <w:shd w:val="clear" w:color="auto" w:fill="FFFFFF"/>
        <w:ind w:left="0" w:firstLine="709"/>
        <w:jc w:val="left"/>
        <w:rPr>
          <w:sz w:val="24"/>
          <w:szCs w:val="24"/>
        </w:rPr>
      </w:pPr>
      <w:r w:rsidRPr="002D6278">
        <w:rPr>
          <w:sz w:val="24"/>
          <w:szCs w:val="24"/>
        </w:rPr>
        <w:t>Генетическая идентификация как частная криминалистическая теория и новая отрасль криминалистической техники</w:t>
      </w:r>
    </w:p>
    <w:p w:rsidR="000F6C07" w:rsidRPr="002D6278" w:rsidRDefault="0037695A" w:rsidP="0000399A">
      <w:pPr>
        <w:numPr>
          <w:ilvl w:val="0"/>
          <w:numId w:val="18"/>
        </w:numPr>
        <w:shd w:val="clear" w:color="auto" w:fill="FFFFFF"/>
        <w:ind w:left="0" w:firstLine="709"/>
        <w:jc w:val="both"/>
        <w:rPr>
          <w:sz w:val="24"/>
          <w:szCs w:val="24"/>
        </w:rPr>
      </w:pPr>
      <w:hyperlink r:id="rId24" w:tgtFrame="_blank" w:history="1">
        <w:r w:rsidR="000F6C07" w:rsidRPr="002D6278">
          <w:rPr>
            <w:rStyle w:val="ad"/>
            <w:rFonts w:ascii="Times New Roman" w:hAnsi="Times New Roman" w:cs="Times New Roman"/>
            <w:color w:val="auto"/>
            <w:sz w:val="24"/>
            <w:szCs w:val="24"/>
            <w:lang w:eastAsia="ru-RU"/>
          </w:rPr>
          <w:t>Теория и практика криминалистического установления личности</w:t>
        </w:r>
      </w:hyperlink>
    </w:p>
    <w:p w:rsidR="000F6C07" w:rsidRPr="002D6278" w:rsidRDefault="000F6C07" w:rsidP="0000399A">
      <w:pPr>
        <w:numPr>
          <w:ilvl w:val="0"/>
          <w:numId w:val="18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D6278">
        <w:rPr>
          <w:sz w:val="24"/>
          <w:szCs w:val="24"/>
        </w:rPr>
        <w:t xml:space="preserve"> Переход от вероятностных знаний к достоверным в процессе раскрытия преступлений </w:t>
      </w:r>
    </w:p>
    <w:p w:rsidR="000F6C07" w:rsidRPr="002D6278" w:rsidRDefault="000F6C07" w:rsidP="0000399A">
      <w:pPr>
        <w:autoSpaceDE w:val="0"/>
        <w:autoSpaceDN w:val="0"/>
        <w:adjustRightInd w:val="0"/>
        <w:ind w:left="0" w:firstLine="709"/>
        <w:rPr>
          <w:b/>
          <w:bCs/>
          <w:sz w:val="24"/>
          <w:szCs w:val="24"/>
        </w:rPr>
      </w:pPr>
    </w:p>
    <w:p w:rsidR="000F6C07" w:rsidRPr="002D6278" w:rsidRDefault="000F6C07" w:rsidP="0000399A">
      <w:pPr>
        <w:tabs>
          <w:tab w:val="left" w:pos="993"/>
        </w:tabs>
        <w:ind w:left="0" w:firstLine="709"/>
        <w:jc w:val="both"/>
        <w:rPr>
          <w:sz w:val="24"/>
          <w:szCs w:val="24"/>
        </w:rPr>
      </w:pPr>
    </w:p>
    <w:p w:rsidR="000F6C07" w:rsidRPr="002D6278" w:rsidRDefault="002D6278" w:rsidP="0000399A">
      <w:pPr>
        <w:ind w:left="0" w:firstLine="709"/>
        <w:rPr>
          <w:b/>
          <w:sz w:val="24"/>
          <w:szCs w:val="24"/>
          <w:lang w:eastAsia="ru-RU"/>
        </w:rPr>
      </w:pPr>
      <w:r w:rsidRPr="002D6278">
        <w:rPr>
          <w:b/>
          <w:sz w:val="24"/>
          <w:szCs w:val="24"/>
          <w:lang w:eastAsia="ru-RU"/>
        </w:rPr>
        <w:t>6</w:t>
      </w:r>
      <w:r w:rsidR="000F6C07" w:rsidRPr="002D6278">
        <w:rPr>
          <w:b/>
          <w:sz w:val="24"/>
          <w:szCs w:val="24"/>
          <w:lang w:eastAsia="ru-RU"/>
        </w:rPr>
        <w:t>. Учебно-методическое и информационное обеспечение</w:t>
      </w:r>
    </w:p>
    <w:p w:rsidR="000F6C07" w:rsidRPr="002D6278" w:rsidRDefault="000F6C07" w:rsidP="0000399A">
      <w:pPr>
        <w:ind w:left="0" w:firstLine="709"/>
        <w:rPr>
          <w:b/>
          <w:sz w:val="24"/>
          <w:szCs w:val="24"/>
          <w:lang w:eastAsia="ru-RU"/>
        </w:rPr>
      </w:pPr>
      <w:r w:rsidRPr="002D6278">
        <w:rPr>
          <w:b/>
          <w:sz w:val="24"/>
          <w:szCs w:val="24"/>
          <w:lang w:eastAsia="ru-RU"/>
        </w:rPr>
        <w:t xml:space="preserve"> дисциплины </w:t>
      </w:r>
    </w:p>
    <w:p w:rsidR="000F6C07" w:rsidRPr="002D6278" w:rsidRDefault="000F6C07" w:rsidP="0000399A">
      <w:pPr>
        <w:autoSpaceDE w:val="0"/>
        <w:autoSpaceDN w:val="0"/>
        <w:adjustRightInd w:val="0"/>
        <w:ind w:left="0" w:firstLine="709"/>
        <w:jc w:val="both"/>
        <w:rPr>
          <w:b/>
          <w:sz w:val="24"/>
          <w:szCs w:val="24"/>
        </w:rPr>
      </w:pPr>
    </w:p>
    <w:p w:rsidR="000F6C07" w:rsidRPr="002D6278" w:rsidRDefault="00260E67" w:rsidP="0000399A">
      <w:pPr>
        <w:ind w:left="0" w:firstLine="709"/>
        <w:rPr>
          <w:b/>
          <w:sz w:val="24"/>
          <w:szCs w:val="24"/>
        </w:rPr>
      </w:pPr>
      <w:r w:rsidRPr="002D6278">
        <w:rPr>
          <w:b/>
          <w:sz w:val="24"/>
          <w:szCs w:val="24"/>
        </w:rPr>
        <w:t>а)</w:t>
      </w:r>
      <w:r w:rsidR="000F6C07" w:rsidRPr="002D6278">
        <w:rPr>
          <w:b/>
          <w:sz w:val="24"/>
          <w:szCs w:val="24"/>
        </w:rPr>
        <w:t xml:space="preserve"> Основная литература</w:t>
      </w:r>
    </w:p>
    <w:p w:rsidR="000F6C07" w:rsidRPr="002D6278" w:rsidRDefault="000F6C07" w:rsidP="0000399A">
      <w:pPr>
        <w:ind w:left="0" w:firstLine="709"/>
        <w:jc w:val="both"/>
        <w:rPr>
          <w:sz w:val="24"/>
          <w:szCs w:val="24"/>
        </w:rPr>
      </w:pPr>
    </w:p>
    <w:p w:rsidR="00424E39" w:rsidRPr="002D6278" w:rsidRDefault="000F6C07" w:rsidP="0000399A">
      <w:pPr>
        <w:ind w:left="0" w:firstLine="709"/>
        <w:jc w:val="both"/>
        <w:rPr>
          <w:bCs/>
          <w:sz w:val="24"/>
          <w:szCs w:val="24"/>
        </w:rPr>
      </w:pPr>
      <w:r w:rsidRPr="002D6278">
        <w:rPr>
          <w:bCs/>
          <w:sz w:val="24"/>
          <w:szCs w:val="24"/>
        </w:rPr>
        <w:t xml:space="preserve">1. Криминалистическая методика расследования: современное состояние и проблемы: Монография </w:t>
      </w:r>
      <w:r w:rsidR="00E80954" w:rsidRPr="002D6278">
        <w:rPr>
          <w:color w:val="000000"/>
          <w:sz w:val="24"/>
          <w:szCs w:val="24"/>
        </w:rPr>
        <w:t xml:space="preserve">[Электронный ресурс] </w:t>
      </w:r>
      <w:r w:rsidRPr="002D6278">
        <w:rPr>
          <w:bCs/>
          <w:sz w:val="24"/>
          <w:szCs w:val="24"/>
        </w:rPr>
        <w:t xml:space="preserve">/ Яблоков Н.П. - М.: Юр.Норма, НИЦ ИНФРА-М, 2016. - 192 с. </w:t>
      </w:r>
      <w:r w:rsidR="00E80954" w:rsidRPr="002D6278">
        <w:rPr>
          <w:sz w:val="24"/>
          <w:szCs w:val="24"/>
        </w:rPr>
        <w:t xml:space="preserve">Режим доступа: </w:t>
      </w:r>
      <w:r w:rsidR="00424E39" w:rsidRPr="002D6278">
        <w:rPr>
          <w:color w:val="000000"/>
          <w:sz w:val="24"/>
          <w:szCs w:val="24"/>
        </w:rPr>
        <w:t xml:space="preserve"> </w:t>
      </w:r>
      <w:hyperlink r:id="rId25" w:history="1">
        <w:r w:rsidR="001645F0" w:rsidRPr="002D6278">
          <w:rPr>
            <w:rStyle w:val="ad"/>
            <w:rFonts w:ascii="Times New Roman" w:hAnsi="Times New Roman" w:cs="Times New Roman"/>
            <w:sz w:val="24"/>
            <w:szCs w:val="24"/>
          </w:rPr>
          <w:t>http://znanium.com/catalog.php?bookinfo=528483</w:t>
        </w:r>
      </w:hyperlink>
      <w:r w:rsidR="001645F0" w:rsidRPr="002D6278">
        <w:rPr>
          <w:color w:val="000000"/>
          <w:sz w:val="24"/>
          <w:szCs w:val="24"/>
        </w:rPr>
        <w:t xml:space="preserve"> </w:t>
      </w:r>
      <w:r w:rsidR="00E80954" w:rsidRPr="002D6278">
        <w:rPr>
          <w:sz w:val="24"/>
          <w:szCs w:val="24"/>
        </w:rPr>
        <w:t>// ЭБС Znanium</w:t>
      </w:r>
    </w:p>
    <w:p w:rsidR="000F6C07" w:rsidRPr="002D6278" w:rsidRDefault="000F6C07" w:rsidP="0000399A">
      <w:pPr>
        <w:ind w:left="0" w:firstLine="709"/>
        <w:jc w:val="both"/>
        <w:rPr>
          <w:bCs/>
          <w:sz w:val="24"/>
          <w:szCs w:val="24"/>
        </w:rPr>
      </w:pPr>
      <w:r w:rsidRPr="002D6278">
        <w:rPr>
          <w:bCs/>
          <w:sz w:val="24"/>
          <w:szCs w:val="24"/>
        </w:rPr>
        <w:t xml:space="preserve">2. Криминалистика: Учебник </w:t>
      </w:r>
      <w:r w:rsidR="00E80954" w:rsidRPr="002D6278">
        <w:rPr>
          <w:color w:val="000000"/>
          <w:sz w:val="24"/>
          <w:szCs w:val="24"/>
        </w:rPr>
        <w:t xml:space="preserve">[Электронный ресурс] </w:t>
      </w:r>
      <w:r w:rsidRPr="002D6278">
        <w:rPr>
          <w:bCs/>
          <w:sz w:val="24"/>
          <w:szCs w:val="24"/>
        </w:rPr>
        <w:t xml:space="preserve">/ Е.Р. Россинская. — М.: Норма : ИНФРА-М, 2017. — 464 с.  </w:t>
      </w:r>
      <w:r w:rsidR="00E80954" w:rsidRPr="002D6278">
        <w:rPr>
          <w:sz w:val="24"/>
          <w:szCs w:val="24"/>
        </w:rPr>
        <w:t xml:space="preserve">Режим доступа: </w:t>
      </w:r>
      <w:r w:rsidR="00424E39" w:rsidRPr="002D6278">
        <w:rPr>
          <w:color w:val="000000"/>
          <w:sz w:val="24"/>
          <w:szCs w:val="24"/>
        </w:rPr>
        <w:t xml:space="preserve"> </w:t>
      </w:r>
      <w:hyperlink r:id="rId26" w:history="1">
        <w:r w:rsidR="001645F0" w:rsidRPr="002D6278">
          <w:rPr>
            <w:rStyle w:val="ad"/>
            <w:rFonts w:ascii="Times New Roman" w:hAnsi="Times New Roman" w:cs="Times New Roman"/>
            <w:sz w:val="24"/>
            <w:szCs w:val="24"/>
          </w:rPr>
          <w:t>http://znanium.com/catalog.php?bookinfo=766821</w:t>
        </w:r>
      </w:hyperlink>
      <w:r w:rsidR="001645F0" w:rsidRPr="002D6278">
        <w:rPr>
          <w:color w:val="000000"/>
          <w:sz w:val="24"/>
          <w:szCs w:val="24"/>
        </w:rPr>
        <w:t xml:space="preserve"> </w:t>
      </w:r>
      <w:r w:rsidR="00E80954" w:rsidRPr="002D6278">
        <w:rPr>
          <w:sz w:val="24"/>
          <w:szCs w:val="24"/>
        </w:rPr>
        <w:t>// ЭБС Znanium</w:t>
      </w:r>
    </w:p>
    <w:p w:rsidR="000F6C07" w:rsidRPr="002D6278" w:rsidRDefault="000F6C07" w:rsidP="0000399A">
      <w:pPr>
        <w:ind w:left="0" w:firstLine="709"/>
        <w:jc w:val="both"/>
        <w:rPr>
          <w:bCs/>
          <w:sz w:val="24"/>
          <w:szCs w:val="24"/>
        </w:rPr>
      </w:pPr>
      <w:r w:rsidRPr="002D6278">
        <w:rPr>
          <w:bCs/>
          <w:sz w:val="24"/>
          <w:szCs w:val="24"/>
        </w:rPr>
        <w:t xml:space="preserve">3. Криминалистика для следователей и дознавателей: Научно-практическое пособие </w:t>
      </w:r>
      <w:r w:rsidR="00E80954" w:rsidRPr="002D6278">
        <w:rPr>
          <w:color w:val="000000"/>
          <w:sz w:val="24"/>
          <w:szCs w:val="24"/>
        </w:rPr>
        <w:t xml:space="preserve">[Электронный ресурс] </w:t>
      </w:r>
      <w:r w:rsidRPr="002D6278">
        <w:rPr>
          <w:bCs/>
          <w:sz w:val="24"/>
          <w:szCs w:val="24"/>
        </w:rPr>
        <w:t>/ Е.П. Ищенко, Н.Н. Егоров. - 2-e изд., доп. и перераб. - М.: Н</w:t>
      </w:r>
      <w:r w:rsidR="00424E39" w:rsidRPr="002D6278">
        <w:rPr>
          <w:bCs/>
          <w:sz w:val="24"/>
          <w:szCs w:val="24"/>
        </w:rPr>
        <w:t>ИЦ ИНФРА-М: Контракт, 2014. - 688</w:t>
      </w:r>
      <w:r w:rsidRPr="002D6278">
        <w:rPr>
          <w:bCs/>
          <w:sz w:val="24"/>
          <w:szCs w:val="24"/>
        </w:rPr>
        <w:t xml:space="preserve"> с. </w:t>
      </w:r>
      <w:r w:rsidR="00E80954" w:rsidRPr="002D6278">
        <w:rPr>
          <w:sz w:val="24"/>
          <w:szCs w:val="24"/>
        </w:rPr>
        <w:t xml:space="preserve">Режим доступа: </w:t>
      </w:r>
      <w:r w:rsidR="00E80954" w:rsidRPr="002D6278">
        <w:rPr>
          <w:color w:val="000000"/>
          <w:sz w:val="24"/>
          <w:szCs w:val="24"/>
        </w:rPr>
        <w:t xml:space="preserve"> </w:t>
      </w:r>
      <w:hyperlink r:id="rId27" w:history="1">
        <w:r w:rsidR="001645F0" w:rsidRPr="002D6278">
          <w:rPr>
            <w:rStyle w:val="ad"/>
            <w:rFonts w:ascii="Times New Roman" w:hAnsi="Times New Roman" w:cs="Times New Roman"/>
            <w:sz w:val="24"/>
            <w:szCs w:val="24"/>
          </w:rPr>
          <w:t>http://znanium.com/catalog.php?bookinfo=467642</w:t>
        </w:r>
      </w:hyperlink>
      <w:r w:rsidR="001645F0" w:rsidRPr="002D6278">
        <w:rPr>
          <w:color w:val="000000"/>
          <w:sz w:val="24"/>
          <w:szCs w:val="24"/>
        </w:rPr>
        <w:t xml:space="preserve"> </w:t>
      </w:r>
      <w:r w:rsidR="00E80954" w:rsidRPr="002D6278">
        <w:rPr>
          <w:sz w:val="24"/>
          <w:szCs w:val="24"/>
        </w:rPr>
        <w:t>// ЭБС Znanium</w:t>
      </w:r>
    </w:p>
    <w:p w:rsidR="000F6C07" w:rsidRPr="002D6278" w:rsidRDefault="000F6C07" w:rsidP="0000399A">
      <w:pPr>
        <w:ind w:left="0" w:firstLine="709"/>
        <w:jc w:val="both"/>
        <w:rPr>
          <w:bCs/>
          <w:sz w:val="24"/>
          <w:szCs w:val="24"/>
        </w:rPr>
      </w:pPr>
      <w:r w:rsidRPr="002D6278">
        <w:rPr>
          <w:bCs/>
          <w:sz w:val="24"/>
          <w:szCs w:val="24"/>
        </w:rPr>
        <w:t xml:space="preserve">4. Криминалистика: Учебник </w:t>
      </w:r>
      <w:r w:rsidR="00E80954" w:rsidRPr="002D6278">
        <w:rPr>
          <w:color w:val="000000"/>
          <w:sz w:val="24"/>
          <w:szCs w:val="24"/>
        </w:rPr>
        <w:t xml:space="preserve">[Электронный ресурс] </w:t>
      </w:r>
      <w:r w:rsidRPr="002D6278">
        <w:rPr>
          <w:bCs/>
          <w:sz w:val="24"/>
          <w:szCs w:val="24"/>
        </w:rPr>
        <w:t xml:space="preserve">/ Московский Государственный Университет им. М.В. Ломоносова (МГУ); Под ред. Н.П. Яблокова. - 4-e изд., перераб. и доп. - М.: Норма: НИЦ ИНФРА-М, 2013. - 752 с. </w:t>
      </w:r>
      <w:r w:rsidR="00E80954" w:rsidRPr="002D6278">
        <w:rPr>
          <w:sz w:val="24"/>
          <w:szCs w:val="24"/>
        </w:rPr>
        <w:t xml:space="preserve">Режим доступа: </w:t>
      </w:r>
      <w:r w:rsidR="00E80954" w:rsidRPr="002D6278">
        <w:rPr>
          <w:color w:val="000000"/>
          <w:sz w:val="24"/>
          <w:szCs w:val="24"/>
        </w:rPr>
        <w:t xml:space="preserve"> </w:t>
      </w:r>
      <w:hyperlink r:id="rId28" w:history="1">
        <w:r w:rsidR="001645F0" w:rsidRPr="002D6278">
          <w:rPr>
            <w:rStyle w:val="ad"/>
            <w:rFonts w:ascii="Times New Roman" w:hAnsi="Times New Roman" w:cs="Times New Roman"/>
            <w:sz w:val="24"/>
            <w:szCs w:val="24"/>
          </w:rPr>
          <w:t>http://znanium.com/catalog.php?bookinfo=418155</w:t>
        </w:r>
      </w:hyperlink>
      <w:r w:rsidR="001645F0" w:rsidRPr="002D6278">
        <w:rPr>
          <w:color w:val="000000"/>
          <w:sz w:val="24"/>
          <w:szCs w:val="24"/>
        </w:rPr>
        <w:t xml:space="preserve"> </w:t>
      </w:r>
      <w:r w:rsidR="00E80954" w:rsidRPr="002D6278">
        <w:rPr>
          <w:sz w:val="24"/>
          <w:szCs w:val="24"/>
        </w:rPr>
        <w:t>// ЭБС Znanium</w:t>
      </w:r>
    </w:p>
    <w:p w:rsidR="002D6278" w:rsidRDefault="002D6278" w:rsidP="0000399A">
      <w:pPr>
        <w:ind w:left="0" w:firstLine="709"/>
        <w:rPr>
          <w:b/>
          <w:sz w:val="24"/>
          <w:szCs w:val="24"/>
        </w:rPr>
      </w:pPr>
    </w:p>
    <w:p w:rsidR="000F6C07" w:rsidRPr="002D6278" w:rsidRDefault="00260E67" w:rsidP="0000399A">
      <w:pPr>
        <w:ind w:left="0" w:firstLine="709"/>
        <w:rPr>
          <w:b/>
          <w:sz w:val="24"/>
          <w:szCs w:val="24"/>
        </w:rPr>
      </w:pPr>
      <w:r w:rsidRPr="002D6278">
        <w:rPr>
          <w:b/>
          <w:sz w:val="24"/>
          <w:szCs w:val="24"/>
        </w:rPr>
        <w:t>б)</w:t>
      </w:r>
      <w:r w:rsidR="000F6C07" w:rsidRPr="002D6278">
        <w:rPr>
          <w:b/>
          <w:sz w:val="24"/>
          <w:szCs w:val="24"/>
        </w:rPr>
        <w:t xml:space="preserve"> Дополнительная литература</w:t>
      </w:r>
    </w:p>
    <w:p w:rsidR="00260E67" w:rsidRPr="002D6278" w:rsidRDefault="00260E67" w:rsidP="0000399A">
      <w:pPr>
        <w:widowControl w:val="0"/>
        <w:numPr>
          <w:ilvl w:val="3"/>
          <w:numId w:val="45"/>
        </w:numPr>
        <w:tabs>
          <w:tab w:val="left" w:pos="567"/>
          <w:tab w:val="left" w:pos="851"/>
        </w:tabs>
        <w:autoSpaceDE w:val="0"/>
        <w:autoSpaceDN w:val="0"/>
        <w:adjustRightInd w:val="0"/>
        <w:spacing w:after="200"/>
        <w:ind w:left="0" w:right="-6" w:firstLine="709"/>
        <w:contextualSpacing/>
        <w:jc w:val="both"/>
        <w:rPr>
          <w:rFonts w:eastAsia="Times New Roman"/>
          <w:color w:val="000080"/>
          <w:sz w:val="24"/>
          <w:szCs w:val="24"/>
          <w:shd w:val="clear" w:color="auto" w:fill="FFFFFF"/>
          <w:lang w:eastAsia="ru-RU"/>
        </w:rPr>
      </w:pPr>
      <w:r w:rsidRPr="002D6278">
        <w:rPr>
          <w:bCs/>
          <w:kern w:val="36"/>
          <w:sz w:val="24"/>
          <w:szCs w:val="24"/>
        </w:rPr>
        <w:t>Конституция Российской Федерации"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2-ФКЗ, от 21.07.2014 N 11-ФКЗ)</w:t>
      </w:r>
      <w:r w:rsidRPr="002D6278">
        <w:rPr>
          <w:sz w:val="24"/>
          <w:szCs w:val="24"/>
        </w:rPr>
        <w:t xml:space="preserve"> [Электронный ресурс] // Консультант Плюс. Режим доступа: </w:t>
      </w:r>
      <w:r w:rsidRPr="002D6278">
        <w:rPr>
          <w:rFonts w:eastAsia="Times New Roman"/>
          <w:color w:val="000080"/>
          <w:sz w:val="24"/>
          <w:szCs w:val="24"/>
          <w:shd w:val="clear" w:color="auto" w:fill="FFFFFF"/>
          <w:lang w:eastAsia="ru-RU"/>
        </w:rPr>
        <w:t>http://www.consultant.ru/document/cons_doc_LAW_15542/</w:t>
      </w:r>
    </w:p>
    <w:p w:rsidR="00260E67" w:rsidRPr="002D6278" w:rsidRDefault="00260E67" w:rsidP="0000399A">
      <w:pPr>
        <w:widowControl w:val="0"/>
        <w:numPr>
          <w:ilvl w:val="3"/>
          <w:numId w:val="45"/>
        </w:numPr>
        <w:tabs>
          <w:tab w:val="left" w:pos="567"/>
          <w:tab w:val="left" w:pos="851"/>
        </w:tabs>
        <w:autoSpaceDE w:val="0"/>
        <w:autoSpaceDN w:val="0"/>
        <w:adjustRightInd w:val="0"/>
        <w:spacing w:after="200"/>
        <w:ind w:left="0" w:right="-6" w:firstLine="709"/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2D6278">
        <w:rPr>
          <w:bCs/>
          <w:kern w:val="36"/>
          <w:sz w:val="24"/>
          <w:szCs w:val="24"/>
        </w:rPr>
        <w:t>Уголовный кодекс Российской Федерации" от 13.06.1996 N 63-ФЗ (ред. от 29.07.2017)</w:t>
      </w:r>
      <w:r w:rsidRPr="002D6278">
        <w:rPr>
          <w:sz w:val="24"/>
          <w:szCs w:val="24"/>
        </w:rPr>
        <w:t xml:space="preserve"> [Электронный ресурс] // Консультант Плюс. Режим доступа:</w:t>
      </w:r>
      <w:r w:rsidRPr="002D6278"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2D6278">
        <w:rPr>
          <w:rFonts w:eastAsia="Times New Roman"/>
          <w:color w:val="000080"/>
          <w:sz w:val="24"/>
          <w:szCs w:val="24"/>
          <w:shd w:val="clear" w:color="auto" w:fill="FFFFFF"/>
          <w:lang w:eastAsia="ru-RU"/>
        </w:rPr>
        <w:t>http://www.consultant.ru/document/cons_doc_LAW_10699/</w:t>
      </w:r>
    </w:p>
    <w:p w:rsidR="00260E67" w:rsidRPr="002D6278" w:rsidRDefault="00260E67" w:rsidP="0000399A">
      <w:pPr>
        <w:widowControl w:val="0"/>
        <w:numPr>
          <w:ilvl w:val="3"/>
          <w:numId w:val="45"/>
        </w:numPr>
        <w:tabs>
          <w:tab w:val="left" w:pos="567"/>
          <w:tab w:val="left" w:pos="851"/>
        </w:tabs>
        <w:autoSpaceDE w:val="0"/>
        <w:autoSpaceDN w:val="0"/>
        <w:adjustRightInd w:val="0"/>
        <w:spacing w:after="200"/>
        <w:ind w:left="0" w:right="-6" w:firstLine="709"/>
        <w:contextualSpacing/>
        <w:jc w:val="both"/>
        <w:rPr>
          <w:rFonts w:eastAsia="Times New Roman"/>
          <w:color w:val="000080"/>
          <w:sz w:val="24"/>
          <w:szCs w:val="24"/>
          <w:shd w:val="clear" w:color="auto" w:fill="FFFFFF"/>
          <w:lang w:eastAsia="ru-RU"/>
        </w:rPr>
      </w:pPr>
      <w:r w:rsidRPr="002D6278">
        <w:rPr>
          <w:bCs/>
          <w:kern w:val="36"/>
          <w:sz w:val="24"/>
          <w:szCs w:val="24"/>
        </w:rPr>
        <w:t>Уголовно-процессуальный кодекс Российской Федерации" от 18.12.2001 N 174-ФЗ (ред. от 29.07.2017) (с изм. и доп., вступ. в силу с 01.09.2017) [</w:t>
      </w:r>
      <w:r w:rsidRPr="002D6278">
        <w:rPr>
          <w:sz w:val="24"/>
          <w:szCs w:val="24"/>
        </w:rPr>
        <w:t xml:space="preserve">Электронный ресурс] // Консультант Плюс. Режим доступа: </w:t>
      </w:r>
      <w:r w:rsidRPr="002D6278">
        <w:rPr>
          <w:rFonts w:eastAsia="Times New Roman"/>
          <w:color w:val="000080"/>
          <w:sz w:val="24"/>
          <w:szCs w:val="24"/>
          <w:shd w:val="clear" w:color="auto" w:fill="FFFFFF"/>
          <w:lang w:eastAsia="ru-RU"/>
        </w:rPr>
        <w:t>http://www.consultant.ru/document/cons_doc_LAW_34481/</w:t>
      </w:r>
    </w:p>
    <w:p w:rsidR="00260E67" w:rsidRPr="002D6278" w:rsidRDefault="00260E67" w:rsidP="0000399A">
      <w:pPr>
        <w:widowControl w:val="0"/>
        <w:numPr>
          <w:ilvl w:val="3"/>
          <w:numId w:val="45"/>
        </w:numPr>
        <w:tabs>
          <w:tab w:val="left" w:pos="567"/>
          <w:tab w:val="left" w:pos="851"/>
        </w:tabs>
        <w:autoSpaceDE w:val="0"/>
        <w:autoSpaceDN w:val="0"/>
        <w:adjustRightInd w:val="0"/>
        <w:spacing w:after="200"/>
        <w:ind w:left="0" w:right="-6" w:firstLine="709"/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2D6278">
        <w:rPr>
          <w:bCs/>
          <w:sz w:val="24"/>
          <w:szCs w:val="24"/>
        </w:rPr>
        <w:t xml:space="preserve">Федеральный закон "О государственной судебно-экспертной деятельности в Российской Федерации" от 31.05.2001 N 73-ФЗ </w:t>
      </w:r>
      <w:r w:rsidRPr="002D6278">
        <w:rPr>
          <w:rFonts w:eastAsia="Times New Roman"/>
          <w:bCs/>
          <w:sz w:val="24"/>
          <w:szCs w:val="24"/>
        </w:rPr>
        <w:t>ред. от 08.03.2015) (с изм. и доп., вступ. в силу с 15.09.2015)</w:t>
      </w:r>
      <w:r w:rsidRPr="002D6278">
        <w:rPr>
          <w:bCs/>
          <w:kern w:val="36"/>
          <w:sz w:val="24"/>
          <w:szCs w:val="24"/>
        </w:rPr>
        <w:t xml:space="preserve"> [</w:t>
      </w:r>
      <w:r w:rsidRPr="002D6278">
        <w:rPr>
          <w:sz w:val="24"/>
          <w:szCs w:val="24"/>
        </w:rPr>
        <w:t>Электронный ресурс] // Консультант Плюс. Режим доступа:</w:t>
      </w:r>
      <w:r w:rsidRPr="002D6278"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2D6278">
        <w:rPr>
          <w:rFonts w:eastAsia="Times New Roman"/>
          <w:color w:val="000080"/>
          <w:sz w:val="24"/>
          <w:szCs w:val="24"/>
          <w:shd w:val="clear" w:color="auto" w:fill="FFFFFF"/>
          <w:lang w:eastAsia="ru-RU"/>
        </w:rPr>
        <w:t>http://www.consultant.ru/document/cons_doc_LAW_31871/</w:t>
      </w:r>
    </w:p>
    <w:p w:rsidR="00260E67" w:rsidRPr="002D6278" w:rsidRDefault="00260E67" w:rsidP="0000399A">
      <w:pPr>
        <w:widowControl w:val="0"/>
        <w:numPr>
          <w:ilvl w:val="3"/>
          <w:numId w:val="45"/>
        </w:numPr>
        <w:tabs>
          <w:tab w:val="left" w:pos="567"/>
          <w:tab w:val="left" w:pos="851"/>
        </w:tabs>
        <w:autoSpaceDE w:val="0"/>
        <w:autoSpaceDN w:val="0"/>
        <w:adjustRightInd w:val="0"/>
        <w:spacing w:after="200"/>
        <w:ind w:left="0" w:right="-6" w:firstLine="709"/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2D6278">
        <w:rPr>
          <w:bCs/>
          <w:kern w:val="36"/>
          <w:sz w:val="24"/>
          <w:szCs w:val="24"/>
        </w:rPr>
        <w:t>Приказ МВД России от 29.06.2005 N 511 (ред. от 18.01.2017) "Вопросы ор</w:t>
      </w:r>
      <w:r w:rsidRPr="002D6278">
        <w:rPr>
          <w:bCs/>
          <w:kern w:val="36"/>
          <w:sz w:val="24"/>
          <w:szCs w:val="24"/>
        </w:rPr>
        <w:lastRenderedPageBreak/>
        <w:t>ганизации производства судебных экспертиз в экспертно-криминалистических подразделениях органов внутренних дел Российской Федерации" (вместе с "Инструкцией по организации производства судебных экспертиз в экспертно-криминалистических подразделениях органов внутренних дел Российской Федерации", "Перечнем родов (видов) судебных экспертиз, производимых в экспертно-криминалистических подразделениях органов внутренних дел Российской Федерации") (Зарегистрировано в Минюсте России 23.08.2005 N 6931) [</w:t>
      </w:r>
      <w:r w:rsidRPr="002D6278">
        <w:rPr>
          <w:sz w:val="24"/>
          <w:szCs w:val="24"/>
        </w:rPr>
        <w:t>Электронный ресурс] // Консультант Плюс. Режим доступа:</w:t>
      </w:r>
      <w:r w:rsidRPr="002D6278"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2D6278">
        <w:rPr>
          <w:rFonts w:eastAsia="Times New Roman"/>
          <w:color w:val="000080"/>
          <w:sz w:val="24"/>
          <w:szCs w:val="24"/>
          <w:shd w:val="clear" w:color="auto" w:fill="FFFFFF"/>
          <w:lang w:eastAsia="ru-RU"/>
        </w:rPr>
        <w:t>http://www.consultant.ru/document/cons_doc_LAW_55315/</w:t>
      </w:r>
    </w:p>
    <w:p w:rsidR="00260E67" w:rsidRPr="002D6278" w:rsidRDefault="00260E67" w:rsidP="0000399A">
      <w:pPr>
        <w:widowControl w:val="0"/>
        <w:numPr>
          <w:ilvl w:val="3"/>
          <w:numId w:val="45"/>
        </w:numPr>
        <w:tabs>
          <w:tab w:val="left" w:pos="567"/>
          <w:tab w:val="left" w:pos="851"/>
        </w:tabs>
        <w:autoSpaceDE w:val="0"/>
        <w:autoSpaceDN w:val="0"/>
        <w:adjustRightInd w:val="0"/>
        <w:spacing w:after="200"/>
        <w:ind w:left="0" w:right="-6" w:firstLine="709"/>
        <w:contextualSpacing/>
        <w:jc w:val="both"/>
        <w:rPr>
          <w:rFonts w:eastAsia="Times New Roman"/>
          <w:color w:val="000080"/>
          <w:sz w:val="24"/>
          <w:szCs w:val="24"/>
          <w:shd w:val="clear" w:color="auto" w:fill="FFFFFF"/>
          <w:lang w:eastAsia="ru-RU"/>
        </w:rPr>
      </w:pPr>
      <w:r w:rsidRPr="002D6278">
        <w:rPr>
          <w:bCs/>
          <w:sz w:val="24"/>
          <w:szCs w:val="24"/>
        </w:rPr>
        <w:t>Приказ Минюста России от 27.12.2012 N 237 (ред. от 29.06.2016) "Об утверждении Перечня родов (видов) судебных экспертиз, выполняемых в федеральных бюджетных судебно-экспертных учреждениях Минюста России, и Перечня экспертных специальностей, по которым представляется право самостоятельного производства судебных экспертиз в федеральных бюджетных судебно-экспертных учреждениях Минюста России" (Зарегистрировано в Минюсте России 29.01.2013 N 26742)</w:t>
      </w:r>
      <w:r w:rsidRPr="002D6278">
        <w:rPr>
          <w:bCs/>
          <w:kern w:val="36"/>
          <w:sz w:val="24"/>
          <w:szCs w:val="24"/>
        </w:rPr>
        <w:t xml:space="preserve"> [</w:t>
      </w:r>
      <w:r w:rsidRPr="002D6278">
        <w:rPr>
          <w:sz w:val="24"/>
          <w:szCs w:val="24"/>
        </w:rPr>
        <w:t xml:space="preserve">Электронный ресурс] // Консультант Плюс. Режим доступа: </w:t>
      </w:r>
      <w:r w:rsidRPr="002D6278">
        <w:rPr>
          <w:rFonts w:eastAsia="Times New Roman"/>
          <w:color w:val="000080"/>
          <w:sz w:val="24"/>
          <w:szCs w:val="24"/>
          <w:shd w:val="clear" w:color="auto" w:fill="FFFFFF"/>
          <w:lang w:eastAsia="ru-RU"/>
        </w:rPr>
        <w:t>http://www.consultant.ru/document/cons_doc_LAW_141682/</w:t>
      </w:r>
    </w:p>
    <w:p w:rsidR="00260E67" w:rsidRPr="002D6278" w:rsidRDefault="00260E67" w:rsidP="0000399A">
      <w:pPr>
        <w:widowControl w:val="0"/>
        <w:numPr>
          <w:ilvl w:val="3"/>
          <w:numId w:val="45"/>
        </w:numPr>
        <w:tabs>
          <w:tab w:val="left" w:pos="567"/>
          <w:tab w:val="left" w:pos="851"/>
        </w:tabs>
        <w:autoSpaceDE w:val="0"/>
        <w:autoSpaceDN w:val="0"/>
        <w:adjustRightInd w:val="0"/>
        <w:spacing w:after="200"/>
        <w:ind w:left="0" w:right="-6" w:firstLine="709"/>
        <w:contextualSpacing/>
        <w:jc w:val="both"/>
        <w:rPr>
          <w:rFonts w:eastAsia="Times New Roman"/>
          <w:color w:val="000080"/>
          <w:sz w:val="24"/>
          <w:szCs w:val="24"/>
          <w:shd w:val="clear" w:color="auto" w:fill="FFFFFF"/>
          <w:lang w:eastAsia="ru-RU"/>
        </w:rPr>
      </w:pPr>
      <w:r w:rsidRPr="002D6278">
        <w:rPr>
          <w:bCs/>
          <w:sz w:val="24"/>
          <w:szCs w:val="24"/>
        </w:rPr>
        <w:t>Приказ Минюста РФ от 20.12.2002 N 347 "Об утверждении Инструкции по организации производства судебных экспертиз в судебно - экспертных учреждениях системы Министерства юстиции Российской Федерации" (Зарегистрировано в Минюсте РФ 05.01.2003 N 4093)</w:t>
      </w:r>
      <w:r w:rsidRPr="002D6278">
        <w:rPr>
          <w:bCs/>
          <w:kern w:val="36"/>
          <w:sz w:val="24"/>
          <w:szCs w:val="24"/>
        </w:rPr>
        <w:t xml:space="preserve"> [</w:t>
      </w:r>
      <w:r w:rsidRPr="002D6278">
        <w:rPr>
          <w:sz w:val="24"/>
          <w:szCs w:val="24"/>
        </w:rPr>
        <w:t xml:space="preserve">Электронный ресурс] // Консультант Плюс. Режим доступа: </w:t>
      </w:r>
      <w:hyperlink r:id="rId29" w:history="1">
        <w:r w:rsidRPr="002D6278">
          <w:rPr>
            <w:rStyle w:val="ad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http://www.consultant.ru/document/cons_doc_LAW_40382/</w:t>
        </w:r>
      </w:hyperlink>
    </w:p>
    <w:p w:rsidR="00260E67" w:rsidRPr="002D6278" w:rsidRDefault="00260E67" w:rsidP="0000399A">
      <w:pPr>
        <w:numPr>
          <w:ilvl w:val="3"/>
          <w:numId w:val="45"/>
        </w:numPr>
        <w:tabs>
          <w:tab w:val="left" w:pos="993"/>
        </w:tabs>
        <w:ind w:left="0" w:firstLine="709"/>
        <w:contextualSpacing/>
        <w:jc w:val="both"/>
        <w:rPr>
          <w:sz w:val="24"/>
          <w:szCs w:val="24"/>
        </w:rPr>
      </w:pPr>
      <w:r w:rsidRPr="002D6278">
        <w:rPr>
          <w:sz w:val="24"/>
          <w:szCs w:val="24"/>
        </w:rPr>
        <w:t xml:space="preserve">Криминалистика: Учебное пособие [Электронный ресурс] / Д.Н. Балашов, Н.М. Балашов, С.В. Маликов. - 5-e изд. - М.: ИЦ РИОР: НИЦ ИНФРА-М, 2013. - 241 с.: 70x100 1/32. - (ВПО: Бакалавриат). ISBN 978-5-369-00606-1. Режим доступа: </w:t>
      </w:r>
      <w:hyperlink r:id="rId30" w:history="1">
        <w:r w:rsidRPr="002D6278">
          <w:rPr>
            <w:rStyle w:val="ad"/>
            <w:rFonts w:ascii="Times New Roman" w:hAnsi="Times New Roman" w:cs="Times New Roman"/>
            <w:sz w:val="24"/>
            <w:szCs w:val="24"/>
            <w:lang w:eastAsia="ar-SA"/>
          </w:rPr>
          <w:t>http://znanium.com/catalog.php?bookinfo=407689</w:t>
        </w:r>
      </w:hyperlink>
      <w:r w:rsidRPr="002D6278">
        <w:rPr>
          <w:sz w:val="24"/>
          <w:szCs w:val="24"/>
        </w:rPr>
        <w:t xml:space="preserve">  // ЭБС Znanium</w:t>
      </w:r>
    </w:p>
    <w:tbl>
      <w:tblPr>
        <w:tblW w:w="5465" w:type="pct"/>
        <w:tblCellSpacing w:w="25" w:type="dxa"/>
        <w:tblLook w:val="00A0" w:firstRow="1" w:lastRow="0" w:firstColumn="1" w:lastColumn="0" w:noHBand="0" w:noVBand="0"/>
      </w:tblPr>
      <w:tblGrid>
        <w:gridCol w:w="9433"/>
        <w:gridCol w:w="1019"/>
      </w:tblGrid>
      <w:tr w:rsidR="000F6C07" w:rsidRPr="002D6278" w:rsidTr="00260E67">
        <w:trPr>
          <w:tblCellSpacing w:w="25" w:type="dxa"/>
        </w:trPr>
        <w:tc>
          <w:tcPr>
            <w:tcW w:w="454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6C07" w:rsidRPr="002D6278" w:rsidRDefault="000F6C07" w:rsidP="0000399A">
            <w:pPr>
              <w:numPr>
                <w:ilvl w:val="3"/>
                <w:numId w:val="45"/>
              </w:numPr>
              <w:ind w:left="0" w:firstLine="709"/>
              <w:jc w:val="both"/>
              <w:rPr>
                <w:color w:val="000000"/>
                <w:sz w:val="24"/>
                <w:szCs w:val="24"/>
              </w:rPr>
            </w:pPr>
            <w:r w:rsidRPr="002D6278">
              <w:rPr>
                <w:bCs/>
                <w:sz w:val="24"/>
                <w:szCs w:val="24"/>
              </w:rPr>
              <w:t xml:space="preserve">Криминалистика: Учебник / Т.В. Аверьянова, Е.Р. Россинская, Р.С. Белкин, Ю.Г. Корухов. - 4-e изд., перераб. и доп. - М.: Норма: НИЦ Инфра-М, 2013. - 928 с. </w:t>
            </w:r>
            <w:r w:rsidRPr="002D6278">
              <w:rPr>
                <w:sz w:val="24"/>
                <w:szCs w:val="24"/>
              </w:rPr>
              <w:t xml:space="preserve">- </w:t>
            </w:r>
            <w:r w:rsidRPr="002D6278">
              <w:rPr>
                <w:color w:val="000000"/>
                <w:sz w:val="24"/>
                <w:szCs w:val="24"/>
              </w:rPr>
              <w:t>Электронно-библиотечная система «Знаниум» [Электронный ресурс]  (</w:t>
            </w:r>
            <w:r w:rsidRPr="002D6278">
              <w:rPr>
                <w:color w:val="000000"/>
                <w:sz w:val="24"/>
                <w:szCs w:val="24"/>
                <w:lang w:val="en-US"/>
              </w:rPr>
              <w:t>znanium</w:t>
            </w:r>
            <w:r w:rsidRPr="002D6278">
              <w:rPr>
                <w:color w:val="000000"/>
                <w:sz w:val="24"/>
                <w:szCs w:val="24"/>
              </w:rPr>
              <w:t>.</w:t>
            </w:r>
            <w:r w:rsidRPr="002D6278">
              <w:rPr>
                <w:color w:val="000000"/>
                <w:sz w:val="24"/>
                <w:szCs w:val="24"/>
                <w:lang w:val="en-US"/>
              </w:rPr>
              <w:t>com</w:t>
            </w:r>
            <w:r w:rsidRPr="002D6278">
              <w:rPr>
                <w:color w:val="000000"/>
                <w:sz w:val="24"/>
                <w:szCs w:val="24"/>
              </w:rPr>
              <w:t>)</w:t>
            </w:r>
            <w:r w:rsidR="009A3A45" w:rsidRPr="002D6278">
              <w:rPr>
                <w:color w:val="000000"/>
                <w:sz w:val="24"/>
                <w:szCs w:val="24"/>
              </w:rPr>
              <w:t xml:space="preserve"> / </w:t>
            </w:r>
            <w:hyperlink r:id="rId31" w:history="1">
              <w:r w:rsidR="00260E67" w:rsidRPr="002D6278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http://znanium.com/catalog.php?bookinfo=373241</w:t>
              </w:r>
            </w:hyperlink>
            <w:r w:rsidR="00260E67" w:rsidRPr="002D6278">
              <w:rPr>
                <w:color w:val="000000"/>
                <w:sz w:val="24"/>
                <w:szCs w:val="24"/>
              </w:rPr>
              <w:t xml:space="preserve"> </w:t>
            </w:r>
            <w:r w:rsidR="00054A0A" w:rsidRPr="002D6278">
              <w:rPr>
                <w:sz w:val="24"/>
                <w:szCs w:val="24"/>
              </w:rPr>
              <w:t>// ЭБС Znanium</w:t>
            </w:r>
          </w:p>
          <w:p w:rsidR="00C61BB7" w:rsidRPr="002D6278" w:rsidRDefault="00260E67" w:rsidP="0000399A">
            <w:pPr>
              <w:numPr>
                <w:ilvl w:val="3"/>
                <w:numId w:val="45"/>
              </w:numPr>
              <w:tabs>
                <w:tab w:val="left" w:pos="555"/>
              </w:tabs>
              <w:ind w:left="0" w:firstLine="709"/>
              <w:jc w:val="both"/>
              <w:rPr>
                <w:color w:val="000000"/>
                <w:sz w:val="24"/>
                <w:szCs w:val="24"/>
              </w:rPr>
            </w:pPr>
            <w:r w:rsidRPr="002D6278">
              <w:rPr>
                <w:bCs/>
                <w:sz w:val="24"/>
                <w:szCs w:val="24"/>
                <w:lang w:eastAsia="ru-RU"/>
              </w:rPr>
              <w:t xml:space="preserve"> Организованная преступная деятельность: теория и практика расследования: Учебное пособие / Н.П. Яблоков. - М.: Норма: НИЦ ИНФРА-М, 2014. - 224 с. </w:t>
            </w:r>
            <w:r w:rsidRPr="002D6278">
              <w:rPr>
                <w:sz w:val="24"/>
                <w:szCs w:val="24"/>
              </w:rPr>
              <w:t xml:space="preserve">- </w:t>
            </w:r>
            <w:r w:rsidRPr="002D6278">
              <w:rPr>
                <w:color w:val="000000"/>
                <w:sz w:val="24"/>
                <w:szCs w:val="24"/>
              </w:rPr>
              <w:t>Электронно-библиотечная система «Знаниум» [Электронный ресурс]  (</w:t>
            </w:r>
            <w:r w:rsidRPr="002D6278">
              <w:rPr>
                <w:color w:val="000000"/>
                <w:sz w:val="24"/>
                <w:szCs w:val="24"/>
                <w:lang w:val="en-US"/>
              </w:rPr>
              <w:t>znanium</w:t>
            </w:r>
            <w:r w:rsidRPr="002D6278">
              <w:rPr>
                <w:color w:val="000000"/>
                <w:sz w:val="24"/>
                <w:szCs w:val="24"/>
              </w:rPr>
              <w:t>.</w:t>
            </w:r>
            <w:r w:rsidRPr="002D6278">
              <w:rPr>
                <w:color w:val="000000"/>
                <w:sz w:val="24"/>
                <w:szCs w:val="24"/>
                <w:lang w:val="en-US"/>
              </w:rPr>
              <w:t>com</w:t>
            </w:r>
            <w:r w:rsidRPr="002D6278">
              <w:rPr>
                <w:color w:val="000000"/>
                <w:sz w:val="24"/>
                <w:szCs w:val="24"/>
              </w:rPr>
              <w:t xml:space="preserve">) </w:t>
            </w:r>
            <w:hyperlink r:id="rId32" w:history="1">
              <w:r w:rsidRPr="002D6278">
                <w:rPr>
                  <w:rStyle w:val="ad"/>
                  <w:rFonts w:ascii="Times New Roman" w:hAnsi="Times New Roman" w:cs="Times New Roman"/>
                  <w:bCs/>
                  <w:sz w:val="24"/>
                  <w:szCs w:val="24"/>
                </w:rPr>
                <w:t>http://znanium.com/catalog.php?bookinfo=459395</w:t>
              </w:r>
            </w:hyperlink>
            <w:r w:rsidRPr="002D6278">
              <w:rPr>
                <w:bCs/>
                <w:sz w:val="24"/>
                <w:szCs w:val="24"/>
              </w:rPr>
              <w:t xml:space="preserve">    </w:t>
            </w:r>
            <w:r w:rsidR="00054A0A" w:rsidRPr="002D6278">
              <w:rPr>
                <w:sz w:val="24"/>
                <w:szCs w:val="24"/>
              </w:rPr>
              <w:t>// ЭБС Znanium</w:t>
            </w:r>
          </w:p>
        </w:tc>
        <w:tc>
          <w:tcPr>
            <w:tcW w:w="0" w:type="auto"/>
          </w:tcPr>
          <w:p w:rsidR="000F6C07" w:rsidRPr="002D6278" w:rsidRDefault="000F6C07" w:rsidP="0000399A">
            <w:pPr>
              <w:tabs>
                <w:tab w:val="left" w:pos="426"/>
              </w:tabs>
              <w:ind w:left="0" w:firstLine="709"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</w:tr>
    </w:tbl>
    <w:p w:rsidR="000F6C07" w:rsidRPr="002D6278" w:rsidRDefault="000F6C07" w:rsidP="0000399A">
      <w:pPr>
        <w:numPr>
          <w:ilvl w:val="3"/>
          <w:numId w:val="45"/>
        </w:numPr>
        <w:tabs>
          <w:tab w:val="left" w:pos="426"/>
        </w:tabs>
        <w:ind w:left="0" w:firstLine="709"/>
        <w:jc w:val="both"/>
        <w:rPr>
          <w:color w:val="000000"/>
          <w:sz w:val="24"/>
          <w:szCs w:val="24"/>
        </w:rPr>
      </w:pPr>
      <w:r w:rsidRPr="002D6278">
        <w:rPr>
          <w:bCs/>
          <w:sz w:val="24"/>
          <w:szCs w:val="24"/>
        </w:rPr>
        <w:t xml:space="preserve">Предмет доказывания в уголовном судопроизводстве и криминалистике: Научно-практическое пособие / Чурилов С.Н. - М.:Юстицинформ, 2010. - 136 с. </w:t>
      </w:r>
      <w:r w:rsidRPr="002D6278">
        <w:rPr>
          <w:sz w:val="24"/>
          <w:szCs w:val="24"/>
        </w:rPr>
        <w:t xml:space="preserve">- </w:t>
      </w:r>
      <w:r w:rsidRPr="002D6278">
        <w:rPr>
          <w:color w:val="000000"/>
          <w:sz w:val="24"/>
          <w:szCs w:val="24"/>
        </w:rPr>
        <w:t>Электронно-библиотечная система «Знаниум» [Электронный ресурс]  (</w:t>
      </w:r>
      <w:r w:rsidRPr="002D6278">
        <w:rPr>
          <w:color w:val="000000"/>
          <w:sz w:val="24"/>
          <w:szCs w:val="24"/>
          <w:lang w:val="en-US"/>
        </w:rPr>
        <w:t>znanium</w:t>
      </w:r>
      <w:r w:rsidRPr="002D6278">
        <w:rPr>
          <w:color w:val="000000"/>
          <w:sz w:val="24"/>
          <w:szCs w:val="24"/>
        </w:rPr>
        <w:t>.</w:t>
      </w:r>
      <w:r w:rsidRPr="002D6278">
        <w:rPr>
          <w:color w:val="000000"/>
          <w:sz w:val="24"/>
          <w:szCs w:val="24"/>
          <w:lang w:val="en-US"/>
        </w:rPr>
        <w:t>com</w:t>
      </w:r>
      <w:r w:rsidRPr="002D6278">
        <w:rPr>
          <w:color w:val="000000"/>
          <w:sz w:val="24"/>
          <w:szCs w:val="24"/>
        </w:rPr>
        <w:t>)</w:t>
      </w:r>
      <w:r w:rsidR="00C61BB7" w:rsidRPr="002D6278">
        <w:rPr>
          <w:color w:val="000000"/>
          <w:sz w:val="24"/>
          <w:szCs w:val="24"/>
        </w:rPr>
        <w:t xml:space="preserve"> /</w:t>
      </w:r>
    </w:p>
    <w:p w:rsidR="00C61BB7" w:rsidRPr="002D6278" w:rsidRDefault="0037695A" w:rsidP="0000399A">
      <w:pPr>
        <w:tabs>
          <w:tab w:val="left" w:pos="426"/>
        </w:tabs>
        <w:ind w:left="0" w:firstLine="709"/>
        <w:jc w:val="both"/>
        <w:rPr>
          <w:color w:val="000000"/>
          <w:sz w:val="24"/>
          <w:szCs w:val="24"/>
          <w:lang w:val="en-US"/>
        </w:rPr>
      </w:pPr>
      <w:hyperlink r:id="rId33" w:history="1">
        <w:r w:rsidR="00715915" w:rsidRPr="002D6278">
          <w:rPr>
            <w:rStyle w:val="ad"/>
            <w:rFonts w:ascii="Times New Roman" w:hAnsi="Times New Roman" w:cs="Times New Roman"/>
            <w:sz w:val="24"/>
            <w:szCs w:val="24"/>
            <w:lang w:val="en-US"/>
          </w:rPr>
          <w:t>http://znanium.com/catalog.php?bookinfo=217368</w:t>
        </w:r>
      </w:hyperlink>
      <w:r w:rsidR="00715915" w:rsidRPr="002D6278">
        <w:rPr>
          <w:color w:val="000000"/>
          <w:sz w:val="24"/>
          <w:szCs w:val="24"/>
          <w:lang w:val="en-US"/>
        </w:rPr>
        <w:t xml:space="preserve"> </w:t>
      </w:r>
      <w:r w:rsidR="00054A0A" w:rsidRPr="002D6278">
        <w:rPr>
          <w:sz w:val="24"/>
          <w:szCs w:val="24"/>
          <w:lang w:val="en-US"/>
        </w:rPr>
        <w:t xml:space="preserve">// </w:t>
      </w:r>
      <w:r w:rsidR="00054A0A" w:rsidRPr="002D6278">
        <w:rPr>
          <w:sz w:val="24"/>
          <w:szCs w:val="24"/>
        </w:rPr>
        <w:t>ЭБС</w:t>
      </w:r>
      <w:r w:rsidR="00054A0A" w:rsidRPr="002D6278">
        <w:rPr>
          <w:sz w:val="24"/>
          <w:szCs w:val="24"/>
          <w:lang w:val="en-US"/>
        </w:rPr>
        <w:t xml:space="preserve"> Znanium</w:t>
      </w:r>
    </w:p>
    <w:p w:rsidR="000F6C07" w:rsidRPr="002D6278" w:rsidRDefault="000F6C07" w:rsidP="0000399A">
      <w:pPr>
        <w:numPr>
          <w:ilvl w:val="3"/>
          <w:numId w:val="45"/>
        </w:numPr>
        <w:tabs>
          <w:tab w:val="left" w:pos="142"/>
          <w:tab w:val="left" w:pos="426"/>
        </w:tabs>
        <w:ind w:left="0" w:firstLine="709"/>
        <w:jc w:val="both"/>
        <w:rPr>
          <w:color w:val="000000"/>
          <w:sz w:val="24"/>
          <w:szCs w:val="24"/>
        </w:rPr>
      </w:pPr>
      <w:r w:rsidRPr="002D6278">
        <w:rPr>
          <w:bCs/>
          <w:sz w:val="24"/>
          <w:szCs w:val="24"/>
          <w:lang w:eastAsia="ru-RU"/>
        </w:rPr>
        <w:t>Яблоков Н.П. Криминалистика: природа, система, методологические основы / Н.П. Яблоков, А.Ю. Головин. – М.: Норма, 20</w:t>
      </w:r>
      <w:r w:rsidR="00C61BB7" w:rsidRPr="002D6278">
        <w:rPr>
          <w:bCs/>
          <w:sz w:val="24"/>
          <w:szCs w:val="24"/>
          <w:lang w:eastAsia="ru-RU"/>
        </w:rPr>
        <w:t>09</w:t>
      </w:r>
      <w:r w:rsidRPr="002D6278">
        <w:rPr>
          <w:bCs/>
          <w:sz w:val="24"/>
          <w:szCs w:val="24"/>
          <w:lang w:eastAsia="ru-RU"/>
        </w:rPr>
        <w:t xml:space="preserve"> – 288 с. </w:t>
      </w:r>
      <w:r w:rsidRPr="002D6278">
        <w:rPr>
          <w:sz w:val="24"/>
          <w:szCs w:val="24"/>
        </w:rPr>
        <w:t xml:space="preserve">- </w:t>
      </w:r>
      <w:r w:rsidRPr="002D6278">
        <w:rPr>
          <w:color w:val="000000"/>
          <w:sz w:val="24"/>
          <w:szCs w:val="24"/>
        </w:rPr>
        <w:t>Электронно-библиотечная система «Знаниум» [Электронный ресурс]  (</w:t>
      </w:r>
      <w:r w:rsidRPr="002D6278">
        <w:rPr>
          <w:color w:val="000000"/>
          <w:sz w:val="24"/>
          <w:szCs w:val="24"/>
          <w:lang w:val="en-US"/>
        </w:rPr>
        <w:t>znanium</w:t>
      </w:r>
      <w:r w:rsidRPr="002D6278">
        <w:rPr>
          <w:color w:val="000000"/>
          <w:sz w:val="24"/>
          <w:szCs w:val="24"/>
        </w:rPr>
        <w:t>.</w:t>
      </w:r>
      <w:r w:rsidRPr="002D6278">
        <w:rPr>
          <w:color w:val="000000"/>
          <w:sz w:val="24"/>
          <w:szCs w:val="24"/>
          <w:lang w:val="en-US"/>
        </w:rPr>
        <w:t>com</w:t>
      </w:r>
      <w:r w:rsidRPr="002D6278">
        <w:rPr>
          <w:color w:val="000000"/>
          <w:sz w:val="24"/>
          <w:szCs w:val="24"/>
        </w:rPr>
        <w:t>)</w:t>
      </w:r>
      <w:r w:rsidR="00C61BB7" w:rsidRPr="002D6278">
        <w:rPr>
          <w:color w:val="000000"/>
          <w:sz w:val="24"/>
          <w:szCs w:val="24"/>
        </w:rPr>
        <w:t xml:space="preserve"> / </w:t>
      </w:r>
      <w:hyperlink r:id="rId34" w:history="1">
        <w:r w:rsidR="000A0E2F" w:rsidRPr="002D6278">
          <w:rPr>
            <w:rStyle w:val="ad"/>
            <w:rFonts w:ascii="Times New Roman" w:hAnsi="Times New Roman" w:cs="Times New Roman"/>
            <w:sz w:val="24"/>
            <w:szCs w:val="24"/>
          </w:rPr>
          <w:t>http://znanium.com/catalog.php?bookinfo=205354</w:t>
        </w:r>
      </w:hyperlink>
      <w:r w:rsidR="000A0E2F" w:rsidRPr="002D6278">
        <w:rPr>
          <w:color w:val="000000"/>
          <w:sz w:val="24"/>
          <w:szCs w:val="24"/>
        </w:rPr>
        <w:t xml:space="preserve"> </w:t>
      </w:r>
      <w:r w:rsidR="00054A0A" w:rsidRPr="002D6278">
        <w:rPr>
          <w:sz w:val="24"/>
          <w:szCs w:val="24"/>
        </w:rPr>
        <w:t>// ЭБС Znanium</w:t>
      </w:r>
    </w:p>
    <w:p w:rsidR="000F6C07" w:rsidRPr="002D6278" w:rsidRDefault="000F6C07" w:rsidP="0000399A">
      <w:pPr>
        <w:ind w:left="0" w:firstLine="709"/>
        <w:rPr>
          <w:b/>
          <w:sz w:val="24"/>
          <w:szCs w:val="24"/>
          <w:lang w:eastAsia="ru-RU"/>
        </w:rPr>
      </w:pPr>
    </w:p>
    <w:p w:rsidR="000F6C07" w:rsidRPr="002D6278" w:rsidRDefault="004325F8" w:rsidP="0000399A">
      <w:pPr>
        <w:ind w:left="0" w:firstLine="709"/>
        <w:rPr>
          <w:b/>
          <w:sz w:val="24"/>
          <w:szCs w:val="24"/>
          <w:lang w:eastAsia="ru-RU"/>
        </w:rPr>
      </w:pPr>
      <w:r w:rsidRPr="002D6278">
        <w:rPr>
          <w:b/>
          <w:sz w:val="24"/>
          <w:szCs w:val="24"/>
          <w:lang w:eastAsia="ru-RU"/>
        </w:rPr>
        <w:t>в)</w:t>
      </w:r>
      <w:r w:rsidR="000F6C07" w:rsidRPr="002D6278">
        <w:rPr>
          <w:b/>
          <w:sz w:val="24"/>
          <w:szCs w:val="24"/>
          <w:lang w:eastAsia="ru-RU"/>
        </w:rPr>
        <w:t xml:space="preserve"> Программное обеспечение и Интернет-ресурсы:</w:t>
      </w:r>
    </w:p>
    <w:p w:rsidR="00E65AD7" w:rsidRPr="002D6278" w:rsidRDefault="00E65AD7" w:rsidP="0000399A">
      <w:pPr>
        <w:ind w:left="0" w:firstLine="709"/>
        <w:jc w:val="both"/>
        <w:rPr>
          <w:b/>
          <w:sz w:val="24"/>
          <w:szCs w:val="24"/>
          <w:lang w:eastAsia="ru-RU"/>
        </w:rPr>
      </w:pPr>
      <w:r w:rsidRPr="002D6278">
        <w:rPr>
          <w:b/>
          <w:sz w:val="24"/>
          <w:szCs w:val="24"/>
          <w:lang w:eastAsia="ru-RU"/>
        </w:rPr>
        <w:t>Лицензионное программное обеспечение:</w:t>
      </w:r>
    </w:p>
    <w:p w:rsidR="00E65AD7" w:rsidRPr="002D6278" w:rsidRDefault="00E65AD7" w:rsidP="0000399A">
      <w:pPr>
        <w:ind w:left="0" w:right="0" w:firstLine="709"/>
        <w:jc w:val="left"/>
        <w:rPr>
          <w:sz w:val="24"/>
          <w:szCs w:val="24"/>
        </w:rPr>
      </w:pPr>
      <w:r w:rsidRPr="002D6278">
        <w:rPr>
          <w:sz w:val="24"/>
          <w:szCs w:val="24"/>
        </w:rPr>
        <w:t>1. ПО «</w:t>
      </w:r>
      <w:r w:rsidRPr="002D6278">
        <w:rPr>
          <w:sz w:val="24"/>
          <w:szCs w:val="24"/>
          <w:lang w:val="en-US"/>
        </w:rPr>
        <w:t>Windows</w:t>
      </w:r>
      <w:r w:rsidRPr="002D6278">
        <w:rPr>
          <w:sz w:val="24"/>
          <w:szCs w:val="24"/>
        </w:rPr>
        <w:t xml:space="preserve"> 7 </w:t>
      </w:r>
      <w:r w:rsidRPr="002D6278">
        <w:rPr>
          <w:sz w:val="24"/>
          <w:szCs w:val="24"/>
          <w:lang w:val="en-US"/>
        </w:rPr>
        <w:t>ProSP</w:t>
      </w:r>
      <w:r w:rsidRPr="002D6278">
        <w:rPr>
          <w:sz w:val="24"/>
          <w:szCs w:val="24"/>
        </w:rPr>
        <w:t>1»</w:t>
      </w:r>
    </w:p>
    <w:p w:rsidR="00E65AD7" w:rsidRPr="002D6278" w:rsidRDefault="00E65AD7" w:rsidP="0000399A">
      <w:pPr>
        <w:ind w:left="0" w:right="0" w:firstLine="709"/>
        <w:jc w:val="left"/>
        <w:rPr>
          <w:sz w:val="24"/>
          <w:szCs w:val="24"/>
          <w:lang w:val="en-US"/>
        </w:rPr>
      </w:pPr>
      <w:r w:rsidRPr="002D6278">
        <w:rPr>
          <w:sz w:val="24"/>
          <w:szCs w:val="24"/>
          <w:lang w:val="en-US"/>
        </w:rPr>
        <w:t xml:space="preserve">2. </w:t>
      </w:r>
      <w:r w:rsidRPr="002D6278">
        <w:rPr>
          <w:sz w:val="24"/>
          <w:szCs w:val="24"/>
        </w:rPr>
        <w:t>ПО</w:t>
      </w:r>
      <w:r w:rsidRPr="002D6278">
        <w:rPr>
          <w:sz w:val="24"/>
          <w:szCs w:val="24"/>
          <w:lang w:val="en-US"/>
        </w:rPr>
        <w:t xml:space="preserve"> «WindowsXPProSP3» </w:t>
      </w:r>
    </w:p>
    <w:p w:rsidR="00E65AD7" w:rsidRPr="002D6278" w:rsidRDefault="00E65AD7" w:rsidP="0000399A">
      <w:pPr>
        <w:ind w:left="0" w:right="0" w:firstLine="709"/>
        <w:jc w:val="left"/>
        <w:rPr>
          <w:sz w:val="24"/>
          <w:szCs w:val="24"/>
          <w:lang w:val="en-US"/>
        </w:rPr>
      </w:pPr>
      <w:r w:rsidRPr="002D6278">
        <w:rPr>
          <w:sz w:val="24"/>
          <w:szCs w:val="24"/>
          <w:lang w:val="en-US"/>
        </w:rPr>
        <w:t xml:space="preserve">3. </w:t>
      </w:r>
      <w:r w:rsidRPr="002D6278">
        <w:rPr>
          <w:sz w:val="24"/>
          <w:szCs w:val="24"/>
        </w:rPr>
        <w:t>ПО</w:t>
      </w:r>
      <w:r w:rsidRPr="002D6278">
        <w:rPr>
          <w:sz w:val="24"/>
          <w:szCs w:val="24"/>
          <w:lang w:val="en-US"/>
        </w:rPr>
        <w:t xml:space="preserve"> «MSOfficePro 2007»</w:t>
      </w:r>
    </w:p>
    <w:p w:rsidR="00E65AD7" w:rsidRPr="002D6278" w:rsidRDefault="00E65AD7" w:rsidP="0000399A">
      <w:pPr>
        <w:ind w:left="0" w:right="0" w:firstLine="709"/>
        <w:jc w:val="both"/>
        <w:rPr>
          <w:sz w:val="24"/>
          <w:szCs w:val="24"/>
          <w:lang w:val="en-US"/>
        </w:rPr>
      </w:pPr>
      <w:r w:rsidRPr="002D6278">
        <w:rPr>
          <w:sz w:val="24"/>
          <w:szCs w:val="24"/>
          <w:lang w:val="en-US"/>
        </w:rPr>
        <w:t xml:space="preserve">4. </w:t>
      </w:r>
      <w:r w:rsidRPr="002D6278">
        <w:rPr>
          <w:sz w:val="24"/>
          <w:szCs w:val="24"/>
        </w:rPr>
        <w:t>ПО</w:t>
      </w:r>
      <w:r w:rsidRPr="002D6278">
        <w:rPr>
          <w:sz w:val="24"/>
          <w:szCs w:val="24"/>
          <w:lang w:val="en-US"/>
        </w:rPr>
        <w:t xml:space="preserve"> «Office Standard 2016 MAK HYRRK-6NMM3-MG2H8-GJ7V9-8QKY2  MAK 0/50»</w:t>
      </w:r>
    </w:p>
    <w:p w:rsidR="00E65AD7" w:rsidRPr="002D6278" w:rsidRDefault="00E65AD7" w:rsidP="0000399A">
      <w:pPr>
        <w:ind w:left="0" w:right="0" w:firstLine="709"/>
        <w:jc w:val="left"/>
        <w:rPr>
          <w:sz w:val="24"/>
          <w:szCs w:val="24"/>
        </w:rPr>
      </w:pPr>
      <w:r w:rsidRPr="002D6278">
        <w:rPr>
          <w:sz w:val="24"/>
          <w:szCs w:val="24"/>
        </w:rPr>
        <w:t>5. ПО «</w:t>
      </w:r>
      <w:r w:rsidRPr="002D6278">
        <w:rPr>
          <w:sz w:val="24"/>
          <w:szCs w:val="24"/>
          <w:lang w:val="en-US"/>
        </w:rPr>
        <w:t>Kasperskyendpointsecurity</w:t>
      </w:r>
      <w:r w:rsidRPr="002D6278">
        <w:rPr>
          <w:sz w:val="24"/>
          <w:szCs w:val="24"/>
        </w:rPr>
        <w:t>»</w:t>
      </w:r>
    </w:p>
    <w:p w:rsidR="00E65AD7" w:rsidRPr="002D6278" w:rsidRDefault="00E65AD7" w:rsidP="0000399A">
      <w:pPr>
        <w:ind w:left="0" w:firstLine="709"/>
        <w:jc w:val="both"/>
        <w:rPr>
          <w:b/>
          <w:sz w:val="24"/>
          <w:szCs w:val="24"/>
          <w:lang w:eastAsia="ru-RU"/>
        </w:rPr>
      </w:pPr>
      <w:r w:rsidRPr="002D6278">
        <w:rPr>
          <w:b/>
          <w:sz w:val="24"/>
          <w:szCs w:val="24"/>
          <w:lang w:eastAsia="ru-RU"/>
        </w:rPr>
        <w:t>Интернет-ресурсы:</w:t>
      </w:r>
    </w:p>
    <w:p w:rsidR="000F6C07" w:rsidRPr="002D6278" w:rsidRDefault="000F6C07" w:rsidP="0000399A">
      <w:pPr>
        <w:ind w:left="0" w:firstLine="709"/>
        <w:jc w:val="both"/>
        <w:rPr>
          <w:color w:val="000000"/>
          <w:sz w:val="24"/>
          <w:szCs w:val="24"/>
        </w:rPr>
      </w:pPr>
      <w:r w:rsidRPr="002D6278">
        <w:rPr>
          <w:color w:val="000000"/>
          <w:sz w:val="24"/>
          <w:szCs w:val="24"/>
        </w:rPr>
        <w:lastRenderedPageBreak/>
        <w:t xml:space="preserve">1. Справочно-правовая система «КонсультантПлюс» [Электронный ресурс] / </w:t>
      </w:r>
      <w:r w:rsidR="007B0F8D" w:rsidRPr="002D6278">
        <w:rPr>
          <w:color w:val="000000"/>
          <w:sz w:val="24"/>
          <w:szCs w:val="24"/>
        </w:rPr>
        <w:t>Компания «КонсультантПлюс»</w:t>
      </w:r>
      <w:r w:rsidR="007B0F8D" w:rsidRPr="002D6278">
        <w:rPr>
          <w:sz w:val="24"/>
          <w:szCs w:val="24"/>
        </w:rPr>
        <w:t xml:space="preserve"> </w:t>
      </w:r>
      <w:hyperlink r:id="rId35" w:history="1">
        <w:r w:rsidR="007B0F8D" w:rsidRPr="002D6278">
          <w:rPr>
            <w:rStyle w:val="ad"/>
            <w:rFonts w:ascii="Times New Roman" w:hAnsi="Times New Roman" w:cs="Times New Roman"/>
            <w:sz w:val="24"/>
            <w:szCs w:val="24"/>
          </w:rPr>
          <w:t>http://www.consultant.ru/</w:t>
        </w:r>
      </w:hyperlink>
    </w:p>
    <w:p w:rsidR="007B0F8D" w:rsidRPr="002D6278" w:rsidRDefault="000F6C07" w:rsidP="0000399A">
      <w:pPr>
        <w:pStyle w:val="af4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D6278">
        <w:rPr>
          <w:rFonts w:ascii="Times New Roman" w:hAnsi="Times New Roman"/>
          <w:color w:val="000000"/>
          <w:sz w:val="24"/>
          <w:szCs w:val="24"/>
        </w:rPr>
        <w:t xml:space="preserve">2. Информационно-правовой портал  «Гарант» [Электронный ресурс] / Компания «Гарант» </w:t>
      </w:r>
      <w:hyperlink r:id="rId36" w:history="1">
        <w:r w:rsidR="007B0F8D" w:rsidRPr="002D6278">
          <w:rPr>
            <w:rStyle w:val="ad"/>
            <w:rFonts w:ascii="Times New Roman" w:hAnsi="Times New Roman" w:cs="Times New Roman"/>
            <w:sz w:val="24"/>
            <w:szCs w:val="24"/>
          </w:rPr>
          <w:t>http://www.garant.ru</w:t>
        </w:r>
      </w:hyperlink>
      <w:r w:rsidR="007B0F8D" w:rsidRPr="002D6278">
        <w:rPr>
          <w:rFonts w:ascii="Times New Roman" w:hAnsi="Times New Roman"/>
          <w:sz w:val="24"/>
          <w:szCs w:val="24"/>
        </w:rPr>
        <w:t xml:space="preserve"> </w:t>
      </w:r>
    </w:p>
    <w:p w:rsidR="000F6C07" w:rsidRPr="002D6278" w:rsidRDefault="000F6C07" w:rsidP="0000399A">
      <w:pPr>
        <w:ind w:left="0" w:firstLine="709"/>
        <w:jc w:val="both"/>
        <w:rPr>
          <w:color w:val="000000"/>
          <w:sz w:val="24"/>
          <w:szCs w:val="24"/>
        </w:rPr>
      </w:pPr>
    </w:p>
    <w:p w:rsidR="000F6C07" w:rsidRPr="002D6278" w:rsidRDefault="000F6C07" w:rsidP="0000399A">
      <w:pPr>
        <w:ind w:left="0" w:firstLine="709"/>
        <w:jc w:val="both"/>
        <w:rPr>
          <w:color w:val="000000"/>
          <w:sz w:val="24"/>
          <w:szCs w:val="24"/>
        </w:rPr>
      </w:pPr>
      <w:r w:rsidRPr="002D6278">
        <w:rPr>
          <w:color w:val="000000"/>
          <w:sz w:val="24"/>
          <w:szCs w:val="24"/>
        </w:rPr>
        <w:t xml:space="preserve">3. Электронно-библиотечная система «Знаниум» [Электронный ресурс]  </w:t>
      </w:r>
      <w:r w:rsidR="007B0F8D" w:rsidRPr="002D6278">
        <w:rPr>
          <w:sz w:val="24"/>
          <w:szCs w:val="24"/>
        </w:rPr>
        <w:t xml:space="preserve"> </w:t>
      </w:r>
      <w:hyperlink r:id="rId37" w:history="1">
        <w:r w:rsidR="007B0F8D" w:rsidRPr="002D6278">
          <w:rPr>
            <w:rStyle w:val="ad"/>
            <w:rFonts w:ascii="Times New Roman" w:hAnsi="Times New Roman" w:cs="Times New Roman"/>
            <w:sz w:val="24"/>
            <w:szCs w:val="24"/>
          </w:rPr>
          <w:t>http://www.znanium.com/</w:t>
        </w:r>
      </w:hyperlink>
    </w:p>
    <w:p w:rsidR="000F6C07" w:rsidRPr="002D6278" w:rsidRDefault="000F6C07" w:rsidP="0000399A">
      <w:pPr>
        <w:ind w:left="0" w:firstLine="709"/>
        <w:jc w:val="both"/>
        <w:rPr>
          <w:color w:val="000000"/>
          <w:sz w:val="24"/>
          <w:szCs w:val="24"/>
        </w:rPr>
      </w:pPr>
      <w:r w:rsidRPr="002D6278">
        <w:rPr>
          <w:color w:val="000000"/>
          <w:sz w:val="24"/>
          <w:szCs w:val="24"/>
        </w:rPr>
        <w:t xml:space="preserve">4. Научная электронная библиотека </w:t>
      </w:r>
      <w:r w:rsidRPr="002D6278">
        <w:rPr>
          <w:color w:val="000000"/>
          <w:sz w:val="24"/>
          <w:szCs w:val="24"/>
          <w:lang w:val="en-US"/>
        </w:rPr>
        <w:t>eLIBRARY</w:t>
      </w:r>
      <w:r w:rsidRPr="002D6278">
        <w:rPr>
          <w:color w:val="000000"/>
          <w:sz w:val="24"/>
          <w:szCs w:val="24"/>
        </w:rPr>
        <w:t>.</w:t>
      </w:r>
      <w:r w:rsidRPr="002D6278">
        <w:rPr>
          <w:color w:val="000000"/>
          <w:sz w:val="24"/>
          <w:szCs w:val="24"/>
          <w:lang w:val="en-US"/>
        </w:rPr>
        <w:t>RU</w:t>
      </w:r>
      <w:r w:rsidRPr="002D6278">
        <w:rPr>
          <w:color w:val="000000"/>
          <w:sz w:val="24"/>
          <w:szCs w:val="24"/>
        </w:rPr>
        <w:t xml:space="preserve"> [Электронный ресурс]  </w:t>
      </w:r>
      <w:hyperlink r:id="rId38" w:history="1">
        <w:r w:rsidR="007B0F8D" w:rsidRPr="002D6278">
          <w:rPr>
            <w:rStyle w:val="ad"/>
            <w:rFonts w:ascii="Times New Roman" w:hAnsi="Times New Roman" w:cs="Times New Roman"/>
            <w:sz w:val="24"/>
            <w:szCs w:val="24"/>
          </w:rPr>
          <w:t>https://elibrary.ru/defaultx.asp</w:t>
        </w:r>
      </w:hyperlink>
      <w:r w:rsidR="007B0F8D" w:rsidRPr="002D6278">
        <w:rPr>
          <w:color w:val="000000"/>
          <w:sz w:val="24"/>
          <w:szCs w:val="24"/>
        </w:rPr>
        <w:t xml:space="preserve"> </w:t>
      </w:r>
    </w:p>
    <w:p w:rsidR="007B0F8D" w:rsidRPr="002D6278" w:rsidRDefault="000F6C07" w:rsidP="0000399A">
      <w:p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D6278">
        <w:rPr>
          <w:color w:val="000000"/>
          <w:sz w:val="24"/>
          <w:szCs w:val="24"/>
        </w:rPr>
        <w:t xml:space="preserve">5. Электронная библиотека ЮРАЙТ [Электронный ресурс] </w:t>
      </w:r>
      <w:hyperlink r:id="rId39" w:history="1">
        <w:r w:rsidR="007B0F8D" w:rsidRPr="002D6278">
          <w:rPr>
            <w:rStyle w:val="ad"/>
            <w:rFonts w:ascii="Times New Roman" w:hAnsi="Times New Roman" w:cs="Times New Roman"/>
            <w:sz w:val="24"/>
            <w:szCs w:val="24"/>
          </w:rPr>
          <w:t>https://biblio-online.ru/</w:t>
        </w:r>
      </w:hyperlink>
      <w:r w:rsidR="007B0F8D" w:rsidRPr="002D6278">
        <w:rPr>
          <w:sz w:val="24"/>
          <w:szCs w:val="24"/>
        </w:rPr>
        <w:t xml:space="preserve">    </w:t>
      </w:r>
    </w:p>
    <w:p w:rsidR="000F6C07" w:rsidRPr="002D6278" w:rsidRDefault="000F6C07" w:rsidP="0000399A">
      <w:pPr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</w:rPr>
      </w:pPr>
      <w:r w:rsidRPr="002D6278">
        <w:rPr>
          <w:noProof/>
          <w:sz w:val="24"/>
          <w:szCs w:val="24"/>
          <w:lang w:eastAsia="ru-RU"/>
        </w:rPr>
        <w:t xml:space="preserve">6. Электронно-библиотечная система Лань </w:t>
      </w:r>
      <w:r w:rsidRPr="002D6278">
        <w:rPr>
          <w:color w:val="000000"/>
          <w:sz w:val="24"/>
          <w:szCs w:val="24"/>
        </w:rPr>
        <w:t xml:space="preserve">[Электронный ресурс]  </w:t>
      </w:r>
      <w:hyperlink r:id="rId40" w:history="1">
        <w:r w:rsidR="007B0F8D" w:rsidRPr="002D6278">
          <w:rPr>
            <w:rStyle w:val="ad"/>
            <w:rFonts w:ascii="Times New Roman" w:hAnsi="Times New Roman" w:cs="Times New Roman"/>
            <w:sz w:val="24"/>
            <w:szCs w:val="24"/>
          </w:rPr>
          <w:t>http://e.lanbook.com</w:t>
        </w:r>
      </w:hyperlink>
    </w:p>
    <w:p w:rsidR="000F6C07" w:rsidRPr="002D6278" w:rsidRDefault="000F6C07" w:rsidP="0000399A">
      <w:pPr>
        <w:ind w:left="0" w:firstLine="709"/>
        <w:jc w:val="left"/>
        <w:rPr>
          <w:sz w:val="24"/>
          <w:szCs w:val="24"/>
          <w:lang w:eastAsia="ru-RU"/>
        </w:rPr>
      </w:pPr>
    </w:p>
    <w:p w:rsidR="000F6C07" w:rsidRPr="002D6278" w:rsidRDefault="002D6278" w:rsidP="0000399A">
      <w:pPr>
        <w:ind w:left="0" w:firstLine="709"/>
        <w:rPr>
          <w:b/>
          <w:sz w:val="24"/>
          <w:szCs w:val="24"/>
          <w:lang w:eastAsia="ru-RU"/>
        </w:rPr>
      </w:pPr>
      <w:r w:rsidRPr="002D6278">
        <w:rPr>
          <w:b/>
          <w:sz w:val="24"/>
          <w:szCs w:val="24"/>
          <w:lang w:eastAsia="ru-RU"/>
        </w:rPr>
        <w:t>7</w:t>
      </w:r>
      <w:r w:rsidR="000F6C07" w:rsidRPr="002D6278">
        <w:rPr>
          <w:b/>
          <w:sz w:val="24"/>
          <w:szCs w:val="24"/>
          <w:lang w:eastAsia="ru-RU"/>
        </w:rPr>
        <w:t xml:space="preserve">. Материально-техническое обеспечение дисциплины </w:t>
      </w:r>
    </w:p>
    <w:p w:rsidR="000F6C07" w:rsidRPr="002D6278" w:rsidRDefault="000F6C07" w:rsidP="0000399A">
      <w:pPr>
        <w:widowControl w:val="0"/>
        <w:autoSpaceDE w:val="0"/>
        <w:autoSpaceDN w:val="0"/>
        <w:adjustRightInd w:val="0"/>
        <w:ind w:left="0" w:right="-5" w:firstLine="709"/>
        <w:jc w:val="both"/>
        <w:rPr>
          <w:bCs/>
          <w:sz w:val="24"/>
          <w:szCs w:val="24"/>
          <w:lang w:eastAsia="ru-RU"/>
        </w:rPr>
      </w:pPr>
    </w:p>
    <w:p w:rsidR="00763F65" w:rsidRPr="002D6278" w:rsidRDefault="00763F65" w:rsidP="0000399A">
      <w:pPr>
        <w:ind w:left="0" w:right="0" w:firstLine="709"/>
        <w:jc w:val="both"/>
        <w:rPr>
          <w:sz w:val="24"/>
          <w:szCs w:val="24"/>
        </w:rPr>
      </w:pPr>
      <w:r w:rsidRPr="002D6278">
        <w:rPr>
          <w:sz w:val="24"/>
          <w:szCs w:val="24"/>
        </w:rPr>
        <w:t>Материально-технич</w:t>
      </w:r>
      <w:r w:rsidR="009B601D" w:rsidRPr="002D6278">
        <w:rPr>
          <w:sz w:val="24"/>
          <w:szCs w:val="24"/>
        </w:rPr>
        <w:t>еское обеспечение дисциплины «Актуальные проблемы криминалистической теории и практики</w:t>
      </w:r>
      <w:r w:rsidRPr="002D6278">
        <w:rPr>
          <w:sz w:val="24"/>
          <w:szCs w:val="24"/>
        </w:rPr>
        <w:t>» включает:</w:t>
      </w:r>
    </w:p>
    <w:p w:rsidR="00763F65" w:rsidRPr="002D6278" w:rsidRDefault="00763F65" w:rsidP="0000399A">
      <w:pPr>
        <w:ind w:left="0" w:right="0" w:firstLine="709"/>
        <w:jc w:val="left"/>
        <w:rPr>
          <w:sz w:val="24"/>
          <w:szCs w:val="24"/>
        </w:rPr>
      </w:pPr>
      <w:r w:rsidRPr="002D6278">
        <w:rPr>
          <w:sz w:val="24"/>
          <w:szCs w:val="24"/>
        </w:rPr>
        <w:t>- учебные аудитории для проведения занятий лекционного типа, занятий семинарского типа, для проведения групповых и индивидуальных консультаций, для проведения текущего контроля и промежуточной аттестации, оборудованные компьютерным р/м преподавателя, проектором, экраном, доской и доступом к сети Интернет;</w:t>
      </w:r>
    </w:p>
    <w:p w:rsidR="00763F65" w:rsidRPr="002D6278" w:rsidRDefault="00763F65" w:rsidP="0000399A">
      <w:pPr>
        <w:ind w:left="0" w:right="0" w:firstLine="709"/>
        <w:jc w:val="left"/>
        <w:rPr>
          <w:sz w:val="24"/>
          <w:szCs w:val="24"/>
        </w:rPr>
      </w:pPr>
      <w:r w:rsidRPr="002D6278">
        <w:rPr>
          <w:sz w:val="24"/>
          <w:szCs w:val="24"/>
        </w:rPr>
        <w:t>- помещения для самостоятельной работы;</w:t>
      </w:r>
    </w:p>
    <w:p w:rsidR="00763F65" w:rsidRPr="002D6278" w:rsidRDefault="00763F65" w:rsidP="0000399A">
      <w:pPr>
        <w:ind w:left="0" w:right="0" w:firstLine="709"/>
        <w:jc w:val="left"/>
        <w:rPr>
          <w:rFonts w:eastAsia="Times New Roman"/>
          <w:bCs/>
          <w:sz w:val="24"/>
          <w:szCs w:val="24"/>
          <w:lang w:eastAsia="ru-RU"/>
        </w:rPr>
      </w:pPr>
      <w:r w:rsidRPr="002D6278">
        <w:rPr>
          <w:sz w:val="24"/>
          <w:szCs w:val="24"/>
        </w:rPr>
        <w:t xml:space="preserve">- </w:t>
      </w:r>
      <w:r w:rsidRPr="002D6278">
        <w:rPr>
          <w:rFonts w:eastAsia="Times New Roman"/>
          <w:bCs/>
          <w:sz w:val="24"/>
          <w:szCs w:val="24"/>
          <w:lang w:eastAsia="ru-RU"/>
        </w:rPr>
        <w:t>библиотечный фонд, обеспечивающий доступ к необходимым базам данных;</w:t>
      </w:r>
    </w:p>
    <w:p w:rsidR="00763F65" w:rsidRPr="002D6278" w:rsidRDefault="00763F65" w:rsidP="0000399A">
      <w:pPr>
        <w:ind w:left="0" w:right="0" w:firstLine="709"/>
        <w:jc w:val="left"/>
        <w:rPr>
          <w:rFonts w:eastAsia="Times New Roman"/>
          <w:bCs/>
          <w:sz w:val="24"/>
          <w:szCs w:val="24"/>
          <w:lang w:eastAsia="ru-RU"/>
        </w:rPr>
      </w:pPr>
      <w:r w:rsidRPr="002D6278">
        <w:rPr>
          <w:sz w:val="24"/>
          <w:szCs w:val="24"/>
        </w:rPr>
        <w:t xml:space="preserve"> </w:t>
      </w:r>
      <w:r w:rsidRPr="002D6278">
        <w:rPr>
          <w:rFonts w:eastAsia="Times New Roman"/>
          <w:bCs/>
          <w:sz w:val="24"/>
          <w:szCs w:val="24"/>
          <w:lang w:eastAsia="ru-RU"/>
        </w:rPr>
        <w:t>учебно-методическая документация и материалы.</w:t>
      </w:r>
    </w:p>
    <w:p w:rsidR="00763F65" w:rsidRPr="002D6278" w:rsidRDefault="00763F65" w:rsidP="0000399A">
      <w:pPr>
        <w:ind w:left="0" w:right="0" w:firstLine="709"/>
        <w:jc w:val="left"/>
        <w:rPr>
          <w:rFonts w:eastAsia="Times New Roman"/>
          <w:bCs/>
          <w:sz w:val="24"/>
          <w:szCs w:val="24"/>
          <w:lang w:eastAsia="ru-RU"/>
        </w:rPr>
      </w:pPr>
      <w:r w:rsidRPr="002D6278">
        <w:rPr>
          <w:sz w:val="24"/>
          <w:szCs w:val="24"/>
        </w:rPr>
        <w:t xml:space="preserve">- </w:t>
      </w:r>
      <w:r w:rsidRPr="002D6278">
        <w:rPr>
          <w:rFonts w:eastAsia="Times New Roman"/>
          <w:bCs/>
          <w:sz w:val="24"/>
          <w:szCs w:val="24"/>
          <w:lang w:eastAsia="ru-RU"/>
        </w:rPr>
        <w:t>библиотечный фонд, обеспечивающий доступ к необходимым базам данных;</w:t>
      </w:r>
    </w:p>
    <w:p w:rsidR="00763F65" w:rsidRPr="002D6278" w:rsidRDefault="00763F65" w:rsidP="0000399A">
      <w:pPr>
        <w:ind w:left="0" w:right="0" w:firstLine="709"/>
        <w:jc w:val="left"/>
        <w:rPr>
          <w:rFonts w:eastAsia="Times New Roman"/>
          <w:bCs/>
          <w:sz w:val="24"/>
          <w:szCs w:val="24"/>
          <w:lang w:eastAsia="ru-RU"/>
        </w:rPr>
      </w:pPr>
      <w:r w:rsidRPr="002D6278">
        <w:rPr>
          <w:sz w:val="24"/>
          <w:szCs w:val="24"/>
        </w:rPr>
        <w:t xml:space="preserve">- </w:t>
      </w:r>
      <w:r w:rsidRPr="002D6278">
        <w:rPr>
          <w:rFonts w:eastAsia="Times New Roman"/>
          <w:bCs/>
          <w:sz w:val="24"/>
          <w:szCs w:val="24"/>
          <w:lang w:eastAsia="ru-RU"/>
        </w:rPr>
        <w:t>учебно-методическая документация и материалы.</w:t>
      </w:r>
    </w:p>
    <w:p w:rsidR="000F6C07" w:rsidRPr="002D6278" w:rsidRDefault="000F6C07" w:rsidP="0000399A">
      <w:pPr>
        <w:ind w:left="0" w:firstLine="709"/>
        <w:jc w:val="both"/>
        <w:rPr>
          <w:sz w:val="24"/>
          <w:szCs w:val="24"/>
          <w:lang w:eastAsia="ru-RU"/>
        </w:rPr>
      </w:pPr>
    </w:p>
    <w:p w:rsidR="002D6278" w:rsidRPr="002D6278" w:rsidRDefault="002D6278" w:rsidP="0000399A">
      <w:pPr>
        <w:ind w:left="0" w:firstLine="709"/>
        <w:jc w:val="left"/>
        <w:rPr>
          <w:sz w:val="24"/>
          <w:szCs w:val="24"/>
          <w:lang w:eastAsia="ru-RU"/>
        </w:rPr>
      </w:pPr>
      <w:r w:rsidRPr="002D6278">
        <w:rPr>
          <w:sz w:val="24"/>
          <w:szCs w:val="24"/>
          <w:lang w:eastAsia="ru-RU"/>
        </w:rPr>
        <w:t>Программа составлена в соответствии с требованиями ФГОС ВО с учетом рекомендаций и ОП ВО по специальности 40.05.03 Судебная экспертиза, специализация Криминалистические экспертизы.</w:t>
      </w:r>
    </w:p>
    <w:p w:rsidR="002D6278" w:rsidRPr="002D6278" w:rsidRDefault="002D6278" w:rsidP="0000399A">
      <w:pPr>
        <w:ind w:left="0" w:firstLine="709"/>
        <w:jc w:val="left"/>
        <w:rPr>
          <w:sz w:val="24"/>
          <w:szCs w:val="24"/>
          <w:lang w:eastAsia="ru-RU"/>
        </w:rPr>
      </w:pPr>
    </w:p>
    <w:p w:rsidR="002D6278" w:rsidRPr="002D6278" w:rsidRDefault="002D6278" w:rsidP="0000399A">
      <w:pPr>
        <w:ind w:left="0" w:firstLine="709"/>
        <w:jc w:val="left"/>
        <w:rPr>
          <w:sz w:val="24"/>
          <w:szCs w:val="24"/>
          <w:lang w:eastAsia="ru-RU"/>
        </w:rPr>
      </w:pPr>
      <w:r w:rsidRPr="002D6278">
        <w:rPr>
          <w:sz w:val="24"/>
          <w:szCs w:val="24"/>
          <w:lang w:eastAsia="ru-RU"/>
        </w:rPr>
        <w:t xml:space="preserve">Автор: к.ю.н.,  А.Ю. Афанасьев </w:t>
      </w:r>
    </w:p>
    <w:p w:rsidR="002D6278" w:rsidRPr="002D6278" w:rsidRDefault="002D6278" w:rsidP="0000399A">
      <w:pPr>
        <w:ind w:left="0" w:firstLine="709"/>
        <w:jc w:val="left"/>
        <w:rPr>
          <w:sz w:val="24"/>
          <w:szCs w:val="24"/>
          <w:lang w:eastAsia="ru-RU"/>
        </w:rPr>
      </w:pPr>
      <w:r w:rsidRPr="002D6278">
        <w:rPr>
          <w:sz w:val="24"/>
          <w:szCs w:val="24"/>
          <w:lang w:eastAsia="ru-RU"/>
        </w:rPr>
        <w:t xml:space="preserve">Рецензент: д.ю.н., профессор А.Ю. Арефьев </w:t>
      </w:r>
    </w:p>
    <w:p w:rsidR="002D6278" w:rsidRPr="002D6278" w:rsidRDefault="002D6278" w:rsidP="0000399A">
      <w:pPr>
        <w:ind w:left="0" w:firstLine="709"/>
        <w:jc w:val="left"/>
        <w:rPr>
          <w:sz w:val="24"/>
          <w:szCs w:val="24"/>
          <w:lang w:eastAsia="ru-RU"/>
        </w:rPr>
      </w:pPr>
      <w:r w:rsidRPr="002D6278">
        <w:rPr>
          <w:sz w:val="24"/>
          <w:szCs w:val="24"/>
          <w:lang w:eastAsia="ru-RU"/>
        </w:rPr>
        <w:t>Заведующий кафедрой: к.ю.н., доцент Юматов В.А.</w:t>
      </w:r>
    </w:p>
    <w:p w:rsidR="002D6278" w:rsidRPr="002D6278" w:rsidRDefault="002D6278" w:rsidP="0000399A">
      <w:pPr>
        <w:ind w:left="0" w:firstLine="709"/>
        <w:jc w:val="left"/>
        <w:rPr>
          <w:sz w:val="24"/>
          <w:szCs w:val="24"/>
          <w:lang w:eastAsia="ru-RU"/>
        </w:rPr>
      </w:pPr>
    </w:p>
    <w:p w:rsidR="000F6C07" w:rsidRPr="002D6D72" w:rsidRDefault="002D6278" w:rsidP="0000399A">
      <w:pPr>
        <w:ind w:left="0" w:firstLine="709"/>
        <w:jc w:val="left"/>
        <w:rPr>
          <w:sz w:val="24"/>
          <w:szCs w:val="24"/>
        </w:rPr>
      </w:pPr>
      <w:bookmarkStart w:id="0" w:name="_GoBack"/>
      <w:r w:rsidRPr="002D6278">
        <w:rPr>
          <w:sz w:val="24"/>
          <w:szCs w:val="24"/>
          <w:lang w:eastAsia="ru-RU"/>
        </w:rPr>
        <w:t>Рабочая программа одобрена на заседании Учебно-методической комиссии юридического факультета от 11.06.2021 года, протокол № 75.</w:t>
      </w:r>
    </w:p>
    <w:bookmarkEnd w:id="0"/>
    <w:p w:rsidR="00AC2619" w:rsidRPr="002D6D72" w:rsidRDefault="00AC2619">
      <w:pPr>
        <w:ind w:left="0" w:firstLine="709"/>
        <w:jc w:val="left"/>
        <w:rPr>
          <w:sz w:val="24"/>
          <w:szCs w:val="24"/>
        </w:rPr>
      </w:pPr>
    </w:p>
    <w:sectPr w:rsidR="00AC2619" w:rsidRPr="002D6D72" w:rsidSect="00B40FD1">
      <w:footerReference w:type="even" r:id="rId41"/>
      <w:footerReference w:type="default" r:id="rId42"/>
      <w:pgSz w:w="11906" w:h="16838"/>
      <w:pgMar w:top="1134" w:right="850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4434" w:rsidRDefault="00284434">
      <w:r>
        <w:separator/>
      </w:r>
    </w:p>
  </w:endnote>
  <w:endnote w:type="continuationSeparator" w:id="0">
    <w:p w:rsidR="00284434" w:rsidRDefault="00284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iddenHorzOCR">
    <w:altName w:val="MS Mincho"/>
    <w:charset w:val="80"/>
    <w:family w:val="auto"/>
    <w:pitch w:val="default"/>
  </w:font>
  <w:font w:name="TimesNewRoman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695A" w:rsidRDefault="0037695A" w:rsidP="005419D8">
    <w:pPr>
      <w:pStyle w:val="a3"/>
      <w:framePr w:wrap="around" w:vAnchor="text" w:hAnchor="margin" w:xAlign="outside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7695A" w:rsidRDefault="0037695A" w:rsidP="005419D8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695A" w:rsidRPr="002D6278" w:rsidRDefault="0037695A">
    <w:pPr>
      <w:pStyle w:val="a3"/>
      <w:jc w:val="right"/>
      <w:rPr>
        <w:rFonts w:ascii="Times New Roman" w:hAnsi="Times New Roman"/>
        <w:sz w:val="24"/>
        <w:szCs w:val="24"/>
      </w:rPr>
    </w:pPr>
    <w:r w:rsidRPr="002D6278">
      <w:rPr>
        <w:rFonts w:ascii="Times New Roman" w:hAnsi="Times New Roman"/>
        <w:sz w:val="24"/>
        <w:szCs w:val="24"/>
      </w:rPr>
      <w:fldChar w:fldCharType="begin"/>
    </w:r>
    <w:r w:rsidRPr="002D6278">
      <w:rPr>
        <w:rFonts w:ascii="Times New Roman" w:hAnsi="Times New Roman"/>
        <w:sz w:val="24"/>
        <w:szCs w:val="24"/>
      </w:rPr>
      <w:instrText>PAGE   \* MERGEFORMAT</w:instrText>
    </w:r>
    <w:r w:rsidRPr="002D6278">
      <w:rPr>
        <w:rFonts w:ascii="Times New Roman" w:hAnsi="Times New Roman"/>
        <w:sz w:val="24"/>
        <w:szCs w:val="24"/>
      </w:rPr>
      <w:fldChar w:fldCharType="separate"/>
    </w:r>
    <w:r w:rsidR="00AC2619">
      <w:rPr>
        <w:rFonts w:ascii="Times New Roman" w:hAnsi="Times New Roman"/>
        <w:noProof/>
        <w:sz w:val="24"/>
        <w:szCs w:val="24"/>
      </w:rPr>
      <w:t>13</w:t>
    </w:r>
    <w:r w:rsidRPr="002D6278">
      <w:rPr>
        <w:rFonts w:ascii="Times New Roman" w:hAnsi="Times New Roman"/>
        <w:noProof/>
        <w:sz w:val="24"/>
        <w:szCs w:val="24"/>
      </w:rPr>
      <w:fldChar w:fldCharType="end"/>
    </w:r>
  </w:p>
  <w:p w:rsidR="0037695A" w:rsidRDefault="0037695A" w:rsidP="005419D8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4434" w:rsidRDefault="00284434">
      <w:r>
        <w:separator/>
      </w:r>
    </w:p>
  </w:footnote>
  <w:footnote w:type="continuationSeparator" w:id="0">
    <w:p w:rsidR="00284434" w:rsidRDefault="002844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246E4"/>
    <w:multiLevelType w:val="hybridMultilevel"/>
    <w:tmpl w:val="B37ACF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1A41993"/>
    <w:multiLevelType w:val="hybridMultilevel"/>
    <w:tmpl w:val="B58EA5E2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03B02B9D"/>
    <w:multiLevelType w:val="hybridMultilevel"/>
    <w:tmpl w:val="CA1AD1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99B35E2"/>
    <w:multiLevelType w:val="hybridMultilevel"/>
    <w:tmpl w:val="D2106D5E"/>
    <w:lvl w:ilvl="0" w:tplc="0419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" w15:restartNumberingAfterBreak="0">
    <w:nsid w:val="0A773764"/>
    <w:multiLevelType w:val="hybridMultilevel"/>
    <w:tmpl w:val="58A8A7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D175A8F"/>
    <w:multiLevelType w:val="hybridMultilevel"/>
    <w:tmpl w:val="DFCC1D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1300AC8"/>
    <w:multiLevelType w:val="hybridMultilevel"/>
    <w:tmpl w:val="88884A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38F0C09"/>
    <w:multiLevelType w:val="hybridMultilevel"/>
    <w:tmpl w:val="B99408C0"/>
    <w:lvl w:ilvl="0" w:tplc="0419000F">
      <w:start w:val="1"/>
      <w:numFmt w:val="decimal"/>
      <w:lvlText w:val="%1."/>
      <w:lvlJc w:val="left"/>
      <w:pPr>
        <w:ind w:left="10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abstractNum w:abstractNumId="8" w15:restartNumberingAfterBreak="0">
    <w:nsid w:val="14B46D85"/>
    <w:multiLevelType w:val="hybridMultilevel"/>
    <w:tmpl w:val="9A542A8C"/>
    <w:lvl w:ilvl="0" w:tplc="C6961BBA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6EF0653"/>
    <w:multiLevelType w:val="hybridMultilevel"/>
    <w:tmpl w:val="B3A41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674AEA"/>
    <w:multiLevelType w:val="hybridMultilevel"/>
    <w:tmpl w:val="4BF67084"/>
    <w:lvl w:ilvl="0" w:tplc="0419000F">
      <w:start w:val="1"/>
      <w:numFmt w:val="decimal"/>
      <w:lvlText w:val="%1."/>
      <w:lvlJc w:val="left"/>
      <w:pPr>
        <w:ind w:left="13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  <w:rPr>
        <w:rFonts w:cs="Times New Roman"/>
      </w:rPr>
    </w:lvl>
  </w:abstractNum>
  <w:abstractNum w:abstractNumId="11" w15:restartNumberingAfterBreak="0">
    <w:nsid w:val="1DEC29BE"/>
    <w:multiLevelType w:val="hybridMultilevel"/>
    <w:tmpl w:val="1CF67E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F431108"/>
    <w:multiLevelType w:val="hybridMultilevel"/>
    <w:tmpl w:val="29DE8B00"/>
    <w:lvl w:ilvl="0" w:tplc="0419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3" w15:restartNumberingAfterBreak="0">
    <w:nsid w:val="241D1DBA"/>
    <w:multiLevelType w:val="singleLevel"/>
    <w:tmpl w:val="58761426"/>
    <w:lvl w:ilvl="0">
      <w:start w:val="1"/>
      <w:numFmt w:val="decimal"/>
      <w:lvlText w:val="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25AC66B2"/>
    <w:multiLevelType w:val="hybridMultilevel"/>
    <w:tmpl w:val="B0FE991E"/>
    <w:lvl w:ilvl="0" w:tplc="80BE635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4A18E7B4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1659C4"/>
    <w:multiLevelType w:val="multilevel"/>
    <w:tmpl w:val="53903BB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i w:val="0"/>
        <w:color w:val="auto"/>
        <w:sz w:val="24"/>
      </w:rPr>
    </w:lvl>
    <w:lvl w:ilvl="2">
      <w:start w:val="1"/>
      <w:numFmt w:val="decimalZero"/>
      <w:isLgl/>
      <w:lvlText w:val="%1.%2.%3."/>
      <w:lvlJc w:val="left"/>
      <w:pPr>
        <w:ind w:left="720" w:hanging="720"/>
      </w:pPr>
      <w:rPr>
        <w:rFonts w:hint="default"/>
        <w:b/>
        <w:i w:val="0"/>
        <w:color w:val="auto"/>
        <w:sz w:val="24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/>
        <w:i w:val="0"/>
        <w:color w:val="auto"/>
        <w:sz w:val="24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  <w:i w:val="0"/>
        <w:color w:val="auto"/>
        <w:sz w:val="24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/>
        <w:i w:val="0"/>
        <w:color w:val="auto"/>
        <w:sz w:val="24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  <w:b/>
        <w:i w:val="0"/>
        <w:color w:val="auto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/>
        <w:i w:val="0"/>
        <w:color w:val="auto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  <w:b/>
        <w:i w:val="0"/>
        <w:color w:val="auto"/>
        <w:sz w:val="24"/>
      </w:rPr>
    </w:lvl>
  </w:abstractNum>
  <w:abstractNum w:abstractNumId="16" w15:restartNumberingAfterBreak="0">
    <w:nsid w:val="281030B2"/>
    <w:multiLevelType w:val="hybridMultilevel"/>
    <w:tmpl w:val="D3C23C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ACB6CC2"/>
    <w:multiLevelType w:val="hybridMultilevel"/>
    <w:tmpl w:val="1C52FE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03513B5"/>
    <w:multiLevelType w:val="hybridMultilevel"/>
    <w:tmpl w:val="50F68352"/>
    <w:lvl w:ilvl="0" w:tplc="0419000F">
      <w:start w:val="1"/>
      <w:numFmt w:val="decimal"/>
      <w:lvlText w:val="%1."/>
      <w:lvlJc w:val="left"/>
      <w:pPr>
        <w:ind w:left="10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abstractNum w:abstractNumId="19" w15:restartNumberingAfterBreak="0">
    <w:nsid w:val="30BD06A1"/>
    <w:multiLevelType w:val="hybridMultilevel"/>
    <w:tmpl w:val="DDC8D382"/>
    <w:lvl w:ilvl="0" w:tplc="0419000F">
      <w:start w:val="1"/>
      <w:numFmt w:val="decimal"/>
      <w:lvlText w:val="%1."/>
      <w:lvlJc w:val="left"/>
      <w:pPr>
        <w:ind w:left="10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abstractNum w:abstractNumId="20" w15:restartNumberingAfterBreak="0">
    <w:nsid w:val="35390195"/>
    <w:multiLevelType w:val="hybridMultilevel"/>
    <w:tmpl w:val="A8AE9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162FE4"/>
    <w:multiLevelType w:val="hybridMultilevel"/>
    <w:tmpl w:val="3B64C310"/>
    <w:lvl w:ilvl="0" w:tplc="9A647222">
      <w:start w:val="1"/>
      <w:numFmt w:val="decimal"/>
      <w:lvlText w:val="%1."/>
      <w:lvlJc w:val="left"/>
      <w:pPr>
        <w:ind w:left="1380" w:hanging="360"/>
      </w:pPr>
      <w:rPr>
        <w:rFonts w:cs="Times New Roman" w:hint="default"/>
        <w:i w:val="0"/>
      </w:rPr>
    </w:lvl>
    <w:lvl w:ilvl="1" w:tplc="B26A3790">
      <w:start w:val="1"/>
      <w:numFmt w:val="decimal"/>
      <w:lvlText w:val="%2."/>
      <w:lvlJc w:val="left"/>
      <w:pPr>
        <w:ind w:left="2100" w:hanging="360"/>
      </w:pPr>
      <w:rPr>
        <w:rFonts w:cs="Times New Roman" w:hint="default"/>
        <w:i w:val="0"/>
      </w:r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  <w:rPr>
        <w:rFonts w:cs="Times New Roman"/>
      </w:rPr>
    </w:lvl>
  </w:abstractNum>
  <w:abstractNum w:abstractNumId="22" w15:restartNumberingAfterBreak="0">
    <w:nsid w:val="39676372"/>
    <w:multiLevelType w:val="singleLevel"/>
    <w:tmpl w:val="B57853AE"/>
    <w:lvl w:ilvl="0">
      <w:start w:val="1"/>
      <w:numFmt w:val="decimal"/>
      <w:lvlText w:val="%1.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398C5FBC"/>
    <w:multiLevelType w:val="hybridMultilevel"/>
    <w:tmpl w:val="2E8C1D9C"/>
    <w:lvl w:ilvl="0" w:tplc="369C8266">
      <w:start w:val="1"/>
      <w:numFmt w:val="decimal"/>
      <w:lvlText w:val="%1."/>
      <w:lvlJc w:val="left"/>
      <w:pPr>
        <w:ind w:left="1020" w:hanging="360"/>
      </w:pPr>
      <w:rPr>
        <w:rFonts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abstractNum w:abstractNumId="24" w15:restartNumberingAfterBreak="0">
    <w:nsid w:val="3C250E10"/>
    <w:multiLevelType w:val="singleLevel"/>
    <w:tmpl w:val="4A0C2990"/>
    <w:lvl w:ilvl="0">
      <w:start w:val="1"/>
      <w:numFmt w:val="decimal"/>
      <w:lvlText w:val="%1."/>
      <w:legacy w:legacy="1" w:legacySpace="0" w:legacyIndent="514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421B5117"/>
    <w:multiLevelType w:val="multilevel"/>
    <w:tmpl w:val="2354BD3E"/>
    <w:lvl w:ilvl="0">
      <w:start w:val="1"/>
      <w:numFmt w:val="decimal"/>
      <w:lvlText w:val="%1."/>
      <w:lvlJc w:val="left"/>
      <w:pPr>
        <w:ind w:left="8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1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60" w:hanging="1800"/>
      </w:pPr>
      <w:rPr>
        <w:rFonts w:cs="Times New Roman" w:hint="default"/>
      </w:rPr>
    </w:lvl>
  </w:abstractNum>
  <w:abstractNum w:abstractNumId="26" w15:restartNumberingAfterBreak="0">
    <w:nsid w:val="43205C42"/>
    <w:multiLevelType w:val="hybridMultilevel"/>
    <w:tmpl w:val="06F89350"/>
    <w:lvl w:ilvl="0" w:tplc="0419000F">
      <w:start w:val="1"/>
      <w:numFmt w:val="decimal"/>
      <w:lvlText w:val="%1."/>
      <w:lvlJc w:val="left"/>
      <w:pPr>
        <w:ind w:left="10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abstractNum w:abstractNumId="27" w15:restartNumberingAfterBreak="0">
    <w:nsid w:val="43861CAC"/>
    <w:multiLevelType w:val="hybridMultilevel"/>
    <w:tmpl w:val="B3A41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505FFC"/>
    <w:multiLevelType w:val="hybridMultilevel"/>
    <w:tmpl w:val="01CA1D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61716F0"/>
    <w:multiLevelType w:val="hybridMultilevel"/>
    <w:tmpl w:val="EEAAB114"/>
    <w:lvl w:ilvl="0" w:tplc="C5BE822C">
      <w:start w:val="1"/>
      <w:numFmt w:val="decimal"/>
      <w:lvlText w:val="%1"/>
      <w:lvlJc w:val="left"/>
      <w:pPr>
        <w:tabs>
          <w:tab w:val="num" w:pos="284"/>
        </w:tabs>
        <w:ind w:left="284"/>
      </w:pPr>
      <w:rPr>
        <w:rFonts w:cs="Times New Roman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4823F00"/>
    <w:multiLevelType w:val="hybridMultilevel"/>
    <w:tmpl w:val="2DEC32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11EE6F4">
      <w:start w:val="1"/>
      <w:numFmt w:val="bullet"/>
      <w:lvlText w:val="●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8C418D5"/>
    <w:multiLevelType w:val="hybridMultilevel"/>
    <w:tmpl w:val="9D06787A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2" w15:restartNumberingAfterBreak="0">
    <w:nsid w:val="5B616B65"/>
    <w:multiLevelType w:val="hybridMultilevel"/>
    <w:tmpl w:val="A02647C8"/>
    <w:lvl w:ilvl="0" w:tplc="0419000F">
      <w:start w:val="1"/>
      <w:numFmt w:val="decimal"/>
      <w:lvlText w:val="%1."/>
      <w:lvlJc w:val="left"/>
      <w:pPr>
        <w:ind w:left="17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  <w:rPr>
        <w:rFonts w:cs="Times New Roman"/>
      </w:rPr>
    </w:lvl>
  </w:abstractNum>
  <w:abstractNum w:abstractNumId="33" w15:restartNumberingAfterBreak="0">
    <w:nsid w:val="5DB24149"/>
    <w:multiLevelType w:val="hybridMultilevel"/>
    <w:tmpl w:val="A1AA685C"/>
    <w:lvl w:ilvl="0" w:tplc="4A18E7B4">
      <w:start w:val="1"/>
      <w:numFmt w:val="decimal"/>
      <w:lvlText w:val="%1."/>
      <w:lvlJc w:val="left"/>
      <w:pPr>
        <w:ind w:left="288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933ACA"/>
    <w:multiLevelType w:val="hybridMultilevel"/>
    <w:tmpl w:val="D1B6AE5A"/>
    <w:lvl w:ilvl="0" w:tplc="214CD0F4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4DE691C"/>
    <w:multiLevelType w:val="multilevel"/>
    <w:tmpl w:val="66AEB9A2"/>
    <w:lvl w:ilvl="0">
      <w:start w:val="1"/>
      <w:numFmt w:val="decimal"/>
      <w:lvlText w:val="%1."/>
      <w:legacy w:legacy="1" w:legacySpace="0" w:legacyIndent="528"/>
      <w:lvlJc w:val="left"/>
      <w:rPr>
        <w:rFonts w:ascii="Times New Roman" w:hAnsi="Times New Roman" w:cs="Times New Roman" w:hint="default"/>
      </w:rPr>
    </w:lvl>
    <w:lvl w:ilvl="1">
      <w:start w:val="3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6" w15:restartNumberingAfterBreak="0">
    <w:nsid w:val="6B821C36"/>
    <w:multiLevelType w:val="hybridMultilevel"/>
    <w:tmpl w:val="FC8415D0"/>
    <w:lvl w:ilvl="0" w:tplc="0419000F">
      <w:start w:val="1"/>
      <w:numFmt w:val="decimal"/>
      <w:lvlText w:val="%1."/>
      <w:lvlJc w:val="left"/>
      <w:pPr>
        <w:ind w:left="17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  <w:rPr>
        <w:rFonts w:cs="Times New Roman"/>
      </w:rPr>
    </w:lvl>
  </w:abstractNum>
  <w:abstractNum w:abstractNumId="37" w15:restartNumberingAfterBreak="0">
    <w:nsid w:val="6D4F4112"/>
    <w:multiLevelType w:val="hybridMultilevel"/>
    <w:tmpl w:val="F7BA5DD2"/>
    <w:lvl w:ilvl="0" w:tplc="0419000F">
      <w:start w:val="1"/>
      <w:numFmt w:val="decimal"/>
      <w:lvlText w:val="%1."/>
      <w:lvlJc w:val="left"/>
      <w:pPr>
        <w:ind w:left="10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abstractNum w:abstractNumId="38" w15:restartNumberingAfterBreak="0">
    <w:nsid w:val="73A24F48"/>
    <w:multiLevelType w:val="hybridMultilevel"/>
    <w:tmpl w:val="848EE0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41640D0"/>
    <w:multiLevelType w:val="hybridMultilevel"/>
    <w:tmpl w:val="794250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42D3FBE"/>
    <w:multiLevelType w:val="hybridMultilevel"/>
    <w:tmpl w:val="6D64EE68"/>
    <w:lvl w:ilvl="0" w:tplc="CAF25890">
      <w:start w:val="2"/>
      <w:numFmt w:val="decimal"/>
      <w:lvlText w:val="%1."/>
      <w:lvlJc w:val="left"/>
      <w:pPr>
        <w:ind w:left="502" w:hanging="360"/>
      </w:pPr>
      <w:rPr>
        <w:rFonts w:cs="Times New Roman" w:hint="default"/>
        <w:b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78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49" w:hanging="180"/>
      </w:pPr>
      <w:rPr>
        <w:rFonts w:cs="Times New Roman"/>
      </w:rPr>
    </w:lvl>
  </w:abstractNum>
  <w:abstractNum w:abstractNumId="41" w15:restartNumberingAfterBreak="0">
    <w:nsid w:val="74CD3BB9"/>
    <w:multiLevelType w:val="hybridMultilevel"/>
    <w:tmpl w:val="C08A06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75674A4B"/>
    <w:multiLevelType w:val="hybridMultilevel"/>
    <w:tmpl w:val="E3B0547C"/>
    <w:lvl w:ilvl="0" w:tplc="B57853AE">
      <w:start w:val="1"/>
      <w:numFmt w:val="decimal"/>
      <w:lvlText w:val="%1."/>
      <w:legacy w:legacy="1" w:legacySpace="0" w:legacyIndent="509"/>
      <w:lvlJc w:val="left"/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77BF20DB"/>
    <w:multiLevelType w:val="hybridMultilevel"/>
    <w:tmpl w:val="BC6CF0EE"/>
    <w:lvl w:ilvl="0" w:tplc="0BE47F6C">
      <w:start w:val="5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  <w:rPr>
        <w:rFonts w:cs="Times New Roman"/>
      </w:rPr>
    </w:lvl>
  </w:abstractNum>
  <w:abstractNum w:abstractNumId="44" w15:restartNumberingAfterBreak="0">
    <w:nsid w:val="780B0B9A"/>
    <w:multiLevelType w:val="hybridMultilevel"/>
    <w:tmpl w:val="3A2407AE"/>
    <w:lvl w:ilvl="0" w:tplc="0419000F">
      <w:start w:val="1"/>
      <w:numFmt w:val="decimal"/>
      <w:lvlText w:val="%1."/>
      <w:lvlJc w:val="left"/>
      <w:pPr>
        <w:ind w:left="10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abstractNum w:abstractNumId="45" w15:restartNumberingAfterBreak="0">
    <w:nsid w:val="788F45C7"/>
    <w:multiLevelType w:val="hybridMultilevel"/>
    <w:tmpl w:val="5EE6323A"/>
    <w:lvl w:ilvl="0" w:tplc="54E8BB0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791C676F"/>
    <w:multiLevelType w:val="hybridMultilevel"/>
    <w:tmpl w:val="C00E67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79365C53"/>
    <w:multiLevelType w:val="singleLevel"/>
    <w:tmpl w:val="8A6CD896"/>
    <w:lvl w:ilvl="0">
      <w:start w:val="1"/>
      <w:numFmt w:val="decimal"/>
      <w:lvlText w:val="%1."/>
      <w:legacy w:legacy="1" w:legacySpace="0" w:legacyIndent="538"/>
      <w:lvlJc w:val="left"/>
      <w:rPr>
        <w:rFonts w:ascii="Times New Roman" w:hAnsi="Times New Roman" w:cs="Times New Roman" w:hint="default"/>
      </w:rPr>
    </w:lvl>
  </w:abstractNum>
  <w:abstractNum w:abstractNumId="48" w15:restartNumberingAfterBreak="0">
    <w:nsid w:val="7C28573A"/>
    <w:multiLevelType w:val="singleLevel"/>
    <w:tmpl w:val="40B2650A"/>
    <w:lvl w:ilvl="0">
      <w:start w:val="5"/>
      <w:numFmt w:val="decimal"/>
      <w:lvlText w:val="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49" w15:restartNumberingAfterBreak="0">
    <w:nsid w:val="7FC91FB4"/>
    <w:multiLevelType w:val="hybridMultilevel"/>
    <w:tmpl w:val="D9DA32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0"/>
  </w:num>
  <w:num w:numId="2">
    <w:abstractNumId w:val="47"/>
  </w:num>
  <w:num w:numId="3">
    <w:abstractNumId w:val="24"/>
  </w:num>
  <w:num w:numId="4">
    <w:abstractNumId w:val="48"/>
  </w:num>
  <w:num w:numId="5">
    <w:abstractNumId w:val="35"/>
  </w:num>
  <w:num w:numId="6">
    <w:abstractNumId w:val="13"/>
  </w:num>
  <w:num w:numId="7">
    <w:abstractNumId w:val="22"/>
  </w:num>
  <w:num w:numId="8">
    <w:abstractNumId w:val="29"/>
  </w:num>
  <w:num w:numId="9">
    <w:abstractNumId w:val="25"/>
  </w:num>
  <w:num w:numId="10">
    <w:abstractNumId w:val="8"/>
  </w:num>
  <w:num w:numId="11">
    <w:abstractNumId w:val="21"/>
  </w:num>
  <w:num w:numId="12">
    <w:abstractNumId w:val="32"/>
  </w:num>
  <w:num w:numId="13">
    <w:abstractNumId w:val="36"/>
  </w:num>
  <w:num w:numId="14">
    <w:abstractNumId w:val="34"/>
  </w:num>
  <w:num w:numId="15">
    <w:abstractNumId w:val="17"/>
  </w:num>
  <w:num w:numId="16">
    <w:abstractNumId w:val="18"/>
  </w:num>
  <w:num w:numId="17">
    <w:abstractNumId w:val="23"/>
  </w:num>
  <w:num w:numId="18">
    <w:abstractNumId w:val="19"/>
  </w:num>
  <w:num w:numId="19">
    <w:abstractNumId w:val="7"/>
  </w:num>
  <w:num w:numId="20">
    <w:abstractNumId w:val="44"/>
  </w:num>
  <w:num w:numId="21">
    <w:abstractNumId w:val="5"/>
  </w:num>
  <w:num w:numId="22">
    <w:abstractNumId w:val="1"/>
  </w:num>
  <w:num w:numId="23">
    <w:abstractNumId w:val="41"/>
  </w:num>
  <w:num w:numId="24">
    <w:abstractNumId w:val="0"/>
  </w:num>
  <w:num w:numId="25">
    <w:abstractNumId w:val="12"/>
  </w:num>
  <w:num w:numId="26">
    <w:abstractNumId w:val="3"/>
  </w:num>
  <w:num w:numId="27">
    <w:abstractNumId w:val="39"/>
  </w:num>
  <w:num w:numId="28">
    <w:abstractNumId w:val="42"/>
  </w:num>
  <w:num w:numId="29">
    <w:abstractNumId w:val="45"/>
  </w:num>
  <w:num w:numId="30">
    <w:abstractNumId w:val="38"/>
  </w:num>
  <w:num w:numId="31">
    <w:abstractNumId w:val="20"/>
  </w:num>
  <w:num w:numId="32">
    <w:abstractNumId w:val="46"/>
  </w:num>
  <w:num w:numId="33">
    <w:abstractNumId w:val="49"/>
  </w:num>
  <w:num w:numId="34">
    <w:abstractNumId w:val="2"/>
  </w:num>
  <w:num w:numId="35">
    <w:abstractNumId w:val="4"/>
  </w:num>
  <w:num w:numId="36">
    <w:abstractNumId w:val="11"/>
  </w:num>
  <w:num w:numId="37">
    <w:abstractNumId w:val="28"/>
  </w:num>
  <w:num w:numId="38">
    <w:abstractNumId w:val="16"/>
  </w:num>
  <w:num w:numId="39">
    <w:abstractNumId w:val="37"/>
  </w:num>
  <w:num w:numId="40">
    <w:abstractNumId w:val="43"/>
  </w:num>
  <w:num w:numId="41">
    <w:abstractNumId w:val="26"/>
  </w:num>
  <w:num w:numId="42">
    <w:abstractNumId w:val="10"/>
  </w:num>
  <w:num w:numId="43">
    <w:abstractNumId w:val="31"/>
  </w:num>
  <w:num w:numId="44">
    <w:abstractNumId w:val="6"/>
  </w:num>
  <w:num w:numId="45">
    <w:abstractNumId w:val="14"/>
  </w:num>
  <w:num w:numId="46">
    <w:abstractNumId w:val="33"/>
  </w:num>
  <w:num w:numId="47">
    <w:abstractNumId w:val="9"/>
  </w:num>
  <w:num w:numId="48">
    <w:abstractNumId w:val="27"/>
  </w:num>
  <w:num w:numId="49">
    <w:abstractNumId w:val="30"/>
  </w:num>
  <w:num w:numId="50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oNotTrackMoves/>
  <w:defaultTabStop w:val="708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3106A"/>
    <w:rsid w:val="0000399A"/>
    <w:rsid w:val="0001109A"/>
    <w:rsid w:val="00025274"/>
    <w:rsid w:val="00030971"/>
    <w:rsid w:val="00041B01"/>
    <w:rsid w:val="00043052"/>
    <w:rsid w:val="00054A0A"/>
    <w:rsid w:val="00066E2B"/>
    <w:rsid w:val="00073614"/>
    <w:rsid w:val="00084F3B"/>
    <w:rsid w:val="00096A8A"/>
    <w:rsid w:val="00097091"/>
    <w:rsid w:val="000A0E2F"/>
    <w:rsid w:val="000A720F"/>
    <w:rsid w:val="000C1A2B"/>
    <w:rsid w:val="000C1EC0"/>
    <w:rsid w:val="000D36CC"/>
    <w:rsid w:val="000D74F8"/>
    <w:rsid w:val="000F5347"/>
    <w:rsid w:val="000F6712"/>
    <w:rsid w:val="000F6C07"/>
    <w:rsid w:val="001014A1"/>
    <w:rsid w:val="00103F7D"/>
    <w:rsid w:val="001064CF"/>
    <w:rsid w:val="00111509"/>
    <w:rsid w:val="00112DEB"/>
    <w:rsid w:val="00117E88"/>
    <w:rsid w:val="0012123D"/>
    <w:rsid w:val="001219AC"/>
    <w:rsid w:val="00121E52"/>
    <w:rsid w:val="001376D5"/>
    <w:rsid w:val="00140473"/>
    <w:rsid w:val="00146DBE"/>
    <w:rsid w:val="00155FD0"/>
    <w:rsid w:val="00157CBB"/>
    <w:rsid w:val="001645F0"/>
    <w:rsid w:val="00183314"/>
    <w:rsid w:val="001857D3"/>
    <w:rsid w:val="00186F8F"/>
    <w:rsid w:val="001C1949"/>
    <w:rsid w:val="001C3101"/>
    <w:rsid w:val="001C4723"/>
    <w:rsid w:val="001C71C6"/>
    <w:rsid w:val="001D2ADE"/>
    <w:rsid w:val="001E144B"/>
    <w:rsid w:val="001E4770"/>
    <w:rsid w:val="00200D84"/>
    <w:rsid w:val="00202E1F"/>
    <w:rsid w:val="00221715"/>
    <w:rsid w:val="00234464"/>
    <w:rsid w:val="0023465D"/>
    <w:rsid w:val="00253F28"/>
    <w:rsid w:val="00260E67"/>
    <w:rsid w:val="00275242"/>
    <w:rsid w:val="002767E8"/>
    <w:rsid w:val="00282F26"/>
    <w:rsid w:val="00284434"/>
    <w:rsid w:val="002A6639"/>
    <w:rsid w:val="002B5E86"/>
    <w:rsid w:val="002B79F1"/>
    <w:rsid w:val="002C50FE"/>
    <w:rsid w:val="002C59F6"/>
    <w:rsid w:val="002D1984"/>
    <w:rsid w:val="002D5BEF"/>
    <w:rsid w:val="002D6278"/>
    <w:rsid w:val="002D6D72"/>
    <w:rsid w:val="002D7EB8"/>
    <w:rsid w:val="002E3C33"/>
    <w:rsid w:val="002E4288"/>
    <w:rsid w:val="002E5A80"/>
    <w:rsid w:val="002F483F"/>
    <w:rsid w:val="003137CB"/>
    <w:rsid w:val="00314093"/>
    <w:rsid w:val="00323A99"/>
    <w:rsid w:val="00331AD0"/>
    <w:rsid w:val="0033647A"/>
    <w:rsid w:val="003378D4"/>
    <w:rsid w:val="00353D5F"/>
    <w:rsid w:val="00367F01"/>
    <w:rsid w:val="0037695A"/>
    <w:rsid w:val="003875B6"/>
    <w:rsid w:val="0039585C"/>
    <w:rsid w:val="00395A27"/>
    <w:rsid w:val="003C7077"/>
    <w:rsid w:val="003D4AC9"/>
    <w:rsid w:val="003D5C76"/>
    <w:rsid w:val="003E5F4F"/>
    <w:rsid w:val="003F5459"/>
    <w:rsid w:val="003F60BA"/>
    <w:rsid w:val="003F6440"/>
    <w:rsid w:val="004043D3"/>
    <w:rsid w:val="00414573"/>
    <w:rsid w:val="00424E39"/>
    <w:rsid w:val="00431EB4"/>
    <w:rsid w:val="004325F8"/>
    <w:rsid w:val="00442D6A"/>
    <w:rsid w:val="004507B9"/>
    <w:rsid w:val="00452AD9"/>
    <w:rsid w:val="0045329A"/>
    <w:rsid w:val="00462CE4"/>
    <w:rsid w:val="0047032B"/>
    <w:rsid w:val="00472342"/>
    <w:rsid w:val="004758EF"/>
    <w:rsid w:val="004841C0"/>
    <w:rsid w:val="00484242"/>
    <w:rsid w:val="004872CA"/>
    <w:rsid w:val="00494F60"/>
    <w:rsid w:val="004A2E63"/>
    <w:rsid w:val="004A58C9"/>
    <w:rsid w:val="004A6903"/>
    <w:rsid w:val="004C3371"/>
    <w:rsid w:val="004E49C7"/>
    <w:rsid w:val="004E4B00"/>
    <w:rsid w:val="004E4BBC"/>
    <w:rsid w:val="004E68EB"/>
    <w:rsid w:val="004E7244"/>
    <w:rsid w:val="004F639A"/>
    <w:rsid w:val="0050160D"/>
    <w:rsid w:val="00504A23"/>
    <w:rsid w:val="0050695A"/>
    <w:rsid w:val="00510C2C"/>
    <w:rsid w:val="00530F66"/>
    <w:rsid w:val="00537011"/>
    <w:rsid w:val="005419D8"/>
    <w:rsid w:val="00550349"/>
    <w:rsid w:val="00560F39"/>
    <w:rsid w:val="00562FBF"/>
    <w:rsid w:val="00573D92"/>
    <w:rsid w:val="0058069C"/>
    <w:rsid w:val="0058104D"/>
    <w:rsid w:val="005858A9"/>
    <w:rsid w:val="005875F4"/>
    <w:rsid w:val="00587DFE"/>
    <w:rsid w:val="005A305A"/>
    <w:rsid w:val="005A7736"/>
    <w:rsid w:val="005C42CC"/>
    <w:rsid w:val="005C68F9"/>
    <w:rsid w:val="005C7894"/>
    <w:rsid w:val="005D60AE"/>
    <w:rsid w:val="005F0011"/>
    <w:rsid w:val="00604491"/>
    <w:rsid w:val="00631FED"/>
    <w:rsid w:val="006353F0"/>
    <w:rsid w:val="006417EF"/>
    <w:rsid w:val="0064194E"/>
    <w:rsid w:val="00642C8D"/>
    <w:rsid w:val="00655926"/>
    <w:rsid w:val="00671F3C"/>
    <w:rsid w:val="006773B0"/>
    <w:rsid w:val="0068342A"/>
    <w:rsid w:val="00687BD1"/>
    <w:rsid w:val="006A07A3"/>
    <w:rsid w:val="006B1AD5"/>
    <w:rsid w:val="006B388C"/>
    <w:rsid w:val="006C1F2F"/>
    <w:rsid w:val="006C27AD"/>
    <w:rsid w:val="006C3DD9"/>
    <w:rsid w:val="006D0CB1"/>
    <w:rsid w:val="006D22B0"/>
    <w:rsid w:val="006D7884"/>
    <w:rsid w:val="006E0B61"/>
    <w:rsid w:val="006F0BA4"/>
    <w:rsid w:val="006F1306"/>
    <w:rsid w:val="006F531E"/>
    <w:rsid w:val="00711DAE"/>
    <w:rsid w:val="00715915"/>
    <w:rsid w:val="00715CED"/>
    <w:rsid w:val="007164C2"/>
    <w:rsid w:val="00716835"/>
    <w:rsid w:val="00725A36"/>
    <w:rsid w:val="0073142C"/>
    <w:rsid w:val="0075036D"/>
    <w:rsid w:val="00750D19"/>
    <w:rsid w:val="00754EBB"/>
    <w:rsid w:val="00755521"/>
    <w:rsid w:val="00760F20"/>
    <w:rsid w:val="00763F65"/>
    <w:rsid w:val="00770787"/>
    <w:rsid w:val="00775325"/>
    <w:rsid w:val="00792C2D"/>
    <w:rsid w:val="007965F8"/>
    <w:rsid w:val="007A0C72"/>
    <w:rsid w:val="007A1961"/>
    <w:rsid w:val="007A70C5"/>
    <w:rsid w:val="007B0F8D"/>
    <w:rsid w:val="007C6541"/>
    <w:rsid w:val="007C798A"/>
    <w:rsid w:val="007D28CA"/>
    <w:rsid w:val="007E2713"/>
    <w:rsid w:val="007E3623"/>
    <w:rsid w:val="007E4433"/>
    <w:rsid w:val="007F4122"/>
    <w:rsid w:val="00801B14"/>
    <w:rsid w:val="00817079"/>
    <w:rsid w:val="0082492A"/>
    <w:rsid w:val="00825083"/>
    <w:rsid w:val="00827CD7"/>
    <w:rsid w:val="008450F3"/>
    <w:rsid w:val="008532E8"/>
    <w:rsid w:val="00873A88"/>
    <w:rsid w:val="00875D6B"/>
    <w:rsid w:val="00880427"/>
    <w:rsid w:val="00881AF2"/>
    <w:rsid w:val="0089759D"/>
    <w:rsid w:val="008B34F7"/>
    <w:rsid w:val="008D681A"/>
    <w:rsid w:val="008E7C0A"/>
    <w:rsid w:val="008F2BAC"/>
    <w:rsid w:val="008F5581"/>
    <w:rsid w:val="00900EE5"/>
    <w:rsid w:val="00901D37"/>
    <w:rsid w:val="00911DCB"/>
    <w:rsid w:val="00912251"/>
    <w:rsid w:val="00924715"/>
    <w:rsid w:val="00925869"/>
    <w:rsid w:val="009333C7"/>
    <w:rsid w:val="009378B0"/>
    <w:rsid w:val="009411D9"/>
    <w:rsid w:val="00942766"/>
    <w:rsid w:val="009608A6"/>
    <w:rsid w:val="009718E5"/>
    <w:rsid w:val="00973BFD"/>
    <w:rsid w:val="00977F2D"/>
    <w:rsid w:val="00983304"/>
    <w:rsid w:val="009A3A45"/>
    <w:rsid w:val="009A63A1"/>
    <w:rsid w:val="009B4F6E"/>
    <w:rsid w:val="009B5CB0"/>
    <w:rsid w:val="009B601D"/>
    <w:rsid w:val="009C215C"/>
    <w:rsid w:val="009C36DE"/>
    <w:rsid w:val="009C5789"/>
    <w:rsid w:val="009C7F85"/>
    <w:rsid w:val="009F390E"/>
    <w:rsid w:val="00A14C16"/>
    <w:rsid w:val="00A2048A"/>
    <w:rsid w:val="00A212A5"/>
    <w:rsid w:val="00A2361D"/>
    <w:rsid w:val="00A34C1E"/>
    <w:rsid w:val="00A42A6D"/>
    <w:rsid w:val="00A46A26"/>
    <w:rsid w:val="00A539D2"/>
    <w:rsid w:val="00A62D2A"/>
    <w:rsid w:val="00A66AFD"/>
    <w:rsid w:val="00A736FD"/>
    <w:rsid w:val="00AB3F2E"/>
    <w:rsid w:val="00AB7A92"/>
    <w:rsid w:val="00AC2619"/>
    <w:rsid w:val="00AC6A02"/>
    <w:rsid w:val="00AD0CB7"/>
    <w:rsid w:val="00AD2A9E"/>
    <w:rsid w:val="00AE2811"/>
    <w:rsid w:val="00AE3096"/>
    <w:rsid w:val="00B04669"/>
    <w:rsid w:val="00B11517"/>
    <w:rsid w:val="00B17199"/>
    <w:rsid w:val="00B238F7"/>
    <w:rsid w:val="00B242E2"/>
    <w:rsid w:val="00B34B14"/>
    <w:rsid w:val="00B40FD1"/>
    <w:rsid w:val="00B47B46"/>
    <w:rsid w:val="00B549C9"/>
    <w:rsid w:val="00B57510"/>
    <w:rsid w:val="00B60FFA"/>
    <w:rsid w:val="00B64602"/>
    <w:rsid w:val="00B70615"/>
    <w:rsid w:val="00BA57AD"/>
    <w:rsid w:val="00BB4E88"/>
    <w:rsid w:val="00BC1A69"/>
    <w:rsid w:val="00BC5B74"/>
    <w:rsid w:val="00BD1C4B"/>
    <w:rsid w:val="00BE42A0"/>
    <w:rsid w:val="00BF2D0B"/>
    <w:rsid w:val="00C021AF"/>
    <w:rsid w:val="00C05767"/>
    <w:rsid w:val="00C11FE6"/>
    <w:rsid w:val="00C132C3"/>
    <w:rsid w:val="00C16399"/>
    <w:rsid w:val="00C20017"/>
    <w:rsid w:val="00C2703F"/>
    <w:rsid w:val="00C32ED4"/>
    <w:rsid w:val="00C42301"/>
    <w:rsid w:val="00C4375A"/>
    <w:rsid w:val="00C43B58"/>
    <w:rsid w:val="00C55417"/>
    <w:rsid w:val="00C55B5E"/>
    <w:rsid w:val="00C61BB7"/>
    <w:rsid w:val="00C61C4A"/>
    <w:rsid w:val="00C76271"/>
    <w:rsid w:val="00C83D58"/>
    <w:rsid w:val="00CA124C"/>
    <w:rsid w:val="00CA4DCD"/>
    <w:rsid w:val="00CB3E21"/>
    <w:rsid w:val="00CD4285"/>
    <w:rsid w:val="00CE53A3"/>
    <w:rsid w:val="00CE6A6B"/>
    <w:rsid w:val="00D00888"/>
    <w:rsid w:val="00D3106A"/>
    <w:rsid w:val="00D5032B"/>
    <w:rsid w:val="00D61C9F"/>
    <w:rsid w:val="00D67754"/>
    <w:rsid w:val="00D70AF1"/>
    <w:rsid w:val="00D714F2"/>
    <w:rsid w:val="00D719C6"/>
    <w:rsid w:val="00D77B6F"/>
    <w:rsid w:val="00D81CEE"/>
    <w:rsid w:val="00D8659F"/>
    <w:rsid w:val="00D92F3D"/>
    <w:rsid w:val="00DB788C"/>
    <w:rsid w:val="00DC68B4"/>
    <w:rsid w:val="00DD0858"/>
    <w:rsid w:val="00DD39CB"/>
    <w:rsid w:val="00DE55D2"/>
    <w:rsid w:val="00DE751C"/>
    <w:rsid w:val="00DF6824"/>
    <w:rsid w:val="00E04A90"/>
    <w:rsid w:val="00E16567"/>
    <w:rsid w:val="00E16B5E"/>
    <w:rsid w:val="00E2678F"/>
    <w:rsid w:val="00E45DE7"/>
    <w:rsid w:val="00E53634"/>
    <w:rsid w:val="00E54B30"/>
    <w:rsid w:val="00E5651D"/>
    <w:rsid w:val="00E56B38"/>
    <w:rsid w:val="00E5711C"/>
    <w:rsid w:val="00E627F3"/>
    <w:rsid w:val="00E659D9"/>
    <w:rsid w:val="00E65AD7"/>
    <w:rsid w:val="00E665AA"/>
    <w:rsid w:val="00E66A1E"/>
    <w:rsid w:val="00E66A22"/>
    <w:rsid w:val="00E748B1"/>
    <w:rsid w:val="00E80954"/>
    <w:rsid w:val="00E84734"/>
    <w:rsid w:val="00E8564D"/>
    <w:rsid w:val="00E85701"/>
    <w:rsid w:val="00E96051"/>
    <w:rsid w:val="00EA2A4E"/>
    <w:rsid w:val="00EB65C9"/>
    <w:rsid w:val="00EB706F"/>
    <w:rsid w:val="00EE1B76"/>
    <w:rsid w:val="00EF1F85"/>
    <w:rsid w:val="00EF29D1"/>
    <w:rsid w:val="00F0043B"/>
    <w:rsid w:val="00F01421"/>
    <w:rsid w:val="00F04BA9"/>
    <w:rsid w:val="00F25C05"/>
    <w:rsid w:val="00F25F6D"/>
    <w:rsid w:val="00F3175A"/>
    <w:rsid w:val="00F45F3B"/>
    <w:rsid w:val="00F62D0E"/>
    <w:rsid w:val="00F63516"/>
    <w:rsid w:val="00F7010F"/>
    <w:rsid w:val="00F766F9"/>
    <w:rsid w:val="00F875BF"/>
    <w:rsid w:val="00F90462"/>
    <w:rsid w:val="00F95FAB"/>
    <w:rsid w:val="00FA2CD7"/>
    <w:rsid w:val="00FB40FF"/>
    <w:rsid w:val="00FB4E7F"/>
    <w:rsid w:val="00FC2966"/>
    <w:rsid w:val="00FC3019"/>
    <w:rsid w:val="00FC63B4"/>
    <w:rsid w:val="00FD1B4F"/>
    <w:rsid w:val="00FD4559"/>
    <w:rsid w:val="00FE127A"/>
    <w:rsid w:val="00FE5CC0"/>
    <w:rsid w:val="00FF0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1AA0E59-3B7C-423A-8A69-10D9095E1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0AF1"/>
    <w:pPr>
      <w:ind w:left="300" w:right="360"/>
      <w:jc w:val="center"/>
    </w:pPr>
    <w:rPr>
      <w:sz w:val="28"/>
      <w:szCs w:val="28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D3106A"/>
    <w:pPr>
      <w:keepNext/>
      <w:keepLines/>
      <w:spacing w:before="240" w:line="276" w:lineRule="auto"/>
      <w:ind w:left="0" w:right="0"/>
      <w:jc w:val="left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D3106A"/>
    <w:pPr>
      <w:keepNext/>
      <w:spacing w:before="240" w:after="60"/>
      <w:ind w:left="0" w:right="0"/>
      <w:jc w:val="left"/>
      <w:outlineLvl w:val="1"/>
    </w:pPr>
    <w:rPr>
      <w:rFonts w:ascii="Calibri Light" w:eastAsia="Times New Roman" w:hAnsi="Calibri Light"/>
      <w:b/>
      <w:bCs/>
      <w:i/>
      <w:iCs/>
    </w:rPr>
  </w:style>
  <w:style w:type="paragraph" w:styleId="4">
    <w:name w:val="heading 4"/>
    <w:basedOn w:val="a"/>
    <w:next w:val="a"/>
    <w:link w:val="40"/>
    <w:uiPriority w:val="99"/>
    <w:qFormat/>
    <w:rsid w:val="00D3106A"/>
    <w:pPr>
      <w:keepNext/>
      <w:ind w:left="0" w:right="0"/>
      <w:jc w:val="left"/>
      <w:outlineLvl w:val="3"/>
    </w:pPr>
    <w:rPr>
      <w:rFonts w:eastAsia="Times New Roman"/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3106A"/>
    <w:rPr>
      <w:rFonts w:ascii="Calibri Light" w:hAnsi="Calibri Light" w:cs="Times New Roman"/>
      <w:color w:val="2F5496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D3106A"/>
    <w:rPr>
      <w:rFonts w:ascii="Calibri Light" w:hAnsi="Calibri Light" w:cs="Times New Roman"/>
      <w:b/>
      <w:bCs/>
      <w:i/>
      <w:iCs/>
    </w:rPr>
  </w:style>
  <w:style w:type="character" w:customStyle="1" w:styleId="40">
    <w:name w:val="Заголовок 4 Знак"/>
    <w:link w:val="4"/>
    <w:uiPriority w:val="99"/>
    <w:locked/>
    <w:rsid w:val="00D3106A"/>
    <w:rPr>
      <w:rFonts w:eastAsia="Times New Roman" w:cs="Times New Roman"/>
      <w:b/>
      <w:bCs/>
      <w:sz w:val="24"/>
    </w:rPr>
  </w:style>
  <w:style w:type="paragraph" w:styleId="a3">
    <w:name w:val="footer"/>
    <w:basedOn w:val="a"/>
    <w:link w:val="a4"/>
    <w:uiPriority w:val="99"/>
    <w:rsid w:val="00D3106A"/>
    <w:pPr>
      <w:tabs>
        <w:tab w:val="center" w:pos="4677"/>
        <w:tab w:val="right" w:pos="9355"/>
      </w:tabs>
      <w:ind w:left="0" w:right="0"/>
      <w:jc w:val="left"/>
    </w:pPr>
    <w:rPr>
      <w:rFonts w:ascii="Calibri" w:hAnsi="Calibri"/>
      <w:sz w:val="22"/>
      <w:szCs w:val="22"/>
    </w:rPr>
  </w:style>
  <w:style w:type="character" w:customStyle="1" w:styleId="a4">
    <w:name w:val="Нижний колонтитул Знак"/>
    <w:link w:val="a3"/>
    <w:uiPriority w:val="99"/>
    <w:locked/>
    <w:rsid w:val="00D3106A"/>
    <w:rPr>
      <w:rFonts w:ascii="Calibri" w:hAnsi="Calibri" w:cs="Times New Roman"/>
      <w:sz w:val="22"/>
      <w:szCs w:val="22"/>
    </w:rPr>
  </w:style>
  <w:style w:type="table" w:styleId="a5">
    <w:name w:val="Table Grid"/>
    <w:basedOn w:val="a1"/>
    <w:uiPriority w:val="99"/>
    <w:rsid w:val="00D3106A"/>
    <w:pPr>
      <w:jc w:val="both"/>
    </w:pPr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6">
    <w:name w:val="page number"/>
    <w:uiPriority w:val="99"/>
    <w:rsid w:val="00D3106A"/>
    <w:rPr>
      <w:rFonts w:cs="Times New Roman"/>
    </w:rPr>
  </w:style>
  <w:style w:type="paragraph" w:styleId="a7">
    <w:name w:val="Normal (Web)"/>
    <w:aliases w:val="Обычный (Web)"/>
    <w:basedOn w:val="a"/>
    <w:rsid w:val="00D3106A"/>
    <w:pPr>
      <w:spacing w:after="200" w:line="276" w:lineRule="auto"/>
      <w:ind w:left="0" w:right="0"/>
      <w:jc w:val="left"/>
    </w:pPr>
    <w:rPr>
      <w:sz w:val="24"/>
      <w:szCs w:val="24"/>
    </w:rPr>
  </w:style>
  <w:style w:type="paragraph" w:styleId="a8">
    <w:name w:val="List Paragraph"/>
    <w:basedOn w:val="a"/>
    <w:uiPriority w:val="34"/>
    <w:qFormat/>
    <w:rsid w:val="00D3106A"/>
    <w:pPr>
      <w:spacing w:after="200" w:line="276" w:lineRule="auto"/>
      <w:ind w:left="720" w:right="0"/>
      <w:contextualSpacing/>
      <w:jc w:val="left"/>
    </w:pPr>
    <w:rPr>
      <w:rFonts w:ascii="Calibri" w:hAnsi="Calibri"/>
      <w:sz w:val="22"/>
      <w:szCs w:val="22"/>
    </w:rPr>
  </w:style>
  <w:style w:type="paragraph" w:styleId="a9">
    <w:name w:val="header"/>
    <w:basedOn w:val="a"/>
    <w:link w:val="aa"/>
    <w:uiPriority w:val="99"/>
    <w:rsid w:val="00D3106A"/>
    <w:pPr>
      <w:tabs>
        <w:tab w:val="center" w:pos="4677"/>
        <w:tab w:val="right" w:pos="9355"/>
      </w:tabs>
      <w:ind w:left="0" w:right="0"/>
      <w:jc w:val="left"/>
    </w:pPr>
    <w:rPr>
      <w:rFonts w:ascii="Calibri" w:hAnsi="Calibri"/>
      <w:sz w:val="22"/>
      <w:szCs w:val="22"/>
    </w:rPr>
  </w:style>
  <w:style w:type="character" w:customStyle="1" w:styleId="aa">
    <w:name w:val="Верхний колонтитул Знак"/>
    <w:link w:val="a9"/>
    <w:uiPriority w:val="99"/>
    <w:locked/>
    <w:rsid w:val="00D3106A"/>
    <w:rPr>
      <w:rFonts w:ascii="Calibri" w:hAnsi="Calibri" w:cs="Times New Roman"/>
      <w:sz w:val="22"/>
      <w:szCs w:val="22"/>
    </w:rPr>
  </w:style>
  <w:style w:type="paragraph" w:customStyle="1" w:styleId="ConsPlusTitle">
    <w:name w:val="ConsPlusTitle"/>
    <w:uiPriority w:val="99"/>
    <w:rsid w:val="00D3106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uiPriority w:val="99"/>
    <w:rsid w:val="00D3106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Default">
    <w:name w:val="Default"/>
    <w:uiPriority w:val="99"/>
    <w:rsid w:val="00D3106A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customStyle="1" w:styleId="BodyTextChar">
    <w:name w:val="Body Text Char"/>
    <w:uiPriority w:val="99"/>
    <w:locked/>
    <w:rsid w:val="00D3106A"/>
    <w:rPr>
      <w:rFonts w:cs="Times New Roman"/>
      <w:shd w:val="clear" w:color="auto" w:fill="FFFFFF"/>
    </w:rPr>
  </w:style>
  <w:style w:type="paragraph" w:styleId="ab">
    <w:name w:val="Body Text"/>
    <w:basedOn w:val="a"/>
    <w:link w:val="11"/>
    <w:uiPriority w:val="99"/>
    <w:rsid w:val="00D3106A"/>
    <w:pPr>
      <w:widowControl w:val="0"/>
      <w:shd w:val="clear" w:color="auto" w:fill="FFFFFF"/>
      <w:spacing w:before="60" w:line="240" w:lineRule="atLeast"/>
      <w:ind w:left="0" w:right="0"/>
    </w:pPr>
  </w:style>
  <w:style w:type="character" w:customStyle="1" w:styleId="11">
    <w:name w:val="Основной текст Знак1"/>
    <w:link w:val="ab"/>
    <w:uiPriority w:val="99"/>
    <w:semiHidden/>
    <w:locked/>
    <w:rPr>
      <w:rFonts w:cs="Times New Roman"/>
      <w:sz w:val="28"/>
      <w:szCs w:val="28"/>
      <w:lang w:eastAsia="en-US"/>
    </w:rPr>
  </w:style>
  <w:style w:type="character" w:customStyle="1" w:styleId="ac">
    <w:name w:val="Основной текст Знак"/>
    <w:uiPriority w:val="99"/>
    <w:semiHidden/>
    <w:rsid w:val="00D3106A"/>
    <w:rPr>
      <w:rFonts w:cs="Times New Roman"/>
    </w:rPr>
  </w:style>
  <w:style w:type="character" w:customStyle="1" w:styleId="8">
    <w:name w:val="Основной текст (8)_"/>
    <w:link w:val="81"/>
    <w:uiPriority w:val="99"/>
    <w:locked/>
    <w:rsid w:val="00D3106A"/>
    <w:rPr>
      <w:rFonts w:ascii="Arial" w:hAnsi="Arial" w:cs="Arial"/>
      <w:b/>
      <w:bCs/>
      <w:shd w:val="clear" w:color="auto" w:fill="FFFFFF"/>
    </w:rPr>
  </w:style>
  <w:style w:type="paragraph" w:customStyle="1" w:styleId="81">
    <w:name w:val="Основной текст (8)1"/>
    <w:basedOn w:val="a"/>
    <w:link w:val="8"/>
    <w:uiPriority w:val="99"/>
    <w:rsid w:val="00D3106A"/>
    <w:pPr>
      <w:widowControl w:val="0"/>
      <w:shd w:val="clear" w:color="auto" w:fill="FFFFFF"/>
      <w:spacing w:before="480" w:line="274" w:lineRule="exact"/>
      <w:ind w:left="0" w:right="0"/>
    </w:pPr>
    <w:rPr>
      <w:rFonts w:ascii="Arial" w:hAnsi="Arial" w:cs="Arial"/>
      <w:b/>
      <w:bCs/>
    </w:rPr>
  </w:style>
  <w:style w:type="character" w:customStyle="1" w:styleId="21">
    <w:name w:val="Оглавление 2 Знак"/>
    <w:link w:val="22"/>
    <w:uiPriority w:val="99"/>
    <w:locked/>
    <w:rsid w:val="00D3106A"/>
    <w:rPr>
      <w:rFonts w:cs="Times New Roman"/>
      <w:b/>
      <w:bCs/>
      <w:sz w:val="20"/>
      <w:szCs w:val="20"/>
      <w:shd w:val="clear" w:color="auto" w:fill="FFFFFF"/>
    </w:rPr>
  </w:style>
  <w:style w:type="paragraph" w:styleId="22">
    <w:name w:val="toc 2"/>
    <w:basedOn w:val="a"/>
    <w:next w:val="a"/>
    <w:link w:val="21"/>
    <w:uiPriority w:val="99"/>
    <w:rsid w:val="00D3106A"/>
    <w:pPr>
      <w:widowControl w:val="0"/>
      <w:shd w:val="clear" w:color="auto" w:fill="FFFFFF"/>
      <w:spacing w:before="600" w:after="300" w:line="240" w:lineRule="atLeast"/>
      <w:ind w:left="0" w:right="0"/>
      <w:jc w:val="both"/>
    </w:pPr>
    <w:rPr>
      <w:b/>
      <w:bCs/>
      <w:sz w:val="20"/>
      <w:szCs w:val="20"/>
    </w:rPr>
  </w:style>
  <w:style w:type="paragraph" w:styleId="41">
    <w:name w:val="toc 4"/>
    <w:basedOn w:val="a"/>
    <w:next w:val="a"/>
    <w:uiPriority w:val="99"/>
    <w:rsid w:val="00D3106A"/>
    <w:pPr>
      <w:widowControl w:val="0"/>
      <w:shd w:val="clear" w:color="auto" w:fill="FFFFFF"/>
      <w:spacing w:before="600" w:after="300" w:line="240" w:lineRule="atLeast"/>
      <w:ind w:left="0" w:right="0"/>
      <w:jc w:val="both"/>
    </w:pPr>
    <w:rPr>
      <w:rFonts w:eastAsia="Times New Roman"/>
      <w:b/>
      <w:bCs/>
      <w:sz w:val="20"/>
      <w:szCs w:val="20"/>
      <w:lang w:eastAsia="ru-RU"/>
    </w:rPr>
  </w:style>
  <w:style w:type="character" w:styleId="ad">
    <w:name w:val="Hyperlink"/>
    <w:uiPriority w:val="99"/>
    <w:semiHidden/>
    <w:rsid w:val="00D3106A"/>
    <w:rPr>
      <w:rFonts w:ascii="Tahoma" w:hAnsi="Tahoma" w:cs="Tahoma"/>
      <w:color w:val="000066"/>
      <w:u w:val="none"/>
      <w:effect w:val="none"/>
    </w:rPr>
  </w:style>
  <w:style w:type="character" w:customStyle="1" w:styleId="hdesc">
    <w:name w:val="hdesc"/>
    <w:uiPriority w:val="99"/>
    <w:rsid w:val="00D3106A"/>
    <w:rPr>
      <w:rFonts w:cs="Times New Roman"/>
      <w:sz w:val="15"/>
      <w:szCs w:val="15"/>
    </w:rPr>
  </w:style>
  <w:style w:type="character" w:customStyle="1" w:styleId="7">
    <w:name w:val="Основной текст (7)_"/>
    <w:link w:val="71"/>
    <w:uiPriority w:val="99"/>
    <w:locked/>
    <w:rsid w:val="00D3106A"/>
    <w:rPr>
      <w:rFonts w:cs="Times New Roman"/>
      <w:b/>
      <w:bCs/>
      <w:sz w:val="20"/>
      <w:szCs w:val="20"/>
      <w:shd w:val="clear" w:color="auto" w:fill="FFFFFF"/>
    </w:rPr>
  </w:style>
  <w:style w:type="paragraph" w:customStyle="1" w:styleId="71">
    <w:name w:val="Основной текст (7)1"/>
    <w:basedOn w:val="a"/>
    <w:link w:val="7"/>
    <w:uiPriority w:val="99"/>
    <w:rsid w:val="00D3106A"/>
    <w:pPr>
      <w:widowControl w:val="0"/>
      <w:shd w:val="clear" w:color="auto" w:fill="FFFFFF"/>
      <w:spacing w:before="480" w:line="250" w:lineRule="exact"/>
      <w:ind w:left="0" w:right="0"/>
      <w:jc w:val="left"/>
    </w:pPr>
    <w:rPr>
      <w:b/>
      <w:bCs/>
      <w:sz w:val="20"/>
      <w:szCs w:val="20"/>
    </w:rPr>
  </w:style>
  <w:style w:type="character" w:customStyle="1" w:styleId="z-TopofFormChar">
    <w:name w:val="z-Top of Form Char"/>
    <w:uiPriority w:val="99"/>
    <w:semiHidden/>
    <w:locked/>
    <w:rsid w:val="00D3106A"/>
    <w:rPr>
      <w:rFonts w:ascii="Arial" w:hAnsi="Arial" w:cs="Arial"/>
      <w:vanish/>
      <w:sz w:val="16"/>
      <w:szCs w:val="16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rsid w:val="00D3106A"/>
    <w:pPr>
      <w:pBdr>
        <w:bottom w:val="single" w:sz="6" w:space="1" w:color="auto"/>
      </w:pBdr>
      <w:ind w:left="0" w:right="0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locked/>
    <w:rPr>
      <w:rFonts w:ascii="Arial" w:hAnsi="Arial" w:cs="Arial"/>
      <w:vanish/>
      <w:sz w:val="16"/>
      <w:szCs w:val="16"/>
      <w:lang w:eastAsia="en-US"/>
    </w:rPr>
  </w:style>
  <w:style w:type="character" w:customStyle="1" w:styleId="z-1">
    <w:name w:val="z-Начало формы Знак1"/>
    <w:uiPriority w:val="99"/>
    <w:semiHidden/>
    <w:rsid w:val="00D3106A"/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uiPriority w:val="99"/>
    <w:semiHidden/>
    <w:locked/>
    <w:rsid w:val="00D3106A"/>
    <w:rPr>
      <w:rFonts w:ascii="Arial" w:hAnsi="Arial" w:cs="Arial"/>
      <w:vanish/>
      <w:sz w:val="16"/>
      <w:szCs w:val="16"/>
      <w:lang w:eastAsia="ru-RU"/>
    </w:rPr>
  </w:style>
  <w:style w:type="paragraph" w:styleId="z-2">
    <w:name w:val="HTML Bottom of Form"/>
    <w:basedOn w:val="a"/>
    <w:next w:val="a"/>
    <w:link w:val="z-3"/>
    <w:hidden/>
    <w:uiPriority w:val="99"/>
    <w:semiHidden/>
    <w:rsid w:val="00D3106A"/>
    <w:pPr>
      <w:pBdr>
        <w:top w:val="single" w:sz="6" w:space="1" w:color="auto"/>
      </w:pBdr>
      <w:ind w:left="0" w:right="0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3">
    <w:name w:val="z-Конец формы Знак"/>
    <w:link w:val="z-2"/>
    <w:uiPriority w:val="99"/>
    <w:semiHidden/>
    <w:locked/>
    <w:rPr>
      <w:rFonts w:ascii="Arial" w:hAnsi="Arial" w:cs="Arial"/>
      <w:vanish/>
      <w:sz w:val="16"/>
      <w:szCs w:val="16"/>
      <w:lang w:eastAsia="en-US"/>
    </w:rPr>
  </w:style>
  <w:style w:type="character" w:customStyle="1" w:styleId="z-10">
    <w:name w:val="z-Конец формы Знак1"/>
    <w:uiPriority w:val="99"/>
    <w:semiHidden/>
    <w:rsid w:val="00D3106A"/>
    <w:rPr>
      <w:rFonts w:ascii="Arial" w:hAnsi="Arial" w:cs="Arial"/>
      <w:vanish/>
      <w:sz w:val="16"/>
      <w:szCs w:val="16"/>
    </w:rPr>
  </w:style>
  <w:style w:type="paragraph" w:customStyle="1" w:styleId="12">
    <w:name w:val="Абзац списка1"/>
    <w:basedOn w:val="a"/>
    <w:uiPriority w:val="99"/>
    <w:rsid w:val="00D3106A"/>
    <w:pPr>
      <w:spacing w:after="200" w:line="276" w:lineRule="auto"/>
      <w:ind w:left="720" w:right="0"/>
      <w:jc w:val="left"/>
    </w:pPr>
    <w:rPr>
      <w:rFonts w:ascii="Calibri" w:eastAsia="Times New Roman" w:hAnsi="Calibri" w:cs="Calibri"/>
      <w:sz w:val="22"/>
      <w:szCs w:val="22"/>
    </w:rPr>
  </w:style>
  <w:style w:type="paragraph" w:styleId="ae">
    <w:name w:val="Title"/>
    <w:basedOn w:val="a"/>
    <w:link w:val="af"/>
    <w:uiPriority w:val="99"/>
    <w:qFormat/>
    <w:rsid w:val="00D3106A"/>
    <w:pPr>
      <w:ind w:left="0" w:right="0"/>
    </w:pPr>
    <w:rPr>
      <w:rFonts w:eastAsia="Times New Roman"/>
      <w:b/>
      <w:szCs w:val="20"/>
      <w:lang w:eastAsia="ru-RU"/>
    </w:rPr>
  </w:style>
  <w:style w:type="character" w:customStyle="1" w:styleId="af">
    <w:name w:val="Название Знак"/>
    <w:link w:val="ae"/>
    <w:uiPriority w:val="99"/>
    <w:locked/>
    <w:rsid w:val="00D3106A"/>
    <w:rPr>
      <w:rFonts w:eastAsia="Times New Roman" w:cs="Times New Roman"/>
      <w:b/>
      <w:sz w:val="20"/>
      <w:szCs w:val="20"/>
      <w:lang w:eastAsia="ru-RU"/>
    </w:rPr>
  </w:style>
  <w:style w:type="paragraph" w:customStyle="1" w:styleId="af0">
    <w:name w:val="Литература"/>
    <w:basedOn w:val="a"/>
    <w:uiPriority w:val="99"/>
    <w:rsid w:val="00D3106A"/>
    <w:pPr>
      <w:overflowPunct w:val="0"/>
      <w:autoSpaceDE w:val="0"/>
      <w:autoSpaceDN w:val="0"/>
      <w:adjustRightInd w:val="0"/>
      <w:ind w:left="0" w:right="0" w:firstLine="340"/>
      <w:jc w:val="both"/>
      <w:textAlignment w:val="baseline"/>
    </w:pPr>
    <w:rPr>
      <w:rFonts w:eastAsia="Times New Roman"/>
      <w:sz w:val="24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rsid w:val="00D3106A"/>
    <w:pPr>
      <w:ind w:left="0" w:right="0"/>
      <w:jc w:val="left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uiPriority w:val="99"/>
    <w:semiHidden/>
    <w:locked/>
    <w:rsid w:val="00D3106A"/>
    <w:rPr>
      <w:rFonts w:ascii="Tahoma" w:hAnsi="Tahoma" w:cs="Tahoma"/>
      <w:sz w:val="16"/>
      <w:szCs w:val="16"/>
    </w:rPr>
  </w:style>
  <w:style w:type="character" w:styleId="af3">
    <w:name w:val="FollowedHyperlink"/>
    <w:uiPriority w:val="99"/>
    <w:semiHidden/>
    <w:unhideWhenUsed/>
    <w:rsid w:val="007A0C72"/>
    <w:rPr>
      <w:color w:val="800080"/>
      <w:u w:val="single"/>
    </w:rPr>
  </w:style>
  <w:style w:type="paragraph" w:styleId="af4">
    <w:name w:val="No Spacing"/>
    <w:uiPriority w:val="1"/>
    <w:qFormat/>
    <w:rsid w:val="007B0F8D"/>
    <w:pPr>
      <w:tabs>
        <w:tab w:val="left" w:pos="708"/>
      </w:tabs>
    </w:pPr>
    <w:rPr>
      <w:rFonts w:ascii="Calibri" w:eastAsia="Times New Roman" w:hAnsi="Calibri"/>
      <w:sz w:val="22"/>
      <w:szCs w:val="22"/>
    </w:rPr>
  </w:style>
  <w:style w:type="paragraph" w:customStyle="1" w:styleId="af5">
    <w:name w:val="список с точками"/>
    <w:basedOn w:val="a"/>
    <w:rsid w:val="003F5459"/>
    <w:pPr>
      <w:tabs>
        <w:tab w:val="num" w:pos="822"/>
      </w:tabs>
      <w:spacing w:line="312" w:lineRule="auto"/>
      <w:ind w:left="822" w:right="0" w:hanging="255"/>
      <w:jc w:val="both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097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learning.unn.ru/" TargetMode="External"/><Relationship Id="rId13" Type="http://schemas.openxmlformats.org/officeDocument/2006/relationships/hyperlink" Target="http://www.dissercat.com/content/podlozhnyi-dokument-kak-priznak-soversheniya-ekonomicheskikh-prestuplenii" TargetMode="External"/><Relationship Id="rId18" Type="http://schemas.openxmlformats.org/officeDocument/2006/relationships/hyperlink" Target="http://www.dissercat.com/content/teoreticheskie-osnovy-kriminalisticheskogo-issledovaniya-zakonomernostei-otrazheniya-subekt-0" TargetMode="External"/><Relationship Id="rId26" Type="http://schemas.openxmlformats.org/officeDocument/2006/relationships/hyperlink" Target="http://znanium.com/catalog.php?bookinfo=766821" TargetMode="External"/><Relationship Id="rId39" Type="http://schemas.openxmlformats.org/officeDocument/2006/relationships/hyperlink" Target="https://biblio-online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dissercat.com/content/sovershenstvovanie-takticheskikh-priemov-kriminalistiki-na-osnove-sovremennykh-dostizhenii-p" TargetMode="External"/><Relationship Id="rId34" Type="http://schemas.openxmlformats.org/officeDocument/2006/relationships/hyperlink" Target="http://znanium.com/catalog.php?bookinfo=205354" TargetMode="External"/><Relationship Id="rId42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://www.dissercat.com/content/pravovoe-regulirovanie-i-dokazatelstvennoe-znachenie-primeneniya-nauchno-tekhnicheskikh-sred" TargetMode="External"/><Relationship Id="rId17" Type="http://schemas.openxmlformats.org/officeDocument/2006/relationships/hyperlink" Target="http://www.dissercat.com/content/kriminalisticheskie-osnovy-deyatelnosti-advokata-zashchitnika-po-sboru-dokazatelstv-i-predst" TargetMode="External"/><Relationship Id="rId25" Type="http://schemas.openxmlformats.org/officeDocument/2006/relationships/hyperlink" Target="http://znanium.com/catalog.php?bookinfo=528483" TargetMode="External"/><Relationship Id="rId33" Type="http://schemas.openxmlformats.org/officeDocument/2006/relationships/hyperlink" Target="http://znanium.com/catalog.php?bookinfo=217368" TargetMode="External"/><Relationship Id="rId38" Type="http://schemas.openxmlformats.org/officeDocument/2006/relationships/hyperlink" Target="https://elibrary.ru/defaultx.asp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dissercat.com/content/kriminalisticheskoe-uchenie-o-fiksatsii-dokazatelstvennoi-informatsii-v-deyatelnosti-po-vyya" TargetMode="External"/><Relationship Id="rId20" Type="http://schemas.openxmlformats.org/officeDocument/2006/relationships/hyperlink" Target="http://www.dissercat.com/content/vzaimosvyaz-psikhologicheskoi-ustanovki-subekta-i-veroyatnosti-raspoznavaniya-skryvaemoi-inf" TargetMode="External"/><Relationship Id="rId29" Type="http://schemas.openxmlformats.org/officeDocument/2006/relationships/hyperlink" Target="http://www.consultant.ru/document/cons_doc_LAW_40382/" TargetMode="External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issercat.com/content/kriminalisticheskoe-uchenie-o-navykakh-i-privychkakh-cheloveka" TargetMode="External"/><Relationship Id="rId24" Type="http://schemas.openxmlformats.org/officeDocument/2006/relationships/hyperlink" Target="http://www.dissercat.com/content/teoriya-i-praktika-kriminalisticheskogo-ustanovleniya-lichnosti" TargetMode="External"/><Relationship Id="rId32" Type="http://schemas.openxmlformats.org/officeDocument/2006/relationships/hyperlink" Target="http://znanium.com/catalog.php?bookinfo=459395" TargetMode="External"/><Relationship Id="rId37" Type="http://schemas.openxmlformats.org/officeDocument/2006/relationships/hyperlink" Target="http://www.znanium.com/" TargetMode="External"/><Relationship Id="rId40" Type="http://schemas.openxmlformats.org/officeDocument/2006/relationships/hyperlink" Target="http://e.lanbook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dissercat.com/content/fiksatsiya-verbalnoi-informatsii-protsessualnyi-i-kriminalisticheskii-aspekty" TargetMode="External"/><Relationship Id="rId23" Type="http://schemas.openxmlformats.org/officeDocument/2006/relationships/hyperlink" Target="http://www.dissercat.com/content/razvitie-nauchnykh-predstavlenii-o-kriminalisticheskoi-tekhnike" TargetMode="External"/><Relationship Id="rId28" Type="http://schemas.openxmlformats.org/officeDocument/2006/relationships/hyperlink" Target="http://znanium.com/catalog.php?bookinfo=418155" TargetMode="External"/><Relationship Id="rId36" Type="http://schemas.openxmlformats.org/officeDocument/2006/relationships/hyperlink" Target="http://www.garant.ru" TargetMode="External"/><Relationship Id="rId10" Type="http://schemas.openxmlformats.org/officeDocument/2006/relationships/hyperlink" Target="http://www.dissercat.com/content/kriminalisticheskoe-uchenie-o-lichnosti-nesovershennoletnego-obvinyaemogo" TargetMode="External"/><Relationship Id="rId19" Type="http://schemas.openxmlformats.org/officeDocument/2006/relationships/hyperlink" Target="http://www.dissercat.com/content/integratsiya-dostizhenii-psikhologii-v-kriminalistiku" TargetMode="External"/><Relationship Id="rId31" Type="http://schemas.openxmlformats.org/officeDocument/2006/relationships/hyperlink" Target="http://znanium.com/catalog.php?bookinfo=373241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dissercat.com/content/kriminalisticheskoe-uchenie-o-kompyuternoi-informatsii-i-sredstvakh-ee-obrabotki" TargetMode="External"/><Relationship Id="rId14" Type="http://schemas.openxmlformats.org/officeDocument/2006/relationships/hyperlink" Target="http://www.dissercat.com/content/ispolzovanie-kriminalisticheskikh-metodov-pri-ustanovlenii-i-dokazyvanii-subektivnoi-storony" TargetMode="External"/><Relationship Id="rId22" Type="http://schemas.openxmlformats.org/officeDocument/2006/relationships/hyperlink" Target="http://www.dissercat.com/content/pravovoe-regulirovanie-i-metodika-primeneniya-poligrafa-v-raskrytii-prestuplenii" TargetMode="External"/><Relationship Id="rId27" Type="http://schemas.openxmlformats.org/officeDocument/2006/relationships/hyperlink" Target="http://znanium.com/catalog.php?bookinfo=467642" TargetMode="External"/><Relationship Id="rId30" Type="http://schemas.openxmlformats.org/officeDocument/2006/relationships/hyperlink" Target="http://znanium.com/catalog.php?bookinfo=407689" TargetMode="External"/><Relationship Id="rId35" Type="http://schemas.openxmlformats.org/officeDocument/2006/relationships/hyperlink" Target="http://www.consultant.ru/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DEAF07-9A5E-4776-B6BB-1E3BBA435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13</Pages>
  <Words>4318</Words>
  <Characters>24617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Timchenko</dc:creator>
  <cp:keywords/>
  <dc:description/>
  <cp:lastModifiedBy>J</cp:lastModifiedBy>
  <cp:revision>185</cp:revision>
  <dcterms:created xsi:type="dcterms:W3CDTF">2017-01-30T13:18:00Z</dcterms:created>
  <dcterms:modified xsi:type="dcterms:W3CDTF">2021-07-01T15:12:00Z</dcterms:modified>
</cp:coreProperties>
</file>