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4D3680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4D3680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368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4D3680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F3E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Физическая культура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3E136C" w:rsidRDefault="003E136C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F5707A">
        <w:rPr>
          <w:rFonts w:ascii="Times New Roman" w:hAnsi="Times New Roman"/>
          <w:sz w:val="28"/>
          <w:szCs w:val="28"/>
        </w:rPr>
        <w:t>5</w:t>
      </w:r>
    </w:p>
    <w:p w:rsidR="008915D9" w:rsidRDefault="008915D9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5D9" w:rsidRDefault="008915D9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8915D9" w:rsidP="008915D9">
      <w:pPr>
        <w:pStyle w:val="a4"/>
        <w:jc w:val="both"/>
        <w:rPr>
          <w:rFonts w:ascii="Times New Roman" w:hAnsi="Times New Roman"/>
        </w:rPr>
      </w:pPr>
      <w:r w:rsidRPr="004D3680">
        <w:rPr>
          <w:rFonts w:ascii="Times New Roman" w:hAnsi="Times New Roman"/>
          <w:sz w:val="28"/>
          <w:szCs w:val="28"/>
        </w:rPr>
        <w:t xml:space="preserve">Автор: </w:t>
      </w:r>
      <w:r w:rsidR="004D3680" w:rsidRPr="004D3680">
        <w:rPr>
          <w:rFonts w:ascii="Times New Roman" w:hAnsi="Times New Roman"/>
          <w:sz w:val="28"/>
          <w:szCs w:val="28"/>
        </w:rPr>
        <w:t>________________(</w:t>
      </w:r>
      <w:r w:rsidRPr="008915D9">
        <w:rPr>
          <w:rFonts w:ascii="Times New Roman" w:hAnsi="Times New Roman"/>
          <w:sz w:val="28"/>
          <w:szCs w:val="28"/>
        </w:rPr>
        <w:t>Великанов П.В., ст. преподаватель кафедры физической культуры и организации спортивной деятельности факультета физической культуры и спорта</w:t>
      </w:r>
      <w:r w:rsidR="004D3680">
        <w:rPr>
          <w:rFonts w:ascii="Times New Roman" w:hAnsi="Times New Roman"/>
          <w:sz w:val="28"/>
          <w:szCs w:val="28"/>
        </w:rPr>
        <w:t>)</w:t>
      </w:r>
      <w:r w:rsidR="00602C77">
        <w:rPr>
          <w:rFonts w:ascii="Times New Roman" w:hAnsi="Times New Roman"/>
        </w:rPr>
        <w:t xml:space="preserve">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680" w:rsidRDefault="004D3680" w:rsidP="004D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комиссии 30 августа 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 1.</w:t>
      </w:r>
    </w:p>
    <w:p w:rsidR="004D3680" w:rsidRDefault="004D3680" w:rsidP="004D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680" w:rsidRDefault="004D3680" w:rsidP="004D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комиссии_________________(Н.Е.Сосипатрова)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680" w:rsidRDefault="004D3680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……………….....</w:t>
      </w:r>
      <w:r w:rsidR="008F3E21">
        <w:rPr>
          <w:rFonts w:ascii="Times New Roman" w:hAnsi="Times New Roman"/>
          <w:b/>
          <w:sz w:val="24"/>
          <w:szCs w:val="24"/>
        </w:rPr>
        <w:t>13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 </w:t>
      </w:r>
      <w:r w:rsidRPr="00602C77"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9C69C8">
        <w:rPr>
          <w:rFonts w:ascii="Times New Roman" w:hAnsi="Times New Roman"/>
          <w:b/>
          <w:sz w:val="24"/>
          <w:szCs w:val="24"/>
        </w:rPr>
        <w:t>ДИСЦИПЛИНЫ…. 1</w:t>
      </w:r>
      <w:r w:rsidR="008F3E21">
        <w:rPr>
          <w:rFonts w:ascii="Times New Roman" w:hAnsi="Times New Roman"/>
          <w:b/>
          <w:sz w:val="24"/>
          <w:szCs w:val="24"/>
        </w:rPr>
        <w:t>5</w:t>
      </w:r>
      <w:r w:rsidR="009C69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8915D9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8F3E21" w:rsidRDefault="00901370" w:rsidP="008F3E21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дисциплинам  государственного образовательного стандарта по специальности «Правоохранительная деятельность»», преподается в течение </w:t>
      </w:r>
      <w:r w:rsidR="008F3E21">
        <w:rPr>
          <w:rFonts w:ascii="Times New Roman" w:hAnsi="Times New Roman"/>
          <w:sz w:val="28"/>
          <w:szCs w:val="28"/>
        </w:rPr>
        <w:t>всего срока обучения.</w:t>
      </w:r>
    </w:p>
    <w:p w:rsidR="00602C77" w:rsidRDefault="00602C77" w:rsidP="008F3E21">
      <w:pPr>
        <w:pStyle w:val="a4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8F3E21">
        <w:rPr>
          <w:rFonts w:ascii="Times New Roman" w:hAnsi="Times New Roman"/>
          <w:b/>
          <w:sz w:val="28"/>
          <w:szCs w:val="28"/>
        </w:rPr>
        <w:t>уметь</w:t>
      </w:r>
      <w:r w:rsidRPr="008F3E21">
        <w:rPr>
          <w:rFonts w:ascii="Times New Roman" w:hAnsi="Times New Roman"/>
          <w:sz w:val="28"/>
          <w:szCs w:val="28"/>
        </w:rPr>
        <w:t xml:space="preserve">: 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 должен </w:t>
      </w:r>
      <w:r w:rsidRPr="008F3E21">
        <w:rPr>
          <w:rFonts w:ascii="Times New Roman" w:hAnsi="Times New Roman"/>
          <w:b/>
          <w:sz w:val="28"/>
          <w:szCs w:val="28"/>
        </w:rPr>
        <w:t>знать: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 - о роли физической культуры в общекультурном, профессиональном и социальном развитии человека; 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 -  основы здорового образа жизни.</w:t>
      </w:r>
    </w:p>
    <w:p w:rsidR="008F3E21" w:rsidRPr="008F3E21" w:rsidRDefault="008F3E21" w:rsidP="008F3E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8F3E21">
        <w:rPr>
          <w:rFonts w:ascii="Times New Roman" w:hAnsi="Times New Roman"/>
          <w:b/>
          <w:sz w:val="28"/>
          <w:szCs w:val="28"/>
        </w:rPr>
        <w:t xml:space="preserve">обладать </w:t>
      </w:r>
      <w:r w:rsidRPr="008F3E21">
        <w:rPr>
          <w:rFonts w:ascii="Times New Roman" w:hAnsi="Times New Roman"/>
          <w:sz w:val="28"/>
          <w:szCs w:val="28"/>
        </w:rPr>
        <w:t xml:space="preserve">общими </w:t>
      </w:r>
      <w:r>
        <w:rPr>
          <w:rFonts w:ascii="Times New Roman" w:hAnsi="Times New Roman"/>
          <w:sz w:val="28"/>
          <w:szCs w:val="28"/>
        </w:rPr>
        <w:t xml:space="preserve">и профессиональными </w:t>
      </w:r>
      <w:r w:rsidRPr="008F3E21">
        <w:rPr>
          <w:rFonts w:ascii="Times New Roman" w:hAnsi="Times New Roman"/>
          <w:sz w:val="28"/>
          <w:szCs w:val="28"/>
        </w:rPr>
        <w:t>компетенциями, включающими в себя способность: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>ОК 2. Понимать и анализировать вопросы ценностно-мотивационной ориентации.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F3E21" w:rsidRPr="008F3E21" w:rsidRDefault="008F3E21" w:rsidP="008F3E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E21">
        <w:rPr>
          <w:rFonts w:ascii="Times New Roman" w:hAnsi="Times New Roman"/>
          <w:sz w:val="28"/>
          <w:szCs w:val="28"/>
          <w:lang w:eastAsia="ar-SA"/>
        </w:rPr>
        <w:t>ОК 10. Адаптироваться к меняющимся условиям профессиональной деятельности.</w:t>
      </w:r>
    </w:p>
    <w:p w:rsidR="008F3E21" w:rsidRPr="008F3E21" w:rsidRDefault="008F3E21" w:rsidP="008F3E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3E21">
        <w:rPr>
          <w:rFonts w:ascii="Times New Roman" w:hAnsi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8F3E21" w:rsidRDefault="008F3E21" w:rsidP="008F3E21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4627C2" w:rsidRDefault="004627C2" w:rsidP="004627C2">
      <w:pPr>
        <w:jc w:val="both"/>
        <w:rPr>
          <w:b/>
          <w:sz w:val="28"/>
          <w:szCs w:val="28"/>
        </w:rPr>
      </w:pPr>
    </w:p>
    <w:p w:rsidR="004627C2" w:rsidRPr="004627C2" w:rsidRDefault="004627C2" w:rsidP="004627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27C2">
        <w:rPr>
          <w:rFonts w:ascii="Times New Roman" w:hAnsi="Times New Roman"/>
          <w:b/>
          <w:sz w:val="28"/>
          <w:szCs w:val="28"/>
        </w:rPr>
        <w:t>Основные требования к результатам освоения учебной дисциплины</w:t>
      </w:r>
      <w:r w:rsidRPr="004627C2">
        <w:rPr>
          <w:rFonts w:ascii="Times New Roman" w:hAnsi="Times New Roman"/>
          <w:sz w:val="28"/>
          <w:szCs w:val="28"/>
        </w:rPr>
        <w:t>:</w:t>
      </w:r>
    </w:p>
    <w:p w:rsidR="004627C2" w:rsidRPr="004627C2" w:rsidRDefault="004627C2" w:rsidP="004627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Уметь составить и провести с группой комплексы упражнений утренней и про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изводственной гимнастики.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Овладеть элементами техники движений: релаксационных, беговых, прыжко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вых, ходьбы на лыжах, в плавании.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составлять комплексы физических упражнений для восстановления ра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ботоспособности после умственного и физического утомления.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применять на практике приемы массажа и самомассажа.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Овладеть техникой спортивных игр по одному из избранных видов.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нений.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определять индивидуальную оптимальную нагрузку при занятиях фи</w:t>
      </w: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softHyphen/>
        <w:t>зическими упражнениями. Знать основные принципы, методы и факторы ее регуляции.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Уметь выполнять упражнения: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сгибание и выпрямление рук в упоре лежа (для девушек — руки на опоре высотой до 50 см);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подтягивание на перекладине (юноши);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поднимание туловища (сед) из положения лежа на спине, руки за головой, ноги закреплены (девушки);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прыжки в длину с места;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бег 100 м;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бег: юноши — 3 км, девушки — 2 км (без учета времени);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тест Купера — 12-минутное передвижение;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плавание — 50 м (без учета времени);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Style w:val="2"/>
          <w:rFonts w:ascii="Times New Roman" w:hAnsi="Times New Roman" w:cs="Times New Roman"/>
          <w:color w:val="auto"/>
          <w:sz w:val="28"/>
          <w:szCs w:val="28"/>
          <w:lang w:bidi="ar-SA"/>
        </w:rPr>
        <w:t>бег на лыжах: юноши — 3 км, девушки — 2 км (без учета времени).</w:t>
      </w:r>
    </w:p>
    <w:p w:rsidR="008F3E21" w:rsidRPr="005944C9" w:rsidRDefault="008F3E21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3E21" w:rsidRDefault="008F3E21" w:rsidP="008F3E2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C048B2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627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4627C2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C048B2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627C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2"/>
        <w:gridCol w:w="2068"/>
      </w:tblGrid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46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теоретические занятия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46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4627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8661A1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4627C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4627C2">
              <w:rPr>
                <w:rFonts w:ascii="Times New Roman" w:eastAsia="Calibri" w:hAnsi="Times New Roman"/>
                <w:sz w:val="24"/>
                <w:szCs w:val="24"/>
              </w:rPr>
              <w:t>зачета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4627C2">
        <w:rPr>
          <w:rFonts w:ascii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61A1" w:rsidRDefault="008661A1" w:rsidP="008661A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8816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623"/>
        <w:gridCol w:w="1551"/>
        <w:gridCol w:w="1087"/>
      </w:tblGrid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обучающихся, курсовая работа (проект) (если предусмотрены)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Легкая атлетика и кроссовая подготовка.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46+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46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занятия.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Кроссовый бег по пересеченной местности. Техника прыжков в длину с места и с разбега способом «согнув ноги».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обучающихся: подготовить сообщение на тему: «Физическое воспитание в ССУЗ», ознакомление с инструкцией по технике безопасности.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бега с высокого и низкого старта стартовый разгон, бег по дистанции, финиширо-вание. Тренировка в беге на короткие дистанции, контрольный норматив бега на дистанции 30, 60 м.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«Многообразие видов легкой атлетики».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Техника бега на средние дистанции. Тренировка в беге на средние дистанции, контрольный норматив бега на дистанции 500м (девушки), 1000м (юноши).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на тему: «Техника бега на средние и длинные дистанции».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тему: «Техника эстафетного бега».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и тренировка в беге на длинные дистанции, контрольный норматив в беге на дистанции 2000м  (девушки), 3000м (юноши).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Самостоятельная работа обучающихся: тренировка общей выносливости.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Закрепление техники прыжков в длину с места и с разбега способом «согнув ноги», контроль техники прыжков в длину с места и прыжков в длину с разбега.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Самостоятельная работа обучающихся: подготовить реферат на тему: «Техника прыжков в длину с места и с разбега».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Закрепление техники бега с высокого и низкого старта. Тренировка в беге на короткие дистанции,  контрольный норматив в беге на 300м.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тему: «Виды легкой атлетики и их характеристика».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1.8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занятия:.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Ускоренное передвижение на местности.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общей выносливости.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Баскетбол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95742F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32+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Ознакомление с правилами игры и правилами проведения  соревнований по баскетболу. Техника безопасности на занятиях спортивными играми. Исходное положение (стойки), перемещения, ловля, передача и ведение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по теме: «Правила игры в баскетбол».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выполнения бросков мяча в корзину с места и в движении. Техника выполнения штрафных бросков, броски мяча в корзину из разных исходных положений.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реферат на тему: «Техника выполнения разных видов бросков в баскетболе».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выполнения броска с 2-ух шагов, контроль техники выполнения броска с 2-х шагов.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тему: «Техника выполнения передач мяча на месте и в движении».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Техника передачи  мяча в парах в движении с броском по кольцу, контроль техники выполнения передачи мяча в парах в движении.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по теме: «Основные элементы техники игры в баскетбол».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Тактика игры в защите и в нападении в баскетболе.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занятия: закрепление тактических моментов в игре.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по теме: «Тактика игры  в защите и в нападении».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2.6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Учебная игра в баскетбол по правилам.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занятия: закрепление изученных навыков в игре; судейство в баскетболе.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 «Судейство в баскетболе».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Волейбол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34+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 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Ознакомление с правилами игры и правилами проведения  соревнований по волейболу. Техника безопасности на занятиях спортивными играми, исходное положение (стойки), перемещения, жонглирование мяча над собой.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по теме: «Правила игры в волейбол».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приема и передачи мяча двумя руками снизу и сверху на месте, контроль техники приема и передачи мяча двумя руками сверху.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реферат на тему: «Техника выполнения разных видов передач мяча в волейболе».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приема и передачи мяча двумя руками снизу и сверху в движении, выполнение разных видов передачи и приема мяча сверху и снизу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 «Основные элементы техники игры в волейбол».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прямой верхней и прямой нижней подачи мяча, контроль техники выполнения прямой верхней и прямой нижней подачи мяча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тему: «Техника выполнения разных видов подач мяча».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540B90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 нападающего удара и постановка блока, тренировка техники выполнения нападающего удара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«Техника  нападающего удара».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приёма мяча с последующим падением и перекатом в сторону, на бедро, на спину, тренировка техники выполнения приёма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по теме: «Тактика игры  в защите и в нападении».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8661A1"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3.7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Учебная игра в волейбол по правилам, закрепление изученных навыков в игре; судейство в волейболе.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сообщение на тему «Судейство в волейболе».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Настольный теннис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16+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 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Ознакомление с правилами игры в настольный теннис. Правила проведения соревнований по настольному теннису. Исходное положение (стойки) при приеме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рефераты по темам: «Правила игры в настольный теннис», «Судейство в настольном теннисе».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подачи мяча (разные варианты), контроль техники подачи мяча.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«Основные элементы техники игры в настольный теннис».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ударов по мячу справа и слева, учебная игра в настольный теннис.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координации движений и внимания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4.4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Учебная игра в настольный теннис, закрепление изученных навыков в игре; судейство в настольном теннисе.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тему: «Учимся играть в настольный теннис»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Спортивные игры.  Футбол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9574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16+ 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95742F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 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Ознакомление с правилами игры в футбол. Правилами проведения соревнований по футболу. Техника безопасности на занятиях спортивными играми. Жонглирование мяча; остановка мяча ногой, грудью, отбор мяча, обманные движения.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рефераты по темам: «Правила игры в футбол», «Судейство в футболе 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 удара мяча по воротам с места и с разбега, ведение мяча с изменением скорости.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доклад на тему: «Основные элементы техники и тактики в игре футбол».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передача мяча в парах на месте и в движении с броском по воротам, учебная игра в футбол.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обучающихся: подготовить сообщение на тему: «Основные стороны подготовки спортсменов: физическая, техническая, тактическая, морально-волевая, психологическая, теоретическая».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5.4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занятия. 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Тактика игры в защите и в нападении в футболе, техника игры вратаря, закрепление изученных навыков в игре; судейство в футболе.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презентацию на тему: «Все о футболе».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Раздел 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Гимнастика.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95742F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C048B2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с.р.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Техника безопасности на занятиях гимнасткой, правила поведения в атлетическом зале. Основные строевые приемы на занятиях физической культурой, техника выполнения строевых  упражнений.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обучающихся: работа с учебником, подготовить доклад на тему: «Цели и задачи спортивной тренировки. Понятие о спортивной тренировке, состояние тренированности».,.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95742F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Методика выполнения общеразвивающих упражнений: в парах, в тройках, с мячами, с гантелями, с обручами, со скакалками, с набивными мячами, контрольный норматив прыжков со скакалкой.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работа с учебником, подготовить реферат на тему: «Средства и методы развития физических качеств: силы, быстроты, гибкости, ловкости, выносливости».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Упражнения для профилактики профессиональных заболеваний (упражнения для коррекции нарушения осанки, упражнения на внимание, висы и упоры, упражнения у гимнастической стенки). Упражнения для коррекции зрения, контроль упражнений на пресс.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подготовить реферат на тему: «Физические упражнения для профилактики профессиональных заболеваний».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Принципы и методы спортивной тренировки. Выполнение упражнений со штангой и гирей, контроль силовых упражнений (сгибание разгибание рук на брусьях).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составление комплексов упражнений на разные группы мышц, для развития различных физических качеств.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Методы, средства и формы развития силовых качеств. Упражнения для развития силы и координации движений, контроль выполнения силовых упражнений (сгибание разгибание рук в упоре лежа).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Комплексы упражнений вводной и производственной гимнастики, контроль упражнений на развитие координации движений.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составление комплексов упражнений вводной и производственной гимнастики.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Тема 6.7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Круговая тренировка (комплекс силовых упражнений), контроль силовых упражнений (подтягивания на перекладине).</w:t>
            </w:r>
          </w:p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</w:tr>
      <w:tr w:rsidR="008661A1" w:rsidRPr="00343BA6" w:rsidTr="008661A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C048B2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61A1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8661A1" w:rsidRPr="00343BA6" w:rsidTr="008661A1"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A1" w:rsidRPr="008661A1" w:rsidRDefault="008661A1" w:rsidP="008661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A1" w:rsidRPr="008661A1" w:rsidRDefault="008661A1" w:rsidP="00C048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43BA6">
              <w:rPr>
                <w:b/>
              </w:rPr>
              <w:t>1</w:t>
            </w:r>
            <w:r>
              <w:rPr>
                <w:b/>
              </w:rPr>
              <w:t>70</w:t>
            </w:r>
            <w:r w:rsidRPr="00343BA6">
              <w:rPr>
                <w:b/>
              </w:rPr>
              <w:t xml:space="preserve">+ </w:t>
            </w:r>
            <w:r w:rsidR="00C048B2">
              <w:rPr>
                <w:b/>
              </w:rPr>
              <w:t>170</w:t>
            </w:r>
            <w:r>
              <w:rPr>
                <w:b/>
              </w:rPr>
              <w:t xml:space="preserve"> </w:t>
            </w:r>
            <w:r w:rsidRPr="00343BA6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343BA6">
              <w:rPr>
                <w:b/>
              </w:rPr>
              <w:t>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A1" w:rsidRPr="008661A1" w:rsidRDefault="008661A1" w:rsidP="008661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602C77" w:rsidRPr="00645277" w:rsidRDefault="00602C77" w:rsidP="00602C77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645277">
        <w:rPr>
          <w:rFonts w:ascii="Times New Roman" w:hAnsi="Times New Roman"/>
          <w:b/>
          <w:sz w:val="18"/>
          <w:szCs w:val="18"/>
          <w:vertAlign w:val="superscript"/>
        </w:rPr>
        <w:t xml:space="preserve">* </w:t>
      </w:r>
      <w:r w:rsidRPr="00645277">
        <w:rPr>
          <w:rFonts w:ascii="Times New Roman" w:hAnsi="Times New Roman"/>
          <w:sz w:val="18"/>
          <w:szCs w:val="18"/>
        </w:rPr>
        <w:t>Для характеристики уровня освоения учебного материала используются следующие обозначения:</w:t>
      </w:r>
    </w:p>
    <w:p w:rsidR="00602C77" w:rsidRPr="006452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45277">
        <w:rPr>
          <w:rFonts w:ascii="Times New Roman" w:hAnsi="Times New Roman"/>
          <w:sz w:val="18"/>
          <w:szCs w:val="18"/>
        </w:rPr>
        <w:t>– ознакомительный (узнавание ранее изученных объектов, свойств);</w:t>
      </w:r>
    </w:p>
    <w:p w:rsidR="00602C77" w:rsidRPr="006452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45277">
        <w:rPr>
          <w:rFonts w:ascii="Times New Roman" w:hAnsi="Times New Roman"/>
          <w:sz w:val="18"/>
          <w:szCs w:val="18"/>
        </w:rPr>
        <w:t>– репродуктивный (выполнение деятельности по образцу, инструкции или под руководством);</w:t>
      </w:r>
    </w:p>
    <w:p w:rsidR="00602C77" w:rsidRPr="00645277" w:rsidRDefault="00602C77" w:rsidP="001C00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5277">
        <w:rPr>
          <w:rFonts w:ascii="Times New Roman" w:hAnsi="Times New Roman"/>
          <w:sz w:val="18"/>
          <w:szCs w:val="18"/>
        </w:rPr>
        <w:t xml:space="preserve">– продуктивный (планирование и самостоятельное выполнение деятельности, решение проблемных </w:t>
      </w:r>
      <w:bookmarkStart w:id="0" w:name="_GoBack"/>
      <w:bookmarkEnd w:id="0"/>
      <w:r w:rsidRPr="00645277">
        <w:rPr>
          <w:rFonts w:ascii="Times New Roman" w:hAnsi="Times New Roman"/>
          <w:sz w:val="18"/>
          <w:szCs w:val="18"/>
        </w:rPr>
        <w:t>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45277" w:rsidRPr="00645277" w:rsidRDefault="00645277" w:rsidP="006452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277">
        <w:rPr>
          <w:rFonts w:ascii="Times New Roman" w:hAnsi="Times New Roman"/>
          <w:sz w:val="24"/>
          <w:szCs w:val="24"/>
        </w:rPr>
        <w:t>Учебная аудитория для проведения занятий лекционного и семинарского типа, текущего контроля и промежуточной аттестации, укомплектованная специализированной мебелью и техническими средствами обучения, служащими для представления учебной информации большой аудитории: ноутбук, проектор, экран; помещение для самостоятельной работы студентов.</w:t>
      </w:r>
    </w:p>
    <w:p w:rsidR="0095742F" w:rsidRPr="00645277" w:rsidRDefault="0095742F" w:rsidP="005944C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45277">
        <w:rPr>
          <w:rFonts w:ascii="Times New Roman" w:hAnsi="Times New Roman"/>
          <w:sz w:val="24"/>
          <w:szCs w:val="24"/>
        </w:rPr>
        <w:t>Реализация учебной дисциплины требует наличия спортивного комплекса:</w:t>
      </w:r>
      <w:r w:rsidRPr="0095742F">
        <w:rPr>
          <w:rFonts w:ascii="Times New Roman" w:hAnsi="Times New Roman"/>
          <w:sz w:val="28"/>
          <w:szCs w:val="28"/>
        </w:rPr>
        <w:t xml:space="preserve"> </w:t>
      </w:r>
      <w:r w:rsidRPr="00645277">
        <w:rPr>
          <w:rFonts w:ascii="Times New Roman" w:hAnsi="Times New Roman"/>
          <w:sz w:val="24"/>
          <w:szCs w:val="24"/>
        </w:rPr>
        <w:t>спортивный зал, открытый стадион широкого профиля с элементами полосы препятствий; стрелковый тир.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Оборудование большого спортивного зала: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баскетбольные щиты;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волейбольные сетки;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навесные заградительные сетки;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сейф с баскетбольными мячами;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сейф с волейбольными мячами;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ворота для мини-футбола;</w:t>
      </w:r>
    </w:p>
    <w:p w:rsidR="00645277" w:rsidRPr="00645277" w:rsidRDefault="00645277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r w:rsidRPr="00645277">
        <w:rPr>
          <w:rFonts w:ascii="Times New Roman" w:hAnsi="Times New Roman"/>
          <w:bCs/>
          <w:sz w:val="24"/>
          <w:szCs w:val="24"/>
        </w:rPr>
        <w:t>мячи;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стойки.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Оборудование малого спортивного зала: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столы для настольного тенниса;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гимнастическое бревно;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штанги разно-весовые;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лежаки;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гири разно весовые;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столы для АРМ-спорта;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гимнастические стенки;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турники;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гимнастические маты;</w:t>
      </w:r>
    </w:p>
    <w:p w:rsidR="00645277" w:rsidRPr="00645277" w:rsidRDefault="00645277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коврики;</w:t>
      </w:r>
    </w:p>
    <w:p w:rsidR="00645277" w:rsidRPr="00645277" w:rsidRDefault="00645277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мячи;</w:t>
      </w:r>
    </w:p>
    <w:p w:rsidR="00645277" w:rsidRPr="00645277" w:rsidRDefault="00645277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скакалки;</w:t>
      </w:r>
    </w:p>
    <w:p w:rsidR="00645277" w:rsidRPr="00645277" w:rsidRDefault="00645277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обручи;</w:t>
      </w:r>
    </w:p>
    <w:p w:rsidR="00645277" w:rsidRPr="00645277" w:rsidRDefault="00645277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гантели;</w:t>
      </w:r>
    </w:p>
    <w:p w:rsidR="0095742F" w:rsidRPr="00645277" w:rsidRDefault="0095742F" w:rsidP="0095742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45277">
        <w:rPr>
          <w:rFonts w:ascii="Times New Roman" w:hAnsi="Times New Roman"/>
          <w:bCs/>
          <w:sz w:val="24"/>
          <w:szCs w:val="24"/>
        </w:rPr>
        <w:t>- инвентарная для хранения обручей, скакалок, теннисных ракеток и шариков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lastRenderedPageBreak/>
        <w:t>Оборудование лыжной базы: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лыжи;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лыжные палки;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лыжные ботики.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Оборудование уличного спортивного городка: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брусья;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перекладины.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Оборудование малого тренажерного зала: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гимнастические скамейки;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велотренажеры;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беговые дорожки;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95742F">
        <w:rPr>
          <w:rFonts w:ascii="Times New Roman" w:hAnsi="Times New Roman"/>
          <w:bCs/>
          <w:sz w:val="28"/>
          <w:szCs w:val="28"/>
        </w:rPr>
        <w:t>- тренажер для силовых упражнений многофункциональный.</w:t>
      </w:r>
    </w:p>
    <w:p w:rsidR="0095742F" w:rsidRPr="0095742F" w:rsidRDefault="0095742F" w:rsidP="005944C9">
      <w:pPr>
        <w:pStyle w:val="a4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5742F">
        <w:rPr>
          <w:rFonts w:ascii="Times New Roman" w:hAnsi="Times New Roman"/>
          <w:iCs/>
          <w:sz w:val="28"/>
          <w:szCs w:val="28"/>
        </w:rPr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95742F">
        <w:rPr>
          <w:rFonts w:ascii="Times New Roman" w:hAnsi="Times New Roman"/>
          <w:iCs/>
          <w:sz w:val="28"/>
          <w:szCs w:val="28"/>
        </w:rPr>
        <w:t>Библиотечный фонд дополнен энциклопедиями, справочниками, научной и научно-популярной литературой и т. п.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42F">
        <w:rPr>
          <w:rFonts w:ascii="Times New Roman" w:hAnsi="Times New Roman"/>
          <w:iCs/>
          <w:sz w:val="28"/>
          <w:szCs w:val="28"/>
        </w:rPr>
        <w:t xml:space="preserve"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</w:t>
      </w:r>
      <w:r w:rsidRPr="0095742F">
        <w:rPr>
          <w:rFonts w:ascii="Times New Roman" w:hAnsi="Times New Roman"/>
          <w:bCs/>
          <w:iCs/>
          <w:sz w:val="28"/>
          <w:szCs w:val="28"/>
        </w:rPr>
        <w:t>в</w:t>
      </w:r>
      <w:r w:rsidRPr="0095742F">
        <w:rPr>
          <w:rFonts w:ascii="Times New Roman" w:hAnsi="Times New Roman"/>
          <w:sz w:val="28"/>
          <w:szCs w:val="28"/>
        </w:rPr>
        <w:t xml:space="preserve">  программном обеспечении  и Интернет-ресурсы,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42F">
        <w:rPr>
          <w:rFonts w:ascii="Times New Roman" w:hAnsi="Times New Roman"/>
          <w:sz w:val="28"/>
          <w:szCs w:val="28"/>
        </w:rPr>
        <w:t xml:space="preserve"> Электронная библиотека </w:t>
      </w:r>
      <w:hyperlink r:id="rId7" w:history="1">
        <w:r w:rsidRPr="0095742F">
          <w:rPr>
            <w:rStyle w:val="a3"/>
            <w:rFonts w:ascii="Times New Roman" w:hAnsi="Times New Roman"/>
            <w:sz w:val="28"/>
            <w:szCs w:val="28"/>
          </w:rPr>
          <w:t>http://www.lib.unn.ru/ebs.html</w:t>
        </w:r>
      </w:hyperlink>
      <w:r w:rsidRPr="0095742F">
        <w:rPr>
          <w:rFonts w:ascii="Times New Roman" w:hAnsi="Times New Roman"/>
          <w:iCs/>
          <w:sz w:val="28"/>
          <w:szCs w:val="28"/>
        </w:rPr>
        <w:t>.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95742F" w:rsidRPr="0095742F" w:rsidRDefault="0095742F" w:rsidP="0095742F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sz w:val="28"/>
          <w:szCs w:val="28"/>
        </w:rPr>
        <w:t>Основные источники: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1</w:t>
      </w:r>
      <w:r w:rsidRPr="005944C9">
        <w:rPr>
          <w:rFonts w:ascii="Times New Roman" w:hAnsi="Times New Roman"/>
          <w:b/>
          <w:color w:val="666666"/>
          <w:sz w:val="28"/>
          <w:szCs w:val="28"/>
        </w:rPr>
        <w:t xml:space="preserve"> 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Бишаева, А. А. Профессионально-оздоровительная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физическая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куль- тура студента / А. А.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000000" w:themeColor="text1"/>
          <w:sz w:val="28"/>
          <w:szCs w:val="28"/>
        </w:rPr>
        <w:t>Бишаева. – М.: КноРус, 2013. – 299 с.</w:t>
      </w:r>
      <w:r w:rsidRPr="005944C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5944C9">
        <w:rPr>
          <w:rFonts w:ascii="Times New Roman" w:hAnsi="Times New Roman"/>
          <w:color w:val="111111"/>
          <w:sz w:val="28"/>
          <w:szCs w:val="28"/>
        </w:rPr>
        <w:t>© Электронно-библиотечная система Издательства Лань, 2016</w:t>
      </w:r>
      <w:r w:rsidRPr="005944C9">
        <w:rPr>
          <w:rFonts w:ascii="Times New Roman" w:hAnsi="Times New Roman"/>
          <w:iCs/>
          <w:sz w:val="28"/>
          <w:szCs w:val="28"/>
        </w:rPr>
        <w:t xml:space="preserve"> 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2.ВиленскийМ.Я.,  Горшков  А.Г. Физическая культура здоровый образ жизни студента. –М.Кнорус2012.-239с.</w:t>
      </w:r>
      <w:r w:rsidRPr="005944C9">
        <w:rPr>
          <w:rFonts w:ascii="Times New Roman" w:hAnsi="Times New Roman"/>
          <w:sz w:val="28"/>
          <w:szCs w:val="28"/>
        </w:rPr>
        <w:t xml:space="preserve"> </w:t>
      </w:r>
      <w:r w:rsidRPr="005944C9">
        <w:rPr>
          <w:rFonts w:ascii="Times New Roman" w:hAnsi="Times New Roman"/>
          <w:iCs/>
          <w:sz w:val="28"/>
          <w:szCs w:val="28"/>
        </w:rPr>
        <w:t>http://www.lib.unn.ru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sz w:val="28"/>
          <w:szCs w:val="28"/>
        </w:rPr>
        <w:t xml:space="preserve">Дополнительные источники: 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1.</w:t>
      </w:r>
      <w:hyperlink r:id="rId8" w:anchor="none" w:history="1">
        <w:r w:rsidRPr="005944C9">
          <w:rPr>
            <w:rFonts w:ascii="Times New Roman" w:hAnsi="Times New Roman"/>
            <w:iCs/>
            <w:sz w:val="28"/>
            <w:szCs w:val="28"/>
          </w:rPr>
          <w:t>Бароненко В. А.</w:t>
        </w:r>
      </w:hyperlink>
      <w:r w:rsidRPr="005944C9">
        <w:rPr>
          <w:rFonts w:ascii="Times New Roman" w:hAnsi="Times New Roman"/>
          <w:iCs/>
          <w:sz w:val="28"/>
          <w:szCs w:val="28"/>
        </w:rPr>
        <w:t xml:space="preserve">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</w:t>
      </w:r>
      <w:r w:rsidRPr="005944C9">
        <w:rPr>
          <w:rFonts w:ascii="Times New Roman" w:hAnsi="Times New Roman"/>
          <w:sz w:val="28"/>
          <w:szCs w:val="28"/>
        </w:rPr>
        <w:t>Электронно-библиотечная система Znanium.com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lastRenderedPageBreak/>
        <w:t>2.Бишаева А.А.  Профессионально-оздоровительная физическая культура студента [Электронный ресурс]: учебное пособие / А.А. Бишаева. — М.: КНОРУС, 2016.</w:t>
      </w:r>
      <w:r w:rsidRPr="005944C9">
        <w:rPr>
          <w:rFonts w:ascii="Times New Roman" w:hAnsi="Times New Roman"/>
          <w:color w:val="111111"/>
          <w:sz w:val="28"/>
          <w:szCs w:val="28"/>
        </w:rPr>
        <w:t xml:space="preserve"> © Электронно-библиотечная система Издательства Лань, 2016</w:t>
      </w:r>
      <w:r w:rsidRPr="005944C9">
        <w:rPr>
          <w:rFonts w:ascii="Times New Roman" w:hAnsi="Times New Roman"/>
          <w:iCs/>
          <w:sz w:val="28"/>
          <w:szCs w:val="28"/>
        </w:rPr>
        <w:t xml:space="preserve"> 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3.Гуревич И.А. Физическая культура и здоровье. 300 соревновательно - игровых заданий [Электронный ресурс] : учеб.-метод. пособие / И.А. Гуревич. – Минск: Выш. школа, 2011.</w:t>
      </w:r>
      <w:r w:rsidRPr="005944C9">
        <w:rPr>
          <w:rFonts w:ascii="Times New Roman" w:hAnsi="Times New Roman"/>
          <w:color w:val="111111"/>
          <w:sz w:val="28"/>
          <w:szCs w:val="28"/>
        </w:rPr>
        <w:t xml:space="preserve"> © Электронно-библиотечная система Издательства Лань, 2016</w:t>
      </w:r>
      <w:r w:rsidRPr="005944C9">
        <w:rPr>
          <w:rFonts w:ascii="Times New Roman" w:hAnsi="Times New Roman"/>
          <w:iCs/>
          <w:sz w:val="28"/>
          <w:szCs w:val="28"/>
        </w:rPr>
        <w:t xml:space="preserve"> 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>4.Муллер, А. Б. Физическая культура студента [Электронный ресурс] : учеб. пособие / А. Б. Муллер, Н. С. Дядичкина, Ю. А. Богащенко, А. Ю. Близневский. - Красноярск: Сибирский федеральный университет, 2011.</w:t>
      </w:r>
      <w:r w:rsidRPr="005944C9">
        <w:rPr>
          <w:rFonts w:ascii="Times New Roman" w:hAnsi="Times New Roman"/>
          <w:sz w:val="28"/>
          <w:szCs w:val="28"/>
        </w:rPr>
        <w:t xml:space="preserve"> Электронно-библиотечная система Znanium.com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iCs/>
          <w:sz w:val="28"/>
          <w:szCs w:val="28"/>
        </w:rPr>
        <w:t xml:space="preserve">5. </w:t>
      </w:r>
      <w:r w:rsidRPr="005944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Чертов Н.В Физическая культура: учебное пособие. - Ростов-на-Дону: Издательство ЮФУ, 2012. - 118 с. </w:t>
      </w:r>
      <w:r w:rsidRPr="005944C9">
        <w:rPr>
          <w:rFonts w:ascii="Times New Roman" w:hAnsi="Times New Roman"/>
          <w:sz w:val="28"/>
          <w:szCs w:val="28"/>
        </w:rPr>
        <w:t>Электронно-библиотечная система Znanium.com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44C9">
        <w:rPr>
          <w:rFonts w:ascii="Times New Roman" w:hAnsi="Times New Roman"/>
          <w:sz w:val="28"/>
          <w:szCs w:val="28"/>
        </w:rPr>
        <w:tab/>
      </w:r>
      <w:r w:rsidRPr="005944C9">
        <w:rPr>
          <w:rFonts w:ascii="Times New Roman" w:hAnsi="Times New Roman"/>
          <w:sz w:val="28"/>
          <w:szCs w:val="28"/>
        </w:rPr>
        <w:tab/>
      </w:r>
    </w:p>
    <w:p w:rsidR="00602C77" w:rsidRPr="008F3E21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Pr="008F3E21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5944C9" w:rsidRPr="005944C9" w:rsidRDefault="00602C77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5944C9" w:rsidRPr="005944C9">
        <w:rPr>
          <w:rFonts w:ascii="Times New Roman" w:hAnsi="Times New Roman"/>
          <w:b/>
          <w:sz w:val="28"/>
          <w:szCs w:val="28"/>
        </w:rPr>
        <w:t>Контроль</w:t>
      </w:r>
      <w:r w:rsidR="005944C9" w:rsidRPr="005944C9">
        <w:rPr>
          <w:rFonts w:ascii="Times New Roman" w:hAnsi="Times New Roman"/>
          <w:sz w:val="28"/>
          <w:szCs w:val="28"/>
        </w:rPr>
        <w:t xml:space="preserve"> </w:t>
      </w:r>
      <w:r w:rsidR="005944C9" w:rsidRPr="005944C9">
        <w:rPr>
          <w:rFonts w:ascii="Times New Roman" w:hAnsi="Times New Roman"/>
          <w:b/>
          <w:sz w:val="28"/>
          <w:szCs w:val="28"/>
        </w:rPr>
        <w:t>и оценка</w:t>
      </w:r>
      <w:r w:rsidR="005944C9" w:rsidRPr="005944C9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770"/>
      </w:tblGrid>
      <w:tr w:rsidR="005944C9" w:rsidRPr="005944C9" w:rsidTr="005944C9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  <w:r w:rsidRPr="00594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44C9" w:rsidRPr="005944C9" w:rsidTr="005944C9">
        <w:trPr>
          <w:trHeight w:val="153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 xml:space="preserve"> - использовать физкультурно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 xml:space="preserve">Оценка практической работы,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 xml:space="preserve">оценка выполнения индивидуального задания,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>зачет,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зачет.</w:t>
            </w:r>
          </w:p>
        </w:tc>
      </w:tr>
      <w:tr w:rsidR="005944C9" w:rsidRPr="005944C9" w:rsidTr="005944C9">
        <w:trPr>
          <w:trHeight w:val="195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 xml:space="preserve"> - основы здорового образа жизни.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Тестирование,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 xml:space="preserve">оценка выполнения индивидуального задания,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 xml:space="preserve">оценка самостоятельной работы, 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>зачет,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зачет.</w:t>
            </w:r>
          </w:p>
        </w:tc>
      </w:tr>
      <w:tr w:rsidR="005944C9" w:rsidRPr="005944C9" w:rsidTr="005944C9">
        <w:trPr>
          <w:trHeight w:val="98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ОК)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iCs/>
                <w:sz w:val="28"/>
                <w:szCs w:val="28"/>
              </w:rPr>
              <w:t>Формы и методы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контроля и оценки</w:t>
            </w:r>
          </w:p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b/>
                <w:iCs/>
                <w:sz w:val="28"/>
                <w:szCs w:val="28"/>
              </w:rPr>
              <w:t>результатов обучения</w:t>
            </w:r>
          </w:p>
        </w:tc>
      </w:tr>
      <w:tr w:rsidR="005944C9" w:rsidRPr="005944C9" w:rsidTr="005944C9">
        <w:trPr>
          <w:trHeight w:val="1549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2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ОК 2. Понимать и анализировать вопросы ценностно-мотивационной ориентации.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5944C9" w:rsidRPr="005944C9" w:rsidTr="005944C9">
        <w:trPr>
          <w:trHeight w:val="100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21">
              <w:rPr>
                <w:rFonts w:ascii="Times New Roman" w:hAnsi="Times New Roman"/>
                <w:sz w:val="28"/>
                <w:szCs w:val="28"/>
                <w:lang w:eastAsia="ar-SA"/>
              </w:rPr>
      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Оценка решения ситуационных задач</w:t>
            </w:r>
          </w:p>
        </w:tc>
      </w:tr>
      <w:tr w:rsidR="005944C9" w:rsidRPr="005944C9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2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5944C9" w:rsidRPr="005944C9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21">
              <w:rPr>
                <w:rFonts w:ascii="Times New Roman" w:hAnsi="Times New Roman"/>
                <w:sz w:val="28"/>
                <w:szCs w:val="28"/>
                <w:lang w:eastAsia="ar-SA"/>
              </w:rPr>
              <w:t>ОК 10. Адаптироваться к меняющимся условиям профессиональной деятельности.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5944C9" w:rsidRPr="005944C9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21">
              <w:rPr>
                <w:rFonts w:ascii="Times New Roman" w:hAnsi="Times New Roman"/>
                <w:sz w:val="28"/>
                <w:szCs w:val="28"/>
              </w:rPr>
      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Оценка решения ситуационных задач</w:t>
            </w:r>
          </w:p>
        </w:tc>
      </w:tr>
      <w:tr w:rsidR="005944C9" w:rsidRPr="005944C9" w:rsidTr="005944C9">
        <w:trPr>
          <w:trHeight w:val="1248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4C9" w:rsidRPr="005944C9" w:rsidRDefault="005944C9" w:rsidP="005944C9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4C9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5944C9" w:rsidRDefault="005944C9" w:rsidP="005944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119B2" w:rsidRDefault="003119B2" w:rsidP="005944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119B2" w:rsidRPr="005944C9" w:rsidRDefault="004F5BA9" w:rsidP="003119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</w:t>
      </w:r>
      <w:r w:rsidR="003119B2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5944C9" w:rsidRPr="005944C9" w:rsidRDefault="005944C9" w:rsidP="005944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956"/>
        <w:gridCol w:w="1875"/>
        <w:gridCol w:w="1875"/>
        <w:gridCol w:w="1875"/>
      </w:tblGrid>
      <w:tr w:rsidR="003119B2" w:rsidRPr="003119B2" w:rsidTr="003119B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отлично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знаний ниже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минимальных требований. Имели место грубые ошибки.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Минимально допустимый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уровень знаний. Допущено много негрубых ошибки.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Уровень знаний в объеме,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соответствующем программе подготовки. Допущено несколько  негрубых ошибок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Уровень знаний в объеме, </w:t>
            </w: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соответствующем программе подготовки, без  ошибок.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Наличие умений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основные умения. Решены типовые 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119B2" w:rsidRPr="003119B2" w:rsidTr="003119B2"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9B2" w:rsidRPr="003119B2" w:rsidRDefault="003119B2" w:rsidP="0031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B2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E91D52" w:rsidRDefault="00E91D52"/>
    <w:sectPr w:rsidR="00E91D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0C" w:rsidRDefault="00121D0C" w:rsidP="00602C77">
      <w:pPr>
        <w:spacing w:after="0" w:line="240" w:lineRule="auto"/>
      </w:pPr>
      <w:r>
        <w:separator/>
      </w:r>
    </w:p>
  </w:endnote>
  <w:endnote w:type="continuationSeparator" w:id="0">
    <w:p w:rsidR="00121D0C" w:rsidRDefault="00121D0C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8661A1" w:rsidRDefault="008661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77">
          <w:rPr>
            <w:noProof/>
          </w:rPr>
          <w:t>15</w:t>
        </w:r>
        <w:r>
          <w:fldChar w:fldCharType="end"/>
        </w:r>
      </w:p>
    </w:sdtContent>
  </w:sdt>
  <w:p w:rsidR="008661A1" w:rsidRDefault="008661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0C" w:rsidRDefault="00121D0C" w:rsidP="00602C77">
      <w:pPr>
        <w:spacing w:after="0" w:line="240" w:lineRule="auto"/>
      </w:pPr>
      <w:r>
        <w:separator/>
      </w:r>
    </w:p>
  </w:footnote>
  <w:footnote w:type="continuationSeparator" w:id="0">
    <w:p w:rsidR="00121D0C" w:rsidRDefault="00121D0C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4C40"/>
    <w:rsid w:val="0001745C"/>
    <w:rsid w:val="00080027"/>
    <w:rsid w:val="000B25A1"/>
    <w:rsid w:val="000D0019"/>
    <w:rsid w:val="000F6C5F"/>
    <w:rsid w:val="00121D0C"/>
    <w:rsid w:val="002527AA"/>
    <w:rsid w:val="0029604C"/>
    <w:rsid w:val="0030490D"/>
    <w:rsid w:val="003119B2"/>
    <w:rsid w:val="00390F81"/>
    <w:rsid w:val="003A25BD"/>
    <w:rsid w:val="003B56A1"/>
    <w:rsid w:val="003D2668"/>
    <w:rsid w:val="003E136C"/>
    <w:rsid w:val="003E3B38"/>
    <w:rsid w:val="004627C2"/>
    <w:rsid w:val="004726D9"/>
    <w:rsid w:val="004D3680"/>
    <w:rsid w:val="004F5BA9"/>
    <w:rsid w:val="005944C9"/>
    <w:rsid w:val="005E28B5"/>
    <w:rsid w:val="00602C77"/>
    <w:rsid w:val="00645277"/>
    <w:rsid w:val="006E3E55"/>
    <w:rsid w:val="006F26C3"/>
    <w:rsid w:val="007110FC"/>
    <w:rsid w:val="0077421A"/>
    <w:rsid w:val="007A42D8"/>
    <w:rsid w:val="007B718B"/>
    <w:rsid w:val="007D665D"/>
    <w:rsid w:val="007F0859"/>
    <w:rsid w:val="008109E9"/>
    <w:rsid w:val="00857CD9"/>
    <w:rsid w:val="008661A1"/>
    <w:rsid w:val="00877E2E"/>
    <w:rsid w:val="008915D9"/>
    <w:rsid w:val="008D3449"/>
    <w:rsid w:val="008F3E21"/>
    <w:rsid w:val="00901370"/>
    <w:rsid w:val="0095742F"/>
    <w:rsid w:val="009C69C8"/>
    <w:rsid w:val="00A43B69"/>
    <w:rsid w:val="00A523A1"/>
    <w:rsid w:val="00A93E9D"/>
    <w:rsid w:val="00AC3A42"/>
    <w:rsid w:val="00AD62F6"/>
    <w:rsid w:val="00B00DB7"/>
    <w:rsid w:val="00B42CD3"/>
    <w:rsid w:val="00B97E98"/>
    <w:rsid w:val="00BB3D86"/>
    <w:rsid w:val="00BB7168"/>
    <w:rsid w:val="00BF518E"/>
    <w:rsid w:val="00C048B2"/>
    <w:rsid w:val="00C654FD"/>
    <w:rsid w:val="00C80D5F"/>
    <w:rsid w:val="00E91D52"/>
    <w:rsid w:val="00ED6443"/>
    <w:rsid w:val="00EF7662"/>
    <w:rsid w:val="00F17DBF"/>
    <w:rsid w:val="00F2569C"/>
    <w:rsid w:val="00F554BC"/>
    <w:rsid w:val="00F5707A"/>
    <w:rsid w:val="00F617E3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8F3E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Body Text"/>
    <w:basedOn w:val="a"/>
    <w:link w:val="ac"/>
    <w:rsid w:val="008661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66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61A1"/>
    <w:pPr>
      <w:ind w:left="720"/>
      <w:contextualSpacing/>
    </w:pPr>
  </w:style>
  <w:style w:type="character" w:customStyle="1" w:styleId="apple-converted-space">
    <w:name w:val="apple-converted-space"/>
    <w:basedOn w:val="a0"/>
    <w:rsid w:val="005944C9"/>
  </w:style>
  <w:style w:type="paragraph" w:styleId="ae">
    <w:name w:val="Balloon Text"/>
    <w:basedOn w:val="a"/>
    <w:link w:val="af"/>
    <w:uiPriority w:val="99"/>
    <w:semiHidden/>
    <w:unhideWhenUsed/>
    <w:rsid w:val="0064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5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7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62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01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2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33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56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7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75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82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16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333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83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652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926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892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98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32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350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38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563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1%84%D0%B8%D0%B7%D0%B8%D1%87%D0%B5%D1%81%D0%BA%D0%B0%D1%8F%20%D0%BA%D1%83%D0%BB%D1%8C%D1%82%D1%8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unn.ru/eb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2018-05-08T06:20:00Z</cp:lastPrinted>
  <dcterms:created xsi:type="dcterms:W3CDTF">2017-12-04T13:07:00Z</dcterms:created>
  <dcterms:modified xsi:type="dcterms:W3CDTF">2018-05-08T06:21:00Z</dcterms:modified>
</cp:coreProperties>
</file>