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7D38" w:rsidRDefault="00A07B9F">
      <w:pPr>
        <w:jc w:val="center"/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9D7D38" w:rsidRDefault="00A07B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</w:t>
      </w:r>
    </w:p>
    <w:p w:rsidR="009D7D38" w:rsidRDefault="00A07B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D7D38" w:rsidRDefault="00A07B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«Нижегородский государственный университет им. Н.И. Лобачевского»</w:t>
      </w:r>
    </w:p>
    <w:p w:rsidR="009D7D38" w:rsidRDefault="009D7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D38" w:rsidRDefault="009D7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20" w:type="dxa"/>
        <w:tblInd w:w="468" w:type="dxa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8820"/>
      </w:tblGrid>
      <w:tr w:rsidR="009D7D38">
        <w:trPr>
          <w:trHeight w:val="328"/>
        </w:trPr>
        <w:tc>
          <w:tcPr>
            <w:tcW w:w="8820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9D7D38" w:rsidRDefault="00A07B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Институт информационных технологий,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математики и механики</w:t>
            </w:r>
          </w:p>
        </w:tc>
      </w:tr>
    </w:tbl>
    <w:p w:rsidR="009D7D38" w:rsidRDefault="00A07B9F">
      <w:pPr>
        <w:spacing w:line="216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(факультет / институт / филиал)</w:t>
      </w:r>
    </w:p>
    <w:p w:rsidR="009D7D38" w:rsidRDefault="009D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83" w:type="dxa"/>
        <w:tblInd w:w="4788" w:type="dxa"/>
        <w:tblLook w:val="0000" w:firstRow="0" w:lastRow="0" w:firstColumn="0" w:lastColumn="0" w:noHBand="0" w:noVBand="0"/>
      </w:tblPr>
      <w:tblGrid>
        <w:gridCol w:w="4783"/>
      </w:tblGrid>
      <w:tr w:rsidR="009D7D38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9D7D38" w:rsidRDefault="00A07B9F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</w:tc>
      </w:tr>
    </w:tbl>
    <w:p w:rsidR="009D7D38" w:rsidRDefault="009D7D38">
      <w:pPr>
        <w:spacing w:after="0" w:line="240" w:lineRule="auto"/>
      </w:pPr>
    </w:p>
    <w:tbl>
      <w:tblPr>
        <w:tblW w:w="5683" w:type="dxa"/>
        <w:tblInd w:w="3888" w:type="dxa"/>
        <w:tblLook w:val="0000" w:firstRow="0" w:lastRow="0" w:firstColumn="0" w:lastColumn="0" w:noHBand="0" w:noVBand="0"/>
      </w:tblPr>
      <w:tblGrid>
        <w:gridCol w:w="2107"/>
        <w:gridCol w:w="1493"/>
        <w:gridCol w:w="2083"/>
      </w:tblGrid>
      <w:tr w:rsidR="009D7D38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9D7D38" w:rsidRDefault="00A07B9F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</w:t>
            </w:r>
          </w:p>
        </w:tc>
        <w:tc>
          <w:tcPr>
            <w:tcW w:w="1493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9D7D38" w:rsidRDefault="009D7D38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9D7D38" w:rsidRDefault="00A07B9F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Гергель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</w:p>
        </w:tc>
      </w:tr>
    </w:tbl>
    <w:p w:rsidR="009D7D38" w:rsidRDefault="009D7D38">
      <w:pPr>
        <w:spacing w:after="0" w:line="240" w:lineRule="auto"/>
        <w:jc w:val="center"/>
      </w:pPr>
    </w:p>
    <w:tbl>
      <w:tblPr>
        <w:tblW w:w="3940" w:type="dxa"/>
        <w:tblInd w:w="5632" w:type="dxa"/>
        <w:tblLook w:val="0000" w:firstRow="0" w:lastRow="0" w:firstColumn="0" w:lastColumn="0" w:noHBand="0" w:noVBand="0"/>
      </w:tblPr>
      <w:tblGrid>
        <w:gridCol w:w="336"/>
        <w:gridCol w:w="516"/>
        <w:gridCol w:w="284"/>
        <w:gridCol w:w="296"/>
        <w:gridCol w:w="1526"/>
        <w:gridCol w:w="982"/>
      </w:tblGrid>
      <w:tr w:rsidR="009D7D38">
        <w:trPr>
          <w:trHeight w:val="280"/>
        </w:trPr>
        <w:tc>
          <w:tcPr>
            <w:tcW w:w="239" w:type="dxa"/>
            <w:shd w:val="clear" w:color="auto" w:fill="auto"/>
            <w:vAlign w:val="center"/>
          </w:tcPr>
          <w:p w:rsidR="009D7D38" w:rsidRDefault="00A07B9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7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9D7D38" w:rsidRDefault="009D7D38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9D7D38" w:rsidRDefault="00A07B9F">
            <w:pPr>
              <w:spacing w:after="0" w:line="240" w:lineRule="auto"/>
              <w:ind w:left="-52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9D7D38" w:rsidRDefault="009D7D38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9D7D38" w:rsidRDefault="009D7D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D7D38" w:rsidRDefault="00A07B9F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9D7D38" w:rsidRDefault="009D7D38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9D7D38" w:rsidRDefault="00A07B9F">
      <w:pPr>
        <w:jc w:val="center"/>
      </w:pPr>
      <w:r>
        <w:t>Рабочая программа дисциплины (модуля)</w:t>
      </w:r>
    </w:p>
    <w:tbl>
      <w:tblPr>
        <w:tblW w:w="4860" w:type="dxa"/>
        <w:tblInd w:w="2448" w:type="dxa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4860"/>
      </w:tblGrid>
      <w:tr w:rsidR="009D7D38">
        <w:trPr>
          <w:trHeight w:val="328"/>
        </w:trPr>
        <w:tc>
          <w:tcPr>
            <w:tcW w:w="4860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9D7D38" w:rsidRDefault="00A07B9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</w:tr>
    </w:tbl>
    <w:p w:rsidR="009D7D38" w:rsidRDefault="00A07B9F">
      <w:pPr>
        <w:spacing w:after="0" w:line="360" w:lineRule="auto"/>
        <w:jc w:val="center"/>
      </w:pPr>
      <w:r>
        <w:rPr>
          <w:rFonts w:ascii="Times New Roman" w:hAnsi="Times New Roman" w:cs="Times New Roman"/>
          <w:sz w:val="18"/>
          <w:szCs w:val="18"/>
        </w:rPr>
        <w:t>(наименование дисциплины (модуля))</w:t>
      </w:r>
    </w:p>
    <w:p w:rsidR="009D7D38" w:rsidRDefault="00A07B9F">
      <w:pPr>
        <w:spacing w:after="0" w:line="240" w:lineRule="auto"/>
        <w:jc w:val="center"/>
      </w:pPr>
      <w:r>
        <w:t>Уровень высшего образования</w:t>
      </w:r>
    </w:p>
    <w:tbl>
      <w:tblPr>
        <w:tblW w:w="4860" w:type="dxa"/>
        <w:tblInd w:w="2448" w:type="dxa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4860"/>
      </w:tblGrid>
      <w:tr w:rsidR="009D7D38">
        <w:trPr>
          <w:trHeight w:val="328"/>
        </w:trPr>
        <w:tc>
          <w:tcPr>
            <w:tcW w:w="4860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9D7D38" w:rsidRDefault="00A07B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9D7D38" w:rsidRDefault="00A07B9F">
      <w:pPr>
        <w:spacing w:after="0" w:line="240" w:lineRule="auto"/>
        <w:jc w:val="center"/>
      </w:pPr>
      <w:r>
        <w:t>Направление подготовки / специальность</w:t>
      </w:r>
    </w:p>
    <w:tbl>
      <w:tblPr>
        <w:tblW w:w="8820" w:type="dxa"/>
        <w:tblInd w:w="468" w:type="dxa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8820"/>
      </w:tblGrid>
      <w:tr w:rsidR="009D7D38">
        <w:trPr>
          <w:trHeight w:val="383"/>
        </w:trPr>
        <w:tc>
          <w:tcPr>
            <w:tcW w:w="8820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9D7D38" w:rsidRDefault="00A07B9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01.03.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</w:t>
            </w:r>
          </w:p>
          <w:p w:rsidR="009D7D38" w:rsidRDefault="009D7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7D38" w:rsidRDefault="00A07B9F">
      <w:pPr>
        <w:spacing w:after="0" w:line="240" w:lineRule="auto"/>
        <w:jc w:val="center"/>
      </w:pPr>
      <w:r>
        <w:t>Направленность образовательной программы</w:t>
      </w:r>
    </w:p>
    <w:tbl>
      <w:tblPr>
        <w:tblW w:w="8820" w:type="dxa"/>
        <w:tblInd w:w="468" w:type="dxa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8820"/>
      </w:tblGrid>
      <w:tr w:rsidR="009D7D38">
        <w:trPr>
          <w:trHeight w:val="328"/>
        </w:trPr>
        <w:tc>
          <w:tcPr>
            <w:tcW w:w="8820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9D7D38" w:rsidRDefault="00A07B9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(Общий профиль)</w:t>
            </w:r>
          </w:p>
        </w:tc>
      </w:tr>
    </w:tbl>
    <w:p w:rsidR="009D7D38" w:rsidRDefault="00A07B9F">
      <w:pPr>
        <w:spacing w:after="0" w:line="240" w:lineRule="auto"/>
        <w:jc w:val="center"/>
      </w:pPr>
      <w:r>
        <w:t>Квалификация (степень)</w:t>
      </w:r>
    </w:p>
    <w:tbl>
      <w:tblPr>
        <w:tblW w:w="4860" w:type="dxa"/>
        <w:tblInd w:w="2448" w:type="dxa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4860"/>
      </w:tblGrid>
      <w:tr w:rsidR="009D7D38">
        <w:trPr>
          <w:trHeight w:val="328"/>
        </w:trPr>
        <w:tc>
          <w:tcPr>
            <w:tcW w:w="4860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9D7D38" w:rsidRDefault="00A07B9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бакалавр</w:t>
            </w:r>
          </w:p>
        </w:tc>
      </w:tr>
    </w:tbl>
    <w:p w:rsidR="009D7D38" w:rsidRDefault="00A07B9F">
      <w:pPr>
        <w:spacing w:after="0" w:line="240" w:lineRule="auto"/>
        <w:jc w:val="center"/>
      </w:pPr>
      <w:r>
        <w:t>Форма обучения</w:t>
      </w:r>
    </w:p>
    <w:tbl>
      <w:tblPr>
        <w:tblW w:w="4860" w:type="dxa"/>
        <w:tblInd w:w="2448" w:type="dxa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4860"/>
      </w:tblGrid>
      <w:tr w:rsidR="009D7D38">
        <w:trPr>
          <w:trHeight w:val="328"/>
        </w:trPr>
        <w:tc>
          <w:tcPr>
            <w:tcW w:w="4860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9D7D38" w:rsidRDefault="00A07B9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9D7D38" w:rsidRDefault="009D7D38">
      <w:pPr>
        <w:rPr>
          <w:rFonts w:ascii="Times New Roman" w:hAnsi="Times New Roman" w:cs="Times New Roman"/>
          <w:sz w:val="24"/>
          <w:szCs w:val="24"/>
        </w:rPr>
      </w:pPr>
    </w:p>
    <w:p w:rsidR="009D7D38" w:rsidRDefault="009D7D38">
      <w:pPr>
        <w:rPr>
          <w:rFonts w:ascii="Times New Roman" w:hAnsi="Times New Roman" w:cs="Times New Roman"/>
          <w:sz w:val="24"/>
          <w:szCs w:val="24"/>
        </w:rPr>
      </w:pPr>
    </w:p>
    <w:p w:rsidR="009D7D38" w:rsidRDefault="009D7D38">
      <w:pPr>
        <w:rPr>
          <w:rFonts w:ascii="Times New Roman" w:hAnsi="Times New Roman" w:cs="Times New Roman"/>
          <w:sz w:val="24"/>
          <w:szCs w:val="24"/>
        </w:rPr>
      </w:pPr>
    </w:p>
    <w:p w:rsidR="009D7D38" w:rsidRDefault="00A07B9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9D7D38" w:rsidRDefault="00A07B9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9D7D38" w:rsidRDefault="009D7D38"/>
    <w:p w:rsidR="009D7D38" w:rsidRDefault="009D7D38"/>
    <w:p w:rsidR="009D7D38" w:rsidRDefault="009D7D38"/>
    <w:p w:rsidR="009D7D38" w:rsidRDefault="009D7D38"/>
    <w:p w:rsidR="009D7D38" w:rsidRDefault="009D7D38"/>
    <w:p w:rsidR="009D7D38" w:rsidRDefault="00A07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 Место и цели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структуре ОПОП</w:t>
      </w:r>
    </w:p>
    <w:p w:rsidR="009D7D38" w:rsidRDefault="00A07B9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относится к базовой части ОПОП по направлению подготовки 01.03.01 – «Математика».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освоения на первом курсе. </w:t>
      </w:r>
    </w:p>
    <w:p w:rsidR="009D7D38" w:rsidRDefault="00A07B9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Целями  освоения дисциплины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и развитие у студентов необходимого и достаточного</w:t>
      </w:r>
      <w:r>
        <w:rPr>
          <w:rFonts w:ascii="Times New Roman" w:hAnsi="Times New Roman" w:cs="Times New Roman"/>
          <w:sz w:val="24"/>
          <w:szCs w:val="24"/>
        </w:rPr>
        <w:t xml:space="preserve">  уровня коммуникативной компетенции для решения профессиональных задач и межличностного общения на иностранном языке.</w:t>
      </w:r>
    </w:p>
    <w:p w:rsidR="009D7D38" w:rsidRDefault="00A07B9F">
      <w:pPr>
        <w:tabs>
          <w:tab w:val="left" w:pos="426"/>
        </w:tabs>
        <w:spacing w:after="0"/>
        <w:ind w:right="-8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sz w:val="24"/>
          <w:szCs w:val="24"/>
        </w:rPr>
        <w:t xml:space="preserve"> (модулю), соотнесенные с планируемыми результатами освоения образовательной программы (к</w:t>
      </w:r>
      <w:r>
        <w:rPr>
          <w:rFonts w:ascii="Times New Roman" w:hAnsi="Times New Roman"/>
          <w:sz w:val="24"/>
          <w:szCs w:val="24"/>
        </w:rPr>
        <w:t>омпетенциями выпускников)</w:t>
      </w:r>
    </w:p>
    <w:p w:rsidR="009D7D38" w:rsidRDefault="009D7D38">
      <w:pPr>
        <w:tabs>
          <w:tab w:val="left" w:pos="426"/>
        </w:tabs>
        <w:spacing w:after="0"/>
        <w:ind w:right="-853"/>
        <w:rPr>
          <w:rFonts w:ascii="Times New Roman" w:hAnsi="Times New Roman"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71"/>
        <w:gridCol w:w="4684"/>
      </w:tblGrid>
      <w:tr w:rsidR="009D7D38"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-3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  <w:p w:rsidR="009D7D38" w:rsidRDefault="009D7D38">
            <w:pPr>
              <w:tabs>
                <w:tab w:val="left" w:pos="-33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-5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обучения по дисциплине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(модулю), характеризующие этапы формирования компетенций</w:t>
            </w:r>
          </w:p>
        </w:tc>
      </w:tr>
      <w:tr w:rsidR="009D7D38"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ОК-5 </w:t>
            </w:r>
          </w:p>
          <w:p w:rsidR="009D7D38" w:rsidRDefault="00A07B9F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к коммуникации в устной и письменной </w:t>
            </w:r>
            <w:proofErr w:type="gramStart"/>
            <w:r>
              <w:rPr>
                <w:rFonts w:ascii="Times New Roman" w:hAnsi="Times New Roman" w:cs="Times New Roman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русском и иностранном языках для </w:t>
            </w:r>
            <w:r>
              <w:rPr>
                <w:rFonts w:ascii="Times New Roman" w:hAnsi="Times New Roman" w:cs="Times New Roman"/>
              </w:rPr>
              <w:t>решения задач межличностного и межкультурного взаимодействия</w:t>
            </w:r>
          </w:p>
          <w:p w:rsidR="009D7D38" w:rsidRDefault="00A07B9F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Начальный этап</w:t>
            </w:r>
          </w:p>
          <w:p w:rsidR="009D7D38" w:rsidRDefault="009D7D38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В1 (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</w:rPr>
              <w:t>К-5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способность к коммуникации в устной и письменной формах на иностранном языке для решения задач межличностного и межкультурного взаимодействия</w:t>
            </w:r>
          </w:p>
        </w:tc>
      </w:tr>
    </w:tbl>
    <w:p w:rsidR="009D7D38" w:rsidRDefault="009D7D38">
      <w:pPr>
        <w:pStyle w:val="a7"/>
        <w:ind w:left="709" w:firstLine="0"/>
        <w:rPr>
          <w:b/>
        </w:rPr>
      </w:pPr>
    </w:p>
    <w:p w:rsidR="009D7D38" w:rsidRDefault="00A07B9F">
      <w:pPr>
        <w:pStyle w:val="a7"/>
        <w:ind w:left="709" w:firstLine="0"/>
      </w:pPr>
      <w:r>
        <w:rPr>
          <w:b/>
        </w:rPr>
        <w:t>3. Структура и содержани</w:t>
      </w:r>
      <w:r>
        <w:rPr>
          <w:b/>
        </w:rPr>
        <w:t xml:space="preserve">е дисциплины (модуля) </w:t>
      </w:r>
    </w:p>
    <w:p w:rsidR="009D7D38" w:rsidRDefault="00A07B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(модуля) составляет 8 зачетных единиц, всего 288 часов, из которых 135 часов составляет контактная работа обучающегося с преподавателем (132 часа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семинарского типа и 3 часа текущего контроля), 157 часов  соста</w:t>
      </w:r>
      <w:r>
        <w:rPr>
          <w:rFonts w:ascii="Times New Roman" w:hAnsi="Times New Roman" w:cs="Times New Roman"/>
          <w:sz w:val="24"/>
          <w:szCs w:val="24"/>
        </w:rPr>
        <w:t xml:space="preserve">вляет самостоятельная работа обучающегося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включая 36 часов подготовки к экзамену).</w:t>
      </w:r>
    </w:p>
    <w:p w:rsidR="009D7D38" w:rsidRDefault="00A07B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дисциплины (модуля)</w:t>
      </w:r>
    </w:p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96"/>
        <w:gridCol w:w="472"/>
        <w:gridCol w:w="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58"/>
        <w:gridCol w:w="19"/>
        <w:gridCol w:w="217"/>
        <w:gridCol w:w="217"/>
        <w:gridCol w:w="217"/>
        <w:gridCol w:w="477"/>
        <w:gridCol w:w="477"/>
        <w:gridCol w:w="477"/>
        <w:gridCol w:w="477"/>
        <w:gridCol w:w="477"/>
        <w:gridCol w:w="477"/>
      </w:tblGrid>
      <w:tr w:rsidR="009D7D38">
        <w:trPr>
          <w:trHeight w:val="135"/>
        </w:trPr>
        <w:tc>
          <w:tcPr>
            <w:tcW w:w="2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и краткое содержание разделов и тем дисциплины (модуля), </w:t>
            </w:r>
          </w:p>
          <w:p w:rsidR="009D7D38" w:rsidRDefault="009D7D38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D7D38" w:rsidRDefault="00A07B9F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форма промежуточной аттестации по дисциплине (модулю)</w:t>
            </w:r>
          </w:p>
        </w:tc>
        <w:tc>
          <w:tcPr>
            <w:tcW w:w="1223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9D7D38" w:rsidRDefault="00A07B9F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(часы)</w:t>
            </w:r>
          </w:p>
        </w:tc>
        <w:tc>
          <w:tcPr>
            <w:tcW w:w="6362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D7D38">
        <w:trPr>
          <w:trHeight w:val="791"/>
        </w:trPr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контактная работа (работа во взаимодействии с преподавателем), часы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7D38" w:rsidRDefault="00A07B9F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18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113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>, часы</w:t>
            </w:r>
          </w:p>
          <w:p w:rsidR="009D7D38" w:rsidRDefault="009D7D38">
            <w:pPr>
              <w:tabs>
                <w:tab w:val="left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7D38">
        <w:trPr>
          <w:trHeight w:val="1611"/>
        </w:trPr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D7D38" w:rsidRDefault="00A07B9F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Занятия лекционного типа</w:t>
            </w:r>
          </w:p>
        </w:tc>
        <w:tc>
          <w:tcPr>
            <w:tcW w:w="10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D7D38" w:rsidRDefault="00A07B9F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Занятия семинарского типа</w:t>
            </w:r>
          </w:p>
        </w:tc>
        <w:tc>
          <w:tcPr>
            <w:tcW w:w="10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D7D38" w:rsidRDefault="00A07B9F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Занятия лабораторного типа</w:t>
            </w:r>
          </w:p>
        </w:tc>
        <w:tc>
          <w:tcPr>
            <w:tcW w:w="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D7D38" w:rsidRDefault="009D7D38">
            <w:pPr>
              <w:tabs>
                <w:tab w:val="left" w:pos="5396"/>
              </w:tabs>
              <w:snapToGrid w:val="0"/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8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1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D7D38">
        <w:trPr>
          <w:cantSplit/>
          <w:trHeight w:hRule="exact" w:val="1134"/>
        </w:trPr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Вечерняя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Вечерняя</w:t>
            </w:r>
          </w:p>
        </w:tc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Вечерняя</w:t>
            </w:r>
          </w:p>
        </w:tc>
        <w:tc>
          <w:tcPr>
            <w:tcW w:w="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Вечерняя</w:t>
            </w:r>
          </w:p>
        </w:tc>
        <w:tc>
          <w:tcPr>
            <w:tcW w:w="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368" w:right="113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368" w:right="113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368" w:right="113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Вечерняя</w:t>
            </w: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Вечерняя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</w:tr>
      <w:tr w:rsidR="009D7D38">
        <w:trPr>
          <w:trHeight w:val="202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9D7D38" w:rsidRDefault="00A07B9F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изучение  иностранного языка </w:t>
            </w:r>
          </w:p>
          <w:p w:rsidR="009D7D38" w:rsidRDefault="009D7D38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D38"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Тема 2</w:t>
            </w:r>
          </w:p>
          <w:p w:rsidR="009D7D38" w:rsidRDefault="00A07B9F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</w:t>
            </w:r>
            <w:r>
              <w:rPr>
                <w:rFonts w:ascii="Times New Roman" w:hAnsi="Times New Roman" w:cs="Times New Roman"/>
              </w:rPr>
              <w:lastRenderedPageBreak/>
              <w:t>технологии и межкультурная коммуникация</w:t>
            </w:r>
          </w:p>
          <w:p w:rsidR="009D7D38" w:rsidRDefault="009D7D38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D38">
        <w:tc>
          <w:tcPr>
            <w:tcW w:w="20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том числе текущий контроль</w:t>
            </w:r>
          </w:p>
        </w:tc>
        <w:tc>
          <w:tcPr>
            <w:tcW w:w="5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D38">
        <w:tc>
          <w:tcPr>
            <w:tcW w:w="9635" w:type="dxa"/>
            <w:gridSpan w:val="2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Промежуточная аттестация — зачет</w:t>
            </w:r>
          </w:p>
        </w:tc>
      </w:tr>
      <w:tr w:rsidR="009D7D38"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Продолжение темы 2</w:t>
            </w:r>
          </w:p>
          <w:p w:rsidR="009D7D38" w:rsidRDefault="00A07B9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и межкультурная коммуникация</w:t>
            </w:r>
          </w:p>
        </w:tc>
        <w:tc>
          <w:tcPr>
            <w:tcW w:w="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D38">
        <w:tc>
          <w:tcPr>
            <w:tcW w:w="20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3 </w:t>
            </w:r>
          </w:p>
          <w:p w:rsidR="009D7D38" w:rsidRDefault="00A07B9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Глобальные проблемы современности</w:t>
            </w:r>
          </w:p>
          <w:p w:rsidR="009D7D38" w:rsidRDefault="00A07B9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2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D38"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4 </w:t>
            </w:r>
          </w:p>
          <w:p w:rsidR="009D7D38" w:rsidRDefault="00A07B9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и иностранный язык</w:t>
            </w:r>
          </w:p>
        </w:tc>
        <w:tc>
          <w:tcPr>
            <w:tcW w:w="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D38">
        <w:tc>
          <w:tcPr>
            <w:tcW w:w="20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текущий контроль</w:t>
            </w:r>
          </w:p>
        </w:tc>
        <w:tc>
          <w:tcPr>
            <w:tcW w:w="52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9D7D38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D38">
        <w:tc>
          <w:tcPr>
            <w:tcW w:w="9635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7D38" w:rsidRDefault="00A07B9F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b/>
                <w:bCs/>
              </w:rPr>
              <w:t>—</w:t>
            </w:r>
            <w:r>
              <w:rPr>
                <w:rFonts w:ascii="Times New Roman" w:hAnsi="Times New Roman" w:cs="Times New Roman"/>
                <w:b/>
              </w:rPr>
              <w:t xml:space="preserve"> экзамен</w:t>
            </w:r>
          </w:p>
        </w:tc>
      </w:tr>
    </w:tbl>
    <w:p w:rsidR="009D7D38" w:rsidRDefault="009D7D38">
      <w:pPr>
        <w:pStyle w:val="a7"/>
        <w:ind w:left="0" w:firstLine="0"/>
      </w:pPr>
    </w:p>
    <w:p w:rsidR="009D7D38" w:rsidRDefault="00A07B9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4.Образовательные технологии</w:t>
      </w:r>
    </w:p>
    <w:p w:rsidR="009D7D38" w:rsidRDefault="00A07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учебном процессе используются активные и интерактивные формы проведения занятий, включающие дискуссии и </w:t>
      </w:r>
      <w:r>
        <w:rPr>
          <w:rFonts w:ascii="Times New Roman" w:hAnsi="Times New Roman" w:cs="Times New Roman"/>
          <w:sz w:val="24"/>
          <w:szCs w:val="24"/>
        </w:rPr>
        <w:t>ролевые игры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Применяются проектная технология, технология портфолио, а также проблемно-поисковое обучение.</w:t>
      </w:r>
    </w:p>
    <w:p w:rsidR="009D7D38" w:rsidRDefault="00A07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Учебно-методическое обеспечение самостоятельной работы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D38" w:rsidRDefault="00A07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самостоятельной работы: написание  эссе по темам курса, подгот</w:t>
      </w:r>
      <w:r>
        <w:rPr>
          <w:rFonts w:ascii="Times New Roman" w:hAnsi="Times New Roman" w:cs="Times New Roman"/>
          <w:sz w:val="24"/>
          <w:szCs w:val="24"/>
        </w:rPr>
        <w:t>овка  сообщений и презентаций.</w:t>
      </w:r>
    </w:p>
    <w:p w:rsidR="009D7D38" w:rsidRDefault="00A07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вопросы для проведения текущего контроля </w:t>
      </w:r>
    </w:p>
    <w:p w:rsidR="009D7D38" w:rsidRDefault="00A07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промежуточной аттестации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Обсуждение информационных технологий.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значимого события.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Профессионально значимые личностные качества.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Составление рекоменд</w:t>
      </w:r>
      <w:r>
        <w:rPr>
          <w:rFonts w:ascii="Times New Roman" w:hAnsi="Times New Roman" w:cs="Times New Roman"/>
          <w:sz w:val="24"/>
          <w:szCs w:val="24"/>
        </w:rPr>
        <w:t>ации.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Глобальные проблемы современности.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Представление групповых решений.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Биографии знаменитостей.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Описание достижений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Обсуждение возможностей.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Планы на будущее.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Составление резюме.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Образование. Виды обучения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Проблема рекламы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Социальные отношения. Этикет.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Проведение международной конференции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16.Выход из кризисных ситуаций. 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17.Стресс на рабочем месте.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Изменения в образе жизни.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Описание устройств и оборудования.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Проект компании.</w:t>
      </w:r>
    </w:p>
    <w:p w:rsidR="009D7D38" w:rsidRDefault="009D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D38" w:rsidRDefault="00A07B9F">
      <w:pPr>
        <w:spacing w:before="240"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Фонд оценочных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 промежуточной аттестации по дисциплине (модулю</w:t>
      </w:r>
      <w:r>
        <w:rPr>
          <w:rFonts w:ascii="Times New Roman" w:hAnsi="Times New Roman" w:cs="Times New Roman"/>
          <w:sz w:val="24"/>
          <w:szCs w:val="24"/>
        </w:rPr>
        <w:t>), включающий:</w:t>
      </w:r>
    </w:p>
    <w:p w:rsidR="009D7D38" w:rsidRDefault="00A07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</w:t>
      </w:r>
      <w:r>
        <w:rPr>
          <w:rFonts w:ascii="Times New Roman" w:hAnsi="Times New Roman" w:cs="Times New Roman"/>
          <w:sz w:val="24"/>
          <w:szCs w:val="24"/>
        </w:rPr>
        <w:t xml:space="preserve">ев оценивания компетенций на различных этапах их формирования 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способность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 иностранном языке для решения задач межличностного и межкультурного взаимодействия (ОК-5).</w:t>
      </w:r>
    </w:p>
    <w:p w:rsidR="009D7D38" w:rsidRDefault="00A07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 лексический минимум (4000 единиц) иностранного языка в объеме, обеспечивающем возможность получения информации из зарубежных источников;</w:t>
      </w:r>
    </w:p>
    <w:p w:rsidR="009D7D38" w:rsidRDefault="00A0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уметь:  логически верно, аргументированно и ясно строить устную и письменную речь; общаться с за</w:t>
      </w:r>
      <w:r>
        <w:rPr>
          <w:rFonts w:ascii="Times New Roman" w:hAnsi="Times New Roman" w:cs="Times New Roman"/>
          <w:sz w:val="24"/>
          <w:szCs w:val="24"/>
        </w:rPr>
        <w:t>рубежными коллегами на одном из иностранных языков, осуществлять перевод профессиональных текстов;  владеть:  общей культурой мышления;  навыками ведения дискуссии, полемики, диалога;  иностранным языком на уровне, необходимом для профессиональной деятельн</w:t>
      </w:r>
      <w:r>
        <w:rPr>
          <w:rFonts w:ascii="Times New Roman" w:hAnsi="Times New Roman" w:cs="Times New Roman"/>
          <w:sz w:val="24"/>
          <w:szCs w:val="24"/>
        </w:rPr>
        <w:t>ости.</w:t>
      </w:r>
    </w:p>
    <w:p w:rsidR="009D7D38" w:rsidRDefault="00A07B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 и показатели оценивания компетенций: </w:t>
      </w:r>
    </w:p>
    <w:p w:rsidR="009D7D38" w:rsidRDefault="00A07B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«удовлетворительно» - показано понимание, но неполное знание вопроса, со значительными пробелами; недостаточное умение формулировать свои знания по данному разделу.</w:t>
      </w:r>
    </w:p>
    <w:p w:rsidR="009D7D38" w:rsidRDefault="00A07B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 - показано достаточно полно</w:t>
      </w:r>
      <w:r>
        <w:rPr>
          <w:rFonts w:ascii="Times New Roman" w:hAnsi="Times New Roman" w:cs="Times New Roman"/>
          <w:sz w:val="24"/>
          <w:szCs w:val="24"/>
        </w:rPr>
        <w:t>е знание и понимание раздела модуля, без значительных пробелов.</w:t>
      </w:r>
    </w:p>
    <w:p w:rsidR="009D7D38" w:rsidRDefault="00A07B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 - полное знание и понимание содержания раздела модуля, без пробелов, показаны умения применить полученные знания в педагогической работе.</w:t>
      </w:r>
    </w:p>
    <w:p w:rsidR="009D7D38" w:rsidRDefault="00A07B9F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6.2 Описание шкал оценивания -  </w:t>
      </w:r>
      <w:r>
        <w:rPr>
          <w:rFonts w:ascii="Times New Roman" w:hAnsi="Times New Roman" w:cs="Times New Roman"/>
          <w:i/>
          <w:sz w:val="24"/>
          <w:szCs w:val="24"/>
        </w:rPr>
        <w:t>используются традиционные формы -  «оценка» по пятибалльной шкале.</w:t>
      </w:r>
    </w:p>
    <w:p w:rsidR="009D7D38" w:rsidRDefault="00A07B9F">
      <w:pPr>
        <w:pStyle w:val="a8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Критерии и процедуры оценивания 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(модулю), характеризующих этапы формирования компетенций </w:t>
      </w:r>
    </w:p>
    <w:p w:rsidR="009D7D38" w:rsidRDefault="00A07B9F">
      <w:pPr>
        <w:pStyle w:val="a8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компетенций </w:t>
      </w:r>
    </w:p>
    <w:p w:rsidR="009D7D38" w:rsidRDefault="00A07B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Принятая нами шкала оценива</w:t>
      </w:r>
      <w:r>
        <w:rPr>
          <w:rFonts w:ascii="Times New Roman" w:hAnsi="Times New Roman" w:cs="Times New Roman"/>
          <w:sz w:val="24"/>
          <w:szCs w:val="24"/>
        </w:rPr>
        <w:t>ния компетенций, в основном, соответствует шкале E</w:t>
      </w:r>
      <w:r>
        <w:rPr>
          <w:rFonts w:ascii="Times New Roman" w:hAnsi="Times New Roman" w:cs="Times New Roman"/>
          <w:sz w:val="24"/>
          <w:szCs w:val="24"/>
          <w:lang w:val="en-US"/>
        </w:rPr>
        <w:t>CTS</w:t>
      </w:r>
      <w:r>
        <w:rPr>
          <w:rFonts w:ascii="Times New Roman" w:hAnsi="Times New Roman" w:cs="Times New Roman"/>
          <w:sz w:val="24"/>
          <w:szCs w:val="24"/>
        </w:rPr>
        <w:t xml:space="preserve">, являющейся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общеупотребляемой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оценки качества студенческих достижений. </w:t>
      </w:r>
    </w:p>
    <w:p w:rsidR="009D7D38" w:rsidRDefault="00A07B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оценке «отлично» (А) соответствует процентное соотношение 90-100% успешности выполняемого задания.  Объяснение оценки по </w:t>
      </w:r>
      <w:r>
        <w:rPr>
          <w:rFonts w:ascii="Times New Roman" w:hAnsi="Times New Roman" w:cs="Times New Roman"/>
          <w:sz w:val="24"/>
          <w:szCs w:val="24"/>
        </w:rPr>
        <w:t>шкале ECTS  - отличное выполнение лишь с незначительным количеством ошибок.</w:t>
      </w:r>
    </w:p>
    <w:p w:rsidR="009D7D38" w:rsidRDefault="00A07B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«хорошо» (B или С) в баллах варьирует от 89 до 75%. Оценка предполагает выполнение задания на уровне выше среднего с несколькими ошибками либо в целом правильное выполнение </w:t>
      </w:r>
      <w:r>
        <w:rPr>
          <w:rFonts w:ascii="Times New Roman" w:hAnsi="Times New Roman" w:cs="Times New Roman"/>
          <w:sz w:val="24"/>
          <w:szCs w:val="24"/>
        </w:rPr>
        <w:t xml:space="preserve">с определенным количеством существенных ошибок. </w:t>
      </w:r>
    </w:p>
    <w:p w:rsidR="009D7D38" w:rsidRDefault="00A07B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Оценке «удовлетворительно» (D или E) соответствует соотношение правильности выполнения задания  от  74 – до 66%. При этом выполненное задание имеет значительное количество недостатков либо удовлетворяет мини</w:t>
      </w:r>
      <w:r>
        <w:rPr>
          <w:rFonts w:ascii="Times New Roman" w:hAnsi="Times New Roman" w:cs="Times New Roman"/>
          <w:sz w:val="24"/>
          <w:szCs w:val="24"/>
        </w:rPr>
        <w:t>мальным критериям.</w:t>
      </w:r>
    </w:p>
    <w:p w:rsidR="009D7D38" w:rsidRDefault="00A07B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«неудовлетворительно» (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) выставляется, если выполнено менее 60% задания.</w:t>
      </w:r>
    </w:p>
    <w:p w:rsidR="009D7D38" w:rsidRDefault="00A07B9F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знаний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9D7D38" w:rsidRDefault="00A07B9F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тестирование;</w:t>
      </w:r>
    </w:p>
    <w:p w:rsidR="009D7D38" w:rsidRDefault="00A07B9F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 письменные ответы на вопросы.</w:t>
      </w:r>
    </w:p>
    <w:p w:rsidR="009D7D38" w:rsidRDefault="009D7D38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 w:cs="Times New Roman"/>
          <w:i/>
          <w:sz w:val="24"/>
          <w:szCs w:val="24"/>
        </w:rPr>
      </w:pPr>
    </w:p>
    <w:p w:rsidR="009D7D38" w:rsidRDefault="00A07B9F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умений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владений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9D7D38" w:rsidRDefault="00A07B9F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индивидуальное собеседование,</w:t>
      </w:r>
    </w:p>
    <w:p w:rsidR="009D7D38" w:rsidRDefault="00A07B9F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дискуссии,</w:t>
      </w:r>
    </w:p>
    <w:p w:rsidR="009D7D38" w:rsidRDefault="00A07B9F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написание эссе, </w:t>
      </w:r>
    </w:p>
    <w:p w:rsidR="009D7D38" w:rsidRDefault="009D7D38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 w:cs="Times New Roman"/>
          <w:b/>
          <w:i/>
          <w:sz w:val="24"/>
          <w:szCs w:val="24"/>
        </w:rPr>
      </w:pPr>
    </w:p>
    <w:p w:rsidR="009D7D38" w:rsidRDefault="00A07B9F">
      <w:pPr>
        <w:pStyle w:val="a8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проведения итогового контроля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компетенции используются презент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ации индивидуальных или групповых проектов, оформление и защита портфолио и т.п. </w:t>
      </w:r>
    </w:p>
    <w:p w:rsidR="009D7D38" w:rsidRDefault="00A07B9F">
      <w:pPr>
        <w:pStyle w:val="a8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9D7D38" w:rsidRDefault="00A07B9F">
      <w:pPr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</w:p>
    <w:p w:rsidR="009D7D38" w:rsidRDefault="00A07B9F">
      <w:pPr>
        <w:tabs>
          <w:tab w:val="left" w:pos="0"/>
          <w:tab w:val="left" w:pos="10490"/>
        </w:tabs>
        <w:ind w:right="282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 How long…it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 to get to school?</w:t>
      </w:r>
    </w:p>
    <w:p w:rsidR="009D7D38" w:rsidRDefault="00A07B9F">
      <w:pPr>
        <w:numPr>
          <w:ilvl w:val="0"/>
          <w:numId w:val="2"/>
        </w:numPr>
        <w:tabs>
          <w:tab w:val="left" w:pos="0"/>
          <w:tab w:val="left" w:pos="10490"/>
        </w:tabs>
        <w:spacing w:after="0" w:line="240" w:lineRule="auto"/>
        <w:ind w:right="282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 B. do  C. are D. does</w:t>
      </w:r>
    </w:p>
    <w:p w:rsidR="009D7D38" w:rsidRDefault="00A07B9F">
      <w:pPr>
        <w:tabs>
          <w:tab w:val="left" w:pos="0"/>
          <w:tab w:val="left" w:pos="10490"/>
        </w:tabs>
        <w:ind w:right="282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Everything …on gas and electricity.</w:t>
      </w:r>
    </w:p>
    <w:p w:rsidR="009D7D38" w:rsidRDefault="00A07B9F">
      <w:pPr>
        <w:numPr>
          <w:ilvl w:val="0"/>
          <w:numId w:val="9"/>
        </w:numPr>
        <w:tabs>
          <w:tab w:val="left" w:pos="0"/>
          <w:tab w:val="left" w:pos="10490"/>
        </w:tabs>
        <w:spacing w:after="0" w:line="240" w:lineRule="auto"/>
        <w:ind w:right="282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running  B. is running  C. runs  D. run</w:t>
      </w:r>
    </w:p>
    <w:p w:rsidR="009D7D38" w:rsidRDefault="00A07B9F">
      <w:pPr>
        <w:tabs>
          <w:tab w:val="left" w:pos="0"/>
          <w:tab w:val="left" w:pos="10490"/>
        </w:tabs>
        <w:ind w:right="282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Look out! The train is …!</w:t>
      </w:r>
    </w:p>
    <w:p w:rsidR="009D7D38" w:rsidRDefault="00A07B9F">
      <w:pPr>
        <w:numPr>
          <w:ilvl w:val="0"/>
          <w:numId w:val="1"/>
        </w:numPr>
        <w:tabs>
          <w:tab w:val="left" w:pos="0"/>
          <w:tab w:val="left" w:pos="10490"/>
        </w:tabs>
        <w:spacing w:after="0" w:line="240" w:lineRule="auto"/>
        <w:ind w:right="282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coming B. come C. to come  D. came</w:t>
      </w:r>
    </w:p>
    <w:p w:rsidR="009D7D38" w:rsidRDefault="00A07B9F">
      <w:pPr>
        <w:tabs>
          <w:tab w:val="left" w:pos="0"/>
          <w:tab w:val="left" w:pos="10490"/>
        </w:tabs>
        <w:ind w:right="282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I …in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car when he appeared on the sidewalk.</w:t>
      </w:r>
    </w:p>
    <w:p w:rsidR="009D7D38" w:rsidRDefault="00A07B9F">
      <w:pPr>
        <w:numPr>
          <w:ilvl w:val="0"/>
          <w:numId w:val="7"/>
        </w:numPr>
        <w:tabs>
          <w:tab w:val="left" w:pos="0"/>
          <w:tab w:val="left" w:pos="10490"/>
        </w:tabs>
        <w:spacing w:after="0" w:line="240" w:lineRule="auto"/>
        <w:ind w:right="282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 waiting  B. am waiting  C. waited  D. wait</w:t>
      </w:r>
    </w:p>
    <w:p w:rsidR="009D7D38" w:rsidRDefault="00A07B9F">
      <w:pPr>
        <w:tabs>
          <w:tab w:val="left" w:pos="0"/>
          <w:tab w:val="left" w:pos="10490"/>
        </w:tabs>
        <w:ind w:right="282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exams  will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 …before the 20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of May.</w:t>
      </w:r>
    </w:p>
    <w:p w:rsidR="009D7D38" w:rsidRDefault="00A07B9F">
      <w:pPr>
        <w:numPr>
          <w:ilvl w:val="0"/>
          <w:numId w:val="3"/>
        </w:numPr>
        <w:tabs>
          <w:tab w:val="left" w:pos="0"/>
          <w:tab w:val="left" w:pos="10490"/>
        </w:tabs>
        <w:spacing w:after="0" w:line="240" w:lineRule="auto"/>
        <w:ind w:right="282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announce  B. to be announced  C. be announced  D. announced</w:t>
      </w:r>
    </w:p>
    <w:p w:rsidR="009D7D38" w:rsidRDefault="00A07B9F">
      <w:pPr>
        <w:tabs>
          <w:tab w:val="left" w:pos="0"/>
          <w:tab w:val="left" w:pos="10490"/>
        </w:tabs>
        <w:ind w:right="282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I think John …well in the exam yesterday.</w:t>
      </w:r>
    </w:p>
    <w:p w:rsidR="009D7D38" w:rsidRDefault="00A07B9F">
      <w:pPr>
        <w:numPr>
          <w:ilvl w:val="0"/>
          <w:numId w:val="4"/>
        </w:numPr>
        <w:tabs>
          <w:tab w:val="left" w:pos="0"/>
          <w:tab w:val="left" w:pos="10490"/>
        </w:tabs>
        <w:spacing w:after="0" w:line="240" w:lineRule="auto"/>
        <w:ind w:right="282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was doing  </w:t>
      </w:r>
      <w:r>
        <w:rPr>
          <w:rFonts w:ascii="Times New Roman" w:hAnsi="Times New Roman" w:cs="Times New Roman"/>
          <w:sz w:val="24"/>
          <w:szCs w:val="24"/>
          <w:lang w:val="en-US"/>
        </w:rPr>
        <w:t>B. did  C. done  D. does</w:t>
      </w:r>
    </w:p>
    <w:p w:rsidR="009D7D38" w:rsidRDefault="00A07B9F">
      <w:pPr>
        <w:tabs>
          <w:tab w:val="left" w:pos="0"/>
          <w:tab w:val="left" w:pos="10490"/>
        </w:tabs>
        <w:ind w:right="282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Unless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reading…you will have a problem passing your test.</w:t>
      </w:r>
    </w:p>
    <w:p w:rsidR="009D7D38" w:rsidRDefault="00A07B9F">
      <w:pPr>
        <w:numPr>
          <w:ilvl w:val="0"/>
          <w:numId w:val="10"/>
        </w:numPr>
        <w:tabs>
          <w:tab w:val="left" w:pos="0"/>
          <w:tab w:val="left" w:pos="10490"/>
        </w:tabs>
        <w:spacing w:after="0" w:line="240" w:lineRule="auto"/>
        <w:ind w:right="282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improves  B. does not improve  C. will not improve  D. will improve</w:t>
      </w:r>
    </w:p>
    <w:p w:rsidR="009D7D38" w:rsidRDefault="00A07B9F">
      <w:pPr>
        <w:tabs>
          <w:tab w:val="left" w:pos="0"/>
          <w:tab w:val="left" w:pos="10490"/>
        </w:tabs>
        <w:ind w:right="282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Ann is not sure when she …the invitation.</w:t>
      </w:r>
    </w:p>
    <w:p w:rsidR="009D7D38" w:rsidRDefault="00A07B9F">
      <w:pPr>
        <w:numPr>
          <w:ilvl w:val="0"/>
          <w:numId w:val="5"/>
        </w:numPr>
        <w:tabs>
          <w:tab w:val="left" w:pos="0"/>
          <w:tab w:val="left" w:pos="10490"/>
        </w:tabs>
        <w:spacing w:after="0" w:line="240" w:lineRule="auto"/>
        <w:ind w:right="282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 accepted  B. accepted  C. accepts  D. will </w:t>
      </w:r>
      <w:r>
        <w:rPr>
          <w:rFonts w:ascii="Times New Roman" w:hAnsi="Times New Roman" w:cs="Times New Roman"/>
          <w:sz w:val="24"/>
          <w:szCs w:val="24"/>
          <w:lang w:val="en-US"/>
        </w:rPr>
        <w:t>accept</w:t>
      </w:r>
    </w:p>
    <w:p w:rsidR="009D7D38" w:rsidRDefault="00A07B9F">
      <w:pPr>
        <w:tabs>
          <w:tab w:val="left" w:pos="0"/>
          <w:tab w:val="left" w:pos="10490"/>
        </w:tabs>
        <w:ind w:right="282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What will you be … this weekend?</w:t>
      </w:r>
    </w:p>
    <w:p w:rsidR="009D7D38" w:rsidRDefault="00A07B9F">
      <w:pPr>
        <w:numPr>
          <w:ilvl w:val="0"/>
          <w:numId w:val="8"/>
        </w:numPr>
        <w:tabs>
          <w:tab w:val="left" w:pos="0"/>
          <w:tab w:val="left" w:pos="10490"/>
        </w:tabs>
        <w:spacing w:after="0" w:line="240" w:lineRule="auto"/>
        <w:ind w:right="282"/>
        <w:rPr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do  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doing  C.  done  D. to do</w:t>
      </w:r>
    </w:p>
    <w:p w:rsidR="009D7D38" w:rsidRDefault="00A07B9F">
      <w:pPr>
        <w:tabs>
          <w:tab w:val="left" w:pos="0"/>
          <w:tab w:val="left" w:pos="10490"/>
        </w:tabs>
        <w:ind w:right="282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Before Jack joined the army, he …a teacher.</w:t>
      </w:r>
    </w:p>
    <w:p w:rsidR="009D7D38" w:rsidRDefault="00A07B9F">
      <w:pPr>
        <w:numPr>
          <w:ilvl w:val="0"/>
          <w:numId w:val="6"/>
        </w:numPr>
        <w:tabs>
          <w:tab w:val="left" w:pos="0"/>
          <w:tab w:val="left" w:pos="10490"/>
        </w:tabs>
        <w:spacing w:after="0" w:line="240" w:lineRule="auto"/>
        <w:ind w:right="282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  B. being  C. had been D. been</w:t>
      </w:r>
    </w:p>
    <w:p w:rsidR="009D7D38" w:rsidRDefault="009D7D38">
      <w:pPr>
        <w:pStyle w:val="a8"/>
        <w:ind w:left="30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D7D38" w:rsidRDefault="00A07B9F">
      <w:pPr>
        <w:pStyle w:val="a8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Методические материалы, определяющие процедуры оценивания.</w:t>
      </w:r>
    </w:p>
    <w:p w:rsidR="009D7D38" w:rsidRDefault="00A07B9F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к тесту</w:t>
      </w:r>
    </w:p>
    <w:p w:rsidR="009D7D38" w:rsidRDefault="00A07B9F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, 3-а, 4-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, 6-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, 7-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, 8-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 9-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; 10-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D38" w:rsidRDefault="00A07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(за правильный ответ дается 1 балл)</w:t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9570"/>
      </w:tblGrid>
      <w:tr w:rsidR="009D7D38">
        <w:tc>
          <w:tcPr>
            <w:tcW w:w="9570" w:type="dxa"/>
            <w:shd w:val="clear" w:color="auto" w:fill="auto"/>
          </w:tcPr>
          <w:p w:rsidR="009D7D38" w:rsidRDefault="00A07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– 59% и менее, «3» – 66-74%, «4» – 75 -89%, «5» – 90-100%</w:t>
            </w:r>
          </w:p>
        </w:tc>
      </w:tr>
    </w:tbl>
    <w:p w:rsidR="009D7D38" w:rsidRDefault="00A07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Учебно-методическое и информационное обеспечение дисциплины (модуля)</w:t>
      </w:r>
    </w:p>
    <w:p w:rsidR="009D7D38" w:rsidRDefault="00A07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а) основная литература:</w:t>
      </w:r>
    </w:p>
    <w:p w:rsidR="009D7D38" w:rsidRDefault="00A07B9F">
      <w:pPr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Орлова </w:t>
      </w:r>
      <w:r>
        <w:rPr>
          <w:rFonts w:ascii="Times New Roman" w:hAnsi="Times New Roman"/>
          <w:sz w:val="24"/>
          <w:szCs w:val="24"/>
        </w:rPr>
        <w:t xml:space="preserve">Е. С. - Английская грамматика по-новому. </w:t>
      </w:r>
      <w:proofErr w:type="spellStart"/>
      <w:r>
        <w:rPr>
          <w:rFonts w:ascii="Times New Roman" w:hAnsi="Times New Roman"/>
          <w:sz w:val="24"/>
          <w:szCs w:val="24"/>
        </w:rPr>
        <w:t>University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Universal</w:t>
      </w:r>
      <w:proofErr w:type="spellEnd"/>
      <w:r>
        <w:rPr>
          <w:rFonts w:ascii="Times New Roman" w:hAnsi="Times New Roman"/>
          <w:sz w:val="24"/>
          <w:szCs w:val="24"/>
        </w:rPr>
        <w:t xml:space="preserve">: курс англ. языка для ун-тов. - М.: </w:t>
      </w:r>
      <w:proofErr w:type="spellStart"/>
      <w:r>
        <w:rPr>
          <w:rFonts w:ascii="Times New Roman" w:hAnsi="Times New Roman"/>
          <w:sz w:val="24"/>
          <w:szCs w:val="24"/>
        </w:rPr>
        <w:t>Центрполиграф</w:t>
      </w:r>
      <w:proofErr w:type="spellEnd"/>
      <w:r>
        <w:rPr>
          <w:rFonts w:ascii="Times New Roman" w:hAnsi="Times New Roman"/>
          <w:sz w:val="24"/>
          <w:szCs w:val="24"/>
        </w:rPr>
        <w:t>, 2003. - 479 с. – (150экз.)</w:t>
      </w:r>
    </w:p>
    <w:p w:rsidR="009D7D38" w:rsidRDefault="00A07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9D7D38" w:rsidRDefault="00A07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 Орлова Н.Л. ПРАКТИКУМ ПО АНГЛИЙСКОМУ ЯЗЫКУ. УЧИМСЯ ГОВОРИТЬ ПО-АНГЛИЙСКИ ПРАВИЛЬНО.</w:t>
      </w:r>
      <w:r>
        <w:rPr>
          <w:rFonts w:ascii="Times New Roman" w:hAnsi="Times New Roman"/>
          <w:sz w:val="24"/>
          <w:szCs w:val="24"/>
        </w:rPr>
        <w:t xml:space="preserve"> Учебно-методическое пособие. Режим доступа  </w:t>
      </w:r>
      <w:r>
        <w:rPr>
          <w:rFonts w:ascii="Times New Roman" w:hAnsi="Times New Roman"/>
          <w:color w:val="0000FF"/>
          <w:sz w:val="24"/>
          <w:szCs w:val="24"/>
        </w:rPr>
        <w:t>www.unn.ru/books/met_files/NOrlova.doc</w:t>
      </w:r>
    </w:p>
    <w:p w:rsidR="009D7D38" w:rsidRDefault="00A07B9F">
      <w:pPr>
        <w:spacing w:after="0"/>
        <w:ind w:right="-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</w:p>
    <w:p w:rsidR="009D7D38" w:rsidRDefault="00A07B9F">
      <w:pPr>
        <w:pStyle w:val="a8"/>
        <w:ind w:left="284" w:right="-2" w:hanging="284"/>
        <w:jc w:val="left"/>
      </w:pPr>
      <w:r>
        <w:rPr>
          <w:rFonts w:ascii="Times New Roman" w:hAnsi="Times New Roman"/>
          <w:sz w:val="24"/>
          <w:szCs w:val="24"/>
        </w:rPr>
        <w:t xml:space="preserve">1. Электронная библиотечная система «Издательство Лань», 2016, URL: Режим доступа </w:t>
      </w:r>
      <w:hyperlink r:id="rId8">
        <w:r>
          <w:rPr>
            <w:rStyle w:val="InternetLink"/>
            <w:rFonts w:ascii="Times New Roman" w:hAnsi="Times New Roman"/>
            <w:sz w:val="24"/>
            <w:szCs w:val="24"/>
          </w:rPr>
          <w:t>https://e.lanbook.com</w:t>
        </w:r>
      </w:hyperlink>
    </w:p>
    <w:p w:rsidR="009D7D38" w:rsidRDefault="009D7D38">
      <w:pPr>
        <w:rPr>
          <w:rFonts w:ascii="Times New Roman" w:hAnsi="Times New Roman"/>
          <w:sz w:val="24"/>
          <w:szCs w:val="24"/>
        </w:rPr>
      </w:pPr>
    </w:p>
    <w:p w:rsidR="009D7D38" w:rsidRDefault="00A07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8. Материально-техническое обеспечение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D38" w:rsidRDefault="00A07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в наличии учебные аудитории для проведения занятий семинарского типа, групповых и индивидуальных консультаций, текущего контроля</w:t>
      </w:r>
      <w:r>
        <w:rPr>
          <w:rFonts w:ascii="Times New Roman" w:hAnsi="Times New Roman" w:cs="Times New Roman"/>
          <w:sz w:val="24"/>
          <w:szCs w:val="24"/>
        </w:rPr>
        <w:t>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 Имеется набор демонстрационного оборудования и учебно-наглядных пособий, обеспечивающий тематические ил</w:t>
      </w:r>
      <w:r>
        <w:rPr>
          <w:rFonts w:ascii="Times New Roman" w:hAnsi="Times New Roman" w:cs="Times New Roman"/>
          <w:sz w:val="24"/>
          <w:szCs w:val="24"/>
        </w:rPr>
        <w:t>люстрации, соответствующие рабочей учебной программе.</w:t>
      </w:r>
      <w:r>
        <w:br w:type="page"/>
      </w:r>
    </w:p>
    <w:p w:rsidR="009D7D38" w:rsidRDefault="00A07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составлена в соответствии с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учетом рекомендаций и ОПОП ВО по направлению 01.03.01 «Математика», общий профиль. </w:t>
      </w:r>
    </w:p>
    <w:p w:rsidR="009D7D38" w:rsidRDefault="00A07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кандидат педагогических наук,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</w:t>
      </w:r>
      <w:r>
        <w:rPr>
          <w:rFonts w:ascii="Times New Roman" w:hAnsi="Times New Roman" w:cs="Times New Roman"/>
          <w:sz w:val="24"/>
          <w:szCs w:val="24"/>
        </w:rPr>
        <w:t>ья Владимировна</w:t>
      </w:r>
    </w:p>
    <w:p w:rsidR="009D7D38" w:rsidRDefault="00A07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Рецензент:________________________________________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Заведующий кафедрой: Орлова Елена Сергеевна</w:t>
      </w:r>
    </w:p>
    <w:p w:rsidR="009D7D38" w:rsidRDefault="00A07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одобрена на заседании методической комиссии Института информационных технологий, математики и механики ННГУ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Н.И.Лобачевского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от ___</w:t>
      </w:r>
      <w:r>
        <w:rPr>
          <w:rFonts w:ascii="Times New Roman" w:hAnsi="Times New Roman" w:cs="Times New Roman"/>
          <w:sz w:val="24"/>
          <w:szCs w:val="24"/>
        </w:rPr>
        <w:t xml:space="preserve">________ года, протокол № ________. </w:t>
      </w:r>
    </w:p>
    <w:p w:rsidR="009D7D38" w:rsidRDefault="009D7D38">
      <w:pPr>
        <w:rPr>
          <w:rFonts w:ascii="Times New Roman" w:hAnsi="Times New Roman"/>
          <w:sz w:val="24"/>
          <w:szCs w:val="24"/>
        </w:rPr>
      </w:pPr>
    </w:p>
    <w:sectPr w:rsidR="009D7D38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9F" w:rsidRDefault="00A07B9F">
      <w:pPr>
        <w:spacing w:after="0" w:line="240" w:lineRule="auto"/>
      </w:pPr>
      <w:r>
        <w:separator/>
      </w:r>
    </w:p>
  </w:endnote>
  <w:endnote w:type="continuationSeparator" w:id="0">
    <w:p w:rsidR="00A07B9F" w:rsidRDefault="00A0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38" w:rsidRDefault="009D7D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9F" w:rsidRDefault="00A07B9F">
      <w:pPr>
        <w:spacing w:after="0" w:line="240" w:lineRule="auto"/>
      </w:pPr>
      <w:r>
        <w:separator/>
      </w:r>
    </w:p>
  </w:footnote>
  <w:footnote w:type="continuationSeparator" w:id="0">
    <w:p w:rsidR="00A07B9F" w:rsidRDefault="00A07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538"/>
    <w:multiLevelType w:val="multilevel"/>
    <w:tmpl w:val="7AE88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E15551"/>
    <w:multiLevelType w:val="multilevel"/>
    <w:tmpl w:val="8CAE89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E4007F"/>
    <w:multiLevelType w:val="multilevel"/>
    <w:tmpl w:val="502C3B5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3">
    <w:nsid w:val="359726C6"/>
    <w:multiLevelType w:val="multilevel"/>
    <w:tmpl w:val="4D5AD9B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0493EFE"/>
    <w:multiLevelType w:val="multilevel"/>
    <w:tmpl w:val="D25A84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3261AD0"/>
    <w:multiLevelType w:val="multilevel"/>
    <w:tmpl w:val="A9583E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63B29C8"/>
    <w:multiLevelType w:val="multilevel"/>
    <w:tmpl w:val="3D2085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7B83ED0"/>
    <w:multiLevelType w:val="multilevel"/>
    <w:tmpl w:val="0394BCC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A3364F8"/>
    <w:multiLevelType w:val="multilevel"/>
    <w:tmpl w:val="702A675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ADA584C"/>
    <w:multiLevelType w:val="multilevel"/>
    <w:tmpl w:val="533EDB6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CF63CB0"/>
    <w:multiLevelType w:val="multilevel"/>
    <w:tmpl w:val="E5F20E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E7D5D74"/>
    <w:multiLevelType w:val="multilevel"/>
    <w:tmpl w:val="FE8CD1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38"/>
    <w:rsid w:val="009D7D38"/>
    <w:rsid w:val="00A07B9F"/>
    <w:rsid w:val="00A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6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4736E"/>
  </w:style>
  <w:style w:type="character" w:customStyle="1" w:styleId="WW8Num2z0">
    <w:name w:val="WW8Num2z0"/>
    <w:qFormat/>
    <w:rsid w:val="0094736E"/>
  </w:style>
  <w:style w:type="character" w:customStyle="1" w:styleId="WW8Num3z0">
    <w:name w:val="WW8Num3z0"/>
    <w:qFormat/>
    <w:rsid w:val="0094736E"/>
  </w:style>
  <w:style w:type="character" w:customStyle="1" w:styleId="WW8Num4z0">
    <w:name w:val="WW8Num4z0"/>
    <w:qFormat/>
    <w:rsid w:val="0094736E"/>
  </w:style>
  <w:style w:type="character" w:customStyle="1" w:styleId="WW8Num5z0">
    <w:name w:val="WW8Num5z0"/>
    <w:qFormat/>
    <w:rsid w:val="0094736E"/>
  </w:style>
  <w:style w:type="character" w:customStyle="1" w:styleId="WW8Num6z0">
    <w:name w:val="WW8Num6z0"/>
    <w:qFormat/>
    <w:rsid w:val="0094736E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qFormat/>
    <w:rsid w:val="0094736E"/>
  </w:style>
  <w:style w:type="character" w:customStyle="1" w:styleId="WW8Num8z0">
    <w:name w:val="WW8Num8z0"/>
    <w:qFormat/>
    <w:rsid w:val="0094736E"/>
  </w:style>
  <w:style w:type="character" w:customStyle="1" w:styleId="WW8Num9z0">
    <w:name w:val="WW8Num9z0"/>
    <w:qFormat/>
    <w:rsid w:val="0094736E"/>
  </w:style>
  <w:style w:type="character" w:customStyle="1" w:styleId="WW8Num10z0">
    <w:name w:val="WW8Num10z0"/>
    <w:qFormat/>
    <w:rsid w:val="0094736E"/>
  </w:style>
  <w:style w:type="character" w:customStyle="1" w:styleId="WW8Num11z0">
    <w:name w:val="WW8Num11z0"/>
    <w:qFormat/>
    <w:rsid w:val="0094736E"/>
  </w:style>
  <w:style w:type="character" w:customStyle="1" w:styleId="1">
    <w:name w:val="Основной шрифт абзаца1"/>
    <w:qFormat/>
    <w:rsid w:val="0094736E"/>
  </w:style>
  <w:style w:type="character" w:styleId="a3">
    <w:name w:val="page number"/>
    <w:basedOn w:val="1"/>
    <w:qFormat/>
    <w:rsid w:val="0094736E"/>
  </w:style>
  <w:style w:type="character" w:customStyle="1" w:styleId="InternetLink">
    <w:name w:val="Internet Link"/>
    <w:rsid w:val="004C6C63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paragraph" w:customStyle="1" w:styleId="Heading">
    <w:name w:val="Heading"/>
    <w:basedOn w:val="a"/>
    <w:next w:val="a4"/>
    <w:qFormat/>
    <w:rsid w:val="0094736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94736E"/>
    <w:pPr>
      <w:spacing w:after="140" w:line="288" w:lineRule="auto"/>
    </w:pPr>
  </w:style>
  <w:style w:type="paragraph" w:styleId="a5">
    <w:name w:val="List"/>
    <w:basedOn w:val="a4"/>
    <w:rsid w:val="0094736E"/>
    <w:rPr>
      <w:rFonts w:cs="FreeSans"/>
    </w:rPr>
  </w:style>
  <w:style w:type="paragraph" w:styleId="a6">
    <w:name w:val="caption"/>
    <w:basedOn w:val="a"/>
    <w:qFormat/>
    <w:rsid w:val="0094736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94736E"/>
    <w:pPr>
      <w:suppressLineNumbers/>
    </w:pPr>
    <w:rPr>
      <w:rFonts w:cs="FreeSans"/>
    </w:rPr>
  </w:style>
  <w:style w:type="paragraph" w:customStyle="1" w:styleId="a7">
    <w:name w:val="список с точками"/>
    <w:basedOn w:val="a"/>
    <w:qFormat/>
    <w:rsid w:val="0094736E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4736E"/>
    <w:pPr>
      <w:spacing w:after="0"/>
      <w:ind w:left="720"/>
      <w:contextualSpacing/>
      <w:jc w:val="both"/>
    </w:pPr>
    <w:rPr>
      <w:rFonts w:eastAsia="Calibri"/>
    </w:rPr>
  </w:style>
  <w:style w:type="paragraph" w:styleId="a9">
    <w:name w:val="footer"/>
    <w:basedOn w:val="a"/>
    <w:rsid w:val="0094736E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94736E"/>
    <w:pPr>
      <w:suppressLineNumbers/>
    </w:pPr>
  </w:style>
  <w:style w:type="paragraph" w:customStyle="1" w:styleId="TableHeading">
    <w:name w:val="Table Heading"/>
    <w:basedOn w:val="TableContents"/>
    <w:qFormat/>
    <w:rsid w:val="0094736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947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6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4736E"/>
  </w:style>
  <w:style w:type="character" w:customStyle="1" w:styleId="WW8Num2z0">
    <w:name w:val="WW8Num2z0"/>
    <w:qFormat/>
    <w:rsid w:val="0094736E"/>
  </w:style>
  <w:style w:type="character" w:customStyle="1" w:styleId="WW8Num3z0">
    <w:name w:val="WW8Num3z0"/>
    <w:qFormat/>
    <w:rsid w:val="0094736E"/>
  </w:style>
  <w:style w:type="character" w:customStyle="1" w:styleId="WW8Num4z0">
    <w:name w:val="WW8Num4z0"/>
    <w:qFormat/>
    <w:rsid w:val="0094736E"/>
  </w:style>
  <w:style w:type="character" w:customStyle="1" w:styleId="WW8Num5z0">
    <w:name w:val="WW8Num5z0"/>
    <w:qFormat/>
    <w:rsid w:val="0094736E"/>
  </w:style>
  <w:style w:type="character" w:customStyle="1" w:styleId="WW8Num6z0">
    <w:name w:val="WW8Num6z0"/>
    <w:qFormat/>
    <w:rsid w:val="0094736E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qFormat/>
    <w:rsid w:val="0094736E"/>
  </w:style>
  <w:style w:type="character" w:customStyle="1" w:styleId="WW8Num8z0">
    <w:name w:val="WW8Num8z0"/>
    <w:qFormat/>
    <w:rsid w:val="0094736E"/>
  </w:style>
  <w:style w:type="character" w:customStyle="1" w:styleId="WW8Num9z0">
    <w:name w:val="WW8Num9z0"/>
    <w:qFormat/>
    <w:rsid w:val="0094736E"/>
  </w:style>
  <w:style w:type="character" w:customStyle="1" w:styleId="WW8Num10z0">
    <w:name w:val="WW8Num10z0"/>
    <w:qFormat/>
    <w:rsid w:val="0094736E"/>
  </w:style>
  <w:style w:type="character" w:customStyle="1" w:styleId="WW8Num11z0">
    <w:name w:val="WW8Num11z0"/>
    <w:qFormat/>
    <w:rsid w:val="0094736E"/>
  </w:style>
  <w:style w:type="character" w:customStyle="1" w:styleId="1">
    <w:name w:val="Основной шрифт абзаца1"/>
    <w:qFormat/>
    <w:rsid w:val="0094736E"/>
  </w:style>
  <w:style w:type="character" w:styleId="a3">
    <w:name w:val="page number"/>
    <w:basedOn w:val="1"/>
    <w:qFormat/>
    <w:rsid w:val="0094736E"/>
  </w:style>
  <w:style w:type="character" w:customStyle="1" w:styleId="InternetLink">
    <w:name w:val="Internet Link"/>
    <w:rsid w:val="004C6C63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paragraph" w:customStyle="1" w:styleId="Heading">
    <w:name w:val="Heading"/>
    <w:basedOn w:val="a"/>
    <w:next w:val="a4"/>
    <w:qFormat/>
    <w:rsid w:val="0094736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94736E"/>
    <w:pPr>
      <w:spacing w:after="140" w:line="288" w:lineRule="auto"/>
    </w:pPr>
  </w:style>
  <w:style w:type="paragraph" w:styleId="a5">
    <w:name w:val="List"/>
    <w:basedOn w:val="a4"/>
    <w:rsid w:val="0094736E"/>
    <w:rPr>
      <w:rFonts w:cs="FreeSans"/>
    </w:rPr>
  </w:style>
  <w:style w:type="paragraph" w:styleId="a6">
    <w:name w:val="caption"/>
    <w:basedOn w:val="a"/>
    <w:qFormat/>
    <w:rsid w:val="0094736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94736E"/>
    <w:pPr>
      <w:suppressLineNumbers/>
    </w:pPr>
    <w:rPr>
      <w:rFonts w:cs="FreeSans"/>
    </w:rPr>
  </w:style>
  <w:style w:type="paragraph" w:customStyle="1" w:styleId="a7">
    <w:name w:val="список с точками"/>
    <w:basedOn w:val="a"/>
    <w:qFormat/>
    <w:rsid w:val="0094736E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4736E"/>
    <w:pPr>
      <w:spacing w:after="0"/>
      <w:ind w:left="720"/>
      <w:contextualSpacing/>
      <w:jc w:val="both"/>
    </w:pPr>
    <w:rPr>
      <w:rFonts w:eastAsia="Calibri"/>
    </w:rPr>
  </w:style>
  <w:style w:type="paragraph" w:styleId="a9">
    <w:name w:val="footer"/>
    <w:basedOn w:val="a"/>
    <w:rsid w:val="0094736E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94736E"/>
    <w:pPr>
      <w:suppressLineNumbers/>
    </w:pPr>
  </w:style>
  <w:style w:type="paragraph" w:customStyle="1" w:styleId="TableHeading">
    <w:name w:val="Table Heading"/>
    <w:basedOn w:val="TableContents"/>
    <w:qFormat/>
    <w:rsid w:val="0094736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94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search?query=&#1044;&#1080;&#1092;&#1092;&#1077;&#1088;&#1077;&#1085;&#1094;&#1080;&#1072;&#1083;&#1100;&#1085;&#1099;&#1077;+&#1091;&#1088;&#1086;&#1074;&#1085;&#1077;&#1085;&#1080;&#1103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Дарья Захарова</cp:lastModifiedBy>
  <cp:revision>2</cp:revision>
  <cp:lastPrinted>1900-12-31T21:00:00Z</cp:lastPrinted>
  <dcterms:created xsi:type="dcterms:W3CDTF">2018-02-25T12:43:00Z</dcterms:created>
  <dcterms:modified xsi:type="dcterms:W3CDTF">2018-02-25T12:43:00Z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