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37" w:rsidRPr="00B26EA7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26EA7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/>
      </w:tblPr>
      <w:tblGrid>
        <w:gridCol w:w="4783"/>
      </w:tblGrid>
      <w:tr w:rsidR="00B26EA7" w:rsidRPr="00B26EA7" w:rsidTr="00282561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960837" w:rsidRPr="00B26EA7" w:rsidRDefault="00960837" w:rsidP="00282561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26EA7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960837" w:rsidRPr="00B26EA7" w:rsidRDefault="00960837" w:rsidP="00960837">
      <w:pPr>
        <w:spacing w:after="0" w:line="240" w:lineRule="auto"/>
        <w:rPr>
          <w:sz w:val="24"/>
          <w:szCs w:val="24"/>
        </w:rPr>
      </w:pPr>
    </w:p>
    <w:p w:rsidR="00960837" w:rsidRPr="00B26EA7" w:rsidRDefault="00960837" w:rsidP="002F409F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Декан факультета физической культуры и спорта</w:t>
      </w:r>
    </w:p>
    <w:p w:rsidR="00CB61D3" w:rsidRDefault="00960837" w:rsidP="00CB61D3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 ___________ Е.А. Орлова                       </w:t>
      </w:r>
    </w:p>
    <w:p w:rsidR="00CB61D3" w:rsidRPr="00CB61D3" w:rsidRDefault="006F6A82" w:rsidP="00CB61D3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«11» апреля 2021</w:t>
      </w:r>
      <w:r w:rsidR="00CB61D3" w:rsidRPr="00CB61D3">
        <w:rPr>
          <w:rFonts w:ascii="Times New Roman" w:hAnsi="Times New Roman"/>
          <w:sz w:val="24"/>
          <w:szCs w:val="24"/>
          <w:u w:val="single"/>
        </w:rPr>
        <w:t xml:space="preserve"> г.</w:t>
      </w:r>
    </w:p>
    <w:p w:rsidR="00960837" w:rsidRPr="00B26EA7" w:rsidRDefault="00960837" w:rsidP="002F409F">
      <w:pPr>
        <w:tabs>
          <w:tab w:val="left" w:pos="6096"/>
          <w:tab w:val="left" w:pos="6237"/>
        </w:tabs>
        <w:spacing w:after="120"/>
        <w:ind w:left="6237"/>
        <w:jc w:val="right"/>
        <w:rPr>
          <w:rFonts w:ascii="Times New Roman" w:hAnsi="Times New Roman"/>
          <w:sz w:val="24"/>
          <w:szCs w:val="24"/>
        </w:rPr>
      </w:pPr>
    </w:p>
    <w:p w:rsidR="00960837" w:rsidRPr="00B26EA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B26EA7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B26EA7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B26EA7" w:rsidRPr="00B26EA7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B26EA7" w:rsidRDefault="00027495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6EA7">
              <w:rPr>
                <w:rFonts w:ascii="Times New Roman" w:eastAsia="Calibri" w:hAnsi="Times New Roman"/>
                <w:b/>
                <w:sz w:val="24"/>
                <w:szCs w:val="24"/>
              </w:rPr>
              <w:t>Экономика</w:t>
            </w:r>
          </w:p>
        </w:tc>
      </w:tr>
    </w:tbl>
    <w:p w:rsidR="00960837" w:rsidRPr="00B26EA7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B26EA7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B26EA7" w:rsidRPr="00B26EA7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B26EA7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960837" w:rsidRPr="00B26EA7" w:rsidRDefault="00960837" w:rsidP="00960837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(</w:t>
      </w:r>
      <w:proofErr w:type="spellStart"/>
      <w:r w:rsidRPr="00B26EA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B26EA7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B26EA7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B26EA7">
        <w:rPr>
          <w:rFonts w:ascii="Times New Roman" w:hAnsi="Times New Roman"/>
          <w:sz w:val="24"/>
          <w:szCs w:val="24"/>
        </w:rPr>
        <w:t>)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B26EA7" w:rsidRPr="00B26EA7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6EA7">
              <w:rPr>
                <w:rFonts w:ascii="Times New Roman" w:eastAsia="Calibri" w:hAnsi="Times New Roman"/>
                <w:b/>
                <w:sz w:val="24"/>
                <w:szCs w:val="24"/>
              </w:rPr>
              <w:t>49.03.01 «Физическая культура»</w:t>
            </w:r>
          </w:p>
        </w:tc>
      </w:tr>
    </w:tbl>
    <w:p w:rsidR="00960837" w:rsidRPr="00B26EA7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B26EA7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B26EA7" w:rsidRPr="00B26EA7" w:rsidTr="00282561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B26EA7" w:rsidRDefault="002F409F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6EA7"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подготовка в базовых видах спорта</w:t>
            </w:r>
          </w:p>
        </w:tc>
      </w:tr>
    </w:tbl>
    <w:p w:rsidR="00960837" w:rsidRPr="00B26EA7" w:rsidRDefault="00960837" w:rsidP="00960837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B26EA7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B26EA7" w:rsidRPr="00B26EA7" w:rsidTr="0028256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26EA7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960837" w:rsidRPr="00B26EA7" w:rsidRDefault="00960837" w:rsidP="00960837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B26EA7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960837" w:rsidRPr="00B26EA7" w:rsidRDefault="00960837" w:rsidP="00960837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960837" w:rsidRPr="00B26EA7" w:rsidRDefault="00960837" w:rsidP="00960837">
      <w:pPr>
        <w:jc w:val="center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Нижний Новгород</w:t>
      </w:r>
    </w:p>
    <w:p w:rsidR="00960837" w:rsidRPr="00B26EA7" w:rsidRDefault="006F6A82" w:rsidP="00960837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2021</w:t>
      </w:r>
      <w:r w:rsidR="00960837" w:rsidRPr="00B26EA7">
        <w:rPr>
          <w:rFonts w:ascii="Times New Roman" w:hAnsi="Times New Roman"/>
          <w:sz w:val="24"/>
          <w:szCs w:val="24"/>
        </w:rPr>
        <w:t xml:space="preserve"> год</w:t>
      </w:r>
    </w:p>
    <w:p w:rsidR="00960837" w:rsidRPr="00B26EA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B26EA7">
        <w:rPr>
          <w:rFonts w:ascii="Times New Roman" w:hAnsi="Times New Roman"/>
          <w:sz w:val="18"/>
          <w:szCs w:val="18"/>
        </w:rPr>
        <w:br w:type="page"/>
      </w:r>
      <w:r w:rsidRPr="00B26EA7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5"/>
        <w:gridCol w:w="771"/>
        <w:gridCol w:w="1013"/>
        <w:gridCol w:w="5093"/>
      </w:tblGrid>
      <w:tr w:rsidR="00B26EA7" w:rsidRPr="00B26EA7" w:rsidTr="00282561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 г.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B26EA7" w:rsidRDefault="002F409F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2021-2022</w:t>
            </w:r>
            <w:r w:rsidR="00960837" w:rsidRPr="00B26EA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694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 г.  №  __</w:t>
            </w:r>
          </w:p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B26EA7" w:rsidRDefault="002F409F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2022-2023</w:t>
            </w:r>
            <w:r w:rsidR="00960837" w:rsidRPr="00B26EA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694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0837" w:rsidRPr="00B26EA7" w:rsidRDefault="00960837" w:rsidP="00282561"/>
        </w:tc>
      </w:tr>
      <w:tr w:rsidR="00B26EA7" w:rsidRPr="00B26EA7" w:rsidTr="00282561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26EA7">
              <w:rPr>
                <w:rFonts w:ascii="Times New Roman" w:hAnsi="Times New Roman"/>
                <w:b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/>
        </w:tc>
        <w:tc>
          <w:tcPr>
            <w:tcW w:w="771" w:type="dxa"/>
          </w:tcPr>
          <w:p w:rsidR="00960837" w:rsidRPr="00B26EA7" w:rsidRDefault="00960837" w:rsidP="00282561"/>
        </w:tc>
        <w:tc>
          <w:tcPr>
            <w:tcW w:w="1013" w:type="dxa"/>
          </w:tcPr>
          <w:p w:rsidR="00960837" w:rsidRPr="00B26EA7" w:rsidRDefault="00960837" w:rsidP="00282561"/>
        </w:tc>
      </w:tr>
      <w:tr w:rsidR="00B26EA7" w:rsidRPr="00B26EA7" w:rsidTr="0028256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__ __________ 20___ г.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60837" w:rsidRPr="00B26EA7" w:rsidRDefault="002F409F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исполнения в 2023-2024</w:t>
            </w:r>
            <w:r w:rsidR="00960837" w:rsidRPr="00B26EA7">
              <w:rPr>
                <w:rFonts w:ascii="Times New Roman" w:hAnsi="Times New Roman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26EA7" w:rsidRPr="00B26EA7" w:rsidTr="00282561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</w:t>
            </w:r>
          </w:p>
        </w:tc>
      </w:tr>
      <w:tr w:rsidR="00B26EA7" w:rsidRPr="00B26EA7" w:rsidTr="00282561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</w:tr>
      <w:tr w:rsidR="00B26EA7" w:rsidRPr="00B26EA7" w:rsidTr="00282561">
        <w:trPr>
          <w:trHeight w:hRule="exact" w:val="694"/>
        </w:trPr>
        <w:tc>
          <w:tcPr>
            <w:tcW w:w="2405" w:type="dxa"/>
          </w:tcPr>
          <w:p w:rsidR="00960837" w:rsidRPr="00B26EA7" w:rsidRDefault="00960837" w:rsidP="00282561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Протокол от  __ __________ 20___ г.  №  __</w:t>
            </w:r>
          </w:p>
          <w:p w:rsidR="00960837" w:rsidRPr="00B26EA7" w:rsidRDefault="00960837" w:rsidP="00282561">
            <w:pPr>
              <w:spacing w:after="0" w:line="240" w:lineRule="auto"/>
              <w:rPr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Зав. кафедрой _______</w:t>
            </w:r>
          </w:p>
        </w:tc>
      </w:tr>
    </w:tbl>
    <w:p w:rsidR="00960837" w:rsidRPr="00B26EA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Pr="00B26EA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6F6A82" w:rsidRPr="00B26EA7" w:rsidRDefault="006F6A82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Pr="00B26EA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Pr="00B26EA7" w:rsidRDefault="00960837" w:rsidP="00960837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Pr="00B26EA7" w:rsidRDefault="00960837" w:rsidP="0096083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lastRenderedPageBreak/>
        <w:t xml:space="preserve"> Место дисциплины в структуре ОПОП </w:t>
      </w:r>
    </w:p>
    <w:p w:rsidR="00960837" w:rsidRPr="00B26EA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Дисциплина относится к блоку 1. Дисциплины (модули). Обязательная часть.</w:t>
      </w:r>
      <w:r w:rsidR="00CA64B5" w:rsidRPr="00B26EA7">
        <w:rPr>
          <w:rFonts w:ascii="Times New Roman" w:hAnsi="Times New Roman"/>
          <w:sz w:val="24"/>
          <w:szCs w:val="24"/>
        </w:rPr>
        <w:t xml:space="preserve"> Б1.0.32</w:t>
      </w:r>
    </w:p>
    <w:p w:rsidR="00960837" w:rsidRPr="00B26EA7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B26EA7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B26EA7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2"/>
        <w:gridCol w:w="4059"/>
        <w:gridCol w:w="2129"/>
        <w:gridCol w:w="2105"/>
      </w:tblGrid>
      <w:tr w:rsidR="00B26EA7" w:rsidRPr="00B26EA7" w:rsidTr="0062273D">
        <w:trPr>
          <w:trHeight w:val="419"/>
        </w:trPr>
        <w:tc>
          <w:tcPr>
            <w:tcW w:w="1772" w:type="dxa"/>
            <w:vMerge w:val="restart"/>
          </w:tcPr>
          <w:p w:rsidR="00960837" w:rsidRPr="00B26EA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B26EA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B26EA7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B26EA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60837" w:rsidRPr="00B26EA7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B26EA7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B26EA7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B26EA7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EA7" w:rsidRPr="00B26EA7" w:rsidTr="00741943">
        <w:trPr>
          <w:trHeight w:val="173"/>
        </w:trPr>
        <w:tc>
          <w:tcPr>
            <w:tcW w:w="1772" w:type="dxa"/>
            <w:vMerge/>
          </w:tcPr>
          <w:p w:rsidR="00960837" w:rsidRPr="00B26EA7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522" w:type="dxa"/>
          </w:tcPr>
          <w:p w:rsidR="00960837" w:rsidRPr="00B26EA7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B26EA7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B26EA7">
              <w:rPr>
                <w:rFonts w:ascii="Times New Roman" w:hAnsi="Times New Roman"/>
              </w:rPr>
              <w:t>*</w:t>
            </w:r>
          </w:p>
          <w:p w:rsidR="00960837" w:rsidRPr="00B26EA7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B26EA7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025" w:type="dxa"/>
          </w:tcPr>
          <w:p w:rsidR="00960837" w:rsidRPr="00B26EA7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EA7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B26EA7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26EA7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B26EA7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EA7" w:rsidRPr="00B26EA7" w:rsidTr="00741943">
        <w:trPr>
          <w:trHeight w:val="508"/>
        </w:trPr>
        <w:tc>
          <w:tcPr>
            <w:tcW w:w="1772" w:type="dxa"/>
          </w:tcPr>
          <w:p w:rsidR="0062273D" w:rsidRPr="00B26EA7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ОПК-10. Способен организовать совместную деятельность и взаимодействие участников деятельности в области физической культуры и спорта</w:t>
            </w:r>
          </w:p>
        </w:tc>
        <w:tc>
          <w:tcPr>
            <w:tcW w:w="4522" w:type="dxa"/>
          </w:tcPr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ОПК-10. 1.Знает: </w:t>
            </w:r>
          </w:p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 xml:space="preserve">- основы менеджмента, управления персоналом; - основы эффективных коммуникаций; -  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- методы консультирования, проведения мастер-классов, круглых столов; - нормативные документы по вопросам обучения и воспитания детей и молодежи; - методы оценки качества и результативности работы подчиненных; - типичные психологические трудности занимающихся физической культурой и спортом; - принципы, условия и задачи психологического сопровождения занимающихся физической культурой и спортом, включая психодиагностику, </w:t>
            </w:r>
            <w:proofErr w:type="spellStart"/>
            <w:r w:rsidRPr="00B26EA7">
              <w:rPr>
                <w:rFonts w:ascii="Times New Roman" w:hAnsi="Times New Roman"/>
                <w:sz w:val="20"/>
                <w:szCs w:val="20"/>
              </w:rPr>
              <w:t>психопрофилактику</w:t>
            </w:r>
            <w:proofErr w:type="spellEnd"/>
            <w:r w:rsidRPr="00B26EA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26EA7">
              <w:rPr>
                <w:rFonts w:ascii="Times New Roman" w:hAnsi="Times New Roman"/>
                <w:sz w:val="20"/>
                <w:szCs w:val="20"/>
              </w:rPr>
              <w:t>психокоррекцию</w:t>
            </w:r>
            <w:proofErr w:type="spellEnd"/>
            <w:r w:rsidRPr="00B26EA7">
              <w:rPr>
                <w:rFonts w:ascii="Times New Roman" w:hAnsi="Times New Roman"/>
                <w:sz w:val="20"/>
                <w:szCs w:val="20"/>
              </w:rPr>
              <w:t xml:space="preserve">, элементы консультирования;  - 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- основы эффективного общения, включая приемы профилактики и конструктивного разрешения конфликтов в группе;  - методики подготовки волонтеров в области физической культуры и спорта. </w:t>
            </w:r>
          </w:p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ОПК-10.2. Умеет:</w:t>
            </w:r>
            <w:r w:rsidRPr="00B26EA7">
              <w:rPr>
                <w:rFonts w:ascii="Times New Roman" w:hAnsi="Times New Roman"/>
                <w:sz w:val="20"/>
                <w:szCs w:val="20"/>
              </w:rPr>
              <w:t xml:space="preserve"> - 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- поддерживать учебную дисциплину во время занятий; - предупреждать типичные психологические проблемы занимающихся физической культурой и спортом; - </w:t>
            </w:r>
            <w:r w:rsidRPr="00B26E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учитывать принципы и условия их психологического сопровождения при построении учебно-воспитательного, учебно-тренировочного процесса и занятий по двигательной рекреации; - применять общие (классические) психологические рекомендации по общению, оптимизации психических состояний, самооценки, поддержанию мотивации  у занимающихся физкультурно-спортивной деятельностью;  - корректно общаться и взаимодействовать с другими субъектами </w:t>
            </w:r>
            <w:proofErr w:type="spellStart"/>
            <w:r w:rsidRPr="00B26EA7">
              <w:rPr>
                <w:rFonts w:ascii="Times New Roman" w:hAnsi="Times New Roman"/>
                <w:sz w:val="20"/>
                <w:szCs w:val="20"/>
              </w:rPr>
              <w:t>физкультурноспортивной</w:t>
            </w:r>
            <w:proofErr w:type="spellEnd"/>
            <w:r w:rsidRPr="00B26EA7">
              <w:rPr>
                <w:rFonts w:ascii="Times New Roman" w:hAnsi="Times New Roman"/>
                <w:sz w:val="20"/>
                <w:szCs w:val="20"/>
              </w:rPr>
              <w:t xml:space="preserve"> деятельности в профессиональных (и более широко – жизненных) ситуациях;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- вовлекать в мероприятия активного отдыха обучающихся; - определять цели и задачи деятельности спортивного актива; - контролировать и направлять работу спортивного актива; - определять состав и направления работы волонтеров в области физической культуры и спорта; - оценивать уровень подготовки волонтеров в области физической культуры и спорта. </w:t>
            </w:r>
          </w:p>
          <w:p w:rsidR="0062273D" w:rsidRPr="00B26EA7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ОПК-10.3. Имеет опыт</w:t>
            </w:r>
            <w:r w:rsidRPr="00B26EA7">
              <w:rPr>
                <w:rFonts w:ascii="Times New Roman" w:hAnsi="Times New Roman"/>
                <w:sz w:val="20"/>
                <w:szCs w:val="20"/>
              </w:rPr>
              <w:t xml:space="preserve"> - определения целей и задач программы мероприятий активного отдыха обучающихся в режиме учебного и вне учебного времени образовательной организации; - составления плана физкультурно-спортивного праздника, соревнования, дня здоровья и других мероприятий оздоровительного характера;  - распределения задач и обязанностей в соответствии со знаниями и опытом членов коллектива (команды); - руководства работой спортивного актива; - 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- 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2025" w:type="dxa"/>
          </w:tcPr>
          <w:p w:rsidR="0062273D" w:rsidRPr="00B26EA7" w:rsidRDefault="0062273D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9A662C" w:rsidRPr="00B26EA7">
              <w:rPr>
                <w:rFonts w:ascii="Times New Roman" w:hAnsi="Times New Roman"/>
                <w:sz w:val="20"/>
                <w:szCs w:val="20"/>
              </w:rPr>
              <w:t>закономерности формирования спроса и предложения,  в том числе в области физической культуры и спорта.</w:t>
            </w:r>
          </w:p>
          <w:p w:rsidR="009A662C" w:rsidRPr="00B26EA7" w:rsidRDefault="009A662C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Микро- и макроэкономические факторы развития взаимодействия субъектов в экономической системе.</w:t>
            </w:r>
          </w:p>
          <w:p w:rsidR="008B2DA5" w:rsidRPr="00B26EA7" w:rsidRDefault="008B2DA5" w:rsidP="008B2DA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9A662C" w:rsidRPr="00B26EA7">
              <w:rPr>
                <w:rFonts w:ascii="Times New Roman" w:hAnsi="Times New Roman"/>
                <w:sz w:val="20"/>
                <w:szCs w:val="20"/>
              </w:rPr>
              <w:t>анализировать микро- и макроэкономические факторы развития экономических отношений</w:t>
            </w:r>
            <w:proofErr w:type="gramStart"/>
            <w:r w:rsidR="009A662C" w:rsidRPr="00B26EA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9A662C" w:rsidRPr="00B26EA7">
              <w:rPr>
                <w:rFonts w:ascii="Times New Roman" w:hAnsi="Times New Roman"/>
                <w:sz w:val="20"/>
                <w:szCs w:val="20"/>
              </w:rPr>
              <w:t xml:space="preserve"> в том числе в области физической культуры и спорта.</w:t>
            </w:r>
          </w:p>
          <w:p w:rsidR="0062273D" w:rsidRPr="00B26EA7" w:rsidRDefault="0062273D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9A662C" w:rsidRPr="00B26EA7">
              <w:rPr>
                <w:rFonts w:ascii="Times New Roman" w:hAnsi="Times New Roman"/>
                <w:sz w:val="20"/>
                <w:szCs w:val="20"/>
              </w:rPr>
              <w:t>навыками оценки результативности взаимодействия экономических субъектов, в том числе в области физическойкультуры и спорта</w:t>
            </w:r>
            <w:r w:rsidR="009A662C" w:rsidRPr="00B26EA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746" w:type="dxa"/>
          </w:tcPr>
          <w:p w:rsidR="0062273D" w:rsidRPr="00B26EA7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</w:rPr>
              <w:t>Т</w:t>
            </w:r>
            <w:r w:rsidR="005B0B55" w:rsidRPr="00B26EA7">
              <w:rPr>
                <w:rFonts w:ascii="Times New Roman" w:hAnsi="Times New Roman"/>
              </w:rPr>
              <w:t>ест</w:t>
            </w:r>
            <w:r w:rsidR="00393F3D" w:rsidRPr="00B26EA7">
              <w:rPr>
                <w:rFonts w:ascii="Times New Roman" w:hAnsi="Times New Roman"/>
              </w:rPr>
              <w:t>ы</w:t>
            </w:r>
            <w:r w:rsidR="005B0B55" w:rsidRPr="00B26EA7">
              <w:rPr>
                <w:rFonts w:ascii="Times New Roman" w:hAnsi="Times New Roman"/>
              </w:rPr>
              <w:t>, решение задач.</w:t>
            </w:r>
            <w:r w:rsidR="00614C01" w:rsidRPr="00B26EA7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B26EA7" w:rsidRPr="00B26EA7" w:rsidTr="00741943">
        <w:trPr>
          <w:trHeight w:val="523"/>
        </w:trPr>
        <w:tc>
          <w:tcPr>
            <w:tcW w:w="1772" w:type="dxa"/>
          </w:tcPr>
          <w:p w:rsidR="0062273D" w:rsidRPr="00B26EA7" w:rsidRDefault="0062273D" w:rsidP="0062273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lastRenderedPageBreak/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  <w:tc>
          <w:tcPr>
            <w:tcW w:w="4522" w:type="dxa"/>
          </w:tcPr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ОПК-15.1. Знает:</w:t>
            </w:r>
          </w:p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 xml:space="preserve">- историю строительства спортивных сооружений; - классификацию спортивных сооружений; - особенности спортивных сооружений для различных видов спорта; - состав спортивных сооружений, их габариты, разметку, пропускную способность; - правила эксплуатации спортивных сооружений, оборудования и спортивной техники; - параметры и оборудование различных спортивных объектов; - расположение зрительских мест </w:t>
            </w:r>
            <w:r w:rsidRPr="00B26E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трибунах; - расположение помещений и устройства для судей и прессы; - устройство и классификации сооружений для лёгкой атлетики; - устройство и классификации плавательных бассейнов; - устройство сооружений для конькобежного спорта, хоккея, фигурного катания, шорт-трека; - устройство и классификацию сооружений для игровых видов спорта; - устройство сооружений для гребного, парусного, конного спорта, велотреков; - устройство тира, стенда, стрельбища; - устройство сооружений для лыжного спорта; - устройство спортсооружений для инвалидов; - требования к экипировке, спортивному инвентарю и оборудованию в ИВС; - способы проверки наличия и качественных характеристик спортивных объектов, снарядов, инвентаря и оборудования. </w:t>
            </w:r>
          </w:p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ОПК-15.2. Умеет:</w:t>
            </w:r>
            <w:r w:rsidRPr="00B26EA7">
              <w:rPr>
                <w:rFonts w:ascii="Times New Roman" w:hAnsi="Times New Roman"/>
                <w:sz w:val="20"/>
                <w:szCs w:val="20"/>
              </w:rPr>
              <w:t xml:space="preserve"> - разъяснять правила поведения в помещении спортивного сооружения и на его территории; - разрабатывать план модернизации оснащения спортивного зала, выбирать оборудование;  - использовать инвентарь и оборудование на занятиях и соревнованиях по базовым видам спорта и ИВС; - выявлять неисправности спортивных объектов и инвентаря; - использовать шаблоны и образцы для проверки спортивных снарядов, инвентаря, оборудования по размерам, массе и иным нормируемым физическим характеристикам. </w:t>
            </w:r>
          </w:p>
          <w:p w:rsidR="0062273D" w:rsidRPr="00B26EA7" w:rsidRDefault="0062273D" w:rsidP="006227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ОПК-15.3. Имеет опыт</w:t>
            </w:r>
            <w:r w:rsidR="005B0B55" w:rsidRPr="00B26EA7">
              <w:rPr>
                <w:rFonts w:ascii="Times New Roman" w:hAnsi="Times New Roman"/>
                <w:sz w:val="20"/>
                <w:szCs w:val="20"/>
              </w:rPr>
              <w:t>–</w:t>
            </w:r>
            <w:r w:rsidRPr="00B26EA7">
              <w:rPr>
                <w:rFonts w:ascii="Times New Roman" w:hAnsi="Times New Roman"/>
                <w:sz w:val="20"/>
                <w:szCs w:val="20"/>
              </w:rPr>
              <w:t xml:space="preserve"> проведения фрагмента учебно-тренировочного занятия по ИВС с использованием инвентаря и оборудования; - участия в судействе соревнований по ИВС; - составления плана материально-технического обеспечения физкультурно-оздоровительного или спортивно-массового мероприятия; - проведения разъяснительной беседы по бережному отношению к имуществу, правилам по ведения на спортивном сооружении, правилам использования оборудования и инвентаря.</w:t>
            </w:r>
          </w:p>
        </w:tc>
        <w:tc>
          <w:tcPr>
            <w:tcW w:w="2025" w:type="dxa"/>
          </w:tcPr>
          <w:p w:rsidR="00717A7E" w:rsidRPr="00B26EA7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</w:t>
            </w:r>
            <w:r w:rsidR="00717A7E" w:rsidRPr="00B26EA7">
              <w:rPr>
                <w:rFonts w:ascii="Times New Roman" w:hAnsi="Times New Roman"/>
                <w:sz w:val="20"/>
                <w:szCs w:val="20"/>
              </w:rPr>
              <w:t>экономические показатели, характеризующие эффективность работы предприятий и организаций, рыночные и ценовые факторы, оказывающие влияние  на формирование материально-</w:t>
            </w:r>
            <w:r w:rsidR="00717A7E" w:rsidRPr="00B26E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технического обеспечения мероприятий. </w:t>
            </w:r>
          </w:p>
          <w:p w:rsidR="009A662C" w:rsidRPr="00B26EA7" w:rsidRDefault="009A662C" w:rsidP="009A66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="00717A7E" w:rsidRPr="00B26EA7">
              <w:rPr>
                <w:rFonts w:ascii="Times New Roman" w:hAnsi="Times New Roman"/>
                <w:sz w:val="20"/>
                <w:szCs w:val="20"/>
              </w:rPr>
              <w:t xml:space="preserve">делать расчеты экономических показателей и анализировать </w:t>
            </w:r>
            <w:r w:rsidR="005B0B55" w:rsidRPr="00B26EA7">
              <w:rPr>
                <w:rFonts w:ascii="Times New Roman" w:hAnsi="Times New Roman"/>
                <w:sz w:val="20"/>
                <w:szCs w:val="20"/>
              </w:rPr>
              <w:t>их результаты, структуру и динамику.</w:t>
            </w:r>
          </w:p>
          <w:p w:rsidR="0062273D" w:rsidRPr="00B26EA7" w:rsidRDefault="009A662C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  <w:r w:rsidR="005B0B55" w:rsidRPr="00B26EA7">
              <w:rPr>
                <w:rFonts w:ascii="Times New Roman" w:hAnsi="Times New Roman"/>
                <w:sz w:val="20"/>
                <w:szCs w:val="20"/>
              </w:rPr>
              <w:t>навыками экономического анализа и оценки результативности работы предприятий и организацийпо материально-техническому обеспечению производственной деятельности и организации проведения мероприятий.</w:t>
            </w:r>
          </w:p>
        </w:tc>
        <w:tc>
          <w:tcPr>
            <w:tcW w:w="1746" w:type="dxa"/>
          </w:tcPr>
          <w:p w:rsidR="0062273D" w:rsidRPr="00B26EA7" w:rsidRDefault="00DE1940" w:rsidP="005B0B5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</w:rPr>
              <w:lastRenderedPageBreak/>
              <w:t>Т</w:t>
            </w:r>
            <w:r w:rsidR="005B0B55" w:rsidRPr="00B26EA7">
              <w:rPr>
                <w:rFonts w:ascii="Times New Roman" w:hAnsi="Times New Roman"/>
              </w:rPr>
              <w:t>ест</w:t>
            </w:r>
            <w:r w:rsidR="00393F3D" w:rsidRPr="00B26EA7">
              <w:rPr>
                <w:rFonts w:ascii="Times New Roman" w:hAnsi="Times New Roman"/>
              </w:rPr>
              <w:t>ы</w:t>
            </w:r>
            <w:r w:rsidR="005B0B55" w:rsidRPr="00B26EA7">
              <w:rPr>
                <w:rFonts w:ascii="Times New Roman" w:hAnsi="Times New Roman"/>
              </w:rPr>
              <w:t>, решение задач.</w:t>
            </w:r>
          </w:p>
        </w:tc>
      </w:tr>
      <w:tr w:rsidR="00741943" w:rsidRPr="00B26EA7" w:rsidTr="00741943">
        <w:trPr>
          <w:trHeight w:val="523"/>
        </w:trPr>
        <w:tc>
          <w:tcPr>
            <w:tcW w:w="1772" w:type="dxa"/>
            <w:shd w:val="clear" w:color="auto" w:fill="auto"/>
          </w:tcPr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lastRenderedPageBreak/>
              <w:t>ПК-14 Способен планировать и координировать проведение мероприятий и выполнение работ, исходя из целей и задач организации, осуществляющей деятельность в области физической культуры и спорта</w:t>
            </w:r>
          </w:p>
        </w:tc>
        <w:tc>
          <w:tcPr>
            <w:tcW w:w="4522" w:type="dxa"/>
            <w:shd w:val="clear" w:color="auto" w:fill="auto"/>
          </w:tcPr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>ПК-14.1. Знает: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- основы планирования деятельности в области физической культуры и спорта;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- требования к организации массовых физкультурно-спортивных мероприятий и спортивных соревнований 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ПК-14.2. Умеет: </w:t>
            </w:r>
            <w:r w:rsidRPr="00741943">
              <w:rPr>
                <w:rFonts w:ascii="Times New Roman" w:hAnsi="Times New Roman"/>
                <w:sz w:val="20"/>
                <w:szCs w:val="20"/>
              </w:rPr>
              <w:br/>
              <w:t>– планировать, организовывать и проводить спортивные соревнования и массовые физкультурно-спортивные мероприятия;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>- разрабатывать положения о физкультурно-спортивных мероприятиях;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- контролировать и вести учет исполнения планов и результатов деятельности физкультурно-спортивной организации;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- определять состав секций и направлений физкультурно-спортивной деятельности в соответствии с установленными целями физкультурно-спортивной организации, нормативными правовыми актами, требованиями вышестоящей организации (собственника), а также уровнем обеспеченности инвентарем и оборудованием, кадрами;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- определять численность занимающихся в секциях и группах в соответствии с установленными целями физкультурно-спортивной организации, нормативными актами, требованиями вышестоящей организации (собственника) и уровнем целевого финансирования. 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>ПК-14.3. Имеет опыт: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– разработки текущих и перспективных планов работы, 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>-определения целевых показателей деятельности физкультурно-спортивной организации;</w:t>
            </w:r>
          </w:p>
          <w:p w:rsidR="00741943" w:rsidRPr="00741943" w:rsidRDefault="00741943" w:rsidP="007419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 - определения наиболее эффективных способов осуществления физкультурно-оздоровительной и спортивно-массовой деятельности в соответствии с уставными целями, нормативными правовыми актами, распорядительными актами вышестоящей организации физкультурно-оздоровительной и спортивной деятельности.</w:t>
            </w:r>
          </w:p>
        </w:tc>
        <w:tc>
          <w:tcPr>
            <w:tcW w:w="2025" w:type="dxa"/>
          </w:tcPr>
          <w:p w:rsidR="00741943" w:rsidRPr="00741943" w:rsidRDefault="00741943" w:rsidP="0074194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lastRenderedPageBreak/>
              <w:t>Знать:основы планирования деятельности в области физической культуры и спорта.</w:t>
            </w:r>
          </w:p>
          <w:p w:rsidR="00741943" w:rsidRPr="00741943" w:rsidRDefault="00741943" w:rsidP="0074194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 xml:space="preserve">Уметь: - определять численность занимающихся в секциях и группах в соответствии с установленными целями физкультурно-спортивной организации, </w:t>
            </w:r>
            <w:r w:rsidRPr="00741943">
              <w:rPr>
                <w:rFonts w:ascii="Times New Roman" w:hAnsi="Times New Roman"/>
                <w:sz w:val="20"/>
                <w:szCs w:val="20"/>
              </w:rPr>
              <w:lastRenderedPageBreak/>
              <w:t>нормативными актами, требованиями вышестоящей организации (собственника) и уровнем целевого финансирования.</w:t>
            </w:r>
          </w:p>
          <w:p w:rsidR="00741943" w:rsidRPr="00B26EA7" w:rsidRDefault="00741943" w:rsidP="0074194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741943">
              <w:rPr>
                <w:rFonts w:ascii="Times New Roman" w:hAnsi="Times New Roman"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741943">
              <w:rPr>
                <w:rFonts w:ascii="Times New Roman" w:hAnsi="Times New Roman"/>
                <w:sz w:val="20"/>
                <w:szCs w:val="20"/>
              </w:rPr>
              <w:t>определения целевых показателей деятельности физк</w:t>
            </w:r>
            <w:r>
              <w:rPr>
                <w:rFonts w:ascii="Times New Roman" w:hAnsi="Times New Roman"/>
                <w:sz w:val="20"/>
                <w:szCs w:val="20"/>
              </w:rPr>
              <w:t>ультурно-спортивной организации.</w:t>
            </w:r>
          </w:p>
        </w:tc>
        <w:tc>
          <w:tcPr>
            <w:tcW w:w="1746" w:type="dxa"/>
          </w:tcPr>
          <w:p w:rsidR="00741943" w:rsidRPr="00B26EA7" w:rsidRDefault="00741943" w:rsidP="0074194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741943">
              <w:rPr>
                <w:rFonts w:ascii="Times New Roman" w:hAnsi="Times New Roman"/>
              </w:rPr>
              <w:lastRenderedPageBreak/>
              <w:t>Тесты, решение задач.</w:t>
            </w:r>
          </w:p>
        </w:tc>
      </w:tr>
    </w:tbl>
    <w:p w:rsidR="00960837" w:rsidRPr="00B26EA7" w:rsidRDefault="00960837" w:rsidP="00960837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</w:rPr>
      </w:pPr>
    </w:p>
    <w:p w:rsidR="00960837" w:rsidRPr="00B26EA7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B26EA7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B26EA7">
        <w:rPr>
          <w:b/>
        </w:rPr>
        <w:t xml:space="preserve">3.  Структура и содержание дисциплины </w:t>
      </w:r>
    </w:p>
    <w:p w:rsidR="00960837" w:rsidRPr="00B26EA7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B26EA7"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2268"/>
        <w:gridCol w:w="2268"/>
      </w:tblGrid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очная форма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обучения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 xml:space="preserve">заочная 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форма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обучения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4 ЗЕТ</w:t>
            </w:r>
          </w:p>
        </w:tc>
        <w:tc>
          <w:tcPr>
            <w:tcW w:w="2268" w:type="dxa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4 ЗЕТ</w:t>
            </w: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144</w:t>
            </w:r>
          </w:p>
        </w:tc>
        <w:tc>
          <w:tcPr>
            <w:tcW w:w="2268" w:type="dxa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144</w:t>
            </w: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аудиторные занятия (контактная  работа):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- занятия лекционного типа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- занятия семинарского типа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 xml:space="preserve">- КСР </w:t>
            </w: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66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32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32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2</w:t>
            </w:r>
          </w:p>
        </w:tc>
        <w:tc>
          <w:tcPr>
            <w:tcW w:w="2268" w:type="dxa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20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8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10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2</w:t>
            </w: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42</w:t>
            </w:r>
          </w:p>
        </w:tc>
        <w:tc>
          <w:tcPr>
            <w:tcW w:w="2268" w:type="dxa"/>
          </w:tcPr>
          <w:p w:rsidR="0062273D" w:rsidRPr="00B26EA7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115</w:t>
            </w: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B95C59" w:rsidRPr="00B26EA7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B95C59" w:rsidRPr="00B26EA7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36</w:t>
            </w:r>
          </w:p>
        </w:tc>
        <w:tc>
          <w:tcPr>
            <w:tcW w:w="2268" w:type="dxa"/>
          </w:tcPr>
          <w:p w:rsidR="00B95C59" w:rsidRPr="00B26EA7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9</w:t>
            </w:r>
          </w:p>
        </w:tc>
      </w:tr>
      <w:tr w:rsidR="00B26EA7" w:rsidRPr="00B26EA7" w:rsidTr="00B95C59">
        <w:tc>
          <w:tcPr>
            <w:tcW w:w="5245" w:type="dxa"/>
            <w:shd w:val="clear" w:color="auto" w:fill="auto"/>
          </w:tcPr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26EA7">
              <w:rPr>
                <w:b/>
              </w:rPr>
              <w:t>Промежуточная аттестация –  экзамен</w:t>
            </w:r>
            <w:r w:rsidR="00B95C59" w:rsidRPr="00B26EA7">
              <w:rPr>
                <w:b/>
              </w:rPr>
              <w:t>/зачет</w:t>
            </w:r>
          </w:p>
          <w:p w:rsidR="0062273D" w:rsidRPr="00B26EA7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Pr="00B26EA7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Экзамен</w:t>
            </w:r>
          </w:p>
        </w:tc>
        <w:tc>
          <w:tcPr>
            <w:tcW w:w="2268" w:type="dxa"/>
          </w:tcPr>
          <w:p w:rsidR="0062273D" w:rsidRPr="00B26EA7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 xml:space="preserve">Экзамен, </w:t>
            </w:r>
          </w:p>
          <w:p w:rsidR="00B95C59" w:rsidRPr="00B26EA7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 w:rsidRPr="00B26EA7">
              <w:t>Контрольная работа</w:t>
            </w:r>
          </w:p>
        </w:tc>
      </w:tr>
    </w:tbl>
    <w:p w:rsidR="00960837" w:rsidRPr="00B26EA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1F5" w:rsidRPr="00B26EA7" w:rsidRDefault="007821F5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B26EA7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B26EA7">
        <w:rPr>
          <w:rFonts w:ascii="Times New Roman" w:hAnsi="Times New Roman"/>
          <w:b/>
          <w:sz w:val="24"/>
          <w:szCs w:val="24"/>
        </w:rPr>
        <w:lastRenderedPageBreak/>
        <w:t>3.2.</w:t>
      </w:r>
      <w:r w:rsidRPr="00B26EA7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89"/>
        <w:gridCol w:w="552"/>
        <w:gridCol w:w="260"/>
        <w:gridCol w:w="455"/>
        <w:gridCol w:w="539"/>
        <w:gridCol w:w="434"/>
        <w:gridCol w:w="436"/>
        <w:gridCol w:w="579"/>
        <w:gridCol w:w="439"/>
        <w:gridCol w:w="441"/>
        <w:gridCol w:w="434"/>
        <w:gridCol w:w="579"/>
        <w:gridCol w:w="445"/>
        <w:gridCol w:w="451"/>
        <w:gridCol w:w="466"/>
        <w:gridCol w:w="403"/>
        <w:gridCol w:w="405"/>
        <w:gridCol w:w="241"/>
        <w:gridCol w:w="543"/>
      </w:tblGrid>
      <w:tr w:rsidR="00B26EA7" w:rsidRPr="00B26EA7" w:rsidTr="008E1044">
        <w:trPr>
          <w:trHeight w:val="295"/>
        </w:trPr>
        <w:tc>
          <w:tcPr>
            <w:tcW w:w="1138" w:type="pct"/>
            <w:vMerge w:val="restart"/>
            <w:tcBorders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58" w:type="pct"/>
            <w:gridSpan w:val="15"/>
            <w:tcBorders>
              <w:lef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B26EA7" w:rsidRPr="00B26EA7" w:rsidTr="008E1044">
        <w:trPr>
          <w:trHeight w:val="79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pct"/>
            <w:gridSpan w:val="12"/>
            <w:tcBorders>
              <w:left w:val="single" w:sz="4" w:space="0" w:color="auto"/>
            </w:tcBorders>
          </w:tcPr>
          <w:p w:rsidR="00960837" w:rsidRPr="00B26EA7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960837" w:rsidRPr="00B26EA7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68" w:type="pct"/>
            <w:gridSpan w:val="3"/>
            <w:vMerge w:val="restart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EA7" w:rsidRPr="00B26EA7" w:rsidTr="008E1044">
        <w:trPr>
          <w:trHeight w:val="1611"/>
        </w:trPr>
        <w:tc>
          <w:tcPr>
            <w:tcW w:w="1138" w:type="pct"/>
            <w:vMerge/>
            <w:tcBorders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5" w:type="pct"/>
            <w:gridSpan w:val="3"/>
            <w:textDirection w:val="btLr"/>
            <w:tcFitText/>
            <w:vAlign w:val="center"/>
          </w:tcPr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B26EA7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29" w:type="pct"/>
            <w:gridSpan w:val="3"/>
            <w:textDirection w:val="btLr"/>
            <w:tcFitText/>
            <w:vAlign w:val="cente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B26EA7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68" w:type="pct"/>
            <w:gridSpan w:val="3"/>
            <w:vMerge/>
          </w:tcPr>
          <w:p w:rsidR="00960837" w:rsidRPr="00B26EA7" w:rsidRDefault="00960837" w:rsidP="0028256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6EA7" w:rsidRPr="00B26EA7" w:rsidTr="008E1044">
        <w:trPr>
          <w:cantSplit/>
          <w:trHeight w:val="1547"/>
        </w:trPr>
        <w:tc>
          <w:tcPr>
            <w:tcW w:w="113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8" w:type="pct"/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93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59" w:type="pct"/>
            <w:shd w:val="clear" w:color="auto" w:fill="FFFF99"/>
            <w:textDirection w:val="btLr"/>
          </w:tcPr>
          <w:p w:rsidR="00960837" w:rsidRPr="00B26EA7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B26EA7" w:rsidRPr="00B26EA7" w:rsidTr="008E1044">
        <w:trPr>
          <w:trHeight w:val="202"/>
        </w:trPr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282561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Тема1. Экономика: предмет и метод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5B0B55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shd w:val="clear" w:color="auto" w:fill="auto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6225BC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Тема2. Основы общественного производства</w:t>
            </w:r>
            <w:r w:rsidR="00690B85" w:rsidRPr="00B26EA7">
              <w:rPr>
                <w:rFonts w:ascii="Times New Roman" w:hAnsi="Times New Roman"/>
                <w:sz w:val="24"/>
                <w:szCs w:val="24"/>
              </w:rPr>
              <w:t>. Отношения собственности.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shd w:val="clear" w:color="auto" w:fill="auto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5B0B55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Тема3. Рыночная экономика и основы теории спроса и предложения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5B0B55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5B0B55" w:rsidRPr="00B26EA7" w:rsidRDefault="00DB60D9" w:rsidP="00DB60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2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shd w:val="clear" w:color="auto" w:fill="auto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690B85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="00690B85" w:rsidRPr="00B26EA7">
              <w:rPr>
                <w:rFonts w:ascii="Times New Roman" w:hAnsi="Times New Roman"/>
                <w:sz w:val="24"/>
                <w:szCs w:val="24"/>
              </w:rPr>
              <w:t>Издержки производства и их классификация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5B0B55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5B0B5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5B0B5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5B0B55" w:rsidRPr="00B26EA7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5B0B5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90B85" w:rsidRPr="00B26EA7" w:rsidRDefault="006225BC" w:rsidP="006225BC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 5. Конкуренция и ее виды. Типы рыночных структур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90B85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90B8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690B8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90B8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90B8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690B8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90B8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90B85" w:rsidRPr="00B26EA7" w:rsidRDefault="006225BC" w:rsidP="006225BC">
            <w:pPr>
              <w:tabs>
                <w:tab w:val="num" w:pos="822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 6. Рынки факторов производства и формирование факторных доходов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90B85" w:rsidRPr="00B26EA7" w:rsidRDefault="004041ED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</w:t>
            </w:r>
            <w:r w:rsidR="00135747" w:rsidRPr="00B26E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90B85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90B8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690B8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90B85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90B8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90B85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690B8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90B85" w:rsidRPr="00B26EA7" w:rsidRDefault="00690B8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90B85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62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Тема 7. Национальная экономика и основные макроэкономические показатели. Типы и показатели экономического роста.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6225BC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Тема 8. Кредитно-денежная система  ее </w:t>
            </w: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функционирование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shd w:val="clear" w:color="auto" w:fill="auto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DC2818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9. </w:t>
            </w:r>
            <w:r w:rsidRPr="00B26EA7">
              <w:rPr>
                <w:rFonts w:ascii="Times New Roman" w:hAnsi="Times New Roman"/>
                <w:sz w:val="23"/>
                <w:szCs w:val="23"/>
              </w:rPr>
              <w:t>Макроэкономическое</w:t>
            </w:r>
            <w:r w:rsidRPr="00B26EA7">
              <w:rPr>
                <w:rFonts w:ascii="Times New Roman" w:hAnsi="Times New Roman"/>
                <w:sz w:val="24"/>
                <w:szCs w:val="24"/>
              </w:rPr>
              <w:t xml:space="preserve"> неравновесие: </w:t>
            </w:r>
            <w:r w:rsidR="00DC2818" w:rsidRPr="00B26EA7">
              <w:rPr>
                <w:rFonts w:ascii="Times New Roman" w:hAnsi="Times New Roman"/>
                <w:sz w:val="24"/>
                <w:szCs w:val="24"/>
              </w:rPr>
              <w:t>инфляция, безработица, цикличность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622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Тема 10. Основы теории государственного регулирования экономики.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225BC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6225BC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FFFF99"/>
          </w:tcPr>
          <w:p w:rsidR="006225BC" w:rsidRPr="00B26EA7" w:rsidRDefault="00DB60D9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shd w:val="clear" w:color="auto" w:fill="auto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" w:type="pct"/>
            <w:shd w:val="clear" w:color="auto" w:fill="auto"/>
          </w:tcPr>
          <w:p w:rsidR="006225BC" w:rsidRPr="00B26EA7" w:rsidRDefault="006225BC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FFFF99"/>
          </w:tcPr>
          <w:p w:rsidR="006225BC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DC2818" w:rsidRPr="00B26EA7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B26EA7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B26EA7">
              <w:rPr>
                <w:rFonts w:ascii="Times New Roman" w:hAnsi="Times New Roman"/>
                <w:i/>
                <w:sz w:val="20"/>
                <w:szCs w:val="20"/>
              </w:rPr>
              <w:t>Контроль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B26EA7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135747" w:rsidRPr="00B26EA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99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</w:tcPr>
          <w:p w:rsidR="00DC2818" w:rsidRPr="00B26EA7" w:rsidRDefault="008E1044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FFFF99"/>
          </w:tcPr>
          <w:p w:rsidR="00DC2818" w:rsidRPr="00B26EA7" w:rsidRDefault="008E1044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3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99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6EA7" w:rsidRPr="00B26EA7" w:rsidTr="008E1044">
        <w:tc>
          <w:tcPr>
            <w:tcW w:w="1138" w:type="pct"/>
            <w:tcBorders>
              <w:right w:val="single" w:sz="4" w:space="0" w:color="auto"/>
            </w:tcBorders>
            <w:shd w:val="clear" w:color="auto" w:fill="auto"/>
          </w:tcPr>
          <w:p w:rsidR="00DC2818" w:rsidRPr="00B26EA7" w:rsidRDefault="00DC2818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6EA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B26EA7" w:rsidRDefault="004041ED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B26EA7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B26EA7" w:rsidRDefault="0013574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B26EA7">
              <w:rPr>
                <w:rFonts w:ascii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auto"/>
          </w:tcPr>
          <w:p w:rsidR="00DC2818" w:rsidRPr="00B26EA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7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8" w:type="pct"/>
            <w:shd w:val="clear" w:color="auto" w:fill="FFFF99"/>
          </w:tcPr>
          <w:p w:rsidR="00DC2818" w:rsidRPr="00B26EA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6" w:type="pct"/>
            <w:shd w:val="clear" w:color="auto" w:fill="auto"/>
          </w:tcPr>
          <w:p w:rsidR="00DC2818" w:rsidRPr="00B26EA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9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99"/>
          </w:tcPr>
          <w:p w:rsidR="00DC2818" w:rsidRPr="00B26EA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7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auto"/>
          </w:tcPr>
          <w:p w:rsidR="00DC2818" w:rsidRPr="00B26EA7" w:rsidRDefault="008E104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22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FFFF99"/>
          </w:tcPr>
          <w:p w:rsidR="00DC2818" w:rsidRPr="00B26EA7" w:rsidRDefault="008E104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bookmarkStart w:id="0" w:name="_GoBack"/>
            <w:bookmarkEnd w:id="0"/>
          </w:p>
        </w:tc>
        <w:tc>
          <w:tcPr>
            <w:tcW w:w="193" w:type="pct"/>
            <w:shd w:val="clear" w:color="auto" w:fill="auto"/>
          </w:tcPr>
          <w:p w:rsidR="00DC2818" w:rsidRPr="00B26EA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5" w:type="pct"/>
            <w:shd w:val="clear" w:color="auto" w:fill="auto"/>
          </w:tcPr>
          <w:p w:rsidR="00DC2818" w:rsidRPr="00B26EA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shd w:val="clear" w:color="auto" w:fill="FFFF99"/>
          </w:tcPr>
          <w:p w:rsidR="00DC2818" w:rsidRPr="00B26EA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 w:rsidRPr="00B26EA7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</w:tr>
    </w:tbl>
    <w:p w:rsidR="00960837" w:rsidRPr="00B26EA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Pr="00B26EA7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 и групповых/ индивидуальных консультаций.</w:t>
      </w:r>
    </w:p>
    <w:p w:rsidR="00547D4A" w:rsidRPr="00B26EA7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B26EA7">
        <w:rPr>
          <w:rFonts w:ascii="Times New Roman" w:hAnsi="Times New Roman"/>
          <w:sz w:val="24"/>
          <w:szCs w:val="24"/>
        </w:rPr>
        <w:t>Промежуточная аттестация проходит в традиционной форме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B26EA7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26EA7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B26EA7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B26EA7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E935DC" w:rsidRPr="00B26EA7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B26EA7">
        <w:rPr>
          <w:rFonts w:ascii="Times New Roman" w:hAnsi="Times New Roman"/>
          <w:sz w:val="24"/>
          <w:szCs w:val="24"/>
        </w:rPr>
        <w:t>работа студентов включает</w:t>
      </w:r>
      <w:r w:rsidRPr="00B26EA7">
        <w:rPr>
          <w:rFonts w:ascii="Times New Roman" w:hAnsi="Times New Roman"/>
          <w:bCs/>
          <w:sz w:val="24"/>
          <w:szCs w:val="24"/>
        </w:rPr>
        <w:t xml:space="preserve">: изучение </w:t>
      </w:r>
      <w:r w:rsidRPr="00B26EA7">
        <w:rPr>
          <w:rFonts w:ascii="Times New Roman" w:hAnsi="Times New Roman"/>
          <w:sz w:val="24"/>
          <w:szCs w:val="24"/>
        </w:rPr>
        <w:t>основной и дополнительной литературы; подготовку к семинарским занятиям, изучение категориального аппарата дисциплины;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Pr="00B26EA7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B26EA7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B26EA7">
        <w:rPr>
          <w:rFonts w:ascii="Times New Roman" w:hAnsi="Times New Roman"/>
          <w:bCs/>
          <w:sz w:val="24"/>
          <w:szCs w:val="24"/>
        </w:rPr>
        <w:t>Методические рекомендации по организации самостоятельной работы и практические материалы представлены в учебн</w:t>
      </w:r>
      <w:r w:rsidR="00393F3D" w:rsidRPr="00B26EA7">
        <w:rPr>
          <w:rFonts w:ascii="Times New Roman" w:hAnsi="Times New Roman"/>
          <w:bCs/>
          <w:sz w:val="24"/>
          <w:szCs w:val="24"/>
        </w:rPr>
        <w:t>ых</w:t>
      </w:r>
      <w:r w:rsidRPr="00B26EA7"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 w:rsidRPr="00B26EA7">
        <w:rPr>
          <w:rFonts w:ascii="Times New Roman" w:hAnsi="Times New Roman"/>
          <w:bCs/>
          <w:sz w:val="24"/>
          <w:szCs w:val="24"/>
        </w:rPr>
        <w:t>ях</w:t>
      </w:r>
      <w:r w:rsidRPr="00B26EA7">
        <w:rPr>
          <w:rFonts w:ascii="Times New Roman" w:hAnsi="Times New Roman"/>
          <w:bCs/>
          <w:sz w:val="24"/>
          <w:szCs w:val="24"/>
        </w:rPr>
        <w:t xml:space="preserve"> и учебно-методических разработках автора программы </w:t>
      </w:r>
      <w:r w:rsidRPr="00B26EA7">
        <w:rPr>
          <w:rFonts w:ascii="Times New Roman" w:hAnsi="Times New Roman"/>
          <w:sz w:val="24"/>
          <w:szCs w:val="24"/>
        </w:rPr>
        <w:t>[</w:t>
      </w:r>
      <w:r w:rsidR="00393F3D" w:rsidRPr="00B26EA7">
        <w:rPr>
          <w:rFonts w:ascii="Times New Roman" w:hAnsi="Times New Roman"/>
          <w:sz w:val="24"/>
          <w:szCs w:val="24"/>
        </w:rPr>
        <w:t>3, 4, 5, 6, 7</w:t>
      </w:r>
      <w:r w:rsidRPr="00B26EA7">
        <w:rPr>
          <w:rFonts w:ascii="Times New Roman" w:hAnsi="Times New Roman"/>
          <w:sz w:val="24"/>
          <w:szCs w:val="24"/>
        </w:rPr>
        <w:t>]</w:t>
      </w:r>
      <w:r w:rsidR="00393F3D" w:rsidRPr="00B26EA7">
        <w:rPr>
          <w:rFonts w:ascii="Times New Roman" w:hAnsi="Times New Roman"/>
          <w:sz w:val="24"/>
          <w:szCs w:val="24"/>
        </w:rPr>
        <w:t xml:space="preserve"> основной литературы</w:t>
      </w:r>
      <w:proofErr w:type="gramStart"/>
      <w:r w:rsidR="00393F3D" w:rsidRPr="00B26EA7">
        <w:rPr>
          <w:rFonts w:ascii="Times New Roman" w:hAnsi="Times New Roman"/>
          <w:sz w:val="24"/>
          <w:szCs w:val="24"/>
        </w:rPr>
        <w:t>.</w:t>
      </w:r>
      <w:r w:rsidRPr="00B26EA7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E935DC" w:rsidRPr="00B26EA7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Pr="00B26EA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26EA7">
        <w:rPr>
          <w:rFonts w:ascii="Times New Roman" w:hAnsi="Times New Roman"/>
          <w:sz w:val="24"/>
          <w:szCs w:val="24"/>
        </w:rPr>
        <w:t xml:space="preserve">), </w:t>
      </w:r>
    </w:p>
    <w:p w:rsidR="00960837" w:rsidRPr="00B26EA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включающий:</w:t>
      </w:r>
    </w:p>
    <w:p w:rsidR="00E935DC" w:rsidRPr="00B26EA7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26EA7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26EA7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Pr="00B26EA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B26EA7" w:rsidRPr="00B26EA7" w:rsidTr="00282561">
        <w:tc>
          <w:tcPr>
            <w:tcW w:w="1419" w:type="dxa"/>
            <w:vMerge w:val="restart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 xml:space="preserve">Уровень </w:t>
            </w:r>
            <w:proofErr w:type="spellStart"/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B26EA7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 </w:t>
            </w:r>
            <w:r w:rsidRPr="00B26E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Шкала оценивания </w:t>
            </w:r>
            <w:proofErr w:type="spellStart"/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B26EA7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B26EA7" w:rsidRPr="00B26EA7" w:rsidTr="00282561">
        <w:tc>
          <w:tcPr>
            <w:tcW w:w="1419" w:type="dxa"/>
            <w:vMerge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6EA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превосходно</w:t>
            </w:r>
          </w:p>
        </w:tc>
      </w:tr>
      <w:tr w:rsidR="00B26EA7" w:rsidRPr="00B26EA7" w:rsidTr="00282561">
        <w:tc>
          <w:tcPr>
            <w:tcW w:w="1419" w:type="dxa"/>
            <w:vMerge/>
            <w:vAlign w:val="center"/>
          </w:tcPr>
          <w:p w:rsidR="00960837" w:rsidRPr="00B26EA7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B26EA7" w:rsidRDefault="00960837" w:rsidP="002825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B26EA7" w:rsidRPr="00B26EA7" w:rsidTr="00282561">
        <w:tc>
          <w:tcPr>
            <w:tcW w:w="1419" w:type="dxa"/>
            <w:vAlign w:val="center"/>
          </w:tcPr>
          <w:p w:rsidR="00960837" w:rsidRPr="00B26EA7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B26EA7" w:rsidRPr="00B26EA7" w:rsidTr="00282561">
        <w:tc>
          <w:tcPr>
            <w:tcW w:w="1419" w:type="dxa"/>
            <w:vAlign w:val="center"/>
          </w:tcPr>
          <w:p w:rsidR="00960837" w:rsidRPr="00B26EA7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Отсутствие минимальных умений</w:t>
            </w:r>
            <w:proofErr w:type="gramStart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B26EA7">
              <w:rPr>
                <w:rFonts w:ascii="Times New Roman" w:hAnsi="Times New Roman"/>
                <w:sz w:val="18"/>
                <w:szCs w:val="18"/>
              </w:rPr>
              <w:t>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 w:rsidRPr="00B26EA7">
              <w:rPr>
                <w:rFonts w:ascii="Times New Roman" w:hAnsi="Times New Roman"/>
                <w:sz w:val="18"/>
                <w:szCs w:val="18"/>
              </w:rPr>
              <w:t>задания</w:t>
            </w:r>
            <w:proofErr w:type="gramEnd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 .</w:t>
            </w:r>
            <w:proofErr w:type="gramEnd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 w:rsidRPr="00B26EA7">
              <w:rPr>
                <w:rFonts w:ascii="Times New Roman" w:hAnsi="Times New Roman"/>
                <w:sz w:val="18"/>
                <w:szCs w:val="18"/>
              </w:rPr>
              <w:t>умения</w:t>
            </w:r>
            <w:proofErr w:type="gramStart"/>
            <w:r w:rsidRPr="00B26EA7">
              <w:rPr>
                <w:rFonts w:ascii="Times New Roman" w:hAnsi="Times New Roman"/>
                <w:sz w:val="18"/>
                <w:szCs w:val="18"/>
              </w:rPr>
              <w:t>,р</w:t>
            </w:r>
            <w:proofErr w:type="gramEnd"/>
            <w:r w:rsidRPr="00B26EA7">
              <w:rPr>
                <w:rFonts w:ascii="Times New Roman" w:hAnsi="Times New Roman"/>
                <w:sz w:val="18"/>
                <w:szCs w:val="18"/>
              </w:rPr>
              <w:t>ешены</w:t>
            </w:r>
            <w:proofErr w:type="spellEnd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</w:t>
            </w:r>
            <w:proofErr w:type="gramStart"/>
            <w:r w:rsidRPr="00B26EA7">
              <w:rPr>
                <w:rFonts w:ascii="Times New Roman" w:hAnsi="Times New Roman"/>
                <w:sz w:val="18"/>
                <w:szCs w:val="18"/>
              </w:rPr>
              <w:t xml:space="preserve">,. </w:t>
            </w:r>
            <w:proofErr w:type="gramEnd"/>
            <w:r w:rsidRPr="00B26EA7">
              <w:rPr>
                <w:rFonts w:ascii="Times New Roman" w:hAnsi="Times New Roman"/>
                <w:sz w:val="18"/>
                <w:szCs w:val="18"/>
              </w:rPr>
              <w:t>Решены все основные задачи. Выполнены все задания, в полном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объеме без недочетов</w:t>
            </w:r>
          </w:p>
        </w:tc>
      </w:tr>
      <w:tr w:rsidR="00B26EA7" w:rsidRPr="00B26EA7" w:rsidTr="00282561">
        <w:tc>
          <w:tcPr>
            <w:tcW w:w="1419" w:type="dxa"/>
            <w:vAlign w:val="center"/>
          </w:tcPr>
          <w:p w:rsidR="00960837" w:rsidRPr="00B26EA7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B26EA7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Имели место грубые ошибки.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Имеется минимальный  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  <w:r w:rsidRPr="00B26EA7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0837" w:rsidRPr="00B26EA7" w:rsidRDefault="00960837" w:rsidP="0028256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0837" w:rsidRPr="00B26EA7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B26EA7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410"/>
        <w:gridCol w:w="6379"/>
      </w:tblGrid>
      <w:tr w:rsidR="00B26EA7" w:rsidRPr="00B26EA7" w:rsidTr="00282561">
        <w:trPr>
          <w:trHeight w:val="330"/>
        </w:trPr>
        <w:tc>
          <w:tcPr>
            <w:tcW w:w="3686" w:type="dxa"/>
            <w:gridSpan w:val="2"/>
          </w:tcPr>
          <w:p w:rsidR="00960837" w:rsidRPr="00B26EA7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B26EA7" w:rsidRPr="00B26EA7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B26EA7" w:rsidRPr="00B26EA7" w:rsidTr="00282561">
        <w:trPr>
          <w:trHeight w:val="655"/>
        </w:trPr>
        <w:tc>
          <w:tcPr>
            <w:tcW w:w="1276" w:type="dxa"/>
            <w:vMerge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B26EA7" w:rsidRPr="00B26EA7" w:rsidTr="00282561">
        <w:trPr>
          <w:trHeight w:val="655"/>
        </w:trPr>
        <w:tc>
          <w:tcPr>
            <w:tcW w:w="1276" w:type="dxa"/>
            <w:vMerge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B26EA7" w:rsidRPr="00B26EA7" w:rsidTr="00282561">
        <w:trPr>
          <w:trHeight w:val="570"/>
        </w:trPr>
        <w:tc>
          <w:tcPr>
            <w:tcW w:w="1276" w:type="dxa"/>
            <w:vMerge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B26EA7" w:rsidRPr="00B26EA7" w:rsidTr="00282561">
        <w:trPr>
          <w:trHeight w:val="284"/>
        </w:trPr>
        <w:tc>
          <w:tcPr>
            <w:tcW w:w="1276" w:type="dxa"/>
            <w:vMerge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B26EA7" w:rsidRPr="00B26EA7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B26EA7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960837" w:rsidRPr="00B26EA7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B26EA7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B26EA7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B26EA7" w:rsidRPr="00B26EA7" w:rsidTr="00282561">
        <w:trPr>
          <w:trHeight w:val="298"/>
        </w:trPr>
        <w:tc>
          <w:tcPr>
            <w:tcW w:w="1276" w:type="dxa"/>
            <w:vMerge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B26EA7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B26EA7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B26EA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B26EA7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B26EA7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B26EA7" w:rsidRDefault="009A3367" w:rsidP="009A3367">
      <w:pPr>
        <w:pStyle w:val="a5"/>
        <w:ind w:left="360" w:right="-284"/>
        <w:rPr>
          <w:rFonts w:ascii="Times New Roman" w:hAnsi="Times New Roman"/>
          <w:i/>
          <w:sz w:val="20"/>
          <w:szCs w:val="20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26EA7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B26EA7">
        <w:rPr>
          <w:rFonts w:ascii="Times New Roman" w:hAnsi="Times New Roman"/>
          <w:sz w:val="18"/>
          <w:szCs w:val="18"/>
        </w:rPr>
        <w:t>.</w:t>
      </w:r>
    </w:p>
    <w:p w:rsidR="00117EA2" w:rsidRPr="00B26EA7" w:rsidRDefault="00117EA2" w:rsidP="00117EA2">
      <w:pPr>
        <w:pStyle w:val="a5"/>
        <w:ind w:left="360" w:right="-284"/>
        <w:rPr>
          <w:rFonts w:ascii="Times New Roman" w:hAnsi="Times New Roman"/>
          <w:i/>
          <w:sz w:val="20"/>
          <w:szCs w:val="20"/>
        </w:rPr>
      </w:pPr>
    </w:p>
    <w:p w:rsidR="00117EA2" w:rsidRPr="00B26EA7" w:rsidRDefault="00117EA2" w:rsidP="00117EA2">
      <w:pPr>
        <w:ind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6.2.1 Контрольные вопросы </w:t>
      </w:r>
    </w:p>
    <w:p w:rsidR="00960837" w:rsidRPr="00B26EA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0"/>
        <w:gridCol w:w="1814"/>
      </w:tblGrid>
      <w:tr w:rsidR="00B26EA7" w:rsidRPr="00B26EA7" w:rsidTr="00741943">
        <w:tc>
          <w:tcPr>
            <w:tcW w:w="8500" w:type="dxa"/>
            <w:shd w:val="clear" w:color="auto" w:fill="auto"/>
          </w:tcPr>
          <w:p w:rsidR="00E935DC" w:rsidRPr="00B26EA7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814" w:type="dxa"/>
            <w:shd w:val="clear" w:color="auto" w:fill="auto"/>
          </w:tcPr>
          <w:p w:rsidR="00E935DC" w:rsidRPr="00B26EA7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E935DC" w:rsidRPr="00B26EA7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формируемой компетенции</w:t>
            </w:r>
          </w:p>
        </w:tc>
      </w:tr>
      <w:tr w:rsidR="00B26EA7" w:rsidRPr="00B26EA7" w:rsidTr="00741943">
        <w:trPr>
          <w:trHeight w:val="982"/>
        </w:trPr>
        <w:tc>
          <w:tcPr>
            <w:tcW w:w="8500" w:type="dxa"/>
            <w:shd w:val="clear" w:color="auto" w:fill="auto"/>
          </w:tcPr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История возникновения и развития экономической науки.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614C01" w:rsidRPr="00B26EA7">
              <w:rPr>
                <w:rFonts w:ascii="Times New Roman" w:hAnsi="Times New Roman"/>
                <w:sz w:val="24"/>
                <w:szCs w:val="24"/>
              </w:rPr>
              <w:t>экономики</w:t>
            </w:r>
            <w:r w:rsidRPr="00B26EA7">
              <w:rPr>
                <w:rFonts w:ascii="Times New Roman" w:hAnsi="Times New Roman"/>
                <w:sz w:val="24"/>
                <w:szCs w:val="24"/>
              </w:rPr>
              <w:t>. Место экономической теории в системе экономических наук.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Методология познания экономических процессов. Экономические законы.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Отношения собственности.  Понятие и типы экономических систем.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Потребности и ресурсы. Экономический выбор.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Экономические модели. Модель «Граница производственных возможностей»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Общественное производство. Производительные силы и производственные отношения.</w:t>
            </w:r>
            <w:r w:rsidR="009110C1" w:rsidRPr="00B26EA7">
              <w:rPr>
                <w:rFonts w:ascii="Times New Roman" w:hAnsi="Times New Roman"/>
                <w:sz w:val="24"/>
                <w:szCs w:val="24"/>
              </w:rPr>
              <w:t xml:space="preserve"> Факторы производства.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Рыночная экономика: условия возникновения, сущность, преимущества  и  недостатки.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>Субъекты и объекты рыночной экономики. Классификации рынков.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Возникновение и сущность денег. Функции денег.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Закон спроса, Факторы, оказывающие влияние на спрос.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Закон предложения. Факторы, оказывающие влияние на предложение.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Рыночное равновесие и случаи его нарушения.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Эластичность спроса и предложения.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Теория издержек производства. Внешние и внутренние издержки.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Издержки производства в краткосрочном периоде.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Издержки производства в долго</w:t>
            </w:r>
            <w:r w:rsidR="0045578C" w:rsidRPr="00B26EA7">
              <w:rPr>
                <w:rFonts w:ascii="Times New Roman" w:hAnsi="Times New Roman"/>
                <w:sz w:val="24"/>
                <w:szCs w:val="24"/>
              </w:rPr>
              <w:t>сроч</w:t>
            </w:r>
            <w:r w:rsidRPr="00B26EA7">
              <w:rPr>
                <w:rFonts w:ascii="Times New Roman" w:hAnsi="Times New Roman"/>
                <w:sz w:val="24"/>
                <w:szCs w:val="24"/>
              </w:rPr>
              <w:t>ном периоде. Эффекты масштаба.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Конкуренция  и ее виды. Типы рыночных структур.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Сущность и роль рынка совершенной конкуренции.</w:t>
            </w:r>
          </w:p>
          <w:p w:rsidR="0093470E" w:rsidRPr="00B26EA7" w:rsidRDefault="0093470E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Сущность и виды монополий. Основные черты монопольного рынка.</w:t>
            </w:r>
          </w:p>
          <w:p w:rsidR="001D7900" w:rsidRPr="00B26EA7" w:rsidRDefault="001D7900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Сущность и особенности р</w:t>
            </w:r>
            <w:r w:rsidR="005E2578" w:rsidRPr="00B26EA7">
              <w:rPr>
                <w:rFonts w:ascii="Times New Roman" w:hAnsi="Times New Roman"/>
                <w:sz w:val="24"/>
                <w:szCs w:val="24"/>
              </w:rPr>
              <w:t>ын</w:t>
            </w:r>
            <w:r w:rsidRPr="00B26EA7">
              <w:rPr>
                <w:rFonts w:ascii="Times New Roman" w:hAnsi="Times New Roman"/>
                <w:sz w:val="24"/>
                <w:szCs w:val="24"/>
              </w:rPr>
              <w:t>ка</w:t>
            </w:r>
            <w:r w:rsidR="005E2578" w:rsidRPr="00B26EA7">
              <w:rPr>
                <w:rFonts w:ascii="Times New Roman" w:hAnsi="Times New Roman"/>
                <w:sz w:val="24"/>
                <w:szCs w:val="24"/>
              </w:rPr>
              <w:t xml:space="preserve"> олигополии.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Характеристика рынка монополистической конкуренции.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Особенности спроса и предложения на факторы производства. Производственная функция.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Рынок труда, его особенности и функции.  Спрос и предложение на рынке труда.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Заработная плата. Формы и системы заработной платы.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Капитал как экономический ресурс.  Структура капитала. Понятие амортизации. 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Ставка процента и факторы, влияющие на ее величину. Простой и сложный процент.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Особенности рынка земли.   Цена земли.  Земельная рента и ее виды.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 Предпринимательская способность как фактор производства.  Сущность и виды прибыли.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Организационно-правовые формы бизнеса в России.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Национальная экономика. Цели национальной экономики. Модели национальной экономики.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Основные макроэкономические показатели.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Экономический рост. Показатели и типы экономического роста.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Цикличность развития экономики. Виды циклов. Фазы цикла.</w:t>
            </w:r>
          </w:p>
          <w:p w:rsidR="001D7900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безработица. </w:t>
            </w:r>
            <w:r w:rsidR="009110C1" w:rsidRPr="00B26EA7">
              <w:rPr>
                <w:rFonts w:ascii="Times New Roman" w:hAnsi="Times New Roman"/>
                <w:sz w:val="24"/>
                <w:szCs w:val="24"/>
              </w:rPr>
              <w:t xml:space="preserve">Виды и уровень безработицы. </w:t>
            </w:r>
            <w:r w:rsidR="001D7900" w:rsidRPr="00B26EA7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="001D7900" w:rsidRPr="00B26EA7">
              <w:rPr>
                <w:rFonts w:ascii="Times New Roman" w:hAnsi="Times New Roman"/>
                <w:sz w:val="24"/>
                <w:szCs w:val="24"/>
              </w:rPr>
              <w:t>Оукена</w:t>
            </w:r>
            <w:proofErr w:type="spellEnd"/>
            <w:r w:rsidR="001D7900" w:rsidRPr="00B26E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Причины, сущность, виды и последствия инфляции.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Банковская система России. Роль и функции банков в рыночной  экономике.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Налоговая система. Виды налогов. </w:t>
            </w:r>
          </w:p>
          <w:p w:rsidR="005E2578" w:rsidRPr="00B26EA7" w:rsidRDefault="005E2578" w:rsidP="005E2578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 xml:space="preserve">Государственный бюджет, его структура. </w:t>
            </w:r>
            <w:r w:rsidR="0093470E" w:rsidRPr="00B26EA7">
              <w:rPr>
                <w:rFonts w:ascii="Times New Roman" w:hAnsi="Times New Roman"/>
                <w:sz w:val="24"/>
                <w:szCs w:val="24"/>
              </w:rPr>
              <w:t>Дефицит госбюджета. Государственный долг.</w:t>
            </w:r>
          </w:p>
          <w:p w:rsidR="00E935DC" w:rsidRPr="00741943" w:rsidRDefault="005E2578" w:rsidP="00741943">
            <w:pPr>
              <w:pStyle w:val="a5"/>
              <w:numPr>
                <w:ilvl w:val="0"/>
                <w:numId w:val="6"/>
              </w:numPr>
              <w:spacing w:line="240" w:lineRule="auto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Основные направления государственного регулирования экономики.</w:t>
            </w:r>
          </w:p>
        </w:tc>
        <w:tc>
          <w:tcPr>
            <w:tcW w:w="1814" w:type="dxa"/>
            <w:shd w:val="clear" w:color="auto" w:fill="auto"/>
          </w:tcPr>
          <w:p w:rsidR="00E935DC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>ОПК-1</w:t>
            </w:r>
            <w:r w:rsidR="00117EA2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117EA2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117EA2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lastRenderedPageBreak/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DE1940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DE1940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DE1940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DE1940" w:rsidRPr="00B26EA7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  <w:r w:rsidR="00741943">
              <w:rPr>
                <w:rFonts w:ascii="Times New Roman" w:hAnsi="Times New Roman"/>
                <w:sz w:val="24"/>
                <w:szCs w:val="24"/>
              </w:rPr>
              <w:t>, ПК-14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ОПК-10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ОПК-15</w:t>
            </w:r>
          </w:p>
          <w:p w:rsidR="009110C1" w:rsidRPr="00B26EA7" w:rsidRDefault="009110C1" w:rsidP="009110C1">
            <w:pPr>
              <w:pStyle w:val="a5"/>
              <w:spacing w:line="240" w:lineRule="auto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  <w:r w:rsidRPr="00B26EA7">
              <w:rPr>
                <w:rFonts w:ascii="Times New Roman" w:hAnsi="Times New Roman"/>
                <w:sz w:val="24"/>
                <w:szCs w:val="24"/>
              </w:rPr>
              <w:t>ОПК-1</w:t>
            </w:r>
            <w:r w:rsidR="00614C01" w:rsidRPr="00B26EA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110C1" w:rsidRPr="00B26EA7" w:rsidRDefault="009110C1" w:rsidP="00DE1940">
            <w:pPr>
              <w:pStyle w:val="a5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B26EA7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</w:t>
      </w:r>
      <w:proofErr w:type="spellStart"/>
      <w:r w:rsidRPr="00B26EA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26EA7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117EA2" w:rsidRPr="00741943">
        <w:rPr>
          <w:rFonts w:ascii="Times New Roman" w:hAnsi="Times New Roman"/>
          <w:b/>
        </w:rPr>
        <w:t>ОПК-10</w:t>
      </w:r>
      <w:r w:rsidR="00741943" w:rsidRPr="00741943">
        <w:rPr>
          <w:rFonts w:ascii="Times New Roman" w:hAnsi="Times New Roman"/>
          <w:b/>
        </w:rPr>
        <w:t>, ПК-14</w:t>
      </w:r>
    </w:p>
    <w:p w:rsidR="00117EA2" w:rsidRPr="00B26EA7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1 Экономические отношения – это:</w:t>
      </w: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а) отношения между людьми, складывающиеся в процессе производства, распределения, обмена и  </w:t>
      </w:r>
      <w:proofErr w:type="gramStart"/>
      <w:r w:rsidRPr="00B26EA7">
        <w:rPr>
          <w:rFonts w:ascii="Times New Roman" w:hAnsi="Times New Roman"/>
          <w:sz w:val="24"/>
          <w:szCs w:val="24"/>
        </w:rPr>
        <w:t>потребления</w:t>
      </w:r>
      <w:proofErr w:type="gramEnd"/>
      <w:r w:rsidRPr="00B26EA7">
        <w:rPr>
          <w:rFonts w:ascii="Times New Roman" w:hAnsi="Times New Roman"/>
          <w:sz w:val="24"/>
          <w:szCs w:val="24"/>
        </w:rPr>
        <w:t xml:space="preserve"> материальных благ</w:t>
      </w: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б) отношения, складывающиеся в политической, социальной и духовной жизни общества</w:t>
      </w: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в) отношения между людьми, связанные с их повседневной жизнью</w:t>
      </w: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г) отношения, складывающиеся между странами</w:t>
      </w:r>
    </w:p>
    <w:p w:rsidR="00117EA2" w:rsidRPr="00B26EA7" w:rsidRDefault="00117EA2" w:rsidP="0011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sz w:val="28"/>
          <w:szCs w:val="28"/>
        </w:rPr>
        <w:t xml:space="preserve">2. </w:t>
      </w:r>
      <w:r w:rsidRPr="00B26EA7">
        <w:rPr>
          <w:rFonts w:ascii="Times New Roman" w:hAnsi="Times New Roman"/>
          <w:sz w:val="24"/>
          <w:szCs w:val="24"/>
        </w:rPr>
        <w:t>Кто из экономистов ввел термин «невидимая рука рынка»: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а)  Аристотель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B26EA7">
        <w:rPr>
          <w:rFonts w:ascii="Times New Roman" w:hAnsi="Times New Roman"/>
          <w:sz w:val="24"/>
          <w:szCs w:val="24"/>
        </w:rPr>
        <w:t>Антуан</w:t>
      </w:r>
      <w:proofErr w:type="spellEnd"/>
      <w:r w:rsidRPr="00B26EA7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B26EA7">
        <w:rPr>
          <w:rFonts w:ascii="Times New Roman" w:hAnsi="Times New Roman"/>
          <w:sz w:val="24"/>
          <w:szCs w:val="24"/>
        </w:rPr>
        <w:t>Монкретьен</w:t>
      </w:r>
      <w:proofErr w:type="spellEnd"/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в) Адам Смит  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г) Альфред Маршалл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3. Номинальной заработной платой является…  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а)  сумма премии, начисленная работнику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б)  сумма подоходного налога, уплаченная работником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в)  количество товаров и услуг, которые можно купить на  деньги, полученные от продажи рабочей силы с учетом их покупательной способности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7EA2" w:rsidRPr="00B26EA7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Типовые тестовые задания для оценки </w:t>
      </w:r>
      <w:proofErr w:type="spellStart"/>
      <w:r w:rsidRPr="00B26EA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26EA7">
        <w:rPr>
          <w:rFonts w:ascii="Times New Roman" w:hAnsi="Times New Roman"/>
          <w:b/>
          <w:sz w:val="24"/>
          <w:szCs w:val="24"/>
        </w:rPr>
        <w:t xml:space="preserve"> компетенции ОПК-15</w:t>
      </w:r>
    </w:p>
    <w:p w:rsidR="000E7993" w:rsidRPr="00B26EA7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1. Переход предприятий из рук частных предпринимателей в государственную собственность составляет суть: </w:t>
      </w:r>
    </w:p>
    <w:p w:rsidR="000E7993" w:rsidRPr="00B26EA7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а) национализации </w:t>
      </w:r>
    </w:p>
    <w:p w:rsidR="000E7993" w:rsidRPr="00B26EA7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б) инфляции  </w:t>
      </w:r>
    </w:p>
    <w:p w:rsidR="000E7993" w:rsidRPr="00B26EA7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в) приватизации  </w:t>
      </w:r>
    </w:p>
    <w:p w:rsidR="000E7993" w:rsidRPr="00B26EA7" w:rsidRDefault="000E7993" w:rsidP="000E799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г) разгосударствления </w:t>
      </w:r>
    </w:p>
    <w:p w:rsidR="00960837" w:rsidRPr="00B26EA7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д) монополизации</w:t>
      </w:r>
    </w:p>
    <w:p w:rsidR="000E7993" w:rsidRPr="00B26EA7" w:rsidRDefault="000E7993" w:rsidP="000E7993">
      <w:pPr>
        <w:pStyle w:val="a5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2. Возмещение стоимости изношенного оборудования осуществляется путем создания фонда…….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а) накопление   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б) амортизация   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в) потребление       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г) страховых резервов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3. К косвенным налогам относят: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а)   подоходный налог 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б)   налог на добавленную стоимость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в)  налог на прибыль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г)  налог на недвижимость</w:t>
      </w:r>
    </w:p>
    <w:p w:rsidR="000E7993" w:rsidRPr="00B26EA7" w:rsidRDefault="000E7993" w:rsidP="000E7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д)  инфляционный налог</w:t>
      </w:r>
    </w:p>
    <w:p w:rsidR="000E7993" w:rsidRPr="00B26EA7" w:rsidRDefault="000E7993" w:rsidP="000E7993">
      <w:pPr>
        <w:spacing w:after="0"/>
        <w:rPr>
          <w:sz w:val="28"/>
          <w:szCs w:val="28"/>
        </w:rPr>
      </w:pP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6.2.3. Типовые задания/задачи для оценки </w:t>
      </w:r>
      <w:proofErr w:type="spellStart"/>
      <w:r w:rsidRPr="00B26EA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26EA7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0E7993" w:rsidRPr="00B26EA7">
        <w:rPr>
          <w:rFonts w:ascii="Times New Roman" w:hAnsi="Times New Roman"/>
          <w:b/>
          <w:sz w:val="24"/>
          <w:szCs w:val="24"/>
        </w:rPr>
        <w:t xml:space="preserve"> ОПК-10</w:t>
      </w:r>
      <w:r w:rsidR="00741943" w:rsidRPr="00741943">
        <w:rPr>
          <w:rFonts w:ascii="Times New Roman" w:hAnsi="Times New Roman"/>
          <w:b/>
          <w:sz w:val="24"/>
          <w:szCs w:val="24"/>
        </w:rPr>
        <w:t>, ПК-14</w:t>
      </w: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0E7993" w:rsidRPr="00B26EA7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Задача 1.Спрос на труд и предложение труда описываются формулами</w:t>
      </w:r>
      <w:r w:rsidRPr="00B26EA7">
        <w:rPr>
          <w:rFonts w:ascii="Times New Roman" w:hAnsi="Times New Roman"/>
          <w:sz w:val="24"/>
          <w:szCs w:val="24"/>
          <w:lang w:val="en-US"/>
        </w:rPr>
        <w:t>Ld</w:t>
      </w:r>
      <w:r w:rsidRPr="00B26EA7">
        <w:rPr>
          <w:rFonts w:ascii="Times New Roman" w:hAnsi="Times New Roman"/>
          <w:sz w:val="24"/>
          <w:szCs w:val="24"/>
        </w:rPr>
        <w:t xml:space="preserve"> = 50 – </w:t>
      </w:r>
      <w:r w:rsidRPr="00B26EA7">
        <w:rPr>
          <w:rFonts w:ascii="Times New Roman" w:hAnsi="Times New Roman"/>
          <w:sz w:val="24"/>
          <w:szCs w:val="24"/>
          <w:lang w:val="en-US"/>
        </w:rPr>
        <w:t>W</w:t>
      </w:r>
      <w:r w:rsidRPr="00B26EA7">
        <w:rPr>
          <w:rFonts w:ascii="Times New Roman" w:hAnsi="Times New Roman"/>
          <w:sz w:val="24"/>
          <w:szCs w:val="24"/>
        </w:rPr>
        <w:t xml:space="preserve">,  </w:t>
      </w:r>
    </w:p>
    <w:p w:rsidR="000E7993" w:rsidRPr="00B26EA7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  <w:lang w:val="en-US"/>
        </w:rPr>
        <w:t>Ls</w:t>
      </w:r>
      <w:r w:rsidRPr="00B26EA7">
        <w:rPr>
          <w:rFonts w:ascii="Times New Roman" w:hAnsi="Times New Roman"/>
          <w:sz w:val="24"/>
          <w:szCs w:val="24"/>
        </w:rPr>
        <w:t xml:space="preserve"> = 2</w:t>
      </w:r>
      <w:r w:rsidRPr="00B26EA7">
        <w:rPr>
          <w:rFonts w:ascii="Times New Roman" w:hAnsi="Times New Roman"/>
          <w:sz w:val="24"/>
          <w:szCs w:val="24"/>
          <w:lang w:val="en-US"/>
        </w:rPr>
        <w:t>W</w:t>
      </w:r>
      <w:r w:rsidRPr="00B26EA7">
        <w:rPr>
          <w:rFonts w:ascii="Times New Roman" w:hAnsi="Times New Roman"/>
          <w:sz w:val="24"/>
          <w:szCs w:val="24"/>
        </w:rPr>
        <w:t xml:space="preserve"> – 25, где </w:t>
      </w:r>
      <w:proofErr w:type="gramStart"/>
      <w:r w:rsidRPr="00B26EA7">
        <w:rPr>
          <w:rFonts w:ascii="Times New Roman" w:hAnsi="Times New Roman"/>
          <w:sz w:val="24"/>
          <w:szCs w:val="24"/>
          <w:lang w:val="en-US"/>
        </w:rPr>
        <w:t>Ld</w:t>
      </w:r>
      <w:proofErr w:type="gramEnd"/>
      <w:r w:rsidRPr="00B26EA7">
        <w:rPr>
          <w:rFonts w:ascii="Times New Roman" w:hAnsi="Times New Roman"/>
          <w:sz w:val="24"/>
          <w:szCs w:val="24"/>
        </w:rPr>
        <w:t xml:space="preserve"> – объем используемого труда в тыс. человеко-дней, а </w:t>
      </w:r>
      <w:r w:rsidRPr="00B26EA7">
        <w:rPr>
          <w:rFonts w:ascii="Times New Roman" w:hAnsi="Times New Roman"/>
          <w:sz w:val="24"/>
          <w:szCs w:val="24"/>
          <w:lang w:val="en-US"/>
        </w:rPr>
        <w:t>W</w:t>
      </w:r>
      <w:r w:rsidRPr="00B26EA7">
        <w:rPr>
          <w:rFonts w:ascii="Times New Roman" w:hAnsi="Times New Roman"/>
          <w:sz w:val="24"/>
          <w:szCs w:val="24"/>
        </w:rPr>
        <w:t xml:space="preserve"> – дневная ставка заработной платы. Определите равновесный уровень заработной платы. Какая ситуация (дефицит, избыток) сложится  на рынке труда, если будет установлена заработная плата в размере 30 </w:t>
      </w:r>
      <w:proofErr w:type="spellStart"/>
      <w:r w:rsidRPr="00B26EA7">
        <w:rPr>
          <w:rFonts w:ascii="Times New Roman" w:hAnsi="Times New Roman"/>
          <w:sz w:val="24"/>
          <w:szCs w:val="24"/>
        </w:rPr>
        <w:t>ден.ед</w:t>
      </w:r>
      <w:proofErr w:type="spellEnd"/>
      <w:r w:rsidRPr="00B26EA7">
        <w:rPr>
          <w:rFonts w:ascii="Times New Roman" w:hAnsi="Times New Roman"/>
          <w:sz w:val="24"/>
          <w:szCs w:val="24"/>
        </w:rPr>
        <w:t xml:space="preserve">.? </w:t>
      </w:r>
    </w:p>
    <w:p w:rsidR="000E7993" w:rsidRPr="00B26EA7" w:rsidRDefault="000E7993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E519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Задача 2. На некотором рынке рабочей силы спрос на труд выражается зависимостью      </w:t>
      </w:r>
      <w:r w:rsidRPr="00B26EA7">
        <w:rPr>
          <w:rFonts w:ascii="Times New Roman" w:hAnsi="Times New Roman"/>
          <w:sz w:val="24"/>
          <w:szCs w:val="24"/>
          <w:lang w:val="en-US"/>
        </w:rPr>
        <w:t>Ld</w:t>
      </w:r>
      <w:r w:rsidRPr="00B26EA7">
        <w:rPr>
          <w:rFonts w:ascii="Times New Roman" w:hAnsi="Times New Roman"/>
          <w:sz w:val="24"/>
          <w:szCs w:val="24"/>
        </w:rPr>
        <w:t xml:space="preserve"> = 160 - 2</w:t>
      </w:r>
      <w:r w:rsidRPr="00B26EA7">
        <w:rPr>
          <w:rFonts w:ascii="Times New Roman" w:hAnsi="Times New Roman"/>
          <w:sz w:val="24"/>
          <w:szCs w:val="24"/>
          <w:lang w:val="en-US"/>
        </w:rPr>
        <w:t>W</w:t>
      </w:r>
      <w:r w:rsidRPr="00B26EA7">
        <w:rPr>
          <w:rFonts w:ascii="Times New Roman" w:hAnsi="Times New Roman"/>
          <w:sz w:val="24"/>
          <w:szCs w:val="24"/>
        </w:rPr>
        <w:t xml:space="preserve">, а предложение труда </w:t>
      </w:r>
      <w:r w:rsidRPr="00B26EA7">
        <w:rPr>
          <w:rFonts w:ascii="Times New Roman" w:hAnsi="Times New Roman"/>
          <w:sz w:val="24"/>
          <w:szCs w:val="24"/>
          <w:lang w:val="en-US"/>
        </w:rPr>
        <w:t>Ls</w:t>
      </w:r>
      <w:r w:rsidRPr="00B26EA7">
        <w:rPr>
          <w:rFonts w:ascii="Times New Roman" w:hAnsi="Times New Roman"/>
          <w:sz w:val="24"/>
          <w:szCs w:val="24"/>
        </w:rPr>
        <w:t xml:space="preserve"> = - 40 + 3</w:t>
      </w:r>
      <w:r w:rsidRPr="00B26EA7">
        <w:rPr>
          <w:rFonts w:ascii="Times New Roman" w:hAnsi="Times New Roman"/>
          <w:sz w:val="24"/>
          <w:szCs w:val="24"/>
          <w:lang w:val="en-US"/>
        </w:rPr>
        <w:t>W</w:t>
      </w:r>
      <w:r w:rsidRPr="00B26EA7">
        <w:rPr>
          <w:rFonts w:ascii="Times New Roman" w:hAnsi="Times New Roman"/>
          <w:sz w:val="24"/>
          <w:szCs w:val="24"/>
        </w:rPr>
        <w:t>. Определите равновесный уровень заработной платы. Установление заработной платы на уровне  35д.е.  приведет к дефициту или избытку рабочей силы? Выводы подтвердите расчетами и графиком.</w:t>
      </w:r>
    </w:p>
    <w:p w:rsidR="00DE1940" w:rsidRPr="00B26EA7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940" w:rsidRPr="00B26EA7" w:rsidRDefault="00DE1940" w:rsidP="00DE1940">
      <w:pPr>
        <w:spacing w:line="240" w:lineRule="auto"/>
        <w:ind w:right="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Задача 3.  Спрос на товар определен функцией   </w:t>
      </w:r>
      <w:r w:rsidRPr="00B26EA7">
        <w:rPr>
          <w:rFonts w:ascii="Times New Roman" w:hAnsi="Times New Roman"/>
          <w:sz w:val="24"/>
          <w:szCs w:val="24"/>
          <w:lang w:val="en-US"/>
        </w:rPr>
        <w:t>Qd</w:t>
      </w:r>
      <w:r w:rsidRPr="00B26EA7">
        <w:rPr>
          <w:rFonts w:ascii="Times New Roman" w:hAnsi="Times New Roman"/>
          <w:sz w:val="24"/>
          <w:szCs w:val="24"/>
        </w:rPr>
        <w:t xml:space="preserve"> = 12 - </w:t>
      </w:r>
      <w:r w:rsidRPr="00B26EA7">
        <w:rPr>
          <w:rFonts w:ascii="Times New Roman" w:hAnsi="Times New Roman"/>
          <w:sz w:val="24"/>
          <w:szCs w:val="24"/>
          <w:lang w:val="en-US"/>
        </w:rPr>
        <w:t>p</w:t>
      </w:r>
      <w:r w:rsidRPr="00B26EA7">
        <w:rPr>
          <w:rFonts w:ascii="Times New Roman" w:hAnsi="Times New Roman"/>
          <w:sz w:val="24"/>
          <w:szCs w:val="24"/>
        </w:rPr>
        <w:t xml:space="preserve">. Предложение товара определено функцией </w:t>
      </w:r>
      <w:r w:rsidRPr="00B26EA7">
        <w:rPr>
          <w:rFonts w:ascii="Times New Roman" w:hAnsi="Times New Roman"/>
          <w:sz w:val="24"/>
          <w:szCs w:val="24"/>
          <w:lang w:val="en-US"/>
        </w:rPr>
        <w:t>Qs</w:t>
      </w:r>
      <w:r w:rsidRPr="00B26EA7">
        <w:rPr>
          <w:rFonts w:ascii="Times New Roman" w:hAnsi="Times New Roman"/>
          <w:sz w:val="24"/>
          <w:szCs w:val="24"/>
        </w:rPr>
        <w:t xml:space="preserve"> = 2</w:t>
      </w:r>
      <w:r w:rsidRPr="00B26EA7">
        <w:rPr>
          <w:rFonts w:ascii="Times New Roman" w:hAnsi="Times New Roman"/>
          <w:sz w:val="24"/>
          <w:szCs w:val="24"/>
          <w:lang w:val="en-US"/>
        </w:rPr>
        <w:t>p</w:t>
      </w:r>
      <w:r w:rsidRPr="00B26EA7">
        <w:rPr>
          <w:rFonts w:ascii="Times New Roman" w:hAnsi="Times New Roman"/>
          <w:sz w:val="24"/>
          <w:szCs w:val="24"/>
        </w:rPr>
        <w:t xml:space="preserve"> - 3.  (где  </w:t>
      </w:r>
      <w:r w:rsidRPr="00B26EA7">
        <w:rPr>
          <w:rFonts w:ascii="Times New Roman" w:hAnsi="Times New Roman"/>
          <w:sz w:val="24"/>
          <w:szCs w:val="24"/>
          <w:lang w:val="en-US"/>
        </w:rPr>
        <w:t>Qd</w:t>
      </w:r>
      <w:r w:rsidRPr="00B26EA7">
        <w:rPr>
          <w:rFonts w:ascii="Times New Roman" w:hAnsi="Times New Roman"/>
          <w:sz w:val="24"/>
          <w:szCs w:val="24"/>
        </w:rPr>
        <w:t xml:space="preserve"> – объем спроса,   </w:t>
      </w:r>
      <w:r w:rsidRPr="00B26EA7">
        <w:rPr>
          <w:rFonts w:ascii="Times New Roman" w:hAnsi="Times New Roman"/>
          <w:sz w:val="24"/>
          <w:szCs w:val="24"/>
          <w:lang w:val="en-US"/>
        </w:rPr>
        <w:t>Qs</w:t>
      </w:r>
      <w:r w:rsidRPr="00B26EA7">
        <w:rPr>
          <w:rFonts w:ascii="Times New Roman" w:hAnsi="Times New Roman"/>
          <w:sz w:val="24"/>
          <w:szCs w:val="24"/>
        </w:rPr>
        <w:t xml:space="preserve"> – объем предложения,  </w:t>
      </w:r>
      <w:r w:rsidRPr="00B26EA7">
        <w:rPr>
          <w:rFonts w:ascii="Times New Roman" w:hAnsi="Times New Roman"/>
          <w:sz w:val="24"/>
          <w:szCs w:val="24"/>
          <w:lang w:val="en-US"/>
        </w:rPr>
        <w:t>p</w:t>
      </w:r>
      <w:r w:rsidRPr="00B26EA7">
        <w:rPr>
          <w:rFonts w:ascii="Times New Roman" w:hAnsi="Times New Roman"/>
          <w:sz w:val="24"/>
          <w:szCs w:val="24"/>
        </w:rPr>
        <w:t xml:space="preserve"> – </w:t>
      </w:r>
      <w:r w:rsidRPr="00B26EA7">
        <w:rPr>
          <w:rFonts w:ascii="Times New Roman" w:hAnsi="Times New Roman"/>
          <w:sz w:val="24"/>
          <w:szCs w:val="24"/>
        </w:rPr>
        <w:lastRenderedPageBreak/>
        <w:t xml:space="preserve">цена).              Построить график. Определить равновесную цену и равновесный объем продаж. Определите величину избытка (дефицита), при условии установления фиксированной цены равной 25 </w:t>
      </w:r>
      <w:proofErr w:type="spellStart"/>
      <w:r w:rsidRPr="00B26EA7">
        <w:rPr>
          <w:rFonts w:ascii="Times New Roman" w:hAnsi="Times New Roman"/>
          <w:sz w:val="24"/>
          <w:szCs w:val="24"/>
        </w:rPr>
        <w:t>ден</w:t>
      </w:r>
      <w:proofErr w:type="spellEnd"/>
      <w:r w:rsidRPr="00B26EA7">
        <w:rPr>
          <w:rFonts w:ascii="Times New Roman" w:hAnsi="Times New Roman"/>
          <w:sz w:val="24"/>
          <w:szCs w:val="24"/>
        </w:rPr>
        <w:t xml:space="preserve">. ед. Решение представить графически и аналитически. Каким образом на рынке данного товара может восстановиться равновесие?  </w:t>
      </w:r>
    </w:p>
    <w:p w:rsidR="00DE1940" w:rsidRPr="00B26EA7" w:rsidRDefault="00DE1940" w:rsidP="00E51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993" w:rsidRPr="00B26EA7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Типовые задания/задачи для оценки </w:t>
      </w:r>
      <w:proofErr w:type="spellStart"/>
      <w:r w:rsidRPr="00B26EA7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26EA7">
        <w:rPr>
          <w:rFonts w:ascii="Times New Roman" w:hAnsi="Times New Roman"/>
          <w:b/>
          <w:sz w:val="24"/>
          <w:szCs w:val="24"/>
        </w:rPr>
        <w:t xml:space="preserve"> компетенции ОПК-15</w:t>
      </w:r>
    </w:p>
    <w:p w:rsidR="000E7993" w:rsidRPr="00B26EA7" w:rsidRDefault="000E7993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A3367" w:rsidRPr="00B26EA7" w:rsidRDefault="00E51948" w:rsidP="009A3367">
      <w:p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Задача </w:t>
      </w:r>
      <w:r w:rsidR="00DE1940" w:rsidRPr="00B26EA7">
        <w:rPr>
          <w:rFonts w:ascii="Times New Roman" w:hAnsi="Times New Roman"/>
          <w:sz w:val="24"/>
          <w:szCs w:val="24"/>
        </w:rPr>
        <w:t xml:space="preserve">1. </w:t>
      </w:r>
      <w:r w:rsidR="009A3367" w:rsidRPr="00B26EA7">
        <w:rPr>
          <w:rFonts w:ascii="Times New Roman" w:hAnsi="Times New Roman"/>
          <w:sz w:val="24"/>
          <w:szCs w:val="24"/>
        </w:rPr>
        <w:t>Экономические издержки предприятия составляют 80% от общей выручки. Как изменилась экономическая прибыль, если затраты удалось уменьшить в 2 раза,  а рыночная цена товара осталась прежней?</w:t>
      </w:r>
    </w:p>
    <w:p w:rsidR="00E51948" w:rsidRPr="00B26EA7" w:rsidRDefault="00E51948" w:rsidP="00E51948">
      <w:pPr>
        <w:pStyle w:val="aa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Задача 2. Издержки фирмы представлены в виде функции: </w:t>
      </w:r>
    </w:p>
    <w:p w:rsidR="00E51948" w:rsidRPr="00B26EA7" w:rsidRDefault="00E51948" w:rsidP="00E51948">
      <w:pPr>
        <w:pStyle w:val="aa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B26EA7">
        <w:rPr>
          <w:rFonts w:ascii="Times New Roman" w:eastAsia="Times New Roman" w:hAnsi="Times New Roman"/>
          <w:sz w:val="24"/>
          <w:szCs w:val="24"/>
          <w:lang w:val="en-US"/>
        </w:rPr>
        <w:t>TC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 = 100 + 4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 + 0,25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B26EA7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</w:p>
    <w:p w:rsidR="00E51948" w:rsidRPr="00B26EA7" w:rsidRDefault="00E51948" w:rsidP="00E51948">
      <w:pPr>
        <w:pStyle w:val="aa"/>
        <w:ind w:left="720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Определить  функции: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Постоянных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FC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eastAsia="Times New Roman" w:hAnsi="Times New Roman"/>
          <w:sz w:val="24"/>
          <w:szCs w:val="24"/>
        </w:rPr>
        <w:t>Переменных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VC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eastAsia="Times New Roman" w:hAnsi="Times New Roman"/>
          <w:sz w:val="24"/>
          <w:szCs w:val="24"/>
        </w:rPr>
        <w:t>Предельных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MC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eastAsia="Times New Roman" w:hAnsi="Times New Roman"/>
          <w:sz w:val="24"/>
          <w:szCs w:val="24"/>
        </w:rPr>
        <w:t>Средних общих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AC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eastAsia="Times New Roman" w:hAnsi="Times New Roman"/>
          <w:sz w:val="24"/>
          <w:szCs w:val="24"/>
        </w:rPr>
        <w:t>Средних постоянных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AFC</w:t>
      </w:r>
      <w:r w:rsidRPr="00B26EA7">
        <w:rPr>
          <w:rFonts w:ascii="Times New Roman" w:eastAsia="Times New Roman" w:hAnsi="Times New Roman"/>
          <w:sz w:val="24"/>
          <w:szCs w:val="24"/>
        </w:rPr>
        <w:t xml:space="preserve">), 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eastAsia="Times New Roman" w:hAnsi="Times New Roman"/>
          <w:sz w:val="24"/>
          <w:szCs w:val="24"/>
        </w:rPr>
        <w:t>Средних переменных издержек (</w:t>
      </w:r>
      <w:r w:rsidRPr="00B26EA7">
        <w:rPr>
          <w:rFonts w:ascii="Times New Roman" w:eastAsia="Times New Roman" w:hAnsi="Times New Roman"/>
          <w:sz w:val="24"/>
          <w:szCs w:val="24"/>
          <w:lang w:val="en-US"/>
        </w:rPr>
        <w:t>AVC</w:t>
      </w:r>
      <w:r w:rsidRPr="00B26EA7">
        <w:rPr>
          <w:rFonts w:ascii="Times New Roman" w:eastAsia="Times New Roman" w:hAnsi="Times New Roman"/>
          <w:sz w:val="24"/>
          <w:szCs w:val="24"/>
        </w:rPr>
        <w:t>)</w:t>
      </w:r>
    </w:p>
    <w:p w:rsidR="00E51948" w:rsidRPr="00B26EA7" w:rsidRDefault="00E51948" w:rsidP="00E51948">
      <w:pPr>
        <w:pStyle w:val="aa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Найти </w:t>
      </w:r>
      <w:proofErr w:type="gramStart"/>
      <w:r w:rsidRPr="00B26EA7">
        <w:rPr>
          <w:rFonts w:ascii="Times New Roman" w:hAnsi="Times New Roman"/>
          <w:sz w:val="24"/>
          <w:szCs w:val="24"/>
          <w:lang w:val="en-US"/>
        </w:rPr>
        <w:t>Q</w:t>
      </w:r>
      <w:proofErr w:type="gramEnd"/>
      <w:r w:rsidRPr="00B26EA7">
        <w:rPr>
          <w:rFonts w:ascii="Times New Roman" w:hAnsi="Times New Roman"/>
          <w:sz w:val="24"/>
          <w:szCs w:val="24"/>
        </w:rPr>
        <w:t xml:space="preserve"> при котором  средние общие издержки будут минимальны.</w:t>
      </w:r>
    </w:p>
    <w:p w:rsidR="009A3367" w:rsidRPr="00B26EA7" w:rsidRDefault="009A3367" w:rsidP="009A3367">
      <w:pPr>
        <w:pStyle w:val="aa"/>
        <w:rPr>
          <w:rFonts w:ascii="Times New Roman" w:hAnsi="Times New Roman"/>
          <w:sz w:val="24"/>
          <w:szCs w:val="24"/>
        </w:rPr>
      </w:pPr>
    </w:p>
    <w:p w:rsidR="009A3367" w:rsidRPr="00B26EA7" w:rsidRDefault="009A3367" w:rsidP="009A3367">
      <w:pPr>
        <w:jc w:val="both"/>
        <w:rPr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Задача 3. Стоимость приобретенного фирмой оборудования 100 тысяч </w:t>
      </w:r>
      <w:proofErr w:type="spellStart"/>
      <w:r w:rsidRPr="00B26EA7">
        <w:rPr>
          <w:rFonts w:ascii="Times New Roman" w:hAnsi="Times New Roman"/>
          <w:sz w:val="24"/>
          <w:szCs w:val="24"/>
        </w:rPr>
        <w:t>ден</w:t>
      </w:r>
      <w:proofErr w:type="spellEnd"/>
      <w:r w:rsidRPr="00B26EA7">
        <w:rPr>
          <w:rFonts w:ascii="Times New Roman" w:hAnsi="Times New Roman"/>
          <w:sz w:val="24"/>
          <w:szCs w:val="24"/>
        </w:rPr>
        <w:t>. ед. Нормативный срок его службы 8 лет. Определите остаточную стоимость оборудования при простой схеме амортизации через два года.</w:t>
      </w:r>
    </w:p>
    <w:p w:rsidR="00960837" w:rsidRPr="00B26EA7" w:rsidRDefault="00960837" w:rsidP="00393F3D">
      <w:pPr>
        <w:spacing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6.2.4. </w:t>
      </w:r>
      <w:r w:rsidR="0007721E" w:rsidRPr="00B26EA7">
        <w:rPr>
          <w:rFonts w:ascii="Times New Roman" w:hAnsi="Times New Roman"/>
          <w:b/>
          <w:sz w:val="24"/>
          <w:szCs w:val="24"/>
        </w:rPr>
        <w:t>Вопросы для обсуждения, проектные задания, контрольные работы.</w:t>
      </w:r>
    </w:p>
    <w:p w:rsidR="00960837" w:rsidRPr="00B26EA7" w:rsidRDefault="00E51948" w:rsidP="00960837">
      <w:pPr>
        <w:pStyle w:val="a5"/>
        <w:ind w:left="0" w:right="-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Вопросы для обсуждения на семинарских занятиях </w:t>
      </w:r>
      <w:r w:rsidR="00393F3D" w:rsidRPr="00B26EA7">
        <w:rPr>
          <w:rFonts w:ascii="Times New Roman" w:hAnsi="Times New Roman"/>
          <w:b/>
          <w:sz w:val="24"/>
          <w:szCs w:val="24"/>
        </w:rPr>
        <w:t xml:space="preserve">и проектные задания </w:t>
      </w:r>
      <w:r w:rsidRPr="00B26EA7">
        <w:rPr>
          <w:rFonts w:ascii="Times New Roman" w:hAnsi="Times New Roman"/>
          <w:sz w:val="24"/>
          <w:szCs w:val="24"/>
        </w:rPr>
        <w:t>представлены в учебн</w:t>
      </w:r>
      <w:r w:rsidR="00393F3D" w:rsidRPr="00B26EA7">
        <w:rPr>
          <w:rFonts w:ascii="Times New Roman" w:hAnsi="Times New Roman"/>
          <w:sz w:val="24"/>
          <w:szCs w:val="24"/>
        </w:rPr>
        <w:t>ых</w:t>
      </w:r>
      <w:r w:rsidRPr="00B26EA7">
        <w:rPr>
          <w:rFonts w:ascii="Times New Roman" w:hAnsi="Times New Roman"/>
          <w:sz w:val="24"/>
          <w:szCs w:val="24"/>
        </w:rPr>
        <w:t xml:space="preserve"> пособи</w:t>
      </w:r>
      <w:r w:rsidR="00393F3D" w:rsidRPr="00B26EA7">
        <w:rPr>
          <w:rFonts w:ascii="Times New Roman" w:hAnsi="Times New Roman"/>
          <w:sz w:val="24"/>
          <w:szCs w:val="24"/>
        </w:rPr>
        <w:t>ях</w:t>
      </w:r>
      <w:r w:rsidRPr="00B26EA7">
        <w:rPr>
          <w:rFonts w:ascii="Times New Roman" w:hAnsi="Times New Roman"/>
          <w:sz w:val="24"/>
          <w:szCs w:val="24"/>
        </w:rPr>
        <w:t xml:space="preserve"> [</w:t>
      </w:r>
      <w:r w:rsidR="00393F3D" w:rsidRPr="00B26EA7">
        <w:rPr>
          <w:rFonts w:ascii="Times New Roman" w:hAnsi="Times New Roman"/>
          <w:sz w:val="24"/>
          <w:szCs w:val="24"/>
        </w:rPr>
        <w:t>4; 5</w:t>
      </w:r>
      <w:r w:rsidRPr="00B26EA7">
        <w:rPr>
          <w:rFonts w:ascii="Times New Roman" w:hAnsi="Times New Roman"/>
          <w:sz w:val="24"/>
          <w:szCs w:val="24"/>
        </w:rPr>
        <w:t>] основной литературы.</w:t>
      </w:r>
    </w:p>
    <w:p w:rsidR="00E51948" w:rsidRPr="00B26EA7" w:rsidRDefault="00E51948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Варианты контрольных работ для студентов заочной формы обучения </w:t>
      </w:r>
      <w:r w:rsidRPr="00B26EA7">
        <w:rPr>
          <w:rFonts w:ascii="Times New Roman" w:hAnsi="Times New Roman"/>
          <w:sz w:val="24"/>
          <w:szCs w:val="24"/>
        </w:rPr>
        <w:t>предст</w:t>
      </w:r>
      <w:r w:rsidR="007821F5" w:rsidRPr="00B26EA7">
        <w:rPr>
          <w:rFonts w:ascii="Times New Roman" w:hAnsi="Times New Roman"/>
          <w:sz w:val="24"/>
          <w:szCs w:val="24"/>
        </w:rPr>
        <w:t>а</w:t>
      </w:r>
      <w:r w:rsidRPr="00B26EA7">
        <w:rPr>
          <w:rFonts w:ascii="Times New Roman" w:hAnsi="Times New Roman"/>
          <w:sz w:val="24"/>
          <w:szCs w:val="24"/>
        </w:rPr>
        <w:t>влены в учебно-методическом пособии[</w:t>
      </w:r>
      <w:r w:rsidR="00393F3D" w:rsidRPr="00B26EA7">
        <w:rPr>
          <w:rFonts w:ascii="Times New Roman" w:hAnsi="Times New Roman"/>
          <w:sz w:val="24"/>
          <w:szCs w:val="24"/>
        </w:rPr>
        <w:t>3</w:t>
      </w:r>
      <w:r w:rsidRPr="00B26EA7">
        <w:rPr>
          <w:rFonts w:ascii="Times New Roman" w:hAnsi="Times New Roman"/>
          <w:sz w:val="24"/>
          <w:szCs w:val="24"/>
        </w:rPr>
        <w:t>] основной литературы.</w:t>
      </w: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B26EA7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B26EA7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B26EA7" w:rsidRDefault="00580E92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B26EA7">
          <w:rPr>
            <w:rStyle w:val="ab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Балашов А. И.</w:t>
        </w:r>
      </w:hyperlink>
      <w:r w:rsidR="009439B1" w:rsidRPr="00B26EA7">
        <w:rPr>
          <w:rFonts w:ascii="Times New Roman" w:hAnsi="Times New Roman"/>
          <w:sz w:val="24"/>
          <w:szCs w:val="24"/>
          <w:shd w:val="clear" w:color="auto" w:fill="FFFFFF"/>
        </w:rPr>
        <w:t xml:space="preserve">Экономика: Учебник / А.И. Балашов, С.А. </w:t>
      </w:r>
      <w:proofErr w:type="spellStart"/>
      <w:r w:rsidR="009439B1" w:rsidRPr="00B26EA7">
        <w:rPr>
          <w:rFonts w:ascii="Times New Roman" w:hAnsi="Times New Roman"/>
          <w:sz w:val="24"/>
          <w:szCs w:val="24"/>
          <w:shd w:val="clear" w:color="auto" w:fill="FFFFFF"/>
        </w:rPr>
        <w:t>Тертышный</w:t>
      </w:r>
      <w:proofErr w:type="spellEnd"/>
      <w:r w:rsidR="009439B1" w:rsidRPr="00B26EA7">
        <w:rPr>
          <w:rFonts w:ascii="Times New Roman" w:hAnsi="Times New Roman"/>
          <w:sz w:val="24"/>
          <w:szCs w:val="24"/>
          <w:shd w:val="clear" w:color="auto" w:fill="FFFFFF"/>
        </w:rPr>
        <w:t>. - М.: Магистр, НИЦ ИНФРА-М, 2015. - 432 с.: 60x90 1/16. - (</w:t>
      </w:r>
      <w:proofErr w:type="spellStart"/>
      <w:r w:rsidR="009439B1" w:rsidRPr="00B26EA7">
        <w:rPr>
          <w:rFonts w:ascii="Times New Roman" w:hAnsi="Times New Roman"/>
          <w:sz w:val="24"/>
          <w:szCs w:val="24"/>
          <w:shd w:val="clear" w:color="auto" w:fill="FFFFFF"/>
        </w:rPr>
        <w:t>Бакалавриат</w:t>
      </w:r>
      <w:proofErr w:type="spellEnd"/>
      <w:r w:rsidR="009439B1" w:rsidRPr="00B26EA7">
        <w:rPr>
          <w:rFonts w:ascii="Times New Roman" w:hAnsi="Times New Roman"/>
          <w:sz w:val="24"/>
          <w:szCs w:val="24"/>
          <w:shd w:val="clear" w:color="auto" w:fill="FFFFFF"/>
        </w:rPr>
        <w:t>) (Переплёт 7БЦ) ISBN 978-5-9776-0340-9, 300 экз.</w:t>
      </w:r>
    </w:p>
    <w:p w:rsidR="009439B1" w:rsidRPr="00B26EA7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6EA7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B26EA7">
          <w:rPr>
            <w:rStyle w:val="ab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http://www.studentlibrary.ru/</w:t>
        </w:r>
      </w:hyperlink>
    </w:p>
    <w:p w:rsidR="009439B1" w:rsidRPr="00B26EA7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unn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/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books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B26EA7">
        <w:rPr>
          <w:rFonts w:ascii="Times New Roman" w:hAnsi="Times New Roman"/>
          <w:sz w:val="24"/>
          <w:szCs w:val="24"/>
          <w:lang w:val="en-US"/>
        </w:rPr>
        <w:t>resources</w:t>
      </w:r>
      <w:r w:rsidRPr="00B26EA7">
        <w:rPr>
          <w:rFonts w:ascii="Times New Roman" w:hAnsi="Times New Roman"/>
          <w:sz w:val="24"/>
          <w:szCs w:val="24"/>
        </w:rPr>
        <w:t>.</w:t>
      </w:r>
      <w:r w:rsidRPr="00B26EA7">
        <w:rPr>
          <w:rFonts w:ascii="Times New Roman" w:hAnsi="Times New Roman"/>
          <w:sz w:val="24"/>
          <w:szCs w:val="24"/>
          <w:lang w:val="en-US"/>
        </w:rPr>
        <w:t>html</w:t>
      </w:r>
      <w:r w:rsidRPr="00B26EA7">
        <w:rPr>
          <w:rFonts w:ascii="Times New Roman" w:hAnsi="Times New Roman"/>
          <w:sz w:val="24"/>
          <w:szCs w:val="24"/>
        </w:rPr>
        <w:t>. Регистрационный номер</w:t>
      </w:r>
      <w:r w:rsidRPr="00B26EA7">
        <w:rPr>
          <w:rFonts w:ascii="Times New Roman" w:hAnsi="Times New Roman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B26EA7">
          <w:rPr>
            <w:rStyle w:val="ab"/>
            <w:rFonts w:ascii="Times New Roman" w:hAnsi="Times New Roman"/>
            <w:color w:val="auto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B26EA7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B26EA7">
        <w:rPr>
          <w:rFonts w:ascii="Times New Roman" w:hAnsi="Times New Roman"/>
          <w:sz w:val="24"/>
          <w:szCs w:val="24"/>
          <w:shd w:val="clear" w:color="auto" w:fill="FFFFFF"/>
        </w:rPr>
        <w:t>ISBN 978-5-91326-470-1. 100 экз.</w:t>
      </w:r>
    </w:p>
    <w:p w:rsidR="009439B1" w:rsidRPr="00B26EA7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B26EA7">
        <w:rPr>
          <w:szCs w:val="24"/>
        </w:rPr>
        <w:t xml:space="preserve">Титова Н.Г., Логинова Т.П. Экономика. Учебное пособие для неэкономических </w:t>
      </w:r>
      <w:r w:rsidRPr="00B26EA7">
        <w:rPr>
          <w:szCs w:val="24"/>
        </w:rPr>
        <w:lastRenderedPageBreak/>
        <w:t>специальностей.</w:t>
      </w:r>
      <w:r w:rsidR="008E56EA" w:rsidRPr="00B26EA7">
        <w:rPr>
          <w:szCs w:val="24"/>
        </w:rPr>
        <w:t xml:space="preserve"> 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B26EA7">
          <w:rPr>
            <w:rStyle w:val="ab"/>
            <w:color w:val="auto"/>
            <w:szCs w:val="24"/>
            <w:lang w:val="en-US"/>
          </w:rPr>
          <w:t>www</w:t>
        </w:r>
        <w:r w:rsidR="008E56EA" w:rsidRPr="00B26EA7">
          <w:rPr>
            <w:rStyle w:val="ab"/>
            <w:color w:val="auto"/>
            <w:szCs w:val="24"/>
          </w:rPr>
          <w:t>.</w:t>
        </w:r>
        <w:r w:rsidR="008E56EA" w:rsidRPr="00B26EA7">
          <w:rPr>
            <w:rStyle w:val="ab"/>
            <w:color w:val="auto"/>
            <w:szCs w:val="24"/>
            <w:lang w:val="en-US"/>
          </w:rPr>
          <w:t>unn</w:t>
        </w:r>
        <w:r w:rsidR="008E56EA" w:rsidRPr="00B26EA7">
          <w:rPr>
            <w:rStyle w:val="ab"/>
            <w:color w:val="auto"/>
            <w:szCs w:val="24"/>
          </w:rPr>
          <w:t>.</w:t>
        </w:r>
        <w:r w:rsidR="008E56EA" w:rsidRPr="00B26EA7">
          <w:rPr>
            <w:rStyle w:val="ab"/>
            <w:color w:val="auto"/>
            <w:szCs w:val="24"/>
            <w:lang w:val="en-US"/>
          </w:rPr>
          <w:t>ru</w:t>
        </w:r>
        <w:r w:rsidR="008E56EA" w:rsidRPr="00B26EA7">
          <w:rPr>
            <w:rStyle w:val="ab"/>
            <w:color w:val="auto"/>
            <w:szCs w:val="24"/>
          </w:rPr>
          <w:t>/</w:t>
        </w:r>
        <w:r w:rsidR="008E56EA" w:rsidRPr="00B26EA7">
          <w:rPr>
            <w:rStyle w:val="ab"/>
            <w:color w:val="auto"/>
            <w:szCs w:val="24"/>
            <w:lang w:val="en-US"/>
          </w:rPr>
          <w:t>books</w:t>
        </w:r>
        <w:r w:rsidR="008E56EA" w:rsidRPr="00B26EA7">
          <w:rPr>
            <w:rStyle w:val="ab"/>
            <w:color w:val="auto"/>
            <w:szCs w:val="24"/>
          </w:rPr>
          <w:t>/</w:t>
        </w:r>
      </w:hyperlink>
      <w:r w:rsidR="008E56EA" w:rsidRPr="00B26EA7">
        <w:rPr>
          <w:szCs w:val="24"/>
          <w:lang w:val="en-US"/>
        </w:rPr>
        <w:t>resources</w:t>
      </w:r>
      <w:r w:rsidR="008E56EA" w:rsidRPr="00B26EA7">
        <w:rPr>
          <w:szCs w:val="24"/>
        </w:rPr>
        <w:t>.</w:t>
      </w:r>
      <w:r w:rsidR="008E56EA" w:rsidRPr="00B26EA7">
        <w:rPr>
          <w:szCs w:val="24"/>
          <w:lang w:val="en-US"/>
        </w:rPr>
        <w:t>html</w:t>
      </w:r>
      <w:r w:rsidR="008E56EA" w:rsidRPr="00B26EA7">
        <w:rPr>
          <w:szCs w:val="24"/>
        </w:rPr>
        <w:t xml:space="preserve">. Регистрационный номер </w:t>
      </w:r>
      <w:r w:rsidR="008E56EA" w:rsidRPr="00B26EA7">
        <w:rPr>
          <w:spacing w:val="15"/>
          <w:szCs w:val="24"/>
          <w:shd w:val="clear" w:color="auto" w:fill="FFFFFF"/>
        </w:rPr>
        <w:t>1700.18.22</w:t>
      </w:r>
      <w:r w:rsidR="008E56EA" w:rsidRPr="00B26EA7">
        <w:rPr>
          <w:szCs w:val="24"/>
        </w:rPr>
        <w:t xml:space="preserve">. 2018, - 80 с. </w:t>
      </w:r>
      <w:hyperlink r:id="rId13" w:history="1">
        <w:r w:rsidR="008E56EA" w:rsidRPr="00B26EA7">
          <w:rPr>
            <w:rStyle w:val="ab"/>
            <w:rFonts w:ascii="Tahoma" w:hAnsi="Tahoma" w:cs="Tahoma"/>
            <w:color w:val="auto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Pr="00B26EA7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B26EA7">
        <w:rPr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B26EA7">
        <w:rPr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="008E56EA" w:rsidRPr="00B26EA7">
        <w:rPr>
          <w:rFonts w:ascii="Arial" w:hAnsi="Arial" w:cs="Arial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B26EA7">
        <w:rPr>
          <w:szCs w:val="24"/>
        </w:rPr>
        <w:t xml:space="preserve">Регистрационный номер </w:t>
      </w:r>
      <w:r w:rsidR="008E56EA" w:rsidRPr="00B26EA7">
        <w:rPr>
          <w:spacing w:val="15"/>
          <w:szCs w:val="24"/>
          <w:shd w:val="clear" w:color="auto" w:fill="FFFFFF"/>
        </w:rPr>
        <w:t>2193.</w:t>
      </w:r>
      <w:r w:rsidRPr="00B26EA7">
        <w:rPr>
          <w:spacing w:val="15"/>
          <w:szCs w:val="24"/>
          <w:shd w:val="clear" w:color="auto" w:fill="FFFFFF"/>
        </w:rPr>
        <w:t>1</w:t>
      </w:r>
      <w:r w:rsidR="008E56EA" w:rsidRPr="00B26EA7">
        <w:rPr>
          <w:spacing w:val="15"/>
          <w:szCs w:val="24"/>
          <w:shd w:val="clear" w:color="auto" w:fill="FFFFFF"/>
        </w:rPr>
        <w:t>9</w:t>
      </w:r>
      <w:r w:rsidRPr="00B26EA7">
        <w:rPr>
          <w:spacing w:val="15"/>
          <w:szCs w:val="24"/>
          <w:shd w:val="clear" w:color="auto" w:fill="FFFFFF"/>
        </w:rPr>
        <w:t>.07</w:t>
      </w:r>
      <w:r w:rsidRPr="00B26EA7">
        <w:rPr>
          <w:szCs w:val="24"/>
        </w:rPr>
        <w:t>. 201</w:t>
      </w:r>
      <w:r w:rsidR="008E56EA" w:rsidRPr="00B26EA7">
        <w:rPr>
          <w:szCs w:val="24"/>
        </w:rPr>
        <w:t>9</w:t>
      </w:r>
      <w:r w:rsidRPr="00B26EA7">
        <w:rPr>
          <w:szCs w:val="24"/>
        </w:rPr>
        <w:t xml:space="preserve">, - </w:t>
      </w:r>
      <w:r w:rsidR="008E56EA" w:rsidRPr="00B26EA7">
        <w:rPr>
          <w:szCs w:val="24"/>
        </w:rPr>
        <w:t>56</w:t>
      </w:r>
      <w:r w:rsidRPr="00B26EA7">
        <w:rPr>
          <w:szCs w:val="24"/>
        </w:rPr>
        <w:t xml:space="preserve"> с.</w:t>
      </w:r>
      <w:hyperlink r:id="rId14" w:history="1">
        <w:r w:rsidR="00393F3D" w:rsidRPr="00B26EA7">
          <w:rPr>
            <w:rStyle w:val="ab"/>
            <w:color w:val="auto"/>
          </w:rPr>
          <w:t>http://www.lib.unn.ru/students/380301.html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B26EA7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unn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ru</w:t>
        </w:r>
        <w:r w:rsidRPr="00B26EA7">
          <w:rPr>
            <w:rStyle w:val="ab"/>
            <w:color w:val="auto"/>
            <w:szCs w:val="24"/>
          </w:rPr>
          <w:t>/</w:t>
        </w:r>
        <w:r w:rsidRPr="00B26EA7">
          <w:rPr>
            <w:rStyle w:val="ab"/>
            <w:color w:val="auto"/>
            <w:szCs w:val="24"/>
            <w:lang w:val="en-US"/>
          </w:rPr>
          <w:t>books</w:t>
        </w:r>
        <w:r w:rsidRPr="00B26EA7">
          <w:rPr>
            <w:rStyle w:val="ab"/>
            <w:color w:val="auto"/>
            <w:szCs w:val="24"/>
          </w:rPr>
          <w:t>/</w:t>
        </w:r>
      </w:hyperlink>
      <w:r w:rsidRPr="00B26EA7">
        <w:rPr>
          <w:szCs w:val="24"/>
          <w:lang w:val="en-US"/>
        </w:rPr>
        <w:t>resources</w:t>
      </w:r>
      <w:r w:rsidRPr="00B26EA7">
        <w:rPr>
          <w:szCs w:val="24"/>
        </w:rPr>
        <w:t>.</w:t>
      </w:r>
      <w:r w:rsidRPr="00B26EA7">
        <w:rPr>
          <w:szCs w:val="24"/>
          <w:lang w:val="en-US"/>
        </w:rPr>
        <w:t>html</w:t>
      </w:r>
      <w:r w:rsidRPr="00B26EA7">
        <w:rPr>
          <w:szCs w:val="24"/>
        </w:rPr>
        <w:t xml:space="preserve">. Регистрационный номер 765.14.07. 2014, - 53 с. </w:t>
      </w:r>
      <w:hyperlink r:id="rId16" w:history="1">
        <w:r w:rsidRPr="00B26EA7">
          <w:rPr>
            <w:rStyle w:val="ab"/>
            <w:color w:val="auto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B26EA7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Pr="00B26EA7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B26EA7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B26EA7" w:rsidRDefault="00580E92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B26EA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B26EA7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B26EA7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университета. </w:t>
      </w:r>
      <w:hyperlink r:id="rId18" w:history="1"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unn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.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/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  <w:lang w:val="en-US"/>
          </w:rPr>
          <w:t>books</w:t>
        </w:r>
        <w:r w:rsidRPr="00B26EA7">
          <w:rPr>
            <w:rStyle w:val="ab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B26EA7">
        <w:rPr>
          <w:rFonts w:ascii="Times New Roman" w:hAnsi="Times New Roman"/>
          <w:sz w:val="24"/>
          <w:szCs w:val="24"/>
          <w:lang w:val="en-US"/>
        </w:rPr>
        <w:t>resources</w:t>
      </w:r>
      <w:r w:rsidRPr="00B26EA7">
        <w:rPr>
          <w:rFonts w:ascii="Times New Roman" w:hAnsi="Times New Roman"/>
          <w:sz w:val="24"/>
          <w:szCs w:val="24"/>
        </w:rPr>
        <w:t>.</w:t>
      </w:r>
      <w:r w:rsidRPr="00B26EA7">
        <w:rPr>
          <w:rFonts w:ascii="Times New Roman" w:hAnsi="Times New Roman"/>
          <w:sz w:val="24"/>
          <w:szCs w:val="24"/>
          <w:lang w:val="en-US"/>
        </w:rPr>
        <w:t>html</w:t>
      </w:r>
      <w:r w:rsidRPr="00B26EA7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B26EA7">
          <w:rPr>
            <w:rStyle w:val="ab"/>
            <w:rFonts w:ascii="Times New Roman" w:hAnsi="Times New Roman"/>
            <w:color w:val="auto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Pr="00B26EA7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Pr="00B26EA7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в) </w:t>
      </w:r>
      <w:r w:rsidR="00393F3D" w:rsidRPr="00B26EA7">
        <w:rPr>
          <w:rFonts w:ascii="Times New Roman" w:hAnsi="Times New Roman"/>
          <w:sz w:val="24"/>
          <w:szCs w:val="24"/>
        </w:rPr>
        <w:t xml:space="preserve">программное обеспечение и Интернет-ресурсы (в соответствии с содержанием дисциплины) </w:t>
      </w:r>
    </w:p>
    <w:p w:rsidR="00393F3D" w:rsidRPr="00B26EA7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B26EA7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26EA7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vopre</w:t>
        </w:r>
        <w:r w:rsidRPr="00B26EA7">
          <w:rPr>
            <w:rStyle w:val="ab"/>
            <w:color w:val="auto"/>
            <w:szCs w:val="24"/>
          </w:rPr>
          <w:t>с</w:t>
        </w:r>
        <w:r w:rsidRPr="00B26EA7">
          <w:rPr>
            <w:rStyle w:val="ab"/>
            <w:color w:val="auto"/>
            <w:szCs w:val="24"/>
            <w:lang w:val="en-US"/>
          </w:rPr>
          <w:t>o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naukaran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«Российский экономический журнал». Электронный ресурс [Режим доступа]: </w:t>
      </w:r>
      <w:hyperlink r:id="rId22" w:history="1">
        <w:r w:rsidRPr="00B26EA7">
          <w:rPr>
            <w:rStyle w:val="ab"/>
            <w:color w:val="auto"/>
            <w:szCs w:val="24"/>
          </w:rPr>
          <w:t>www.rej.ru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chelt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.economist.com.ru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B26EA7">
          <w:rPr>
            <w:rStyle w:val="ab"/>
            <w:color w:val="auto"/>
            <w:szCs w:val="24"/>
          </w:rPr>
          <w:t>www.expert.ru</w:t>
        </w:r>
      </w:hyperlink>
    </w:p>
    <w:p w:rsidR="009439B1" w:rsidRPr="00B26EA7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B26EA7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B26EA7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B26EA7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B26EA7">
          <w:rPr>
            <w:rStyle w:val="ab"/>
            <w:color w:val="auto"/>
            <w:szCs w:val="24"/>
          </w:rPr>
          <w:t>www.wto.org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B26EA7">
        <w:rPr>
          <w:szCs w:val="24"/>
        </w:rPr>
        <w:t xml:space="preserve">Официальный сайт </w:t>
      </w:r>
      <w:hyperlink r:id="rId27" w:history="1">
        <w:r w:rsidRPr="00B26EA7">
          <w:rPr>
            <w:rStyle w:val="ab"/>
            <w:color w:val="auto"/>
            <w:szCs w:val="24"/>
          </w:rPr>
          <w:t>Министерства экономического развития и торговли</w:t>
        </w:r>
      </w:hyperlink>
      <w:r w:rsidRPr="00B26EA7">
        <w:rPr>
          <w:szCs w:val="24"/>
        </w:rPr>
        <w:t xml:space="preserve">. Электронный ресурс [Режим доступа]: </w:t>
      </w:r>
      <w:hyperlink r:id="rId28" w:history="1">
        <w:r w:rsidRPr="00B26EA7">
          <w:rPr>
            <w:rStyle w:val="ab"/>
            <w:color w:val="auto"/>
            <w:szCs w:val="24"/>
          </w:rPr>
          <w:t>www.economy.gov.ru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B26EA7">
          <w:rPr>
            <w:rStyle w:val="ab"/>
            <w:color w:val="auto"/>
            <w:szCs w:val="24"/>
          </w:rPr>
          <w:t>www.oecd.org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B26EA7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B26EA7">
          <w:rPr>
            <w:rStyle w:val="ab"/>
            <w:color w:val="auto"/>
            <w:szCs w:val="24"/>
          </w:rPr>
          <w:t>www.government.ru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B26EA7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B26EA7">
          <w:rPr>
            <w:rStyle w:val="ab"/>
            <w:color w:val="auto"/>
            <w:szCs w:val="24"/>
          </w:rPr>
          <w:t>www.gks.ru</w:t>
        </w:r>
      </w:hyperlink>
    </w:p>
    <w:p w:rsidR="009439B1" w:rsidRPr="00B26EA7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B26EA7">
        <w:rPr>
          <w:szCs w:val="24"/>
        </w:rPr>
        <w:t xml:space="preserve">Официальный сайт </w:t>
      </w:r>
      <w:hyperlink r:id="rId32" w:history="1">
        <w:r w:rsidRPr="00B26EA7">
          <w:rPr>
            <w:rStyle w:val="ab"/>
            <w:color w:val="auto"/>
            <w:szCs w:val="24"/>
          </w:rPr>
          <w:t>Центрального банка РФ</w:t>
        </w:r>
      </w:hyperlink>
      <w:r w:rsidRPr="00B26EA7">
        <w:rPr>
          <w:szCs w:val="24"/>
        </w:rPr>
        <w:t xml:space="preserve">. Электронный ресурс [Режим доступа]: </w:t>
      </w:r>
      <w:hyperlink r:id="rId33" w:history="1">
        <w:r w:rsidRPr="00B26EA7">
          <w:rPr>
            <w:rStyle w:val="ab"/>
            <w:color w:val="auto"/>
            <w:szCs w:val="24"/>
            <w:lang w:val="en-US"/>
          </w:rPr>
          <w:t>www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cbr</w:t>
        </w:r>
        <w:r w:rsidRPr="00B26EA7">
          <w:rPr>
            <w:rStyle w:val="ab"/>
            <w:color w:val="auto"/>
            <w:szCs w:val="24"/>
          </w:rPr>
          <w:t>.</w:t>
        </w:r>
        <w:r w:rsidRPr="00B26EA7">
          <w:rPr>
            <w:rStyle w:val="ab"/>
            <w:color w:val="auto"/>
            <w:szCs w:val="24"/>
            <w:lang w:val="en-US"/>
          </w:rPr>
          <w:t>ru</w:t>
        </w:r>
      </w:hyperlink>
    </w:p>
    <w:p w:rsidR="009439B1" w:rsidRPr="00B26EA7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60837" w:rsidRPr="00B26EA7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B26EA7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 w:rsidRPr="00B26EA7">
        <w:rPr>
          <w:rFonts w:ascii="Times New Roman" w:hAnsi="Times New Roman"/>
          <w:b/>
          <w:sz w:val="24"/>
          <w:szCs w:val="24"/>
        </w:rPr>
        <w:t xml:space="preserve">8.Материально-техническое обеспечение дисциплины </w:t>
      </w:r>
    </w:p>
    <w:p w:rsidR="00393F3D" w:rsidRPr="00B26EA7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EA7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 для демонстрации презентаций (</w:t>
      </w:r>
      <w:proofErr w:type="spellStart"/>
      <w:r w:rsidRPr="00B26EA7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B26EA7">
        <w:rPr>
          <w:rFonts w:ascii="Times New Roman" w:hAnsi="Times New Roman" w:cs="Times New Roman"/>
          <w:sz w:val="24"/>
          <w:szCs w:val="24"/>
        </w:rPr>
        <w:t xml:space="preserve"> или ноутбук, экран, проектор).</w:t>
      </w:r>
    </w:p>
    <w:p w:rsidR="00393F3D" w:rsidRPr="00B26EA7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EA7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ННГУ.</w:t>
      </w:r>
    </w:p>
    <w:p w:rsidR="00960837" w:rsidRPr="00B26EA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Pr="00B26EA7" w:rsidRDefault="00CF328A" w:rsidP="00960837">
      <w:pPr>
        <w:rPr>
          <w:rFonts w:ascii="Times New Roman" w:hAnsi="Times New Roman"/>
          <w:sz w:val="24"/>
          <w:szCs w:val="24"/>
        </w:rPr>
      </w:pPr>
      <w:r w:rsidRPr="00CF328A">
        <w:rPr>
          <w:rFonts w:ascii="Times New Roman" w:eastAsia="Calibri" w:hAnsi="Times New Roman"/>
          <w:sz w:val="24"/>
          <w:szCs w:val="24"/>
          <w:lang w:eastAsia="en-US"/>
        </w:rPr>
        <w:t>РПД разработана в соответствии с образовательным стандартом ННГУ по направлению подготовки 49.03.01 «Физическая культура».</w:t>
      </w:r>
    </w:p>
    <w:p w:rsidR="00960837" w:rsidRPr="00B26EA7" w:rsidRDefault="00960837" w:rsidP="00960837">
      <w:pPr>
        <w:rPr>
          <w:rFonts w:ascii="Times New Roman" w:hAnsi="Times New Roman"/>
          <w:sz w:val="24"/>
          <w:szCs w:val="24"/>
        </w:rPr>
      </w:pPr>
    </w:p>
    <w:p w:rsidR="00393F3D" w:rsidRPr="00B26EA7" w:rsidRDefault="00960837" w:rsidP="00960837">
      <w:pPr>
        <w:rPr>
          <w:rFonts w:ascii="Times New Roman" w:hAnsi="Times New Roman"/>
          <w:sz w:val="24"/>
          <w:szCs w:val="24"/>
        </w:rPr>
      </w:pPr>
      <w:r w:rsidRPr="00B26EA7">
        <w:rPr>
          <w:rFonts w:ascii="Times New Roman" w:hAnsi="Times New Roman"/>
          <w:sz w:val="24"/>
          <w:szCs w:val="24"/>
        </w:rPr>
        <w:t xml:space="preserve">Автор </w:t>
      </w:r>
      <w:proofErr w:type="gramStart"/>
      <w:r w:rsidR="00393F3D" w:rsidRPr="00B26EA7">
        <w:rPr>
          <w:rFonts w:ascii="Times New Roman" w:hAnsi="Times New Roman"/>
          <w:sz w:val="24"/>
          <w:szCs w:val="24"/>
        </w:rPr>
        <w:t>к</w:t>
      </w:r>
      <w:proofErr w:type="gramEnd"/>
      <w:r w:rsidR="00393F3D" w:rsidRPr="00B26EA7">
        <w:rPr>
          <w:rFonts w:ascii="Times New Roman" w:hAnsi="Times New Roman"/>
          <w:sz w:val="24"/>
          <w:szCs w:val="24"/>
        </w:rPr>
        <w:t xml:space="preserve">.э.н., </w:t>
      </w:r>
      <w:proofErr w:type="gramStart"/>
      <w:r w:rsidR="00393F3D" w:rsidRPr="00B26EA7">
        <w:rPr>
          <w:rFonts w:ascii="Times New Roman" w:hAnsi="Times New Roman"/>
          <w:sz w:val="24"/>
          <w:szCs w:val="24"/>
        </w:rPr>
        <w:t>доцент</w:t>
      </w:r>
      <w:proofErr w:type="gramEnd"/>
      <w:r w:rsidR="00393F3D" w:rsidRPr="00B26EA7">
        <w:rPr>
          <w:rFonts w:ascii="Times New Roman" w:hAnsi="Times New Roman"/>
          <w:sz w:val="24"/>
          <w:szCs w:val="24"/>
        </w:rPr>
        <w:t xml:space="preserve">   кафедры экономической теории и методологии ИЭП  Титова Н.Г.</w:t>
      </w:r>
    </w:p>
    <w:sectPr w:rsidR="00393F3D" w:rsidRPr="00B26EA7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A3" w:rsidRDefault="00B461A3" w:rsidP="007F3F65">
      <w:pPr>
        <w:spacing w:after="0" w:line="240" w:lineRule="auto"/>
      </w:pPr>
      <w:r>
        <w:separator/>
      </w:r>
    </w:p>
  </w:endnote>
  <w:endnote w:type="continuationSeparator" w:id="1">
    <w:p w:rsidR="00B461A3" w:rsidRDefault="00B461A3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24" w:rsidRDefault="00580E9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84C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4C24" w:rsidRDefault="00084C24" w:rsidP="00282561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C24" w:rsidRDefault="00580E92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084C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6A82">
      <w:rPr>
        <w:rStyle w:val="a9"/>
        <w:noProof/>
      </w:rPr>
      <w:t>15</w:t>
    </w:r>
    <w:r>
      <w:rPr>
        <w:rStyle w:val="a9"/>
      </w:rPr>
      <w:fldChar w:fldCharType="end"/>
    </w:r>
  </w:p>
  <w:p w:rsidR="00084C24" w:rsidRDefault="00084C24" w:rsidP="00282561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A3" w:rsidRDefault="00B461A3" w:rsidP="007F3F65">
      <w:pPr>
        <w:spacing w:after="0" w:line="240" w:lineRule="auto"/>
      </w:pPr>
      <w:r>
        <w:separator/>
      </w:r>
    </w:p>
  </w:footnote>
  <w:footnote w:type="continuationSeparator" w:id="1">
    <w:p w:rsidR="00B461A3" w:rsidRDefault="00B461A3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5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837"/>
    <w:rsid w:val="00027495"/>
    <w:rsid w:val="0007721E"/>
    <w:rsid w:val="00084C24"/>
    <w:rsid w:val="000958D2"/>
    <w:rsid w:val="000E7993"/>
    <w:rsid w:val="00117EA2"/>
    <w:rsid w:val="00135747"/>
    <w:rsid w:val="001D7900"/>
    <w:rsid w:val="002147D6"/>
    <w:rsid w:val="00281A62"/>
    <w:rsid w:val="00282561"/>
    <w:rsid w:val="002F409F"/>
    <w:rsid w:val="00303566"/>
    <w:rsid w:val="00393F3D"/>
    <w:rsid w:val="00402384"/>
    <w:rsid w:val="004041ED"/>
    <w:rsid w:val="0045578C"/>
    <w:rsid w:val="00542B01"/>
    <w:rsid w:val="00547D4A"/>
    <w:rsid w:val="00580E92"/>
    <w:rsid w:val="005B0B55"/>
    <w:rsid w:val="005E2578"/>
    <w:rsid w:val="00614C01"/>
    <w:rsid w:val="006225BC"/>
    <w:rsid w:val="0062273D"/>
    <w:rsid w:val="00690B85"/>
    <w:rsid w:val="006F6A82"/>
    <w:rsid w:val="00717A7E"/>
    <w:rsid w:val="00741943"/>
    <w:rsid w:val="007821F5"/>
    <w:rsid w:val="007F3F65"/>
    <w:rsid w:val="008B2DA5"/>
    <w:rsid w:val="008E1044"/>
    <w:rsid w:val="008E56EA"/>
    <w:rsid w:val="009110C1"/>
    <w:rsid w:val="0093470E"/>
    <w:rsid w:val="009439B1"/>
    <w:rsid w:val="00952384"/>
    <w:rsid w:val="00960837"/>
    <w:rsid w:val="009A3367"/>
    <w:rsid w:val="009A662C"/>
    <w:rsid w:val="00A2291F"/>
    <w:rsid w:val="00B26EA7"/>
    <w:rsid w:val="00B461A3"/>
    <w:rsid w:val="00B60461"/>
    <w:rsid w:val="00B95C59"/>
    <w:rsid w:val="00BA3700"/>
    <w:rsid w:val="00BD29C4"/>
    <w:rsid w:val="00CA64B5"/>
    <w:rsid w:val="00CB61D3"/>
    <w:rsid w:val="00CB71D2"/>
    <w:rsid w:val="00CE04A7"/>
    <w:rsid w:val="00CE7403"/>
    <w:rsid w:val="00CF328A"/>
    <w:rsid w:val="00DB60D9"/>
    <w:rsid w:val="00DC2818"/>
    <w:rsid w:val="00DE1940"/>
    <w:rsid w:val="00E51948"/>
    <w:rsid w:val="00E935DC"/>
    <w:rsid w:val="00EC387B"/>
    <w:rsid w:val="00F55C9F"/>
    <w:rsid w:val="00F87A44"/>
    <w:rsid w:val="00FB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3E48-FF67-4E38-86EF-E9F49D77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15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31572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ФКС-1</cp:lastModifiedBy>
  <cp:revision>16</cp:revision>
  <dcterms:created xsi:type="dcterms:W3CDTF">2019-05-12T16:34:00Z</dcterms:created>
  <dcterms:modified xsi:type="dcterms:W3CDTF">2021-09-08T08:18:00Z</dcterms:modified>
</cp:coreProperties>
</file>