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E4" w:rsidRPr="009005E4" w:rsidRDefault="009005E4" w:rsidP="009005E4">
      <w:pPr>
        <w:widowControl w:val="0"/>
        <w:autoSpaceDE w:val="0"/>
        <w:autoSpaceDN w:val="0"/>
        <w:adjustRightInd w:val="0"/>
        <w:spacing w:after="0" w:line="240" w:lineRule="auto"/>
        <w:jc w:val="center"/>
        <w:rPr>
          <w:rFonts w:ascii="Times New Roman" w:hAnsi="Times New Roman"/>
          <w:sz w:val="24"/>
          <w:szCs w:val="24"/>
        </w:rPr>
      </w:pPr>
      <w:r w:rsidRPr="009005E4">
        <w:rPr>
          <w:rFonts w:ascii="Times New Roman" w:hAnsi="Times New Roman"/>
          <w:sz w:val="24"/>
          <w:szCs w:val="24"/>
        </w:rPr>
        <w:t>МИНИСТЕРСТВО НАУКИ И ВЫСШЕГО ОБРАЗОВАНИЯ РОССИЙСКОЙ ФЕДЕРАЦИИ</w:t>
      </w: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4"/>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b/>
          <w:sz w:val="24"/>
          <w:szCs w:val="24"/>
        </w:rPr>
      </w:pPr>
      <w:r w:rsidRPr="009005E4">
        <w:rPr>
          <w:rFonts w:ascii="Times New Roman" w:hAnsi="Times New Roman"/>
          <w:b/>
          <w:sz w:val="24"/>
          <w:szCs w:val="24"/>
        </w:rPr>
        <w:t xml:space="preserve">Федеральное государственное автономное </w:t>
      </w: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4"/>
          <w:szCs w:val="24"/>
          <w:u w:val="single"/>
        </w:rPr>
      </w:pPr>
      <w:r w:rsidRPr="009005E4">
        <w:rPr>
          <w:rFonts w:ascii="Times New Roman" w:hAnsi="Times New Roman"/>
          <w:b/>
          <w:sz w:val="24"/>
          <w:szCs w:val="24"/>
        </w:rPr>
        <w:t>образовательное учреждение высшего образования</w:t>
      </w:r>
      <w:r w:rsidRPr="009005E4">
        <w:rPr>
          <w:rFonts w:ascii="Times New Roman" w:hAnsi="Times New Roman"/>
          <w:sz w:val="24"/>
          <w:szCs w:val="24"/>
          <w:u w:val="single"/>
        </w:rPr>
        <w:t xml:space="preserve"> </w:t>
      </w:r>
    </w:p>
    <w:p w:rsidR="009005E4" w:rsidRPr="009005E4" w:rsidRDefault="009005E4" w:rsidP="009005E4">
      <w:pPr>
        <w:widowControl w:val="0"/>
        <w:autoSpaceDE w:val="0"/>
        <w:autoSpaceDN w:val="0"/>
        <w:adjustRightInd w:val="0"/>
        <w:spacing w:after="0" w:line="240" w:lineRule="auto"/>
        <w:jc w:val="center"/>
        <w:rPr>
          <w:rFonts w:ascii="Times New Roman" w:hAnsi="Times New Roman"/>
          <w:b/>
          <w:sz w:val="24"/>
          <w:szCs w:val="24"/>
        </w:rPr>
      </w:pPr>
      <w:r w:rsidRPr="009005E4">
        <w:rPr>
          <w:rFonts w:ascii="Times New Roman" w:hAnsi="Times New Roman"/>
          <w:b/>
          <w:sz w:val="24"/>
          <w:szCs w:val="24"/>
        </w:rPr>
        <w:t xml:space="preserve">«Национальный исследовательский Нижегородский государственный </w:t>
      </w:r>
    </w:p>
    <w:p w:rsidR="009005E4" w:rsidRPr="009005E4" w:rsidRDefault="009005E4" w:rsidP="009005E4">
      <w:pPr>
        <w:widowControl w:val="0"/>
        <w:autoSpaceDE w:val="0"/>
        <w:autoSpaceDN w:val="0"/>
        <w:adjustRightInd w:val="0"/>
        <w:spacing w:after="0" w:line="240" w:lineRule="auto"/>
        <w:jc w:val="center"/>
        <w:rPr>
          <w:rFonts w:ascii="Times New Roman" w:hAnsi="Times New Roman"/>
          <w:b/>
          <w:sz w:val="24"/>
          <w:szCs w:val="24"/>
        </w:rPr>
      </w:pPr>
      <w:r w:rsidRPr="009005E4">
        <w:rPr>
          <w:rFonts w:ascii="Times New Roman" w:hAnsi="Times New Roman"/>
          <w:b/>
          <w:sz w:val="24"/>
          <w:szCs w:val="24"/>
        </w:rPr>
        <w:t>университет им. Н.И. Лобачевского»</w:t>
      </w: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005E4" w:rsidRPr="009005E4" w:rsidTr="009005E4">
        <w:trPr>
          <w:trHeight w:val="328"/>
        </w:trPr>
        <w:tc>
          <w:tcPr>
            <w:tcW w:w="8820" w:type="dxa"/>
            <w:tcBorders>
              <w:top w:val="nil"/>
              <w:left w:val="nil"/>
              <w:bottom w:val="single" w:sz="4" w:space="0" w:color="auto"/>
              <w:right w:val="nil"/>
            </w:tcBorders>
            <w:shd w:val="clear" w:color="auto" w:fill="auto"/>
            <w:vAlign w:val="center"/>
          </w:tcPr>
          <w:p w:rsidR="009005E4" w:rsidRPr="009005E4" w:rsidRDefault="009005E4" w:rsidP="009005E4">
            <w:pPr>
              <w:widowControl w:val="0"/>
              <w:autoSpaceDE w:val="0"/>
              <w:autoSpaceDN w:val="0"/>
              <w:adjustRightInd w:val="0"/>
              <w:spacing w:after="0" w:line="240" w:lineRule="auto"/>
              <w:jc w:val="center"/>
              <w:rPr>
                <w:rFonts w:ascii="Times New Roman" w:eastAsia="Calibri" w:hAnsi="Times New Roman"/>
                <w:b/>
                <w:sz w:val="28"/>
                <w:szCs w:val="28"/>
              </w:rPr>
            </w:pPr>
            <w:r w:rsidRPr="009005E4">
              <w:rPr>
                <w:rFonts w:ascii="Times New Roman" w:eastAsia="Calibri" w:hAnsi="Times New Roman"/>
                <w:b/>
                <w:sz w:val="28"/>
                <w:szCs w:val="28"/>
              </w:rPr>
              <w:t>Химический факультет</w:t>
            </w:r>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right"/>
        <w:rPr>
          <w:rFonts w:ascii="Times New Roman" w:hAnsi="Times New Roman"/>
          <w:sz w:val="24"/>
          <w:szCs w:val="24"/>
        </w:rPr>
      </w:pPr>
      <w:r w:rsidRPr="009005E4">
        <w:rPr>
          <w:rFonts w:ascii="Times New Roman" w:hAnsi="Times New Roman"/>
          <w:sz w:val="24"/>
          <w:szCs w:val="24"/>
        </w:rPr>
        <w:t>УТВЕРЖДЕНО</w:t>
      </w:r>
    </w:p>
    <w:p w:rsidR="009005E4" w:rsidRPr="009005E4" w:rsidRDefault="009005E4" w:rsidP="009005E4">
      <w:pPr>
        <w:widowControl w:val="0"/>
        <w:autoSpaceDE w:val="0"/>
        <w:autoSpaceDN w:val="0"/>
        <w:adjustRightInd w:val="0"/>
        <w:spacing w:after="0" w:line="240" w:lineRule="auto"/>
        <w:jc w:val="right"/>
        <w:rPr>
          <w:rFonts w:ascii="Times New Roman" w:hAnsi="Times New Roman"/>
          <w:sz w:val="24"/>
          <w:szCs w:val="24"/>
        </w:rPr>
      </w:pPr>
      <w:r w:rsidRPr="009005E4">
        <w:rPr>
          <w:rFonts w:ascii="Times New Roman" w:hAnsi="Times New Roman"/>
          <w:sz w:val="24"/>
          <w:szCs w:val="24"/>
        </w:rPr>
        <w:t>решением ученого совета ННГУ</w:t>
      </w:r>
    </w:p>
    <w:p w:rsidR="009005E4" w:rsidRPr="009005E4" w:rsidRDefault="009005E4" w:rsidP="009005E4">
      <w:pPr>
        <w:widowControl w:val="0"/>
        <w:autoSpaceDE w:val="0"/>
        <w:autoSpaceDN w:val="0"/>
        <w:adjustRightInd w:val="0"/>
        <w:spacing w:after="0" w:line="240" w:lineRule="auto"/>
        <w:jc w:val="right"/>
        <w:rPr>
          <w:rFonts w:ascii="Times New Roman" w:hAnsi="Times New Roman"/>
          <w:sz w:val="24"/>
          <w:szCs w:val="24"/>
        </w:rPr>
      </w:pPr>
      <w:r w:rsidRPr="009005E4">
        <w:rPr>
          <w:rFonts w:ascii="Times New Roman" w:hAnsi="Times New Roman"/>
          <w:sz w:val="24"/>
          <w:szCs w:val="24"/>
        </w:rPr>
        <w:t xml:space="preserve">протокол </w:t>
      </w:r>
      <w:proofErr w:type="gramStart"/>
      <w:r w:rsidRPr="009005E4">
        <w:rPr>
          <w:rFonts w:ascii="Times New Roman" w:hAnsi="Times New Roman"/>
          <w:sz w:val="24"/>
          <w:szCs w:val="24"/>
        </w:rPr>
        <w:t>от</w:t>
      </w:r>
      <w:proofErr w:type="gramEnd"/>
    </w:p>
    <w:p w:rsidR="009005E4" w:rsidRPr="009005E4" w:rsidRDefault="009005E4" w:rsidP="009005E4">
      <w:pPr>
        <w:widowControl w:val="0"/>
        <w:tabs>
          <w:tab w:val="left" w:pos="5670"/>
        </w:tabs>
        <w:autoSpaceDE w:val="0"/>
        <w:autoSpaceDN w:val="0"/>
        <w:adjustRightInd w:val="0"/>
        <w:spacing w:after="0" w:line="240" w:lineRule="auto"/>
        <w:jc w:val="right"/>
        <w:rPr>
          <w:rFonts w:ascii="Times New Roman" w:hAnsi="Times New Roman"/>
          <w:sz w:val="28"/>
          <w:szCs w:val="24"/>
        </w:rPr>
      </w:pPr>
      <w:r w:rsidRPr="009005E4">
        <w:rPr>
          <w:rFonts w:ascii="Times New Roman" w:hAnsi="Times New Roman"/>
          <w:sz w:val="24"/>
          <w:szCs w:val="24"/>
        </w:rPr>
        <w:t>«___» __________ 20__ г. № ___</w:t>
      </w:r>
    </w:p>
    <w:p w:rsidR="009005E4" w:rsidRPr="009005E4" w:rsidRDefault="009005E4" w:rsidP="009005E4">
      <w:pPr>
        <w:widowControl w:val="0"/>
        <w:tabs>
          <w:tab w:val="left" w:pos="5670"/>
        </w:tabs>
        <w:autoSpaceDE w:val="0"/>
        <w:autoSpaceDN w:val="0"/>
        <w:adjustRightInd w:val="0"/>
        <w:spacing w:after="0" w:line="240" w:lineRule="auto"/>
        <w:ind w:hanging="567"/>
        <w:jc w:val="center"/>
        <w:rPr>
          <w:rFonts w:ascii="Times New Roman" w:hAnsi="Times New Roman"/>
          <w:sz w:val="28"/>
          <w:szCs w:val="24"/>
        </w:rPr>
      </w:pPr>
    </w:p>
    <w:p w:rsidR="009005E4" w:rsidRPr="009005E4" w:rsidRDefault="009005E4" w:rsidP="009005E4">
      <w:pPr>
        <w:widowControl w:val="0"/>
        <w:tabs>
          <w:tab w:val="left" w:pos="5670"/>
        </w:tabs>
        <w:autoSpaceDE w:val="0"/>
        <w:autoSpaceDN w:val="0"/>
        <w:adjustRightInd w:val="0"/>
        <w:spacing w:after="0" w:line="240" w:lineRule="auto"/>
        <w:ind w:hanging="567"/>
        <w:jc w:val="center"/>
        <w:rPr>
          <w:rFonts w:ascii="Times New Roman" w:hAnsi="Times New Roman"/>
          <w:sz w:val="28"/>
          <w:szCs w:val="24"/>
        </w:rPr>
      </w:pPr>
    </w:p>
    <w:p w:rsidR="009005E4" w:rsidRPr="009005E4" w:rsidRDefault="009005E4" w:rsidP="009005E4">
      <w:pPr>
        <w:widowControl w:val="0"/>
        <w:tabs>
          <w:tab w:val="left" w:pos="5670"/>
        </w:tabs>
        <w:autoSpaceDE w:val="0"/>
        <w:autoSpaceDN w:val="0"/>
        <w:adjustRightInd w:val="0"/>
        <w:spacing w:after="0" w:line="240" w:lineRule="auto"/>
        <w:ind w:hanging="567"/>
        <w:jc w:val="center"/>
        <w:rPr>
          <w:rFonts w:ascii="Times New Roman" w:hAnsi="Times New Roman"/>
          <w:sz w:val="28"/>
          <w:szCs w:val="24"/>
        </w:rPr>
      </w:pPr>
    </w:p>
    <w:p w:rsidR="009005E4" w:rsidRPr="009005E4" w:rsidRDefault="009005E4" w:rsidP="009005E4">
      <w:pPr>
        <w:widowControl w:val="0"/>
        <w:tabs>
          <w:tab w:val="left" w:pos="5670"/>
        </w:tabs>
        <w:autoSpaceDE w:val="0"/>
        <w:autoSpaceDN w:val="0"/>
        <w:adjustRightInd w:val="0"/>
        <w:spacing w:after="0" w:line="240" w:lineRule="auto"/>
        <w:ind w:hanging="567"/>
        <w:jc w:val="center"/>
        <w:rPr>
          <w:rFonts w:ascii="Times New Roman" w:hAnsi="Times New Roman"/>
          <w:sz w:val="28"/>
          <w:szCs w:val="24"/>
        </w:rPr>
      </w:pPr>
    </w:p>
    <w:p w:rsidR="009005E4" w:rsidRPr="009005E4" w:rsidRDefault="009005E4" w:rsidP="009005E4">
      <w:pPr>
        <w:widowControl w:val="0"/>
        <w:tabs>
          <w:tab w:val="left" w:pos="5670"/>
        </w:tabs>
        <w:autoSpaceDE w:val="0"/>
        <w:autoSpaceDN w:val="0"/>
        <w:adjustRightInd w:val="0"/>
        <w:spacing w:after="0" w:line="240" w:lineRule="auto"/>
        <w:ind w:hanging="567"/>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b/>
          <w:sz w:val="32"/>
          <w:szCs w:val="32"/>
        </w:rPr>
      </w:pPr>
      <w:r w:rsidRPr="009005E4">
        <w:rPr>
          <w:rFonts w:ascii="Times New Roman" w:hAnsi="Times New Roman"/>
          <w:b/>
          <w:sz w:val="32"/>
          <w:szCs w:val="32"/>
        </w:rPr>
        <w:t>Рабочая программа дисциплины</w:t>
      </w:r>
    </w:p>
    <w:tbl>
      <w:tblPr>
        <w:tblW w:w="0" w:type="auto"/>
        <w:tblInd w:w="2376" w:type="dxa"/>
        <w:tblBorders>
          <w:bottom w:val="single" w:sz="4" w:space="0" w:color="auto"/>
          <w:insideH w:val="single" w:sz="4" w:space="0" w:color="auto"/>
          <w:insideV w:val="single" w:sz="4" w:space="0" w:color="auto"/>
        </w:tblBorders>
        <w:tblLook w:val="01E0" w:firstRow="1" w:lastRow="1" w:firstColumn="1" w:lastColumn="1" w:noHBand="0" w:noVBand="0"/>
      </w:tblPr>
      <w:tblGrid>
        <w:gridCol w:w="5529"/>
      </w:tblGrid>
      <w:tr w:rsidR="009005E4" w:rsidRPr="009005E4" w:rsidTr="009005E4">
        <w:trPr>
          <w:trHeight w:val="328"/>
        </w:trPr>
        <w:tc>
          <w:tcPr>
            <w:tcW w:w="5529" w:type="dxa"/>
            <w:tcBorders>
              <w:top w:val="nil"/>
              <w:left w:val="nil"/>
              <w:bottom w:val="single" w:sz="4" w:space="0" w:color="auto"/>
              <w:right w:val="nil"/>
            </w:tcBorders>
            <w:shd w:val="clear" w:color="auto" w:fill="auto"/>
            <w:vAlign w:val="center"/>
          </w:tcPr>
          <w:p w:rsidR="009005E4" w:rsidRPr="009005E4" w:rsidRDefault="009005E4" w:rsidP="00920357">
            <w:pPr>
              <w:widowControl w:val="0"/>
              <w:autoSpaceDE w:val="0"/>
              <w:autoSpaceDN w:val="0"/>
              <w:adjustRightInd w:val="0"/>
              <w:spacing w:before="120" w:after="0" w:line="240" w:lineRule="auto"/>
              <w:ind w:left="-249" w:right="-421"/>
              <w:jc w:val="center"/>
              <w:rPr>
                <w:rFonts w:ascii="Times New Roman" w:eastAsia="Calibri" w:hAnsi="Times New Roman"/>
                <w:b/>
                <w:caps/>
                <w:sz w:val="28"/>
                <w:szCs w:val="28"/>
              </w:rPr>
            </w:pPr>
            <w:r>
              <w:rPr>
                <w:rFonts w:ascii="Times New Roman" w:eastAsia="Calibri" w:hAnsi="Times New Roman"/>
                <w:b/>
                <w:caps/>
                <w:sz w:val="28"/>
                <w:szCs w:val="28"/>
              </w:rPr>
              <w:t>Экспериментальные методы химии высоких энергий</w:t>
            </w:r>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r w:rsidRPr="009005E4">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9005E4" w:rsidRPr="009005E4" w:rsidTr="009005E4">
        <w:trPr>
          <w:trHeight w:val="328"/>
        </w:trPr>
        <w:tc>
          <w:tcPr>
            <w:tcW w:w="4860" w:type="dxa"/>
            <w:tcBorders>
              <w:top w:val="nil"/>
              <w:left w:val="nil"/>
              <w:bottom w:val="single" w:sz="4" w:space="0" w:color="auto"/>
              <w:right w:val="nil"/>
            </w:tcBorders>
            <w:shd w:val="clear" w:color="auto" w:fill="auto"/>
            <w:vAlign w:val="center"/>
          </w:tcPr>
          <w:p w:rsidR="009005E4" w:rsidRPr="009005E4" w:rsidRDefault="00920357" w:rsidP="00920357">
            <w:pPr>
              <w:widowControl w:val="0"/>
              <w:autoSpaceDE w:val="0"/>
              <w:autoSpaceDN w:val="0"/>
              <w:adjustRightInd w:val="0"/>
              <w:spacing w:before="120" w:after="0" w:line="240" w:lineRule="auto"/>
              <w:ind w:firstLine="529"/>
              <w:jc w:val="center"/>
              <w:rPr>
                <w:rFonts w:ascii="Times New Roman" w:eastAsia="Calibri" w:hAnsi="Times New Roman"/>
                <w:b/>
                <w:sz w:val="28"/>
                <w:szCs w:val="28"/>
              </w:rPr>
            </w:pPr>
            <w:proofErr w:type="spellStart"/>
            <w:r>
              <w:rPr>
                <w:rFonts w:ascii="Times New Roman" w:hAnsi="Times New Roman"/>
                <w:b/>
                <w:sz w:val="28"/>
                <w:szCs w:val="28"/>
              </w:rPr>
              <w:t>Специалитет</w:t>
            </w:r>
            <w:proofErr w:type="spellEnd"/>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r w:rsidRPr="009005E4">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005E4" w:rsidRPr="009005E4" w:rsidTr="009005E4">
        <w:trPr>
          <w:trHeight w:val="328"/>
        </w:trPr>
        <w:tc>
          <w:tcPr>
            <w:tcW w:w="8820" w:type="dxa"/>
            <w:tcBorders>
              <w:top w:val="nil"/>
              <w:left w:val="nil"/>
              <w:bottom w:val="single" w:sz="4" w:space="0" w:color="auto"/>
              <w:right w:val="nil"/>
            </w:tcBorders>
            <w:shd w:val="clear" w:color="auto" w:fill="auto"/>
            <w:vAlign w:val="center"/>
          </w:tcPr>
          <w:p w:rsidR="009005E4" w:rsidRPr="009005E4" w:rsidRDefault="00920357" w:rsidP="00920357">
            <w:pPr>
              <w:widowControl w:val="0"/>
              <w:autoSpaceDE w:val="0"/>
              <w:autoSpaceDN w:val="0"/>
              <w:adjustRightInd w:val="0"/>
              <w:spacing w:before="120" w:after="0" w:line="240" w:lineRule="auto"/>
              <w:jc w:val="center"/>
              <w:rPr>
                <w:rFonts w:ascii="Times New Roman" w:eastAsia="Calibri" w:hAnsi="Times New Roman"/>
                <w:b/>
                <w:sz w:val="28"/>
                <w:szCs w:val="28"/>
              </w:rPr>
            </w:pPr>
            <w:r>
              <w:rPr>
                <w:rFonts w:ascii="Times New Roman" w:eastAsia="Calibri" w:hAnsi="Times New Roman"/>
                <w:b/>
                <w:sz w:val="28"/>
                <w:szCs w:val="28"/>
              </w:rPr>
              <w:t>04.05</w:t>
            </w:r>
            <w:r w:rsidR="009005E4" w:rsidRPr="009005E4">
              <w:rPr>
                <w:rFonts w:ascii="Times New Roman" w:eastAsia="Calibri" w:hAnsi="Times New Roman"/>
                <w:b/>
                <w:sz w:val="28"/>
                <w:szCs w:val="28"/>
              </w:rPr>
              <w:t xml:space="preserve">.01 – </w:t>
            </w:r>
            <w:r>
              <w:rPr>
                <w:rFonts w:ascii="Times New Roman" w:eastAsia="Calibri" w:hAnsi="Times New Roman"/>
                <w:b/>
                <w:sz w:val="28"/>
                <w:szCs w:val="28"/>
              </w:rPr>
              <w:t>Фундаментальная и прикладная х</w:t>
            </w:r>
            <w:r w:rsidR="009005E4" w:rsidRPr="009005E4">
              <w:rPr>
                <w:rFonts w:ascii="Times New Roman" w:eastAsia="Calibri" w:hAnsi="Times New Roman"/>
                <w:b/>
                <w:sz w:val="28"/>
                <w:szCs w:val="28"/>
              </w:rPr>
              <w:t>имия</w:t>
            </w:r>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r w:rsidRPr="009005E4">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005E4" w:rsidRPr="009005E4" w:rsidTr="009005E4">
        <w:trPr>
          <w:trHeight w:val="328"/>
        </w:trPr>
        <w:tc>
          <w:tcPr>
            <w:tcW w:w="8820" w:type="dxa"/>
            <w:tcBorders>
              <w:top w:val="nil"/>
              <w:left w:val="nil"/>
              <w:bottom w:val="single" w:sz="4" w:space="0" w:color="auto"/>
              <w:right w:val="nil"/>
            </w:tcBorders>
            <w:shd w:val="clear" w:color="auto" w:fill="auto"/>
            <w:vAlign w:val="center"/>
          </w:tcPr>
          <w:p w:rsidR="009005E4" w:rsidRPr="009005E4" w:rsidRDefault="00920357" w:rsidP="009005E4">
            <w:pPr>
              <w:widowControl w:val="0"/>
              <w:autoSpaceDE w:val="0"/>
              <w:autoSpaceDN w:val="0"/>
              <w:adjustRightInd w:val="0"/>
              <w:spacing w:before="120" w:after="0" w:line="240" w:lineRule="auto"/>
              <w:jc w:val="center"/>
              <w:rPr>
                <w:rFonts w:ascii="Times New Roman" w:eastAsia="Calibri" w:hAnsi="Times New Roman"/>
                <w:b/>
                <w:sz w:val="28"/>
                <w:szCs w:val="28"/>
              </w:rPr>
            </w:pPr>
            <w:r>
              <w:rPr>
                <w:rFonts w:ascii="Times New Roman" w:eastAsia="Calibri" w:hAnsi="Times New Roman"/>
                <w:b/>
                <w:sz w:val="28"/>
                <w:szCs w:val="28"/>
              </w:rPr>
              <w:t>Неоргани</w:t>
            </w:r>
            <w:r w:rsidR="009005E4" w:rsidRPr="009005E4">
              <w:rPr>
                <w:rFonts w:ascii="Times New Roman" w:eastAsia="Calibri" w:hAnsi="Times New Roman"/>
                <w:b/>
                <w:sz w:val="28"/>
                <w:szCs w:val="28"/>
              </w:rPr>
              <w:t>ческая химия</w:t>
            </w:r>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r w:rsidRPr="009005E4">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9005E4" w:rsidRPr="009005E4" w:rsidTr="009005E4">
        <w:trPr>
          <w:trHeight w:val="328"/>
        </w:trPr>
        <w:tc>
          <w:tcPr>
            <w:tcW w:w="4860" w:type="dxa"/>
            <w:tcBorders>
              <w:top w:val="nil"/>
              <w:left w:val="nil"/>
              <w:bottom w:val="single" w:sz="4" w:space="0" w:color="auto"/>
              <w:right w:val="nil"/>
            </w:tcBorders>
            <w:shd w:val="clear" w:color="auto" w:fill="auto"/>
            <w:vAlign w:val="center"/>
          </w:tcPr>
          <w:p w:rsidR="009005E4" w:rsidRPr="009005E4" w:rsidRDefault="00920357" w:rsidP="00920357">
            <w:pPr>
              <w:widowControl w:val="0"/>
              <w:autoSpaceDE w:val="0"/>
              <w:autoSpaceDN w:val="0"/>
              <w:adjustRightInd w:val="0"/>
              <w:spacing w:before="120" w:after="0" w:line="240" w:lineRule="auto"/>
              <w:ind w:firstLine="671"/>
              <w:jc w:val="center"/>
              <w:rPr>
                <w:rFonts w:ascii="Times New Roman" w:eastAsia="Calibri" w:hAnsi="Times New Roman"/>
                <w:b/>
                <w:sz w:val="28"/>
                <w:szCs w:val="28"/>
              </w:rPr>
            </w:pPr>
            <w:r>
              <w:rPr>
                <w:rFonts w:ascii="Times New Roman" w:hAnsi="Times New Roman"/>
                <w:b/>
                <w:sz w:val="28"/>
                <w:szCs w:val="28"/>
              </w:rPr>
              <w:t>Очная</w:t>
            </w:r>
          </w:p>
        </w:tc>
      </w:tr>
    </w:tbl>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8"/>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p>
    <w:p w:rsidR="009005E4" w:rsidRPr="009005E4" w:rsidRDefault="009005E4" w:rsidP="009005E4">
      <w:pPr>
        <w:widowControl w:val="0"/>
        <w:autoSpaceDE w:val="0"/>
        <w:autoSpaceDN w:val="0"/>
        <w:adjustRightInd w:val="0"/>
        <w:spacing w:after="0" w:line="240" w:lineRule="auto"/>
        <w:jc w:val="center"/>
        <w:rPr>
          <w:rFonts w:ascii="Times New Roman" w:hAnsi="Times New Roman"/>
          <w:sz w:val="28"/>
          <w:szCs w:val="24"/>
        </w:rPr>
      </w:pPr>
      <w:r w:rsidRPr="009005E4">
        <w:rPr>
          <w:rFonts w:ascii="Times New Roman" w:hAnsi="Times New Roman"/>
          <w:sz w:val="28"/>
          <w:szCs w:val="24"/>
        </w:rPr>
        <w:t>Нижний Новгород</w:t>
      </w:r>
    </w:p>
    <w:p w:rsidR="009005E4" w:rsidRPr="009005E4" w:rsidRDefault="009005E4" w:rsidP="009005E4">
      <w:pPr>
        <w:widowControl w:val="0"/>
        <w:shd w:val="clear" w:color="auto" w:fill="FFFFFF"/>
        <w:tabs>
          <w:tab w:val="left" w:pos="389"/>
        </w:tabs>
        <w:autoSpaceDE w:val="0"/>
        <w:autoSpaceDN w:val="0"/>
        <w:adjustRightInd w:val="0"/>
        <w:spacing w:after="0" w:line="240" w:lineRule="auto"/>
        <w:jc w:val="center"/>
        <w:rPr>
          <w:rFonts w:ascii="Times New Roman" w:hAnsi="Times New Roman"/>
          <w:sz w:val="28"/>
          <w:szCs w:val="24"/>
        </w:rPr>
      </w:pPr>
      <w:r w:rsidRPr="009005E4">
        <w:rPr>
          <w:rFonts w:ascii="Times New Roman" w:hAnsi="Times New Roman"/>
          <w:sz w:val="28"/>
          <w:szCs w:val="24"/>
        </w:rPr>
        <w:t>2020 год</w:t>
      </w:r>
    </w:p>
    <w:p w:rsidR="009005E4" w:rsidRPr="009005E4" w:rsidRDefault="009005E4" w:rsidP="009005E4">
      <w:pPr>
        <w:widowControl w:val="0"/>
        <w:tabs>
          <w:tab w:val="left" w:pos="426"/>
        </w:tabs>
        <w:autoSpaceDE w:val="0"/>
        <w:autoSpaceDN w:val="0"/>
        <w:adjustRightInd w:val="0"/>
        <w:spacing w:after="0" w:line="240" w:lineRule="auto"/>
        <w:ind w:right="-853"/>
        <w:jc w:val="center"/>
        <w:rPr>
          <w:rFonts w:ascii="Times New Roman" w:hAnsi="Times New Roman"/>
          <w:b/>
          <w:i/>
          <w:sz w:val="24"/>
          <w:szCs w:val="24"/>
        </w:rPr>
      </w:pPr>
      <w:r w:rsidRPr="009005E4">
        <w:rPr>
          <w:rFonts w:ascii="Times New Roman" w:hAnsi="Times New Roman"/>
          <w:sz w:val="24"/>
          <w:szCs w:val="24"/>
        </w:rPr>
        <w:br w:type="page"/>
      </w:r>
      <w:r w:rsidRPr="009005E4">
        <w:rPr>
          <w:rFonts w:ascii="Times New Roman" w:hAnsi="Times New Roman"/>
          <w:b/>
          <w:sz w:val="24"/>
          <w:szCs w:val="24"/>
        </w:rPr>
        <w:lastRenderedPageBreak/>
        <w:t>Лист актуализации</w:t>
      </w:r>
    </w:p>
    <w:tbl>
      <w:tblPr>
        <w:tblW w:w="0" w:type="auto"/>
        <w:jc w:val="center"/>
        <w:tblCellMar>
          <w:left w:w="0" w:type="dxa"/>
          <w:right w:w="0" w:type="dxa"/>
        </w:tblCellMar>
        <w:tblLook w:val="04A0" w:firstRow="1" w:lastRow="0" w:firstColumn="1" w:lastColumn="0" w:noHBand="0" w:noVBand="1"/>
      </w:tblPr>
      <w:tblGrid>
        <w:gridCol w:w="2405"/>
        <w:gridCol w:w="771"/>
        <w:gridCol w:w="1013"/>
        <w:gridCol w:w="5093"/>
      </w:tblGrid>
      <w:tr w:rsidR="009005E4" w:rsidRPr="009005E4" w:rsidTr="009005E4">
        <w:trPr>
          <w:gridAfter w:val="1"/>
          <w:wAfter w:w="5093" w:type="dxa"/>
          <w:trHeight w:hRule="exact" w:val="416"/>
          <w:jc w:val="center"/>
        </w:trPr>
        <w:tc>
          <w:tcPr>
            <w:tcW w:w="4189" w:type="dxa"/>
            <w:gridSpan w:val="3"/>
            <w:shd w:val="clear" w:color="C0C0C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6"/>
                <w:szCs w:val="16"/>
              </w:rPr>
            </w:pP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13"/>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9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jc w:val="center"/>
              <w:rPr>
                <w:rFonts w:ascii="Times New Roman" w:hAnsi="Times New Roman"/>
                <w:sz w:val="19"/>
                <w:szCs w:val="19"/>
              </w:rPr>
            </w:pPr>
            <w:r w:rsidRPr="009005E4">
              <w:rPr>
                <w:rFonts w:ascii="Times New Roman" w:hAnsi="Times New Roman"/>
                <w:b/>
                <w:color w:val="000000"/>
                <w:sz w:val="19"/>
                <w:szCs w:val="19"/>
              </w:rPr>
              <w:t>Визирование РПД для исполнения в очередном учебном году</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317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r w:rsidRPr="009005E4">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r w:rsidRPr="009005E4">
              <w:rPr>
                <w:rFonts w:ascii="Times New Roman" w:hAnsi="Times New Roman"/>
                <w:color w:val="000000"/>
                <w:sz w:val="19"/>
                <w:szCs w:val="19"/>
                <w:u w:val="single"/>
              </w:rPr>
              <w:t>14 мая</w:t>
            </w:r>
            <w:r w:rsidRPr="009005E4">
              <w:rPr>
                <w:rFonts w:ascii="Times New Roman" w:hAnsi="Times New Roman"/>
                <w:color w:val="000000"/>
                <w:sz w:val="19"/>
                <w:szCs w:val="19"/>
              </w:rPr>
              <w:t xml:space="preserve"> 20</w:t>
            </w:r>
            <w:r w:rsidRPr="009005E4">
              <w:rPr>
                <w:rFonts w:ascii="Times New Roman" w:hAnsi="Times New Roman"/>
                <w:color w:val="000000"/>
                <w:sz w:val="19"/>
                <w:szCs w:val="19"/>
                <w:u w:val="single"/>
              </w:rPr>
              <w:t>20</w:t>
            </w:r>
            <w:r w:rsidRPr="009005E4">
              <w:rPr>
                <w:rFonts w:ascii="Times New Roman" w:hAnsi="Times New Roman"/>
                <w:color w:val="000000"/>
                <w:sz w:val="19"/>
                <w:szCs w:val="19"/>
              </w:rPr>
              <w:t xml:space="preserve"> г.</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416"/>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r w:rsidRPr="009005E4">
              <w:rPr>
                <w:rFonts w:ascii="Times New Roman" w:hAnsi="Times New Roman"/>
                <w:color w:val="000000"/>
                <w:sz w:val="19"/>
                <w:szCs w:val="19"/>
              </w:rPr>
              <w:t>Рабочая программа пересмотрена, обсуждена и одобрена для исполнения в 2020-2021 учебном году на заседании кафедры физической химии.</w:t>
            </w: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694"/>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6877" w:type="dxa"/>
            <w:gridSpan w:val="3"/>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r w:rsidRPr="009005E4">
              <w:rPr>
                <w:rFonts w:ascii="Times New Roman" w:hAnsi="Times New Roman"/>
                <w:color w:val="000000"/>
                <w:sz w:val="19"/>
                <w:szCs w:val="19"/>
              </w:rPr>
              <w:t>Протокол от  6 мая 2020 г.  № 6</w:t>
            </w:r>
          </w:p>
          <w:p w:rsidR="009005E4" w:rsidRPr="009005E4" w:rsidRDefault="009005E4" w:rsidP="009005E4">
            <w:pPr>
              <w:widowControl w:val="0"/>
              <w:autoSpaceDE w:val="0"/>
              <w:autoSpaceDN w:val="0"/>
              <w:adjustRightInd w:val="0"/>
              <w:spacing w:after="0" w:line="240" w:lineRule="auto"/>
              <w:rPr>
                <w:rFonts w:ascii="Times New Roman" w:hAnsi="Times New Roman"/>
                <w:color w:val="000000"/>
                <w:sz w:val="19"/>
                <w:szCs w:val="19"/>
              </w:rPr>
            </w:pPr>
          </w:p>
          <w:p w:rsidR="009005E4" w:rsidRPr="009005E4" w:rsidRDefault="009005E4" w:rsidP="009005E4">
            <w:pPr>
              <w:widowControl w:val="0"/>
              <w:autoSpaceDE w:val="0"/>
              <w:autoSpaceDN w:val="0"/>
              <w:adjustRightInd w:val="0"/>
              <w:spacing w:after="0" w:line="240" w:lineRule="auto"/>
              <w:rPr>
                <w:rFonts w:ascii="Times New Roman" w:hAnsi="Times New Roman"/>
                <w:sz w:val="19"/>
                <w:szCs w:val="19"/>
              </w:rPr>
            </w:pPr>
            <w:r w:rsidRPr="009005E4">
              <w:rPr>
                <w:rFonts w:ascii="Times New Roman" w:hAnsi="Times New Roman"/>
                <w:color w:val="000000"/>
                <w:sz w:val="19"/>
                <w:szCs w:val="19"/>
              </w:rPr>
              <w:t>Зав. кафедрой _______</w:t>
            </w:r>
          </w:p>
        </w:tc>
      </w:tr>
      <w:tr w:rsidR="009005E4" w:rsidRPr="009005E4" w:rsidTr="009005E4">
        <w:trPr>
          <w:gridAfter w:val="1"/>
          <w:wAfter w:w="5093" w:type="dxa"/>
          <w:trHeight w:hRule="exact" w:val="41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13"/>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9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jc w:val="center"/>
              <w:rPr>
                <w:rFonts w:ascii="Times New Roman" w:hAnsi="Times New Roman"/>
                <w:sz w:val="20"/>
                <w:szCs w:val="20"/>
              </w:rPr>
            </w:pPr>
            <w:r w:rsidRPr="009005E4">
              <w:rPr>
                <w:rFonts w:ascii="Times New Roman" w:hAnsi="Times New Roman"/>
                <w:b/>
                <w:color w:val="000000"/>
                <w:sz w:val="20"/>
                <w:szCs w:val="20"/>
              </w:rPr>
              <w:t>Визирование РПД для исполнения в очередном учебном году</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317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__ __________ 20__ г.</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416"/>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 xml:space="preserve">Рабочая программа пересмотрена, обсуждена и одобрена </w:t>
            </w:r>
            <w:proofErr w:type="gramStart"/>
            <w:r w:rsidRPr="009005E4">
              <w:rPr>
                <w:rFonts w:ascii="Times New Roman" w:hAnsi="Times New Roman"/>
                <w:color w:val="000000"/>
                <w:sz w:val="20"/>
                <w:szCs w:val="20"/>
              </w:rPr>
              <w:t>для</w:t>
            </w:r>
            <w:proofErr w:type="gramEnd"/>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исполнения в 2020-2021 учебном году на заседании кафедры</w:t>
            </w: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b/>
                <w:color w:val="000000"/>
                <w:sz w:val="20"/>
                <w:szCs w:val="20"/>
              </w:rPr>
              <w:t>_______________________________________________</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694"/>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6877" w:type="dxa"/>
            <w:gridSpan w:val="3"/>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Протокол от  __ __________ 20__ г.  №  __</w:t>
            </w:r>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Зав. кафедрой _______</w:t>
            </w:r>
          </w:p>
        </w:tc>
      </w:tr>
      <w:tr w:rsidR="009005E4" w:rsidRPr="009005E4" w:rsidTr="009005E4">
        <w:trPr>
          <w:gridAfter w:val="1"/>
          <w:wAfter w:w="5093" w:type="dxa"/>
          <w:trHeight w:hRule="exact" w:val="41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13"/>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9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jc w:val="center"/>
              <w:rPr>
                <w:rFonts w:ascii="Times New Roman" w:hAnsi="Times New Roman"/>
                <w:sz w:val="20"/>
                <w:szCs w:val="20"/>
              </w:rPr>
            </w:pPr>
            <w:r w:rsidRPr="009005E4">
              <w:rPr>
                <w:rFonts w:ascii="Times New Roman" w:hAnsi="Times New Roman"/>
                <w:b/>
                <w:color w:val="000000"/>
                <w:sz w:val="20"/>
                <w:szCs w:val="20"/>
              </w:rPr>
              <w:t>Визирование РПД для исполнения в очередном учебном году</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317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__ __________ 20___ г.</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416"/>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 xml:space="preserve">Рабочая программа пересмотрена, обсуждена и одобрена </w:t>
            </w:r>
            <w:proofErr w:type="gramStart"/>
            <w:r w:rsidRPr="009005E4">
              <w:rPr>
                <w:rFonts w:ascii="Times New Roman" w:hAnsi="Times New Roman"/>
                <w:color w:val="000000"/>
                <w:sz w:val="20"/>
                <w:szCs w:val="20"/>
              </w:rPr>
              <w:t>для</w:t>
            </w:r>
            <w:proofErr w:type="gramEnd"/>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исполнения в 2021-2022 учебном году на заседании кафедры</w:t>
            </w: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b/>
                <w:color w:val="000000"/>
                <w:sz w:val="20"/>
                <w:szCs w:val="20"/>
              </w:rPr>
              <w:t>_______________________________________________</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694"/>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6877" w:type="dxa"/>
            <w:gridSpan w:val="3"/>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Протокол от  __ __________ 20___ г.  №  __</w:t>
            </w:r>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Зав. кафедрой _______</w:t>
            </w:r>
          </w:p>
        </w:tc>
      </w:tr>
      <w:tr w:rsidR="009005E4" w:rsidRPr="009005E4" w:rsidTr="009005E4">
        <w:trPr>
          <w:gridAfter w:val="1"/>
          <w:wAfter w:w="5093" w:type="dxa"/>
          <w:trHeight w:hRule="exact" w:val="41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13"/>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14"/>
          <w:jc w:val="center"/>
        </w:trPr>
        <w:tc>
          <w:tcPr>
            <w:tcW w:w="9282" w:type="dxa"/>
            <w:gridSpan w:val="4"/>
            <w:tcBorders>
              <w:top w:val="single" w:sz="8" w:space="0" w:color="000000"/>
            </w:tcBorders>
            <w:shd w:val="clear" w:color="FFFFFF" w:fill="FFFFFF"/>
            <w:tcMar>
              <w:left w:w="4" w:type="dxa"/>
              <w:right w:w="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gridAfter w:val="1"/>
          <w:wAfter w:w="5093" w:type="dxa"/>
          <w:trHeight w:hRule="exact" w:val="96"/>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jc w:val="center"/>
              <w:rPr>
                <w:rFonts w:ascii="Times New Roman" w:hAnsi="Times New Roman"/>
                <w:sz w:val="19"/>
                <w:szCs w:val="19"/>
              </w:rPr>
            </w:pPr>
            <w:r w:rsidRPr="009005E4">
              <w:rPr>
                <w:rFonts w:ascii="Times New Roman" w:hAnsi="Times New Roman"/>
                <w:b/>
                <w:color w:val="000000"/>
                <w:sz w:val="19"/>
                <w:szCs w:val="19"/>
              </w:rPr>
              <w:t>Визирование РПД для исполнения в очередном учебном году</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317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__ __________ 20___ г.</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416"/>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 xml:space="preserve">Рабочая программа пересмотрена, обсуждена и одобрена </w:t>
            </w:r>
            <w:proofErr w:type="gramStart"/>
            <w:r w:rsidRPr="009005E4">
              <w:rPr>
                <w:rFonts w:ascii="Times New Roman" w:hAnsi="Times New Roman"/>
                <w:color w:val="000000"/>
                <w:sz w:val="20"/>
                <w:szCs w:val="20"/>
              </w:rPr>
              <w:t>для</w:t>
            </w:r>
            <w:proofErr w:type="gramEnd"/>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исполнения в 2022-2023 учебном году на заседании кафедры</w:t>
            </w:r>
          </w:p>
        </w:tc>
      </w:tr>
      <w:tr w:rsidR="009005E4" w:rsidRPr="009005E4" w:rsidTr="009005E4">
        <w:trPr>
          <w:trHeight w:hRule="exact" w:val="277"/>
          <w:jc w:val="center"/>
        </w:trPr>
        <w:tc>
          <w:tcPr>
            <w:tcW w:w="9282" w:type="dxa"/>
            <w:gridSpan w:val="4"/>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b/>
                <w:color w:val="000000"/>
                <w:sz w:val="20"/>
                <w:szCs w:val="20"/>
              </w:rPr>
              <w:t>_______________________________________________</w:t>
            </w:r>
          </w:p>
        </w:tc>
      </w:tr>
      <w:tr w:rsidR="009005E4" w:rsidRPr="009005E4" w:rsidTr="009005E4">
        <w:trPr>
          <w:gridAfter w:val="1"/>
          <w:wAfter w:w="5093" w:type="dxa"/>
          <w:trHeight w:hRule="exact" w:val="138"/>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771"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1013"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r>
      <w:tr w:rsidR="009005E4" w:rsidRPr="009005E4" w:rsidTr="009005E4">
        <w:trPr>
          <w:trHeight w:hRule="exact" w:val="694"/>
          <w:jc w:val="center"/>
        </w:trPr>
        <w:tc>
          <w:tcPr>
            <w:tcW w:w="2405" w:type="dxa"/>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p>
        </w:tc>
        <w:tc>
          <w:tcPr>
            <w:tcW w:w="6877" w:type="dxa"/>
            <w:gridSpan w:val="3"/>
            <w:shd w:val="clear" w:color="000000" w:fill="FFFFFF"/>
            <w:tcMar>
              <w:left w:w="34" w:type="dxa"/>
              <w:right w:w="34" w:type="dxa"/>
            </w:tcMar>
          </w:tcPr>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Протокол от  __ __________ 20___ г.  №  __</w:t>
            </w:r>
          </w:p>
          <w:p w:rsidR="009005E4" w:rsidRPr="009005E4" w:rsidRDefault="009005E4" w:rsidP="009005E4">
            <w:pPr>
              <w:widowControl w:val="0"/>
              <w:autoSpaceDE w:val="0"/>
              <w:autoSpaceDN w:val="0"/>
              <w:adjustRightInd w:val="0"/>
              <w:spacing w:after="0" w:line="240" w:lineRule="auto"/>
              <w:rPr>
                <w:rFonts w:ascii="Times New Roman" w:hAnsi="Times New Roman"/>
                <w:sz w:val="20"/>
                <w:szCs w:val="20"/>
              </w:rPr>
            </w:pPr>
            <w:r w:rsidRPr="009005E4">
              <w:rPr>
                <w:rFonts w:ascii="Times New Roman" w:hAnsi="Times New Roman"/>
                <w:color w:val="000000"/>
                <w:sz w:val="20"/>
                <w:szCs w:val="20"/>
              </w:rPr>
              <w:t>Зав. кафедрой _______</w:t>
            </w:r>
          </w:p>
        </w:tc>
      </w:tr>
    </w:tbl>
    <w:p w:rsidR="009005E4" w:rsidRPr="009005E4" w:rsidRDefault="009005E4" w:rsidP="009005E4">
      <w:pPr>
        <w:widowControl w:val="0"/>
        <w:tabs>
          <w:tab w:val="left" w:pos="426"/>
        </w:tabs>
        <w:autoSpaceDE w:val="0"/>
        <w:autoSpaceDN w:val="0"/>
        <w:adjustRightInd w:val="0"/>
        <w:spacing w:after="0" w:line="240" w:lineRule="auto"/>
        <w:ind w:right="-853"/>
        <w:jc w:val="both"/>
        <w:rPr>
          <w:rFonts w:ascii="Times New Roman" w:hAnsi="Times New Roman"/>
          <w:b/>
          <w:sz w:val="18"/>
          <w:szCs w:val="18"/>
        </w:rPr>
      </w:pPr>
    </w:p>
    <w:p w:rsidR="009005E4" w:rsidRPr="009005E4" w:rsidRDefault="009005E4" w:rsidP="009005E4">
      <w:pPr>
        <w:widowControl w:val="0"/>
        <w:tabs>
          <w:tab w:val="left" w:pos="426"/>
        </w:tabs>
        <w:autoSpaceDE w:val="0"/>
        <w:autoSpaceDN w:val="0"/>
        <w:adjustRightInd w:val="0"/>
        <w:spacing w:after="0" w:line="240" w:lineRule="auto"/>
        <w:ind w:right="-853"/>
        <w:jc w:val="both"/>
        <w:rPr>
          <w:rFonts w:ascii="Times New Roman" w:hAnsi="Times New Roman"/>
          <w:b/>
          <w:sz w:val="18"/>
          <w:szCs w:val="18"/>
        </w:rPr>
      </w:pPr>
    </w:p>
    <w:p w:rsidR="009005E4" w:rsidRPr="009005E4" w:rsidRDefault="009005E4" w:rsidP="009005E4">
      <w:pPr>
        <w:widowControl w:val="0"/>
        <w:tabs>
          <w:tab w:val="left" w:pos="426"/>
        </w:tabs>
        <w:autoSpaceDE w:val="0"/>
        <w:autoSpaceDN w:val="0"/>
        <w:adjustRightInd w:val="0"/>
        <w:spacing w:after="0" w:line="240" w:lineRule="auto"/>
        <w:ind w:left="567" w:right="-853"/>
        <w:jc w:val="both"/>
        <w:rPr>
          <w:rFonts w:ascii="Times New Roman" w:hAnsi="Times New Roman"/>
          <w:b/>
          <w:sz w:val="18"/>
          <w:szCs w:val="18"/>
        </w:rPr>
      </w:pPr>
    </w:p>
    <w:p w:rsidR="009005E4" w:rsidRDefault="009005E4" w:rsidP="00FA3935">
      <w:pPr>
        <w:jc w:val="center"/>
        <w:rPr>
          <w:rFonts w:ascii="Times New Roman" w:hAnsi="Times New Roman"/>
          <w:sz w:val="24"/>
          <w:szCs w:val="24"/>
        </w:rPr>
      </w:pPr>
    </w:p>
    <w:p w:rsidR="00901C10" w:rsidRPr="0083074A" w:rsidRDefault="00F64CB8" w:rsidP="009005E4">
      <w:pPr>
        <w:tabs>
          <w:tab w:val="left" w:pos="426"/>
        </w:tabs>
        <w:spacing w:after="0"/>
        <w:ind w:right="-853"/>
        <w:jc w:val="center"/>
        <w:rPr>
          <w:rFonts w:ascii="Times New Roman" w:hAnsi="Times New Roman"/>
          <w:b/>
          <w:sz w:val="24"/>
          <w:szCs w:val="24"/>
        </w:rPr>
      </w:pPr>
      <w:r w:rsidRPr="0083074A">
        <w:rPr>
          <w:rFonts w:ascii="Times New Roman" w:hAnsi="Times New Roman"/>
          <w:sz w:val="24"/>
          <w:szCs w:val="24"/>
        </w:rPr>
        <w:br w:type="page"/>
      </w: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83074A">
        <w:rPr>
          <w:rFonts w:ascii="Times New Roman" w:hAnsi="Times New Roman"/>
          <w:b/>
          <w:sz w:val="24"/>
          <w:szCs w:val="24"/>
        </w:rPr>
        <w:lastRenderedPageBreak/>
        <w:t xml:space="preserve"> </w:t>
      </w:r>
      <w:r w:rsidR="00FA3935" w:rsidRPr="0083074A">
        <w:rPr>
          <w:rFonts w:ascii="Times New Roman" w:hAnsi="Times New Roman"/>
          <w:b/>
          <w:sz w:val="24"/>
          <w:szCs w:val="24"/>
        </w:rPr>
        <w:t xml:space="preserve">Место дисциплины в структуре ОПОП </w:t>
      </w:r>
    </w:p>
    <w:p w:rsidR="009005E4" w:rsidRPr="0083074A" w:rsidRDefault="009005E4" w:rsidP="009005E4">
      <w:pPr>
        <w:tabs>
          <w:tab w:val="left" w:pos="567"/>
        </w:tabs>
        <w:spacing w:after="0" w:line="240" w:lineRule="auto"/>
        <w:jc w:val="both"/>
        <w:rPr>
          <w:rFonts w:ascii="Times New Roman" w:hAnsi="Times New Roman"/>
          <w:b/>
          <w:sz w:val="24"/>
          <w:szCs w:val="24"/>
        </w:rPr>
      </w:pPr>
    </w:p>
    <w:p w:rsidR="009005E4" w:rsidRPr="009005E4" w:rsidRDefault="009005E4" w:rsidP="009005E4">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9005E4">
        <w:rPr>
          <w:rFonts w:ascii="Times New Roman" w:hAnsi="Times New Roman"/>
          <w:sz w:val="24"/>
          <w:szCs w:val="24"/>
        </w:rPr>
        <w:t>Дисциплина «</w:t>
      </w:r>
      <w:r>
        <w:rPr>
          <w:rFonts w:ascii="Times New Roman" w:hAnsi="Times New Roman"/>
          <w:sz w:val="24"/>
          <w:szCs w:val="24"/>
        </w:rPr>
        <w:t>Экспериментальные методы химии высоких энергий</w:t>
      </w:r>
      <w:r w:rsidRPr="009005E4">
        <w:rPr>
          <w:rFonts w:ascii="Times New Roman" w:hAnsi="Times New Roman"/>
          <w:sz w:val="24"/>
          <w:szCs w:val="24"/>
        </w:rPr>
        <w:t>» относится к вариативной части Блока 1 ОПОП</w:t>
      </w:r>
      <w:r w:rsidR="00920357">
        <w:rPr>
          <w:rFonts w:ascii="Times New Roman" w:hAnsi="Times New Roman"/>
          <w:sz w:val="24"/>
          <w:szCs w:val="24"/>
        </w:rPr>
        <w:t xml:space="preserve"> по направлению подготовки 04.05</w:t>
      </w:r>
      <w:r w:rsidRPr="009005E4">
        <w:rPr>
          <w:rFonts w:ascii="Times New Roman" w:hAnsi="Times New Roman"/>
          <w:sz w:val="24"/>
          <w:szCs w:val="24"/>
        </w:rPr>
        <w:t xml:space="preserve">.01 – </w:t>
      </w:r>
      <w:r w:rsidR="00920357">
        <w:rPr>
          <w:rFonts w:ascii="Times New Roman" w:hAnsi="Times New Roman"/>
          <w:sz w:val="24"/>
          <w:szCs w:val="24"/>
        </w:rPr>
        <w:t>Фундаментальная и прикладная х</w:t>
      </w:r>
      <w:r w:rsidRPr="009005E4">
        <w:rPr>
          <w:rFonts w:ascii="Times New Roman" w:hAnsi="Times New Roman"/>
          <w:sz w:val="24"/>
          <w:szCs w:val="24"/>
        </w:rPr>
        <w:t>имия (Б</w:t>
      </w:r>
      <w:proofErr w:type="gramStart"/>
      <w:r w:rsidRPr="009005E4">
        <w:rPr>
          <w:rFonts w:ascii="Times New Roman" w:hAnsi="Times New Roman"/>
          <w:sz w:val="24"/>
          <w:szCs w:val="24"/>
        </w:rPr>
        <w:t>1</w:t>
      </w:r>
      <w:proofErr w:type="gramEnd"/>
      <w:r w:rsidRPr="009005E4">
        <w:rPr>
          <w:rFonts w:ascii="Times New Roman" w:hAnsi="Times New Roman"/>
          <w:sz w:val="24"/>
          <w:szCs w:val="24"/>
        </w:rPr>
        <w:t>.В.03.ДВ.</w:t>
      </w:r>
      <w:r w:rsidR="00920357">
        <w:rPr>
          <w:rFonts w:ascii="Times New Roman" w:hAnsi="Times New Roman"/>
          <w:sz w:val="24"/>
          <w:szCs w:val="24"/>
        </w:rPr>
        <w:t>05.04</w:t>
      </w:r>
      <w:r w:rsidRPr="009005E4">
        <w:rPr>
          <w:rFonts w:ascii="Times New Roman" w:hAnsi="Times New Roman"/>
          <w:sz w:val="24"/>
          <w:szCs w:val="24"/>
        </w:rPr>
        <w:t>), является дисциплиной по выбору для освоения студентами очной форм</w:t>
      </w:r>
      <w:r w:rsidR="00920357">
        <w:rPr>
          <w:rFonts w:ascii="Times New Roman" w:hAnsi="Times New Roman"/>
          <w:sz w:val="24"/>
          <w:szCs w:val="24"/>
        </w:rPr>
        <w:t>ы</w:t>
      </w:r>
      <w:r w:rsidRPr="009005E4">
        <w:rPr>
          <w:rFonts w:ascii="Times New Roman" w:hAnsi="Times New Roman"/>
          <w:sz w:val="24"/>
          <w:szCs w:val="24"/>
        </w:rPr>
        <w:t xml:space="preserve"> обучения, специализирующимися по кафедре физической химии, на </w:t>
      </w:r>
      <w:r w:rsidR="00920357">
        <w:rPr>
          <w:rFonts w:ascii="Times New Roman" w:hAnsi="Times New Roman"/>
          <w:sz w:val="24"/>
          <w:szCs w:val="24"/>
        </w:rPr>
        <w:t>пятом</w:t>
      </w:r>
      <w:r w:rsidRPr="009005E4">
        <w:rPr>
          <w:rFonts w:ascii="Times New Roman" w:hAnsi="Times New Roman"/>
          <w:sz w:val="24"/>
          <w:szCs w:val="24"/>
        </w:rPr>
        <w:t xml:space="preserve"> году обучения в </w:t>
      </w:r>
      <w:r w:rsidR="00920357">
        <w:rPr>
          <w:rFonts w:ascii="Times New Roman" w:hAnsi="Times New Roman"/>
          <w:sz w:val="24"/>
          <w:szCs w:val="24"/>
        </w:rPr>
        <w:t>9</w:t>
      </w:r>
      <w:r w:rsidRPr="009005E4">
        <w:rPr>
          <w:rFonts w:ascii="Times New Roman" w:hAnsi="Times New Roman"/>
          <w:sz w:val="24"/>
          <w:szCs w:val="24"/>
        </w:rPr>
        <w:t xml:space="preserve"> семестре</w:t>
      </w:r>
      <w:r>
        <w:rPr>
          <w:rFonts w:ascii="Times New Roman" w:hAnsi="Times New Roman"/>
          <w:sz w:val="24"/>
          <w:szCs w:val="24"/>
        </w:rPr>
        <w:t>.</w:t>
      </w:r>
    </w:p>
    <w:p w:rsidR="00752911" w:rsidRPr="0083074A" w:rsidRDefault="00752911" w:rsidP="00752911">
      <w:pPr>
        <w:autoSpaceDE w:val="0"/>
        <w:autoSpaceDN w:val="0"/>
        <w:adjustRightInd w:val="0"/>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Для освоения дисциплины студенты используют знания, умения и виды деятельности, сформированные в процессе изучения курсов «Органическая химия» и «Физическая химия» базовой части профессионального цикла основной образовательной программы подготовки </w:t>
      </w:r>
      <w:r w:rsidR="00920357">
        <w:rPr>
          <w:rFonts w:ascii="Times New Roman" w:hAnsi="Times New Roman"/>
          <w:sz w:val="24"/>
          <w:szCs w:val="24"/>
        </w:rPr>
        <w:t>специалистов по направлению 04.05</w:t>
      </w:r>
      <w:r w:rsidRPr="0083074A">
        <w:rPr>
          <w:rFonts w:ascii="Times New Roman" w:hAnsi="Times New Roman"/>
          <w:sz w:val="24"/>
          <w:szCs w:val="24"/>
        </w:rPr>
        <w:t>.01 «</w:t>
      </w:r>
      <w:r w:rsidR="00920357">
        <w:rPr>
          <w:rFonts w:ascii="Times New Roman" w:hAnsi="Times New Roman"/>
          <w:sz w:val="24"/>
          <w:szCs w:val="24"/>
        </w:rPr>
        <w:t>Фундаментальная и прикладная х</w:t>
      </w:r>
      <w:r w:rsidRPr="0083074A">
        <w:rPr>
          <w:rFonts w:ascii="Times New Roman" w:hAnsi="Times New Roman"/>
          <w:sz w:val="24"/>
          <w:szCs w:val="24"/>
        </w:rPr>
        <w:t>имия»</w:t>
      </w:r>
    </w:p>
    <w:p w:rsidR="00752911" w:rsidRPr="0083074A" w:rsidRDefault="00752911" w:rsidP="00752911">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Для успешного и полного освоения разделов курса «Экспериментальные методы </w:t>
      </w:r>
      <w:r w:rsidR="00EA4604" w:rsidRPr="0083074A">
        <w:rPr>
          <w:rFonts w:ascii="Times New Roman" w:hAnsi="Times New Roman"/>
          <w:sz w:val="24"/>
          <w:szCs w:val="24"/>
        </w:rPr>
        <w:t>химии высоких энергий</w:t>
      </w:r>
      <w:r w:rsidRPr="0083074A">
        <w:rPr>
          <w:rFonts w:ascii="Times New Roman" w:hAnsi="Times New Roman"/>
          <w:sz w:val="24"/>
          <w:szCs w:val="24"/>
        </w:rPr>
        <w:t>» и получения навыков экспериментальной работы со светочувствительными веществами необходимы экспериментальные навыки работы в химической лаборатории.</w:t>
      </w:r>
    </w:p>
    <w:p w:rsidR="00752911" w:rsidRDefault="00752911" w:rsidP="00752911">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Изучение дисциплины и получение простейших навыков экспериментальной работы в </w:t>
      </w:r>
      <w:r w:rsidR="00EA4604" w:rsidRPr="0083074A">
        <w:rPr>
          <w:rFonts w:ascii="Times New Roman" w:eastAsia="Calibri" w:hAnsi="Times New Roman"/>
          <w:sz w:val="24"/>
          <w:szCs w:val="24"/>
        </w:rPr>
        <w:t>химии высоких энергий</w:t>
      </w:r>
      <w:r w:rsidRPr="0083074A">
        <w:rPr>
          <w:rFonts w:ascii="Times New Roman" w:hAnsi="Times New Roman"/>
          <w:sz w:val="24"/>
          <w:szCs w:val="24"/>
        </w:rPr>
        <w:t xml:space="preserve"> невозможно без освоения фундаментальных разделов органической химии, включающих методы генерирования и идентификации радикалов, </w:t>
      </w:r>
      <w:proofErr w:type="spellStart"/>
      <w:r w:rsidRPr="0083074A">
        <w:rPr>
          <w:rFonts w:ascii="Times New Roman" w:hAnsi="Times New Roman"/>
          <w:sz w:val="24"/>
          <w:szCs w:val="24"/>
        </w:rPr>
        <w:t>карбенов</w:t>
      </w:r>
      <w:proofErr w:type="spellEnd"/>
      <w:r w:rsidRPr="0083074A">
        <w:rPr>
          <w:rFonts w:ascii="Times New Roman" w:hAnsi="Times New Roman"/>
          <w:sz w:val="24"/>
          <w:szCs w:val="24"/>
        </w:rPr>
        <w:t xml:space="preserve"> и </w:t>
      </w:r>
      <w:proofErr w:type="spellStart"/>
      <w:r w:rsidRPr="0083074A">
        <w:rPr>
          <w:rFonts w:ascii="Times New Roman" w:hAnsi="Times New Roman"/>
          <w:sz w:val="24"/>
          <w:szCs w:val="24"/>
        </w:rPr>
        <w:t>нитеренов</w:t>
      </w:r>
      <w:proofErr w:type="spellEnd"/>
      <w:r w:rsidRPr="0083074A">
        <w:rPr>
          <w:rFonts w:ascii="Times New Roman" w:hAnsi="Times New Roman"/>
          <w:sz w:val="24"/>
          <w:szCs w:val="24"/>
        </w:rPr>
        <w:t xml:space="preserve"> и их основные реакции. Требует знания фундаментальных разделов физики, таких как молекулярная физика, термодинамика, электродинамика, оптика, основы квантовой механики, а также основ аналитической химии.</w:t>
      </w:r>
    </w:p>
    <w:p w:rsidR="00101721" w:rsidRDefault="00101721" w:rsidP="00101721">
      <w:pPr>
        <w:autoSpaceDE w:val="0"/>
        <w:autoSpaceDN w:val="0"/>
        <w:adjustRightInd w:val="0"/>
        <w:spacing w:after="0" w:line="240" w:lineRule="auto"/>
        <w:ind w:firstLine="567"/>
        <w:jc w:val="both"/>
        <w:rPr>
          <w:rFonts w:ascii="Times New Roman" w:hAnsi="Times New Roman"/>
          <w:sz w:val="24"/>
          <w:szCs w:val="24"/>
        </w:rPr>
      </w:pPr>
      <w:r w:rsidRPr="00FF35EF">
        <w:rPr>
          <w:rFonts w:ascii="Times New Roman" w:hAnsi="Times New Roman"/>
          <w:sz w:val="24"/>
          <w:szCs w:val="24"/>
        </w:rPr>
        <w:t xml:space="preserve">Знания и навыки, приобретенные в курсе изучения </w:t>
      </w:r>
      <w:r>
        <w:rPr>
          <w:rFonts w:ascii="Times New Roman" w:hAnsi="Times New Roman"/>
          <w:sz w:val="24"/>
          <w:szCs w:val="24"/>
        </w:rPr>
        <w:t>курса «</w:t>
      </w:r>
      <w:r>
        <w:rPr>
          <w:rFonts w:ascii="Times New Roman" w:eastAsia="Calibri" w:hAnsi="Times New Roman"/>
          <w:sz w:val="24"/>
          <w:szCs w:val="24"/>
        </w:rPr>
        <w:t>Э</w:t>
      </w:r>
      <w:r w:rsidRPr="00101721">
        <w:rPr>
          <w:rFonts w:ascii="Times New Roman" w:eastAsia="Calibri" w:hAnsi="Times New Roman"/>
          <w:sz w:val="24"/>
          <w:szCs w:val="24"/>
        </w:rPr>
        <w:t>кспериментальные методы химии высоких энергий</w:t>
      </w:r>
      <w:r>
        <w:rPr>
          <w:rFonts w:ascii="Times New Roman" w:eastAsia="Calibri" w:hAnsi="Times New Roman"/>
          <w:sz w:val="24"/>
          <w:szCs w:val="24"/>
        </w:rPr>
        <w:t>»</w:t>
      </w:r>
      <w:r w:rsidRPr="00FF35EF">
        <w:rPr>
          <w:rFonts w:ascii="Times New Roman" w:hAnsi="Times New Roman"/>
          <w:sz w:val="24"/>
          <w:szCs w:val="24"/>
        </w:rPr>
        <w:t>, необходимы для успешного освоения дисциплин вариативной части профессионального цикла и успешного проведения исследовательской работы.</w:t>
      </w:r>
    </w:p>
    <w:p w:rsidR="00752911" w:rsidRPr="0083074A" w:rsidRDefault="00752911" w:rsidP="00752911">
      <w:pPr>
        <w:spacing w:after="0" w:line="240" w:lineRule="auto"/>
        <w:ind w:firstLine="567"/>
        <w:jc w:val="both"/>
        <w:rPr>
          <w:rFonts w:ascii="Times New Roman" w:hAnsi="Times New Roman"/>
          <w:sz w:val="24"/>
          <w:szCs w:val="24"/>
        </w:rPr>
      </w:pPr>
    </w:p>
    <w:p w:rsidR="00752911" w:rsidRPr="0083074A" w:rsidRDefault="00752911" w:rsidP="00752911">
      <w:pPr>
        <w:spacing w:after="0" w:line="240" w:lineRule="auto"/>
        <w:ind w:firstLine="567"/>
        <w:jc w:val="both"/>
        <w:rPr>
          <w:rFonts w:ascii="Times New Roman" w:hAnsi="Times New Roman"/>
          <w:b/>
          <w:sz w:val="24"/>
          <w:szCs w:val="24"/>
        </w:rPr>
      </w:pPr>
      <w:r w:rsidRPr="0083074A">
        <w:rPr>
          <w:rFonts w:ascii="Times New Roman" w:hAnsi="Times New Roman"/>
          <w:b/>
          <w:sz w:val="24"/>
          <w:szCs w:val="24"/>
        </w:rPr>
        <w:t xml:space="preserve">Целями освоения дисциплины «Экспериментальные методы </w:t>
      </w:r>
      <w:r w:rsidR="00EA4604" w:rsidRPr="0083074A">
        <w:rPr>
          <w:rFonts w:ascii="Times New Roman" w:eastAsia="Calibri" w:hAnsi="Times New Roman"/>
          <w:b/>
          <w:sz w:val="24"/>
          <w:szCs w:val="24"/>
        </w:rPr>
        <w:t>химии высоких энергий</w:t>
      </w:r>
      <w:r w:rsidRPr="0083074A">
        <w:rPr>
          <w:rFonts w:ascii="Times New Roman" w:hAnsi="Times New Roman"/>
          <w:b/>
          <w:sz w:val="24"/>
          <w:szCs w:val="24"/>
        </w:rPr>
        <w:t xml:space="preserve">» являются: </w:t>
      </w:r>
    </w:p>
    <w:p w:rsidR="00752911" w:rsidRPr="0083074A" w:rsidRDefault="00752911" w:rsidP="009005E4">
      <w:pPr>
        <w:numPr>
          <w:ilvl w:val="0"/>
          <w:numId w:val="15"/>
        </w:numPr>
        <w:autoSpaceDE w:val="0"/>
        <w:autoSpaceDN w:val="0"/>
        <w:adjustRightInd w:val="0"/>
        <w:spacing w:after="0" w:line="240" w:lineRule="auto"/>
        <w:ind w:left="0" w:firstLine="426"/>
        <w:jc w:val="both"/>
        <w:rPr>
          <w:rFonts w:ascii="Times New Roman" w:eastAsia="Times-Roman" w:hAnsi="Times New Roman"/>
          <w:sz w:val="24"/>
          <w:szCs w:val="24"/>
        </w:rPr>
      </w:pPr>
      <w:r w:rsidRPr="0083074A">
        <w:rPr>
          <w:rFonts w:ascii="Times New Roman" w:eastAsia="Times-Roman" w:hAnsi="Times New Roman"/>
          <w:sz w:val="24"/>
          <w:szCs w:val="24"/>
        </w:rPr>
        <w:t>формирование у студентов систематических представлений о научных основах использования фотохимии в различных областях современной науки и направлено на освоение основ экспериментальных методов фотохимии, изучение современных фотохимических методов в проведении экспериментов и исследований.</w:t>
      </w:r>
    </w:p>
    <w:p w:rsidR="00752911" w:rsidRPr="0083074A" w:rsidRDefault="00752911" w:rsidP="009005E4">
      <w:pPr>
        <w:numPr>
          <w:ilvl w:val="0"/>
          <w:numId w:val="14"/>
        </w:numPr>
        <w:autoSpaceDE w:val="0"/>
        <w:autoSpaceDN w:val="0"/>
        <w:adjustRightInd w:val="0"/>
        <w:spacing w:after="0" w:line="240" w:lineRule="auto"/>
        <w:ind w:left="0" w:firstLine="426"/>
        <w:jc w:val="both"/>
        <w:rPr>
          <w:rFonts w:ascii="Times New Roman" w:eastAsia="Times-Roman" w:hAnsi="Times New Roman"/>
          <w:sz w:val="24"/>
          <w:szCs w:val="24"/>
        </w:rPr>
      </w:pPr>
      <w:r w:rsidRPr="0083074A">
        <w:rPr>
          <w:rFonts w:ascii="Times New Roman" w:eastAsia="Times-Roman" w:hAnsi="Times New Roman"/>
          <w:sz w:val="24"/>
          <w:szCs w:val="24"/>
        </w:rPr>
        <w:t>получение конкретных знаний, необходимых для профессиональной подготовки, имеется в виду и цель формирования у студентов целостного естественнонаучного мировоззрения.</w:t>
      </w:r>
    </w:p>
    <w:p w:rsidR="00752911" w:rsidRPr="0083074A" w:rsidRDefault="00752911" w:rsidP="009005E4">
      <w:pPr>
        <w:numPr>
          <w:ilvl w:val="0"/>
          <w:numId w:val="14"/>
        </w:numPr>
        <w:autoSpaceDE w:val="0"/>
        <w:autoSpaceDN w:val="0"/>
        <w:adjustRightInd w:val="0"/>
        <w:spacing w:after="0" w:line="240" w:lineRule="auto"/>
        <w:ind w:left="0" w:firstLine="426"/>
        <w:jc w:val="both"/>
        <w:rPr>
          <w:rFonts w:ascii="Times New Roman" w:eastAsia="Times-Roman" w:hAnsi="Times New Roman"/>
          <w:sz w:val="24"/>
          <w:szCs w:val="24"/>
        </w:rPr>
      </w:pPr>
      <w:r w:rsidRPr="0083074A">
        <w:rPr>
          <w:rFonts w:ascii="Times New Roman" w:eastAsia="Times-Roman" w:hAnsi="Times New Roman"/>
          <w:sz w:val="24"/>
          <w:szCs w:val="24"/>
        </w:rPr>
        <w:t>знание особенностей электронного  и  пространственного  строения свободных радикалов, методы их генерирования и факторы, определяющие реакционную способность радикальных частиц.</w:t>
      </w:r>
    </w:p>
    <w:p w:rsidR="00752911" w:rsidRPr="0083074A" w:rsidRDefault="00752911" w:rsidP="00752911">
      <w:pPr>
        <w:autoSpaceDE w:val="0"/>
        <w:autoSpaceDN w:val="0"/>
        <w:adjustRightInd w:val="0"/>
        <w:spacing w:after="0" w:line="240" w:lineRule="auto"/>
        <w:ind w:firstLine="567"/>
        <w:rPr>
          <w:rFonts w:ascii="Times New Roman" w:eastAsia="Times-Roman" w:hAnsi="Times New Roman"/>
          <w:b/>
          <w:sz w:val="24"/>
          <w:szCs w:val="24"/>
        </w:rPr>
      </w:pPr>
    </w:p>
    <w:p w:rsidR="00752911" w:rsidRPr="0083074A" w:rsidRDefault="00752911" w:rsidP="00752911">
      <w:pPr>
        <w:autoSpaceDE w:val="0"/>
        <w:autoSpaceDN w:val="0"/>
        <w:adjustRightInd w:val="0"/>
        <w:spacing w:after="0" w:line="240" w:lineRule="auto"/>
        <w:ind w:firstLine="567"/>
        <w:rPr>
          <w:rFonts w:ascii="Times New Roman" w:eastAsia="Times-Roman" w:hAnsi="Times New Roman"/>
          <w:b/>
          <w:sz w:val="24"/>
          <w:szCs w:val="24"/>
        </w:rPr>
      </w:pPr>
      <w:r w:rsidRPr="0083074A">
        <w:rPr>
          <w:rFonts w:ascii="Times New Roman" w:eastAsia="Times-Roman" w:hAnsi="Times New Roman"/>
          <w:b/>
          <w:sz w:val="24"/>
          <w:szCs w:val="24"/>
        </w:rPr>
        <w:t>3адачи дисциплины:</w:t>
      </w:r>
    </w:p>
    <w:p w:rsidR="00752911" w:rsidRPr="0083074A" w:rsidRDefault="00752911" w:rsidP="00752911">
      <w:pPr>
        <w:numPr>
          <w:ilvl w:val="0"/>
          <w:numId w:val="14"/>
        </w:numPr>
        <w:autoSpaceDE w:val="0"/>
        <w:autoSpaceDN w:val="0"/>
        <w:adjustRightInd w:val="0"/>
        <w:spacing w:after="0" w:line="240" w:lineRule="auto"/>
        <w:ind w:left="709" w:hanging="425"/>
        <w:jc w:val="both"/>
        <w:rPr>
          <w:rFonts w:ascii="Times New Roman" w:eastAsia="Times-Roman" w:hAnsi="Times New Roman"/>
          <w:sz w:val="24"/>
          <w:szCs w:val="24"/>
        </w:rPr>
      </w:pPr>
      <w:r w:rsidRPr="0083074A">
        <w:rPr>
          <w:rFonts w:ascii="Times New Roman" w:hAnsi="Times New Roman"/>
          <w:sz w:val="24"/>
          <w:szCs w:val="24"/>
        </w:rPr>
        <w:t>изучение основных принципов основы теории поглощения света веществом;</w:t>
      </w:r>
    </w:p>
    <w:p w:rsidR="00752911" w:rsidRPr="0083074A" w:rsidRDefault="00752911" w:rsidP="00752911">
      <w:pPr>
        <w:numPr>
          <w:ilvl w:val="0"/>
          <w:numId w:val="14"/>
        </w:numPr>
        <w:autoSpaceDE w:val="0"/>
        <w:autoSpaceDN w:val="0"/>
        <w:adjustRightInd w:val="0"/>
        <w:spacing w:after="0" w:line="240" w:lineRule="auto"/>
        <w:ind w:left="709" w:hanging="425"/>
        <w:jc w:val="both"/>
        <w:rPr>
          <w:rFonts w:ascii="Times New Roman" w:eastAsia="Times-Roman" w:hAnsi="Times New Roman"/>
          <w:sz w:val="24"/>
          <w:szCs w:val="24"/>
        </w:rPr>
      </w:pPr>
      <w:r w:rsidRPr="0083074A">
        <w:rPr>
          <w:rFonts w:ascii="Times New Roman" w:hAnsi="Times New Roman"/>
          <w:sz w:val="24"/>
          <w:szCs w:val="24"/>
        </w:rPr>
        <w:t>освоить систематику электронных состояний молекул и процессы диссипации и передачи энергии электронного возбуждения;</w:t>
      </w:r>
    </w:p>
    <w:p w:rsidR="00752911" w:rsidRPr="0083074A" w:rsidRDefault="00752911" w:rsidP="00752911">
      <w:pPr>
        <w:numPr>
          <w:ilvl w:val="0"/>
          <w:numId w:val="14"/>
        </w:numPr>
        <w:autoSpaceDE w:val="0"/>
        <w:autoSpaceDN w:val="0"/>
        <w:adjustRightInd w:val="0"/>
        <w:spacing w:after="0" w:line="240" w:lineRule="auto"/>
        <w:ind w:left="709" w:hanging="425"/>
        <w:jc w:val="both"/>
        <w:rPr>
          <w:rFonts w:ascii="Times New Roman" w:eastAsia="Times-Roman" w:hAnsi="Times New Roman"/>
          <w:sz w:val="24"/>
          <w:szCs w:val="24"/>
        </w:rPr>
      </w:pPr>
      <w:r w:rsidRPr="0083074A">
        <w:rPr>
          <w:rFonts w:ascii="Times New Roman" w:hAnsi="Times New Roman"/>
          <w:sz w:val="24"/>
          <w:szCs w:val="24"/>
        </w:rPr>
        <w:t>изучение особенности экспериментальных приемов фотохимического эксперимента;</w:t>
      </w:r>
    </w:p>
    <w:p w:rsidR="00752911" w:rsidRDefault="00752911" w:rsidP="00752911">
      <w:pPr>
        <w:numPr>
          <w:ilvl w:val="0"/>
          <w:numId w:val="14"/>
        </w:numPr>
        <w:autoSpaceDE w:val="0"/>
        <w:autoSpaceDN w:val="0"/>
        <w:adjustRightInd w:val="0"/>
        <w:spacing w:after="0" w:line="240" w:lineRule="auto"/>
        <w:ind w:left="709" w:hanging="425"/>
        <w:jc w:val="both"/>
        <w:rPr>
          <w:rFonts w:ascii="Times New Roman" w:eastAsia="Times-Roman" w:hAnsi="Times New Roman"/>
          <w:sz w:val="24"/>
          <w:szCs w:val="24"/>
        </w:rPr>
      </w:pPr>
      <w:r w:rsidRPr="0083074A">
        <w:rPr>
          <w:rFonts w:ascii="Times New Roman" w:eastAsia="Times-Roman" w:hAnsi="Times New Roman"/>
          <w:sz w:val="24"/>
          <w:szCs w:val="24"/>
        </w:rPr>
        <w:t>Научить классифицировать свободные радикалы, оценивать и исследовать их стабильность и реакционную способность.</w:t>
      </w:r>
    </w:p>
    <w:p w:rsidR="009005E4" w:rsidRDefault="009005E4" w:rsidP="009005E4">
      <w:pPr>
        <w:autoSpaceDE w:val="0"/>
        <w:autoSpaceDN w:val="0"/>
        <w:adjustRightInd w:val="0"/>
        <w:spacing w:after="0" w:line="240" w:lineRule="auto"/>
        <w:jc w:val="both"/>
        <w:rPr>
          <w:rFonts w:ascii="Times New Roman" w:eastAsia="Times-Roman" w:hAnsi="Times New Roman"/>
          <w:sz w:val="24"/>
          <w:szCs w:val="24"/>
        </w:rPr>
      </w:pPr>
    </w:p>
    <w:p w:rsidR="009005E4" w:rsidRDefault="009005E4" w:rsidP="009005E4">
      <w:pPr>
        <w:autoSpaceDE w:val="0"/>
        <w:autoSpaceDN w:val="0"/>
        <w:adjustRightInd w:val="0"/>
        <w:spacing w:after="0" w:line="240" w:lineRule="auto"/>
        <w:jc w:val="both"/>
        <w:rPr>
          <w:rFonts w:ascii="Times New Roman" w:eastAsia="Times-Roman" w:hAnsi="Times New Roman"/>
          <w:sz w:val="24"/>
          <w:szCs w:val="24"/>
        </w:rPr>
        <w:sectPr w:rsidR="009005E4" w:rsidSect="009005E4">
          <w:footerReference w:type="even" r:id="rId8"/>
          <w:footerReference w:type="default" r:id="rId9"/>
          <w:pgSz w:w="11906" w:h="16838"/>
          <w:pgMar w:top="851" w:right="851" w:bottom="851" w:left="283" w:header="709" w:footer="709" w:gutter="851"/>
          <w:cols w:space="708"/>
          <w:titlePg/>
          <w:docGrid w:linePitch="360"/>
        </w:sectPr>
      </w:pPr>
    </w:p>
    <w:p w:rsidR="009005E4" w:rsidRPr="009005E4" w:rsidRDefault="009005E4" w:rsidP="009005E4">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9005E4">
        <w:rPr>
          <w:rFonts w:ascii="Times New Roman" w:hAnsi="Times New Roman"/>
          <w:b/>
          <w:sz w:val="24"/>
          <w:szCs w:val="24"/>
        </w:rPr>
        <w:lastRenderedPageBreak/>
        <w:t xml:space="preserve">2. Планируемые результаты </w:t>
      </w:r>
      <w:proofErr w:type="gramStart"/>
      <w:r w:rsidRPr="009005E4">
        <w:rPr>
          <w:rFonts w:ascii="Times New Roman" w:hAnsi="Times New Roman"/>
          <w:b/>
          <w:sz w:val="24"/>
          <w:szCs w:val="24"/>
        </w:rPr>
        <w:t>обучения по дисциплине</w:t>
      </w:r>
      <w:proofErr w:type="gramEnd"/>
      <w:r w:rsidRPr="009005E4">
        <w:rPr>
          <w:rFonts w:ascii="Times New Roman" w:hAnsi="Times New Roman"/>
          <w:b/>
          <w:sz w:val="24"/>
          <w:szCs w:val="24"/>
        </w:rPr>
        <w:t>, соотнесенные с планируемыми результатами освоения образовательной программы (компетенциями выпускников)</w:t>
      </w:r>
    </w:p>
    <w:p w:rsidR="009005E4" w:rsidRDefault="009005E4" w:rsidP="009005E4">
      <w:pPr>
        <w:widowControl w:val="0"/>
        <w:shd w:val="clear" w:color="auto" w:fill="FFFFFF"/>
        <w:autoSpaceDE w:val="0"/>
        <w:autoSpaceDN w:val="0"/>
        <w:adjustRightInd w:val="0"/>
        <w:spacing w:after="0" w:line="240" w:lineRule="auto"/>
        <w:jc w:val="both"/>
        <w:rPr>
          <w:rFonts w:ascii="Times New Roman" w:hAnsi="Times New Roman"/>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358"/>
        <w:gridCol w:w="3625"/>
        <w:gridCol w:w="1879"/>
      </w:tblGrid>
      <w:tr w:rsidR="00793D4B" w:rsidRPr="0083074A" w:rsidTr="00793D4B">
        <w:trPr>
          <w:trHeight w:val="20"/>
        </w:trPr>
        <w:tc>
          <w:tcPr>
            <w:tcW w:w="2203" w:type="dxa"/>
            <w:vMerge w:val="restart"/>
          </w:tcPr>
          <w:p w:rsidR="00793D4B" w:rsidRPr="0083074A" w:rsidRDefault="00793D4B" w:rsidP="00B2269C">
            <w:pPr>
              <w:keepLines/>
              <w:tabs>
                <w:tab w:val="num" w:pos="-332"/>
                <w:tab w:val="left" w:pos="426"/>
              </w:tabs>
              <w:spacing w:after="0" w:line="240" w:lineRule="auto"/>
              <w:ind w:left="108"/>
              <w:rPr>
                <w:rFonts w:ascii="Times New Roman" w:hAnsi="Times New Roman"/>
                <w:b/>
                <w:sz w:val="24"/>
                <w:szCs w:val="24"/>
              </w:rPr>
            </w:pPr>
          </w:p>
          <w:p w:rsidR="00793D4B" w:rsidRPr="0083074A" w:rsidRDefault="00793D4B" w:rsidP="00B2269C">
            <w:pPr>
              <w:keepLines/>
              <w:tabs>
                <w:tab w:val="num" w:pos="-332"/>
                <w:tab w:val="left" w:pos="426"/>
              </w:tabs>
              <w:spacing w:after="0" w:line="240" w:lineRule="auto"/>
              <w:ind w:left="108"/>
              <w:rPr>
                <w:rFonts w:ascii="Times New Roman" w:hAnsi="Times New Roman"/>
                <w:sz w:val="24"/>
                <w:szCs w:val="24"/>
              </w:rPr>
            </w:pPr>
            <w:r w:rsidRPr="0083074A">
              <w:rPr>
                <w:rFonts w:ascii="Times New Roman" w:hAnsi="Times New Roman"/>
                <w:b/>
                <w:sz w:val="24"/>
                <w:szCs w:val="24"/>
              </w:rPr>
              <w:t xml:space="preserve">Формируемые компетенции </w:t>
            </w:r>
            <w:r w:rsidRPr="0083074A">
              <w:rPr>
                <w:rFonts w:ascii="Times New Roman" w:hAnsi="Times New Roman"/>
                <w:sz w:val="24"/>
                <w:szCs w:val="24"/>
              </w:rPr>
              <w:t>(код, содержание компетенции)</w:t>
            </w:r>
          </w:p>
          <w:p w:rsidR="00793D4B" w:rsidRPr="0083074A" w:rsidRDefault="00793D4B" w:rsidP="00B2269C">
            <w:pPr>
              <w:keepLines/>
              <w:tabs>
                <w:tab w:val="num" w:pos="-332"/>
                <w:tab w:val="left" w:pos="426"/>
              </w:tabs>
              <w:spacing w:after="0" w:line="240" w:lineRule="auto"/>
              <w:ind w:left="108"/>
              <w:rPr>
                <w:rFonts w:ascii="Times New Roman" w:hAnsi="Times New Roman"/>
                <w:b/>
                <w:i/>
                <w:sz w:val="24"/>
                <w:szCs w:val="24"/>
              </w:rPr>
            </w:pPr>
          </w:p>
        </w:tc>
        <w:tc>
          <w:tcPr>
            <w:tcW w:w="5983" w:type="dxa"/>
            <w:gridSpan w:val="2"/>
          </w:tcPr>
          <w:p w:rsidR="00793D4B" w:rsidRPr="0083074A" w:rsidRDefault="00793D4B" w:rsidP="00B2269C">
            <w:pPr>
              <w:keepLines/>
              <w:tabs>
                <w:tab w:val="num" w:pos="-54"/>
                <w:tab w:val="left" w:pos="426"/>
              </w:tabs>
              <w:spacing w:after="0" w:line="240" w:lineRule="auto"/>
              <w:ind w:left="57"/>
              <w:rPr>
                <w:rFonts w:ascii="Times New Roman" w:hAnsi="Times New Roman"/>
                <w:b/>
                <w:sz w:val="24"/>
                <w:szCs w:val="24"/>
              </w:rPr>
            </w:pPr>
            <w:r w:rsidRPr="0083074A">
              <w:rPr>
                <w:rFonts w:ascii="Times New Roman" w:hAnsi="Times New Roman"/>
                <w:b/>
                <w:sz w:val="24"/>
                <w:szCs w:val="24"/>
              </w:rPr>
              <w:t xml:space="preserve">Планируемые результаты </w:t>
            </w:r>
            <w:proofErr w:type="gramStart"/>
            <w:r w:rsidRPr="0083074A">
              <w:rPr>
                <w:rFonts w:ascii="Times New Roman" w:hAnsi="Times New Roman"/>
                <w:b/>
                <w:sz w:val="24"/>
                <w:szCs w:val="24"/>
              </w:rPr>
              <w:t>обучения по дисциплине</w:t>
            </w:r>
            <w:proofErr w:type="gramEnd"/>
            <w:r w:rsidRPr="0083074A">
              <w:rPr>
                <w:rFonts w:ascii="Times New Roman" w:hAnsi="Times New Roman"/>
                <w:b/>
                <w:sz w:val="24"/>
                <w:szCs w:val="24"/>
              </w:rPr>
              <w:t xml:space="preserve"> (модулю), в соответствии с индикатором достижения компетенции </w:t>
            </w:r>
          </w:p>
        </w:tc>
        <w:tc>
          <w:tcPr>
            <w:tcW w:w="1879" w:type="dxa"/>
            <w:vMerge w:val="restart"/>
          </w:tcPr>
          <w:p w:rsidR="00793D4B" w:rsidRPr="0083074A" w:rsidRDefault="00793D4B" w:rsidP="00B2269C">
            <w:pPr>
              <w:keepLines/>
              <w:tabs>
                <w:tab w:val="num" w:pos="-54"/>
                <w:tab w:val="left" w:pos="426"/>
              </w:tabs>
              <w:spacing w:after="0" w:line="240" w:lineRule="auto"/>
              <w:ind w:left="57"/>
              <w:rPr>
                <w:rFonts w:ascii="Times New Roman" w:hAnsi="Times New Roman"/>
                <w:b/>
                <w:sz w:val="24"/>
                <w:szCs w:val="24"/>
              </w:rPr>
            </w:pPr>
            <w:r w:rsidRPr="0083074A">
              <w:rPr>
                <w:rFonts w:ascii="Times New Roman" w:hAnsi="Times New Roman"/>
                <w:b/>
                <w:sz w:val="24"/>
                <w:szCs w:val="24"/>
              </w:rPr>
              <w:t>Наименование оценочного средства</w:t>
            </w:r>
          </w:p>
        </w:tc>
      </w:tr>
      <w:tr w:rsidR="00793D4B" w:rsidRPr="0083074A" w:rsidTr="00793D4B">
        <w:trPr>
          <w:trHeight w:val="20"/>
        </w:trPr>
        <w:tc>
          <w:tcPr>
            <w:tcW w:w="2203" w:type="dxa"/>
            <w:vMerge/>
          </w:tcPr>
          <w:p w:rsidR="00793D4B" w:rsidRPr="0083074A" w:rsidRDefault="00793D4B" w:rsidP="00B2269C">
            <w:pPr>
              <w:pStyle w:val="a4"/>
              <w:keepLines/>
              <w:spacing w:before="0" w:beforeAutospacing="0" w:after="0" w:afterAutospacing="0"/>
              <w:jc w:val="both"/>
              <w:rPr>
                <w:i/>
              </w:rPr>
            </w:pPr>
          </w:p>
        </w:tc>
        <w:tc>
          <w:tcPr>
            <w:tcW w:w="2358" w:type="dxa"/>
          </w:tcPr>
          <w:p w:rsidR="00793D4B" w:rsidRPr="0083074A" w:rsidRDefault="00793D4B" w:rsidP="00B2269C">
            <w:pPr>
              <w:keepLines/>
              <w:tabs>
                <w:tab w:val="num" w:pos="1"/>
                <w:tab w:val="left" w:pos="426"/>
              </w:tabs>
              <w:spacing w:after="0" w:line="240" w:lineRule="auto"/>
              <w:ind w:left="1"/>
              <w:jc w:val="center"/>
              <w:rPr>
                <w:rFonts w:ascii="Times New Roman" w:hAnsi="Times New Roman"/>
                <w:b/>
                <w:sz w:val="24"/>
                <w:szCs w:val="24"/>
              </w:rPr>
            </w:pPr>
            <w:r w:rsidRPr="0083074A">
              <w:rPr>
                <w:rFonts w:ascii="Times New Roman" w:hAnsi="Times New Roman"/>
                <w:b/>
                <w:sz w:val="24"/>
                <w:szCs w:val="24"/>
              </w:rPr>
              <w:t>Индикатор достижения  компетенции</w:t>
            </w:r>
          </w:p>
          <w:p w:rsidR="00793D4B" w:rsidRPr="0083074A" w:rsidRDefault="00793D4B" w:rsidP="00B2269C">
            <w:pPr>
              <w:keepLines/>
              <w:tabs>
                <w:tab w:val="num" w:pos="1"/>
                <w:tab w:val="left" w:pos="426"/>
              </w:tabs>
              <w:spacing w:after="0" w:line="240" w:lineRule="auto"/>
              <w:ind w:left="1"/>
              <w:jc w:val="center"/>
              <w:rPr>
                <w:rFonts w:ascii="Times New Roman" w:hAnsi="Times New Roman"/>
                <w:i/>
                <w:sz w:val="24"/>
                <w:szCs w:val="24"/>
              </w:rPr>
            </w:pPr>
            <w:r w:rsidRPr="0083074A">
              <w:rPr>
                <w:rFonts w:ascii="Times New Roman" w:hAnsi="Times New Roman"/>
                <w:sz w:val="24"/>
                <w:szCs w:val="24"/>
              </w:rPr>
              <w:t>(код, содержание индикатора)</w:t>
            </w:r>
          </w:p>
        </w:tc>
        <w:tc>
          <w:tcPr>
            <w:tcW w:w="3625" w:type="dxa"/>
          </w:tcPr>
          <w:p w:rsidR="00793D4B" w:rsidRPr="0083074A" w:rsidRDefault="00793D4B" w:rsidP="00B2269C">
            <w:pPr>
              <w:keepLines/>
              <w:tabs>
                <w:tab w:val="left" w:pos="426"/>
                <w:tab w:val="num" w:pos="822"/>
              </w:tabs>
              <w:spacing w:after="0" w:line="240" w:lineRule="auto"/>
              <w:jc w:val="center"/>
              <w:rPr>
                <w:rFonts w:ascii="Times New Roman" w:hAnsi="Times New Roman"/>
                <w:b/>
                <w:sz w:val="24"/>
                <w:szCs w:val="24"/>
              </w:rPr>
            </w:pPr>
            <w:r w:rsidRPr="0083074A">
              <w:rPr>
                <w:rFonts w:ascii="Times New Roman" w:hAnsi="Times New Roman"/>
                <w:b/>
                <w:sz w:val="24"/>
                <w:szCs w:val="24"/>
              </w:rPr>
              <w:t xml:space="preserve">Результаты обучения </w:t>
            </w:r>
          </w:p>
          <w:p w:rsidR="00793D4B" w:rsidRPr="0083074A" w:rsidRDefault="00793D4B" w:rsidP="00B2269C">
            <w:pPr>
              <w:keepLines/>
              <w:tabs>
                <w:tab w:val="left" w:pos="426"/>
                <w:tab w:val="num" w:pos="822"/>
              </w:tabs>
              <w:spacing w:after="0" w:line="240" w:lineRule="auto"/>
              <w:jc w:val="center"/>
              <w:rPr>
                <w:rFonts w:ascii="Times New Roman" w:hAnsi="Times New Roman"/>
                <w:i/>
                <w:sz w:val="24"/>
                <w:szCs w:val="24"/>
              </w:rPr>
            </w:pPr>
            <w:r w:rsidRPr="0083074A">
              <w:rPr>
                <w:rFonts w:ascii="Times New Roman" w:hAnsi="Times New Roman"/>
                <w:b/>
                <w:sz w:val="24"/>
                <w:szCs w:val="24"/>
              </w:rPr>
              <w:t>по дисциплине</w:t>
            </w:r>
          </w:p>
        </w:tc>
        <w:tc>
          <w:tcPr>
            <w:tcW w:w="1879" w:type="dxa"/>
            <w:vMerge/>
          </w:tcPr>
          <w:p w:rsidR="00793D4B" w:rsidRPr="0083074A" w:rsidRDefault="00793D4B" w:rsidP="00B2269C">
            <w:pPr>
              <w:keepLines/>
              <w:tabs>
                <w:tab w:val="left" w:pos="426"/>
                <w:tab w:val="num" w:pos="822"/>
              </w:tabs>
              <w:spacing w:after="0" w:line="240" w:lineRule="auto"/>
              <w:jc w:val="center"/>
              <w:rPr>
                <w:rFonts w:ascii="Times New Roman" w:hAnsi="Times New Roman"/>
                <w:i/>
                <w:sz w:val="24"/>
                <w:szCs w:val="24"/>
              </w:rPr>
            </w:pPr>
          </w:p>
        </w:tc>
      </w:tr>
      <w:tr w:rsidR="00E851A5" w:rsidRPr="0083074A" w:rsidTr="005E291B">
        <w:trPr>
          <w:trHeight w:val="20"/>
        </w:trPr>
        <w:tc>
          <w:tcPr>
            <w:tcW w:w="2203" w:type="dxa"/>
            <w:vMerge w:val="restart"/>
            <w:vAlign w:val="center"/>
          </w:tcPr>
          <w:p w:rsidR="00E851A5" w:rsidRPr="00793D4B" w:rsidRDefault="00E851A5" w:rsidP="00B2269C">
            <w:pPr>
              <w:spacing w:after="0" w:line="240" w:lineRule="auto"/>
              <w:jc w:val="center"/>
              <w:rPr>
                <w:rFonts w:ascii="Times New Roman" w:hAnsi="Times New Roman"/>
                <w:sz w:val="24"/>
                <w:szCs w:val="24"/>
              </w:rPr>
            </w:pPr>
            <w:r w:rsidRPr="00793D4B">
              <w:rPr>
                <w:rFonts w:ascii="Times New Roman" w:hAnsi="Times New Roman"/>
                <w:b/>
                <w:sz w:val="24"/>
                <w:szCs w:val="24"/>
              </w:rPr>
              <w:t>ПК-1-н</w:t>
            </w:r>
            <w:r w:rsidRPr="00793D4B">
              <w:rPr>
                <w:rFonts w:ascii="Times New Roman" w:hAnsi="Times New Roman"/>
                <w:sz w:val="24"/>
                <w:szCs w:val="24"/>
              </w:rPr>
              <w:t xml:space="preserve">. </w:t>
            </w:r>
          </w:p>
          <w:p w:rsidR="00E851A5" w:rsidRPr="00793D4B" w:rsidRDefault="00E851A5" w:rsidP="00B2269C">
            <w:pPr>
              <w:spacing w:after="0" w:line="240" w:lineRule="auto"/>
              <w:jc w:val="center"/>
              <w:rPr>
                <w:rFonts w:ascii="Times New Roman" w:hAnsi="Times New Roman"/>
                <w:b/>
                <w:iCs/>
                <w:sz w:val="24"/>
                <w:szCs w:val="24"/>
              </w:rPr>
            </w:pPr>
            <w:proofErr w:type="gramStart"/>
            <w:r w:rsidRPr="00793D4B">
              <w:rPr>
                <w:rFonts w:ascii="Times New Roman" w:hAnsi="Times New Roman"/>
                <w:sz w:val="24"/>
                <w:szCs w:val="24"/>
              </w:rPr>
              <w:t>Способен</w:t>
            </w:r>
            <w:proofErr w:type="gramEnd"/>
            <w:r w:rsidRPr="00793D4B">
              <w:rPr>
                <w:rFonts w:ascii="Times New Roman" w:hAnsi="Times New Roman"/>
                <w:sz w:val="24"/>
                <w:szCs w:val="24"/>
              </w:rPr>
              <w:t xml:space="preserve"> планировать работу и выбирать адекватные методы решения научно-исследовательских задач в области неорганической химии, и/или смежных с химией науках</w:t>
            </w:r>
          </w:p>
          <w:p w:rsidR="00E851A5" w:rsidRPr="00793D4B" w:rsidRDefault="00E851A5" w:rsidP="00B2269C">
            <w:pPr>
              <w:spacing w:after="0" w:line="240" w:lineRule="auto"/>
              <w:jc w:val="center"/>
              <w:rPr>
                <w:rFonts w:ascii="Times New Roman" w:hAnsi="Times New Roman"/>
                <w:b/>
                <w:iCs/>
                <w:sz w:val="24"/>
                <w:szCs w:val="24"/>
              </w:rPr>
            </w:pPr>
          </w:p>
        </w:tc>
        <w:tc>
          <w:tcPr>
            <w:tcW w:w="2358" w:type="dxa"/>
            <w:vAlign w:val="center"/>
          </w:tcPr>
          <w:p w:rsidR="00E851A5" w:rsidRPr="00793D4B" w:rsidRDefault="00E851A5" w:rsidP="00B2269C">
            <w:pPr>
              <w:spacing w:after="0" w:line="240" w:lineRule="auto"/>
              <w:jc w:val="center"/>
              <w:rPr>
                <w:rFonts w:ascii="Times New Roman" w:hAnsi="Times New Roman"/>
                <w:sz w:val="24"/>
                <w:szCs w:val="24"/>
              </w:rPr>
            </w:pPr>
            <w:r w:rsidRPr="00793D4B">
              <w:rPr>
                <w:rFonts w:ascii="Times New Roman" w:hAnsi="Times New Roman"/>
                <w:b/>
                <w:sz w:val="24"/>
                <w:szCs w:val="24"/>
              </w:rPr>
              <w:t xml:space="preserve">ПК-1-н-1. </w:t>
            </w:r>
            <w:r w:rsidRPr="00793D4B">
              <w:rPr>
                <w:rFonts w:ascii="Times New Roman" w:hAnsi="Times New Roman"/>
                <w:sz w:val="24"/>
                <w:szCs w:val="24"/>
              </w:rPr>
              <w:t>Составляет общий план исследования и детальные планы отдельных стадий.</w:t>
            </w:r>
          </w:p>
        </w:tc>
        <w:tc>
          <w:tcPr>
            <w:tcW w:w="3625" w:type="dxa"/>
          </w:tcPr>
          <w:p w:rsidR="00E851A5" w:rsidRPr="00E851A5" w:rsidRDefault="00E851A5" w:rsidP="00B2269C">
            <w:pPr>
              <w:keepLines/>
              <w:spacing w:after="0" w:line="240" w:lineRule="auto"/>
              <w:jc w:val="both"/>
              <w:rPr>
                <w:rFonts w:ascii="Times New Roman" w:hAnsi="Times New Roman"/>
                <w:bCs/>
                <w:sz w:val="24"/>
                <w:szCs w:val="24"/>
                <w:lang w:eastAsia="en-US"/>
              </w:rPr>
            </w:pPr>
            <w:r w:rsidRPr="00E851A5">
              <w:rPr>
                <w:rFonts w:ascii="Times New Roman" w:hAnsi="Times New Roman"/>
                <w:b/>
                <w:i/>
                <w:sz w:val="24"/>
                <w:szCs w:val="24"/>
              </w:rPr>
              <w:t>Знать</w:t>
            </w:r>
            <w:r w:rsidRPr="00E851A5">
              <w:rPr>
                <w:rFonts w:ascii="Times New Roman" w:hAnsi="Times New Roman"/>
                <w:i/>
                <w:sz w:val="24"/>
                <w:szCs w:val="24"/>
              </w:rPr>
              <w:t xml:space="preserve"> </w:t>
            </w:r>
            <w:r w:rsidRPr="00E851A5">
              <w:rPr>
                <w:rFonts w:ascii="Times New Roman" w:hAnsi="Times New Roman"/>
                <w:bCs/>
                <w:sz w:val="24"/>
                <w:szCs w:val="24"/>
                <w:lang w:eastAsia="en-US"/>
              </w:rPr>
              <w:t>принципы планирования, возможности используемых теоретических, экспериментальных и инструментальных методов исследования,</w:t>
            </w:r>
            <w:r w:rsidRPr="00E851A5">
              <w:rPr>
                <w:rFonts w:ascii="Times New Roman" w:hAnsi="Times New Roman"/>
                <w:bCs/>
                <w:sz w:val="24"/>
                <w:szCs w:val="24"/>
              </w:rPr>
              <w:t xml:space="preserve"> принципы обработки  полученных в исследовании новых результатов</w:t>
            </w:r>
            <w:r w:rsidRPr="00E851A5">
              <w:rPr>
                <w:rFonts w:ascii="Times New Roman" w:hAnsi="Times New Roman"/>
                <w:bCs/>
                <w:sz w:val="24"/>
                <w:szCs w:val="24"/>
                <w:lang w:eastAsia="en-US"/>
              </w:rPr>
              <w:t xml:space="preserve"> и их применимость к конкретным системам</w:t>
            </w:r>
            <w:r w:rsidRPr="00E851A5">
              <w:rPr>
                <w:rFonts w:ascii="Times New Roman" w:hAnsi="Times New Roman"/>
                <w:bCs/>
                <w:sz w:val="24"/>
                <w:szCs w:val="24"/>
              </w:rPr>
              <w:t xml:space="preserve"> </w:t>
            </w:r>
          </w:p>
          <w:p w:rsidR="00E851A5" w:rsidRPr="00E851A5" w:rsidRDefault="00E851A5" w:rsidP="00B2269C">
            <w:pPr>
              <w:keepLines/>
              <w:spacing w:after="0" w:line="240" w:lineRule="auto"/>
              <w:jc w:val="both"/>
              <w:rPr>
                <w:rFonts w:ascii="Times New Roman" w:hAnsi="Times New Roman"/>
                <w:bCs/>
                <w:sz w:val="24"/>
                <w:szCs w:val="24"/>
                <w:lang w:eastAsia="en-US"/>
              </w:rPr>
            </w:pPr>
            <w:r w:rsidRPr="00E851A5">
              <w:rPr>
                <w:rFonts w:ascii="Times New Roman" w:hAnsi="Times New Roman"/>
                <w:b/>
                <w:i/>
                <w:sz w:val="24"/>
                <w:szCs w:val="24"/>
              </w:rPr>
              <w:t>Владеть</w:t>
            </w:r>
            <w:r w:rsidRPr="00E851A5">
              <w:rPr>
                <w:rFonts w:ascii="Times New Roman" w:hAnsi="Times New Roman"/>
                <w:b/>
                <w:sz w:val="24"/>
                <w:szCs w:val="24"/>
              </w:rPr>
              <w:t xml:space="preserve"> </w:t>
            </w:r>
            <w:r w:rsidRPr="00E851A5">
              <w:rPr>
                <w:rFonts w:ascii="Times New Roman" w:hAnsi="Times New Roman"/>
                <w:bCs/>
                <w:sz w:val="24"/>
                <w:szCs w:val="24"/>
                <w:lang w:eastAsia="en-US"/>
              </w:rPr>
              <w:t>методами моделирования поведения новых химических систем в выбранных условиях исследования и соответствующими методами обработки его данных</w:t>
            </w:r>
          </w:p>
          <w:p w:rsidR="00E851A5" w:rsidRPr="00E851A5" w:rsidRDefault="00E851A5" w:rsidP="00B2269C">
            <w:pPr>
              <w:keepLines/>
              <w:tabs>
                <w:tab w:val="num" w:pos="1"/>
                <w:tab w:val="left" w:pos="426"/>
              </w:tabs>
              <w:spacing w:after="0" w:line="240" w:lineRule="auto"/>
              <w:jc w:val="both"/>
              <w:rPr>
                <w:rFonts w:ascii="Times New Roman" w:hAnsi="Times New Roman"/>
                <w:b/>
                <w:sz w:val="24"/>
                <w:szCs w:val="24"/>
              </w:rPr>
            </w:pPr>
            <w:r w:rsidRPr="00E851A5">
              <w:rPr>
                <w:rFonts w:ascii="Times New Roman" w:hAnsi="Times New Roman"/>
                <w:b/>
                <w:i/>
                <w:sz w:val="24"/>
                <w:szCs w:val="24"/>
              </w:rPr>
              <w:t>Уметь</w:t>
            </w:r>
            <w:r w:rsidRPr="00E851A5">
              <w:rPr>
                <w:rFonts w:ascii="Times New Roman" w:hAnsi="Times New Roman"/>
                <w:i/>
                <w:sz w:val="24"/>
                <w:szCs w:val="24"/>
              </w:rPr>
              <w:t xml:space="preserve"> </w:t>
            </w:r>
            <w:r w:rsidRPr="00E851A5">
              <w:rPr>
                <w:rFonts w:ascii="Times New Roman" w:hAnsi="Times New Roman"/>
                <w:bCs/>
                <w:sz w:val="24"/>
                <w:szCs w:val="24"/>
                <w:lang w:eastAsia="en-US"/>
              </w:rPr>
              <w:t>разрабатывать план проведения научного исследования по заданной тематике и схему обработки его данных с использованием стандартного и оригинального программного обеспечения</w:t>
            </w:r>
          </w:p>
        </w:tc>
        <w:tc>
          <w:tcPr>
            <w:tcW w:w="1879" w:type="dxa"/>
            <w:vMerge w:val="restart"/>
            <w:vAlign w:val="center"/>
          </w:tcPr>
          <w:p w:rsidR="00E851A5" w:rsidRPr="0083074A" w:rsidRDefault="00E851A5" w:rsidP="005E291B">
            <w:pPr>
              <w:keepLines/>
              <w:tabs>
                <w:tab w:val="left" w:pos="426"/>
                <w:tab w:val="num" w:pos="822"/>
              </w:tabs>
              <w:spacing w:after="0" w:line="240" w:lineRule="auto"/>
              <w:jc w:val="center"/>
              <w:rPr>
                <w:rFonts w:ascii="Times New Roman" w:hAnsi="Times New Roman"/>
                <w:sz w:val="24"/>
                <w:szCs w:val="24"/>
              </w:rPr>
            </w:pPr>
            <w:r w:rsidRPr="0083074A">
              <w:rPr>
                <w:rFonts w:ascii="Times New Roman" w:hAnsi="Times New Roman"/>
                <w:sz w:val="24"/>
                <w:szCs w:val="24"/>
              </w:rPr>
              <w:t>Устный опрос, контрольная работа, экзамен</w:t>
            </w:r>
          </w:p>
        </w:tc>
      </w:tr>
      <w:tr w:rsidR="00E851A5" w:rsidRPr="0083074A" w:rsidTr="0038088A">
        <w:trPr>
          <w:trHeight w:val="20"/>
        </w:trPr>
        <w:tc>
          <w:tcPr>
            <w:tcW w:w="2203" w:type="dxa"/>
            <w:vMerge/>
          </w:tcPr>
          <w:p w:rsidR="00E851A5" w:rsidRPr="00793D4B" w:rsidRDefault="00E851A5" w:rsidP="00B2269C">
            <w:pPr>
              <w:pStyle w:val="a4"/>
              <w:keepLines/>
              <w:spacing w:before="0" w:beforeAutospacing="0" w:after="0" w:afterAutospacing="0"/>
              <w:jc w:val="both"/>
              <w:rPr>
                <w:b/>
              </w:rPr>
            </w:pPr>
          </w:p>
        </w:tc>
        <w:tc>
          <w:tcPr>
            <w:tcW w:w="2358" w:type="dxa"/>
            <w:vAlign w:val="center"/>
          </w:tcPr>
          <w:p w:rsidR="00E851A5" w:rsidRPr="00793D4B" w:rsidRDefault="00E851A5" w:rsidP="00B2269C">
            <w:pPr>
              <w:keepLines/>
              <w:spacing w:after="0" w:line="240" w:lineRule="auto"/>
              <w:jc w:val="center"/>
              <w:rPr>
                <w:rFonts w:ascii="Times New Roman" w:hAnsi="Times New Roman"/>
                <w:b/>
                <w:sz w:val="24"/>
                <w:szCs w:val="24"/>
              </w:rPr>
            </w:pPr>
            <w:r w:rsidRPr="00793D4B">
              <w:rPr>
                <w:rFonts w:ascii="Times New Roman" w:hAnsi="Times New Roman"/>
                <w:b/>
                <w:sz w:val="24"/>
                <w:szCs w:val="24"/>
              </w:rPr>
              <w:t xml:space="preserve">ПК-1-н-2. </w:t>
            </w:r>
          </w:p>
          <w:p w:rsidR="00E851A5" w:rsidRPr="00793D4B" w:rsidRDefault="00E851A5" w:rsidP="00B2269C">
            <w:pPr>
              <w:keepLines/>
              <w:spacing w:after="0" w:line="240" w:lineRule="auto"/>
              <w:rPr>
                <w:rFonts w:ascii="Times New Roman" w:hAnsi="Times New Roman"/>
                <w:sz w:val="24"/>
                <w:szCs w:val="24"/>
              </w:rPr>
            </w:pPr>
            <w:r w:rsidRPr="00793D4B">
              <w:rPr>
                <w:rFonts w:ascii="Times New Roman" w:hAnsi="Times New Roman"/>
                <w:sz w:val="24"/>
                <w:szCs w:val="24"/>
              </w:rPr>
              <w:t>Выбирает экспериментальные и расчетно-теоретические методы решения поставленной задачи исходя из имеющихся материальных и временных ресурсов</w:t>
            </w:r>
          </w:p>
        </w:tc>
        <w:tc>
          <w:tcPr>
            <w:tcW w:w="3625" w:type="dxa"/>
          </w:tcPr>
          <w:p w:rsidR="00E851A5" w:rsidRPr="00E851A5" w:rsidRDefault="00E851A5" w:rsidP="00B2269C">
            <w:pPr>
              <w:keepLines/>
              <w:tabs>
                <w:tab w:val="left" w:pos="426"/>
                <w:tab w:val="num" w:pos="822"/>
              </w:tabs>
              <w:spacing w:after="0" w:line="240" w:lineRule="auto"/>
              <w:jc w:val="both"/>
              <w:rPr>
                <w:rFonts w:ascii="Times New Roman" w:hAnsi="Times New Roman"/>
                <w:sz w:val="24"/>
                <w:szCs w:val="24"/>
              </w:rPr>
            </w:pPr>
            <w:r w:rsidRPr="00E851A5">
              <w:rPr>
                <w:rFonts w:ascii="Times New Roman" w:hAnsi="Times New Roman"/>
                <w:b/>
                <w:i/>
                <w:sz w:val="24"/>
                <w:szCs w:val="24"/>
              </w:rPr>
              <w:t xml:space="preserve">Знать </w:t>
            </w:r>
            <w:r w:rsidRPr="00E851A5">
              <w:rPr>
                <w:rFonts w:ascii="Times New Roman" w:hAnsi="Times New Roman"/>
                <w:sz w:val="24"/>
                <w:szCs w:val="24"/>
              </w:rPr>
              <w:t>теоретические основы физико-химических методов и принципы работы приборов, используемых для реализации физико-химических методов</w:t>
            </w:r>
          </w:p>
          <w:p w:rsidR="00E851A5" w:rsidRPr="00E851A5" w:rsidRDefault="00E851A5" w:rsidP="00B2269C">
            <w:pPr>
              <w:keepLines/>
              <w:tabs>
                <w:tab w:val="left" w:pos="426"/>
                <w:tab w:val="num" w:pos="822"/>
              </w:tabs>
              <w:spacing w:after="0" w:line="240" w:lineRule="auto"/>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самостоятельно выбирать физико-химический метод  для решения</w:t>
            </w:r>
          </w:p>
          <w:p w:rsidR="00E851A5" w:rsidRPr="00E851A5" w:rsidRDefault="00E851A5" w:rsidP="00B2269C">
            <w:pPr>
              <w:keepLines/>
              <w:tabs>
                <w:tab w:val="left" w:pos="426"/>
                <w:tab w:val="num" w:pos="822"/>
              </w:tabs>
              <w:spacing w:after="0" w:line="240" w:lineRule="auto"/>
              <w:jc w:val="both"/>
              <w:rPr>
                <w:rFonts w:ascii="Times New Roman" w:hAnsi="Times New Roman"/>
                <w:b/>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w:t>
            </w:r>
            <w:r w:rsidRPr="00E851A5">
              <w:rPr>
                <w:rFonts w:ascii="Times New Roman" w:hAnsi="Times New Roman"/>
                <w:bCs/>
                <w:sz w:val="24"/>
                <w:szCs w:val="24"/>
              </w:rPr>
              <w:t>теоретическими</w:t>
            </w:r>
            <w:r w:rsidRPr="00E851A5">
              <w:rPr>
                <w:rFonts w:ascii="Times New Roman" w:hAnsi="Times New Roman"/>
                <w:sz w:val="24"/>
                <w:szCs w:val="24"/>
                <w:shd w:val="clear" w:color="auto" w:fill="FFFFFF"/>
              </w:rPr>
              <w:t xml:space="preserve"> </w:t>
            </w:r>
            <w:r w:rsidRPr="00E851A5">
              <w:rPr>
                <w:rFonts w:ascii="Times New Roman" w:hAnsi="Times New Roman"/>
                <w:bCs/>
                <w:sz w:val="24"/>
                <w:szCs w:val="24"/>
              </w:rPr>
              <w:t>методами</w:t>
            </w:r>
            <w:r w:rsidRPr="00E851A5">
              <w:rPr>
                <w:rFonts w:ascii="Times New Roman" w:hAnsi="Times New Roman"/>
                <w:sz w:val="24"/>
                <w:szCs w:val="24"/>
                <w:shd w:val="clear" w:color="auto" w:fill="FFFFFF"/>
              </w:rPr>
              <w:t xml:space="preserve"> описания свой</w:t>
            </w:r>
            <w:proofErr w:type="gramStart"/>
            <w:r w:rsidRPr="00E851A5">
              <w:rPr>
                <w:rFonts w:ascii="Times New Roman" w:hAnsi="Times New Roman"/>
                <w:sz w:val="24"/>
                <w:szCs w:val="24"/>
                <w:shd w:val="clear" w:color="auto" w:fill="FFFFFF"/>
              </w:rPr>
              <w:t>ств пр</w:t>
            </w:r>
            <w:proofErr w:type="gramEnd"/>
            <w:r w:rsidRPr="00E851A5">
              <w:rPr>
                <w:rFonts w:ascii="Times New Roman" w:hAnsi="Times New Roman"/>
                <w:sz w:val="24"/>
                <w:szCs w:val="24"/>
                <w:shd w:val="clear" w:color="auto" w:fill="FFFFFF"/>
              </w:rPr>
              <w:t>остых и сложных веществ</w:t>
            </w:r>
          </w:p>
        </w:tc>
        <w:tc>
          <w:tcPr>
            <w:tcW w:w="1879" w:type="dxa"/>
            <w:vMerge/>
          </w:tcPr>
          <w:p w:rsidR="00E851A5" w:rsidRPr="0083074A" w:rsidRDefault="00E851A5" w:rsidP="00B2269C">
            <w:pPr>
              <w:keepLines/>
              <w:tabs>
                <w:tab w:val="left" w:pos="426"/>
                <w:tab w:val="num" w:pos="822"/>
              </w:tabs>
              <w:spacing w:after="0" w:line="240" w:lineRule="auto"/>
              <w:jc w:val="center"/>
              <w:rPr>
                <w:rFonts w:ascii="Times New Roman" w:hAnsi="Times New Roman"/>
                <w:sz w:val="24"/>
                <w:szCs w:val="24"/>
              </w:rPr>
            </w:pPr>
          </w:p>
        </w:tc>
      </w:tr>
      <w:tr w:rsidR="00E851A5" w:rsidRPr="0083074A" w:rsidTr="005E291B">
        <w:trPr>
          <w:trHeight w:val="20"/>
        </w:trPr>
        <w:tc>
          <w:tcPr>
            <w:tcW w:w="2203" w:type="dxa"/>
            <w:vMerge w:val="restart"/>
            <w:vAlign w:val="center"/>
          </w:tcPr>
          <w:p w:rsidR="00E851A5" w:rsidRPr="00793D4B" w:rsidRDefault="00E851A5" w:rsidP="00B2269C">
            <w:pPr>
              <w:pStyle w:val="a4"/>
              <w:keepLines/>
              <w:spacing w:before="0" w:beforeAutospacing="0" w:after="0" w:afterAutospacing="0"/>
              <w:jc w:val="center"/>
              <w:rPr>
                <w:rFonts w:eastAsia="Calibri"/>
                <w:b/>
                <w:iCs/>
                <w:lang w:eastAsia="en-US"/>
              </w:rPr>
            </w:pPr>
            <w:r w:rsidRPr="00793D4B">
              <w:rPr>
                <w:rFonts w:eastAsia="Calibri"/>
                <w:b/>
                <w:iCs/>
                <w:lang w:eastAsia="en-US"/>
              </w:rPr>
              <w:t xml:space="preserve">ПК-2-н. </w:t>
            </w:r>
          </w:p>
          <w:p w:rsidR="00E851A5" w:rsidRPr="00793D4B" w:rsidRDefault="00E851A5" w:rsidP="00B2269C">
            <w:pPr>
              <w:pStyle w:val="a4"/>
              <w:keepLines/>
              <w:spacing w:before="0" w:beforeAutospacing="0" w:after="0" w:afterAutospacing="0"/>
              <w:jc w:val="center"/>
            </w:pPr>
            <w:proofErr w:type="gramStart"/>
            <w:r w:rsidRPr="00793D4B">
              <w:rPr>
                <w:rFonts w:eastAsia="Calibri"/>
                <w:iCs/>
                <w:lang w:eastAsia="en-US"/>
              </w:rPr>
              <w:t>Способен</w:t>
            </w:r>
            <w:proofErr w:type="gramEnd"/>
            <w:r w:rsidRPr="00793D4B">
              <w:rPr>
                <w:rFonts w:eastAsia="Calibri"/>
                <w:iCs/>
                <w:lang w:eastAsia="en-US"/>
              </w:rPr>
              <w:t xml:space="preserve"> проводить информационные исследования в области неорганической химии и/или </w:t>
            </w:r>
            <w:r w:rsidRPr="00793D4B">
              <w:rPr>
                <w:rFonts w:eastAsia="Calibri"/>
                <w:iCs/>
                <w:lang w:eastAsia="en-US"/>
              </w:rPr>
              <w:lastRenderedPageBreak/>
              <w:t>смежных с химией науках</w:t>
            </w:r>
          </w:p>
        </w:tc>
        <w:tc>
          <w:tcPr>
            <w:tcW w:w="2358" w:type="dxa"/>
            <w:vAlign w:val="center"/>
          </w:tcPr>
          <w:p w:rsidR="00E851A5" w:rsidRPr="00793D4B" w:rsidRDefault="00E851A5" w:rsidP="00B2269C">
            <w:pPr>
              <w:spacing w:after="0" w:line="240" w:lineRule="auto"/>
              <w:jc w:val="center"/>
              <w:rPr>
                <w:rFonts w:ascii="Times New Roman" w:hAnsi="Times New Roman"/>
                <w:sz w:val="24"/>
                <w:szCs w:val="24"/>
              </w:rPr>
            </w:pPr>
            <w:r w:rsidRPr="00793D4B">
              <w:rPr>
                <w:rFonts w:ascii="Times New Roman" w:hAnsi="Times New Roman"/>
                <w:b/>
                <w:sz w:val="24"/>
                <w:szCs w:val="24"/>
              </w:rPr>
              <w:lastRenderedPageBreak/>
              <w:t>ПК-2-н-1.</w:t>
            </w:r>
          </w:p>
          <w:p w:rsidR="00E851A5" w:rsidRPr="00793D4B" w:rsidRDefault="00E851A5" w:rsidP="00B2269C">
            <w:pPr>
              <w:spacing w:after="0" w:line="240" w:lineRule="auto"/>
              <w:jc w:val="center"/>
              <w:rPr>
                <w:rFonts w:ascii="Times New Roman" w:hAnsi="Times New Roman"/>
                <w:sz w:val="24"/>
                <w:szCs w:val="24"/>
              </w:rPr>
            </w:pPr>
            <w:r w:rsidRPr="00793D4B">
              <w:rPr>
                <w:rFonts w:ascii="Times New Roman" w:hAnsi="Times New Roman"/>
                <w:sz w:val="24"/>
                <w:szCs w:val="24"/>
              </w:rPr>
              <w:t>Проводит поиск специализированной информации в информационных базах данных</w:t>
            </w:r>
          </w:p>
        </w:tc>
        <w:tc>
          <w:tcPr>
            <w:tcW w:w="3625" w:type="dxa"/>
          </w:tcPr>
          <w:p w:rsidR="00E851A5" w:rsidRPr="00E851A5" w:rsidRDefault="00E851A5" w:rsidP="00B2269C">
            <w:pPr>
              <w:keepLines/>
              <w:spacing w:after="0" w:line="240" w:lineRule="auto"/>
              <w:rPr>
                <w:rFonts w:ascii="Times New Roman" w:hAnsi="Times New Roman"/>
                <w:sz w:val="24"/>
                <w:szCs w:val="24"/>
              </w:rPr>
            </w:pPr>
            <w:r w:rsidRPr="00E851A5">
              <w:rPr>
                <w:rFonts w:ascii="Times New Roman" w:hAnsi="Times New Roman"/>
                <w:b/>
                <w:i/>
                <w:sz w:val="24"/>
                <w:szCs w:val="24"/>
              </w:rPr>
              <w:t xml:space="preserve">Знать </w:t>
            </w:r>
            <w:r w:rsidRPr="00E851A5">
              <w:rPr>
                <w:rFonts w:ascii="Times New Roman" w:hAnsi="Times New Roman"/>
                <w:sz w:val="24"/>
                <w:szCs w:val="24"/>
              </w:rPr>
              <w:t xml:space="preserve"> основные научные и патентно-информационные базы данных.</w:t>
            </w:r>
          </w:p>
          <w:p w:rsidR="00E851A5" w:rsidRPr="00E851A5" w:rsidRDefault="00E851A5" w:rsidP="00B2269C">
            <w:pPr>
              <w:keepLines/>
              <w:spacing w:after="0" w:line="240" w:lineRule="auto"/>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проводить поиск информации в научных патентно-информационных базах данных, анализировать и обобщать результаты патентного </w:t>
            </w:r>
            <w:r w:rsidRPr="00E851A5">
              <w:rPr>
                <w:rFonts w:ascii="Times New Roman" w:hAnsi="Times New Roman"/>
                <w:sz w:val="24"/>
                <w:szCs w:val="24"/>
              </w:rPr>
              <w:lastRenderedPageBreak/>
              <w:t>поиска.</w:t>
            </w:r>
          </w:p>
          <w:p w:rsidR="00E851A5" w:rsidRPr="00E851A5" w:rsidRDefault="00E851A5" w:rsidP="00B2269C">
            <w:pPr>
              <w:keepLines/>
              <w:spacing w:after="0" w:line="240" w:lineRule="auto"/>
              <w:rPr>
                <w:rFonts w:ascii="Times New Roman" w:hAnsi="Times New Roman"/>
                <w:sz w:val="24"/>
                <w:szCs w:val="24"/>
              </w:rPr>
            </w:pPr>
            <w:r w:rsidRPr="00E851A5">
              <w:rPr>
                <w:rFonts w:ascii="Times New Roman" w:hAnsi="Times New Roman"/>
                <w:b/>
                <w:i/>
                <w:sz w:val="24"/>
                <w:szCs w:val="24"/>
              </w:rPr>
              <w:t xml:space="preserve">Владеть </w:t>
            </w:r>
            <w:r w:rsidRPr="00E851A5">
              <w:rPr>
                <w:rFonts w:ascii="Times New Roman" w:hAnsi="Times New Roman"/>
                <w:sz w:val="24"/>
                <w:szCs w:val="24"/>
              </w:rPr>
              <w:t>основными приемами поиска методик физико-химического эксперимента; навыками планирования исследований и обработки экспериментальных данных.</w:t>
            </w:r>
          </w:p>
        </w:tc>
        <w:tc>
          <w:tcPr>
            <w:tcW w:w="1879" w:type="dxa"/>
            <w:vMerge w:val="restart"/>
            <w:vAlign w:val="center"/>
          </w:tcPr>
          <w:p w:rsidR="00E851A5" w:rsidRPr="0083074A" w:rsidRDefault="00E851A5" w:rsidP="005E291B">
            <w:pPr>
              <w:keepLines/>
              <w:tabs>
                <w:tab w:val="left" w:pos="426"/>
                <w:tab w:val="num" w:pos="822"/>
              </w:tabs>
              <w:spacing w:after="0" w:line="240" w:lineRule="auto"/>
              <w:jc w:val="center"/>
              <w:rPr>
                <w:rFonts w:ascii="Times New Roman" w:hAnsi="Times New Roman"/>
                <w:sz w:val="24"/>
                <w:szCs w:val="24"/>
              </w:rPr>
            </w:pPr>
            <w:r w:rsidRPr="0083074A">
              <w:rPr>
                <w:rFonts w:ascii="Times New Roman" w:hAnsi="Times New Roman"/>
                <w:sz w:val="24"/>
                <w:szCs w:val="24"/>
              </w:rPr>
              <w:lastRenderedPageBreak/>
              <w:t>Устный опрос, контрольная работа, экзамен</w:t>
            </w:r>
          </w:p>
        </w:tc>
      </w:tr>
      <w:tr w:rsidR="00E851A5" w:rsidRPr="0083074A" w:rsidTr="0038088A">
        <w:trPr>
          <w:trHeight w:val="20"/>
        </w:trPr>
        <w:tc>
          <w:tcPr>
            <w:tcW w:w="2203" w:type="dxa"/>
            <w:vMerge/>
          </w:tcPr>
          <w:p w:rsidR="00E851A5" w:rsidRPr="00793D4B" w:rsidRDefault="00E851A5" w:rsidP="00B2269C">
            <w:pPr>
              <w:pStyle w:val="a4"/>
              <w:keepLines/>
              <w:spacing w:before="0" w:beforeAutospacing="0" w:after="0" w:afterAutospacing="0"/>
              <w:jc w:val="both"/>
              <w:rPr>
                <w:b/>
              </w:rPr>
            </w:pPr>
          </w:p>
        </w:tc>
        <w:tc>
          <w:tcPr>
            <w:tcW w:w="2358" w:type="dxa"/>
            <w:vAlign w:val="center"/>
          </w:tcPr>
          <w:p w:rsidR="00E851A5" w:rsidRPr="00793D4B" w:rsidRDefault="00E851A5" w:rsidP="00B2269C">
            <w:pPr>
              <w:keepLines/>
              <w:spacing w:after="0" w:line="240" w:lineRule="auto"/>
              <w:rPr>
                <w:rFonts w:ascii="Times New Roman" w:hAnsi="Times New Roman"/>
                <w:sz w:val="24"/>
                <w:szCs w:val="24"/>
              </w:rPr>
            </w:pPr>
            <w:r w:rsidRPr="00793D4B">
              <w:rPr>
                <w:rFonts w:ascii="Times New Roman" w:hAnsi="Times New Roman"/>
                <w:b/>
                <w:sz w:val="24"/>
                <w:szCs w:val="24"/>
              </w:rPr>
              <w:t>ПК-2-н-2.</w:t>
            </w:r>
            <w:r w:rsidRPr="00793D4B">
              <w:rPr>
                <w:rFonts w:ascii="Times New Roman" w:hAnsi="Times New Roman"/>
                <w:sz w:val="24"/>
                <w:szCs w:val="24"/>
              </w:rPr>
              <w:t xml:space="preserve"> Анализирует и обобщает результаты поиска по тематике проекта в</w:t>
            </w:r>
            <w:r w:rsidRPr="00793D4B">
              <w:rPr>
                <w:rFonts w:ascii="Times New Roman" w:hAnsi="Times New Roman"/>
                <w:iCs/>
                <w:sz w:val="24"/>
                <w:szCs w:val="24"/>
              </w:rPr>
              <w:t xml:space="preserve"> области неорганической химии и/или смежных с химией науках</w:t>
            </w:r>
          </w:p>
        </w:tc>
        <w:tc>
          <w:tcPr>
            <w:tcW w:w="3625" w:type="dxa"/>
          </w:tcPr>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основные математические и программные средства и методы анализа результатов информационного поиска</w:t>
            </w:r>
          </w:p>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сравнивать, выявлять неточности и обобщать полученные данные</w:t>
            </w:r>
          </w:p>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программными продуктами поиска и анализа данных химической направленности.</w:t>
            </w:r>
          </w:p>
        </w:tc>
        <w:tc>
          <w:tcPr>
            <w:tcW w:w="1879" w:type="dxa"/>
            <w:vMerge/>
          </w:tcPr>
          <w:p w:rsidR="00E851A5" w:rsidRPr="0083074A" w:rsidRDefault="00E851A5" w:rsidP="00B2269C">
            <w:pPr>
              <w:keepLines/>
              <w:tabs>
                <w:tab w:val="left" w:pos="426"/>
                <w:tab w:val="num" w:pos="822"/>
              </w:tabs>
              <w:spacing w:after="0" w:line="240" w:lineRule="auto"/>
              <w:jc w:val="center"/>
              <w:rPr>
                <w:rFonts w:ascii="Times New Roman" w:hAnsi="Times New Roman"/>
                <w:sz w:val="24"/>
                <w:szCs w:val="24"/>
              </w:rPr>
            </w:pPr>
          </w:p>
        </w:tc>
      </w:tr>
      <w:tr w:rsidR="00E851A5" w:rsidRPr="0083074A" w:rsidTr="005E291B">
        <w:trPr>
          <w:trHeight w:val="20"/>
        </w:trPr>
        <w:tc>
          <w:tcPr>
            <w:tcW w:w="2203" w:type="dxa"/>
            <w:vMerge w:val="restart"/>
            <w:vAlign w:val="center"/>
          </w:tcPr>
          <w:p w:rsidR="00E851A5" w:rsidRPr="00793D4B" w:rsidRDefault="00E851A5" w:rsidP="00B2269C">
            <w:pPr>
              <w:pStyle w:val="a4"/>
              <w:spacing w:before="0" w:beforeAutospacing="0" w:after="0" w:afterAutospacing="0"/>
              <w:jc w:val="center"/>
              <w:rPr>
                <w:rFonts w:eastAsia="Calibri"/>
                <w:lang w:eastAsia="en-US"/>
              </w:rPr>
            </w:pPr>
            <w:r w:rsidRPr="00793D4B">
              <w:rPr>
                <w:rFonts w:eastAsia="Calibri"/>
                <w:b/>
                <w:lang w:eastAsia="en-US"/>
              </w:rPr>
              <w:t>ПК-3-н</w:t>
            </w:r>
            <w:r w:rsidRPr="00793D4B">
              <w:rPr>
                <w:rFonts w:eastAsia="Calibri"/>
                <w:lang w:eastAsia="en-US"/>
              </w:rPr>
              <w:t>.</w:t>
            </w:r>
          </w:p>
          <w:p w:rsidR="00E851A5" w:rsidRPr="00793D4B" w:rsidRDefault="00E851A5" w:rsidP="00B2269C">
            <w:pPr>
              <w:pStyle w:val="a4"/>
              <w:spacing w:before="0" w:beforeAutospacing="0" w:after="0" w:afterAutospacing="0"/>
              <w:jc w:val="center"/>
              <w:rPr>
                <w:b/>
              </w:rPr>
            </w:pPr>
            <w:proofErr w:type="gramStart"/>
            <w:r w:rsidRPr="00793D4B">
              <w:rPr>
                <w:rFonts w:eastAsia="Calibri"/>
                <w:lang w:eastAsia="en-US"/>
              </w:rPr>
              <w:t>Способен</w:t>
            </w:r>
            <w:proofErr w:type="gramEnd"/>
            <w:r w:rsidRPr="00793D4B">
              <w:rPr>
                <w:rFonts w:eastAsia="Calibri"/>
                <w:lang w:eastAsia="en-US"/>
              </w:rPr>
              <w:t xml:space="preserve"> на основе критического анализа результатов НИР оценивать перспективы их практического применения и продолжения работ в области неорганической химии</w:t>
            </w:r>
            <w:r w:rsidRPr="00793D4B">
              <w:rPr>
                <w:rFonts w:eastAsia="Calibri"/>
                <w:bCs/>
                <w:iCs/>
                <w:lang w:eastAsia="en-US"/>
              </w:rPr>
              <w:t xml:space="preserve"> и/или смежных с химией науках</w:t>
            </w:r>
          </w:p>
        </w:tc>
        <w:tc>
          <w:tcPr>
            <w:tcW w:w="2358" w:type="dxa"/>
            <w:vAlign w:val="center"/>
          </w:tcPr>
          <w:p w:rsidR="00E851A5" w:rsidRPr="00793D4B" w:rsidRDefault="00E851A5" w:rsidP="00B2269C">
            <w:pPr>
              <w:spacing w:after="0" w:line="240" w:lineRule="auto"/>
              <w:jc w:val="center"/>
              <w:rPr>
                <w:rFonts w:ascii="Times New Roman" w:eastAsia="Calibri" w:hAnsi="Times New Roman"/>
                <w:b/>
                <w:sz w:val="24"/>
                <w:szCs w:val="24"/>
                <w:lang w:eastAsia="en-US"/>
              </w:rPr>
            </w:pPr>
            <w:r w:rsidRPr="00793D4B">
              <w:rPr>
                <w:rFonts w:ascii="Times New Roman" w:eastAsia="Calibri" w:hAnsi="Times New Roman"/>
                <w:b/>
                <w:sz w:val="24"/>
                <w:szCs w:val="24"/>
                <w:lang w:eastAsia="en-US"/>
              </w:rPr>
              <w:t>ПК-3-н-1.</w:t>
            </w:r>
          </w:p>
          <w:p w:rsidR="00E851A5" w:rsidRPr="00793D4B" w:rsidRDefault="00E851A5" w:rsidP="00B2269C">
            <w:pPr>
              <w:spacing w:after="0" w:line="240" w:lineRule="auto"/>
              <w:jc w:val="center"/>
              <w:rPr>
                <w:rFonts w:ascii="Times New Roman" w:eastAsia="Calibri" w:hAnsi="Times New Roman"/>
                <w:b/>
                <w:sz w:val="24"/>
                <w:szCs w:val="24"/>
                <w:lang w:eastAsia="en-US"/>
              </w:rPr>
            </w:pPr>
            <w:r w:rsidRPr="00793D4B">
              <w:rPr>
                <w:rFonts w:ascii="Times New Roman" w:eastAsia="Calibri" w:hAnsi="Times New Roman"/>
                <w:b/>
                <w:sz w:val="24"/>
                <w:szCs w:val="24"/>
                <w:lang w:eastAsia="en-US"/>
              </w:rPr>
              <w:t xml:space="preserve"> </w:t>
            </w:r>
            <w:r w:rsidRPr="00793D4B">
              <w:rPr>
                <w:rFonts w:ascii="Times New Roman" w:eastAsia="Calibri" w:hAnsi="Times New Roman"/>
                <w:sz w:val="24"/>
                <w:szCs w:val="24"/>
                <w:lang w:eastAsia="en-US"/>
              </w:rPr>
              <w:t>Систематизирует информацию, полученную в ходе НИР, анализирует ее и сопоставляет с литературными данными</w:t>
            </w:r>
          </w:p>
          <w:p w:rsidR="00E851A5" w:rsidRPr="00793D4B" w:rsidRDefault="00E851A5" w:rsidP="00B2269C">
            <w:pPr>
              <w:spacing w:after="0" w:line="240" w:lineRule="auto"/>
              <w:jc w:val="center"/>
              <w:rPr>
                <w:rFonts w:ascii="Times New Roman" w:hAnsi="Times New Roman"/>
                <w:b/>
                <w:sz w:val="24"/>
                <w:szCs w:val="24"/>
              </w:rPr>
            </w:pPr>
          </w:p>
        </w:tc>
        <w:tc>
          <w:tcPr>
            <w:tcW w:w="3625" w:type="dxa"/>
          </w:tcPr>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возможности проверки применимости используемых методов исследования в НИР</w:t>
            </w:r>
          </w:p>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использовать физико-химические методы исследования для определения основных характеристик исследованных веществ</w:t>
            </w:r>
          </w:p>
          <w:p w:rsidR="00E851A5" w:rsidRPr="00E851A5" w:rsidRDefault="00E851A5" w:rsidP="00B2269C">
            <w:pPr>
              <w:keepLines/>
              <w:tabs>
                <w:tab w:val="num" w:pos="1"/>
                <w:tab w:val="left" w:pos="426"/>
              </w:tabs>
              <w:spacing w:after="0" w:line="240" w:lineRule="auto"/>
              <w:ind w:left="1"/>
              <w:jc w:val="both"/>
              <w:rPr>
                <w:rFonts w:ascii="Times New Roman" w:hAnsi="Times New Roman"/>
                <w:i/>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навыками сопоставления полученных экспериментальных данных с литературными данными</w:t>
            </w:r>
          </w:p>
        </w:tc>
        <w:tc>
          <w:tcPr>
            <w:tcW w:w="1879" w:type="dxa"/>
            <w:vMerge w:val="restart"/>
            <w:vAlign w:val="center"/>
          </w:tcPr>
          <w:p w:rsidR="00E851A5" w:rsidRPr="0083074A" w:rsidRDefault="00E851A5" w:rsidP="005E291B">
            <w:pPr>
              <w:keepLines/>
              <w:tabs>
                <w:tab w:val="num" w:pos="1"/>
                <w:tab w:val="left" w:pos="426"/>
              </w:tabs>
              <w:spacing w:after="0" w:line="240" w:lineRule="auto"/>
              <w:ind w:left="1"/>
              <w:jc w:val="center"/>
              <w:rPr>
                <w:rFonts w:ascii="Times New Roman" w:hAnsi="Times New Roman"/>
                <w:sz w:val="24"/>
                <w:szCs w:val="24"/>
              </w:rPr>
            </w:pPr>
            <w:r w:rsidRPr="0083074A">
              <w:rPr>
                <w:rFonts w:ascii="Times New Roman" w:hAnsi="Times New Roman"/>
                <w:sz w:val="24"/>
                <w:szCs w:val="24"/>
              </w:rPr>
              <w:t>Устный опрос, контрольная работа, экзамен</w:t>
            </w:r>
          </w:p>
        </w:tc>
      </w:tr>
      <w:tr w:rsidR="00E851A5" w:rsidRPr="0083074A" w:rsidTr="00793D4B">
        <w:trPr>
          <w:trHeight w:val="20"/>
        </w:trPr>
        <w:tc>
          <w:tcPr>
            <w:tcW w:w="2203" w:type="dxa"/>
            <w:vMerge/>
          </w:tcPr>
          <w:p w:rsidR="00E851A5" w:rsidRPr="00793D4B" w:rsidRDefault="00E851A5" w:rsidP="00B2269C">
            <w:pPr>
              <w:keepLines/>
              <w:tabs>
                <w:tab w:val="num" w:pos="176"/>
                <w:tab w:val="left" w:pos="426"/>
              </w:tabs>
              <w:spacing w:after="0" w:line="240" w:lineRule="auto"/>
              <w:ind w:left="34"/>
              <w:rPr>
                <w:rFonts w:ascii="Times New Roman" w:hAnsi="Times New Roman"/>
                <w:sz w:val="24"/>
                <w:szCs w:val="24"/>
              </w:rPr>
            </w:pPr>
          </w:p>
        </w:tc>
        <w:tc>
          <w:tcPr>
            <w:tcW w:w="2358" w:type="dxa"/>
            <w:vAlign w:val="center"/>
          </w:tcPr>
          <w:p w:rsidR="00E851A5" w:rsidRPr="00793D4B" w:rsidRDefault="00E851A5" w:rsidP="00793D4B">
            <w:pPr>
              <w:spacing w:after="0" w:line="240" w:lineRule="auto"/>
              <w:jc w:val="center"/>
              <w:rPr>
                <w:rFonts w:ascii="Times New Roman" w:eastAsia="Calibri" w:hAnsi="Times New Roman"/>
                <w:b/>
                <w:sz w:val="24"/>
                <w:szCs w:val="24"/>
                <w:lang w:eastAsia="en-US"/>
              </w:rPr>
            </w:pPr>
            <w:r w:rsidRPr="00793D4B">
              <w:rPr>
                <w:rFonts w:ascii="Times New Roman" w:eastAsia="Calibri" w:hAnsi="Times New Roman"/>
                <w:b/>
                <w:sz w:val="24"/>
                <w:szCs w:val="24"/>
                <w:lang w:eastAsia="en-US"/>
              </w:rPr>
              <w:t>ПК-3-н-2.</w:t>
            </w:r>
          </w:p>
          <w:p w:rsidR="00E851A5" w:rsidRPr="00793D4B" w:rsidRDefault="00E851A5" w:rsidP="00793D4B">
            <w:pPr>
              <w:keepLines/>
              <w:spacing w:after="0" w:line="240" w:lineRule="auto"/>
              <w:jc w:val="center"/>
              <w:rPr>
                <w:rFonts w:ascii="Times New Roman" w:hAnsi="Times New Roman"/>
                <w:bCs/>
                <w:color w:val="000000"/>
                <w:sz w:val="24"/>
                <w:szCs w:val="24"/>
              </w:rPr>
            </w:pPr>
            <w:r w:rsidRPr="00793D4B">
              <w:rPr>
                <w:rFonts w:ascii="Times New Roman" w:eastAsia="Calibri" w:hAnsi="Times New Roman"/>
                <w:sz w:val="24"/>
                <w:szCs w:val="24"/>
                <w:lang w:eastAsia="en-US"/>
              </w:rPr>
              <w:t>Определяет возможные направления развития работ и перспективы практического применения полученных результатов</w:t>
            </w:r>
          </w:p>
        </w:tc>
        <w:tc>
          <w:tcPr>
            <w:tcW w:w="3625" w:type="dxa"/>
          </w:tcPr>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нормативную документацию и особенности технологических процессов</w:t>
            </w:r>
          </w:p>
          <w:p w:rsidR="00E851A5" w:rsidRPr="00E851A5" w:rsidRDefault="00E851A5"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выявлять простые и практически значимые аспекты НИР</w:t>
            </w:r>
          </w:p>
          <w:p w:rsidR="00E851A5" w:rsidRPr="00E851A5" w:rsidRDefault="00E851A5" w:rsidP="00B2269C">
            <w:pPr>
              <w:keepLines/>
              <w:tabs>
                <w:tab w:val="num" w:pos="1"/>
                <w:tab w:val="left" w:pos="426"/>
              </w:tabs>
              <w:spacing w:after="0" w:line="240" w:lineRule="auto"/>
              <w:ind w:left="1"/>
              <w:jc w:val="both"/>
              <w:rPr>
                <w:rFonts w:ascii="Times New Roman" w:hAnsi="Times New Roman"/>
                <w:i/>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навыками адаптации полученных экспериментальных данных для разработки технологического процесса</w:t>
            </w:r>
          </w:p>
        </w:tc>
        <w:tc>
          <w:tcPr>
            <w:tcW w:w="1879" w:type="dxa"/>
            <w:vMerge/>
          </w:tcPr>
          <w:p w:rsidR="00E851A5" w:rsidRPr="0083074A" w:rsidRDefault="00E851A5" w:rsidP="00B2269C">
            <w:pPr>
              <w:keepLines/>
              <w:tabs>
                <w:tab w:val="num" w:pos="1"/>
                <w:tab w:val="left" w:pos="426"/>
              </w:tabs>
              <w:spacing w:after="0" w:line="240" w:lineRule="auto"/>
              <w:ind w:left="1"/>
              <w:jc w:val="center"/>
              <w:rPr>
                <w:rFonts w:ascii="Times New Roman" w:hAnsi="Times New Roman"/>
                <w:sz w:val="24"/>
                <w:szCs w:val="24"/>
              </w:rPr>
            </w:pPr>
          </w:p>
        </w:tc>
      </w:tr>
      <w:tr w:rsidR="005E291B" w:rsidRPr="0083074A" w:rsidTr="00CD13D5">
        <w:trPr>
          <w:trHeight w:val="20"/>
        </w:trPr>
        <w:tc>
          <w:tcPr>
            <w:tcW w:w="2203" w:type="dxa"/>
            <w:vMerge w:val="restart"/>
            <w:vAlign w:val="center"/>
          </w:tcPr>
          <w:p w:rsidR="005E291B" w:rsidRPr="00793D4B" w:rsidRDefault="005E291B" w:rsidP="00B2269C">
            <w:pPr>
              <w:pStyle w:val="a4"/>
              <w:spacing w:before="0" w:beforeAutospacing="0" w:after="0" w:afterAutospacing="0"/>
              <w:jc w:val="center"/>
              <w:rPr>
                <w:rFonts w:eastAsia="Calibri"/>
                <w:lang w:eastAsia="en-US"/>
              </w:rPr>
            </w:pPr>
            <w:r w:rsidRPr="00793D4B">
              <w:rPr>
                <w:rFonts w:eastAsia="Calibri"/>
                <w:b/>
                <w:lang w:eastAsia="en-US"/>
              </w:rPr>
              <w:t>ПК-1-о.</w:t>
            </w:r>
          </w:p>
          <w:p w:rsidR="005E291B" w:rsidRPr="00793D4B" w:rsidRDefault="005E291B" w:rsidP="00B2269C">
            <w:pPr>
              <w:pStyle w:val="a4"/>
              <w:spacing w:before="0" w:beforeAutospacing="0" w:after="0" w:afterAutospacing="0"/>
              <w:jc w:val="center"/>
              <w:rPr>
                <w:b/>
              </w:rPr>
            </w:pPr>
            <w:proofErr w:type="gramStart"/>
            <w:r w:rsidRPr="00793D4B">
              <w:rPr>
                <w:rFonts w:eastAsia="Calibri"/>
                <w:lang w:eastAsia="en-US"/>
              </w:rPr>
              <w:t>Способен</w:t>
            </w:r>
            <w:proofErr w:type="gramEnd"/>
            <w:r w:rsidRPr="00793D4B">
              <w:rPr>
                <w:rFonts w:eastAsia="Calibri"/>
                <w:lang w:eastAsia="en-US"/>
              </w:rPr>
              <w:t xml:space="preserve"> организовывать работу коллектива по решению задач НИР в области неорганической химии, готовить нормативную и отчетную документацию.</w:t>
            </w:r>
          </w:p>
          <w:p w:rsidR="005E291B" w:rsidRPr="00793D4B" w:rsidRDefault="005E291B" w:rsidP="00B2269C">
            <w:pPr>
              <w:pStyle w:val="a4"/>
              <w:spacing w:before="0" w:beforeAutospacing="0" w:after="0" w:afterAutospacing="0"/>
              <w:jc w:val="both"/>
              <w:rPr>
                <w:b/>
              </w:rPr>
            </w:pPr>
          </w:p>
          <w:p w:rsidR="005E291B" w:rsidRPr="00793D4B" w:rsidRDefault="005E291B" w:rsidP="00B2269C">
            <w:pPr>
              <w:pStyle w:val="a4"/>
              <w:spacing w:before="0" w:after="0"/>
              <w:jc w:val="both"/>
              <w:rPr>
                <w:b/>
              </w:rPr>
            </w:pPr>
          </w:p>
        </w:tc>
        <w:tc>
          <w:tcPr>
            <w:tcW w:w="2358" w:type="dxa"/>
            <w:tcBorders>
              <w:bottom w:val="single" w:sz="4" w:space="0" w:color="auto"/>
            </w:tcBorders>
            <w:vAlign w:val="center"/>
          </w:tcPr>
          <w:p w:rsidR="005E291B" w:rsidRPr="00793D4B" w:rsidRDefault="005E291B" w:rsidP="00B2269C">
            <w:pPr>
              <w:spacing w:after="0" w:line="240" w:lineRule="auto"/>
              <w:jc w:val="center"/>
              <w:rPr>
                <w:rFonts w:ascii="Times New Roman" w:eastAsia="Calibri" w:hAnsi="Times New Roman"/>
                <w:sz w:val="24"/>
                <w:szCs w:val="24"/>
                <w:lang w:eastAsia="en-US"/>
              </w:rPr>
            </w:pPr>
            <w:r w:rsidRPr="00305EB7">
              <w:rPr>
                <w:rFonts w:ascii="Times New Roman" w:eastAsia="Calibri" w:hAnsi="Times New Roman"/>
                <w:b/>
                <w:sz w:val="24"/>
                <w:szCs w:val="24"/>
                <w:lang w:eastAsia="en-US"/>
              </w:rPr>
              <w:lastRenderedPageBreak/>
              <w:t>ПК-1-о-1</w:t>
            </w:r>
            <w:r w:rsidRPr="00305EB7">
              <w:rPr>
                <w:rFonts w:ascii="Times New Roman" w:eastAsia="Calibri" w:hAnsi="Times New Roman"/>
                <w:sz w:val="24"/>
                <w:szCs w:val="24"/>
                <w:lang w:eastAsia="en-US"/>
              </w:rPr>
              <w:t xml:space="preserve">. </w:t>
            </w:r>
          </w:p>
          <w:p w:rsidR="005E291B" w:rsidRPr="00793D4B" w:rsidRDefault="005E291B" w:rsidP="00B2269C">
            <w:pPr>
              <w:spacing w:after="0" w:line="240" w:lineRule="auto"/>
              <w:jc w:val="center"/>
              <w:rPr>
                <w:rFonts w:ascii="Times New Roman" w:eastAsia="Calibri" w:hAnsi="Times New Roman"/>
                <w:sz w:val="24"/>
                <w:szCs w:val="24"/>
                <w:lang w:eastAsia="en-US"/>
              </w:rPr>
            </w:pPr>
            <w:r w:rsidRPr="00305EB7">
              <w:rPr>
                <w:rFonts w:ascii="Times New Roman" w:eastAsia="Calibri" w:hAnsi="Times New Roman"/>
                <w:sz w:val="24"/>
                <w:szCs w:val="24"/>
                <w:lang w:eastAsia="en-US"/>
              </w:rPr>
              <w:t>Планирует и организует работу коллектива в рамках научных и научно-технических проектов</w:t>
            </w:r>
          </w:p>
        </w:tc>
        <w:tc>
          <w:tcPr>
            <w:tcW w:w="3625" w:type="dxa"/>
            <w:tcBorders>
              <w:bottom w:val="single" w:sz="4" w:space="0" w:color="auto"/>
            </w:tcBorders>
          </w:tcPr>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основные аналитические и физико-химические методы испытаний материалов и веществ</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применять полученные знания на практике</w:t>
            </w:r>
          </w:p>
          <w:p w:rsidR="005E291B" w:rsidRPr="00E851A5" w:rsidRDefault="005E291B" w:rsidP="00B2269C">
            <w:pPr>
              <w:keepLines/>
              <w:tabs>
                <w:tab w:val="num" w:pos="1"/>
                <w:tab w:val="left" w:pos="426"/>
              </w:tabs>
              <w:spacing w:after="0" w:line="240" w:lineRule="auto"/>
              <w:ind w:left="1"/>
              <w:jc w:val="both"/>
              <w:rPr>
                <w:rFonts w:ascii="Times New Roman" w:hAnsi="Times New Roman"/>
                <w:b/>
                <w:i/>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научными приборами используемых для испытаний новых материалов и веществ.</w:t>
            </w:r>
          </w:p>
        </w:tc>
        <w:tc>
          <w:tcPr>
            <w:tcW w:w="1879" w:type="dxa"/>
            <w:vMerge w:val="restart"/>
            <w:vAlign w:val="center"/>
          </w:tcPr>
          <w:p w:rsidR="005E291B" w:rsidRPr="0083074A" w:rsidRDefault="005E291B" w:rsidP="00B2269C">
            <w:pPr>
              <w:keepLines/>
              <w:tabs>
                <w:tab w:val="num" w:pos="1"/>
                <w:tab w:val="left" w:pos="426"/>
              </w:tabs>
              <w:spacing w:after="0" w:line="240" w:lineRule="auto"/>
              <w:ind w:left="1"/>
              <w:jc w:val="center"/>
              <w:rPr>
                <w:rFonts w:ascii="Times New Roman" w:hAnsi="Times New Roman"/>
                <w:sz w:val="24"/>
                <w:szCs w:val="24"/>
              </w:rPr>
            </w:pPr>
            <w:r w:rsidRPr="0083074A">
              <w:rPr>
                <w:rFonts w:ascii="Times New Roman" w:hAnsi="Times New Roman"/>
                <w:sz w:val="24"/>
                <w:szCs w:val="24"/>
              </w:rPr>
              <w:t>Устный опрос, контрольная работа, экзамен</w:t>
            </w:r>
          </w:p>
        </w:tc>
      </w:tr>
      <w:tr w:rsidR="005E291B" w:rsidRPr="0083074A" w:rsidTr="00793D4B">
        <w:trPr>
          <w:trHeight w:val="20"/>
        </w:trPr>
        <w:tc>
          <w:tcPr>
            <w:tcW w:w="2203" w:type="dxa"/>
            <w:vMerge/>
          </w:tcPr>
          <w:p w:rsidR="005E291B" w:rsidRPr="00793D4B" w:rsidRDefault="005E291B" w:rsidP="00B2269C">
            <w:pPr>
              <w:pStyle w:val="a4"/>
              <w:spacing w:before="0" w:after="0"/>
              <w:jc w:val="both"/>
              <w:rPr>
                <w:b/>
                <w:iCs/>
              </w:rPr>
            </w:pPr>
          </w:p>
        </w:tc>
        <w:tc>
          <w:tcPr>
            <w:tcW w:w="2358" w:type="dxa"/>
            <w:tcBorders>
              <w:top w:val="single" w:sz="4" w:space="0" w:color="auto"/>
              <w:bottom w:val="single" w:sz="4" w:space="0" w:color="auto"/>
            </w:tcBorders>
            <w:vAlign w:val="center"/>
          </w:tcPr>
          <w:p w:rsidR="005E291B" w:rsidRPr="00793D4B" w:rsidRDefault="005E291B" w:rsidP="00793D4B">
            <w:pPr>
              <w:spacing w:after="0" w:line="240" w:lineRule="auto"/>
              <w:jc w:val="center"/>
              <w:rPr>
                <w:rFonts w:ascii="Times New Roman" w:eastAsia="Calibri" w:hAnsi="Times New Roman"/>
                <w:sz w:val="24"/>
                <w:szCs w:val="24"/>
                <w:lang w:eastAsia="en-US"/>
              </w:rPr>
            </w:pPr>
            <w:r w:rsidRPr="00305EB7">
              <w:rPr>
                <w:rFonts w:ascii="Times New Roman" w:eastAsia="Calibri" w:hAnsi="Times New Roman"/>
                <w:b/>
                <w:sz w:val="24"/>
                <w:szCs w:val="24"/>
                <w:lang w:eastAsia="en-US"/>
              </w:rPr>
              <w:t>ПК-1-о-2.</w:t>
            </w:r>
          </w:p>
          <w:p w:rsidR="005E291B" w:rsidRPr="00793D4B" w:rsidRDefault="005E291B" w:rsidP="00793D4B">
            <w:pPr>
              <w:keepLines/>
              <w:spacing w:after="0" w:line="240" w:lineRule="auto"/>
              <w:jc w:val="center"/>
              <w:rPr>
                <w:rFonts w:ascii="Times New Roman" w:hAnsi="Times New Roman"/>
                <w:b/>
                <w:sz w:val="24"/>
                <w:szCs w:val="24"/>
              </w:rPr>
            </w:pPr>
            <w:r w:rsidRPr="00305EB7">
              <w:rPr>
                <w:rFonts w:ascii="Times New Roman" w:eastAsia="Calibri" w:hAnsi="Times New Roman"/>
                <w:sz w:val="24"/>
                <w:szCs w:val="24"/>
                <w:lang w:eastAsia="en-US"/>
              </w:rPr>
              <w:t xml:space="preserve">Осуществляет оперативный </w:t>
            </w:r>
            <w:proofErr w:type="gramStart"/>
            <w:r w:rsidRPr="00305EB7">
              <w:rPr>
                <w:rFonts w:ascii="Times New Roman" w:eastAsia="Calibri" w:hAnsi="Times New Roman"/>
                <w:sz w:val="24"/>
                <w:szCs w:val="24"/>
                <w:lang w:eastAsia="en-US"/>
              </w:rPr>
              <w:lastRenderedPageBreak/>
              <w:t>контроль за</w:t>
            </w:r>
            <w:proofErr w:type="gramEnd"/>
            <w:r w:rsidRPr="00305EB7">
              <w:rPr>
                <w:rFonts w:ascii="Times New Roman" w:eastAsia="Calibri" w:hAnsi="Times New Roman"/>
                <w:sz w:val="24"/>
                <w:szCs w:val="24"/>
                <w:lang w:eastAsia="en-US"/>
              </w:rPr>
              <w:t xml:space="preserve"> выполнением работ и состоянием рабочих мест</w:t>
            </w:r>
          </w:p>
        </w:tc>
        <w:tc>
          <w:tcPr>
            <w:tcW w:w="3625" w:type="dxa"/>
            <w:tcBorders>
              <w:top w:val="single" w:sz="4" w:space="0" w:color="auto"/>
              <w:bottom w:val="single" w:sz="4" w:space="0" w:color="auto"/>
            </w:tcBorders>
          </w:tcPr>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lastRenderedPageBreak/>
              <w:t>Знать</w:t>
            </w:r>
            <w:r w:rsidRPr="00E851A5">
              <w:rPr>
                <w:rFonts w:ascii="Times New Roman" w:hAnsi="Times New Roman"/>
                <w:sz w:val="24"/>
                <w:szCs w:val="24"/>
              </w:rPr>
              <w:t xml:space="preserve"> перечень необходимых работ коллектива исполнителей, квалификацию сотрудников </w:t>
            </w:r>
            <w:r w:rsidRPr="00E851A5">
              <w:rPr>
                <w:rFonts w:ascii="Times New Roman" w:hAnsi="Times New Roman"/>
                <w:sz w:val="24"/>
                <w:szCs w:val="24"/>
              </w:rPr>
              <w:lastRenderedPageBreak/>
              <w:t>подразделений в области профессиональной деятельности, порядок выполнения работ</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организовывать работу коллектива, принимать конструктивные решения в условиях спектра мнений</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навыками организации работы коллектива исполнителей, принятия исполнительских решений в условиях спектра мнений, определения порядка выполнения работ профессиональной направленности</w:t>
            </w:r>
          </w:p>
        </w:tc>
        <w:tc>
          <w:tcPr>
            <w:tcW w:w="1879" w:type="dxa"/>
            <w:vMerge/>
            <w:tcBorders>
              <w:bottom w:val="single" w:sz="4" w:space="0" w:color="auto"/>
            </w:tcBorders>
          </w:tcPr>
          <w:p w:rsidR="005E291B" w:rsidRPr="0083074A" w:rsidRDefault="005E291B" w:rsidP="00B2269C">
            <w:pPr>
              <w:keepLines/>
              <w:tabs>
                <w:tab w:val="num" w:pos="1"/>
                <w:tab w:val="left" w:pos="426"/>
              </w:tabs>
              <w:spacing w:after="0" w:line="240" w:lineRule="auto"/>
              <w:ind w:left="1"/>
              <w:jc w:val="center"/>
              <w:rPr>
                <w:rFonts w:ascii="Times New Roman" w:hAnsi="Times New Roman"/>
                <w:sz w:val="24"/>
                <w:szCs w:val="24"/>
              </w:rPr>
            </w:pPr>
          </w:p>
        </w:tc>
      </w:tr>
      <w:tr w:rsidR="005E291B" w:rsidRPr="0083074A" w:rsidTr="001F5CF6">
        <w:trPr>
          <w:trHeight w:val="20"/>
        </w:trPr>
        <w:tc>
          <w:tcPr>
            <w:tcW w:w="2203" w:type="dxa"/>
            <w:vMerge/>
          </w:tcPr>
          <w:p w:rsidR="005E291B" w:rsidRPr="00793D4B" w:rsidRDefault="005E291B" w:rsidP="00B2269C">
            <w:pPr>
              <w:pStyle w:val="a4"/>
              <w:spacing w:before="0" w:after="0"/>
              <w:jc w:val="both"/>
              <w:rPr>
                <w:b/>
                <w:iCs/>
              </w:rPr>
            </w:pPr>
          </w:p>
        </w:tc>
        <w:tc>
          <w:tcPr>
            <w:tcW w:w="2358" w:type="dxa"/>
            <w:tcBorders>
              <w:top w:val="single" w:sz="4" w:space="0" w:color="auto"/>
              <w:bottom w:val="single" w:sz="4" w:space="0" w:color="auto"/>
            </w:tcBorders>
            <w:vAlign w:val="center"/>
          </w:tcPr>
          <w:p w:rsidR="005E291B" w:rsidRPr="00793D4B" w:rsidRDefault="005E291B" w:rsidP="00793D4B">
            <w:pPr>
              <w:spacing w:after="0" w:line="240" w:lineRule="auto"/>
              <w:jc w:val="center"/>
              <w:rPr>
                <w:rFonts w:ascii="Times New Roman" w:eastAsia="Calibri" w:hAnsi="Times New Roman"/>
                <w:sz w:val="24"/>
                <w:szCs w:val="24"/>
                <w:lang w:eastAsia="en-US"/>
              </w:rPr>
            </w:pPr>
            <w:r w:rsidRPr="00305EB7">
              <w:rPr>
                <w:rFonts w:ascii="Times New Roman" w:eastAsia="Calibri" w:hAnsi="Times New Roman"/>
                <w:b/>
                <w:sz w:val="24"/>
                <w:szCs w:val="24"/>
                <w:lang w:eastAsia="en-US"/>
              </w:rPr>
              <w:t>ПК-1-о-3</w:t>
            </w:r>
            <w:r w:rsidRPr="00305EB7">
              <w:rPr>
                <w:rFonts w:ascii="Times New Roman" w:eastAsia="Calibri" w:hAnsi="Times New Roman"/>
                <w:sz w:val="24"/>
                <w:szCs w:val="24"/>
                <w:lang w:eastAsia="en-US"/>
              </w:rPr>
              <w:t>.</w:t>
            </w:r>
          </w:p>
          <w:p w:rsidR="005E291B" w:rsidRPr="00793D4B" w:rsidRDefault="005E291B" w:rsidP="00793D4B">
            <w:pPr>
              <w:keepLines/>
              <w:spacing w:after="0" w:line="240" w:lineRule="auto"/>
              <w:jc w:val="center"/>
              <w:rPr>
                <w:rFonts w:ascii="Times New Roman" w:hAnsi="Times New Roman"/>
                <w:sz w:val="24"/>
                <w:szCs w:val="24"/>
              </w:rPr>
            </w:pPr>
            <w:r w:rsidRPr="00305EB7">
              <w:rPr>
                <w:rFonts w:ascii="Times New Roman" w:eastAsia="Calibri" w:hAnsi="Times New Roman"/>
                <w:sz w:val="24"/>
                <w:szCs w:val="24"/>
                <w:lang w:eastAsia="en-US"/>
              </w:rPr>
              <w:t>Анализирует результаты деятельности коллектива и вносит предложения по ее совершенствованию</w:t>
            </w:r>
          </w:p>
        </w:tc>
        <w:tc>
          <w:tcPr>
            <w:tcW w:w="3625" w:type="dxa"/>
            <w:tcBorders>
              <w:top w:val="single" w:sz="4" w:space="0" w:color="auto"/>
              <w:bottom w:val="single" w:sz="4" w:space="0" w:color="auto"/>
            </w:tcBorders>
          </w:tcPr>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перечень необходимых работ коллектива исполнителей, квалификацию сотрудников подразделений в области профессиональной деятельности, порядок выполнения работ</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анализировать работу коллектива</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proofErr w:type="gramStart"/>
            <w:r w:rsidRPr="00E851A5">
              <w:rPr>
                <w:rFonts w:ascii="Times New Roman" w:hAnsi="Times New Roman"/>
                <w:b/>
                <w:i/>
                <w:sz w:val="24"/>
                <w:szCs w:val="24"/>
              </w:rPr>
              <w:t>Владеть</w:t>
            </w:r>
            <w:r w:rsidRPr="00E851A5">
              <w:rPr>
                <w:rFonts w:ascii="Times New Roman" w:hAnsi="Times New Roman"/>
                <w:sz w:val="24"/>
                <w:szCs w:val="24"/>
              </w:rPr>
              <w:t xml:space="preserve"> навыками принимать</w:t>
            </w:r>
            <w:proofErr w:type="gramEnd"/>
            <w:r w:rsidRPr="00E851A5">
              <w:rPr>
                <w:rFonts w:ascii="Times New Roman" w:hAnsi="Times New Roman"/>
                <w:sz w:val="24"/>
                <w:szCs w:val="24"/>
              </w:rPr>
              <w:t xml:space="preserve"> конструктивные решения в условиях спектра мнений</w:t>
            </w:r>
          </w:p>
        </w:tc>
        <w:tc>
          <w:tcPr>
            <w:tcW w:w="1879" w:type="dxa"/>
            <w:vMerge w:val="restart"/>
            <w:tcBorders>
              <w:top w:val="single" w:sz="4" w:space="0" w:color="auto"/>
            </w:tcBorders>
            <w:vAlign w:val="center"/>
          </w:tcPr>
          <w:p w:rsidR="005E291B" w:rsidRPr="0083074A" w:rsidRDefault="005E291B" w:rsidP="00B2269C">
            <w:pPr>
              <w:keepLines/>
              <w:tabs>
                <w:tab w:val="num" w:pos="1"/>
                <w:tab w:val="left" w:pos="426"/>
              </w:tabs>
              <w:spacing w:after="0" w:line="240" w:lineRule="auto"/>
              <w:ind w:left="1"/>
              <w:jc w:val="center"/>
              <w:rPr>
                <w:rFonts w:ascii="Times New Roman" w:hAnsi="Times New Roman"/>
                <w:sz w:val="24"/>
                <w:szCs w:val="24"/>
              </w:rPr>
            </w:pPr>
            <w:r w:rsidRPr="0083074A">
              <w:rPr>
                <w:rFonts w:ascii="Times New Roman" w:hAnsi="Times New Roman"/>
                <w:sz w:val="24"/>
                <w:szCs w:val="24"/>
              </w:rPr>
              <w:t>Устный опрос, контрольная работа, экзамен</w:t>
            </w:r>
          </w:p>
        </w:tc>
      </w:tr>
      <w:tr w:rsidR="005E291B" w:rsidRPr="0083074A" w:rsidTr="00793D4B">
        <w:trPr>
          <w:trHeight w:val="20"/>
        </w:trPr>
        <w:tc>
          <w:tcPr>
            <w:tcW w:w="2203" w:type="dxa"/>
            <w:vMerge/>
          </w:tcPr>
          <w:p w:rsidR="005E291B" w:rsidRPr="00793D4B" w:rsidRDefault="005E291B" w:rsidP="00B2269C">
            <w:pPr>
              <w:pStyle w:val="a4"/>
              <w:spacing w:before="0" w:after="0"/>
              <w:jc w:val="both"/>
              <w:rPr>
                <w:b/>
                <w:iCs/>
              </w:rPr>
            </w:pPr>
          </w:p>
        </w:tc>
        <w:tc>
          <w:tcPr>
            <w:tcW w:w="2358" w:type="dxa"/>
            <w:tcBorders>
              <w:top w:val="single" w:sz="4" w:space="0" w:color="auto"/>
              <w:bottom w:val="single" w:sz="4" w:space="0" w:color="auto"/>
            </w:tcBorders>
            <w:vAlign w:val="center"/>
          </w:tcPr>
          <w:p w:rsidR="005E291B" w:rsidRPr="00793D4B" w:rsidRDefault="005E291B" w:rsidP="00793D4B">
            <w:pPr>
              <w:spacing w:after="0" w:line="240" w:lineRule="auto"/>
              <w:jc w:val="center"/>
              <w:rPr>
                <w:rFonts w:ascii="Times New Roman" w:eastAsia="Calibri" w:hAnsi="Times New Roman"/>
                <w:iCs/>
                <w:sz w:val="24"/>
                <w:szCs w:val="24"/>
                <w:lang w:eastAsia="en-US"/>
              </w:rPr>
            </w:pPr>
            <w:r w:rsidRPr="00305EB7">
              <w:rPr>
                <w:rFonts w:ascii="Times New Roman" w:eastAsia="Calibri" w:hAnsi="Times New Roman"/>
                <w:b/>
                <w:iCs/>
                <w:sz w:val="24"/>
                <w:szCs w:val="24"/>
                <w:lang w:eastAsia="en-US"/>
              </w:rPr>
              <w:t>ПК-1-о-4</w:t>
            </w:r>
            <w:r w:rsidRPr="00305EB7">
              <w:rPr>
                <w:rFonts w:ascii="Times New Roman" w:eastAsia="Calibri" w:hAnsi="Times New Roman"/>
                <w:iCs/>
                <w:sz w:val="24"/>
                <w:szCs w:val="24"/>
                <w:lang w:eastAsia="en-US"/>
              </w:rPr>
              <w:t>.</w:t>
            </w:r>
          </w:p>
          <w:p w:rsidR="005E291B" w:rsidRPr="00793D4B" w:rsidRDefault="005E291B" w:rsidP="00793D4B">
            <w:pPr>
              <w:keepLines/>
              <w:spacing w:after="0" w:line="240" w:lineRule="auto"/>
              <w:jc w:val="center"/>
              <w:rPr>
                <w:rFonts w:ascii="Times New Roman" w:hAnsi="Times New Roman"/>
                <w:b/>
                <w:sz w:val="24"/>
                <w:szCs w:val="24"/>
              </w:rPr>
            </w:pPr>
            <w:r w:rsidRPr="00305EB7">
              <w:rPr>
                <w:rFonts w:ascii="Times New Roman" w:eastAsia="Calibri" w:hAnsi="Times New Roman"/>
                <w:iCs/>
                <w:sz w:val="24"/>
                <w:szCs w:val="24"/>
                <w:lang w:eastAsia="en-US"/>
              </w:rPr>
              <w:t xml:space="preserve">Разрабатывает, внедряет и осуществляет меры </w:t>
            </w:r>
            <w:proofErr w:type="gramStart"/>
            <w:r w:rsidRPr="00305EB7">
              <w:rPr>
                <w:rFonts w:ascii="Times New Roman" w:eastAsia="Calibri" w:hAnsi="Times New Roman"/>
                <w:iCs/>
                <w:sz w:val="24"/>
                <w:szCs w:val="24"/>
                <w:lang w:eastAsia="en-US"/>
              </w:rPr>
              <w:t>контроля за</w:t>
            </w:r>
            <w:proofErr w:type="gramEnd"/>
            <w:r w:rsidRPr="00305EB7">
              <w:rPr>
                <w:rFonts w:ascii="Times New Roman" w:eastAsia="Calibri" w:hAnsi="Times New Roman"/>
                <w:iCs/>
                <w:sz w:val="24"/>
                <w:szCs w:val="24"/>
                <w:lang w:eastAsia="en-US"/>
              </w:rPr>
              <w:t xml:space="preserve"> соблюдением </w:t>
            </w:r>
            <w:r w:rsidRPr="00305EB7">
              <w:rPr>
                <w:rFonts w:ascii="Times New Roman" w:eastAsia="Calibri" w:hAnsi="Times New Roman"/>
                <w:sz w:val="24"/>
                <w:szCs w:val="24"/>
                <w:lang w:eastAsia="en-US"/>
              </w:rPr>
              <w:t>подчиненными работниками</w:t>
            </w:r>
            <w:r w:rsidRPr="00305EB7">
              <w:rPr>
                <w:rFonts w:ascii="Times New Roman" w:eastAsia="Calibri" w:hAnsi="Times New Roman"/>
                <w:iCs/>
                <w:sz w:val="24"/>
                <w:szCs w:val="24"/>
                <w:lang w:eastAsia="en-US"/>
              </w:rPr>
              <w:t xml:space="preserve"> производственной дисциплины, </w:t>
            </w:r>
            <w:r w:rsidRPr="00305EB7">
              <w:rPr>
                <w:rFonts w:ascii="Times New Roman" w:eastAsia="Calibri" w:hAnsi="Times New Roman"/>
                <w:sz w:val="24"/>
                <w:szCs w:val="24"/>
                <w:lang w:eastAsia="en-US"/>
              </w:rPr>
              <w:t>выполнением трудовых функций, регламентов, эксплуатационных инструкций</w:t>
            </w:r>
          </w:p>
        </w:tc>
        <w:tc>
          <w:tcPr>
            <w:tcW w:w="3625" w:type="dxa"/>
            <w:tcBorders>
              <w:top w:val="single" w:sz="4" w:space="0" w:color="auto"/>
              <w:bottom w:val="single" w:sz="4" w:space="0" w:color="auto"/>
            </w:tcBorders>
          </w:tcPr>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государственные нормативные требования</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 xml:space="preserve">Уметь </w:t>
            </w:r>
            <w:r w:rsidRPr="00E851A5">
              <w:rPr>
                <w:rFonts w:ascii="Times New Roman" w:hAnsi="Times New Roman"/>
                <w:sz w:val="24"/>
                <w:szCs w:val="24"/>
              </w:rPr>
              <w:t>оценить состояния условий труда, безопасности про</w:t>
            </w:r>
            <w:r w:rsidRPr="00E851A5">
              <w:rPr>
                <w:rFonts w:ascii="Times New Roman" w:hAnsi="Times New Roman"/>
                <w:sz w:val="24"/>
                <w:szCs w:val="24"/>
              </w:rPr>
              <w:softHyphen/>
              <w:t>изводственных процессов, оборудования, приспособлений, инструмента, сырья и материалов, эффективности применения средств защиты работ</w:t>
            </w:r>
          </w:p>
          <w:p w:rsidR="005E291B" w:rsidRPr="00E851A5" w:rsidRDefault="005E291B" w:rsidP="00B2269C">
            <w:pPr>
              <w:keepLines/>
              <w:tabs>
                <w:tab w:val="num" w:pos="1"/>
                <w:tab w:val="left" w:pos="426"/>
              </w:tabs>
              <w:spacing w:after="0" w:line="240" w:lineRule="auto"/>
              <w:ind w:left="1"/>
              <w:jc w:val="both"/>
              <w:rPr>
                <w:rFonts w:ascii="Times New Roman" w:hAnsi="Times New Roman"/>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навыками проверки усвоения работниками должностных обязанностей по охране труда и требований локальных нормативных актов по охране труда;</w:t>
            </w:r>
          </w:p>
        </w:tc>
        <w:tc>
          <w:tcPr>
            <w:tcW w:w="1879" w:type="dxa"/>
            <w:vMerge/>
          </w:tcPr>
          <w:p w:rsidR="005E291B" w:rsidRPr="0083074A" w:rsidRDefault="005E291B" w:rsidP="00B2269C">
            <w:pPr>
              <w:keepLines/>
              <w:tabs>
                <w:tab w:val="num" w:pos="1"/>
                <w:tab w:val="left" w:pos="426"/>
              </w:tabs>
              <w:spacing w:after="0" w:line="240" w:lineRule="auto"/>
              <w:ind w:left="1"/>
              <w:jc w:val="center"/>
              <w:rPr>
                <w:rFonts w:ascii="Times New Roman" w:hAnsi="Times New Roman"/>
                <w:sz w:val="24"/>
                <w:szCs w:val="24"/>
              </w:rPr>
            </w:pPr>
          </w:p>
        </w:tc>
      </w:tr>
      <w:tr w:rsidR="005E291B" w:rsidRPr="0083074A" w:rsidTr="0038088A">
        <w:trPr>
          <w:trHeight w:val="20"/>
        </w:trPr>
        <w:tc>
          <w:tcPr>
            <w:tcW w:w="2203" w:type="dxa"/>
            <w:vMerge/>
          </w:tcPr>
          <w:p w:rsidR="005E291B" w:rsidRPr="00793D4B" w:rsidRDefault="005E291B" w:rsidP="00B2269C">
            <w:pPr>
              <w:pStyle w:val="a4"/>
              <w:spacing w:before="0" w:beforeAutospacing="0" w:after="0" w:afterAutospacing="0"/>
              <w:jc w:val="both"/>
              <w:rPr>
                <w:b/>
              </w:rPr>
            </w:pPr>
          </w:p>
        </w:tc>
        <w:tc>
          <w:tcPr>
            <w:tcW w:w="2358" w:type="dxa"/>
            <w:tcBorders>
              <w:top w:val="single" w:sz="4" w:space="0" w:color="auto"/>
              <w:bottom w:val="single" w:sz="4" w:space="0" w:color="auto"/>
            </w:tcBorders>
            <w:vAlign w:val="center"/>
          </w:tcPr>
          <w:p w:rsidR="005E291B" w:rsidRPr="00793D4B" w:rsidRDefault="005E291B" w:rsidP="00B2269C">
            <w:pPr>
              <w:spacing w:after="0" w:line="240" w:lineRule="auto"/>
              <w:jc w:val="center"/>
              <w:rPr>
                <w:rFonts w:ascii="Times New Roman" w:eastAsia="Calibri" w:hAnsi="Times New Roman"/>
                <w:iCs/>
                <w:sz w:val="24"/>
                <w:szCs w:val="24"/>
                <w:lang w:eastAsia="en-US"/>
              </w:rPr>
            </w:pPr>
            <w:r w:rsidRPr="00793D4B">
              <w:rPr>
                <w:rFonts w:ascii="Times New Roman" w:eastAsia="Calibri" w:hAnsi="Times New Roman"/>
                <w:b/>
                <w:iCs/>
                <w:sz w:val="24"/>
                <w:szCs w:val="24"/>
                <w:lang w:eastAsia="en-US"/>
              </w:rPr>
              <w:t>ПК-1-о-5</w:t>
            </w:r>
            <w:r w:rsidRPr="00793D4B">
              <w:rPr>
                <w:rFonts w:ascii="Times New Roman" w:eastAsia="Calibri" w:hAnsi="Times New Roman"/>
                <w:iCs/>
                <w:sz w:val="24"/>
                <w:szCs w:val="24"/>
                <w:lang w:eastAsia="en-US"/>
              </w:rPr>
              <w:t>.</w:t>
            </w:r>
          </w:p>
          <w:p w:rsidR="005E291B" w:rsidRPr="00793D4B" w:rsidRDefault="005E291B" w:rsidP="00B2269C">
            <w:pPr>
              <w:spacing w:after="0" w:line="240" w:lineRule="auto"/>
              <w:jc w:val="center"/>
              <w:rPr>
                <w:rFonts w:ascii="Times New Roman" w:eastAsia="Calibri" w:hAnsi="Times New Roman"/>
                <w:b/>
                <w:iCs/>
                <w:sz w:val="24"/>
                <w:szCs w:val="24"/>
                <w:lang w:eastAsia="en-US"/>
              </w:rPr>
            </w:pPr>
            <w:r w:rsidRPr="00793D4B">
              <w:rPr>
                <w:rFonts w:ascii="Times New Roman" w:eastAsia="Calibri" w:hAnsi="Times New Roman"/>
                <w:sz w:val="24"/>
                <w:szCs w:val="24"/>
                <w:lang w:eastAsia="en-US"/>
              </w:rPr>
              <w:t>Организует обучение подчиненных работников безопасным приемам и методам труда</w:t>
            </w:r>
          </w:p>
        </w:tc>
        <w:tc>
          <w:tcPr>
            <w:tcW w:w="3625" w:type="dxa"/>
            <w:tcBorders>
              <w:top w:val="single" w:sz="4" w:space="0" w:color="auto"/>
              <w:bottom w:val="single" w:sz="4" w:space="0" w:color="auto"/>
            </w:tcBorders>
          </w:tcPr>
          <w:p w:rsidR="005E291B" w:rsidRPr="00E851A5" w:rsidRDefault="005E291B" w:rsidP="00B2269C">
            <w:pPr>
              <w:keepLines/>
              <w:spacing w:after="0" w:line="240" w:lineRule="auto"/>
              <w:jc w:val="both"/>
              <w:rPr>
                <w:rFonts w:ascii="Times New Roman" w:hAnsi="Times New Roman"/>
                <w:sz w:val="24"/>
                <w:szCs w:val="24"/>
              </w:rPr>
            </w:pPr>
            <w:r w:rsidRPr="00E851A5">
              <w:rPr>
                <w:rFonts w:ascii="Times New Roman" w:hAnsi="Times New Roman"/>
                <w:b/>
                <w:i/>
                <w:sz w:val="24"/>
                <w:szCs w:val="24"/>
              </w:rPr>
              <w:t>Знать</w:t>
            </w:r>
            <w:r w:rsidRPr="00E851A5">
              <w:rPr>
                <w:rFonts w:ascii="Times New Roman" w:hAnsi="Times New Roman"/>
                <w:sz w:val="24"/>
                <w:szCs w:val="24"/>
              </w:rPr>
              <w:t xml:space="preserve"> формы контроля знаний подчиненных работников безопасным приемам и методам труда.</w:t>
            </w:r>
          </w:p>
          <w:p w:rsidR="005E291B" w:rsidRPr="00E851A5" w:rsidRDefault="005E291B" w:rsidP="00B2269C">
            <w:pPr>
              <w:keepLines/>
              <w:spacing w:after="0" w:line="240" w:lineRule="auto"/>
              <w:jc w:val="both"/>
              <w:rPr>
                <w:rFonts w:ascii="Times New Roman" w:hAnsi="Times New Roman"/>
                <w:sz w:val="24"/>
                <w:szCs w:val="24"/>
              </w:rPr>
            </w:pPr>
            <w:r w:rsidRPr="00E851A5">
              <w:rPr>
                <w:rFonts w:ascii="Times New Roman" w:hAnsi="Times New Roman"/>
                <w:b/>
                <w:i/>
                <w:sz w:val="24"/>
                <w:szCs w:val="24"/>
              </w:rPr>
              <w:t>Уметь</w:t>
            </w:r>
            <w:r w:rsidRPr="00E851A5">
              <w:rPr>
                <w:rFonts w:ascii="Times New Roman" w:hAnsi="Times New Roman"/>
                <w:sz w:val="24"/>
                <w:szCs w:val="24"/>
              </w:rPr>
              <w:t xml:space="preserve"> оценить состояния условий труда, безопасности про</w:t>
            </w:r>
            <w:r w:rsidRPr="00E851A5">
              <w:rPr>
                <w:rFonts w:ascii="Times New Roman" w:hAnsi="Times New Roman"/>
                <w:sz w:val="24"/>
                <w:szCs w:val="24"/>
              </w:rPr>
              <w:softHyphen/>
              <w:t xml:space="preserve">изводственных процессов, оборудования, приспособлений, </w:t>
            </w:r>
            <w:r w:rsidRPr="00E851A5">
              <w:rPr>
                <w:rFonts w:ascii="Times New Roman" w:hAnsi="Times New Roman"/>
                <w:sz w:val="24"/>
                <w:szCs w:val="24"/>
              </w:rPr>
              <w:lastRenderedPageBreak/>
              <w:t>инструмента, сырья и материалов, эффективности применения средств защиты работ</w:t>
            </w:r>
          </w:p>
          <w:p w:rsidR="005E291B" w:rsidRPr="00E851A5" w:rsidRDefault="005E291B" w:rsidP="00B2269C">
            <w:pPr>
              <w:keepLines/>
              <w:spacing w:after="0" w:line="240" w:lineRule="auto"/>
              <w:jc w:val="both"/>
              <w:rPr>
                <w:rFonts w:ascii="Times New Roman" w:hAnsi="Times New Roman"/>
                <w:sz w:val="24"/>
                <w:szCs w:val="24"/>
              </w:rPr>
            </w:pPr>
            <w:r w:rsidRPr="00E851A5">
              <w:rPr>
                <w:rFonts w:ascii="Times New Roman" w:hAnsi="Times New Roman"/>
                <w:b/>
                <w:i/>
                <w:sz w:val="24"/>
                <w:szCs w:val="24"/>
              </w:rPr>
              <w:t>Владеть</w:t>
            </w:r>
            <w:r w:rsidRPr="00E851A5">
              <w:rPr>
                <w:rFonts w:ascii="Times New Roman" w:hAnsi="Times New Roman"/>
                <w:sz w:val="24"/>
                <w:szCs w:val="24"/>
              </w:rPr>
              <w:t xml:space="preserve"> навыками проверки усвоения работниками должностных обязанностей по охране труда и требований локальных нормативных актов по охране труда;</w:t>
            </w:r>
          </w:p>
        </w:tc>
        <w:tc>
          <w:tcPr>
            <w:tcW w:w="1879" w:type="dxa"/>
          </w:tcPr>
          <w:p w:rsidR="005E291B" w:rsidRPr="0083074A" w:rsidRDefault="005E291B" w:rsidP="00B2269C">
            <w:pPr>
              <w:keepLines/>
              <w:tabs>
                <w:tab w:val="num" w:pos="1"/>
                <w:tab w:val="left" w:pos="426"/>
              </w:tabs>
              <w:spacing w:after="0" w:line="240" w:lineRule="auto"/>
              <w:ind w:left="1"/>
              <w:jc w:val="center"/>
              <w:rPr>
                <w:rFonts w:ascii="Times New Roman" w:hAnsi="Times New Roman"/>
                <w:sz w:val="24"/>
                <w:szCs w:val="24"/>
              </w:rPr>
            </w:pPr>
          </w:p>
        </w:tc>
      </w:tr>
    </w:tbl>
    <w:p w:rsidR="00793D4B" w:rsidRDefault="00793D4B" w:rsidP="009005E4">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042F91" w:rsidRDefault="00042F91" w:rsidP="00042F91">
      <w:pPr>
        <w:tabs>
          <w:tab w:val="left" w:pos="426"/>
        </w:tabs>
        <w:spacing w:after="0" w:line="240" w:lineRule="auto"/>
        <w:ind w:firstLine="567"/>
        <w:jc w:val="both"/>
        <w:rPr>
          <w:rFonts w:ascii="Times New Roman" w:hAnsi="Times New Roman"/>
          <w:sz w:val="24"/>
          <w:szCs w:val="24"/>
        </w:rPr>
      </w:pPr>
      <w:r w:rsidRPr="00042F91">
        <w:rPr>
          <w:rFonts w:ascii="Times New Roman" w:hAnsi="Times New Roman"/>
          <w:sz w:val="24"/>
          <w:szCs w:val="24"/>
        </w:rPr>
        <w:t>Окончательное завершение формирования компетенций, предусмотренных в рамках данной дисциплины, происходит при прохождении производственных практик и выполнения ВКР</w:t>
      </w:r>
      <w:r>
        <w:rPr>
          <w:rFonts w:ascii="Times New Roman" w:hAnsi="Times New Roman"/>
          <w:sz w:val="24"/>
          <w:szCs w:val="24"/>
        </w:rPr>
        <w:t>.</w:t>
      </w:r>
    </w:p>
    <w:p w:rsidR="00042F91" w:rsidRDefault="00042F91" w:rsidP="00042F91">
      <w:pPr>
        <w:tabs>
          <w:tab w:val="left" w:pos="426"/>
        </w:tabs>
        <w:spacing w:after="0" w:line="240" w:lineRule="auto"/>
        <w:ind w:firstLine="567"/>
        <w:jc w:val="both"/>
        <w:rPr>
          <w:rFonts w:ascii="Times New Roman" w:hAnsi="Times New Roman"/>
          <w:sz w:val="24"/>
          <w:szCs w:val="24"/>
        </w:rPr>
      </w:pPr>
    </w:p>
    <w:p w:rsidR="00305EB7" w:rsidRDefault="00305EB7" w:rsidP="00042F91">
      <w:pPr>
        <w:tabs>
          <w:tab w:val="left" w:pos="426"/>
        </w:tabs>
        <w:spacing w:after="0" w:line="240" w:lineRule="auto"/>
        <w:ind w:firstLine="567"/>
        <w:jc w:val="both"/>
        <w:rPr>
          <w:rFonts w:ascii="Times New Roman" w:hAnsi="Times New Roman"/>
          <w:sz w:val="24"/>
          <w:szCs w:val="24"/>
        </w:rPr>
      </w:pPr>
    </w:p>
    <w:p w:rsidR="00042F91" w:rsidRPr="00042F91" w:rsidRDefault="00042F91" w:rsidP="00042F91">
      <w:pPr>
        <w:spacing w:after="0" w:line="240" w:lineRule="auto"/>
        <w:ind w:firstLine="567"/>
        <w:jc w:val="both"/>
        <w:rPr>
          <w:rFonts w:ascii="Times New Roman" w:hAnsi="Times New Roman"/>
          <w:b/>
          <w:sz w:val="24"/>
          <w:szCs w:val="24"/>
        </w:rPr>
      </w:pPr>
      <w:r w:rsidRPr="00042F91">
        <w:rPr>
          <w:rFonts w:ascii="Times New Roman" w:hAnsi="Times New Roman"/>
          <w:b/>
          <w:sz w:val="24"/>
          <w:szCs w:val="24"/>
        </w:rPr>
        <w:t xml:space="preserve">3. Структура и содержание дисциплины «Термодинамика </w:t>
      </w:r>
      <w:proofErr w:type="spellStart"/>
      <w:r w:rsidRPr="00042F91">
        <w:rPr>
          <w:rFonts w:ascii="Times New Roman" w:hAnsi="Times New Roman"/>
          <w:b/>
          <w:sz w:val="24"/>
          <w:szCs w:val="24"/>
        </w:rPr>
        <w:t>наноструктур</w:t>
      </w:r>
      <w:proofErr w:type="spellEnd"/>
      <w:r w:rsidRPr="00042F91">
        <w:rPr>
          <w:rFonts w:ascii="Times New Roman" w:hAnsi="Times New Roman"/>
          <w:b/>
          <w:sz w:val="24"/>
          <w:szCs w:val="24"/>
        </w:rPr>
        <w:t>»</w:t>
      </w:r>
    </w:p>
    <w:p w:rsidR="00042F91" w:rsidRPr="00042F91" w:rsidRDefault="00042F91" w:rsidP="00042F91">
      <w:pPr>
        <w:spacing w:after="0" w:line="240" w:lineRule="auto"/>
        <w:ind w:firstLine="567"/>
        <w:jc w:val="both"/>
        <w:rPr>
          <w:rFonts w:ascii="Times New Roman" w:hAnsi="Times New Roman"/>
          <w:b/>
          <w:sz w:val="24"/>
          <w:szCs w:val="24"/>
        </w:rPr>
      </w:pPr>
    </w:p>
    <w:p w:rsidR="00042F91" w:rsidRPr="00042F91" w:rsidRDefault="00042F91" w:rsidP="00042F91">
      <w:pPr>
        <w:tabs>
          <w:tab w:val="left" w:pos="426"/>
          <w:tab w:val="num" w:pos="822"/>
        </w:tabs>
        <w:spacing w:after="0" w:line="312" w:lineRule="auto"/>
        <w:ind w:right="-853" w:firstLine="567"/>
        <w:jc w:val="both"/>
        <w:rPr>
          <w:rFonts w:ascii="Times New Roman" w:hAnsi="Times New Roman"/>
          <w:b/>
          <w:sz w:val="24"/>
          <w:szCs w:val="24"/>
        </w:rPr>
      </w:pPr>
      <w:r w:rsidRPr="00042F91">
        <w:rPr>
          <w:rFonts w:ascii="Times New Roman" w:hAnsi="Times New Roman"/>
          <w:b/>
          <w:sz w:val="24"/>
          <w:szCs w:val="24"/>
        </w:rPr>
        <w:t>3.1 Трудоемкость дисциплины</w:t>
      </w:r>
    </w:p>
    <w:p w:rsidR="00042F91" w:rsidRPr="00042F91" w:rsidRDefault="00042F91" w:rsidP="00042F91">
      <w:pPr>
        <w:tabs>
          <w:tab w:val="left" w:pos="426"/>
          <w:tab w:val="num" w:pos="822"/>
        </w:tabs>
        <w:spacing w:after="0" w:line="312" w:lineRule="auto"/>
        <w:ind w:right="-853"/>
        <w:jc w:val="both"/>
        <w:rPr>
          <w:rFonts w:ascii="Times New Roman" w:hAnsi="Times New Roman"/>
          <w:b/>
          <w:sz w:val="18"/>
          <w:szCs w:val="18"/>
        </w:rPr>
      </w:pPr>
    </w:p>
    <w:tbl>
      <w:tblPr>
        <w:tblW w:w="80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3356"/>
      </w:tblGrid>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042F91">
            <w:pPr>
              <w:tabs>
                <w:tab w:val="left" w:pos="426"/>
                <w:tab w:val="num" w:pos="822"/>
              </w:tabs>
              <w:spacing w:after="0" w:line="312" w:lineRule="auto"/>
              <w:ind w:left="-250" w:right="-853"/>
              <w:jc w:val="center"/>
              <w:rPr>
                <w:rFonts w:ascii="Times New Roman" w:hAnsi="Times New Roman"/>
                <w:b/>
                <w:color w:val="000000"/>
                <w:sz w:val="24"/>
                <w:szCs w:val="24"/>
              </w:rPr>
            </w:pPr>
          </w:p>
        </w:tc>
        <w:tc>
          <w:tcPr>
            <w:tcW w:w="3356"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305EB7">
            <w:pPr>
              <w:tabs>
                <w:tab w:val="left" w:pos="426"/>
                <w:tab w:val="num" w:pos="822"/>
              </w:tabs>
              <w:spacing w:after="0" w:line="312" w:lineRule="auto"/>
              <w:ind w:left="-864" w:right="-853"/>
              <w:jc w:val="center"/>
              <w:rPr>
                <w:rFonts w:ascii="Times New Roman" w:hAnsi="Times New Roman"/>
                <w:b/>
                <w:sz w:val="24"/>
                <w:szCs w:val="24"/>
              </w:rPr>
            </w:pPr>
            <w:r w:rsidRPr="00042F91">
              <w:rPr>
                <w:rFonts w:ascii="Times New Roman" w:hAnsi="Times New Roman"/>
                <w:b/>
                <w:sz w:val="24"/>
                <w:szCs w:val="24"/>
              </w:rPr>
              <w:t>очная форма</w:t>
            </w:r>
            <w:r>
              <w:rPr>
                <w:rFonts w:ascii="Times New Roman" w:hAnsi="Times New Roman"/>
                <w:b/>
                <w:sz w:val="24"/>
                <w:szCs w:val="24"/>
              </w:rPr>
              <w:t xml:space="preserve"> </w:t>
            </w:r>
            <w:r w:rsidRPr="00042F91">
              <w:rPr>
                <w:rFonts w:ascii="Times New Roman" w:hAnsi="Times New Roman"/>
                <w:b/>
                <w:sz w:val="24"/>
                <w:szCs w:val="24"/>
              </w:rPr>
              <w:t>обучения</w:t>
            </w: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sz w:val="24"/>
                <w:szCs w:val="24"/>
              </w:rPr>
            </w:pPr>
            <w:r w:rsidRPr="00042F91">
              <w:rPr>
                <w:rFonts w:ascii="Times New Roman" w:hAnsi="Times New Roman"/>
                <w:b/>
                <w:color w:val="000000"/>
                <w:sz w:val="24"/>
                <w:szCs w:val="24"/>
              </w:rPr>
              <w:t>Общая трудоемкость</w:t>
            </w:r>
          </w:p>
        </w:tc>
        <w:tc>
          <w:tcPr>
            <w:tcW w:w="3356"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 xml:space="preserve">9 </w:t>
            </w:r>
            <w:r w:rsidRPr="00042F91">
              <w:rPr>
                <w:rFonts w:ascii="Times New Roman" w:hAnsi="Times New Roman"/>
                <w:b/>
                <w:color w:val="000000"/>
                <w:sz w:val="24"/>
                <w:szCs w:val="24"/>
              </w:rPr>
              <w:t>ЗЕТ</w:t>
            </w: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sz w:val="24"/>
                <w:szCs w:val="24"/>
              </w:rPr>
            </w:pPr>
            <w:r w:rsidRPr="00042F91">
              <w:rPr>
                <w:rFonts w:ascii="Times New Roman" w:hAnsi="Times New Roman"/>
                <w:b/>
                <w:sz w:val="24"/>
                <w:szCs w:val="24"/>
              </w:rPr>
              <w:t>Часов по учебному плану</w:t>
            </w:r>
          </w:p>
        </w:tc>
        <w:tc>
          <w:tcPr>
            <w:tcW w:w="3356"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324</w:t>
            </w: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sz w:val="24"/>
                <w:szCs w:val="24"/>
              </w:rPr>
            </w:pPr>
            <w:r w:rsidRPr="00042F91">
              <w:rPr>
                <w:rFonts w:ascii="Times New Roman" w:hAnsi="Times New Roman"/>
                <w:b/>
                <w:sz w:val="24"/>
                <w:szCs w:val="24"/>
              </w:rPr>
              <w:t>в том числе</w:t>
            </w:r>
          </w:p>
        </w:tc>
        <w:tc>
          <w:tcPr>
            <w:tcW w:w="3356"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color w:val="000000"/>
                <w:sz w:val="24"/>
                <w:szCs w:val="24"/>
              </w:rPr>
            </w:pPr>
            <w:proofErr w:type="gramStart"/>
            <w:r w:rsidRPr="00042F91">
              <w:rPr>
                <w:rFonts w:ascii="Times New Roman" w:hAnsi="Times New Roman"/>
                <w:b/>
                <w:color w:val="000000"/>
                <w:sz w:val="24"/>
                <w:szCs w:val="24"/>
              </w:rPr>
              <w:t>аудиторные занятия (контактная</w:t>
            </w:r>
            <w:proofErr w:type="gramEnd"/>
          </w:p>
          <w:p w:rsidR="00305EB7" w:rsidRPr="00042F91" w:rsidRDefault="00305EB7" w:rsidP="00042F91">
            <w:pPr>
              <w:tabs>
                <w:tab w:val="left" w:pos="426"/>
                <w:tab w:val="num" w:pos="822"/>
              </w:tabs>
              <w:spacing w:after="0" w:line="312" w:lineRule="auto"/>
              <w:ind w:left="176" w:right="-853"/>
              <w:rPr>
                <w:rFonts w:ascii="Times New Roman" w:hAnsi="Times New Roman"/>
                <w:b/>
                <w:color w:val="000000"/>
                <w:sz w:val="24"/>
                <w:szCs w:val="24"/>
              </w:rPr>
            </w:pPr>
            <w:r w:rsidRPr="00042F91">
              <w:rPr>
                <w:rFonts w:ascii="Times New Roman" w:hAnsi="Times New Roman"/>
                <w:b/>
                <w:color w:val="000000"/>
                <w:sz w:val="24"/>
                <w:szCs w:val="24"/>
              </w:rPr>
              <w:t>работа):</w:t>
            </w:r>
          </w:p>
          <w:p w:rsidR="00305EB7" w:rsidRPr="00042F91" w:rsidRDefault="00305EB7" w:rsidP="00042F91">
            <w:pPr>
              <w:tabs>
                <w:tab w:val="left" w:pos="426"/>
                <w:tab w:val="num" w:pos="822"/>
              </w:tabs>
              <w:spacing w:after="0" w:line="312" w:lineRule="auto"/>
              <w:ind w:left="176" w:right="-853"/>
              <w:rPr>
                <w:rFonts w:ascii="Times New Roman" w:hAnsi="Times New Roman"/>
                <w:b/>
                <w:color w:val="000000"/>
                <w:sz w:val="24"/>
                <w:szCs w:val="24"/>
              </w:rPr>
            </w:pPr>
            <w:r w:rsidRPr="00042F91">
              <w:rPr>
                <w:rFonts w:ascii="Times New Roman" w:hAnsi="Times New Roman"/>
                <w:b/>
                <w:color w:val="000000"/>
                <w:sz w:val="24"/>
                <w:szCs w:val="24"/>
              </w:rPr>
              <w:t>- занятия лекционного типа</w:t>
            </w:r>
          </w:p>
          <w:p w:rsidR="00305EB7" w:rsidRDefault="00305EB7" w:rsidP="00042F91">
            <w:pPr>
              <w:tabs>
                <w:tab w:val="left" w:pos="426"/>
                <w:tab w:val="num" w:pos="822"/>
              </w:tabs>
              <w:spacing w:after="0" w:line="312" w:lineRule="auto"/>
              <w:ind w:left="176" w:right="-853"/>
              <w:rPr>
                <w:rFonts w:ascii="Times New Roman" w:hAnsi="Times New Roman"/>
                <w:b/>
                <w:color w:val="000000"/>
                <w:sz w:val="24"/>
                <w:szCs w:val="24"/>
              </w:rPr>
            </w:pPr>
            <w:r w:rsidRPr="00042F91">
              <w:rPr>
                <w:rFonts w:ascii="Times New Roman" w:hAnsi="Times New Roman"/>
                <w:b/>
                <w:color w:val="000000"/>
                <w:sz w:val="24"/>
                <w:szCs w:val="24"/>
              </w:rPr>
              <w:t>- занятия семинарского типа</w:t>
            </w:r>
          </w:p>
          <w:p w:rsidR="00305EB7" w:rsidRPr="00042F91" w:rsidRDefault="00305EB7" w:rsidP="00042F91">
            <w:pPr>
              <w:tabs>
                <w:tab w:val="left" w:pos="426"/>
                <w:tab w:val="num" w:pos="822"/>
              </w:tabs>
              <w:spacing w:after="0" w:line="312" w:lineRule="auto"/>
              <w:ind w:left="176" w:right="-853"/>
              <w:rPr>
                <w:rFonts w:ascii="Times New Roman" w:hAnsi="Times New Roman"/>
                <w:b/>
                <w:color w:val="000000"/>
                <w:sz w:val="24"/>
                <w:szCs w:val="24"/>
              </w:rPr>
            </w:pPr>
            <w:r>
              <w:rPr>
                <w:rFonts w:ascii="Times New Roman" w:hAnsi="Times New Roman"/>
                <w:b/>
                <w:color w:val="000000"/>
                <w:sz w:val="24"/>
                <w:szCs w:val="24"/>
              </w:rPr>
              <w:t>-лабораторные занятия</w:t>
            </w:r>
          </w:p>
          <w:p w:rsidR="00305EB7" w:rsidRPr="00042F91" w:rsidRDefault="00305EB7" w:rsidP="00042F91">
            <w:pPr>
              <w:tabs>
                <w:tab w:val="left" w:pos="426"/>
                <w:tab w:val="num" w:pos="822"/>
              </w:tabs>
              <w:spacing w:after="0" w:line="312" w:lineRule="auto"/>
              <w:ind w:left="176" w:right="-853"/>
              <w:rPr>
                <w:rFonts w:ascii="Times New Roman" w:hAnsi="Times New Roman"/>
                <w:b/>
                <w:sz w:val="24"/>
                <w:szCs w:val="24"/>
              </w:rPr>
            </w:pPr>
            <w:r w:rsidRPr="00042F91">
              <w:rPr>
                <w:rFonts w:ascii="Times New Roman" w:hAnsi="Times New Roman"/>
                <w:b/>
                <w:color w:val="000000"/>
                <w:sz w:val="24"/>
                <w:szCs w:val="24"/>
              </w:rPr>
              <w:t>-КСИРФ</w:t>
            </w:r>
          </w:p>
        </w:tc>
        <w:tc>
          <w:tcPr>
            <w:tcW w:w="3356" w:type="dxa"/>
            <w:tcBorders>
              <w:top w:val="single" w:sz="4" w:space="0" w:color="000000"/>
              <w:left w:val="single" w:sz="4" w:space="0" w:color="000000"/>
              <w:bottom w:val="single" w:sz="4" w:space="0" w:color="000000"/>
              <w:right w:val="single" w:sz="4" w:space="0" w:color="000000"/>
            </w:tcBorders>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p>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p>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64</w:t>
            </w:r>
          </w:p>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96</w:t>
            </w:r>
          </w:p>
          <w:p w:rsidR="00305EB7"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96</w:t>
            </w:r>
          </w:p>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2</w:t>
            </w: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sz w:val="24"/>
                <w:szCs w:val="24"/>
              </w:rPr>
            </w:pPr>
            <w:r w:rsidRPr="00042F91">
              <w:rPr>
                <w:rFonts w:ascii="Times New Roman" w:hAnsi="Times New Roman"/>
                <w:b/>
                <w:color w:val="000000"/>
                <w:sz w:val="24"/>
                <w:szCs w:val="24"/>
              </w:rPr>
              <w:t>самостоятельная работа</w:t>
            </w:r>
          </w:p>
        </w:tc>
        <w:tc>
          <w:tcPr>
            <w:tcW w:w="3356"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30</w:t>
            </w:r>
          </w:p>
        </w:tc>
      </w:tr>
      <w:tr w:rsidR="00305EB7" w:rsidRPr="00042F91" w:rsidTr="00305EB7">
        <w:trPr>
          <w:jc w:val="center"/>
        </w:trPr>
        <w:tc>
          <w:tcPr>
            <w:tcW w:w="4725" w:type="dxa"/>
            <w:tcBorders>
              <w:top w:val="single" w:sz="4" w:space="0" w:color="000000"/>
              <w:left w:val="single" w:sz="4" w:space="0" w:color="000000"/>
              <w:bottom w:val="single" w:sz="4" w:space="0" w:color="000000"/>
              <w:right w:val="single" w:sz="4" w:space="0" w:color="000000"/>
            </w:tcBorders>
            <w:vAlign w:val="center"/>
            <w:hideMark/>
          </w:tcPr>
          <w:p w:rsidR="00305EB7" w:rsidRPr="00042F91" w:rsidRDefault="00305EB7" w:rsidP="00042F91">
            <w:pPr>
              <w:tabs>
                <w:tab w:val="left" w:pos="426"/>
                <w:tab w:val="num" w:pos="822"/>
              </w:tabs>
              <w:spacing w:after="0" w:line="312" w:lineRule="auto"/>
              <w:ind w:left="176" w:right="-853"/>
              <w:rPr>
                <w:rFonts w:ascii="Times New Roman" w:hAnsi="Times New Roman"/>
                <w:b/>
                <w:color w:val="000000"/>
                <w:sz w:val="24"/>
                <w:szCs w:val="24"/>
              </w:rPr>
            </w:pPr>
            <w:r w:rsidRPr="00042F91">
              <w:rPr>
                <w:rFonts w:ascii="Times New Roman" w:hAnsi="Times New Roman"/>
                <w:b/>
                <w:color w:val="000000"/>
                <w:sz w:val="24"/>
                <w:szCs w:val="24"/>
              </w:rPr>
              <w:t xml:space="preserve">Промежуточная аттестация – зачет </w:t>
            </w:r>
          </w:p>
        </w:tc>
        <w:tc>
          <w:tcPr>
            <w:tcW w:w="3356" w:type="dxa"/>
            <w:tcBorders>
              <w:top w:val="single" w:sz="4" w:space="0" w:color="000000"/>
              <w:left w:val="single" w:sz="4" w:space="0" w:color="000000"/>
              <w:bottom w:val="single" w:sz="4" w:space="0" w:color="000000"/>
              <w:right w:val="single" w:sz="4" w:space="0" w:color="000000"/>
            </w:tcBorders>
            <w:vAlign w:val="center"/>
          </w:tcPr>
          <w:p w:rsidR="00305EB7" w:rsidRPr="00042F91" w:rsidRDefault="00305EB7" w:rsidP="00042F91">
            <w:pPr>
              <w:tabs>
                <w:tab w:val="left" w:pos="-155"/>
                <w:tab w:val="num" w:pos="-13"/>
              </w:tabs>
              <w:spacing w:after="0" w:line="312" w:lineRule="auto"/>
              <w:ind w:left="-864" w:right="-853"/>
              <w:jc w:val="center"/>
              <w:rPr>
                <w:rFonts w:ascii="Times New Roman" w:hAnsi="Times New Roman"/>
                <w:b/>
                <w:sz w:val="24"/>
                <w:szCs w:val="24"/>
              </w:rPr>
            </w:pPr>
            <w:r>
              <w:rPr>
                <w:rFonts w:ascii="Times New Roman" w:hAnsi="Times New Roman"/>
                <w:b/>
                <w:sz w:val="24"/>
                <w:szCs w:val="24"/>
              </w:rPr>
              <w:t>36</w:t>
            </w:r>
          </w:p>
        </w:tc>
      </w:tr>
    </w:tbl>
    <w:p w:rsidR="00042F91" w:rsidRPr="00042F91" w:rsidRDefault="00042F91" w:rsidP="00042F91">
      <w:pPr>
        <w:spacing w:after="0" w:line="240" w:lineRule="auto"/>
        <w:jc w:val="both"/>
        <w:rPr>
          <w:rFonts w:ascii="Times New Roman" w:hAnsi="Times New Roman"/>
          <w:b/>
          <w:sz w:val="24"/>
          <w:szCs w:val="24"/>
        </w:rPr>
      </w:pPr>
    </w:p>
    <w:p w:rsidR="00042F91" w:rsidRPr="00042F91" w:rsidRDefault="00042F91" w:rsidP="00042F91">
      <w:pPr>
        <w:spacing w:after="0"/>
        <w:ind w:firstLine="142"/>
        <w:rPr>
          <w:rFonts w:ascii="Times New Roman" w:hAnsi="Times New Roman"/>
          <w:b/>
          <w:sz w:val="24"/>
          <w:szCs w:val="24"/>
        </w:rPr>
      </w:pPr>
      <w:r w:rsidRPr="00042F91">
        <w:rPr>
          <w:rFonts w:ascii="Times New Roman" w:hAnsi="Times New Roman"/>
          <w:b/>
          <w:sz w:val="24"/>
          <w:szCs w:val="24"/>
        </w:rPr>
        <w:t>3.2. Структура дисциплины</w:t>
      </w:r>
    </w:p>
    <w:p w:rsidR="00042F91" w:rsidRDefault="00042F91" w:rsidP="00042F91">
      <w:pPr>
        <w:spacing w:after="0"/>
        <w:ind w:firstLine="142"/>
        <w:rPr>
          <w:rFonts w:ascii="Times New Roman" w:hAnsi="Times New Roman"/>
          <w:b/>
          <w:sz w:val="24"/>
          <w:szCs w:val="24"/>
        </w:rPr>
      </w:pPr>
    </w:p>
    <w:tbl>
      <w:tblPr>
        <w:tblW w:w="4666" w:type="pct"/>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7"/>
        <w:gridCol w:w="796"/>
        <w:gridCol w:w="1172"/>
        <w:gridCol w:w="1459"/>
        <w:gridCol w:w="1455"/>
        <w:gridCol w:w="1612"/>
        <w:gridCol w:w="929"/>
      </w:tblGrid>
      <w:tr w:rsidR="00305EB7" w:rsidRPr="00305EB7" w:rsidTr="00305EB7">
        <w:trPr>
          <w:trHeight w:val="295"/>
          <w:jc w:val="center"/>
        </w:trPr>
        <w:tc>
          <w:tcPr>
            <w:tcW w:w="1077" w:type="pct"/>
            <w:vMerge w:val="restart"/>
            <w:tcBorders>
              <w:right w:val="single" w:sz="4" w:space="0" w:color="auto"/>
            </w:tcBorders>
          </w:tcPr>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r w:rsidRPr="00305EB7">
              <w:rPr>
                <w:rFonts w:ascii="Times New Roman" w:hAnsi="Times New Roman"/>
                <w:b/>
                <w:sz w:val="20"/>
                <w:szCs w:val="20"/>
              </w:rPr>
              <w:t xml:space="preserve">Наименование и краткое содержание разделов и тем дисциплины </w:t>
            </w: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sz w:val="20"/>
                <w:szCs w:val="20"/>
              </w:rPr>
            </w:pPr>
          </w:p>
        </w:tc>
        <w:tc>
          <w:tcPr>
            <w:tcW w:w="421" w:type="pct"/>
            <w:vMerge w:val="restart"/>
            <w:tcBorders>
              <w:top w:val="single" w:sz="4" w:space="0" w:color="auto"/>
              <w:left w:val="single" w:sz="4" w:space="0" w:color="auto"/>
              <w:bottom w:val="single" w:sz="4" w:space="0" w:color="auto"/>
              <w:right w:val="single" w:sz="4" w:space="0" w:color="auto"/>
            </w:tcBorders>
          </w:tcPr>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p>
          <w:p w:rsidR="00305EB7" w:rsidRPr="00305EB7" w:rsidRDefault="00305EB7" w:rsidP="00305EB7">
            <w:pPr>
              <w:tabs>
                <w:tab w:val="num" w:pos="822"/>
              </w:tabs>
              <w:spacing w:after="0" w:line="240" w:lineRule="auto"/>
              <w:rPr>
                <w:rFonts w:ascii="Times New Roman" w:hAnsi="Times New Roman"/>
                <w:b/>
                <w:sz w:val="20"/>
                <w:szCs w:val="20"/>
              </w:rPr>
            </w:pPr>
            <w:r w:rsidRPr="00305EB7">
              <w:rPr>
                <w:rFonts w:ascii="Times New Roman" w:hAnsi="Times New Roman"/>
                <w:b/>
                <w:sz w:val="20"/>
                <w:szCs w:val="20"/>
              </w:rPr>
              <w:t>Всего</w:t>
            </w:r>
          </w:p>
          <w:p w:rsidR="00305EB7" w:rsidRPr="00305EB7" w:rsidRDefault="00305EB7" w:rsidP="00305EB7">
            <w:pPr>
              <w:tabs>
                <w:tab w:val="num" w:pos="822"/>
              </w:tabs>
              <w:spacing w:after="0" w:line="240" w:lineRule="auto"/>
              <w:ind w:right="-110"/>
              <w:rPr>
                <w:rFonts w:ascii="Times New Roman" w:hAnsi="Times New Roman"/>
                <w:b/>
                <w:sz w:val="20"/>
                <w:szCs w:val="20"/>
              </w:rPr>
            </w:pPr>
            <w:r w:rsidRPr="00305EB7">
              <w:rPr>
                <w:rFonts w:ascii="Times New Roman" w:hAnsi="Times New Roman"/>
                <w:b/>
                <w:sz w:val="20"/>
                <w:szCs w:val="20"/>
              </w:rPr>
              <w:t>(часы)</w:t>
            </w:r>
          </w:p>
        </w:tc>
        <w:tc>
          <w:tcPr>
            <w:tcW w:w="3502" w:type="pct"/>
            <w:gridSpan w:val="5"/>
            <w:tcBorders>
              <w:left w:val="single" w:sz="4" w:space="0" w:color="auto"/>
            </w:tcBorders>
          </w:tcPr>
          <w:p w:rsidR="00305EB7" w:rsidRPr="00305EB7" w:rsidRDefault="00305EB7" w:rsidP="00305EB7">
            <w:pPr>
              <w:tabs>
                <w:tab w:val="num" w:pos="822"/>
              </w:tabs>
              <w:spacing w:after="0" w:line="240" w:lineRule="auto"/>
              <w:ind w:left="822" w:hanging="255"/>
              <w:jc w:val="center"/>
              <w:rPr>
                <w:rFonts w:ascii="Times New Roman" w:hAnsi="Times New Roman"/>
                <w:sz w:val="20"/>
                <w:szCs w:val="20"/>
              </w:rPr>
            </w:pPr>
            <w:r w:rsidRPr="00305EB7">
              <w:rPr>
                <w:rFonts w:ascii="Times New Roman" w:hAnsi="Times New Roman"/>
                <w:sz w:val="20"/>
                <w:szCs w:val="20"/>
              </w:rPr>
              <w:t>в том числе</w:t>
            </w:r>
          </w:p>
        </w:tc>
      </w:tr>
      <w:tr w:rsidR="00305EB7" w:rsidRPr="00305EB7" w:rsidTr="00305EB7">
        <w:trPr>
          <w:trHeight w:val="875"/>
          <w:jc w:val="center"/>
        </w:trPr>
        <w:tc>
          <w:tcPr>
            <w:tcW w:w="1077" w:type="pct"/>
            <w:vMerge/>
            <w:tcBorders>
              <w:right w:val="single" w:sz="4" w:space="0" w:color="auto"/>
            </w:tcBorders>
          </w:tcPr>
          <w:p w:rsidR="00305EB7" w:rsidRPr="00305EB7" w:rsidRDefault="00305EB7" w:rsidP="00305EB7">
            <w:pPr>
              <w:tabs>
                <w:tab w:val="num" w:pos="822"/>
              </w:tabs>
              <w:spacing w:after="0" w:line="240" w:lineRule="auto"/>
              <w:ind w:left="822" w:hanging="255"/>
              <w:jc w:val="both"/>
              <w:rPr>
                <w:rFonts w:ascii="Times New Roman" w:hAnsi="Times New Roman"/>
                <w:sz w:val="20"/>
                <w:szCs w:val="20"/>
              </w:rPr>
            </w:pPr>
          </w:p>
        </w:tc>
        <w:tc>
          <w:tcPr>
            <w:tcW w:w="421" w:type="pct"/>
            <w:vMerge/>
            <w:tcBorders>
              <w:top w:val="single" w:sz="4" w:space="0" w:color="auto"/>
              <w:left w:val="single" w:sz="4" w:space="0" w:color="auto"/>
              <w:bottom w:val="single" w:sz="4" w:space="0" w:color="auto"/>
              <w:right w:val="single" w:sz="4" w:space="0" w:color="auto"/>
            </w:tcBorders>
          </w:tcPr>
          <w:p w:rsidR="00305EB7" w:rsidRPr="00305EB7" w:rsidRDefault="00305EB7" w:rsidP="00305EB7">
            <w:pPr>
              <w:tabs>
                <w:tab w:val="num" w:pos="822"/>
              </w:tabs>
              <w:spacing w:after="0" w:line="240" w:lineRule="auto"/>
              <w:ind w:left="822" w:hanging="255"/>
              <w:jc w:val="both"/>
              <w:rPr>
                <w:rFonts w:ascii="Times New Roman" w:hAnsi="Times New Roman"/>
                <w:sz w:val="20"/>
                <w:szCs w:val="20"/>
              </w:rPr>
            </w:pPr>
          </w:p>
        </w:tc>
        <w:tc>
          <w:tcPr>
            <w:tcW w:w="3011" w:type="pct"/>
            <w:gridSpan w:val="4"/>
            <w:tcBorders>
              <w:left w:val="single" w:sz="4" w:space="0" w:color="auto"/>
            </w:tcBorders>
          </w:tcPr>
          <w:p w:rsidR="00305EB7" w:rsidRPr="00305EB7" w:rsidRDefault="00305EB7" w:rsidP="00305EB7">
            <w:pPr>
              <w:spacing w:after="0" w:line="240" w:lineRule="auto"/>
              <w:ind w:left="117"/>
              <w:jc w:val="center"/>
              <w:rPr>
                <w:rFonts w:ascii="Times New Roman" w:hAnsi="Times New Roman"/>
                <w:sz w:val="20"/>
                <w:szCs w:val="20"/>
              </w:rPr>
            </w:pPr>
            <w:r w:rsidRPr="00305EB7">
              <w:rPr>
                <w:rFonts w:ascii="Times New Roman" w:hAnsi="Times New Roman"/>
                <w:b/>
                <w:sz w:val="20"/>
                <w:szCs w:val="20"/>
              </w:rPr>
              <w:t>Контактная работа (работа во взаимодействии с преподавателем), часы</w:t>
            </w:r>
            <w:r w:rsidRPr="00305EB7">
              <w:rPr>
                <w:rFonts w:ascii="Times New Roman" w:hAnsi="Times New Roman"/>
                <w:sz w:val="20"/>
                <w:szCs w:val="20"/>
              </w:rPr>
              <w:t xml:space="preserve"> </w:t>
            </w:r>
          </w:p>
          <w:p w:rsidR="00305EB7" w:rsidRPr="00305EB7" w:rsidRDefault="00305EB7" w:rsidP="00305EB7">
            <w:pPr>
              <w:spacing w:after="0" w:line="240" w:lineRule="auto"/>
              <w:ind w:left="117"/>
              <w:jc w:val="center"/>
              <w:rPr>
                <w:rFonts w:ascii="Times New Roman" w:hAnsi="Times New Roman"/>
                <w:b/>
                <w:sz w:val="20"/>
                <w:szCs w:val="20"/>
              </w:rPr>
            </w:pPr>
            <w:r w:rsidRPr="00305EB7">
              <w:rPr>
                <w:rFonts w:ascii="Times New Roman" w:hAnsi="Times New Roman"/>
                <w:sz w:val="20"/>
                <w:szCs w:val="20"/>
              </w:rPr>
              <w:t>из них</w:t>
            </w:r>
          </w:p>
        </w:tc>
        <w:tc>
          <w:tcPr>
            <w:tcW w:w="491" w:type="pct"/>
            <w:vMerge w:val="restart"/>
            <w:textDirection w:val="btLr"/>
          </w:tcPr>
          <w:p w:rsidR="00305EB7" w:rsidRPr="00305EB7" w:rsidRDefault="00305EB7" w:rsidP="00305EB7">
            <w:pPr>
              <w:tabs>
                <w:tab w:val="num" w:pos="822"/>
              </w:tabs>
              <w:spacing w:after="0" w:line="240" w:lineRule="auto"/>
              <w:ind w:left="113" w:right="-107"/>
              <w:rPr>
                <w:rFonts w:ascii="Times New Roman" w:hAnsi="Times New Roman"/>
                <w:b/>
                <w:sz w:val="20"/>
                <w:szCs w:val="20"/>
              </w:rPr>
            </w:pPr>
            <w:r w:rsidRPr="00305EB7">
              <w:rPr>
                <w:rFonts w:ascii="Times New Roman" w:hAnsi="Times New Roman"/>
                <w:b/>
                <w:sz w:val="20"/>
                <w:szCs w:val="20"/>
              </w:rPr>
              <w:t xml:space="preserve">Самостоятельная работа </w:t>
            </w:r>
            <w:proofErr w:type="gramStart"/>
            <w:r w:rsidRPr="00305EB7">
              <w:rPr>
                <w:rFonts w:ascii="Times New Roman" w:hAnsi="Times New Roman"/>
                <w:b/>
                <w:sz w:val="20"/>
                <w:szCs w:val="20"/>
              </w:rPr>
              <w:t>обучающегося</w:t>
            </w:r>
            <w:proofErr w:type="gramEnd"/>
            <w:r w:rsidRPr="00305EB7">
              <w:rPr>
                <w:rFonts w:ascii="Times New Roman" w:hAnsi="Times New Roman"/>
                <w:b/>
                <w:sz w:val="20"/>
                <w:szCs w:val="20"/>
              </w:rPr>
              <w:t>, часы</w:t>
            </w:r>
          </w:p>
          <w:p w:rsidR="00305EB7" w:rsidRPr="00305EB7" w:rsidRDefault="00305EB7" w:rsidP="00305EB7">
            <w:pPr>
              <w:tabs>
                <w:tab w:val="num" w:pos="822"/>
              </w:tabs>
              <w:spacing w:after="0" w:line="240" w:lineRule="auto"/>
              <w:ind w:left="822" w:right="113" w:hanging="255"/>
              <w:jc w:val="center"/>
              <w:rPr>
                <w:rFonts w:ascii="Times New Roman" w:hAnsi="Times New Roman"/>
                <w:sz w:val="20"/>
                <w:szCs w:val="20"/>
              </w:rPr>
            </w:pPr>
          </w:p>
        </w:tc>
      </w:tr>
      <w:tr w:rsidR="00305EB7" w:rsidRPr="00305EB7" w:rsidTr="00305EB7">
        <w:trPr>
          <w:trHeight w:val="1355"/>
          <w:jc w:val="center"/>
        </w:trPr>
        <w:tc>
          <w:tcPr>
            <w:tcW w:w="1077" w:type="pct"/>
            <w:vMerge/>
            <w:tcBorders>
              <w:right w:val="single" w:sz="4" w:space="0" w:color="auto"/>
            </w:tcBorders>
          </w:tcPr>
          <w:p w:rsidR="00305EB7" w:rsidRPr="00305EB7" w:rsidRDefault="00305EB7" w:rsidP="00305EB7">
            <w:pPr>
              <w:tabs>
                <w:tab w:val="num" w:pos="822"/>
              </w:tabs>
              <w:spacing w:after="0" w:line="240" w:lineRule="auto"/>
              <w:ind w:left="822" w:hanging="255"/>
              <w:jc w:val="both"/>
              <w:rPr>
                <w:rFonts w:ascii="Times New Roman" w:hAnsi="Times New Roman"/>
                <w:sz w:val="20"/>
                <w:szCs w:val="20"/>
              </w:rPr>
            </w:pPr>
          </w:p>
        </w:tc>
        <w:tc>
          <w:tcPr>
            <w:tcW w:w="421" w:type="pct"/>
            <w:vMerge/>
            <w:tcBorders>
              <w:top w:val="single" w:sz="4" w:space="0" w:color="auto"/>
              <w:left w:val="single" w:sz="4" w:space="0" w:color="auto"/>
              <w:bottom w:val="single" w:sz="4" w:space="0" w:color="auto"/>
              <w:right w:val="single" w:sz="4" w:space="0" w:color="auto"/>
            </w:tcBorders>
          </w:tcPr>
          <w:p w:rsidR="00305EB7" w:rsidRPr="00305EB7" w:rsidRDefault="00305EB7" w:rsidP="00305EB7">
            <w:pPr>
              <w:tabs>
                <w:tab w:val="num" w:pos="822"/>
              </w:tabs>
              <w:spacing w:after="0" w:line="240" w:lineRule="auto"/>
              <w:ind w:left="822" w:hanging="255"/>
              <w:jc w:val="both"/>
              <w:rPr>
                <w:rFonts w:ascii="Times New Roman" w:hAnsi="Times New Roman"/>
                <w:sz w:val="20"/>
                <w:szCs w:val="20"/>
              </w:rPr>
            </w:pPr>
          </w:p>
        </w:tc>
        <w:tc>
          <w:tcPr>
            <w:tcW w:w="619" w:type="pct"/>
            <w:tcBorders>
              <w:left w:val="single" w:sz="4" w:space="0" w:color="auto"/>
            </w:tcBorders>
            <w:textDirection w:val="btLr"/>
            <w:tcFitText/>
            <w:vAlign w:val="center"/>
          </w:tcPr>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Занятия лекционного </w:t>
            </w:r>
          </w:p>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типа</w:t>
            </w:r>
          </w:p>
        </w:tc>
        <w:tc>
          <w:tcPr>
            <w:tcW w:w="771" w:type="pct"/>
            <w:textDirection w:val="btLr"/>
            <w:tcFitText/>
            <w:vAlign w:val="center"/>
          </w:tcPr>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Занятия семинарского </w:t>
            </w:r>
          </w:p>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типа</w:t>
            </w:r>
          </w:p>
        </w:tc>
        <w:tc>
          <w:tcPr>
            <w:tcW w:w="769" w:type="pct"/>
            <w:textDirection w:val="btLr"/>
            <w:tcFitText/>
            <w:vAlign w:val="center"/>
          </w:tcPr>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Занятия лабораторного </w:t>
            </w:r>
          </w:p>
          <w:p w:rsidR="00305EB7" w:rsidRPr="00305EB7" w:rsidRDefault="00305EB7" w:rsidP="00305EB7">
            <w:pPr>
              <w:tabs>
                <w:tab w:val="num" w:pos="5396"/>
              </w:tabs>
              <w:spacing w:after="0" w:line="240" w:lineRule="auto"/>
              <w:ind w:right="-100"/>
              <w:jc w:val="both"/>
              <w:rPr>
                <w:rFonts w:ascii="Times New Roman" w:hAnsi="Times New Roman"/>
                <w:b/>
                <w:sz w:val="20"/>
                <w:szCs w:val="20"/>
              </w:rPr>
            </w:pPr>
            <w:r w:rsidRPr="00305EB7">
              <w:rPr>
                <w:rFonts w:ascii="Times New Roman" w:hAnsi="Times New Roman"/>
                <w:b/>
                <w:sz w:val="20"/>
                <w:szCs w:val="20"/>
              </w:rPr>
              <w:t xml:space="preserve"> типа</w:t>
            </w:r>
          </w:p>
        </w:tc>
        <w:tc>
          <w:tcPr>
            <w:tcW w:w="852" w:type="pct"/>
            <w:textDirection w:val="btLr"/>
            <w:tcFitText/>
            <w:vAlign w:val="center"/>
          </w:tcPr>
          <w:p w:rsidR="00305EB7" w:rsidRPr="00305EB7" w:rsidRDefault="00305EB7" w:rsidP="00305EB7">
            <w:pPr>
              <w:tabs>
                <w:tab w:val="num" w:pos="822"/>
              </w:tabs>
              <w:spacing w:after="0" w:line="240" w:lineRule="auto"/>
              <w:ind w:right="-100"/>
              <w:rPr>
                <w:rFonts w:ascii="Times New Roman" w:hAnsi="Times New Roman"/>
                <w:b/>
                <w:sz w:val="20"/>
                <w:szCs w:val="20"/>
              </w:rPr>
            </w:pPr>
            <w:r w:rsidRPr="00305EB7">
              <w:rPr>
                <w:rFonts w:ascii="Times New Roman" w:hAnsi="Times New Roman"/>
                <w:b/>
                <w:sz w:val="20"/>
                <w:szCs w:val="20"/>
              </w:rPr>
              <w:t xml:space="preserve">Всего </w:t>
            </w:r>
          </w:p>
        </w:tc>
        <w:tc>
          <w:tcPr>
            <w:tcW w:w="491" w:type="pct"/>
            <w:vMerge/>
          </w:tcPr>
          <w:p w:rsidR="00305EB7" w:rsidRPr="00305EB7" w:rsidRDefault="00305EB7" w:rsidP="00305EB7">
            <w:pPr>
              <w:tabs>
                <w:tab w:val="num" w:pos="176"/>
              </w:tabs>
              <w:spacing w:after="0" w:line="240" w:lineRule="auto"/>
              <w:rPr>
                <w:rFonts w:ascii="Times New Roman" w:hAnsi="Times New Roman"/>
                <w:b/>
                <w:sz w:val="20"/>
                <w:szCs w:val="20"/>
              </w:rPr>
            </w:pPr>
          </w:p>
        </w:tc>
      </w:tr>
      <w:tr w:rsidR="00305EB7" w:rsidRPr="00305EB7" w:rsidTr="00305EB7">
        <w:trPr>
          <w:trHeight w:val="202"/>
          <w:jc w:val="center"/>
        </w:trPr>
        <w:tc>
          <w:tcPr>
            <w:tcW w:w="1077" w:type="pct"/>
            <w:tcBorders>
              <w:right w:val="single" w:sz="4" w:space="0" w:color="auto"/>
            </w:tcBorders>
            <w:shd w:val="clear" w:color="auto" w:fill="auto"/>
          </w:tcPr>
          <w:p w:rsidR="00305EB7" w:rsidRPr="00042F91" w:rsidRDefault="00305EB7" w:rsidP="00B2269C">
            <w:pPr>
              <w:spacing w:after="0" w:line="240" w:lineRule="auto"/>
              <w:jc w:val="center"/>
              <w:rPr>
                <w:rFonts w:ascii="Times New Roman" w:hAnsi="Times New Roman"/>
                <w:b/>
                <w:bCs/>
              </w:rPr>
            </w:pPr>
            <w:r w:rsidRPr="00042F91">
              <w:rPr>
                <w:rFonts w:ascii="Times New Roman" w:hAnsi="Times New Roman"/>
                <w:b/>
                <w:bCs/>
              </w:rPr>
              <w:t>Тема 1.</w:t>
            </w:r>
          </w:p>
          <w:p w:rsidR="00305EB7" w:rsidRPr="00042F91" w:rsidRDefault="00305EB7" w:rsidP="00B2269C">
            <w:pPr>
              <w:spacing w:after="0" w:line="240" w:lineRule="auto"/>
              <w:jc w:val="center"/>
              <w:rPr>
                <w:rFonts w:ascii="Times New Roman" w:hAnsi="Times New Roman"/>
              </w:rPr>
            </w:pPr>
            <w:r w:rsidRPr="00042F91">
              <w:rPr>
                <w:rFonts w:ascii="Times New Roman" w:hAnsi="Times New Roman"/>
                <w:bCs/>
              </w:rPr>
              <w:t>Введение в курс "Экспериментальные методы фотохимии"</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5EB7" w:rsidRPr="00305EB7" w:rsidRDefault="00F94D72" w:rsidP="00305EB7">
            <w:pPr>
              <w:tabs>
                <w:tab w:val="num" w:pos="643"/>
              </w:tabs>
              <w:spacing w:after="0" w:line="360" w:lineRule="auto"/>
              <w:jc w:val="center"/>
              <w:rPr>
                <w:rFonts w:ascii="Times New Roman" w:hAnsi="Times New Roman"/>
                <w:sz w:val="24"/>
                <w:szCs w:val="24"/>
              </w:rPr>
            </w:pPr>
            <w:r>
              <w:rPr>
                <w:rFonts w:ascii="Times New Roman" w:hAnsi="Times New Roman"/>
                <w:sz w:val="24"/>
                <w:szCs w:val="24"/>
              </w:rPr>
              <w:t>10</w:t>
            </w:r>
          </w:p>
        </w:tc>
        <w:tc>
          <w:tcPr>
            <w:tcW w:w="619" w:type="pct"/>
            <w:tcBorders>
              <w:left w:val="single" w:sz="4" w:space="0" w:color="auto"/>
            </w:tcBorders>
            <w:shd w:val="clear" w:color="auto" w:fill="auto"/>
            <w:vAlign w:val="center"/>
          </w:tcPr>
          <w:p w:rsidR="00305EB7" w:rsidRPr="00305EB7" w:rsidRDefault="00F94D72" w:rsidP="00305EB7">
            <w:pPr>
              <w:tabs>
                <w:tab w:val="num" w:pos="643"/>
              </w:tabs>
              <w:spacing w:after="0" w:line="360" w:lineRule="auto"/>
              <w:jc w:val="center"/>
              <w:rPr>
                <w:rFonts w:ascii="Times New Roman" w:hAnsi="Times New Roman"/>
                <w:sz w:val="24"/>
                <w:szCs w:val="24"/>
              </w:rPr>
            </w:pPr>
            <w:r>
              <w:rPr>
                <w:rFonts w:ascii="Times New Roman" w:hAnsi="Times New Roman"/>
                <w:sz w:val="24"/>
                <w:szCs w:val="24"/>
              </w:rPr>
              <w:t>5</w:t>
            </w:r>
          </w:p>
        </w:tc>
        <w:tc>
          <w:tcPr>
            <w:tcW w:w="771" w:type="pct"/>
            <w:shd w:val="clear" w:color="auto" w:fill="auto"/>
            <w:vAlign w:val="center"/>
          </w:tcPr>
          <w:p w:rsidR="00305EB7" w:rsidRPr="00305EB7" w:rsidRDefault="00F94D72" w:rsidP="00305EB7">
            <w:pPr>
              <w:tabs>
                <w:tab w:val="num" w:pos="643"/>
              </w:tabs>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w:t>
            </w:r>
          </w:p>
        </w:tc>
        <w:tc>
          <w:tcPr>
            <w:tcW w:w="852"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491"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w:t>
            </w:r>
          </w:p>
        </w:tc>
      </w:tr>
      <w:tr w:rsidR="00305EB7" w:rsidRPr="00305EB7" w:rsidTr="00305EB7">
        <w:trPr>
          <w:trHeight w:val="202"/>
          <w:jc w:val="center"/>
        </w:trPr>
        <w:tc>
          <w:tcPr>
            <w:tcW w:w="1077" w:type="pct"/>
            <w:tcBorders>
              <w:right w:val="single" w:sz="4" w:space="0" w:color="auto"/>
            </w:tcBorders>
            <w:shd w:val="clear" w:color="auto" w:fill="auto"/>
          </w:tcPr>
          <w:p w:rsidR="00305EB7" w:rsidRDefault="00305EB7" w:rsidP="00B2269C">
            <w:pPr>
              <w:spacing w:after="0" w:line="240" w:lineRule="auto"/>
              <w:jc w:val="center"/>
              <w:rPr>
                <w:rFonts w:ascii="Times New Roman" w:hAnsi="Times New Roman"/>
                <w:bCs/>
              </w:rPr>
            </w:pPr>
            <w:r w:rsidRPr="00042F91">
              <w:rPr>
                <w:rFonts w:ascii="Times New Roman" w:hAnsi="Times New Roman"/>
                <w:b/>
                <w:bCs/>
              </w:rPr>
              <w:lastRenderedPageBreak/>
              <w:t>Тема 2</w:t>
            </w:r>
            <w:r w:rsidRPr="00042F91">
              <w:rPr>
                <w:rFonts w:ascii="Times New Roman" w:hAnsi="Times New Roman"/>
                <w:bCs/>
              </w:rPr>
              <w:t>.</w:t>
            </w:r>
          </w:p>
          <w:p w:rsidR="00305EB7" w:rsidRPr="00042F91" w:rsidRDefault="00305EB7" w:rsidP="00B2269C">
            <w:pPr>
              <w:spacing w:after="0" w:line="240" w:lineRule="auto"/>
              <w:jc w:val="center"/>
              <w:rPr>
                <w:rFonts w:ascii="Times New Roman" w:hAnsi="Times New Roman"/>
              </w:rPr>
            </w:pPr>
            <w:r w:rsidRPr="00042F91">
              <w:rPr>
                <w:rFonts w:ascii="Times New Roman" w:hAnsi="Times New Roman"/>
                <w:bCs/>
              </w:rPr>
              <w:t>Физическая и химическая природа электронно-возбужденных состояний</w:t>
            </w:r>
            <w:r w:rsidRPr="00042F91">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5EB7"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305EB7"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305EB7"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305EB7"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Default="00F94D72" w:rsidP="00B2269C">
            <w:pPr>
              <w:spacing w:after="0" w:line="240" w:lineRule="auto"/>
              <w:jc w:val="center"/>
              <w:rPr>
                <w:rFonts w:ascii="Times New Roman" w:hAnsi="Times New Roman"/>
                <w:bCs/>
              </w:rPr>
            </w:pPr>
            <w:r w:rsidRPr="00042F91">
              <w:rPr>
                <w:rFonts w:ascii="Times New Roman" w:hAnsi="Times New Roman"/>
                <w:b/>
                <w:bCs/>
              </w:rPr>
              <w:t>Тема 3</w:t>
            </w:r>
            <w:r w:rsidRPr="00042F91">
              <w:rPr>
                <w:rFonts w:ascii="Times New Roman" w:hAnsi="Times New Roman"/>
                <w:bCs/>
              </w:rPr>
              <w:t>.</w:t>
            </w:r>
          </w:p>
          <w:p w:rsidR="00F94D72" w:rsidRPr="00042F91" w:rsidRDefault="00F94D72" w:rsidP="00B2269C">
            <w:pPr>
              <w:spacing w:after="0" w:line="240" w:lineRule="auto"/>
              <w:jc w:val="center"/>
              <w:rPr>
                <w:rFonts w:ascii="Times New Roman" w:hAnsi="Times New Roman"/>
                <w:bCs/>
              </w:rPr>
            </w:pPr>
            <w:r w:rsidRPr="00042F91">
              <w:rPr>
                <w:rFonts w:ascii="Times New Roman" w:hAnsi="Times New Roman"/>
                <w:bCs/>
              </w:rPr>
              <w:t>Оптические системы.</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5</w:t>
            </w:r>
          </w:p>
        </w:tc>
        <w:tc>
          <w:tcPr>
            <w:tcW w:w="771"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rPr>
            </w:pPr>
            <w:r w:rsidRPr="00042F91">
              <w:rPr>
                <w:rFonts w:ascii="Times New Roman" w:hAnsi="Times New Roman"/>
                <w:b/>
                <w:bCs/>
              </w:rPr>
              <w:t>Тема 4.</w:t>
            </w:r>
            <w:r w:rsidRPr="00042F91">
              <w:rPr>
                <w:rFonts w:ascii="Times New Roman" w:hAnsi="Times New Roman"/>
                <w:bCs/>
              </w:rPr>
              <w:t xml:space="preserve"> Спектральные методы в фотохимии.</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Default="00F94D72" w:rsidP="00B2269C">
            <w:pPr>
              <w:spacing w:after="0" w:line="240" w:lineRule="auto"/>
              <w:jc w:val="center"/>
              <w:rPr>
                <w:rFonts w:ascii="Times New Roman" w:hAnsi="Times New Roman"/>
                <w:bCs/>
              </w:rPr>
            </w:pPr>
            <w:r w:rsidRPr="00042F91">
              <w:rPr>
                <w:rFonts w:ascii="Times New Roman" w:hAnsi="Times New Roman"/>
                <w:b/>
                <w:bCs/>
              </w:rPr>
              <w:t>Тема 5</w:t>
            </w:r>
            <w:r w:rsidRPr="00042F91">
              <w:rPr>
                <w:rFonts w:ascii="Times New Roman" w:hAnsi="Times New Roman"/>
                <w:bCs/>
              </w:rPr>
              <w:t>.</w:t>
            </w:r>
          </w:p>
          <w:p w:rsidR="00F94D72" w:rsidRPr="00042F91" w:rsidRDefault="00F94D72" w:rsidP="00B2269C">
            <w:pPr>
              <w:spacing w:after="0" w:line="240" w:lineRule="auto"/>
              <w:jc w:val="center"/>
              <w:rPr>
                <w:rFonts w:ascii="Times New Roman" w:hAnsi="Times New Roman"/>
              </w:rPr>
            </w:pPr>
            <w:r w:rsidRPr="00042F91">
              <w:rPr>
                <w:rFonts w:ascii="Times New Roman" w:hAnsi="Times New Roman"/>
                <w:bCs/>
              </w:rPr>
              <w:t>Процесс испускания света.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E851A5"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E851A5"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E851A5"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
                <w:bCs/>
              </w:rPr>
            </w:pPr>
            <w:r w:rsidRPr="00042F91">
              <w:rPr>
                <w:rFonts w:ascii="Times New Roman" w:hAnsi="Times New Roman"/>
                <w:b/>
                <w:bCs/>
              </w:rPr>
              <w:t>Тема 6.</w:t>
            </w:r>
          </w:p>
          <w:p w:rsidR="00F94D72" w:rsidRPr="00042F91" w:rsidRDefault="00F94D72" w:rsidP="00B2269C">
            <w:pPr>
              <w:spacing w:after="0" w:line="240" w:lineRule="auto"/>
              <w:jc w:val="center"/>
              <w:rPr>
                <w:rFonts w:ascii="Times New Roman" w:hAnsi="Times New Roman"/>
              </w:rPr>
            </w:pPr>
            <w:r w:rsidRPr="00042F91">
              <w:rPr>
                <w:rFonts w:ascii="Times New Roman" w:hAnsi="Times New Roman"/>
                <w:bCs/>
              </w:rPr>
              <w:t>Источники света.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E851A5"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p>
        </w:tc>
        <w:tc>
          <w:tcPr>
            <w:tcW w:w="852" w:type="pct"/>
            <w:shd w:val="clear" w:color="auto" w:fill="auto"/>
            <w:vAlign w:val="center"/>
          </w:tcPr>
          <w:p w:rsidR="00F94D72" w:rsidRPr="00305EB7" w:rsidRDefault="00E851A5"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
                <w:bCs/>
              </w:rPr>
            </w:pPr>
            <w:r w:rsidRPr="00042F91">
              <w:rPr>
                <w:rFonts w:ascii="Times New Roman" w:hAnsi="Times New Roman"/>
                <w:b/>
                <w:bCs/>
              </w:rPr>
              <w:t>Тема 7.</w:t>
            </w:r>
          </w:p>
          <w:p w:rsidR="00F94D72" w:rsidRPr="00042F91" w:rsidRDefault="00F94D72" w:rsidP="00B2269C">
            <w:pPr>
              <w:spacing w:after="0" w:line="240" w:lineRule="auto"/>
              <w:jc w:val="center"/>
              <w:rPr>
                <w:rFonts w:ascii="Times New Roman" w:hAnsi="Times New Roman"/>
              </w:rPr>
            </w:pPr>
            <w:r>
              <w:rPr>
                <w:rFonts w:ascii="Times New Roman" w:hAnsi="Times New Roman"/>
                <w:bCs/>
              </w:rPr>
              <w:t xml:space="preserve">Способы </w:t>
            </w:r>
            <w:proofErr w:type="spellStart"/>
            <w:r>
              <w:rPr>
                <w:rFonts w:ascii="Times New Roman" w:hAnsi="Times New Roman"/>
                <w:bCs/>
              </w:rPr>
              <w:t>монохроматизации</w:t>
            </w:r>
            <w:proofErr w:type="spellEnd"/>
            <w:r>
              <w:rPr>
                <w:rFonts w:ascii="Times New Roman" w:hAnsi="Times New Roman"/>
                <w:bCs/>
              </w:rPr>
              <w:t xml:space="preserve"> света.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tabs>
                <w:tab w:val="num" w:pos="643"/>
              </w:tabs>
              <w:spacing w:after="0" w:line="240" w:lineRule="auto"/>
              <w:jc w:val="center"/>
              <w:rPr>
                <w:rFonts w:ascii="Times New Roman" w:hAnsi="Times New Roman"/>
                <w:b/>
              </w:rPr>
            </w:pPr>
            <w:r w:rsidRPr="00042F91">
              <w:rPr>
                <w:rFonts w:ascii="Times New Roman" w:hAnsi="Times New Roman"/>
                <w:b/>
              </w:rPr>
              <w:t>Тема 8.</w:t>
            </w:r>
          </w:p>
          <w:p w:rsidR="00F94D72" w:rsidRPr="00042F91" w:rsidRDefault="00F94D72" w:rsidP="00B2269C">
            <w:pPr>
              <w:tabs>
                <w:tab w:val="num" w:pos="643"/>
              </w:tabs>
              <w:spacing w:after="0" w:line="240" w:lineRule="auto"/>
              <w:jc w:val="center"/>
              <w:rPr>
                <w:rFonts w:ascii="Times New Roman" w:hAnsi="Times New Roman"/>
                <w:szCs w:val="24"/>
              </w:rPr>
            </w:pPr>
            <w:r w:rsidRPr="00042F91">
              <w:rPr>
                <w:rFonts w:ascii="Times New Roman" w:hAnsi="Times New Roman"/>
              </w:rPr>
              <w:t>Измерение интенсивности света.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21</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
              </w:rPr>
            </w:pPr>
            <w:r w:rsidRPr="00042F91">
              <w:rPr>
                <w:rFonts w:ascii="Times New Roman" w:hAnsi="Times New Roman"/>
                <w:b/>
              </w:rPr>
              <w:t>Тема 9.</w:t>
            </w:r>
          </w:p>
          <w:p w:rsidR="00F94D72" w:rsidRPr="00042F91" w:rsidRDefault="00F94D72" w:rsidP="00B2269C">
            <w:pPr>
              <w:spacing w:after="0" w:line="240" w:lineRule="auto"/>
              <w:jc w:val="center"/>
              <w:rPr>
                <w:rFonts w:ascii="Times New Roman" w:hAnsi="Times New Roman"/>
              </w:rPr>
            </w:pPr>
            <w:r w:rsidRPr="00042F91">
              <w:rPr>
                <w:rFonts w:ascii="Times New Roman" w:hAnsi="Times New Roman"/>
              </w:rPr>
              <w:t>Химические актинометры</w:t>
            </w:r>
            <w:proofErr w:type="gramStart"/>
            <w:r w:rsidRPr="00042F91">
              <w:rPr>
                <w:rFonts w:ascii="Times New Roman" w:hAnsi="Times New Roman"/>
                <w:bCs/>
              </w:rPr>
              <w:t>..</w:t>
            </w:r>
            <w:proofErr w:type="gramEnd"/>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
                <w:bCs/>
              </w:rPr>
            </w:pPr>
            <w:r w:rsidRPr="00042F91">
              <w:rPr>
                <w:rFonts w:ascii="Times New Roman" w:hAnsi="Times New Roman"/>
                <w:b/>
                <w:bCs/>
              </w:rPr>
              <w:t>Тема 10.</w:t>
            </w:r>
          </w:p>
          <w:p w:rsidR="00F94D72" w:rsidRPr="00042F91" w:rsidRDefault="00F94D72" w:rsidP="00B2269C">
            <w:pPr>
              <w:spacing w:after="0" w:line="240" w:lineRule="auto"/>
              <w:jc w:val="center"/>
              <w:rPr>
                <w:rFonts w:ascii="Times New Roman" w:hAnsi="Times New Roman"/>
              </w:rPr>
            </w:pPr>
            <w:r w:rsidRPr="00042F91">
              <w:rPr>
                <w:rFonts w:ascii="Times New Roman" w:hAnsi="Times New Roman"/>
                <w:bCs/>
              </w:rPr>
              <w:t>Аппаратура для фотохимических реакций.</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19</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
              </w:rPr>
            </w:pPr>
            <w:r w:rsidRPr="00042F91">
              <w:rPr>
                <w:rFonts w:ascii="Times New Roman" w:hAnsi="Times New Roman"/>
                <w:b/>
              </w:rPr>
              <w:t>Тема 11.</w:t>
            </w:r>
          </w:p>
          <w:p w:rsidR="00F94D72" w:rsidRPr="00042F91" w:rsidRDefault="00F94D72" w:rsidP="00B2269C">
            <w:pPr>
              <w:spacing w:after="0" w:line="240" w:lineRule="auto"/>
              <w:jc w:val="center"/>
              <w:rPr>
                <w:rFonts w:ascii="Times New Roman" w:hAnsi="Times New Roman"/>
                <w:bCs/>
              </w:rPr>
            </w:pPr>
            <w:r w:rsidRPr="00042F91">
              <w:rPr>
                <w:rFonts w:ascii="Times New Roman" w:hAnsi="Times New Roman"/>
              </w:rPr>
              <w:t>Исследование механизма фотохимической реакции.</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5</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Default="00F94D72" w:rsidP="00B2269C">
            <w:pPr>
              <w:spacing w:after="0" w:line="240" w:lineRule="auto"/>
              <w:jc w:val="center"/>
              <w:rPr>
                <w:rFonts w:ascii="Times New Roman" w:hAnsi="Times New Roman"/>
              </w:rPr>
            </w:pPr>
            <w:r w:rsidRPr="00042F91">
              <w:rPr>
                <w:rFonts w:ascii="Times New Roman" w:hAnsi="Times New Roman"/>
                <w:b/>
              </w:rPr>
              <w:t>Тема 12</w:t>
            </w:r>
            <w:r w:rsidRPr="00042F91">
              <w:rPr>
                <w:rFonts w:ascii="Times New Roman" w:hAnsi="Times New Roman"/>
              </w:rPr>
              <w:t>.</w:t>
            </w:r>
          </w:p>
          <w:p w:rsidR="00F94D72" w:rsidRPr="00042F91" w:rsidRDefault="00F94D72" w:rsidP="00B2269C">
            <w:pPr>
              <w:spacing w:after="0" w:line="240" w:lineRule="auto"/>
              <w:jc w:val="center"/>
              <w:rPr>
                <w:rFonts w:ascii="Times New Roman" w:hAnsi="Times New Roman"/>
                <w:bCs/>
              </w:rPr>
            </w:pPr>
            <w:proofErr w:type="spellStart"/>
            <w:r w:rsidRPr="00042F91">
              <w:rPr>
                <w:rFonts w:ascii="Times New Roman" w:hAnsi="Times New Roman"/>
              </w:rPr>
              <w:t>Фотосенсибилизация</w:t>
            </w:r>
            <w:proofErr w:type="spellEnd"/>
            <w:r w:rsidRPr="00042F91">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Cs/>
              </w:rPr>
            </w:pPr>
            <w:r w:rsidRPr="004275E3">
              <w:rPr>
                <w:rFonts w:ascii="Times New Roman" w:hAnsi="Times New Roman"/>
                <w:b/>
                <w:bCs/>
              </w:rPr>
              <w:t>Тема 13.</w:t>
            </w:r>
            <w:r w:rsidRPr="00042F91">
              <w:rPr>
                <w:rFonts w:ascii="Times New Roman" w:hAnsi="Times New Roman"/>
                <w:bCs/>
              </w:rPr>
              <w:t xml:space="preserve"> Кинетика фотохимических процессов</w:t>
            </w:r>
            <w:r w:rsidRPr="00042F91">
              <w:rPr>
                <w:rFonts w:ascii="Times New Roman" w:hAnsi="Times New Roman"/>
              </w:rPr>
              <w:t xml:space="preserve">. </w:t>
            </w:r>
            <w:r w:rsidRPr="00042F91">
              <w:rPr>
                <w:rFonts w:ascii="Times New Roman" w:hAnsi="Times New Roman"/>
                <w:bCs/>
              </w:rPr>
              <w:t>Измерение квантовых выходов фотохимических реакций</w:t>
            </w:r>
            <w:r w:rsidRPr="00042F91">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4275E3" w:rsidRDefault="00F94D72" w:rsidP="00B2269C">
            <w:pPr>
              <w:spacing w:after="0" w:line="240" w:lineRule="auto"/>
              <w:jc w:val="center"/>
              <w:rPr>
                <w:rFonts w:ascii="Times New Roman" w:hAnsi="Times New Roman"/>
                <w:b/>
                <w:bCs/>
              </w:rPr>
            </w:pPr>
            <w:r w:rsidRPr="004275E3">
              <w:rPr>
                <w:rFonts w:ascii="Times New Roman" w:hAnsi="Times New Roman"/>
                <w:b/>
                <w:bCs/>
              </w:rPr>
              <w:t>Тема 14.</w:t>
            </w:r>
          </w:p>
          <w:p w:rsidR="00F94D72" w:rsidRPr="00042F91" w:rsidRDefault="00F94D72" w:rsidP="00B2269C">
            <w:pPr>
              <w:spacing w:after="0" w:line="240" w:lineRule="auto"/>
              <w:jc w:val="center"/>
              <w:rPr>
                <w:rFonts w:ascii="Times New Roman" w:hAnsi="Times New Roman"/>
                <w:bCs/>
              </w:rPr>
            </w:pPr>
            <w:r w:rsidRPr="00042F91">
              <w:rPr>
                <w:rFonts w:ascii="Times New Roman" w:hAnsi="Times New Roman"/>
                <w:bCs/>
              </w:rPr>
              <w:t>Импульсный фотолиз.</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042F91" w:rsidRDefault="00F94D72" w:rsidP="00B2269C">
            <w:pPr>
              <w:spacing w:after="0" w:line="240" w:lineRule="auto"/>
              <w:jc w:val="center"/>
              <w:rPr>
                <w:rFonts w:ascii="Times New Roman" w:hAnsi="Times New Roman"/>
                <w:bCs/>
              </w:rPr>
            </w:pPr>
            <w:r w:rsidRPr="004275E3">
              <w:rPr>
                <w:rFonts w:ascii="Times New Roman" w:hAnsi="Times New Roman"/>
                <w:b/>
              </w:rPr>
              <w:t>Тема 15</w:t>
            </w:r>
            <w:r w:rsidRPr="00042F91">
              <w:rPr>
                <w:rFonts w:ascii="Times New Roman" w:hAnsi="Times New Roman"/>
              </w:rPr>
              <w:t>. Люминесценция.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Default="00F94D72" w:rsidP="00B2269C">
            <w:pPr>
              <w:spacing w:after="0" w:line="240" w:lineRule="auto"/>
              <w:jc w:val="center"/>
              <w:rPr>
                <w:rFonts w:ascii="Times New Roman" w:hAnsi="Times New Roman"/>
              </w:rPr>
            </w:pPr>
            <w:r w:rsidRPr="004275E3">
              <w:rPr>
                <w:rFonts w:ascii="Times New Roman" w:hAnsi="Times New Roman"/>
                <w:b/>
              </w:rPr>
              <w:t>Тема 16.</w:t>
            </w:r>
            <w:r w:rsidRPr="00042F91">
              <w:rPr>
                <w:rFonts w:ascii="Times New Roman" w:hAnsi="Times New Roman"/>
              </w:rPr>
              <w:t xml:space="preserve"> </w:t>
            </w:r>
          </w:p>
          <w:p w:rsidR="00F94D72" w:rsidRPr="00042F91" w:rsidRDefault="00F94D72" w:rsidP="00B2269C">
            <w:pPr>
              <w:spacing w:after="0" w:line="240" w:lineRule="auto"/>
              <w:jc w:val="center"/>
              <w:rPr>
                <w:rFonts w:ascii="Times New Roman" w:hAnsi="Times New Roman"/>
                <w:bCs/>
              </w:rPr>
            </w:pPr>
            <w:r w:rsidRPr="00042F91">
              <w:rPr>
                <w:rFonts w:ascii="Times New Roman" w:hAnsi="Times New Roman"/>
              </w:rPr>
              <w:t xml:space="preserve">Искажение </w:t>
            </w:r>
            <w:r w:rsidRPr="00042F91">
              <w:rPr>
                <w:rFonts w:ascii="Times New Roman" w:hAnsi="Times New Roman"/>
              </w:rPr>
              <w:lastRenderedPageBreak/>
              <w:t>спектров поглощения и испускания.</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4275E3" w:rsidRDefault="00F94D72" w:rsidP="00B2269C">
            <w:pPr>
              <w:spacing w:after="0" w:line="240" w:lineRule="auto"/>
              <w:jc w:val="center"/>
              <w:rPr>
                <w:rFonts w:ascii="Times New Roman" w:hAnsi="Times New Roman"/>
                <w:b/>
              </w:rPr>
            </w:pPr>
            <w:r w:rsidRPr="004275E3">
              <w:rPr>
                <w:rFonts w:ascii="Times New Roman" w:hAnsi="Times New Roman"/>
                <w:b/>
              </w:rPr>
              <w:lastRenderedPageBreak/>
              <w:t>Тема 17.</w:t>
            </w:r>
          </w:p>
          <w:p w:rsidR="00F94D72" w:rsidRPr="00042F91" w:rsidRDefault="00F94D72" w:rsidP="00B2269C">
            <w:pPr>
              <w:spacing w:after="0" w:line="240" w:lineRule="auto"/>
              <w:jc w:val="center"/>
              <w:rPr>
                <w:rFonts w:ascii="Times New Roman" w:hAnsi="Times New Roman"/>
              </w:rPr>
            </w:pPr>
            <w:proofErr w:type="spellStart"/>
            <w:r w:rsidRPr="00042F91">
              <w:rPr>
                <w:rFonts w:ascii="Times New Roman" w:hAnsi="Times New Roman"/>
              </w:rPr>
              <w:t>Фазочувствительный</w:t>
            </w:r>
            <w:proofErr w:type="spellEnd"/>
            <w:r w:rsidRPr="00042F91">
              <w:rPr>
                <w:rFonts w:ascii="Times New Roman" w:hAnsi="Times New Roman"/>
              </w:rPr>
              <w:t xml:space="preserve"> метод регистрации флуоресценции.</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tabs>
                <w:tab w:val="num" w:pos="643"/>
              </w:tabs>
              <w:spacing w:after="0" w:line="36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F94D72" w:rsidRPr="00305EB7" w:rsidTr="00305EB7">
        <w:trPr>
          <w:trHeight w:val="202"/>
          <w:jc w:val="center"/>
        </w:trPr>
        <w:tc>
          <w:tcPr>
            <w:tcW w:w="1077" w:type="pct"/>
            <w:tcBorders>
              <w:right w:val="single" w:sz="4" w:space="0" w:color="auto"/>
            </w:tcBorders>
            <w:shd w:val="clear" w:color="auto" w:fill="auto"/>
          </w:tcPr>
          <w:p w:rsidR="00F94D72" w:rsidRPr="004275E3" w:rsidRDefault="00F94D72" w:rsidP="00B2269C">
            <w:pPr>
              <w:spacing w:after="0" w:line="240" w:lineRule="auto"/>
              <w:jc w:val="center"/>
              <w:rPr>
                <w:rFonts w:ascii="Times New Roman" w:hAnsi="Times New Roman"/>
                <w:b/>
              </w:rPr>
            </w:pPr>
            <w:r w:rsidRPr="004275E3">
              <w:rPr>
                <w:rFonts w:ascii="Times New Roman" w:hAnsi="Times New Roman"/>
                <w:b/>
              </w:rPr>
              <w:t xml:space="preserve">Тема 18. </w:t>
            </w:r>
          </w:p>
          <w:p w:rsidR="00F94D72" w:rsidRPr="00042F91" w:rsidRDefault="00F94D72" w:rsidP="00B2269C">
            <w:pPr>
              <w:spacing w:after="0" w:line="240" w:lineRule="auto"/>
              <w:jc w:val="center"/>
              <w:rPr>
                <w:rFonts w:ascii="Times New Roman" w:hAnsi="Times New Roman"/>
              </w:rPr>
            </w:pPr>
            <w:r w:rsidRPr="00042F91">
              <w:rPr>
                <w:rFonts w:ascii="Times New Roman" w:hAnsi="Times New Roman"/>
              </w:rPr>
              <w:t>Кинетика люминесценции.</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94D72" w:rsidRPr="00305EB7" w:rsidRDefault="001B1CC1"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9" w:type="pct"/>
            <w:tcBorders>
              <w:left w:val="single" w:sz="4" w:space="0" w:color="auto"/>
            </w:tcBorders>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71" w:type="pct"/>
            <w:shd w:val="clear" w:color="auto" w:fill="auto"/>
            <w:vAlign w:val="center"/>
          </w:tcPr>
          <w:p w:rsidR="00F94D72" w:rsidRPr="00305EB7" w:rsidRDefault="00F94D72" w:rsidP="00B22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9" w:type="pct"/>
            <w:shd w:val="clear" w:color="auto" w:fill="auto"/>
            <w:vAlign w:val="center"/>
          </w:tcPr>
          <w:p w:rsidR="00F94D72" w:rsidRPr="00305EB7" w:rsidRDefault="00F94D72" w:rsidP="00305EB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2"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91" w:type="pct"/>
            <w:shd w:val="clear" w:color="auto" w:fill="auto"/>
            <w:vAlign w:val="center"/>
          </w:tcPr>
          <w:p w:rsidR="00F94D72" w:rsidRPr="00305EB7" w:rsidRDefault="00F94D72" w:rsidP="00305EB7">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r>
      <w:tr w:rsidR="00305EB7" w:rsidRPr="00305EB7" w:rsidTr="00305EB7">
        <w:trPr>
          <w:trHeight w:val="202"/>
          <w:jc w:val="center"/>
        </w:trPr>
        <w:tc>
          <w:tcPr>
            <w:tcW w:w="1077" w:type="pct"/>
            <w:tcBorders>
              <w:righ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0"/>
              </w:rPr>
            </w:pPr>
            <w:r w:rsidRPr="00305EB7">
              <w:rPr>
                <w:rFonts w:ascii="Times New Roman" w:hAnsi="Times New Roman"/>
                <w:sz w:val="24"/>
                <w:szCs w:val="20"/>
              </w:rPr>
              <w:t>Контроль самостоятельной работы</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5EB7" w:rsidRPr="00305EB7" w:rsidRDefault="00305EB7" w:rsidP="00305EB7">
            <w:pPr>
              <w:widowControl w:val="0"/>
              <w:autoSpaceDE w:val="0"/>
              <w:autoSpaceDN w:val="0"/>
              <w:adjustRightInd w:val="0"/>
              <w:spacing w:after="0" w:line="240" w:lineRule="auto"/>
              <w:jc w:val="center"/>
              <w:rPr>
                <w:rFonts w:ascii="Times New Roman" w:hAnsi="Times New Roman"/>
                <w:sz w:val="24"/>
                <w:szCs w:val="24"/>
              </w:rPr>
            </w:pPr>
            <w:r w:rsidRPr="00305EB7">
              <w:rPr>
                <w:rFonts w:ascii="Times New Roman" w:hAnsi="Times New Roman"/>
                <w:sz w:val="24"/>
                <w:szCs w:val="24"/>
              </w:rPr>
              <w:t>2</w:t>
            </w:r>
          </w:p>
        </w:tc>
        <w:tc>
          <w:tcPr>
            <w:tcW w:w="619" w:type="pct"/>
            <w:tcBorders>
              <w:left w:val="single" w:sz="4" w:space="0" w:color="auto"/>
            </w:tcBorders>
            <w:shd w:val="clear" w:color="auto" w:fill="auto"/>
            <w:vAlign w:val="center"/>
          </w:tcPr>
          <w:p w:rsidR="00305EB7" w:rsidRPr="00305EB7" w:rsidRDefault="00305EB7" w:rsidP="00305EB7">
            <w:pPr>
              <w:widowControl w:val="0"/>
              <w:tabs>
                <w:tab w:val="num" w:pos="822"/>
              </w:tabs>
              <w:autoSpaceDE w:val="0"/>
              <w:autoSpaceDN w:val="0"/>
              <w:adjustRightInd w:val="0"/>
              <w:spacing w:after="0" w:line="240" w:lineRule="auto"/>
              <w:jc w:val="center"/>
              <w:rPr>
                <w:rFonts w:ascii="Times New Roman" w:hAnsi="Times New Roman"/>
                <w:sz w:val="24"/>
                <w:szCs w:val="24"/>
              </w:rPr>
            </w:pPr>
          </w:p>
        </w:tc>
        <w:tc>
          <w:tcPr>
            <w:tcW w:w="771" w:type="pct"/>
            <w:shd w:val="clear" w:color="auto" w:fill="auto"/>
            <w:vAlign w:val="center"/>
          </w:tcPr>
          <w:p w:rsidR="00305EB7" w:rsidRPr="00305EB7" w:rsidRDefault="00305EB7" w:rsidP="00305EB7">
            <w:pPr>
              <w:tabs>
                <w:tab w:val="num" w:pos="643"/>
              </w:tabs>
              <w:spacing w:after="0" w:line="240" w:lineRule="auto"/>
              <w:jc w:val="center"/>
              <w:rPr>
                <w:rFonts w:ascii="Times New Roman" w:hAnsi="Times New Roman"/>
                <w:sz w:val="24"/>
                <w:szCs w:val="24"/>
              </w:rPr>
            </w:pPr>
          </w:p>
        </w:tc>
        <w:tc>
          <w:tcPr>
            <w:tcW w:w="769"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c>
          <w:tcPr>
            <w:tcW w:w="852"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c>
          <w:tcPr>
            <w:tcW w:w="491"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r>
      <w:tr w:rsidR="00305EB7" w:rsidRPr="00305EB7" w:rsidTr="00305EB7">
        <w:trPr>
          <w:trHeight w:val="202"/>
          <w:jc w:val="center"/>
        </w:trPr>
        <w:tc>
          <w:tcPr>
            <w:tcW w:w="1077" w:type="pct"/>
            <w:tcBorders>
              <w:righ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0"/>
              </w:rPr>
            </w:pPr>
            <w:r w:rsidRPr="00305EB7">
              <w:rPr>
                <w:rFonts w:ascii="Times New Roman" w:hAnsi="Times New Roman"/>
                <w:spacing w:val="-6"/>
                <w:sz w:val="24"/>
                <w:szCs w:val="20"/>
              </w:rPr>
              <w:t xml:space="preserve">Промежуточная </w:t>
            </w:r>
            <w:r w:rsidRPr="00305EB7">
              <w:rPr>
                <w:rFonts w:ascii="Times New Roman" w:hAnsi="Times New Roman"/>
                <w:sz w:val="24"/>
                <w:szCs w:val="20"/>
              </w:rPr>
              <w:t xml:space="preserve">аттестация </w:t>
            </w:r>
            <w:proofErr w:type="gramStart"/>
            <w:r w:rsidRPr="00305EB7">
              <w:rPr>
                <w:rFonts w:ascii="Times New Roman" w:hAnsi="Times New Roman"/>
                <w:sz w:val="24"/>
                <w:szCs w:val="20"/>
              </w:rPr>
              <w:t>–</w:t>
            </w:r>
            <w:r w:rsidRPr="00305EB7">
              <w:rPr>
                <w:rFonts w:ascii="Times New Roman" w:hAnsi="Times New Roman"/>
                <w:b/>
                <w:sz w:val="24"/>
                <w:szCs w:val="20"/>
              </w:rPr>
              <w:t>э</w:t>
            </w:r>
            <w:proofErr w:type="gramEnd"/>
            <w:r w:rsidRPr="00305EB7">
              <w:rPr>
                <w:rFonts w:ascii="Times New Roman" w:hAnsi="Times New Roman"/>
                <w:b/>
                <w:sz w:val="24"/>
                <w:szCs w:val="20"/>
              </w:rPr>
              <w:t>кзамен</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r w:rsidRPr="00305EB7">
              <w:rPr>
                <w:rFonts w:ascii="Times New Roman" w:hAnsi="Times New Roman"/>
                <w:sz w:val="24"/>
                <w:szCs w:val="24"/>
              </w:rPr>
              <w:t>36</w:t>
            </w:r>
          </w:p>
        </w:tc>
        <w:tc>
          <w:tcPr>
            <w:tcW w:w="619" w:type="pct"/>
            <w:tcBorders>
              <w:lef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c>
          <w:tcPr>
            <w:tcW w:w="771" w:type="pct"/>
            <w:shd w:val="clear" w:color="auto" w:fill="auto"/>
            <w:vAlign w:val="center"/>
          </w:tcPr>
          <w:p w:rsidR="00305EB7" w:rsidRPr="00305EB7" w:rsidRDefault="00305EB7" w:rsidP="00305EB7">
            <w:pPr>
              <w:spacing w:after="0" w:line="240" w:lineRule="auto"/>
              <w:jc w:val="center"/>
              <w:rPr>
                <w:rFonts w:ascii="Times New Roman" w:eastAsia="Calibri" w:hAnsi="Times New Roman"/>
              </w:rPr>
            </w:pPr>
          </w:p>
        </w:tc>
        <w:tc>
          <w:tcPr>
            <w:tcW w:w="769"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c>
          <w:tcPr>
            <w:tcW w:w="852"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c>
          <w:tcPr>
            <w:tcW w:w="491"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sz w:val="24"/>
                <w:szCs w:val="24"/>
              </w:rPr>
            </w:pPr>
          </w:p>
        </w:tc>
      </w:tr>
      <w:tr w:rsidR="00305EB7" w:rsidRPr="00305EB7" w:rsidTr="00305EB7">
        <w:trPr>
          <w:trHeight w:val="202"/>
          <w:jc w:val="center"/>
        </w:trPr>
        <w:tc>
          <w:tcPr>
            <w:tcW w:w="1077" w:type="pct"/>
            <w:tcBorders>
              <w:right w:val="single" w:sz="4" w:space="0" w:color="auto"/>
            </w:tcBorders>
            <w:shd w:val="clear" w:color="auto" w:fill="auto"/>
          </w:tcPr>
          <w:p w:rsidR="00305EB7" w:rsidRPr="00305EB7" w:rsidRDefault="00305EB7" w:rsidP="00305EB7">
            <w:pPr>
              <w:tabs>
                <w:tab w:val="num" w:pos="822"/>
              </w:tabs>
              <w:spacing w:after="0" w:line="240" w:lineRule="auto"/>
              <w:jc w:val="both"/>
              <w:rPr>
                <w:rFonts w:ascii="Times New Roman" w:hAnsi="Times New Roman"/>
              </w:rPr>
            </w:pPr>
            <w:r w:rsidRPr="00305EB7">
              <w:rPr>
                <w:rFonts w:ascii="Times New Roman" w:hAnsi="Times New Roman"/>
                <w:b/>
              </w:rPr>
              <w:t xml:space="preserve">Итого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b/>
                <w:sz w:val="24"/>
                <w:szCs w:val="24"/>
              </w:rPr>
            </w:pPr>
            <w:r w:rsidRPr="00305EB7">
              <w:rPr>
                <w:rFonts w:ascii="Times New Roman" w:hAnsi="Times New Roman"/>
                <w:b/>
                <w:sz w:val="24"/>
                <w:szCs w:val="24"/>
              </w:rPr>
              <w:t>324</w:t>
            </w:r>
          </w:p>
        </w:tc>
        <w:tc>
          <w:tcPr>
            <w:tcW w:w="619" w:type="pct"/>
            <w:tcBorders>
              <w:left w:val="single" w:sz="4" w:space="0" w:color="auto"/>
            </w:tcBorders>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b/>
                <w:sz w:val="24"/>
                <w:szCs w:val="24"/>
              </w:rPr>
            </w:pPr>
            <w:r w:rsidRPr="00305EB7">
              <w:rPr>
                <w:rFonts w:ascii="Times New Roman" w:hAnsi="Times New Roman"/>
                <w:b/>
                <w:sz w:val="24"/>
                <w:szCs w:val="24"/>
              </w:rPr>
              <w:t>64</w:t>
            </w:r>
          </w:p>
        </w:tc>
        <w:tc>
          <w:tcPr>
            <w:tcW w:w="771"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b/>
                <w:sz w:val="24"/>
                <w:szCs w:val="24"/>
              </w:rPr>
            </w:pPr>
            <w:r>
              <w:rPr>
                <w:rFonts w:ascii="Times New Roman" w:hAnsi="Times New Roman"/>
                <w:b/>
                <w:sz w:val="24"/>
                <w:szCs w:val="24"/>
              </w:rPr>
              <w:t>96</w:t>
            </w:r>
          </w:p>
        </w:tc>
        <w:tc>
          <w:tcPr>
            <w:tcW w:w="769" w:type="pct"/>
            <w:shd w:val="clear" w:color="auto" w:fill="auto"/>
            <w:vAlign w:val="center"/>
          </w:tcPr>
          <w:p w:rsidR="00305EB7" w:rsidRPr="00305EB7" w:rsidRDefault="00305EB7" w:rsidP="00305EB7">
            <w:pPr>
              <w:tabs>
                <w:tab w:val="num" w:pos="822"/>
              </w:tabs>
              <w:spacing w:after="0" w:line="240" w:lineRule="auto"/>
              <w:jc w:val="center"/>
              <w:rPr>
                <w:rFonts w:ascii="Times New Roman" w:hAnsi="Times New Roman"/>
                <w:b/>
                <w:sz w:val="24"/>
                <w:szCs w:val="24"/>
              </w:rPr>
            </w:pPr>
            <w:r w:rsidRPr="00305EB7">
              <w:rPr>
                <w:rFonts w:ascii="Times New Roman" w:hAnsi="Times New Roman"/>
                <w:b/>
                <w:sz w:val="24"/>
                <w:szCs w:val="24"/>
              </w:rPr>
              <w:t>96</w:t>
            </w:r>
          </w:p>
        </w:tc>
        <w:tc>
          <w:tcPr>
            <w:tcW w:w="852"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b/>
                <w:sz w:val="24"/>
                <w:szCs w:val="24"/>
              </w:rPr>
            </w:pPr>
            <w:r>
              <w:rPr>
                <w:rFonts w:ascii="Times New Roman" w:hAnsi="Times New Roman"/>
                <w:b/>
                <w:sz w:val="24"/>
                <w:szCs w:val="24"/>
              </w:rPr>
              <w:t>256</w:t>
            </w:r>
          </w:p>
        </w:tc>
        <w:tc>
          <w:tcPr>
            <w:tcW w:w="491" w:type="pct"/>
            <w:shd w:val="clear" w:color="auto" w:fill="auto"/>
            <w:vAlign w:val="center"/>
          </w:tcPr>
          <w:p w:rsidR="00305EB7" w:rsidRPr="00305EB7" w:rsidRDefault="00F94D72" w:rsidP="00305EB7">
            <w:pPr>
              <w:tabs>
                <w:tab w:val="num" w:pos="822"/>
              </w:tabs>
              <w:spacing w:after="0" w:line="240" w:lineRule="auto"/>
              <w:jc w:val="center"/>
              <w:rPr>
                <w:rFonts w:ascii="Times New Roman" w:hAnsi="Times New Roman"/>
                <w:b/>
                <w:sz w:val="24"/>
                <w:szCs w:val="24"/>
              </w:rPr>
            </w:pPr>
            <w:r>
              <w:rPr>
                <w:rFonts w:ascii="Times New Roman" w:hAnsi="Times New Roman"/>
                <w:b/>
                <w:sz w:val="24"/>
                <w:szCs w:val="24"/>
              </w:rPr>
              <w:t>30</w:t>
            </w:r>
          </w:p>
        </w:tc>
      </w:tr>
    </w:tbl>
    <w:p w:rsidR="00305EB7" w:rsidRDefault="00305EB7" w:rsidP="00042F91">
      <w:pPr>
        <w:spacing w:after="0"/>
        <w:ind w:firstLine="142"/>
        <w:rPr>
          <w:rFonts w:ascii="Times New Roman" w:hAnsi="Times New Roman"/>
          <w:b/>
          <w:sz w:val="24"/>
          <w:szCs w:val="24"/>
        </w:rPr>
      </w:pPr>
    </w:p>
    <w:p w:rsidR="00710AC0" w:rsidRP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710AC0">
        <w:rPr>
          <w:rFonts w:ascii="Times New Roman" w:hAnsi="Times New Roman"/>
          <w:sz w:val="24"/>
          <w:szCs w:val="24"/>
        </w:rPr>
        <w:t xml:space="preserve">Промежуточный контроль осуществляется при проведении </w:t>
      </w:r>
      <w:r w:rsidR="001B1CC1">
        <w:rPr>
          <w:rFonts w:ascii="Times New Roman" w:hAnsi="Times New Roman"/>
          <w:b/>
          <w:sz w:val="24"/>
          <w:szCs w:val="24"/>
        </w:rPr>
        <w:t>экзамена</w:t>
      </w:r>
      <w:r w:rsidRPr="00710AC0">
        <w:rPr>
          <w:rFonts w:ascii="Times New Roman" w:hAnsi="Times New Roman"/>
          <w:b/>
          <w:sz w:val="24"/>
          <w:szCs w:val="24"/>
        </w:rPr>
        <w:t>.</w:t>
      </w:r>
    </w:p>
    <w:p w:rsid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p>
    <w:p w:rsidR="005E291B" w:rsidRPr="00710AC0" w:rsidRDefault="005E291B"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p>
    <w:p w:rsidR="00710AC0" w:rsidRP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710AC0">
        <w:rPr>
          <w:rFonts w:ascii="Times New Roman" w:hAnsi="Times New Roman"/>
          <w:b/>
          <w:sz w:val="24"/>
          <w:szCs w:val="24"/>
        </w:rPr>
        <w:t>3.3. Содержание разделов дисциплины</w:t>
      </w:r>
    </w:p>
    <w:p w:rsidR="00710AC0" w:rsidRPr="00710AC0" w:rsidRDefault="00710AC0" w:rsidP="00710AC0">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b/>
          <w:bCs/>
          <w:sz w:val="24"/>
          <w:szCs w:val="24"/>
        </w:rPr>
      </w:pPr>
      <w:r w:rsidRPr="0083074A">
        <w:rPr>
          <w:rFonts w:ascii="Times New Roman" w:hAnsi="Times New Roman"/>
          <w:b/>
          <w:bCs/>
          <w:sz w:val="24"/>
          <w:szCs w:val="24"/>
        </w:rPr>
        <w:t>Тема 1. Введение в курс "Экспериментальные методы фотохимии".</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 </w:t>
      </w:r>
      <w:r w:rsidRPr="0083074A">
        <w:rPr>
          <w:rFonts w:ascii="Times New Roman" w:hAnsi="Times New Roman"/>
          <w:sz w:val="24"/>
          <w:szCs w:val="24"/>
        </w:rPr>
        <w:tab/>
        <w:t xml:space="preserve">Сущность органических фотохимических реакций - взаимодействие света с веществом. Стадии фотохимического превращения. Фотохимическая активация. Сравнение фотохимической активации </w:t>
      </w:r>
      <w:proofErr w:type="gramStart"/>
      <w:r w:rsidRPr="0083074A">
        <w:rPr>
          <w:rFonts w:ascii="Times New Roman" w:hAnsi="Times New Roman"/>
          <w:sz w:val="24"/>
          <w:szCs w:val="24"/>
        </w:rPr>
        <w:t>с</w:t>
      </w:r>
      <w:proofErr w:type="gramEnd"/>
      <w:r w:rsidRPr="0083074A">
        <w:rPr>
          <w:rFonts w:ascii="Times New Roman" w:hAnsi="Times New Roman"/>
          <w:sz w:val="24"/>
          <w:szCs w:val="24"/>
        </w:rPr>
        <w:t xml:space="preserve"> термической. Энергии высшего занятого и низшего свободного электронных уровней в молекуле, соотношения Больцмана. Единицы энергии излучения. Количество вещества (Эйнштейн). Энергии разрыва O</w:t>
      </w:r>
      <w:r w:rsidRPr="0083074A">
        <w:rPr>
          <w:rFonts w:ascii="Times New Roman" w:hAnsi="Times New Roman"/>
          <w:sz w:val="24"/>
          <w:szCs w:val="24"/>
        </w:rPr>
        <w:noBreakHyphen/>
        <w:t>H, N</w:t>
      </w:r>
      <w:r w:rsidRPr="0083074A">
        <w:rPr>
          <w:rFonts w:ascii="Times New Roman" w:hAnsi="Times New Roman"/>
          <w:sz w:val="24"/>
          <w:szCs w:val="24"/>
        </w:rPr>
        <w:noBreakHyphen/>
        <w:t xml:space="preserve">H, </w:t>
      </w:r>
      <w:proofErr w:type="gramStart"/>
      <w:r w:rsidRPr="0083074A">
        <w:rPr>
          <w:rFonts w:ascii="Times New Roman" w:hAnsi="Times New Roman"/>
          <w:sz w:val="24"/>
          <w:szCs w:val="24"/>
        </w:rPr>
        <w:t>С</w:t>
      </w:r>
      <w:r w:rsidRPr="0083074A">
        <w:rPr>
          <w:rFonts w:ascii="Times New Roman" w:hAnsi="Times New Roman"/>
          <w:sz w:val="24"/>
          <w:szCs w:val="24"/>
        </w:rPr>
        <w:noBreakHyphen/>
        <w:t>С</w:t>
      </w:r>
      <w:proofErr w:type="gramEnd"/>
      <w:r w:rsidRPr="0083074A">
        <w:rPr>
          <w:rFonts w:ascii="Times New Roman" w:hAnsi="Times New Roman"/>
          <w:sz w:val="24"/>
          <w:szCs w:val="24"/>
        </w:rPr>
        <w:t>, N</w:t>
      </w:r>
      <w:r w:rsidRPr="0083074A">
        <w:rPr>
          <w:rFonts w:ascii="Times New Roman" w:hAnsi="Times New Roman"/>
          <w:sz w:val="24"/>
          <w:szCs w:val="24"/>
        </w:rPr>
        <w:noBreakHyphen/>
        <w:t>C, O</w:t>
      </w:r>
      <w:r w:rsidRPr="0083074A">
        <w:rPr>
          <w:rFonts w:ascii="Times New Roman" w:hAnsi="Times New Roman"/>
          <w:sz w:val="24"/>
          <w:szCs w:val="24"/>
        </w:rPr>
        <w:noBreakHyphen/>
        <w:t xml:space="preserve">O связей. Диапазон энергий интересных </w:t>
      </w:r>
      <w:proofErr w:type="spellStart"/>
      <w:r w:rsidRPr="0083074A">
        <w:rPr>
          <w:rFonts w:ascii="Times New Roman" w:hAnsi="Times New Roman"/>
          <w:sz w:val="24"/>
          <w:szCs w:val="24"/>
        </w:rPr>
        <w:t>фотохимику</w:t>
      </w:r>
      <w:proofErr w:type="spellEnd"/>
      <w:r w:rsidRPr="0083074A">
        <w:rPr>
          <w:rFonts w:ascii="Times New Roman" w:hAnsi="Times New Roman"/>
          <w:sz w:val="24"/>
          <w:szCs w:val="24"/>
        </w:rPr>
        <w:t>.</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2. Физическая и химическая природа электронно-возбужденных состояний</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Диаграмма Яблонского. Электронно-колебательные состояния, процессы возбуждения и дезактивации для органической молекулы. Законы фотохимии. Квантовый выход. </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bCs/>
          <w:sz w:val="24"/>
          <w:szCs w:val="24"/>
        </w:rPr>
      </w:pPr>
      <w:r w:rsidRPr="0083074A">
        <w:rPr>
          <w:rFonts w:ascii="Times New Roman" w:hAnsi="Times New Roman"/>
          <w:b/>
          <w:bCs/>
          <w:sz w:val="24"/>
          <w:szCs w:val="24"/>
        </w:rPr>
        <w:t>Тема 3. Оптические системы.</w:t>
      </w:r>
      <w:r w:rsidRPr="0083074A">
        <w:rPr>
          <w:rFonts w:ascii="Times New Roman" w:hAnsi="Times New Roman"/>
          <w:bCs/>
          <w:sz w:val="24"/>
          <w:szCs w:val="24"/>
        </w:rPr>
        <w:t xml:space="preserve"> </w:t>
      </w:r>
    </w:p>
    <w:p w:rsidR="009F1385" w:rsidRDefault="009F1385" w:rsidP="00710AC0">
      <w:pPr>
        <w:spacing w:after="0" w:line="240" w:lineRule="auto"/>
        <w:ind w:firstLine="567"/>
        <w:jc w:val="both"/>
        <w:rPr>
          <w:rFonts w:ascii="Times New Roman" w:hAnsi="Times New Roman"/>
          <w:bCs/>
          <w:sz w:val="24"/>
          <w:szCs w:val="24"/>
        </w:rPr>
      </w:pPr>
      <w:r w:rsidRPr="0083074A">
        <w:rPr>
          <w:rFonts w:ascii="Times New Roman" w:hAnsi="Times New Roman"/>
          <w:bCs/>
          <w:sz w:val="24"/>
          <w:szCs w:val="24"/>
        </w:rPr>
        <w:t xml:space="preserve">Линзы и системы линз. Кривизна поверхности. </w:t>
      </w:r>
      <w:proofErr w:type="gramStart"/>
      <w:r w:rsidRPr="0083074A">
        <w:rPr>
          <w:rFonts w:ascii="Times New Roman" w:hAnsi="Times New Roman"/>
          <w:bCs/>
          <w:sz w:val="24"/>
          <w:szCs w:val="24"/>
        </w:rPr>
        <w:t>Фокусное</w:t>
      </w:r>
      <w:proofErr w:type="gramEnd"/>
      <w:r w:rsidRPr="0083074A">
        <w:rPr>
          <w:rFonts w:ascii="Times New Roman" w:hAnsi="Times New Roman"/>
          <w:bCs/>
          <w:sz w:val="24"/>
          <w:szCs w:val="24"/>
        </w:rPr>
        <w:t xml:space="preserve"> </w:t>
      </w:r>
      <w:proofErr w:type="spellStart"/>
      <w:r w:rsidRPr="0083074A">
        <w:rPr>
          <w:rFonts w:ascii="Times New Roman" w:hAnsi="Times New Roman"/>
          <w:bCs/>
          <w:sz w:val="24"/>
          <w:szCs w:val="24"/>
        </w:rPr>
        <w:t>растояние</w:t>
      </w:r>
      <w:proofErr w:type="spellEnd"/>
      <w:r w:rsidRPr="0083074A">
        <w:rPr>
          <w:rFonts w:ascii="Times New Roman" w:hAnsi="Times New Roman"/>
          <w:bCs/>
          <w:sz w:val="24"/>
          <w:szCs w:val="24"/>
        </w:rPr>
        <w:t xml:space="preserve"> и главные плоскости. Измерение </w:t>
      </w:r>
      <w:proofErr w:type="gramStart"/>
      <w:r w:rsidRPr="0083074A">
        <w:rPr>
          <w:rFonts w:ascii="Times New Roman" w:hAnsi="Times New Roman"/>
          <w:bCs/>
          <w:sz w:val="24"/>
          <w:szCs w:val="24"/>
        </w:rPr>
        <w:t>фокусного</w:t>
      </w:r>
      <w:proofErr w:type="gramEnd"/>
      <w:r w:rsidRPr="0083074A">
        <w:rPr>
          <w:rFonts w:ascii="Times New Roman" w:hAnsi="Times New Roman"/>
          <w:bCs/>
          <w:sz w:val="24"/>
          <w:szCs w:val="24"/>
        </w:rPr>
        <w:t xml:space="preserve"> </w:t>
      </w:r>
      <w:proofErr w:type="spellStart"/>
      <w:r w:rsidRPr="0083074A">
        <w:rPr>
          <w:rFonts w:ascii="Times New Roman" w:hAnsi="Times New Roman"/>
          <w:bCs/>
          <w:sz w:val="24"/>
          <w:szCs w:val="24"/>
        </w:rPr>
        <w:t>растояния</w:t>
      </w:r>
      <w:proofErr w:type="spellEnd"/>
      <w:r w:rsidRPr="0083074A">
        <w:rPr>
          <w:rFonts w:ascii="Times New Roman" w:hAnsi="Times New Roman"/>
          <w:bCs/>
          <w:sz w:val="24"/>
          <w:szCs w:val="24"/>
        </w:rPr>
        <w:t xml:space="preserve">. </w:t>
      </w:r>
      <w:proofErr w:type="spellStart"/>
      <w:r w:rsidRPr="0083074A">
        <w:rPr>
          <w:rFonts w:ascii="Times New Roman" w:hAnsi="Times New Roman"/>
          <w:bCs/>
          <w:sz w:val="24"/>
          <w:szCs w:val="24"/>
        </w:rPr>
        <w:t>Абберация</w:t>
      </w:r>
      <w:proofErr w:type="spellEnd"/>
      <w:r w:rsidRPr="0083074A">
        <w:rPr>
          <w:rFonts w:ascii="Times New Roman" w:hAnsi="Times New Roman"/>
          <w:bCs/>
          <w:sz w:val="24"/>
          <w:szCs w:val="24"/>
        </w:rPr>
        <w:t xml:space="preserve"> линз. Линзы Френеля. Дифракция и интерференция.</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4. Спектральные методы в фотохимии.</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Электронные спектры поглощения. Типичные спектры поглощения. Объединенный закон </w:t>
      </w:r>
      <w:proofErr w:type="spellStart"/>
      <w:r w:rsidRPr="0083074A">
        <w:rPr>
          <w:rFonts w:ascii="Times New Roman" w:hAnsi="Times New Roman"/>
          <w:sz w:val="24"/>
          <w:szCs w:val="24"/>
        </w:rPr>
        <w:t>Бугера</w:t>
      </w:r>
      <w:proofErr w:type="spellEnd"/>
      <w:r w:rsidRPr="0083074A">
        <w:rPr>
          <w:rFonts w:ascii="Times New Roman" w:hAnsi="Times New Roman"/>
          <w:sz w:val="24"/>
          <w:szCs w:val="24"/>
        </w:rPr>
        <w:t>-Ламберта-</w:t>
      </w:r>
      <w:proofErr w:type="spellStart"/>
      <w:r w:rsidRPr="0083074A">
        <w:rPr>
          <w:rFonts w:ascii="Times New Roman" w:hAnsi="Times New Roman"/>
          <w:sz w:val="24"/>
          <w:szCs w:val="24"/>
        </w:rPr>
        <w:t>Бера</w:t>
      </w:r>
      <w:proofErr w:type="spellEnd"/>
      <w:r w:rsidRPr="0083074A">
        <w:rPr>
          <w:rFonts w:ascii="Times New Roman" w:hAnsi="Times New Roman"/>
          <w:sz w:val="24"/>
          <w:szCs w:val="24"/>
        </w:rPr>
        <w:t xml:space="preserve">. Отклонение от закона </w:t>
      </w:r>
      <w:proofErr w:type="spellStart"/>
      <w:r w:rsidRPr="0083074A">
        <w:rPr>
          <w:rFonts w:ascii="Times New Roman" w:hAnsi="Times New Roman"/>
          <w:sz w:val="24"/>
          <w:szCs w:val="24"/>
        </w:rPr>
        <w:t>Бугера</w:t>
      </w:r>
      <w:proofErr w:type="spellEnd"/>
      <w:r w:rsidRPr="0083074A">
        <w:rPr>
          <w:rFonts w:ascii="Times New Roman" w:hAnsi="Times New Roman"/>
          <w:sz w:val="24"/>
          <w:szCs w:val="24"/>
        </w:rPr>
        <w:t>-Ламберта-</w:t>
      </w:r>
      <w:proofErr w:type="spellStart"/>
      <w:r w:rsidRPr="0083074A">
        <w:rPr>
          <w:rFonts w:ascii="Times New Roman" w:hAnsi="Times New Roman"/>
          <w:sz w:val="24"/>
          <w:szCs w:val="24"/>
        </w:rPr>
        <w:t>Бера</w:t>
      </w:r>
      <w:proofErr w:type="spellEnd"/>
      <w:r w:rsidRPr="0083074A">
        <w:rPr>
          <w:rFonts w:ascii="Times New Roman" w:hAnsi="Times New Roman"/>
          <w:sz w:val="24"/>
          <w:szCs w:val="24"/>
        </w:rPr>
        <w:t xml:space="preserve">. Отклонение от основного закона </w:t>
      </w:r>
      <w:proofErr w:type="spellStart"/>
      <w:r w:rsidRPr="0083074A">
        <w:rPr>
          <w:rFonts w:ascii="Times New Roman" w:hAnsi="Times New Roman"/>
          <w:sz w:val="24"/>
          <w:szCs w:val="24"/>
        </w:rPr>
        <w:t>светопоглощения</w:t>
      </w:r>
      <w:proofErr w:type="spellEnd"/>
      <w:r w:rsidRPr="0083074A">
        <w:rPr>
          <w:rFonts w:ascii="Times New Roman" w:hAnsi="Times New Roman"/>
          <w:sz w:val="24"/>
          <w:szCs w:val="24"/>
        </w:rPr>
        <w:t>. Рассеяние. Флуоресценция. Ассоциация. Пропускание. Оптическая плотность. Молярный коэффициент экстинкции. Интенсивности электронных переходов. Хромофоры, гипсохромный и батохромный сдвиг. Типы и характеристики электронных переходов. Энергия электронно-возбужденных состояний. Принцип Франка-Кондона. 0-0-полосы. Влияние на электронный спектр поглощения температуры образца.</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Теме 5. Процесс испускания света.</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Спектры флуоресценции и фосфоресценции. Зеркальная симметрия спектров поглощения и испускания (флуоресценции). </w:t>
      </w:r>
      <w:proofErr w:type="spellStart"/>
      <w:r w:rsidRPr="0083074A">
        <w:rPr>
          <w:rFonts w:ascii="Times New Roman" w:hAnsi="Times New Roman"/>
          <w:sz w:val="24"/>
          <w:szCs w:val="24"/>
        </w:rPr>
        <w:t>Излучательные</w:t>
      </w:r>
      <w:proofErr w:type="spellEnd"/>
      <w:r w:rsidRPr="0083074A">
        <w:rPr>
          <w:rFonts w:ascii="Times New Roman" w:hAnsi="Times New Roman"/>
          <w:sz w:val="24"/>
          <w:szCs w:val="24"/>
        </w:rPr>
        <w:t xml:space="preserve"> и истинные времена жизни возбужденных состояний. Связь времени жизни с молярный коэффициент экстинкции. </w:t>
      </w:r>
      <w:proofErr w:type="spellStart"/>
      <w:r w:rsidRPr="0083074A">
        <w:rPr>
          <w:rFonts w:ascii="Times New Roman" w:hAnsi="Times New Roman"/>
          <w:sz w:val="24"/>
          <w:szCs w:val="24"/>
        </w:rPr>
        <w:t>Изосбестическая</w:t>
      </w:r>
      <w:proofErr w:type="spellEnd"/>
      <w:r w:rsidRPr="0083074A">
        <w:rPr>
          <w:rFonts w:ascii="Times New Roman" w:hAnsi="Times New Roman"/>
          <w:sz w:val="24"/>
          <w:szCs w:val="24"/>
        </w:rPr>
        <w:t xml:space="preserve"> точка.</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widowControl w:val="0"/>
        <w:autoSpaceDE w:val="0"/>
        <w:autoSpaceDN w:val="0"/>
        <w:adjustRightInd w:val="0"/>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6. Источники света.</w:t>
      </w:r>
      <w:r w:rsidRPr="0083074A">
        <w:rPr>
          <w:rFonts w:ascii="Times New Roman" w:hAnsi="Times New Roman"/>
          <w:sz w:val="24"/>
          <w:szCs w:val="24"/>
        </w:rPr>
        <w:t xml:space="preserve"> </w:t>
      </w:r>
    </w:p>
    <w:p w:rsidR="009F1385" w:rsidRDefault="009F1385" w:rsidP="00710AC0">
      <w:pPr>
        <w:widowControl w:val="0"/>
        <w:autoSpaceDE w:val="0"/>
        <w:autoSpaceDN w:val="0"/>
        <w:adjustRightInd w:val="0"/>
        <w:spacing w:after="0" w:line="240" w:lineRule="auto"/>
        <w:ind w:firstLine="567"/>
        <w:jc w:val="both"/>
        <w:rPr>
          <w:rFonts w:ascii="Times New Roman" w:hAnsi="Times New Roman"/>
          <w:sz w:val="24"/>
          <w:szCs w:val="24"/>
        </w:rPr>
      </w:pPr>
      <w:r w:rsidRPr="0083074A">
        <w:rPr>
          <w:rFonts w:ascii="Times New Roman" w:hAnsi="Times New Roman"/>
          <w:sz w:val="24"/>
          <w:szCs w:val="24"/>
        </w:rPr>
        <w:t>Газоразрядные источники света (Ртутные лампы, Лампы на инертном газе, Водородная и дейтериевая лампа, Другие газоразрядные лампы). Лампы накаливания. Лазеры (Принцип работы лазера, Использование лазеров в фотохимии, получение гигантских импульсов).</w:t>
      </w:r>
    </w:p>
    <w:p w:rsidR="00710AC0" w:rsidRPr="0083074A"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p>
    <w:p w:rsidR="009F1385" w:rsidRPr="0083074A" w:rsidRDefault="009F1385" w:rsidP="00710AC0">
      <w:pPr>
        <w:widowControl w:val="0"/>
        <w:autoSpaceDE w:val="0"/>
        <w:autoSpaceDN w:val="0"/>
        <w:adjustRightInd w:val="0"/>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 xml:space="preserve">Тема 7. Способы </w:t>
      </w:r>
      <w:proofErr w:type="spellStart"/>
      <w:r w:rsidRPr="0083074A">
        <w:rPr>
          <w:rFonts w:ascii="Times New Roman" w:hAnsi="Times New Roman"/>
          <w:b/>
          <w:bCs/>
          <w:sz w:val="24"/>
          <w:szCs w:val="24"/>
        </w:rPr>
        <w:t>монохроматизации</w:t>
      </w:r>
      <w:proofErr w:type="spellEnd"/>
      <w:r w:rsidRPr="0083074A">
        <w:rPr>
          <w:rFonts w:ascii="Times New Roman" w:hAnsi="Times New Roman"/>
          <w:b/>
          <w:bCs/>
          <w:sz w:val="24"/>
          <w:szCs w:val="24"/>
        </w:rPr>
        <w:t xml:space="preserve"> света.</w:t>
      </w:r>
      <w:r w:rsidRPr="0083074A">
        <w:rPr>
          <w:rFonts w:ascii="Times New Roman" w:hAnsi="Times New Roman"/>
          <w:sz w:val="24"/>
          <w:szCs w:val="24"/>
        </w:rPr>
        <w:t xml:space="preserve"> </w:t>
      </w:r>
    </w:p>
    <w:p w:rsidR="009F1385" w:rsidRDefault="009F1385" w:rsidP="00710AC0">
      <w:pPr>
        <w:widowControl w:val="0"/>
        <w:autoSpaceDE w:val="0"/>
        <w:autoSpaceDN w:val="0"/>
        <w:adjustRightInd w:val="0"/>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Требования к </w:t>
      </w:r>
      <w:proofErr w:type="spellStart"/>
      <w:r w:rsidRPr="0083074A">
        <w:rPr>
          <w:rFonts w:ascii="Times New Roman" w:hAnsi="Times New Roman"/>
          <w:sz w:val="24"/>
          <w:szCs w:val="24"/>
        </w:rPr>
        <w:t>монохроматичности</w:t>
      </w:r>
      <w:proofErr w:type="spellEnd"/>
      <w:r w:rsidRPr="0083074A">
        <w:rPr>
          <w:rFonts w:ascii="Times New Roman" w:hAnsi="Times New Roman"/>
          <w:sz w:val="24"/>
          <w:szCs w:val="24"/>
        </w:rPr>
        <w:t xml:space="preserve"> излучения. Количественная и </w:t>
      </w:r>
      <w:proofErr w:type="spellStart"/>
      <w:r w:rsidRPr="0083074A">
        <w:rPr>
          <w:rFonts w:ascii="Times New Roman" w:hAnsi="Times New Roman"/>
          <w:sz w:val="24"/>
          <w:szCs w:val="24"/>
        </w:rPr>
        <w:t>препаративная</w:t>
      </w:r>
      <w:proofErr w:type="spellEnd"/>
      <w:r w:rsidRPr="0083074A">
        <w:rPr>
          <w:rFonts w:ascii="Times New Roman" w:hAnsi="Times New Roman"/>
          <w:sz w:val="24"/>
          <w:szCs w:val="24"/>
        </w:rPr>
        <w:t xml:space="preserve"> фотохимия. Способы </w:t>
      </w:r>
      <w:proofErr w:type="spellStart"/>
      <w:r w:rsidRPr="0083074A">
        <w:rPr>
          <w:rFonts w:ascii="Times New Roman" w:hAnsi="Times New Roman"/>
          <w:sz w:val="24"/>
          <w:szCs w:val="24"/>
        </w:rPr>
        <w:t>монохроматизации</w:t>
      </w:r>
      <w:proofErr w:type="spellEnd"/>
      <w:r w:rsidRPr="0083074A">
        <w:rPr>
          <w:rFonts w:ascii="Times New Roman" w:hAnsi="Times New Roman"/>
          <w:sz w:val="24"/>
          <w:szCs w:val="24"/>
        </w:rPr>
        <w:t xml:space="preserve"> света. Стеклянные светофильтры. Жидкостные светофильтры. Интерференционные светофильтры. Дисперсионные фильтры. Преимущества и недостатки. Монохроматоры. Конструкции монохроматоров. Основными характеристиками монохроматора. Материалы для фотохимических приборов. Прозрачность растворителей.</w:t>
      </w:r>
    </w:p>
    <w:p w:rsidR="00710AC0" w:rsidRPr="0083074A"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bCs/>
          <w:sz w:val="24"/>
          <w:szCs w:val="24"/>
        </w:rPr>
      </w:pPr>
      <w:r w:rsidRPr="0083074A">
        <w:rPr>
          <w:rFonts w:ascii="Times New Roman" w:hAnsi="Times New Roman"/>
          <w:b/>
          <w:sz w:val="24"/>
          <w:szCs w:val="24"/>
        </w:rPr>
        <w:t>Тема 8. Измерение интенсивности света.</w:t>
      </w:r>
      <w:r w:rsidRPr="0083074A">
        <w:rPr>
          <w:rFonts w:ascii="Times New Roman" w:hAnsi="Times New Roman"/>
          <w:bCs/>
          <w:sz w:val="24"/>
          <w:szCs w:val="24"/>
        </w:rPr>
        <w:t xml:space="preserve"> </w:t>
      </w:r>
    </w:p>
    <w:p w:rsidR="009F1385" w:rsidRDefault="009F1385" w:rsidP="00710AC0">
      <w:pPr>
        <w:spacing w:after="0" w:line="240" w:lineRule="auto"/>
        <w:ind w:firstLine="567"/>
        <w:jc w:val="both"/>
        <w:rPr>
          <w:rFonts w:ascii="Times New Roman" w:hAnsi="Times New Roman"/>
          <w:bCs/>
          <w:sz w:val="24"/>
          <w:szCs w:val="24"/>
        </w:rPr>
      </w:pPr>
      <w:r w:rsidRPr="0083074A">
        <w:rPr>
          <w:rFonts w:ascii="Times New Roman" w:hAnsi="Times New Roman"/>
          <w:bCs/>
          <w:sz w:val="24"/>
          <w:szCs w:val="24"/>
        </w:rPr>
        <w:t>Типы приемников. Параметрами характеризующие свойства и возможности приемников различных типов</w:t>
      </w:r>
      <w:proofErr w:type="gramStart"/>
      <w:r w:rsidRPr="0083074A">
        <w:rPr>
          <w:rFonts w:ascii="Times New Roman" w:hAnsi="Times New Roman"/>
          <w:bCs/>
          <w:sz w:val="24"/>
          <w:szCs w:val="24"/>
        </w:rPr>
        <w:t>.</w:t>
      </w:r>
      <w:proofErr w:type="gramEnd"/>
      <w:r w:rsidRPr="0083074A">
        <w:rPr>
          <w:rFonts w:ascii="Times New Roman" w:hAnsi="Times New Roman"/>
          <w:bCs/>
          <w:sz w:val="24"/>
          <w:szCs w:val="24"/>
        </w:rPr>
        <w:t xml:space="preserve"> (</w:t>
      </w:r>
      <w:proofErr w:type="gramStart"/>
      <w:r w:rsidRPr="0083074A">
        <w:rPr>
          <w:rFonts w:ascii="Times New Roman" w:hAnsi="Times New Roman"/>
          <w:bCs/>
          <w:sz w:val="24"/>
          <w:szCs w:val="24"/>
        </w:rPr>
        <w:t>п</w:t>
      </w:r>
      <w:proofErr w:type="gramEnd"/>
      <w:r w:rsidRPr="0083074A">
        <w:rPr>
          <w:rFonts w:ascii="Times New Roman" w:hAnsi="Times New Roman"/>
          <w:bCs/>
          <w:sz w:val="24"/>
          <w:szCs w:val="24"/>
        </w:rPr>
        <w:t>ороговая чувствительность, коэффициент преобразования, постоянная времени, спектральная характеристика). Тепловым приемники (термоэлементы, болометры). Фотоэлектрические приемники. Фотоэлементы, фотоэлектронные умножители, фотосопротивления, фотодиоды, квантовые счетчики. Внешний фотоэлектрический эффект (фотоэлектронная эмиссия). Фототок. Длинноволновая граница. Старение фотоприемников.</w:t>
      </w:r>
    </w:p>
    <w:p w:rsidR="00710AC0" w:rsidRPr="0083074A" w:rsidRDefault="00710AC0" w:rsidP="00710AC0">
      <w:pPr>
        <w:spacing w:after="0" w:line="240" w:lineRule="auto"/>
        <w:ind w:firstLine="567"/>
        <w:jc w:val="both"/>
        <w:rPr>
          <w:rFonts w:ascii="Times New Roman" w:hAnsi="Times New Roman"/>
          <w:bCs/>
          <w:sz w:val="24"/>
          <w:szCs w:val="24"/>
        </w:rPr>
      </w:pPr>
    </w:p>
    <w:p w:rsidR="009F1385" w:rsidRPr="0083074A" w:rsidRDefault="009F1385" w:rsidP="00710AC0">
      <w:pPr>
        <w:spacing w:after="0" w:line="240" w:lineRule="auto"/>
        <w:ind w:firstLine="567"/>
        <w:jc w:val="both"/>
        <w:rPr>
          <w:rFonts w:ascii="Times New Roman" w:hAnsi="Times New Roman"/>
          <w:bCs/>
          <w:sz w:val="24"/>
          <w:szCs w:val="24"/>
        </w:rPr>
      </w:pPr>
      <w:r w:rsidRPr="0083074A">
        <w:rPr>
          <w:rFonts w:ascii="Times New Roman" w:hAnsi="Times New Roman"/>
          <w:b/>
          <w:sz w:val="24"/>
          <w:szCs w:val="24"/>
        </w:rPr>
        <w:t>Тема 9. Химические актинометры</w:t>
      </w:r>
      <w:r w:rsidRPr="0083074A">
        <w:rPr>
          <w:rFonts w:ascii="Times New Roman" w:hAnsi="Times New Roman"/>
          <w:bCs/>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proofErr w:type="spellStart"/>
      <w:r w:rsidRPr="0083074A">
        <w:rPr>
          <w:rFonts w:ascii="Times New Roman" w:hAnsi="Times New Roman"/>
          <w:bCs/>
          <w:sz w:val="24"/>
          <w:szCs w:val="24"/>
        </w:rPr>
        <w:t>Ферриоксалатный</w:t>
      </w:r>
      <w:proofErr w:type="spellEnd"/>
      <w:r w:rsidRPr="0083074A">
        <w:rPr>
          <w:rFonts w:ascii="Times New Roman" w:hAnsi="Times New Roman"/>
          <w:bCs/>
          <w:sz w:val="24"/>
          <w:szCs w:val="24"/>
        </w:rPr>
        <w:t xml:space="preserve"> актинометр. Определение интенсивности монохроматического света с длиной волны 40</w:t>
      </w:r>
      <w:r w:rsidRPr="0083074A">
        <w:rPr>
          <w:rFonts w:ascii="Times New Roman" w:hAnsi="Times New Roman"/>
          <w:sz w:val="24"/>
          <w:szCs w:val="24"/>
        </w:rPr>
        <w:t xml:space="preserve">5 </w:t>
      </w:r>
      <w:proofErr w:type="spellStart"/>
      <w:r w:rsidRPr="0083074A">
        <w:rPr>
          <w:rFonts w:ascii="Times New Roman" w:hAnsi="Times New Roman"/>
          <w:sz w:val="24"/>
          <w:szCs w:val="24"/>
        </w:rPr>
        <w:t>нм</w:t>
      </w:r>
      <w:proofErr w:type="spellEnd"/>
      <w:r w:rsidRPr="0083074A">
        <w:rPr>
          <w:rFonts w:ascii="Times New Roman" w:hAnsi="Times New Roman"/>
          <w:sz w:val="24"/>
          <w:szCs w:val="24"/>
        </w:rPr>
        <w:t xml:space="preserve"> при помощи </w:t>
      </w:r>
      <w:proofErr w:type="spellStart"/>
      <w:r w:rsidRPr="0083074A">
        <w:rPr>
          <w:rFonts w:ascii="Times New Roman" w:hAnsi="Times New Roman"/>
          <w:sz w:val="24"/>
          <w:szCs w:val="24"/>
        </w:rPr>
        <w:t>ферриоксалатного</w:t>
      </w:r>
      <w:proofErr w:type="spellEnd"/>
      <w:r w:rsidRPr="0083074A">
        <w:rPr>
          <w:rFonts w:ascii="Times New Roman" w:hAnsi="Times New Roman"/>
          <w:sz w:val="24"/>
          <w:szCs w:val="24"/>
        </w:rPr>
        <w:t xml:space="preserve"> актинометра. </w:t>
      </w:r>
      <w:r w:rsidRPr="0083074A">
        <w:rPr>
          <w:rFonts w:ascii="Times New Roman" w:hAnsi="Times New Roman"/>
          <w:bCs/>
          <w:sz w:val="24"/>
          <w:szCs w:val="24"/>
        </w:rPr>
        <w:t xml:space="preserve">Соли </w:t>
      </w:r>
      <w:proofErr w:type="spellStart"/>
      <w:r w:rsidRPr="0083074A">
        <w:rPr>
          <w:rFonts w:ascii="Times New Roman" w:hAnsi="Times New Roman"/>
          <w:bCs/>
          <w:sz w:val="24"/>
          <w:szCs w:val="24"/>
        </w:rPr>
        <w:t>Рейнике</w:t>
      </w:r>
      <w:proofErr w:type="spellEnd"/>
      <w:r w:rsidRPr="0083074A">
        <w:rPr>
          <w:rFonts w:ascii="Times New Roman" w:hAnsi="Times New Roman"/>
          <w:bCs/>
          <w:sz w:val="24"/>
          <w:szCs w:val="24"/>
        </w:rPr>
        <w:t xml:space="preserve">. </w:t>
      </w:r>
      <w:proofErr w:type="spellStart"/>
      <w:r w:rsidRPr="0083074A">
        <w:rPr>
          <w:rFonts w:ascii="Times New Roman" w:hAnsi="Times New Roman"/>
          <w:sz w:val="24"/>
          <w:szCs w:val="24"/>
        </w:rPr>
        <w:t>Лейкоформа</w:t>
      </w:r>
      <w:proofErr w:type="spellEnd"/>
      <w:r w:rsidRPr="0083074A">
        <w:rPr>
          <w:rFonts w:ascii="Times New Roman" w:hAnsi="Times New Roman"/>
          <w:sz w:val="24"/>
          <w:szCs w:val="24"/>
        </w:rPr>
        <w:t xml:space="preserve"> малахитового зеленого.</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10. Аппаратура для фотохимических реакций.</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Реакторы. Аппаратура </w:t>
      </w:r>
      <w:proofErr w:type="spellStart"/>
      <w:r w:rsidRPr="0083074A">
        <w:rPr>
          <w:rFonts w:ascii="Times New Roman" w:hAnsi="Times New Roman"/>
          <w:sz w:val="24"/>
          <w:szCs w:val="24"/>
        </w:rPr>
        <w:t>препаративного</w:t>
      </w:r>
      <w:proofErr w:type="spellEnd"/>
      <w:r w:rsidRPr="0083074A">
        <w:rPr>
          <w:rFonts w:ascii="Times New Roman" w:hAnsi="Times New Roman"/>
          <w:sz w:val="24"/>
          <w:szCs w:val="24"/>
        </w:rPr>
        <w:t xml:space="preserve"> фотохимического синтеза. Реакторы с погружными лампами. Проточные аппараты. Работа при низких температурах. Аппаратура для </w:t>
      </w:r>
      <w:proofErr w:type="gramStart"/>
      <w:r w:rsidRPr="0083074A">
        <w:rPr>
          <w:rFonts w:ascii="Times New Roman" w:hAnsi="Times New Roman"/>
          <w:sz w:val="24"/>
          <w:szCs w:val="24"/>
        </w:rPr>
        <w:t>фотохимических</w:t>
      </w:r>
      <w:proofErr w:type="gramEnd"/>
      <w:r w:rsidRPr="0083074A">
        <w:rPr>
          <w:rFonts w:ascii="Times New Roman" w:hAnsi="Times New Roman"/>
          <w:sz w:val="24"/>
          <w:szCs w:val="24"/>
        </w:rPr>
        <w:t xml:space="preserve"> измерении.</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Тема 11. Исследование механизма фотохимической реакции.</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Исследования с помощью изотопов. Использование «ловушек» свободных радикалов при изучении первичных реакции фотохимического распада. Фотолиз в парафиновых растворах. Метод металлических зеркал. Ингибирование окисью азота. Ингибирование кислородом. Ингибирование фотолиза этиленом, пропиленом и т. д. Ингибирование фотолиза </w:t>
      </w:r>
      <w:proofErr w:type="spellStart"/>
      <w:r w:rsidRPr="0083074A">
        <w:rPr>
          <w:rFonts w:ascii="Times New Roman" w:hAnsi="Times New Roman"/>
          <w:sz w:val="24"/>
          <w:szCs w:val="24"/>
        </w:rPr>
        <w:t>иодом</w:t>
      </w:r>
      <w:proofErr w:type="spellEnd"/>
      <w:r w:rsidRPr="0083074A">
        <w:rPr>
          <w:rFonts w:ascii="Times New Roman" w:hAnsi="Times New Roman"/>
          <w:sz w:val="24"/>
          <w:szCs w:val="24"/>
        </w:rPr>
        <w:t>. Применение метода ЭПР в фотохимии. Метод спиновых ловушек. Метод спинового зонда. Метод спиновой метки. Общие принципы устройства и работы ЭПР-спектрометра.</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 xml:space="preserve">Тема 12. </w:t>
      </w:r>
      <w:proofErr w:type="spellStart"/>
      <w:r w:rsidRPr="0083074A">
        <w:rPr>
          <w:rFonts w:ascii="Times New Roman" w:hAnsi="Times New Roman"/>
          <w:b/>
          <w:sz w:val="24"/>
          <w:szCs w:val="24"/>
        </w:rPr>
        <w:t>Фотосенсибилизация</w:t>
      </w:r>
      <w:proofErr w:type="spellEnd"/>
      <w:r w:rsidRPr="0083074A">
        <w:rPr>
          <w:rFonts w:ascii="Times New Roman" w:hAnsi="Times New Roman"/>
          <w:sz w:val="24"/>
          <w:szCs w:val="24"/>
        </w:rPr>
        <w:t xml:space="preserve">. </w:t>
      </w:r>
      <w:r w:rsidRPr="0083074A">
        <w:rPr>
          <w:rFonts w:ascii="Times New Roman" w:hAnsi="Times New Roman"/>
          <w:sz w:val="24"/>
          <w:szCs w:val="24"/>
        </w:rPr>
        <w:tab/>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Перенос энергии. Тривиальный механизм переноса энергии. Диполь-дипольный механизм</w:t>
      </w:r>
      <w:proofErr w:type="gramStart"/>
      <w:r w:rsidRPr="0083074A">
        <w:rPr>
          <w:rFonts w:ascii="Times New Roman" w:hAnsi="Times New Roman"/>
          <w:sz w:val="24"/>
          <w:szCs w:val="24"/>
        </w:rPr>
        <w:t>.</w:t>
      </w:r>
      <w:proofErr w:type="gramEnd"/>
      <w:r w:rsidRPr="0083074A">
        <w:rPr>
          <w:rFonts w:ascii="Times New Roman" w:hAnsi="Times New Roman"/>
          <w:sz w:val="24"/>
          <w:szCs w:val="24"/>
        </w:rPr>
        <w:t xml:space="preserve"> (</w:t>
      </w:r>
      <w:proofErr w:type="gramStart"/>
      <w:r w:rsidRPr="0083074A">
        <w:rPr>
          <w:rFonts w:ascii="Times New Roman" w:hAnsi="Times New Roman"/>
          <w:sz w:val="24"/>
          <w:szCs w:val="24"/>
        </w:rPr>
        <w:t>м</w:t>
      </w:r>
      <w:proofErr w:type="gramEnd"/>
      <w:r w:rsidRPr="0083074A">
        <w:rPr>
          <w:rFonts w:ascii="Times New Roman" w:hAnsi="Times New Roman"/>
          <w:sz w:val="24"/>
          <w:szCs w:val="24"/>
        </w:rPr>
        <w:t xml:space="preserve">еханизм </w:t>
      </w:r>
      <w:proofErr w:type="spellStart"/>
      <w:r w:rsidRPr="0083074A">
        <w:rPr>
          <w:rFonts w:ascii="Times New Roman" w:hAnsi="Times New Roman"/>
          <w:sz w:val="24"/>
          <w:szCs w:val="24"/>
        </w:rPr>
        <w:t>Förster’а</w:t>
      </w:r>
      <w:proofErr w:type="spellEnd"/>
      <w:r w:rsidRPr="0083074A">
        <w:rPr>
          <w:rFonts w:ascii="Times New Roman" w:hAnsi="Times New Roman"/>
          <w:sz w:val="24"/>
          <w:szCs w:val="24"/>
        </w:rPr>
        <w:t xml:space="preserve">) Электронные обменные процессы передачи энергии. </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13. Кинетика фотохимических процессов</w:t>
      </w:r>
      <w:r w:rsidRPr="0083074A">
        <w:rPr>
          <w:rFonts w:ascii="Times New Roman" w:hAnsi="Times New Roman"/>
          <w:sz w:val="24"/>
          <w:szCs w:val="24"/>
        </w:rPr>
        <w:t xml:space="preserve">. </w:t>
      </w:r>
      <w:r w:rsidRPr="0083074A">
        <w:rPr>
          <w:rFonts w:ascii="Times New Roman" w:hAnsi="Times New Roman"/>
          <w:b/>
          <w:bCs/>
          <w:sz w:val="24"/>
          <w:szCs w:val="24"/>
        </w:rPr>
        <w:t>Измерение квантовых выходов фотохимических реакций</w:t>
      </w:r>
      <w:r w:rsidRPr="0083074A">
        <w:rPr>
          <w:rFonts w:ascii="Times New Roman" w:hAnsi="Times New Roman"/>
          <w:sz w:val="24"/>
          <w:szCs w:val="24"/>
        </w:rPr>
        <w:t>.</w:t>
      </w:r>
    </w:p>
    <w:p w:rsidR="009F1385" w:rsidRDefault="00710AC0" w:rsidP="00710AC0">
      <w:pPr>
        <w:spacing w:after="0" w:line="240" w:lineRule="auto"/>
        <w:ind w:firstLine="567"/>
        <w:jc w:val="both"/>
        <w:rPr>
          <w:rFonts w:ascii="Times New Roman" w:hAnsi="Times New Roman"/>
          <w:sz w:val="24"/>
          <w:szCs w:val="24"/>
        </w:rPr>
      </w:pPr>
      <w:r>
        <w:rPr>
          <w:rFonts w:ascii="Times New Roman" w:hAnsi="Times New Roman"/>
          <w:sz w:val="24"/>
          <w:szCs w:val="24"/>
        </w:rPr>
        <w:t>Первичный</w:t>
      </w:r>
      <w:r w:rsidR="009F1385" w:rsidRPr="0083074A">
        <w:rPr>
          <w:rFonts w:ascii="Times New Roman" w:hAnsi="Times New Roman"/>
          <w:sz w:val="24"/>
          <w:szCs w:val="24"/>
        </w:rPr>
        <w:t xml:space="preserve"> и вторичный квантовый выход.</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bCs/>
          <w:sz w:val="24"/>
          <w:szCs w:val="24"/>
        </w:rPr>
        <w:t>Тема 14. Импульсный фотолиз.</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Аппаратура. Типы установок импульсного фотолиза (</w:t>
      </w:r>
      <w:proofErr w:type="gramStart"/>
      <w:r w:rsidRPr="0083074A">
        <w:rPr>
          <w:rFonts w:ascii="Times New Roman" w:hAnsi="Times New Roman"/>
          <w:sz w:val="24"/>
          <w:szCs w:val="24"/>
        </w:rPr>
        <w:t>кинетическая</w:t>
      </w:r>
      <w:proofErr w:type="gramEnd"/>
      <w:r w:rsidRPr="0083074A">
        <w:rPr>
          <w:rFonts w:ascii="Times New Roman" w:hAnsi="Times New Roman"/>
          <w:sz w:val="24"/>
          <w:szCs w:val="24"/>
        </w:rPr>
        <w:t xml:space="preserve"> и спектрографическая). Принципиальная схема кинетической установки импульсного фотолиза. Принципиальная схема спектрографической установки импульсного фотолиза. Импульсные </w:t>
      </w:r>
      <w:proofErr w:type="spellStart"/>
      <w:r w:rsidRPr="0083074A">
        <w:rPr>
          <w:rFonts w:ascii="Times New Roman" w:hAnsi="Times New Roman"/>
          <w:sz w:val="24"/>
          <w:szCs w:val="24"/>
        </w:rPr>
        <w:t>фотолитические</w:t>
      </w:r>
      <w:proofErr w:type="spellEnd"/>
      <w:r w:rsidRPr="0083074A">
        <w:rPr>
          <w:rFonts w:ascii="Times New Roman" w:hAnsi="Times New Roman"/>
          <w:sz w:val="24"/>
          <w:szCs w:val="24"/>
        </w:rPr>
        <w:t xml:space="preserve"> лампы. Исследование триплетных состояний молекул методом импульсного фотолиза. Применение импульсного фотолиза для измерения флуоресценции. Применение </w:t>
      </w:r>
      <w:r w:rsidRPr="0083074A">
        <w:rPr>
          <w:rFonts w:ascii="Times New Roman" w:hAnsi="Times New Roman"/>
          <w:sz w:val="24"/>
          <w:szCs w:val="24"/>
        </w:rPr>
        <w:lastRenderedPageBreak/>
        <w:t>импульсного фотолиза для изучения промежуточных продуктов. Кинетическая обработка результатов измерения. Кислотно-основное равновесие триплетных состояний радикалов. Реакции переноса электрона.</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Тема 15. Люминесценция.</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Скорости переходов. Эффективность и время затухания флуоресценции. Тушение флуоресценции. Зависимость флуоресценции от температуры. Эффективность и время затухания фосфоресценции. Регистрация света люминесценции. Анизотропия флуоресценции. Временная шкала молекулярных процессов в растворах. Измерение квантового выхода флуоресценции. Чувствительность метода флуоресценции.</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Тема 16. Искажение спектров поглощения и испускания.</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Исправленные спектры флуоресценции. Коррекция с использованием стандартных ламп. Переход от длин волн к волновым числам. Влияние условий освещения образца. Импульсное измерение времени затухания и используемая аппаратура. Импульсные лампы. Импульсный стробоскопический метод. Метод счета единичных фотонов. Измерение времени затухания флуоресценции по фазовым сдвигам и демодуляция. Модуляторы света.</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 xml:space="preserve">Тема 17. </w:t>
      </w:r>
      <w:proofErr w:type="spellStart"/>
      <w:r w:rsidRPr="0083074A">
        <w:rPr>
          <w:rFonts w:ascii="Times New Roman" w:hAnsi="Times New Roman"/>
          <w:b/>
          <w:sz w:val="24"/>
          <w:szCs w:val="24"/>
        </w:rPr>
        <w:t>Фазочувствительный</w:t>
      </w:r>
      <w:proofErr w:type="spellEnd"/>
      <w:r w:rsidRPr="0083074A">
        <w:rPr>
          <w:rFonts w:ascii="Times New Roman" w:hAnsi="Times New Roman"/>
          <w:b/>
          <w:sz w:val="24"/>
          <w:szCs w:val="24"/>
        </w:rPr>
        <w:t xml:space="preserve"> метод регистрации флуоресценции.</w:t>
      </w:r>
      <w:r w:rsidRPr="0083074A">
        <w:rPr>
          <w:rFonts w:ascii="Times New Roman" w:hAnsi="Times New Roman"/>
          <w:sz w:val="24"/>
          <w:szCs w:val="24"/>
        </w:rPr>
        <w:t xml:space="preserve"> </w:t>
      </w:r>
    </w:p>
    <w:p w:rsidR="009F1385"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 xml:space="preserve">Анализ гетерогенной флуоресценции. Поляризация флуоресценции. Определение поляризации и анизотропии. Возбуждение и </w:t>
      </w:r>
      <w:proofErr w:type="spellStart"/>
      <w:r w:rsidRPr="0083074A">
        <w:rPr>
          <w:rFonts w:ascii="Times New Roman" w:hAnsi="Times New Roman"/>
          <w:sz w:val="24"/>
          <w:szCs w:val="24"/>
        </w:rPr>
        <w:t>фотоотбор</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xml:space="preserve">. Спектры поляризации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xml:space="preserve">. Анализ электронных состояний по спектрам поляризации. Схема измерения анизотропии. Однолучевой метод (L-формат). Двулучевой метод (Т-формат). Сравнение методов. Причины деполяризации флуоресценции. </w:t>
      </w:r>
    </w:p>
    <w:p w:rsidR="00710AC0" w:rsidRPr="0083074A" w:rsidRDefault="00710AC0" w:rsidP="00710AC0">
      <w:pPr>
        <w:spacing w:after="0" w:line="240" w:lineRule="auto"/>
        <w:ind w:firstLine="567"/>
        <w:jc w:val="both"/>
        <w:rPr>
          <w:rFonts w:ascii="Times New Roman" w:hAnsi="Times New Roman"/>
          <w:sz w:val="24"/>
          <w:szCs w:val="24"/>
        </w:rPr>
      </w:pP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b/>
          <w:sz w:val="24"/>
          <w:szCs w:val="24"/>
        </w:rPr>
        <w:t>Тема 18. Кинетика люминесценции.</w:t>
      </w:r>
      <w:r w:rsidRPr="0083074A">
        <w:rPr>
          <w:rFonts w:ascii="Times New Roman" w:hAnsi="Times New Roman"/>
          <w:sz w:val="24"/>
          <w:szCs w:val="24"/>
        </w:rPr>
        <w:t xml:space="preserve"> </w:t>
      </w:r>
    </w:p>
    <w:p w:rsidR="009F1385" w:rsidRPr="0083074A" w:rsidRDefault="009F1385" w:rsidP="00710AC0">
      <w:pPr>
        <w:spacing w:after="0" w:line="240" w:lineRule="auto"/>
        <w:ind w:firstLine="567"/>
        <w:jc w:val="both"/>
        <w:rPr>
          <w:rFonts w:ascii="Times New Roman" w:hAnsi="Times New Roman"/>
          <w:sz w:val="24"/>
          <w:szCs w:val="24"/>
        </w:rPr>
      </w:pPr>
      <w:r w:rsidRPr="0083074A">
        <w:rPr>
          <w:rFonts w:ascii="Times New Roman" w:hAnsi="Times New Roman"/>
          <w:sz w:val="24"/>
          <w:szCs w:val="24"/>
        </w:rPr>
        <w:t>Определение констант скорости фотопроцессов. Уравнение Штерна-</w:t>
      </w:r>
      <w:proofErr w:type="spellStart"/>
      <w:r w:rsidRPr="0083074A">
        <w:rPr>
          <w:rFonts w:ascii="Times New Roman" w:hAnsi="Times New Roman"/>
          <w:sz w:val="24"/>
          <w:szCs w:val="24"/>
        </w:rPr>
        <w:t>Фольмера</w:t>
      </w:r>
      <w:proofErr w:type="spellEnd"/>
      <w:r w:rsidRPr="0083074A">
        <w:rPr>
          <w:rFonts w:ascii="Times New Roman" w:hAnsi="Times New Roman"/>
          <w:sz w:val="24"/>
          <w:szCs w:val="24"/>
        </w:rPr>
        <w:t xml:space="preserve">. Реакции, лимитируемые диффузией. Процессы переноса энергии. Кинетика флуоресценции в твердой фазе. Кинетика фосфоресценции. Кинетика замедленной флуоресценции. Методы изучения кинетики люминесценции. Импульсные методы. Фазово-модуляционные </w:t>
      </w:r>
      <w:proofErr w:type="spellStart"/>
      <w:r w:rsidRPr="0083074A">
        <w:rPr>
          <w:rFonts w:ascii="Times New Roman" w:hAnsi="Times New Roman"/>
          <w:sz w:val="24"/>
          <w:szCs w:val="24"/>
        </w:rPr>
        <w:t>флуориметры</w:t>
      </w:r>
      <w:proofErr w:type="spellEnd"/>
      <w:r w:rsidRPr="0083074A">
        <w:rPr>
          <w:rFonts w:ascii="Times New Roman" w:hAnsi="Times New Roman"/>
          <w:sz w:val="24"/>
          <w:szCs w:val="24"/>
        </w:rPr>
        <w:t xml:space="preserve">. Кинетика затухания анизотропии флуоресценции. Несимметричные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с затрудненным вращением. Сегментальная подвижность </w:t>
      </w:r>
      <w:proofErr w:type="spellStart"/>
      <w:r w:rsidRPr="0083074A">
        <w:rPr>
          <w:rFonts w:ascii="Times New Roman" w:hAnsi="Times New Roman"/>
          <w:sz w:val="24"/>
          <w:szCs w:val="24"/>
        </w:rPr>
        <w:t>флуорофора</w:t>
      </w:r>
      <w:proofErr w:type="spellEnd"/>
      <w:r w:rsidRPr="0083074A">
        <w:rPr>
          <w:rFonts w:ascii="Times New Roman" w:hAnsi="Times New Roman"/>
          <w:sz w:val="24"/>
          <w:szCs w:val="24"/>
        </w:rPr>
        <w:t xml:space="preserve">. </w:t>
      </w:r>
    </w:p>
    <w:p w:rsidR="009F1385" w:rsidRDefault="009F1385" w:rsidP="009F1385">
      <w:pPr>
        <w:spacing w:after="0" w:line="240" w:lineRule="auto"/>
        <w:ind w:firstLine="708"/>
        <w:jc w:val="both"/>
        <w:rPr>
          <w:rFonts w:ascii="Times New Roman" w:hAnsi="Times New Roman"/>
          <w:sz w:val="24"/>
          <w:szCs w:val="24"/>
        </w:rPr>
      </w:pPr>
    </w:p>
    <w:p w:rsidR="00710AC0" w:rsidRDefault="00710AC0" w:rsidP="009F1385">
      <w:pPr>
        <w:spacing w:after="0" w:line="240" w:lineRule="auto"/>
        <w:ind w:firstLine="708"/>
        <w:jc w:val="both"/>
        <w:rPr>
          <w:rFonts w:ascii="Times New Roman" w:hAnsi="Times New Roman"/>
          <w:sz w:val="24"/>
          <w:szCs w:val="24"/>
        </w:rPr>
      </w:pPr>
    </w:p>
    <w:p w:rsidR="001B1CC1" w:rsidRPr="001B1CC1" w:rsidRDefault="001B1CC1" w:rsidP="001B1CC1">
      <w:pPr>
        <w:widowControl w:val="0"/>
        <w:shd w:val="clear" w:color="auto" w:fill="FFFFFF"/>
        <w:autoSpaceDE w:val="0"/>
        <w:autoSpaceDN w:val="0"/>
        <w:adjustRightInd w:val="0"/>
        <w:spacing w:after="0" w:line="240" w:lineRule="auto"/>
        <w:ind w:firstLine="426"/>
        <w:jc w:val="both"/>
        <w:rPr>
          <w:rFonts w:ascii="Times New Roman" w:hAnsi="Times New Roman"/>
          <w:b/>
          <w:sz w:val="24"/>
          <w:szCs w:val="24"/>
        </w:rPr>
      </w:pPr>
      <w:r w:rsidRPr="00E851A5">
        <w:rPr>
          <w:rFonts w:ascii="Times New Roman" w:hAnsi="Times New Roman"/>
          <w:b/>
          <w:sz w:val="24"/>
          <w:szCs w:val="24"/>
        </w:rPr>
        <w:t>3.4. Лабораторный практикум</w:t>
      </w:r>
    </w:p>
    <w:p w:rsidR="001B1CC1" w:rsidRDefault="001B1CC1" w:rsidP="001B1CC1">
      <w:pPr>
        <w:widowControl w:val="0"/>
        <w:shd w:val="clear" w:color="auto" w:fill="FFFFFF"/>
        <w:autoSpaceDE w:val="0"/>
        <w:autoSpaceDN w:val="0"/>
        <w:adjustRightInd w:val="0"/>
        <w:spacing w:after="0" w:line="240" w:lineRule="auto"/>
        <w:ind w:firstLine="426"/>
        <w:jc w:val="both"/>
        <w:rPr>
          <w:rFonts w:ascii="Times New Roman" w:hAnsi="Times New Roman"/>
          <w:b/>
          <w:sz w:val="24"/>
          <w:szCs w:val="24"/>
        </w:rPr>
      </w:pPr>
    </w:p>
    <w:tbl>
      <w:tblPr>
        <w:tblW w:w="7532" w:type="dxa"/>
        <w:jc w:val="center"/>
        <w:tblInd w:w="534" w:type="dxa"/>
        <w:tblLayout w:type="fixed"/>
        <w:tblLook w:val="0000" w:firstRow="0" w:lastRow="0" w:firstColumn="0" w:lastColumn="0" w:noHBand="0" w:noVBand="0"/>
      </w:tblPr>
      <w:tblGrid>
        <w:gridCol w:w="850"/>
        <w:gridCol w:w="6682"/>
      </w:tblGrid>
      <w:tr w:rsidR="00E851A5" w:rsidRPr="0083074A" w:rsidTr="00E851A5">
        <w:trPr>
          <w:trHeight w:val="20"/>
          <w:jc w:val="center"/>
        </w:trPr>
        <w:tc>
          <w:tcPr>
            <w:tcW w:w="850" w:type="dxa"/>
            <w:tcBorders>
              <w:top w:val="single" w:sz="4" w:space="0" w:color="000000"/>
              <w:left w:val="single" w:sz="4" w:space="0" w:color="000000"/>
              <w:bottom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w:t>
            </w:r>
            <w:proofErr w:type="gramStart"/>
            <w:r w:rsidRPr="0083074A">
              <w:rPr>
                <w:rFonts w:ascii="Times New Roman" w:hAnsi="Times New Roman"/>
                <w:sz w:val="24"/>
                <w:szCs w:val="24"/>
              </w:rPr>
              <w:t>п</w:t>
            </w:r>
            <w:proofErr w:type="gramEnd"/>
            <w:r w:rsidRPr="0083074A">
              <w:rPr>
                <w:rFonts w:ascii="Times New Roman" w:hAnsi="Times New Roman"/>
                <w:sz w:val="24"/>
                <w:szCs w:val="24"/>
              </w:rPr>
              <w:t>/п</w:t>
            </w:r>
          </w:p>
        </w:tc>
        <w:tc>
          <w:tcPr>
            <w:tcW w:w="6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Наименование лабораторных работ</w:t>
            </w:r>
          </w:p>
        </w:tc>
      </w:tr>
      <w:tr w:rsidR="00E851A5" w:rsidRPr="0083074A" w:rsidTr="00E851A5">
        <w:trPr>
          <w:trHeight w:val="20"/>
          <w:jc w:val="center"/>
        </w:trPr>
        <w:tc>
          <w:tcPr>
            <w:tcW w:w="850" w:type="dxa"/>
            <w:tcBorders>
              <w:top w:val="single" w:sz="4" w:space="0" w:color="000000"/>
              <w:left w:val="single" w:sz="4" w:space="0" w:color="000000"/>
              <w:bottom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1</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rsidR="00E851A5" w:rsidRPr="0083074A" w:rsidRDefault="00E851A5" w:rsidP="00B2269C">
            <w:pPr>
              <w:spacing w:after="0" w:line="240" w:lineRule="auto"/>
              <w:jc w:val="both"/>
              <w:rPr>
                <w:rFonts w:ascii="Times New Roman" w:hAnsi="Times New Roman"/>
                <w:sz w:val="24"/>
                <w:szCs w:val="24"/>
              </w:rPr>
            </w:pPr>
            <w:r w:rsidRPr="0083074A">
              <w:rPr>
                <w:rFonts w:ascii="Times New Roman" w:hAnsi="Times New Roman"/>
                <w:sz w:val="24"/>
                <w:szCs w:val="24"/>
              </w:rPr>
              <w:t xml:space="preserve">Моделирование оптического спектра поглощения на примере спектра </w:t>
            </w:r>
            <w:r w:rsidRPr="0083074A">
              <w:rPr>
                <w:rFonts w:ascii="Times New Roman" w:hAnsi="Times New Roman"/>
                <w:i/>
                <w:sz w:val="24"/>
                <w:szCs w:val="24"/>
              </w:rPr>
              <w:t>о</w:t>
            </w:r>
            <w:r w:rsidRPr="0083074A">
              <w:rPr>
                <w:rFonts w:ascii="Times New Roman" w:hAnsi="Times New Roman"/>
                <w:sz w:val="24"/>
                <w:szCs w:val="24"/>
              </w:rPr>
              <w:t>-</w:t>
            </w:r>
            <w:proofErr w:type="spellStart"/>
            <w:r w:rsidRPr="0083074A">
              <w:rPr>
                <w:rFonts w:ascii="Times New Roman" w:hAnsi="Times New Roman"/>
                <w:sz w:val="24"/>
                <w:szCs w:val="24"/>
              </w:rPr>
              <w:t>азидобензойной</w:t>
            </w:r>
            <w:proofErr w:type="spellEnd"/>
            <w:r w:rsidRPr="0083074A">
              <w:rPr>
                <w:rFonts w:ascii="Times New Roman" w:hAnsi="Times New Roman"/>
                <w:sz w:val="24"/>
                <w:szCs w:val="24"/>
              </w:rPr>
              <w:t xml:space="preserve"> кислоты</w:t>
            </w:r>
          </w:p>
        </w:tc>
      </w:tr>
      <w:tr w:rsidR="00E851A5" w:rsidRPr="0083074A" w:rsidTr="00E851A5">
        <w:trPr>
          <w:trHeight w:val="20"/>
          <w:jc w:val="center"/>
        </w:trPr>
        <w:tc>
          <w:tcPr>
            <w:tcW w:w="850" w:type="dxa"/>
            <w:tcBorders>
              <w:top w:val="single" w:sz="4" w:space="0" w:color="000000"/>
              <w:left w:val="single" w:sz="4" w:space="0" w:color="000000"/>
              <w:bottom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2</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rsidR="00E851A5" w:rsidRPr="0083074A" w:rsidRDefault="00E851A5" w:rsidP="00B2269C">
            <w:pPr>
              <w:snapToGrid w:val="0"/>
              <w:spacing w:after="0" w:line="240" w:lineRule="auto"/>
              <w:rPr>
                <w:rFonts w:ascii="Times New Roman" w:hAnsi="Times New Roman"/>
                <w:sz w:val="24"/>
                <w:szCs w:val="24"/>
              </w:rPr>
            </w:pPr>
            <w:r w:rsidRPr="0083074A">
              <w:rPr>
                <w:rFonts w:ascii="Times New Roman" w:hAnsi="Times New Roman"/>
                <w:sz w:val="24"/>
                <w:szCs w:val="24"/>
              </w:rPr>
              <w:t xml:space="preserve">Исследование </w:t>
            </w:r>
            <w:proofErr w:type="gramStart"/>
            <w:r w:rsidRPr="0083074A">
              <w:rPr>
                <w:rFonts w:ascii="Times New Roman" w:hAnsi="Times New Roman"/>
                <w:sz w:val="24"/>
                <w:szCs w:val="24"/>
              </w:rPr>
              <w:t>фотохимической</w:t>
            </w:r>
            <w:proofErr w:type="gramEnd"/>
            <w:r w:rsidRPr="0083074A">
              <w:rPr>
                <w:rFonts w:ascii="Times New Roman" w:hAnsi="Times New Roman"/>
                <w:sz w:val="24"/>
                <w:szCs w:val="24"/>
              </w:rPr>
              <w:t xml:space="preserve"> </w:t>
            </w:r>
            <w:r w:rsidRPr="0083074A">
              <w:rPr>
                <w:rFonts w:ascii="Times New Roman" w:hAnsi="Times New Roman"/>
                <w:i/>
                <w:sz w:val="24"/>
                <w:szCs w:val="24"/>
              </w:rPr>
              <w:t>транс-</w:t>
            </w:r>
            <w:proofErr w:type="spellStart"/>
            <w:r w:rsidRPr="0083074A">
              <w:rPr>
                <w:rFonts w:ascii="Times New Roman" w:hAnsi="Times New Roman"/>
                <w:i/>
                <w:sz w:val="24"/>
                <w:szCs w:val="24"/>
              </w:rPr>
              <w:t>цис</w:t>
            </w:r>
            <w:proofErr w:type="spellEnd"/>
            <w:r w:rsidRPr="0083074A">
              <w:rPr>
                <w:rFonts w:ascii="Times New Roman" w:hAnsi="Times New Roman"/>
                <w:sz w:val="24"/>
                <w:szCs w:val="24"/>
              </w:rPr>
              <w:t>-изомеризации азобензола</w:t>
            </w:r>
          </w:p>
        </w:tc>
      </w:tr>
      <w:tr w:rsidR="00E851A5" w:rsidRPr="0083074A" w:rsidTr="00E851A5">
        <w:trPr>
          <w:trHeight w:val="20"/>
          <w:jc w:val="center"/>
        </w:trPr>
        <w:tc>
          <w:tcPr>
            <w:tcW w:w="850" w:type="dxa"/>
            <w:tcBorders>
              <w:top w:val="single" w:sz="4" w:space="0" w:color="000000"/>
              <w:left w:val="single" w:sz="4" w:space="0" w:color="000000"/>
              <w:bottom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3</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rsidR="00E851A5" w:rsidRPr="0083074A" w:rsidRDefault="00E851A5" w:rsidP="00B2269C">
            <w:pPr>
              <w:spacing w:after="0" w:line="240" w:lineRule="auto"/>
              <w:jc w:val="both"/>
              <w:rPr>
                <w:rFonts w:ascii="Times New Roman" w:hAnsi="Times New Roman"/>
                <w:sz w:val="24"/>
                <w:szCs w:val="24"/>
              </w:rPr>
            </w:pPr>
            <w:proofErr w:type="spellStart"/>
            <w:r w:rsidRPr="0083074A">
              <w:rPr>
                <w:rFonts w:ascii="Times New Roman" w:hAnsi="Times New Roman"/>
                <w:sz w:val="24"/>
                <w:szCs w:val="24"/>
              </w:rPr>
              <w:t>Фотораспад</w:t>
            </w:r>
            <w:proofErr w:type="spellEnd"/>
            <w:r w:rsidRPr="0083074A">
              <w:rPr>
                <w:rFonts w:ascii="Times New Roman" w:hAnsi="Times New Roman"/>
                <w:sz w:val="24"/>
                <w:szCs w:val="24"/>
              </w:rPr>
              <w:t xml:space="preserve"> ароматических азидов. Влияние концентрации азида на выход продуктов реакции.</w:t>
            </w:r>
          </w:p>
        </w:tc>
      </w:tr>
      <w:tr w:rsidR="00E851A5" w:rsidRPr="0083074A" w:rsidTr="00E851A5">
        <w:trPr>
          <w:trHeight w:val="20"/>
          <w:jc w:val="center"/>
        </w:trPr>
        <w:tc>
          <w:tcPr>
            <w:tcW w:w="850" w:type="dxa"/>
            <w:tcBorders>
              <w:top w:val="single" w:sz="4" w:space="0" w:color="000000"/>
              <w:left w:val="single" w:sz="4" w:space="0" w:color="000000"/>
              <w:bottom w:val="single" w:sz="4" w:space="0" w:color="000000"/>
            </w:tcBorders>
            <w:shd w:val="clear" w:color="auto" w:fill="auto"/>
            <w:vAlign w:val="center"/>
          </w:tcPr>
          <w:p w:rsidR="00E851A5" w:rsidRPr="0083074A" w:rsidRDefault="00E851A5" w:rsidP="00B2269C">
            <w:pPr>
              <w:snapToGrid w:val="0"/>
              <w:spacing w:after="0" w:line="240" w:lineRule="auto"/>
              <w:jc w:val="center"/>
              <w:rPr>
                <w:rFonts w:ascii="Times New Roman" w:hAnsi="Times New Roman"/>
                <w:sz w:val="24"/>
                <w:szCs w:val="24"/>
              </w:rPr>
            </w:pPr>
            <w:r w:rsidRPr="0083074A">
              <w:rPr>
                <w:rFonts w:ascii="Times New Roman" w:hAnsi="Times New Roman"/>
                <w:sz w:val="24"/>
                <w:szCs w:val="24"/>
              </w:rPr>
              <w:t>4</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rsidR="00E851A5" w:rsidRPr="0083074A" w:rsidRDefault="00E851A5" w:rsidP="00B2269C">
            <w:pPr>
              <w:pStyle w:val="1"/>
              <w:snapToGrid w:val="0"/>
              <w:ind w:left="0" w:right="0"/>
              <w:rPr>
                <w:sz w:val="24"/>
                <w:szCs w:val="24"/>
              </w:rPr>
            </w:pPr>
            <w:r w:rsidRPr="0083074A">
              <w:rPr>
                <w:sz w:val="24"/>
                <w:szCs w:val="24"/>
              </w:rPr>
              <w:t>Основы флуоресцентной спектроскопии. Регистрация спектров флуоресценции и возбуждения нафталина.</w:t>
            </w:r>
          </w:p>
        </w:tc>
      </w:tr>
    </w:tbl>
    <w:p w:rsidR="00E851A5" w:rsidRDefault="00E851A5" w:rsidP="001B1CC1">
      <w:pPr>
        <w:widowControl w:val="0"/>
        <w:shd w:val="clear" w:color="auto" w:fill="FFFFFF"/>
        <w:autoSpaceDE w:val="0"/>
        <w:autoSpaceDN w:val="0"/>
        <w:adjustRightInd w:val="0"/>
        <w:spacing w:after="0" w:line="240" w:lineRule="auto"/>
        <w:ind w:firstLine="426"/>
        <w:jc w:val="both"/>
        <w:rPr>
          <w:rFonts w:ascii="Times New Roman" w:hAnsi="Times New Roman"/>
          <w:b/>
          <w:sz w:val="24"/>
          <w:szCs w:val="24"/>
        </w:rPr>
      </w:pPr>
    </w:p>
    <w:p w:rsidR="00E851A5" w:rsidRPr="001B1CC1" w:rsidRDefault="00E851A5" w:rsidP="001B1CC1">
      <w:pPr>
        <w:widowControl w:val="0"/>
        <w:shd w:val="clear" w:color="auto" w:fill="FFFFFF"/>
        <w:autoSpaceDE w:val="0"/>
        <w:autoSpaceDN w:val="0"/>
        <w:adjustRightInd w:val="0"/>
        <w:spacing w:after="0" w:line="240" w:lineRule="auto"/>
        <w:ind w:firstLine="426"/>
        <w:jc w:val="both"/>
        <w:rPr>
          <w:rFonts w:ascii="Times New Roman" w:hAnsi="Times New Roman"/>
          <w:b/>
          <w:sz w:val="24"/>
          <w:szCs w:val="24"/>
        </w:rPr>
      </w:pPr>
    </w:p>
    <w:p w:rsid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710AC0">
        <w:rPr>
          <w:rFonts w:ascii="Times New Roman" w:hAnsi="Times New Roman"/>
          <w:b/>
          <w:sz w:val="24"/>
          <w:szCs w:val="24"/>
        </w:rPr>
        <w:t xml:space="preserve">4. Учебно-методическое обеспечение самостоятельной работы </w:t>
      </w:r>
      <w:proofErr w:type="gramStart"/>
      <w:r w:rsidRPr="00710AC0">
        <w:rPr>
          <w:rFonts w:ascii="Times New Roman" w:hAnsi="Times New Roman"/>
          <w:b/>
          <w:sz w:val="24"/>
          <w:szCs w:val="24"/>
        </w:rPr>
        <w:t>обучающихся</w:t>
      </w:r>
      <w:proofErr w:type="gramEnd"/>
    </w:p>
    <w:p w:rsid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p>
    <w:p w:rsidR="00710AC0" w:rsidRPr="0083074A" w:rsidRDefault="00710AC0" w:rsidP="00710AC0">
      <w:pPr>
        <w:pStyle w:val="ab"/>
        <w:ind w:firstLine="567"/>
        <w:jc w:val="both"/>
        <w:rPr>
          <w:i w:val="0"/>
          <w:lang w:val="ru-RU"/>
        </w:rPr>
      </w:pPr>
      <w:r w:rsidRPr="0083074A">
        <w:rPr>
          <w:i w:val="0"/>
          <w:lang w:val="ru-RU"/>
        </w:rPr>
        <w:t>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устному опрос</w:t>
      </w:r>
      <w:r>
        <w:rPr>
          <w:i w:val="0"/>
          <w:lang w:val="ru-RU"/>
        </w:rPr>
        <w:t>у, контрольным работам и тестам</w:t>
      </w:r>
      <w:r w:rsidRPr="0083074A">
        <w:rPr>
          <w:i w:val="0"/>
          <w:lang w:val="ru-RU"/>
        </w:rPr>
        <w:t xml:space="preserve">. </w:t>
      </w:r>
    </w:p>
    <w:p w:rsidR="00710AC0" w:rsidRP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710AC0">
        <w:rPr>
          <w:rFonts w:ascii="Times New Roman" w:hAnsi="Times New Roman"/>
          <w:sz w:val="24"/>
          <w:szCs w:val="24"/>
        </w:rPr>
        <w:t xml:space="preserve">К форме текущего контроля успеваемости дисциплины относится </w:t>
      </w:r>
      <w:r w:rsidR="001B1CC1">
        <w:rPr>
          <w:rFonts w:ascii="Times New Roman" w:hAnsi="Times New Roman"/>
          <w:b/>
          <w:sz w:val="24"/>
          <w:szCs w:val="24"/>
        </w:rPr>
        <w:t>экзамен</w:t>
      </w:r>
      <w:r w:rsidRPr="00710AC0">
        <w:rPr>
          <w:rFonts w:ascii="Times New Roman" w:hAnsi="Times New Roman"/>
          <w:b/>
          <w:sz w:val="24"/>
          <w:szCs w:val="24"/>
        </w:rPr>
        <w:t>.</w:t>
      </w:r>
    </w:p>
    <w:p w:rsidR="00710AC0" w:rsidRP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p>
    <w:p w:rsidR="00710AC0" w:rsidRPr="00710AC0" w:rsidRDefault="00710AC0" w:rsidP="00710AC0">
      <w:pPr>
        <w:ind w:right="-426" w:firstLine="360"/>
        <w:jc w:val="both"/>
        <w:rPr>
          <w:rFonts w:ascii="Times New Roman" w:hAnsi="Times New Roman"/>
          <w:sz w:val="24"/>
          <w:szCs w:val="24"/>
        </w:rPr>
      </w:pPr>
      <w:r w:rsidRPr="00710AC0">
        <w:rPr>
          <w:rFonts w:ascii="Times New Roman" w:hAnsi="Times New Roman"/>
          <w:b/>
          <w:sz w:val="24"/>
          <w:szCs w:val="24"/>
        </w:rPr>
        <w:t>5. Фонд оценочных сре</w:t>
      </w:r>
      <w:proofErr w:type="gramStart"/>
      <w:r w:rsidRPr="00710AC0">
        <w:rPr>
          <w:rFonts w:ascii="Times New Roman" w:hAnsi="Times New Roman"/>
          <w:b/>
          <w:sz w:val="24"/>
          <w:szCs w:val="24"/>
        </w:rPr>
        <w:t>дств дл</w:t>
      </w:r>
      <w:proofErr w:type="gramEnd"/>
      <w:r w:rsidRPr="00710AC0">
        <w:rPr>
          <w:rFonts w:ascii="Times New Roman" w:hAnsi="Times New Roman"/>
          <w:b/>
          <w:sz w:val="24"/>
          <w:szCs w:val="24"/>
        </w:rPr>
        <w:t>я промежуточной аттестации по дисциплине (модулю</w:t>
      </w:r>
      <w:r w:rsidRPr="00710AC0">
        <w:rPr>
          <w:rFonts w:ascii="Times New Roman" w:hAnsi="Times New Roman"/>
          <w:sz w:val="24"/>
          <w:szCs w:val="24"/>
        </w:rPr>
        <w:t>), включающий</w:t>
      </w:r>
    </w:p>
    <w:p w:rsidR="00710AC0" w:rsidRPr="00710AC0" w:rsidRDefault="00710AC0" w:rsidP="00710AC0">
      <w:pPr>
        <w:widowControl w:val="0"/>
        <w:numPr>
          <w:ilvl w:val="1"/>
          <w:numId w:val="28"/>
        </w:numPr>
        <w:tabs>
          <w:tab w:val="left" w:pos="993"/>
          <w:tab w:val="left" w:pos="1276"/>
        </w:tabs>
        <w:autoSpaceDE w:val="0"/>
        <w:autoSpaceDN w:val="0"/>
        <w:adjustRightInd w:val="0"/>
        <w:spacing w:after="0" w:line="240" w:lineRule="auto"/>
        <w:contextualSpacing/>
        <w:rPr>
          <w:rFonts w:ascii="Times New Roman" w:eastAsia="Calibri" w:hAnsi="Times New Roman"/>
          <w:b/>
          <w:i/>
          <w:sz w:val="18"/>
          <w:lang w:eastAsia="en-US"/>
        </w:rPr>
      </w:pPr>
      <w:r w:rsidRPr="00710AC0">
        <w:rPr>
          <w:rFonts w:ascii="Times New Roman" w:eastAsia="Calibri" w:hAnsi="Times New Roman"/>
          <w:b/>
          <w:i/>
          <w:sz w:val="24"/>
          <w:szCs w:val="24"/>
          <w:lang w:eastAsia="en-US"/>
        </w:rPr>
        <w:t xml:space="preserve">Описание шкал оценивания результатов </w:t>
      </w:r>
      <w:proofErr w:type="gramStart"/>
      <w:r w:rsidRPr="00710AC0">
        <w:rPr>
          <w:rFonts w:ascii="Times New Roman" w:eastAsia="Calibri" w:hAnsi="Times New Roman"/>
          <w:b/>
          <w:i/>
          <w:sz w:val="24"/>
          <w:szCs w:val="24"/>
          <w:lang w:eastAsia="en-US"/>
        </w:rPr>
        <w:t>обучения по дисциплине</w:t>
      </w:r>
      <w:proofErr w:type="gramEnd"/>
    </w:p>
    <w:p w:rsidR="00710AC0" w:rsidRPr="00710AC0" w:rsidRDefault="00710AC0" w:rsidP="00710AC0">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r w:rsidRPr="00710AC0">
        <w:rPr>
          <w:rFonts w:ascii="Times New Roman" w:hAnsi="Times New Roman"/>
          <w:sz w:val="24"/>
          <w:szCs w:val="24"/>
        </w:rPr>
        <w:t xml:space="preserve">Промежуточный контроль качества усвоения студентами содержания дисциплины проводится в виде </w:t>
      </w:r>
      <w:r w:rsidR="001B1CC1">
        <w:rPr>
          <w:rFonts w:ascii="Times New Roman" w:hAnsi="Times New Roman"/>
          <w:sz w:val="24"/>
          <w:szCs w:val="24"/>
        </w:rPr>
        <w:t>комплексного экзамена</w:t>
      </w:r>
      <w:r w:rsidRPr="00710AC0">
        <w:rPr>
          <w:rFonts w:ascii="Times New Roman" w:hAnsi="Times New Roman"/>
          <w:sz w:val="24"/>
          <w:szCs w:val="24"/>
        </w:rPr>
        <w:t>, на котором определяются:</w:t>
      </w: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r w:rsidRPr="00710AC0">
        <w:rPr>
          <w:rFonts w:ascii="Times New Roman" w:hAnsi="Times New Roman"/>
          <w:b/>
          <w:sz w:val="24"/>
          <w:szCs w:val="24"/>
        </w:rPr>
        <w:t>•</w:t>
      </w:r>
      <w:r w:rsidRPr="00710AC0">
        <w:rPr>
          <w:rFonts w:ascii="Times New Roman" w:hAnsi="Times New Roman"/>
          <w:sz w:val="24"/>
          <w:szCs w:val="24"/>
        </w:rPr>
        <w:t> уровень усвоения студентами основного учебного материала по дисциплине;</w:t>
      </w: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r w:rsidRPr="00710AC0">
        <w:rPr>
          <w:rFonts w:ascii="Times New Roman" w:hAnsi="Times New Roman"/>
          <w:b/>
          <w:sz w:val="24"/>
          <w:szCs w:val="24"/>
        </w:rPr>
        <w:t>•</w:t>
      </w:r>
      <w:r w:rsidRPr="00710AC0">
        <w:rPr>
          <w:rFonts w:ascii="Times New Roman" w:hAnsi="Times New Roman"/>
          <w:sz w:val="24"/>
          <w:szCs w:val="24"/>
        </w:rPr>
        <w:t> уровень понимания студентами изученного материала;</w:t>
      </w: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r w:rsidRPr="00710AC0">
        <w:rPr>
          <w:rFonts w:ascii="Times New Roman" w:hAnsi="Times New Roman"/>
          <w:b/>
          <w:sz w:val="24"/>
          <w:szCs w:val="24"/>
        </w:rPr>
        <w:t>•</w:t>
      </w:r>
      <w:r w:rsidRPr="00710AC0">
        <w:rPr>
          <w:rFonts w:ascii="Times New Roman" w:hAnsi="Times New Roman"/>
          <w:sz w:val="24"/>
          <w:szCs w:val="24"/>
        </w:rPr>
        <w:t> способности студентов использовать полученные знания для решения конкретных задач.</w:t>
      </w:r>
    </w:p>
    <w:p w:rsid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p>
    <w:p w:rsidR="001B1CC1" w:rsidRPr="001B1CC1" w:rsidRDefault="001B1CC1" w:rsidP="001B1CC1">
      <w:pPr>
        <w:widowControl w:val="0"/>
        <w:autoSpaceDE w:val="0"/>
        <w:autoSpaceDN w:val="0"/>
        <w:adjustRightInd w:val="0"/>
        <w:spacing w:after="0" w:line="240" w:lineRule="auto"/>
        <w:ind w:firstLine="567"/>
        <w:jc w:val="both"/>
        <w:rPr>
          <w:rFonts w:ascii="Times New Roman" w:hAnsi="Times New Roman"/>
          <w:sz w:val="24"/>
          <w:szCs w:val="24"/>
        </w:rPr>
      </w:pPr>
      <w:r w:rsidRPr="001B1CC1">
        <w:rPr>
          <w:rFonts w:ascii="Times New Roman" w:hAnsi="Times New Roman"/>
          <w:sz w:val="24"/>
          <w:szCs w:val="24"/>
        </w:rPr>
        <w:t xml:space="preserve">Экзамен проводится в устной форме в виде ответа обучающегося на теоретические вопросы курса (с предварительной подготовкой) и последующим собеседованием в рамках тематики курса. Собеседование проводится в форме вопросов, на которые студент должен дать краткий ответ. </w:t>
      </w:r>
    </w:p>
    <w:p w:rsidR="001B1CC1" w:rsidRPr="001B1CC1" w:rsidRDefault="001B1CC1" w:rsidP="001B1CC1">
      <w:pPr>
        <w:widowControl w:val="0"/>
        <w:autoSpaceDE w:val="0"/>
        <w:autoSpaceDN w:val="0"/>
        <w:adjustRightInd w:val="0"/>
        <w:spacing w:after="0" w:line="240" w:lineRule="auto"/>
        <w:ind w:firstLine="567"/>
        <w:jc w:val="both"/>
        <w:rPr>
          <w:rFonts w:ascii="Times New Roman" w:hAnsi="Times New Roman"/>
          <w:sz w:val="24"/>
          <w:szCs w:val="24"/>
        </w:rPr>
      </w:pPr>
      <w:r w:rsidRPr="001B1CC1">
        <w:rPr>
          <w:rFonts w:ascii="Times New Roman" w:hAnsi="Times New Roman"/>
          <w:sz w:val="24"/>
          <w:szCs w:val="24"/>
        </w:rPr>
        <w:t>К экзаменам допускаются обучающиеся, выполнившие все лабораторные работы на момент сдачи экзамена, имеющие зачтенные преподавателем, ведущим лабораторные занятия, отчеты по темам лабораторных работ.</w:t>
      </w:r>
    </w:p>
    <w:p w:rsidR="001B1CC1" w:rsidRDefault="001B1CC1" w:rsidP="00710AC0">
      <w:pPr>
        <w:widowControl w:val="0"/>
        <w:autoSpaceDE w:val="0"/>
        <w:autoSpaceDN w:val="0"/>
        <w:adjustRightInd w:val="0"/>
        <w:spacing w:after="0" w:line="240" w:lineRule="auto"/>
        <w:ind w:firstLine="567"/>
        <w:jc w:val="both"/>
        <w:rPr>
          <w:rFonts w:ascii="Times New Roman" w:hAnsi="Times New Roman"/>
          <w:sz w:val="24"/>
          <w:szCs w:val="24"/>
        </w:rPr>
      </w:pPr>
    </w:p>
    <w:tbl>
      <w:tblPr>
        <w:tblW w:w="1063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76"/>
        <w:gridCol w:w="1276"/>
        <w:gridCol w:w="1276"/>
        <w:gridCol w:w="1418"/>
        <w:gridCol w:w="1417"/>
        <w:gridCol w:w="1277"/>
        <w:gridCol w:w="1275"/>
      </w:tblGrid>
      <w:tr w:rsidR="001B1CC1" w:rsidRPr="001B1CC1" w:rsidTr="00B2269C">
        <w:trPr>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b/>
                <w:color w:val="000000"/>
                <w:sz w:val="18"/>
                <w:szCs w:val="18"/>
              </w:rPr>
            </w:pPr>
            <w:r w:rsidRPr="001B1CC1">
              <w:rPr>
                <w:rFonts w:ascii="Times New Roman" w:hAnsi="Times New Roman"/>
                <w:b/>
                <w:color w:val="000000"/>
                <w:sz w:val="18"/>
                <w:szCs w:val="18"/>
              </w:rPr>
              <w:t xml:space="preserve">Уровень </w:t>
            </w:r>
            <w:proofErr w:type="spellStart"/>
            <w:r w:rsidRPr="001B1CC1">
              <w:rPr>
                <w:rFonts w:ascii="Times New Roman" w:hAnsi="Times New Roman"/>
                <w:b/>
                <w:color w:val="000000"/>
                <w:sz w:val="18"/>
                <w:szCs w:val="18"/>
              </w:rPr>
              <w:t>сформированности</w:t>
            </w:r>
            <w:proofErr w:type="spellEnd"/>
            <w:r w:rsidRPr="001B1CC1">
              <w:rPr>
                <w:rFonts w:ascii="Times New Roman" w:hAnsi="Times New Roman"/>
                <w:b/>
                <w:color w:val="000000"/>
                <w:sz w:val="18"/>
                <w:szCs w:val="18"/>
              </w:rPr>
              <w:t xml:space="preserve"> компетенций (индикатора достижения компетенций)</w:t>
            </w:r>
          </w:p>
        </w:tc>
        <w:tc>
          <w:tcPr>
            <w:tcW w:w="9215" w:type="dxa"/>
            <w:gridSpan w:val="7"/>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jc w:val="center"/>
              <w:rPr>
                <w:rFonts w:ascii="Times New Roman" w:hAnsi="Times New Roman"/>
                <w:b/>
                <w:sz w:val="18"/>
                <w:szCs w:val="18"/>
              </w:rPr>
            </w:pPr>
            <w:r w:rsidRPr="001B1CC1">
              <w:rPr>
                <w:rFonts w:ascii="Times New Roman" w:hAnsi="Times New Roman"/>
                <w:b/>
                <w:sz w:val="18"/>
                <w:szCs w:val="18"/>
              </w:rPr>
              <w:t xml:space="preserve">Шкала оценивания </w:t>
            </w:r>
            <w:proofErr w:type="spellStart"/>
            <w:r w:rsidRPr="001B1CC1">
              <w:rPr>
                <w:rFonts w:ascii="Times New Roman" w:hAnsi="Times New Roman"/>
                <w:b/>
                <w:sz w:val="18"/>
                <w:szCs w:val="18"/>
              </w:rPr>
              <w:t>сформированности</w:t>
            </w:r>
            <w:proofErr w:type="spellEnd"/>
            <w:r w:rsidRPr="001B1CC1">
              <w:rPr>
                <w:rFonts w:ascii="Times New Roman" w:hAnsi="Times New Roman"/>
                <w:b/>
                <w:sz w:val="18"/>
                <w:szCs w:val="18"/>
              </w:rPr>
              <w:t xml:space="preserve"> компетенций</w:t>
            </w:r>
          </w:p>
        </w:tc>
      </w:tr>
      <w:tr w:rsidR="001B1CC1" w:rsidRPr="001B1CC1" w:rsidTr="00B2269C">
        <w:trPr>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spacing w:after="0" w:line="240" w:lineRule="auto"/>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плохо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удовлетворительно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хорошо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очень хорошо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отлично</w:t>
            </w:r>
          </w:p>
        </w:tc>
        <w:tc>
          <w:tcPr>
            <w:tcW w:w="1275"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jc w:val="center"/>
              <w:rPr>
                <w:rFonts w:ascii="Times New Roman" w:hAnsi="Times New Roman"/>
                <w:b/>
                <w:color w:val="000000"/>
                <w:sz w:val="18"/>
                <w:szCs w:val="18"/>
              </w:rPr>
            </w:pPr>
          </w:p>
          <w:p w:rsidR="001B1CC1" w:rsidRPr="001B1CC1" w:rsidRDefault="001B1CC1" w:rsidP="001B1CC1">
            <w:pPr>
              <w:jc w:val="center"/>
              <w:rPr>
                <w:rFonts w:ascii="Times New Roman" w:hAnsi="Times New Roman"/>
                <w:b/>
                <w:color w:val="000000"/>
                <w:sz w:val="18"/>
                <w:szCs w:val="18"/>
              </w:rPr>
            </w:pPr>
            <w:r w:rsidRPr="001B1CC1">
              <w:rPr>
                <w:rFonts w:ascii="Times New Roman" w:hAnsi="Times New Roman"/>
                <w:b/>
                <w:color w:val="000000"/>
                <w:sz w:val="18"/>
                <w:szCs w:val="18"/>
              </w:rPr>
              <w:t>превосходно</w:t>
            </w:r>
          </w:p>
        </w:tc>
      </w:tr>
      <w:tr w:rsidR="001B1CC1" w:rsidRPr="001B1CC1" w:rsidTr="00B2269C">
        <w:trPr>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spacing w:after="0" w:line="240" w:lineRule="auto"/>
              <w:rPr>
                <w:rFonts w:ascii="Times New Roman" w:hAnsi="Times New Roman"/>
                <w:b/>
                <w:color w:val="00000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color w:val="000000"/>
                <w:sz w:val="18"/>
                <w:szCs w:val="18"/>
              </w:rPr>
            </w:pPr>
            <w:r w:rsidRPr="001B1CC1">
              <w:rPr>
                <w:rFonts w:ascii="Times New Roman" w:hAnsi="Times New Roman"/>
                <w:color w:val="000000"/>
                <w:sz w:val="18"/>
                <w:szCs w:val="18"/>
              </w:rPr>
              <w:t>Не зачтено</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jc w:val="center"/>
              <w:rPr>
                <w:rFonts w:ascii="Times New Roman" w:hAnsi="Times New Roman"/>
                <w:color w:val="000000"/>
                <w:sz w:val="18"/>
                <w:szCs w:val="18"/>
              </w:rPr>
            </w:pPr>
            <w:r w:rsidRPr="001B1CC1">
              <w:rPr>
                <w:rFonts w:ascii="Times New Roman" w:hAnsi="Times New Roman"/>
                <w:color w:val="000000"/>
                <w:sz w:val="18"/>
                <w:szCs w:val="18"/>
              </w:rPr>
              <w:t>зачтено</w:t>
            </w:r>
          </w:p>
        </w:tc>
      </w:tr>
      <w:tr w:rsidR="001B1CC1" w:rsidRPr="001B1CC1" w:rsidTr="00B2269C">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spacing w:after="0" w:line="240" w:lineRule="auto"/>
              <w:rPr>
                <w:rFonts w:ascii="Times New Roman" w:hAnsi="Times New Roman"/>
                <w:sz w:val="18"/>
                <w:szCs w:val="18"/>
              </w:rPr>
            </w:pPr>
            <w:r w:rsidRPr="001B1CC1">
              <w:rPr>
                <w:rFonts w:ascii="Times New Roman" w:hAnsi="Times New Roman"/>
                <w:sz w:val="18"/>
                <w:szCs w:val="18"/>
                <w:u w:val="single"/>
              </w:rPr>
              <w:t>Знания</w:t>
            </w:r>
          </w:p>
          <w:p w:rsidR="001B1CC1" w:rsidRPr="001B1CC1" w:rsidRDefault="001B1CC1" w:rsidP="001B1CC1">
            <w:pP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Отсутствие знаний теоретического материала.</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 xml:space="preserve">Невозможность оценить полноту знаний вследствие </w:t>
            </w:r>
            <w:proofErr w:type="gramStart"/>
            <w:r w:rsidRPr="001B1CC1">
              <w:rPr>
                <w:rFonts w:ascii="Times New Roman" w:hAnsi="Times New Roman"/>
                <w:color w:val="000000"/>
                <w:sz w:val="18"/>
                <w:szCs w:val="18"/>
              </w:rPr>
              <w:t>отказа</w:t>
            </w:r>
            <w:proofErr w:type="gramEnd"/>
            <w:r w:rsidRPr="001B1CC1">
              <w:rPr>
                <w:rFonts w:ascii="Times New Roman" w:hAnsi="Times New Roman"/>
                <w:color w:val="000000"/>
                <w:sz w:val="18"/>
                <w:szCs w:val="18"/>
              </w:rPr>
              <w:t xml:space="preserve"> обучающегося от ответа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Минимально допустимый уровень знаний. Допущено много негрубых ошибки.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Borders>
              <w:top w:val="single" w:sz="4" w:space="0" w:color="auto"/>
              <w:left w:val="single" w:sz="4" w:space="0" w:color="auto"/>
              <w:bottom w:val="single" w:sz="4" w:space="0" w:color="auto"/>
              <w:right w:val="single" w:sz="4" w:space="0" w:color="auto"/>
            </w:tcBorders>
          </w:tcPr>
          <w:p w:rsidR="001B1CC1" w:rsidRPr="001B1CC1" w:rsidRDefault="001B1CC1" w:rsidP="001B1CC1">
            <w:pPr>
              <w:rPr>
                <w:rFonts w:ascii="Times New Roman" w:hAnsi="Times New Roman"/>
                <w:color w:val="000000"/>
                <w:sz w:val="18"/>
                <w:szCs w:val="18"/>
              </w:rPr>
            </w:pPr>
          </w:p>
          <w:p w:rsidR="001B1CC1" w:rsidRPr="001B1CC1" w:rsidRDefault="001B1CC1" w:rsidP="001B1CC1">
            <w:pPr>
              <w:rPr>
                <w:rFonts w:ascii="Times New Roman" w:hAnsi="Times New Roman"/>
                <w:color w:val="000000"/>
                <w:sz w:val="18"/>
                <w:szCs w:val="18"/>
              </w:rPr>
            </w:pP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 xml:space="preserve">Уровень знаний в объеме, превышающем программу подготовки. </w:t>
            </w:r>
          </w:p>
        </w:tc>
      </w:tr>
      <w:tr w:rsidR="001B1CC1" w:rsidRPr="001B1CC1" w:rsidTr="00B2269C">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spacing w:after="0" w:line="240" w:lineRule="auto"/>
              <w:rPr>
                <w:rFonts w:ascii="Times New Roman" w:hAnsi="Times New Roman"/>
                <w:sz w:val="18"/>
                <w:szCs w:val="18"/>
                <w:u w:val="single"/>
              </w:rPr>
            </w:pPr>
            <w:r w:rsidRPr="001B1CC1">
              <w:rPr>
                <w:rFonts w:ascii="Times New Roman" w:hAnsi="Times New Roman"/>
                <w:sz w:val="18"/>
                <w:szCs w:val="18"/>
                <w:u w:val="single"/>
              </w:rPr>
              <w:t>Умения</w:t>
            </w:r>
          </w:p>
          <w:p w:rsidR="001B1CC1" w:rsidRPr="001B1CC1" w:rsidRDefault="001B1CC1" w:rsidP="001B1CC1">
            <w:pP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Отсутствие минимальных умений</w:t>
            </w:r>
            <w:proofErr w:type="gramStart"/>
            <w:r w:rsidRPr="001B1CC1">
              <w:rPr>
                <w:rFonts w:ascii="Times New Roman" w:hAnsi="Times New Roman"/>
                <w:color w:val="000000"/>
                <w:sz w:val="18"/>
                <w:szCs w:val="18"/>
              </w:rPr>
              <w:t xml:space="preserve"> .</w:t>
            </w:r>
            <w:proofErr w:type="gramEnd"/>
            <w:r w:rsidRPr="001B1CC1">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При решении стандартных задач не продемонстрированы основные умения.</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w:t>
            </w:r>
            <w:proofErr w:type="gramStart"/>
            <w:r w:rsidRPr="001B1CC1">
              <w:rPr>
                <w:rFonts w:ascii="Times New Roman" w:hAnsi="Times New Roman"/>
                <w:color w:val="000000"/>
                <w:sz w:val="18"/>
                <w:szCs w:val="18"/>
              </w:rPr>
              <w:t>задания</w:t>
            </w:r>
            <w:proofErr w:type="gramEnd"/>
            <w:r w:rsidRPr="001B1CC1">
              <w:rPr>
                <w:rFonts w:ascii="Times New Roman" w:hAnsi="Times New Roman"/>
                <w:color w:val="000000"/>
                <w:sz w:val="18"/>
                <w:szCs w:val="18"/>
              </w:rPr>
              <w:t xml:space="preserve"> но не в полном объеме.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Продемонстрированы все основные умения. Решены все основные задачи</w:t>
            </w:r>
            <w:proofErr w:type="gramStart"/>
            <w:r w:rsidRPr="001B1CC1">
              <w:rPr>
                <w:rFonts w:ascii="Times New Roman" w:hAnsi="Times New Roman"/>
                <w:color w:val="000000"/>
                <w:sz w:val="18"/>
                <w:szCs w:val="18"/>
              </w:rPr>
              <w:t xml:space="preserve"> .</w:t>
            </w:r>
            <w:proofErr w:type="gramEnd"/>
            <w:r w:rsidRPr="001B1CC1">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 xml:space="preserve">Продемонстрированы все основные </w:t>
            </w:r>
            <w:proofErr w:type="spellStart"/>
            <w:r w:rsidRPr="001B1CC1">
              <w:rPr>
                <w:rFonts w:ascii="Times New Roman" w:hAnsi="Times New Roman"/>
                <w:color w:val="000000"/>
                <w:sz w:val="18"/>
                <w:szCs w:val="18"/>
              </w:rPr>
              <w:t>умения</w:t>
            </w:r>
            <w:proofErr w:type="gramStart"/>
            <w:r w:rsidRPr="001B1CC1">
              <w:rPr>
                <w:rFonts w:ascii="Times New Roman" w:hAnsi="Times New Roman"/>
                <w:color w:val="000000"/>
                <w:sz w:val="18"/>
                <w:szCs w:val="18"/>
              </w:rPr>
              <w:t>,р</w:t>
            </w:r>
            <w:proofErr w:type="gramEnd"/>
            <w:r w:rsidRPr="001B1CC1">
              <w:rPr>
                <w:rFonts w:ascii="Times New Roman" w:hAnsi="Times New Roman"/>
                <w:color w:val="000000"/>
                <w:sz w:val="18"/>
                <w:szCs w:val="18"/>
              </w:rPr>
              <w:t>ешены</w:t>
            </w:r>
            <w:proofErr w:type="spellEnd"/>
            <w:r w:rsidRPr="001B1CC1">
              <w:rPr>
                <w:rFonts w:ascii="Times New Roman" w:hAnsi="Times New Roman"/>
                <w:color w:val="000000"/>
                <w:sz w:val="18"/>
                <w:szCs w:val="18"/>
              </w:rPr>
              <w:t xml:space="preserve"> все основные задачи с отдельными несущественным недочетами, выполнены все задания в полном объеме. </w:t>
            </w:r>
          </w:p>
        </w:tc>
        <w:tc>
          <w:tcPr>
            <w:tcW w:w="1275" w:type="dxa"/>
            <w:tcBorders>
              <w:top w:val="single" w:sz="4" w:space="0" w:color="auto"/>
              <w:left w:val="single" w:sz="4" w:space="0" w:color="auto"/>
              <w:bottom w:val="single" w:sz="4" w:space="0" w:color="auto"/>
              <w:right w:val="single" w:sz="4" w:space="0" w:color="auto"/>
            </w:tcBorders>
            <w:hideMark/>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Продемонстрированы все основные умения</w:t>
            </w:r>
            <w:proofErr w:type="gramStart"/>
            <w:r w:rsidRPr="001B1CC1">
              <w:rPr>
                <w:rFonts w:ascii="Times New Roman" w:hAnsi="Times New Roman"/>
                <w:color w:val="000000"/>
                <w:sz w:val="18"/>
                <w:szCs w:val="18"/>
              </w:rPr>
              <w:t xml:space="preserve">,. </w:t>
            </w:r>
            <w:proofErr w:type="gramEnd"/>
            <w:r w:rsidRPr="001B1CC1">
              <w:rPr>
                <w:rFonts w:ascii="Times New Roman" w:hAnsi="Times New Roman"/>
                <w:color w:val="000000"/>
                <w:sz w:val="18"/>
                <w:szCs w:val="18"/>
              </w:rPr>
              <w:t xml:space="preserve">Решены все основные задачи. Выполнены все задания, в </w:t>
            </w:r>
            <w:proofErr w:type="gramStart"/>
            <w:r w:rsidRPr="001B1CC1">
              <w:rPr>
                <w:rFonts w:ascii="Times New Roman" w:hAnsi="Times New Roman"/>
                <w:color w:val="000000"/>
                <w:sz w:val="18"/>
                <w:szCs w:val="18"/>
              </w:rPr>
              <w:t>полном</w:t>
            </w:r>
            <w:proofErr w:type="gramEnd"/>
          </w:p>
          <w:p w:rsidR="001B1CC1" w:rsidRPr="001B1CC1" w:rsidRDefault="001B1CC1" w:rsidP="001B1CC1">
            <w:pPr>
              <w:rPr>
                <w:rFonts w:ascii="Times New Roman" w:hAnsi="Times New Roman"/>
                <w:color w:val="000000"/>
                <w:sz w:val="18"/>
                <w:szCs w:val="18"/>
              </w:rPr>
            </w:pPr>
            <w:proofErr w:type="gramStart"/>
            <w:r w:rsidRPr="001B1CC1">
              <w:rPr>
                <w:rFonts w:ascii="Times New Roman" w:hAnsi="Times New Roman"/>
                <w:color w:val="000000"/>
                <w:sz w:val="18"/>
                <w:szCs w:val="18"/>
              </w:rPr>
              <w:t>объеме</w:t>
            </w:r>
            <w:proofErr w:type="gramEnd"/>
            <w:r w:rsidRPr="001B1CC1">
              <w:rPr>
                <w:rFonts w:ascii="Times New Roman" w:hAnsi="Times New Roman"/>
                <w:color w:val="000000"/>
                <w:sz w:val="18"/>
                <w:szCs w:val="18"/>
              </w:rPr>
              <w:t xml:space="preserve"> без недочетов</w:t>
            </w:r>
          </w:p>
        </w:tc>
      </w:tr>
      <w:tr w:rsidR="001B1CC1" w:rsidRPr="001B1CC1" w:rsidTr="00B2269C">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spacing w:after="0" w:line="240" w:lineRule="auto"/>
              <w:rPr>
                <w:rFonts w:ascii="Times New Roman" w:hAnsi="Times New Roman"/>
                <w:sz w:val="18"/>
                <w:szCs w:val="18"/>
                <w:u w:val="single"/>
              </w:rPr>
            </w:pPr>
            <w:r w:rsidRPr="001B1CC1">
              <w:rPr>
                <w:rFonts w:ascii="Times New Roman" w:hAnsi="Times New Roman"/>
                <w:sz w:val="18"/>
                <w:szCs w:val="18"/>
                <w:u w:val="single"/>
              </w:rPr>
              <w:t>Навыки</w:t>
            </w:r>
          </w:p>
          <w:p w:rsidR="001B1CC1" w:rsidRPr="001B1CC1" w:rsidRDefault="001B1CC1" w:rsidP="001B1CC1">
            <w:pP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 xml:space="preserve">Отсутствие </w:t>
            </w:r>
            <w:r w:rsidRPr="001B1CC1">
              <w:rPr>
                <w:rFonts w:ascii="Times New Roman" w:hAnsi="Times New Roman"/>
                <w:color w:val="000000"/>
                <w:sz w:val="18"/>
                <w:szCs w:val="18"/>
              </w:rPr>
              <w:lastRenderedPageBreak/>
              <w:t xml:space="preserve">владения материалом. Невозможность оценить наличие навыков вследствие </w:t>
            </w:r>
            <w:proofErr w:type="gramStart"/>
            <w:r w:rsidRPr="001B1CC1">
              <w:rPr>
                <w:rFonts w:ascii="Times New Roman" w:hAnsi="Times New Roman"/>
                <w:color w:val="000000"/>
                <w:sz w:val="18"/>
                <w:szCs w:val="18"/>
              </w:rPr>
              <w:t>отказа</w:t>
            </w:r>
            <w:proofErr w:type="gramEnd"/>
            <w:r w:rsidRPr="001B1CC1">
              <w:rPr>
                <w:rFonts w:ascii="Times New Roman" w:hAnsi="Times New Roman"/>
                <w:color w:val="000000"/>
                <w:sz w:val="18"/>
                <w:szCs w:val="18"/>
              </w:rPr>
              <w:t xml:space="preserve"> обучающегося от ответа</w:t>
            </w:r>
          </w:p>
        </w:tc>
        <w:tc>
          <w:tcPr>
            <w:tcW w:w="1276"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 xml:space="preserve">При решении </w:t>
            </w:r>
            <w:r w:rsidRPr="001B1CC1">
              <w:rPr>
                <w:rFonts w:ascii="Times New Roman" w:hAnsi="Times New Roman"/>
                <w:color w:val="000000"/>
                <w:sz w:val="18"/>
                <w:szCs w:val="18"/>
              </w:rPr>
              <w:lastRenderedPageBreak/>
              <w:t>стандартных задач не продемонстрированы базовые навыки.</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 xml:space="preserve">Имеется </w:t>
            </w:r>
            <w:r w:rsidRPr="001B1CC1">
              <w:rPr>
                <w:rFonts w:ascii="Times New Roman" w:hAnsi="Times New Roman"/>
                <w:color w:val="000000"/>
                <w:sz w:val="18"/>
                <w:szCs w:val="18"/>
              </w:rPr>
              <w:lastRenderedPageBreak/>
              <w:t xml:space="preserve">минимальный  </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набор навыков для решения стандартных задач с некоторыми недочетами</w:t>
            </w:r>
          </w:p>
        </w:tc>
        <w:tc>
          <w:tcPr>
            <w:tcW w:w="1418"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Продемонстри</w:t>
            </w:r>
            <w:r w:rsidRPr="001B1CC1">
              <w:rPr>
                <w:rFonts w:ascii="Times New Roman" w:hAnsi="Times New Roman"/>
                <w:color w:val="000000"/>
                <w:sz w:val="18"/>
                <w:szCs w:val="18"/>
              </w:rPr>
              <w:lastRenderedPageBreak/>
              <w:t xml:space="preserve">рованы базовые навыки </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при решении стандартных задач с некоторыми недочетами</w:t>
            </w:r>
          </w:p>
          <w:p w:rsidR="001B1CC1" w:rsidRPr="001B1CC1" w:rsidRDefault="001B1CC1" w:rsidP="001B1CC1">
            <w:pP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Продемонстри</w:t>
            </w:r>
            <w:r w:rsidRPr="001B1CC1">
              <w:rPr>
                <w:rFonts w:ascii="Times New Roman" w:hAnsi="Times New Roman"/>
                <w:color w:val="000000"/>
                <w:sz w:val="18"/>
                <w:szCs w:val="18"/>
              </w:rPr>
              <w:lastRenderedPageBreak/>
              <w:t xml:space="preserve">рованы базовые навыки </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при решении стандартных задач без ошибок и недочетов.</w:t>
            </w:r>
          </w:p>
          <w:p w:rsidR="001B1CC1" w:rsidRPr="001B1CC1" w:rsidRDefault="001B1CC1" w:rsidP="001B1CC1">
            <w:pPr>
              <w:rPr>
                <w:rFonts w:ascii="Times New Roman" w:hAnsi="Times New Roman"/>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lastRenderedPageBreak/>
              <w:t>Продемонстр</w:t>
            </w:r>
            <w:r w:rsidRPr="001B1CC1">
              <w:rPr>
                <w:rFonts w:ascii="Times New Roman" w:hAnsi="Times New Roman"/>
                <w:color w:val="000000"/>
                <w:sz w:val="18"/>
                <w:szCs w:val="18"/>
              </w:rPr>
              <w:lastRenderedPageBreak/>
              <w:t xml:space="preserve">ированы навыки </w:t>
            </w:r>
          </w:p>
          <w:p w:rsidR="001B1CC1" w:rsidRPr="001B1CC1" w:rsidRDefault="001B1CC1" w:rsidP="001B1CC1">
            <w:pPr>
              <w:rPr>
                <w:rFonts w:ascii="Times New Roman" w:hAnsi="Times New Roman"/>
                <w:color w:val="000000"/>
                <w:sz w:val="18"/>
                <w:szCs w:val="18"/>
              </w:rPr>
            </w:pPr>
            <w:r w:rsidRPr="001B1CC1">
              <w:rPr>
                <w:rFonts w:ascii="Times New Roman" w:hAnsi="Times New Roman"/>
                <w:color w:val="000000"/>
                <w:sz w:val="18"/>
                <w:szCs w:val="18"/>
              </w:rPr>
              <w:t>при решении нестандартных задач без ошибок и недочетов.</w:t>
            </w:r>
          </w:p>
          <w:p w:rsidR="001B1CC1" w:rsidRPr="001B1CC1" w:rsidRDefault="001B1CC1" w:rsidP="001B1CC1">
            <w:pP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1B1CC1" w:rsidRPr="001B1CC1" w:rsidRDefault="001B1CC1" w:rsidP="001B1CC1">
            <w:pPr>
              <w:rPr>
                <w:rFonts w:ascii="Times New Roman" w:hAnsi="Times New Roman"/>
                <w:color w:val="000000"/>
                <w:sz w:val="18"/>
                <w:szCs w:val="18"/>
                <w:highlight w:val="yellow"/>
              </w:rPr>
            </w:pPr>
            <w:r w:rsidRPr="001B1CC1">
              <w:rPr>
                <w:rFonts w:ascii="Times New Roman" w:hAnsi="Times New Roman"/>
                <w:color w:val="000000"/>
                <w:sz w:val="18"/>
                <w:szCs w:val="18"/>
              </w:rPr>
              <w:lastRenderedPageBreak/>
              <w:t>Продемонстр</w:t>
            </w:r>
            <w:r w:rsidRPr="001B1CC1">
              <w:rPr>
                <w:rFonts w:ascii="Times New Roman" w:hAnsi="Times New Roman"/>
                <w:color w:val="000000"/>
                <w:sz w:val="18"/>
                <w:szCs w:val="18"/>
              </w:rPr>
              <w:lastRenderedPageBreak/>
              <w:t xml:space="preserve">ирован творческий подход к  решению нестандартных задач </w:t>
            </w:r>
          </w:p>
          <w:p w:rsidR="001B1CC1" w:rsidRPr="001B1CC1" w:rsidRDefault="001B1CC1" w:rsidP="001B1CC1">
            <w:pPr>
              <w:rPr>
                <w:rFonts w:ascii="Times New Roman" w:hAnsi="Times New Roman"/>
                <w:color w:val="000000"/>
                <w:sz w:val="18"/>
                <w:szCs w:val="18"/>
                <w:highlight w:val="yellow"/>
              </w:rPr>
            </w:pPr>
          </w:p>
          <w:p w:rsidR="001B1CC1" w:rsidRPr="001B1CC1" w:rsidRDefault="001B1CC1" w:rsidP="001B1CC1">
            <w:pPr>
              <w:rPr>
                <w:rFonts w:ascii="Times New Roman" w:hAnsi="Times New Roman"/>
                <w:color w:val="000000"/>
                <w:sz w:val="18"/>
                <w:szCs w:val="18"/>
              </w:rPr>
            </w:pPr>
          </w:p>
        </w:tc>
      </w:tr>
    </w:tbl>
    <w:p w:rsidR="001B1CC1" w:rsidRPr="001B1CC1" w:rsidRDefault="001B1CC1" w:rsidP="001B1CC1">
      <w:pPr>
        <w:widowControl w:val="0"/>
        <w:autoSpaceDE w:val="0"/>
        <w:autoSpaceDN w:val="0"/>
        <w:adjustRightInd w:val="0"/>
        <w:spacing w:after="0" w:line="240" w:lineRule="auto"/>
        <w:jc w:val="both"/>
        <w:rPr>
          <w:rFonts w:ascii="Times New Roman" w:hAnsi="Times New Roman"/>
          <w:sz w:val="24"/>
          <w:szCs w:val="24"/>
        </w:rPr>
      </w:pPr>
    </w:p>
    <w:p w:rsidR="001B1CC1" w:rsidRPr="001B1CC1" w:rsidRDefault="001B1CC1" w:rsidP="001B1CC1">
      <w:pPr>
        <w:widowControl w:val="0"/>
        <w:autoSpaceDE w:val="0"/>
        <w:autoSpaceDN w:val="0"/>
        <w:adjustRightInd w:val="0"/>
        <w:spacing w:after="0" w:line="240" w:lineRule="auto"/>
        <w:jc w:val="both"/>
        <w:rPr>
          <w:rFonts w:ascii="Times New Roman" w:hAnsi="Times New Roman"/>
          <w:sz w:val="24"/>
          <w:szCs w:val="24"/>
        </w:rPr>
      </w:pP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b/>
          <w:i/>
          <w:sz w:val="24"/>
          <w:szCs w:val="24"/>
        </w:rPr>
      </w:pPr>
      <w:r w:rsidRPr="00710AC0">
        <w:rPr>
          <w:rFonts w:ascii="Times New Roman" w:hAnsi="Times New Roman"/>
          <w:b/>
          <w:i/>
          <w:sz w:val="24"/>
          <w:szCs w:val="24"/>
        </w:rPr>
        <w:t>5.2. Типовые контрольные задания или иные материалы, необходимые для оценки результатов обучения.</w:t>
      </w:r>
    </w:p>
    <w:p w:rsidR="00710AC0" w:rsidRPr="00710AC0" w:rsidRDefault="00710AC0" w:rsidP="00710AC0">
      <w:pPr>
        <w:widowControl w:val="0"/>
        <w:autoSpaceDE w:val="0"/>
        <w:autoSpaceDN w:val="0"/>
        <w:adjustRightInd w:val="0"/>
        <w:spacing w:after="0" w:line="240" w:lineRule="auto"/>
        <w:ind w:firstLine="567"/>
        <w:jc w:val="both"/>
        <w:rPr>
          <w:rFonts w:ascii="Times New Roman" w:hAnsi="Times New Roman"/>
          <w:sz w:val="24"/>
          <w:szCs w:val="24"/>
        </w:rPr>
      </w:pPr>
    </w:p>
    <w:p w:rsidR="00A357FF" w:rsidRDefault="00850611" w:rsidP="00710AC0">
      <w:pPr>
        <w:pStyle w:val="a6"/>
        <w:ind w:left="0" w:right="-284" w:firstLine="567"/>
        <w:rPr>
          <w:rFonts w:ascii="Times New Roman" w:hAnsi="Times New Roman"/>
          <w:b/>
          <w:color w:val="000000"/>
          <w:sz w:val="24"/>
          <w:szCs w:val="24"/>
        </w:rPr>
      </w:pPr>
      <w:r w:rsidRPr="0083074A">
        <w:rPr>
          <w:rFonts w:ascii="Times New Roman" w:hAnsi="Times New Roman"/>
          <w:b/>
          <w:color w:val="000000"/>
          <w:sz w:val="24"/>
          <w:szCs w:val="24"/>
        </w:rPr>
        <w:t>5</w:t>
      </w:r>
      <w:r w:rsidR="00B05939" w:rsidRPr="0083074A">
        <w:rPr>
          <w:rFonts w:ascii="Times New Roman" w:hAnsi="Times New Roman"/>
          <w:b/>
          <w:color w:val="000000"/>
          <w:sz w:val="24"/>
          <w:szCs w:val="24"/>
        </w:rPr>
        <w:t xml:space="preserve">.2.1 </w:t>
      </w:r>
      <w:r w:rsidR="00793D4B" w:rsidRPr="00793D4B">
        <w:rPr>
          <w:rFonts w:ascii="Times New Roman" w:hAnsi="Times New Roman"/>
          <w:b/>
          <w:bCs/>
          <w:color w:val="000000"/>
          <w:sz w:val="24"/>
          <w:szCs w:val="24"/>
        </w:rPr>
        <w:t xml:space="preserve">Вопросы к экзамену по дисциплине </w:t>
      </w:r>
      <w:r w:rsidR="00793D4B" w:rsidRPr="00793D4B">
        <w:rPr>
          <w:rFonts w:ascii="Times New Roman" w:hAnsi="Times New Roman"/>
          <w:b/>
          <w:iCs/>
          <w:color w:val="000000"/>
          <w:sz w:val="24"/>
          <w:szCs w:val="24"/>
        </w:rPr>
        <w:t>«</w:t>
      </w:r>
      <w:r w:rsidR="00793D4B" w:rsidRPr="00793D4B">
        <w:rPr>
          <w:rFonts w:ascii="Times New Roman" w:hAnsi="Times New Roman"/>
          <w:b/>
          <w:iCs/>
          <w:color w:val="000000"/>
          <w:sz w:val="24"/>
          <w:szCs w:val="24"/>
          <w:u w:val="single"/>
        </w:rPr>
        <w:t>Экспериментальные методы химии высоких энергий</w:t>
      </w:r>
      <w:r w:rsidR="00793D4B" w:rsidRPr="00793D4B">
        <w:rPr>
          <w:rFonts w:ascii="Times New Roman" w:hAnsi="Times New Roman"/>
          <w:b/>
          <w:iCs/>
          <w:color w:val="000000"/>
          <w:sz w:val="24"/>
          <w:szCs w:val="24"/>
        </w:rPr>
        <w:t>»:</w:t>
      </w:r>
    </w:p>
    <w:p w:rsidR="00710AC0" w:rsidRPr="0083074A" w:rsidRDefault="00710AC0" w:rsidP="00710AC0">
      <w:pPr>
        <w:pStyle w:val="a6"/>
        <w:ind w:left="0" w:right="-284" w:firstLine="567"/>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233"/>
      </w:tblGrid>
      <w:tr w:rsidR="00A357FF" w:rsidRPr="0083074A" w:rsidTr="005E291B">
        <w:trPr>
          <w:jc w:val="center"/>
        </w:trPr>
        <w:tc>
          <w:tcPr>
            <w:tcW w:w="7338" w:type="dxa"/>
            <w:shd w:val="clear" w:color="auto" w:fill="auto"/>
            <w:vAlign w:val="center"/>
          </w:tcPr>
          <w:p w:rsidR="00A357FF" w:rsidRPr="0083074A" w:rsidRDefault="00710AC0" w:rsidP="008910D7">
            <w:pPr>
              <w:pStyle w:val="a6"/>
              <w:spacing w:line="240" w:lineRule="auto"/>
              <w:ind w:left="0"/>
              <w:jc w:val="center"/>
              <w:rPr>
                <w:rFonts w:ascii="Times New Roman" w:hAnsi="Times New Roman"/>
                <w:i/>
                <w:sz w:val="24"/>
                <w:szCs w:val="24"/>
              </w:rPr>
            </w:pPr>
            <w:r>
              <w:rPr>
                <w:rFonts w:ascii="Times New Roman" w:hAnsi="Times New Roman"/>
                <w:i/>
                <w:sz w:val="24"/>
                <w:szCs w:val="24"/>
              </w:rPr>
              <w:t>В</w:t>
            </w:r>
            <w:r w:rsidR="00A357FF" w:rsidRPr="0083074A">
              <w:rPr>
                <w:rFonts w:ascii="Times New Roman" w:hAnsi="Times New Roman"/>
                <w:i/>
                <w:sz w:val="24"/>
                <w:szCs w:val="24"/>
              </w:rPr>
              <w:t>опросы</w:t>
            </w:r>
          </w:p>
        </w:tc>
        <w:tc>
          <w:tcPr>
            <w:tcW w:w="2233" w:type="dxa"/>
            <w:shd w:val="clear" w:color="auto" w:fill="auto"/>
            <w:vAlign w:val="center"/>
          </w:tcPr>
          <w:p w:rsidR="00A357FF" w:rsidRPr="0083074A" w:rsidRDefault="00A357FF" w:rsidP="005E291B">
            <w:pPr>
              <w:pStyle w:val="a6"/>
              <w:spacing w:line="240" w:lineRule="auto"/>
              <w:ind w:left="-108" w:right="-284"/>
              <w:jc w:val="center"/>
              <w:rPr>
                <w:rFonts w:ascii="Times New Roman" w:hAnsi="Times New Roman"/>
                <w:i/>
                <w:sz w:val="24"/>
                <w:szCs w:val="24"/>
              </w:rPr>
            </w:pPr>
            <w:r w:rsidRPr="0083074A">
              <w:rPr>
                <w:rFonts w:ascii="Times New Roman" w:hAnsi="Times New Roman"/>
                <w:i/>
                <w:sz w:val="24"/>
                <w:szCs w:val="24"/>
              </w:rPr>
              <w:t>Код формируемой компетенции</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bCs/>
                <w:sz w:val="24"/>
                <w:szCs w:val="24"/>
              </w:rPr>
              <w:t>Введение в курс "Экспериментальные методы фотохимии".</w:t>
            </w:r>
          </w:p>
          <w:p w:rsidR="00E851A5" w:rsidRPr="0083074A" w:rsidRDefault="00E851A5" w:rsidP="008910D7">
            <w:pPr>
              <w:pStyle w:val="a6"/>
              <w:spacing w:line="240" w:lineRule="auto"/>
              <w:ind w:left="0"/>
              <w:rPr>
                <w:rFonts w:ascii="Times New Roman" w:hAnsi="Times New Roman"/>
                <w:i/>
                <w:sz w:val="24"/>
                <w:szCs w:val="24"/>
              </w:rPr>
            </w:pPr>
            <w:r w:rsidRPr="0083074A">
              <w:rPr>
                <w:rFonts w:ascii="Times New Roman" w:hAnsi="Times New Roman"/>
                <w:sz w:val="24"/>
                <w:szCs w:val="24"/>
              </w:rPr>
              <w:t xml:space="preserve">Сравните фотохимическую активацию с </w:t>
            </w:r>
            <w:proofErr w:type="gramStart"/>
            <w:r w:rsidRPr="0083074A">
              <w:rPr>
                <w:rFonts w:ascii="Times New Roman" w:hAnsi="Times New Roman"/>
                <w:sz w:val="24"/>
                <w:szCs w:val="24"/>
              </w:rPr>
              <w:t>термической</w:t>
            </w:r>
            <w:proofErr w:type="gramEnd"/>
            <w:r w:rsidRPr="0083074A">
              <w:rPr>
                <w:rFonts w:ascii="Times New Roman" w:hAnsi="Times New Roman"/>
                <w:sz w:val="24"/>
                <w:szCs w:val="24"/>
              </w:rPr>
              <w:t xml:space="preserve">. Единицы энергии излучения. Какой диапазон длин волн важен в органической фотохимии, почему? Законы фотохимии. Диаграмма Яблонского. </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sz w:val="24"/>
                <w:szCs w:val="24"/>
              </w:rPr>
              <w:t xml:space="preserve">ПК-1-н, </w:t>
            </w:r>
            <w:r w:rsidRPr="0083074A">
              <w:rPr>
                <w:rFonts w:ascii="Times New Roman" w:hAnsi="Times New Roman"/>
                <w:b/>
                <w:iCs/>
                <w:sz w:val="24"/>
                <w:szCs w:val="24"/>
              </w:rPr>
              <w:t>ПК-2-н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bCs/>
                <w:sz w:val="24"/>
                <w:szCs w:val="24"/>
              </w:rPr>
              <w:t>Физическая и химическая природа электронно-возбужденных состояний</w:t>
            </w:r>
            <w:r w:rsidRPr="0083074A">
              <w:rPr>
                <w:rFonts w:ascii="Times New Roman" w:hAnsi="Times New Roman"/>
                <w:sz w:val="24"/>
                <w:szCs w:val="24"/>
              </w:rPr>
              <w:t>.</w:t>
            </w:r>
          </w:p>
          <w:p w:rsidR="00E851A5" w:rsidRPr="0083074A" w:rsidRDefault="00E851A5" w:rsidP="008910D7">
            <w:pPr>
              <w:pStyle w:val="a6"/>
              <w:spacing w:line="240" w:lineRule="auto"/>
              <w:ind w:left="0"/>
              <w:rPr>
                <w:rFonts w:ascii="Times New Roman" w:hAnsi="Times New Roman"/>
                <w:i/>
                <w:sz w:val="24"/>
                <w:szCs w:val="24"/>
              </w:rPr>
            </w:pPr>
            <w:r w:rsidRPr="0083074A">
              <w:rPr>
                <w:rFonts w:ascii="Times New Roman" w:hAnsi="Times New Roman"/>
                <w:sz w:val="24"/>
                <w:szCs w:val="24"/>
              </w:rPr>
              <w:t xml:space="preserve">Электронно-колебательные состояния, процессы возбуждения и дезактивации для органической молекулы. Закон </w:t>
            </w:r>
            <w:proofErr w:type="spellStart"/>
            <w:r w:rsidRPr="0083074A">
              <w:rPr>
                <w:rFonts w:ascii="Times New Roman" w:hAnsi="Times New Roman"/>
                <w:sz w:val="24"/>
                <w:szCs w:val="24"/>
              </w:rPr>
              <w:t>Бугера</w:t>
            </w:r>
            <w:proofErr w:type="spellEnd"/>
            <w:r w:rsidRPr="0083074A">
              <w:rPr>
                <w:rFonts w:ascii="Times New Roman" w:hAnsi="Times New Roman"/>
                <w:sz w:val="24"/>
                <w:szCs w:val="24"/>
              </w:rPr>
              <w:t>-Ламберта-</w:t>
            </w:r>
            <w:proofErr w:type="spellStart"/>
            <w:r w:rsidRPr="0083074A">
              <w:rPr>
                <w:rFonts w:ascii="Times New Roman" w:hAnsi="Times New Roman"/>
                <w:sz w:val="24"/>
                <w:szCs w:val="24"/>
              </w:rPr>
              <w:t>Бера</w:t>
            </w:r>
            <w:proofErr w:type="spellEnd"/>
            <w:r w:rsidRPr="0083074A">
              <w:rPr>
                <w:rFonts w:ascii="Times New Roman" w:hAnsi="Times New Roman"/>
                <w:sz w:val="24"/>
                <w:szCs w:val="24"/>
              </w:rPr>
              <w:t xml:space="preserve">, отклонение от него. Молярный коэффициент экстинкции. Интенсивности электронных переходов. Хромофоры, гипсохромный и батохромный сдвиг. Типы и характеристики электронных переходов. Принцип Франка-Кондона. 0-0-полосы. Влияние на электронный спектр поглощения температуры образца. </w:t>
            </w:r>
            <w:proofErr w:type="spellStart"/>
            <w:r w:rsidRPr="0083074A">
              <w:rPr>
                <w:rFonts w:ascii="Times New Roman" w:hAnsi="Times New Roman"/>
                <w:sz w:val="24"/>
                <w:szCs w:val="24"/>
              </w:rPr>
              <w:t>Изосбестическая</w:t>
            </w:r>
            <w:proofErr w:type="spellEnd"/>
            <w:r w:rsidRPr="0083074A">
              <w:rPr>
                <w:rFonts w:ascii="Times New Roman" w:hAnsi="Times New Roman"/>
                <w:sz w:val="24"/>
                <w:szCs w:val="24"/>
              </w:rPr>
              <w:t xml:space="preserve"> точка.</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 xml:space="preserve">ПК-2-н, </w:t>
            </w:r>
            <w:r w:rsidRPr="0083074A">
              <w:rPr>
                <w:rFonts w:ascii="Times New Roman" w:hAnsi="Times New Roman"/>
                <w:b/>
                <w:sz w:val="24"/>
                <w:szCs w:val="24"/>
              </w:rPr>
              <w:t>ПК-3-н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b/>
                <w:bCs/>
                <w:sz w:val="24"/>
                <w:szCs w:val="24"/>
              </w:rPr>
            </w:pPr>
            <w:r w:rsidRPr="0083074A">
              <w:rPr>
                <w:rFonts w:ascii="Times New Roman" w:hAnsi="Times New Roman"/>
                <w:b/>
                <w:bCs/>
                <w:sz w:val="24"/>
                <w:szCs w:val="24"/>
              </w:rPr>
              <w:t>Процесс испускания света.</w:t>
            </w:r>
          </w:p>
          <w:p w:rsidR="00E851A5" w:rsidRPr="0083074A" w:rsidRDefault="00E851A5" w:rsidP="008910D7">
            <w:pPr>
              <w:pStyle w:val="a6"/>
              <w:spacing w:line="240" w:lineRule="auto"/>
              <w:ind w:left="0"/>
              <w:rPr>
                <w:rFonts w:ascii="Times New Roman" w:hAnsi="Times New Roman"/>
                <w:sz w:val="24"/>
                <w:szCs w:val="24"/>
              </w:rPr>
            </w:pPr>
            <w:r w:rsidRPr="0083074A">
              <w:rPr>
                <w:rFonts w:ascii="Times New Roman" w:hAnsi="Times New Roman"/>
                <w:sz w:val="24"/>
                <w:szCs w:val="24"/>
              </w:rPr>
              <w:t>Понятия флуоресценции и фосфоресценции. Зеркальная симметрия спектров поглощения и испускания (флуоресценции). Связь времени жизни с молярный коэффициент экстинкции.</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 xml:space="preserve">ПК-2-н, </w:t>
            </w:r>
            <w:r w:rsidRPr="0083074A">
              <w:rPr>
                <w:rFonts w:ascii="Times New Roman" w:hAnsi="Times New Roman"/>
                <w:b/>
                <w:sz w:val="24"/>
                <w:szCs w:val="24"/>
              </w:rPr>
              <w:t>ПК-3-н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bCs/>
                <w:sz w:val="24"/>
                <w:szCs w:val="24"/>
              </w:rPr>
              <w:t>Источники света</w:t>
            </w:r>
          </w:p>
          <w:p w:rsidR="00E851A5" w:rsidRPr="0083074A" w:rsidRDefault="00E851A5" w:rsidP="008910D7">
            <w:pPr>
              <w:pStyle w:val="a6"/>
              <w:spacing w:line="240" w:lineRule="auto"/>
              <w:ind w:left="0"/>
              <w:rPr>
                <w:rFonts w:ascii="Times New Roman" w:hAnsi="Times New Roman"/>
                <w:sz w:val="24"/>
                <w:szCs w:val="24"/>
              </w:rPr>
            </w:pPr>
            <w:r w:rsidRPr="0083074A">
              <w:rPr>
                <w:rFonts w:ascii="Times New Roman" w:hAnsi="Times New Roman"/>
                <w:sz w:val="24"/>
                <w:szCs w:val="24"/>
              </w:rPr>
              <w:t xml:space="preserve">Типы и особенности газоразрядных источников света. Лампы накаливания типы и особенности использования. Принцип работы лазера, Использование лазеров в фотохимии, получение гигантских импульсов. Требования к </w:t>
            </w:r>
            <w:proofErr w:type="spellStart"/>
            <w:r w:rsidRPr="0083074A">
              <w:rPr>
                <w:rFonts w:ascii="Times New Roman" w:hAnsi="Times New Roman"/>
                <w:sz w:val="24"/>
                <w:szCs w:val="24"/>
              </w:rPr>
              <w:t>монохроматичности</w:t>
            </w:r>
            <w:proofErr w:type="spellEnd"/>
            <w:r w:rsidRPr="0083074A">
              <w:rPr>
                <w:rFonts w:ascii="Times New Roman" w:hAnsi="Times New Roman"/>
                <w:sz w:val="24"/>
                <w:szCs w:val="24"/>
              </w:rPr>
              <w:t xml:space="preserve"> излучения. Количественная и </w:t>
            </w:r>
            <w:proofErr w:type="spellStart"/>
            <w:r w:rsidRPr="0083074A">
              <w:rPr>
                <w:rFonts w:ascii="Times New Roman" w:hAnsi="Times New Roman"/>
                <w:sz w:val="24"/>
                <w:szCs w:val="24"/>
              </w:rPr>
              <w:t>препаративная</w:t>
            </w:r>
            <w:proofErr w:type="spellEnd"/>
            <w:r w:rsidRPr="0083074A">
              <w:rPr>
                <w:rFonts w:ascii="Times New Roman" w:hAnsi="Times New Roman"/>
                <w:sz w:val="24"/>
                <w:szCs w:val="24"/>
              </w:rPr>
              <w:t xml:space="preserve"> фотохимия.</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 xml:space="preserve">ПК-2-н, </w:t>
            </w:r>
            <w:r w:rsidRPr="0083074A">
              <w:rPr>
                <w:rFonts w:ascii="Times New Roman" w:hAnsi="Times New Roman"/>
                <w:b/>
                <w:sz w:val="24"/>
                <w:szCs w:val="24"/>
              </w:rPr>
              <w:t>ПК-1-о</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bCs/>
                <w:sz w:val="24"/>
                <w:szCs w:val="24"/>
              </w:rPr>
              <w:t xml:space="preserve">Способы </w:t>
            </w:r>
            <w:proofErr w:type="spellStart"/>
            <w:r w:rsidRPr="0083074A">
              <w:rPr>
                <w:rFonts w:ascii="Times New Roman" w:hAnsi="Times New Roman"/>
                <w:b/>
                <w:bCs/>
                <w:sz w:val="24"/>
                <w:szCs w:val="24"/>
              </w:rPr>
              <w:t>монохроматизации</w:t>
            </w:r>
            <w:proofErr w:type="spellEnd"/>
            <w:r w:rsidRPr="0083074A">
              <w:rPr>
                <w:rFonts w:ascii="Times New Roman" w:hAnsi="Times New Roman"/>
                <w:b/>
                <w:bCs/>
                <w:sz w:val="24"/>
                <w:szCs w:val="24"/>
              </w:rPr>
              <w:t xml:space="preserve"> света.</w:t>
            </w:r>
          </w:p>
          <w:p w:rsidR="00E851A5" w:rsidRPr="005E291B" w:rsidRDefault="00E851A5" w:rsidP="008910D7">
            <w:pPr>
              <w:pStyle w:val="a6"/>
              <w:spacing w:line="240" w:lineRule="auto"/>
              <w:ind w:left="0"/>
              <w:rPr>
                <w:rFonts w:ascii="Times New Roman" w:hAnsi="Times New Roman"/>
                <w:bCs/>
                <w:sz w:val="24"/>
                <w:szCs w:val="24"/>
              </w:rPr>
            </w:pPr>
            <w:r w:rsidRPr="0083074A">
              <w:rPr>
                <w:rFonts w:ascii="Times New Roman" w:hAnsi="Times New Roman"/>
                <w:sz w:val="24"/>
                <w:szCs w:val="24"/>
              </w:rPr>
              <w:t xml:space="preserve">Способы </w:t>
            </w:r>
            <w:proofErr w:type="spellStart"/>
            <w:r w:rsidRPr="0083074A">
              <w:rPr>
                <w:rFonts w:ascii="Times New Roman" w:hAnsi="Times New Roman"/>
                <w:sz w:val="24"/>
                <w:szCs w:val="24"/>
              </w:rPr>
              <w:t>монохроматизации</w:t>
            </w:r>
            <w:proofErr w:type="spellEnd"/>
            <w:r w:rsidRPr="0083074A">
              <w:rPr>
                <w:rFonts w:ascii="Times New Roman" w:hAnsi="Times New Roman"/>
                <w:sz w:val="24"/>
                <w:szCs w:val="24"/>
              </w:rPr>
              <w:t xml:space="preserve"> света. Типы светофильтров, преимущества и недостатки. Монохроматоры. Конструкции монохроматоров. Основными характеристиками монохроматора. Материалы для фотохимических приборов. Прозрачность растворителей. </w:t>
            </w:r>
            <w:r w:rsidRPr="0083074A">
              <w:rPr>
                <w:rFonts w:ascii="Times New Roman" w:hAnsi="Times New Roman"/>
                <w:bCs/>
                <w:sz w:val="24"/>
                <w:szCs w:val="24"/>
              </w:rPr>
              <w:t>Типы приемников излучения. Параметрами характеризующие свойства и возможности приемников различных типов.</w:t>
            </w:r>
          </w:p>
        </w:tc>
        <w:tc>
          <w:tcPr>
            <w:tcW w:w="2233" w:type="dxa"/>
            <w:shd w:val="clear" w:color="auto" w:fill="auto"/>
            <w:vAlign w:val="center"/>
          </w:tcPr>
          <w:p w:rsidR="00E851A5" w:rsidRDefault="00E851A5" w:rsidP="00E851A5">
            <w:pPr>
              <w:pStyle w:val="a6"/>
              <w:ind w:left="0" w:right="-284"/>
              <w:jc w:val="center"/>
              <w:rPr>
                <w:rFonts w:ascii="Times New Roman" w:hAnsi="Times New Roman"/>
                <w:b/>
                <w:iCs/>
                <w:sz w:val="24"/>
                <w:szCs w:val="24"/>
              </w:rPr>
            </w:pPr>
            <w:r w:rsidRPr="0083074A">
              <w:rPr>
                <w:rFonts w:ascii="Times New Roman" w:hAnsi="Times New Roman"/>
                <w:b/>
                <w:sz w:val="24"/>
                <w:szCs w:val="24"/>
              </w:rPr>
              <w:t xml:space="preserve">ПК-1-н, </w:t>
            </w:r>
            <w:r w:rsidRPr="0083074A">
              <w:rPr>
                <w:rFonts w:ascii="Times New Roman" w:hAnsi="Times New Roman"/>
                <w:b/>
                <w:iCs/>
                <w:sz w:val="24"/>
                <w:szCs w:val="24"/>
              </w:rPr>
              <w:t xml:space="preserve">ПК-2-н, </w:t>
            </w:r>
          </w:p>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sz w:val="24"/>
                <w:szCs w:val="24"/>
              </w:rPr>
              <w:t>ПК-3-н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bCs/>
                <w:sz w:val="24"/>
                <w:szCs w:val="24"/>
              </w:rPr>
            </w:pPr>
            <w:r w:rsidRPr="0083074A">
              <w:rPr>
                <w:rFonts w:ascii="Times New Roman" w:hAnsi="Times New Roman"/>
                <w:b/>
                <w:sz w:val="24"/>
                <w:szCs w:val="24"/>
              </w:rPr>
              <w:lastRenderedPageBreak/>
              <w:t>Измерение интенсивности света. Химические актинометры.</w:t>
            </w:r>
          </w:p>
          <w:p w:rsidR="00E851A5" w:rsidRPr="0083074A" w:rsidRDefault="00E851A5" w:rsidP="008910D7">
            <w:pPr>
              <w:pStyle w:val="a6"/>
              <w:spacing w:line="240" w:lineRule="auto"/>
              <w:ind w:left="0"/>
              <w:rPr>
                <w:rFonts w:ascii="Times New Roman" w:hAnsi="Times New Roman"/>
                <w:sz w:val="24"/>
                <w:szCs w:val="24"/>
              </w:rPr>
            </w:pPr>
            <w:r w:rsidRPr="0083074A">
              <w:rPr>
                <w:rFonts w:ascii="Times New Roman" w:hAnsi="Times New Roman"/>
                <w:bCs/>
                <w:sz w:val="24"/>
                <w:szCs w:val="24"/>
              </w:rPr>
              <w:t xml:space="preserve">Фотоэлектрические приемники. Типы. Внешний фотоэлектрический эффект (фотоэлектронная эмиссия). Фототок. Длинноволновая граница. Старение фотоприемников. Тепловым приемники и их особенности. </w:t>
            </w:r>
            <w:r w:rsidRPr="0083074A">
              <w:rPr>
                <w:rFonts w:ascii="Times New Roman" w:hAnsi="Times New Roman"/>
                <w:sz w:val="24"/>
                <w:szCs w:val="24"/>
              </w:rPr>
              <w:t>Химические актинометры</w:t>
            </w:r>
            <w:r w:rsidRPr="0083074A">
              <w:rPr>
                <w:rFonts w:ascii="Times New Roman" w:hAnsi="Times New Roman"/>
                <w:bCs/>
                <w:sz w:val="24"/>
                <w:szCs w:val="24"/>
              </w:rPr>
              <w:t xml:space="preserve">. Их сравнение с фотоэлектрическими и тепловыми приемниками. Определение интенсивности монохроматического света </w:t>
            </w:r>
            <w:r w:rsidRPr="0083074A">
              <w:rPr>
                <w:rFonts w:ascii="Times New Roman" w:hAnsi="Times New Roman"/>
                <w:sz w:val="24"/>
                <w:szCs w:val="24"/>
              </w:rPr>
              <w:t xml:space="preserve">при помощи </w:t>
            </w:r>
            <w:proofErr w:type="spellStart"/>
            <w:r w:rsidRPr="0083074A">
              <w:rPr>
                <w:rFonts w:ascii="Times New Roman" w:hAnsi="Times New Roman"/>
                <w:sz w:val="24"/>
                <w:szCs w:val="24"/>
              </w:rPr>
              <w:t>ферриоксалатного</w:t>
            </w:r>
            <w:proofErr w:type="spellEnd"/>
            <w:r w:rsidRPr="0083074A">
              <w:rPr>
                <w:rFonts w:ascii="Times New Roman" w:hAnsi="Times New Roman"/>
                <w:sz w:val="24"/>
                <w:szCs w:val="24"/>
              </w:rPr>
              <w:t xml:space="preserve"> актинометра.</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ПК-1-</w:t>
            </w:r>
            <w:r>
              <w:rPr>
                <w:rFonts w:ascii="Times New Roman" w:hAnsi="Times New Roman"/>
                <w:b/>
                <w:iCs/>
                <w:sz w:val="24"/>
                <w:szCs w:val="24"/>
              </w:rPr>
              <w:t>о</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bCs/>
                <w:sz w:val="24"/>
                <w:szCs w:val="24"/>
              </w:rPr>
              <w:t xml:space="preserve">Аппаратура для фотохимических реакций. </w:t>
            </w:r>
            <w:r w:rsidRPr="0083074A">
              <w:rPr>
                <w:rFonts w:ascii="Times New Roman" w:hAnsi="Times New Roman"/>
                <w:b/>
                <w:sz w:val="24"/>
                <w:szCs w:val="24"/>
              </w:rPr>
              <w:t>Исследование механизма фотохимической реакции.</w:t>
            </w:r>
          </w:p>
          <w:p w:rsidR="00E851A5" w:rsidRPr="0083074A" w:rsidRDefault="00E851A5" w:rsidP="008910D7">
            <w:pPr>
              <w:pStyle w:val="a6"/>
              <w:spacing w:line="240" w:lineRule="auto"/>
              <w:ind w:left="0"/>
              <w:rPr>
                <w:rFonts w:ascii="Times New Roman" w:hAnsi="Times New Roman"/>
                <w:bCs/>
                <w:sz w:val="24"/>
                <w:szCs w:val="24"/>
              </w:rPr>
            </w:pPr>
            <w:r w:rsidRPr="0083074A">
              <w:rPr>
                <w:rFonts w:ascii="Times New Roman" w:hAnsi="Times New Roman"/>
                <w:sz w:val="24"/>
                <w:szCs w:val="24"/>
              </w:rPr>
              <w:t xml:space="preserve">Аппаратура </w:t>
            </w:r>
            <w:proofErr w:type="spellStart"/>
            <w:r w:rsidRPr="0083074A">
              <w:rPr>
                <w:rFonts w:ascii="Times New Roman" w:hAnsi="Times New Roman"/>
                <w:sz w:val="24"/>
                <w:szCs w:val="24"/>
              </w:rPr>
              <w:t>препаративного</w:t>
            </w:r>
            <w:proofErr w:type="spellEnd"/>
            <w:r w:rsidRPr="0083074A">
              <w:rPr>
                <w:rFonts w:ascii="Times New Roman" w:hAnsi="Times New Roman"/>
                <w:sz w:val="24"/>
                <w:szCs w:val="24"/>
              </w:rPr>
              <w:t xml:space="preserve"> фотохимического синтеза. Типы реакторов. Использование «ловушек» свободных радикалов при изучении первичных реакции фотохимического распада. Какие типы «ловушек» вы знаете? Влияние кислорода на фотохимические реакции. Применение метода ЭПР в фотохимии. Метод спиновых ловушек. Метод спинового зонда. Метод спиновой метки.</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ПК-1-</w:t>
            </w:r>
            <w:r>
              <w:rPr>
                <w:rFonts w:ascii="Times New Roman" w:hAnsi="Times New Roman"/>
                <w:b/>
                <w:iCs/>
                <w:sz w:val="24"/>
                <w:szCs w:val="24"/>
              </w:rPr>
              <w:t>о</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proofErr w:type="spellStart"/>
            <w:r w:rsidRPr="0083074A">
              <w:rPr>
                <w:rFonts w:ascii="Times New Roman" w:hAnsi="Times New Roman"/>
                <w:b/>
                <w:sz w:val="24"/>
                <w:szCs w:val="24"/>
              </w:rPr>
              <w:t>Фотосенсибилизация</w:t>
            </w:r>
            <w:proofErr w:type="spellEnd"/>
            <w:r w:rsidRPr="0083074A">
              <w:rPr>
                <w:rFonts w:ascii="Times New Roman" w:hAnsi="Times New Roman"/>
                <w:b/>
                <w:sz w:val="24"/>
                <w:szCs w:val="24"/>
              </w:rPr>
              <w:t>.</w:t>
            </w:r>
          </w:p>
          <w:p w:rsidR="00E851A5" w:rsidRPr="0083074A" w:rsidRDefault="00E851A5" w:rsidP="008910D7">
            <w:pPr>
              <w:pStyle w:val="a6"/>
              <w:spacing w:line="240" w:lineRule="auto"/>
              <w:ind w:left="0"/>
              <w:rPr>
                <w:rFonts w:ascii="Times New Roman" w:hAnsi="Times New Roman"/>
                <w:sz w:val="24"/>
                <w:szCs w:val="24"/>
              </w:rPr>
            </w:pPr>
            <w:proofErr w:type="spellStart"/>
            <w:r w:rsidRPr="0083074A">
              <w:rPr>
                <w:rFonts w:ascii="Times New Roman" w:hAnsi="Times New Roman"/>
                <w:sz w:val="24"/>
                <w:szCs w:val="24"/>
              </w:rPr>
              <w:t>Фотосенсибилизация</w:t>
            </w:r>
            <w:proofErr w:type="spellEnd"/>
            <w:r w:rsidRPr="0083074A">
              <w:rPr>
                <w:rFonts w:ascii="Times New Roman" w:hAnsi="Times New Roman"/>
                <w:sz w:val="24"/>
                <w:szCs w:val="24"/>
              </w:rPr>
              <w:t xml:space="preserve">. Механизмы переноса энергии. </w:t>
            </w:r>
            <w:r w:rsidRPr="0083074A">
              <w:rPr>
                <w:rFonts w:ascii="Times New Roman" w:hAnsi="Times New Roman"/>
                <w:bCs/>
                <w:sz w:val="24"/>
                <w:szCs w:val="24"/>
              </w:rPr>
              <w:t>Измерение квантовых выходов фотохимических реакций</w:t>
            </w:r>
            <w:r w:rsidRPr="0083074A">
              <w:rPr>
                <w:rFonts w:ascii="Times New Roman" w:hAnsi="Times New Roman"/>
                <w:sz w:val="24"/>
                <w:szCs w:val="24"/>
              </w:rPr>
              <w:t xml:space="preserve">. </w:t>
            </w:r>
            <w:proofErr w:type="gramStart"/>
            <w:r w:rsidRPr="0083074A">
              <w:rPr>
                <w:rFonts w:ascii="Times New Roman" w:hAnsi="Times New Roman"/>
                <w:sz w:val="24"/>
                <w:szCs w:val="24"/>
              </w:rPr>
              <w:t>Первичные</w:t>
            </w:r>
            <w:proofErr w:type="gramEnd"/>
            <w:r w:rsidRPr="0083074A">
              <w:rPr>
                <w:rFonts w:ascii="Times New Roman" w:hAnsi="Times New Roman"/>
                <w:sz w:val="24"/>
                <w:szCs w:val="24"/>
              </w:rPr>
              <w:t xml:space="preserve"> и вторичный квантовый выход. </w:t>
            </w:r>
            <w:r w:rsidRPr="0083074A">
              <w:rPr>
                <w:rFonts w:ascii="Times New Roman" w:hAnsi="Times New Roman"/>
                <w:bCs/>
                <w:sz w:val="24"/>
                <w:szCs w:val="24"/>
              </w:rPr>
              <w:t>Импульсный фотолиз.</w:t>
            </w:r>
            <w:r w:rsidRPr="0083074A">
              <w:rPr>
                <w:rFonts w:ascii="Times New Roman" w:hAnsi="Times New Roman"/>
                <w:sz w:val="24"/>
                <w:szCs w:val="24"/>
              </w:rPr>
              <w:t xml:space="preserve"> Типы установок импульсного фотолиза. Принципиальная схема кинетической установки импульсного фотолиза. Принципиальная схема спектрографической установки импульсного фотолиза. Исследование триплетных состояний молекул методом импульсного фотолиза. Применение импульсного фотолиза для измерения флуоресценции. Применение импульсного фотолиза для изучения промежуточных продуктов.</w:t>
            </w:r>
          </w:p>
        </w:tc>
        <w:tc>
          <w:tcPr>
            <w:tcW w:w="2233" w:type="dxa"/>
            <w:shd w:val="clear" w:color="auto" w:fill="auto"/>
            <w:vAlign w:val="center"/>
          </w:tcPr>
          <w:p w:rsidR="00E851A5" w:rsidRDefault="00E851A5" w:rsidP="00E851A5">
            <w:pPr>
              <w:pStyle w:val="a6"/>
              <w:ind w:left="0" w:right="-1"/>
              <w:jc w:val="center"/>
              <w:rPr>
                <w:rFonts w:ascii="Times New Roman" w:hAnsi="Times New Roman"/>
                <w:b/>
                <w:iCs/>
                <w:sz w:val="24"/>
                <w:szCs w:val="24"/>
              </w:rPr>
            </w:pPr>
            <w:r w:rsidRPr="0083074A">
              <w:rPr>
                <w:rFonts w:ascii="Times New Roman" w:hAnsi="Times New Roman"/>
                <w:b/>
                <w:sz w:val="24"/>
                <w:szCs w:val="24"/>
              </w:rPr>
              <w:t xml:space="preserve">ПК-1-н, </w:t>
            </w:r>
            <w:r w:rsidRPr="0083074A">
              <w:rPr>
                <w:rFonts w:ascii="Times New Roman" w:hAnsi="Times New Roman"/>
                <w:b/>
                <w:iCs/>
                <w:sz w:val="24"/>
                <w:szCs w:val="24"/>
              </w:rPr>
              <w:t xml:space="preserve">ПК-2-н, </w:t>
            </w:r>
          </w:p>
          <w:p w:rsidR="00E851A5" w:rsidRPr="0083074A" w:rsidRDefault="00E851A5" w:rsidP="00E851A5">
            <w:pPr>
              <w:pStyle w:val="a6"/>
              <w:ind w:left="0" w:right="-1"/>
              <w:jc w:val="center"/>
              <w:rPr>
                <w:rFonts w:ascii="Times New Roman" w:hAnsi="Times New Roman"/>
                <w:i/>
                <w:sz w:val="24"/>
                <w:szCs w:val="24"/>
              </w:rPr>
            </w:pPr>
            <w:r w:rsidRPr="0083074A">
              <w:rPr>
                <w:rFonts w:ascii="Times New Roman" w:hAnsi="Times New Roman"/>
                <w:b/>
                <w:sz w:val="24"/>
                <w:szCs w:val="24"/>
              </w:rPr>
              <w:t>ПК-3-н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sz w:val="24"/>
                <w:szCs w:val="24"/>
              </w:rPr>
              <w:t>Люминесценция.</w:t>
            </w:r>
          </w:p>
          <w:p w:rsidR="00E851A5" w:rsidRPr="0083074A" w:rsidRDefault="00E851A5" w:rsidP="008910D7">
            <w:pPr>
              <w:pStyle w:val="a6"/>
              <w:spacing w:line="240" w:lineRule="auto"/>
              <w:ind w:left="0"/>
              <w:rPr>
                <w:rFonts w:ascii="Times New Roman" w:hAnsi="Times New Roman"/>
                <w:sz w:val="24"/>
                <w:szCs w:val="24"/>
              </w:rPr>
            </w:pPr>
            <w:r w:rsidRPr="0083074A">
              <w:rPr>
                <w:rFonts w:ascii="Times New Roman" w:hAnsi="Times New Roman"/>
                <w:sz w:val="24"/>
                <w:szCs w:val="24"/>
              </w:rPr>
              <w:t xml:space="preserve">Люминесценция. Скорости переходов. Регистрация света люминесценции. Эффективность и время затухания флуоресценции. Тушение флуоресценции. Зависимость флуоресценции от температуры. Эффективность и время затухания фосфоресценции. Искажение спектров поглощения и испускания. Исправленные спектры флуоресценции. Влияние условий освещения образца. Импульсное измерение времени затухания и используемая аппаратура. Измерение времени затухания флуоресценции по фазовым сдвигам и демодуляция. Модуляторы света. </w:t>
            </w:r>
            <w:proofErr w:type="spellStart"/>
            <w:r w:rsidRPr="0083074A">
              <w:rPr>
                <w:rFonts w:ascii="Times New Roman" w:hAnsi="Times New Roman"/>
                <w:sz w:val="24"/>
                <w:szCs w:val="24"/>
              </w:rPr>
              <w:t>Фазочувствительный</w:t>
            </w:r>
            <w:proofErr w:type="spellEnd"/>
            <w:r w:rsidRPr="0083074A">
              <w:rPr>
                <w:rFonts w:ascii="Times New Roman" w:hAnsi="Times New Roman"/>
                <w:sz w:val="24"/>
                <w:szCs w:val="24"/>
              </w:rPr>
              <w:t xml:space="preserve"> метод регистрации флуоресценции.</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sz w:val="24"/>
                <w:szCs w:val="24"/>
              </w:rPr>
              <w:t xml:space="preserve">ПК-1-н, </w:t>
            </w:r>
            <w:r w:rsidRPr="0083074A">
              <w:rPr>
                <w:rFonts w:ascii="Times New Roman" w:hAnsi="Times New Roman"/>
                <w:b/>
                <w:iCs/>
                <w:sz w:val="24"/>
                <w:szCs w:val="24"/>
              </w:rPr>
              <w:t>ПК-2-н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sz w:val="24"/>
                <w:szCs w:val="24"/>
              </w:rPr>
            </w:pPr>
            <w:r w:rsidRPr="0083074A">
              <w:rPr>
                <w:rFonts w:ascii="Times New Roman" w:hAnsi="Times New Roman"/>
                <w:b/>
                <w:sz w:val="24"/>
                <w:szCs w:val="24"/>
              </w:rPr>
              <w:t>Искажение спектров поглощения и испускания.</w:t>
            </w:r>
          </w:p>
          <w:p w:rsidR="00E851A5" w:rsidRPr="0083074A" w:rsidRDefault="00E851A5" w:rsidP="008910D7">
            <w:pPr>
              <w:pStyle w:val="a6"/>
              <w:spacing w:line="240" w:lineRule="auto"/>
              <w:ind w:left="0"/>
              <w:rPr>
                <w:rFonts w:ascii="Times New Roman" w:hAnsi="Times New Roman"/>
                <w:sz w:val="24"/>
                <w:szCs w:val="24"/>
              </w:rPr>
            </w:pPr>
            <w:r w:rsidRPr="0083074A">
              <w:rPr>
                <w:rFonts w:ascii="Times New Roman" w:hAnsi="Times New Roman"/>
                <w:sz w:val="24"/>
                <w:szCs w:val="24"/>
              </w:rPr>
              <w:t xml:space="preserve">Поляризация флуоресценции. Определение поляризации и анизотропии. Возбуждение и </w:t>
            </w:r>
            <w:proofErr w:type="spellStart"/>
            <w:r w:rsidRPr="0083074A">
              <w:rPr>
                <w:rFonts w:ascii="Times New Roman" w:hAnsi="Times New Roman"/>
                <w:sz w:val="24"/>
                <w:szCs w:val="24"/>
              </w:rPr>
              <w:t>фотоотбор</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xml:space="preserve">. Спектры поляризации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xml:space="preserve">. Схема измерения анизотропии. Сравнение методов. Причины деполяризации флуоресценции. Несимметричные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с затрудненным вращением. Сегментальная подвижность </w:t>
            </w:r>
            <w:proofErr w:type="spellStart"/>
            <w:r w:rsidRPr="0083074A">
              <w:rPr>
                <w:rFonts w:ascii="Times New Roman" w:hAnsi="Times New Roman"/>
                <w:sz w:val="24"/>
                <w:szCs w:val="24"/>
              </w:rPr>
              <w:t>флуорофора</w:t>
            </w:r>
            <w:proofErr w:type="spellEnd"/>
            <w:r w:rsidRPr="0083074A">
              <w:rPr>
                <w:rFonts w:ascii="Times New Roman" w:hAnsi="Times New Roman"/>
                <w:sz w:val="24"/>
                <w:szCs w:val="24"/>
              </w:rPr>
              <w:t xml:space="preserve">. </w:t>
            </w:r>
            <w:r w:rsidRPr="0083074A">
              <w:rPr>
                <w:rFonts w:ascii="Times New Roman" w:hAnsi="Times New Roman"/>
                <w:bCs/>
                <w:sz w:val="24"/>
                <w:szCs w:val="24"/>
              </w:rPr>
              <w:t>Флуоресцентные методы в биохимии.</w:t>
            </w:r>
            <w:r w:rsidRPr="0083074A">
              <w:rPr>
                <w:rFonts w:ascii="Times New Roman" w:hAnsi="Times New Roman"/>
                <w:sz w:val="24"/>
                <w:szCs w:val="24"/>
              </w:rPr>
              <w:t xml:space="preserve"> Оценка </w:t>
            </w:r>
            <w:proofErr w:type="spellStart"/>
            <w:r w:rsidRPr="0083074A">
              <w:rPr>
                <w:rFonts w:ascii="Times New Roman" w:hAnsi="Times New Roman"/>
                <w:sz w:val="24"/>
                <w:szCs w:val="24"/>
              </w:rPr>
              <w:t>микровязкости</w:t>
            </w:r>
            <w:proofErr w:type="spellEnd"/>
            <w:r w:rsidRPr="0083074A">
              <w:rPr>
                <w:rFonts w:ascii="Times New Roman" w:hAnsi="Times New Roman"/>
                <w:sz w:val="24"/>
                <w:szCs w:val="24"/>
              </w:rPr>
              <w:t xml:space="preserve"> клеточных мембран. Вращательная диффузия белков. Реакции ассоциации.</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sidRPr="0083074A">
              <w:rPr>
                <w:rFonts w:ascii="Times New Roman" w:hAnsi="Times New Roman"/>
                <w:b/>
                <w:iCs/>
                <w:sz w:val="24"/>
                <w:szCs w:val="24"/>
              </w:rPr>
              <w:t xml:space="preserve">ПК-2-н, </w:t>
            </w:r>
            <w:r w:rsidRPr="0083074A">
              <w:rPr>
                <w:rFonts w:ascii="Times New Roman" w:hAnsi="Times New Roman"/>
                <w:b/>
                <w:sz w:val="24"/>
                <w:szCs w:val="24"/>
              </w:rPr>
              <w:t>ПК-3-н</w:t>
            </w:r>
          </w:p>
        </w:tc>
      </w:tr>
      <w:tr w:rsidR="00E851A5" w:rsidRPr="0083074A" w:rsidTr="005E291B">
        <w:trPr>
          <w:jc w:val="center"/>
        </w:trPr>
        <w:tc>
          <w:tcPr>
            <w:tcW w:w="7338" w:type="dxa"/>
            <w:shd w:val="clear" w:color="auto" w:fill="auto"/>
          </w:tcPr>
          <w:p w:rsidR="00E851A5" w:rsidRPr="0083074A" w:rsidRDefault="00E851A5" w:rsidP="008910D7">
            <w:pPr>
              <w:pStyle w:val="a6"/>
              <w:spacing w:line="240" w:lineRule="auto"/>
              <w:ind w:left="0"/>
              <w:jc w:val="center"/>
              <w:rPr>
                <w:rFonts w:ascii="Times New Roman" w:hAnsi="Times New Roman"/>
                <w:b/>
                <w:bCs/>
                <w:sz w:val="24"/>
                <w:szCs w:val="24"/>
              </w:rPr>
            </w:pPr>
            <w:r w:rsidRPr="0083074A">
              <w:rPr>
                <w:rFonts w:ascii="Times New Roman" w:hAnsi="Times New Roman"/>
                <w:b/>
                <w:bCs/>
                <w:sz w:val="24"/>
                <w:szCs w:val="24"/>
              </w:rPr>
              <w:t>Применение.</w:t>
            </w:r>
          </w:p>
          <w:p w:rsidR="00E851A5" w:rsidRPr="0083074A" w:rsidRDefault="00E851A5" w:rsidP="008910D7">
            <w:pPr>
              <w:pStyle w:val="a6"/>
              <w:spacing w:line="240" w:lineRule="auto"/>
              <w:ind w:left="1"/>
              <w:rPr>
                <w:rFonts w:ascii="Times New Roman" w:hAnsi="Times New Roman"/>
                <w:sz w:val="24"/>
                <w:szCs w:val="24"/>
              </w:rPr>
            </w:pPr>
            <w:r w:rsidRPr="0083074A">
              <w:rPr>
                <w:rFonts w:ascii="Times New Roman" w:hAnsi="Times New Roman"/>
                <w:bCs/>
                <w:sz w:val="24"/>
                <w:szCs w:val="24"/>
              </w:rPr>
              <w:t>Фотолитография.</w:t>
            </w:r>
            <w:r w:rsidRPr="0083074A">
              <w:rPr>
                <w:rFonts w:ascii="Times New Roman" w:hAnsi="Times New Roman"/>
                <w:sz w:val="24"/>
                <w:szCs w:val="24"/>
              </w:rPr>
              <w:t xml:space="preserve"> Позитивные и негативные </w:t>
            </w:r>
            <w:proofErr w:type="spellStart"/>
            <w:r w:rsidRPr="0083074A">
              <w:rPr>
                <w:rFonts w:ascii="Times New Roman" w:hAnsi="Times New Roman"/>
                <w:sz w:val="24"/>
                <w:szCs w:val="24"/>
              </w:rPr>
              <w:t>фоторезисты</w:t>
            </w:r>
            <w:proofErr w:type="spellEnd"/>
            <w:r w:rsidRPr="0083074A">
              <w:rPr>
                <w:rFonts w:ascii="Times New Roman" w:hAnsi="Times New Roman"/>
                <w:sz w:val="24"/>
                <w:szCs w:val="24"/>
              </w:rPr>
              <w:t>.</w:t>
            </w:r>
            <w:r>
              <w:rPr>
                <w:rFonts w:ascii="Times New Roman" w:hAnsi="Times New Roman"/>
                <w:sz w:val="24"/>
                <w:szCs w:val="24"/>
              </w:rPr>
              <w:t xml:space="preserve"> </w:t>
            </w:r>
          </w:p>
        </w:tc>
        <w:tc>
          <w:tcPr>
            <w:tcW w:w="2233" w:type="dxa"/>
            <w:shd w:val="clear" w:color="auto" w:fill="auto"/>
            <w:vAlign w:val="center"/>
          </w:tcPr>
          <w:p w:rsidR="00E851A5" w:rsidRPr="0083074A" w:rsidRDefault="00E851A5" w:rsidP="00E851A5">
            <w:pPr>
              <w:pStyle w:val="a6"/>
              <w:ind w:left="0" w:right="-284"/>
              <w:jc w:val="center"/>
              <w:rPr>
                <w:rFonts w:ascii="Times New Roman" w:hAnsi="Times New Roman"/>
                <w:i/>
                <w:sz w:val="24"/>
                <w:szCs w:val="24"/>
              </w:rPr>
            </w:pPr>
            <w:r>
              <w:rPr>
                <w:rFonts w:ascii="Times New Roman" w:hAnsi="Times New Roman"/>
                <w:b/>
                <w:iCs/>
                <w:sz w:val="24"/>
                <w:szCs w:val="24"/>
              </w:rPr>
              <w:t>ПК-1-н</w:t>
            </w:r>
            <w:r w:rsidRPr="0083074A">
              <w:rPr>
                <w:rFonts w:ascii="Times New Roman" w:hAnsi="Times New Roman"/>
                <w:b/>
                <w:iCs/>
                <w:sz w:val="24"/>
                <w:szCs w:val="24"/>
              </w:rPr>
              <w:t>, ПК-1-о</w:t>
            </w:r>
          </w:p>
        </w:tc>
      </w:tr>
    </w:tbl>
    <w:p w:rsidR="00622100" w:rsidRPr="0083074A" w:rsidRDefault="00622100" w:rsidP="003E0A17">
      <w:pPr>
        <w:pStyle w:val="a6"/>
        <w:ind w:left="0" w:right="-284"/>
        <w:rPr>
          <w:rFonts w:ascii="Times New Roman" w:hAnsi="Times New Roman"/>
          <w:b/>
          <w:sz w:val="24"/>
          <w:szCs w:val="24"/>
        </w:rPr>
      </w:pPr>
    </w:p>
    <w:p w:rsidR="00E851A5" w:rsidRDefault="00E851A5" w:rsidP="008910D7">
      <w:pPr>
        <w:pStyle w:val="a6"/>
        <w:ind w:left="0" w:right="-284" w:firstLine="567"/>
        <w:rPr>
          <w:rFonts w:ascii="Times New Roman" w:hAnsi="Times New Roman"/>
          <w:b/>
          <w:sz w:val="24"/>
          <w:szCs w:val="24"/>
        </w:rPr>
      </w:pPr>
    </w:p>
    <w:p w:rsidR="00E851A5" w:rsidRPr="0083074A" w:rsidRDefault="00E851A5" w:rsidP="00E851A5">
      <w:pPr>
        <w:pStyle w:val="a6"/>
        <w:ind w:left="0" w:right="-284" w:firstLine="567"/>
        <w:rPr>
          <w:rFonts w:ascii="Times New Roman" w:hAnsi="Times New Roman"/>
          <w:b/>
          <w:sz w:val="24"/>
          <w:szCs w:val="24"/>
        </w:rPr>
      </w:pPr>
      <w:r w:rsidRPr="0083074A">
        <w:rPr>
          <w:rFonts w:ascii="Times New Roman" w:hAnsi="Times New Roman"/>
          <w:b/>
          <w:sz w:val="24"/>
          <w:szCs w:val="24"/>
        </w:rPr>
        <w:lastRenderedPageBreak/>
        <w:t xml:space="preserve">5.2.2. Типовые тестовые задания для оценки </w:t>
      </w:r>
      <w:proofErr w:type="spellStart"/>
      <w:r w:rsidRPr="0083074A">
        <w:rPr>
          <w:rFonts w:ascii="Times New Roman" w:hAnsi="Times New Roman"/>
          <w:b/>
          <w:sz w:val="24"/>
          <w:szCs w:val="24"/>
        </w:rPr>
        <w:t>сформированности</w:t>
      </w:r>
      <w:proofErr w:type="spellEnd"/>
      <w:r w:rsidRPr="0083074A">
        <w:rPr>
          <w:rFonts w:ascii="Times New Roman" w:hAnsi="Times New Roman"/>
          <w:b/>
          <w:sz w:val="24"/>
          <w:szCs w:val="24"/>
        </w:rPr>
        <w:t xml:space="preserve"> </w:t>
      </w:r>
      <w:r w:rsidRPr="0083074A">
        <w:rPr>
          <w:rFonts w:ascii="Times New Roman" w:hAnsi="Times New Roman"/>
          <w:b/>
          <w:i/>
          <w:sz w:val="24"/>
          <w:szCs w:val="24"/>
          <w:u w:val="single"/>
        </w:rPr>
        <w:t>компетенции ПК-1-н</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 xml:space="preserve">Сравните фотохимическую активацию с </w:t>
      </w:r>
      <w:proofErr w:type="gramStart"/>
      <w:r w:rsidRPr="0083074A">
        <w:rPr>
          <w:rFonts w:ascii="Times New Roman" w:hAnsi="Times New Roman"/>
          <w:sz w:val="24"/>
          <w:szCs w:val="24"/>
        </w:rPr>
        <w:t>термической</w:t>
      </w:r>
      <w:proofErr w:type="gramEnd"/>
      <w:r w:rsidRPr="0083074A">
        <w:rPr>
          <w:rFonts w:ascii="Times New Roman" w:hAnsi="Times New Roman"/>
          <w:sz w:val="24"/>
          <w:szCs w:val="24"/>
        </w:rPr>
        <w:t>.</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Единицы энергии излучения.</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Законы фотохимии.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Диаграмма Яблонского. Электронно-колебательные состояния, процессы возбуждения и дезактивации для органической молекулы.</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 xml:space="preserve">Закон </w:t>
      </w:r>
      <w:proofErr w:type="spellStart"/>
      <w:r w:rsidRPr="0083074A">
        <w:rPr>
          <w:rFonts w:ascii="Times New Roman" w:hAnsi="Times New Roman"/>
          <w:sz w:val="24"/>
          <w:szCs w:val="24"/>
        </w:rPr>
        <w:t>Бугера</w:t>
      </w:r>
      <w:proofErr w:type="spellEnd"/>
      <w:r w:rsidRPr="0083074A">
        <w:rPr>
          <w:rFonts w:ascii="Times New Roman" w:hAnsi="Times New Roman"/>
          <w:sz w:val="24"/>
          <w:szCs w:val="24"/>
        </w:rPr>
        <w:t>-Ламберта-</w:t>
      </w:r>
      <w:proofErr w:type="spellStart"/>
      <w:r w:rsidRPr="0083074A">
        <w:rPr>
          <w:rFonts w:ascii="Times New Roman" w:hAnsi="Times New Roman"/>
          <w:sz w:val="24"/>
          <w:szCs w:val="24"/>
        </w:rPr>
        <w:t>Бера</w:t>
      </w:r>
      <w:proofErr w:type="spellEnd"/>
      <w:r w:rsidRPr="0083074A">
        <w:rPr>
          <w:rFonts w:ascii="Times New Roman" w:hAnsi="Times New Roman"/>
          <w:sz w:val="24"/>
          <w:szCs w:val="24"/>
        </w:rPr>
        <w:t>, отклонение от него.</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Молярный коэффициент экстинкции. Интенсивности электронных переходов.</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Хромофоры, гипсохромный и батохромный сдвиг. Типы и характеристики электронных переходов.</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Принцип Франка-Кондона. 0-0-полосы. Влияние на электронный спектр поглощения температуры образца.</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Понятия флуоресценции и фосфоресценции. Зеркальная симметрия спектров поглощения и испускания (флуоресценции).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Связь времени жизни с молярный коэффициент экстинкции.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proofErr w:type="spellStart"/>
      <w:r w:rsidRPr="0083074A">
        <w:rPr>
          <w:rFonts w:ascii="Times New Roman" w:hAnsi="Times New Roman"/>
          <w:sz w:val="24"/>
          <w:szCs w:val="24"/>
        </w:rPr>
        <w:t>Изосбестическая</w:t>
      </w:r>
      <w:proofErr w:type="spellEnd"/>
      <w:r w:rsidRPr="0083074A">
        <w:rPr>
          <w:rFonts w:ascii="Times New Roman" w:hAnsi="Times New Roman"/>
          <w:sz w:val="24"/>
          <w:szCs w:val="24"/>
        </w:rPr>
        <w:t xml:space="preserve"> точка.</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 xml:space="preserve">Требования к </w:t>
      </w:r>
      <w:proofErr w:type="spellStart"/>
      <w:r w:rsidRPr="0083074A">
        <w:rPr>
          <w:rFonts w:ascii="Times New Roman" w:hAnsi="Times New Roman"/>
          <w:sz w:val="24"/>
          <w:szCs w:val="24"/>
        </w:rPr>
        <w:t>монохроматичности</w:t>
      </w:r>
      <w:proofErr w:type="spellEnd"/>
      <w:r w:rsidRPr="0083074A">
        <w:rPr>
          <w:rFonts w:ascii="Times New Roman" w:hAnsi="Times New Roman"/>
          <w:sz w:val="24"/>
          <w:szCs w:val="24"/>
        </w:rPr>
        <w:t xml:space="preserve"> излучения. Количественная и </w:t>
      </w:r>
      <w:proofErr w:type="spellStart"/>
      <w:r w:rsidRPr="0083074A">
        <w:rPr>
          <w:rFonts w:ascii="Times New Roman" w:hAnsi="Times New Roman"/>
          <w:sz w:val="24"/>
          <w:szCs w:val="24"/>
        </w:rPr>
        <w:t>препаративная</w:t>
      </w:r>
      <w:proofErr w:type="spellEnd"/>
      <w:r w:rsidRPr="0083074A">
        <w:rPr>
          <w:rFonts w:ascii="Times New Roman" w:hAnsi="Times New Roman"/>
          <w:sz w:val="24"/>
          <w:szCs w:val="24"/>
        </w:rPr>
        <w:t xml:space="preserve"> фотохимия.</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proofErr w:type="spellStart"/>
      <w:r w:rsidRPr="0083074A">
        <w:rPr>
          <w:rFonts w:ascii="Times New Roman" w:hAnsi="Times New Roman"/>
          <w:sz w:val="24"/>
          <w:szCs w:val="24"/>
        </w:rPr>
        <w:t>Фотосенсибилизация</w:t>
      </w:r>
      <w:proofErr w:type="spellEnd"/>
      <w:r w:rsidRPr="0083074A">
        <w:rPr>
          <w:rFonts w:ascii="Times New Roman" w:hAnsi="Times New Roman"/>
          <w:sz w:val="24"/>
          <w:szCs w:val="24"/>
        </w:rPr>
        <w:t xml:space="preserve">. Механизмы переноса энергии. </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bCs/>
          <w:sz w:val="24"/>
          <w:szCs w:val="24"/>
        </w:rPr>
        <w:t>Измерение квантовых выходов фотохимических реакций</w:t>
      </w:r>
      <w:r w:rsidRPr="0083074A">
        <w:rPr>
          <w:rFonts w:ascii="Times New Roman" w:hAnsi="Times New Roman"/>
          <w:sz w:val="24"/>
          <w:szCs w:val="24"/>
        </w:rPr>
        <w:t xml:space="preserve">. </w:t>
      </w:r>
      <w:proofErr w:type="gramStart"/>
      <w:r w:rsidRPr="0083074A">
        <w:rPr>
          <w:rFonts w:ascii="Times New Roman" w:hAnsi="Times New Roman"/>
          <w:sz w:val="24"/>
          <w:szCs w:val="24"/>
        </w:rPr>
        <w:t>Первичные</w:t>
      </w:r>
      <w:proofErr w:type="gramEnd"/>
      <w:r w:rsidRPr="0083074A">
        <w:rPr>
          <w:rFonts w:ascii="Times New Roman" w:hAnsi="Times New Roman"/>
          <w:sz w:val="24"/>
          <w:szCs w:val="24"/>
        </w:rPr>
        <w:t xml:space="preserve"> и вторичный квантовый выход.</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Исследование триплетных состояний молекул методом импульсного фотолиза. Применение импульсного фотолиза для измерения флуоресценции. Применение импульсного фотолиза для изучения промежуточных продуктов.</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Люминесценция. Скорости переходов. Регистрация света люминесценции.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Эффективность и время затухания флуоресценции. Тушение флуоресценции. Зависимость флуоресценции от температуры.</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Эффективность и время затухания фосфоресценции.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Искажение спектров поглощения и испускания. Исправленные спектры флуоресценции.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Влияние условий освещения образца. Импульсное измерение времени затухания и используемая аппаратура.</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Измерение времени затухания флуоресценции по фазовым сдвигам и демодуляция. Модуляторы света.</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proofErr w:type="spellStart"/>
      <w:r w:rsidRPr="0083074A">
        <w:rPr>
          <w:rFonts w:ascii="Times New Roman" w:hAnsi="Times New Roman"/>
          <w:sz w:val="24"/>
          <w:szCs w:val="24"/>
        </w:rPr>
        <w:t>Фазочувствительный</w:t>
      </w:r>
      <w:proofErr w:type="spellEnd"/>
      <w:r w:rsidRPr="0083074A">
        <w:rPr>
          <w:rFonts w:ascii="Times New Roman" w:hAnsi="Times New Roman"/>
          <w:sz w:val="24"/>
          <w:szCs w:val="24"/>
        </w:rPr>
        <w:t xml:space="preserve"> метод регистрации флуоресценции.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Поляризация флуоресценции. Определение поляризации и анизотропии.</w:t>
      </w:r>
    </w:p>
    <w:p w:rsidR="00E851A5" w:rsidRPr="0083074A" w:rsidRDefault="00E851A5" w:rsidP="00E851A5">
      <w:pPr>
        <w:numPr>
          <w:ilvl w:val="0"/>
          <w:numId w:val="18"/>
        </w:numPr>
        <w:tabs>
          <w:tab w:val="clear" w:pos="360"/>
          <w:tab w:val="num" w:pos="720"/>
        </w:tabs>
        <w:spacing w:after="0" w:line="240" w:lineRule="auto"/>
        <w:ind w:left="720"/>
        <w:jc w:val="both"/>
        <w:rPr>
          <w:rFonts w:ascii="Times New Roman" w:hAnsi="Times New Roman"/>
          <w:sz w:val="24"/>
          <w:szCs w:val="24"/>
        </w:rPr>
      </w:pPr>
      <w:r w:rsidRPr="0083074A">
        <w:rPr>
          <w:rFonts w:ascii="Times New Roman" w:hAnsi="Times New Roman"/>
          <w:sz w:val="24"/>
          <w:szCs w:val="24"/>
        </w:rPr>
        <w:t xml:space="preserve">Возбуждение и </w:t>
      </w:r>
      <w:proofErr w:type="spellStart"/>
      <w:r w:rsidRPr="0083074A">
        <w:rPr>
          <w:rFonts w:ascii="Times New Roman" w:hAnsi="Times New Roman"/>
          <w:sz w:val="24"/>
          <w:szCs w:val="24"/>
        </w:rPr>
        <w:t>фотоотбор</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xml:space="preserve">. Спектры поляризации </w:t>
      </w:r>
      <w:proofErr w:type="spellStart"/>
      <w:r w:rsidRPr="0083074A">
        <w:rPr>
          <w:rFonts w:ascii="Times New Roman" w:hAnsi="Times New Roman"/>
          <w:sz w:val="24"/>
          <w:szCs w:val="24"/>
        </w:rPr>
        <w:t>флуорофоров</w:t>
      </w:r>
      <w:proofErr w:type="spellEnd"/>
      <w:r w:rsidRPr="0083074A">
        <w:rPr>
          <w:rFonts w:ascii="Times New Roman" w:hAnsi="Times New Roman"/>
          <w:sz w:val="24"/>
          <w:szCs w:val="24"/>
        </w:rPr>
        <w:t>. Схема измерения анизотропии. Сравнение методов. Причины деполяризации флуоресценции.</w:t>
      </w:r>
    </w:p>
    <w:p w:rsidR="00E851A5" w:rsidRPr="0083074A" w:rsidRDefault="00E851A5" w:rsidP="00E851A5">
      <w:pPr>
        <w:widowControl w:val="0"/>
        <w:suppressAutoHyphens/>
        <w:spacing w:after="0" w:line="360" w:lineRule="auto"/>
        <w:ind w:left="360"/>
        <w:jc w:val="both"/>
        <w:rPr>
          <w:rFonts w:ascii="Times New Roman" w:hAnsi="Times New Roman"/>
          <w:sz w:val="24"/>
          <w:szCs w:val="24"/>
        </w:rPr>
      </w:pPr>
    </w:p>
    <w:p w:rsidR="00E851A5" w:rsidRPr="0083074A" w:rsidRDefault="00E851A5" w:rsidP="00E851A5">
      <w:pPr>
        <w:pStyle w:val="a6"/>
        <w:ind w:left="0" w:right="-284" w:firstLine="567"/>
        <w:rPr>
          <w:rFonts w:ascii="Times New Roman" w:hAnsi="Times New Roman"/>
          <w:b/>
          <w:sz w:val="24"/>
          <w:szCs w:val="24"/>
        </w:rPr>
      </w:pPr>
      <w:r w:rsidRPr="0083074A">
        <w:rPr>
          <w:rFonts w:ascii="Times New Roman" w:hAnsi="Times New Roman"/>
          <w:b/>
          <w:sz w:val="24"/>
          <w:szCs w:val="24"/>
        </w:rPr>
        <w:t xml:space="preserve">5.2.3. Типовые задания/задачи для оценки </w:t>
      </w:r>
      <w:proofErr w:type="spellStart"/>
      <w:r w:rsidRPr="0083074A">
        <w:rPr>
          <w:rFonts w:ascii="Times New Roman" w:hAnsi="Times New Roman"/>
          <w:b/>
          <w:sz w:val="24"/>
          <w:szCs w:val="24"/>
        </w:rPr>
        <w:t>сформированности</w:t>
      </w:r>
      <w:proofErr w:type="spellEnd"/>
      <w:r w:rsidRPr="0083074A">
        <w:rPr>
          <w:rFonts w:ascii="Times New Roman" w:hAnsi="Times New Roman"/>
          <w:b/>
          <w:sz w:val="24"/>
          <w:szCs w:val="24"/>
        </w:rPr>
        <w:t xml:space="preserve"> </w:t>
      </w:r>
      <w:r w:rsidRPr="0083074A">
        <w:rPr>
          <w:rFonts w:ascii="Times New Roman" w:hAnsi="Times New Roman"/>
          <w:b/>
          <w:i/>
          <w:sz w:val="24"/>
          <w:szCs w:val="24"/>
          <w:u w:val="single"/>
        </w:rPr>
        <w:t>компетенции ПК-2-н</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Какой диапазон длин волн важен в органической фотохимии, почему?</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Типы и особенности газоразрядных источников света.</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Принцип работы лазера, Использование лазеров в фотохимии, получение гигантских импульсов.</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Материалы для фотохимических приборов. Прозрачность растворителей.</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bCs/>
          <w:sz w:val="24"/>
          <w:szCs w:val="24"/>
        </w:rPr>
        <w:t>Типы приемников излучения. Параметрами характеризующие свойства и возможности приемников различных типов.</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bCs/>
          <w:sz w:val="24"/>
          <w:szCs w:val="24"/>
        </w:rPr>
        <w:t>Фотоэлектрические приемники. Типы. Внешний фотоэлектрический эффект (фотоэлектронная эмиссия). Фототок. Длинноволновая граница. Старение фотоприемников.</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Монохроматоры. Конструкции монохроматоров. Основными характеристиками монохроматора.</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bCs/>
          <w:sz w:val="24"/>
          <w:szCs w:val="24"/>
        </w:rPr>
        <w:t>Тепловым приемники и их особенности.</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lastRenderedPageBreak/>
        <w:t>Принципиальная схема кинетической установки импульсного фотолиза. Принципиальная схема спектрографической установки импульсного фотолиза.</w:t>
      </w:r>
    </w:p>
    <w:p w:rsidR="00E851A5" w:rsidRPr="0083074A" w:rsidRDefault="00E851A5" w:rsidP="00E851A5">
      <w:pPr>
        <w:numPr>
          <w:ilvl w:val="0"/>
          <w:numId w:val="19"/>
        </w:numPr>
        <w:spacing w:after="0" w:line="240" w:lineRule="auto"/>
        <w:jc w:val="both"/>
        <w:rPr>
          <w:rFonts w:ascii="Times New Roman" w:hAnsi="Times New Roman"/>
          <w:sz w:val="24"/>
          <w:szCs w:val="24"/>
        </w:rPr>
      </w:pPr>
      <w:r w:rsidRPr="0083074A">
        <w:rPr>
          <w:rFonts w:ascii="Times New Roman" w:hAnsi="Times New Roman"/>
          <w:sz w:val="24"/>
          <w:szCs w:val="24"/>
        </w:rPr>
        <w:t xml:space="preserve">Несимметричные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w:t>
      </w:r>
      <w:proofErr w:type="spellStart"/>
      <w:r w:rsidRPr="0083074A">
        <w:rPr>
          <w:rFonts w:ascii="Times New Roman" w:hAnsi="Times New Roman"/>
          <w:sz w:val="24"/>
          <w:szCs w:val="24"/>
        </w:rPr>
        <w:t>Флуорофоры</w:t>
      </w:r>
      <w:proofErr w:type="spellEnd"/>
      <w:r w:rsidRPr="0083074A">
        <w:rPr>
          <w:rFonts w:ascii="Times New Roman" w:hAnsi="Times New Roman"/>
          <w:sz w:val="24"/>
          <w:szCs w:val="24"/>
        </w:rPr>
        <w:t xml:space="preserve"> с затрудненным вращением. Сегментальная подвижность </w:t>
      </w:r>
      <w:proofErr w:type="spellStart"/>
      <w:r w:rsidRPr="0083074A">
        <w:rPr>
          <w:rFonts w:ascii="Times New Roman" w:hAnsi="Times New Roman"/>
          <w:sz w:val="24"/>
          <w:szCs w:val="24"/>
        </w:rPr>
        <w:t>флуорофора</w:t>
      </w:r>
      <w:proofErr w:type="spellEnd"/>
      <w:r w:rsidRPr="0083074A">
        <w:rPr>
          <w:rFonts w:ascii="Times New Roman" w:hAnsi="Times New Roman"/>
          <w:sz w:val="24"/>
          <w:szCs w:val="24"/>
        </w:rPr>
        <w:t>.</w:t>
      </w:r>
    </w:p>
    <w:p w:rsidR="00E851A5" w:rsidRPr="0083074A" w:rsidRDefault="00E851A5" w:rsidP="00E851A5">
      <w:pPr>
        <w:spacing w:after="0" w:line="240" w:lineRule="auto"/>
        <w:ind w:left="360"/>
        <w:jc w:val="both"/>
        <w:rPr>
          <w:rFonts w:ascii="Times New Roman" w:hAnsi="Times New Roman"/>
          <w:sz w:val="24"/>
          <w:szCs w:val="24"/>
        </w:rPr>
      </w:pPr>
    </w:p>
    <w:p w:rsidR="00E851A5" w:rsidRPr="0083074A" w:rsidRDefault="00E851A5" w:rsidP="00E851A5">
      <w:pPr>
        <w:pStyle w:val="a6"/>
        <w:ind w:left="0" w:right="-284" w:firstLine="567"/>
        <w:rPr>
          <w:rFonts w:ascii="Times New Roman" w:hAnsi="Times New Roman"/>
          <w:b/>
          <w:sz w:val="24"/>
          <w:szCs w:val="24"/>
        </w:rPr>
      </w:pPr>
      <w:r w:rsidRPr="0083074A">
        <w:rPr>
          <w:rFonts w:ascii="Times New Roman" w:hAnsi="Times New Roman"/>
          <w:b/>
          <w:sz w:val="24"/>
          <w:szCs w:val="24"/>
        </w:rPr>
        <w:t xml:space="preserve">5.2.4. Типовые задания/задачи для оценки </w:t>
      </w:r>
      <w:proofErr w:type="spellStart"/>
      <w:r w:rsidRPr="0083074A">
        <w:rPr>
          <w:rFonts w:ascii="Times New Roman" w:hAnsi="Times New Roman"/>
          <w:b/>
          <w:sz w:val="24"/>
          <w:szCs w:val="24"/>
        </w:rPr>
        <w:t>сформированности</w:t>
      </w:r>
      <w:proofErr w:type="spellEnd"/>
      <w:r w:rsidRPr="0083074A">
        <w:rPr>
          <w:rFonts w:ascii="Times New Roman" w:hAnsi="Times New Roman"/>
          <w:b/>
          <w:sz w:val="24"/>
          <w:szCs w:val="24"/>
        </w:rPr>
        <w:t xml:space="preserve"> </w:t>
      </w:r>
      <w:r w:rsidRPr="0083074A">
        <w:rPr>
          <w:rFonts w:ascii="Times New Roman" w:hAnsi="Times New Roman"/>
          <w:b/>
          <w:i/>
          <w:sz w:val="24"/>
          <w:szCs w:val="24"/>
          <w:u w:val="single"/>
        </w:rPr>
        <w:t>компетенции ПК-3-н</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sz w:val="24"/>
          <w:szCs w:val="24"/>
        </w:rPr>
        <w:t xml:space="preserve">Способы </w:t>
      </w:r>
      <w:proofErr w:type="spellStart"/>
      <w:r w:rsidRPr="0083074A">
        <w:rPr>
          <w:rFonts w:ascii="Times New Roman" w:hAnsi="Times New Roman"/>
          <w:sz w:val="24"/>
          <w:szCs w:val="24"/>
        </w:rPr>
        <w:t>монохроматизации</w:t>
      </w:r>
      <w:proofErr w:type="spellEnd"/>
      <w:r w:rsidRPr="0083074A">
        <w:rPr>
          <w:rFonts w:ascii="Times New Roman" w:hAnsi="Times New Roman"/>
          <w:sz w:val="24"/>
          <w:szCs w:val="24"/>
        </w:rPr>
        <w:t xml:space="preserve"> света. Типы светофильтров, преимущества и недостатки.</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sz w:val="24"/>
          <w:szCs w:val="24"/>
        </w:rPr>
        <w:t>Химические актинометры</w:t>
      </w:r>
      <w:r w:rsidRPr="0083074A">
        <w:rPr>
          <w:rFonts w:ascii="Times New Roman" w:hAnsi="Times New Roman"/>
          <w:bCs/>
          <w:sz w:val="24"/>
          <w:szCs w:val="24"/>
        </w:rPr>
        <w:t>. Их сравнение с фотоэлектрическими и тепловыми приемниками.</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bCs/>
          <w:sz w:val="24"/>
          <w:szCs w:val="24"/>
        </w:rPr>
        <w:t xml:space="preserve">Определение интенсивности монохроматического света </w:t>
      </w:r>
      <w:r w:rsidRPr="0083074A">
        <w:rPr>
          <w:rFonts w:ascii="Times New Roman" w:hAnsi="Times New Roman"/>
          <w:sz w:val="24"/>
          <w:szCs w:val="24"/>
        </w:rPr>
        <w:t xml:space="preserve">при помощи </w:t>
      </w:r>
      <w:proofErr w:type="spellStart"/>
      <w:r w:rsidRPr="0083074A">
        <w:rPr>
          <w:rFonts w:ascii="Times New Roman" w:hAnsi="Times New Roman"/>
          <w:sz w:val="24"/>
          <w:szCs w:val="24"/>
        </w:rPr>
        <w:t>ферриоксалатного</w:t>
      </w:r>
      <w:proofErr w:type="spellEnd"/>
      <w:r w:rsidRPr="0083074A">
        <w:rPr>
          <w:rFonts w:ascii="Times New Roman" w:hAnsi="Times New Roman"/>
          <w:sz w:val="24"/>
          <w:szCs w:val="24"/>
        </w:rPr>
        <w:t xml:space="preserve"> актинометра.</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sz w:val="24"/>
          <w:szCs w:val="24"/>
        </w:rPr>
        <w:t xml:space="preserve">Аппаратура </w:t>
      </w:r>
      <w:proofErr w:type="spellStart"/>
      <w:r w:rsidRPr="0083074A">
        <w:rPr>
          <w:rFonts w:ascii="Times New Roman" w:hAnsi="Times New Roman"/>
          <w:sz w:val="24"/>
          <w:szCs w:val="24"/>
        </w:rPr>
        <w:t>препаративного</w:t>
      </w:r>
      <w:proofErr w:type="spellEnd"/>
      <w:r w:rsidRPr="0083074A">
        <w:rPr>
          <w:rFonts w:ascii="Times New Roman" w:hAnsi="Times New Roman"/>
          <w:sz w:val="24"/>
          <w:szCs w:val="24"/>
        </w:rPr>
        <w:t xml:space="preserve"> фотохимического синтеза. Типы реакторов.</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sz w:val="24"/>
          <w:szCs w:val="24"/>
        </w:rPr>
        <w:t>Использование «ловушек» свободных радикалов при изучении первичных реакции фотохимического распада. Какие типы «ловушек» вы знаете?</w:t>
      </w:r>
    </w:p>
    <w:p w:rsidR="00E851A5" w:rsidRPr="0083074A" w:rsidRDefault="00E851A5" w:rsidP="00E851A5">
      <w:pPr>
        <w:numPr>
          <w:ilvl w:val="0"/>
          <w:numId w:val="22"/>
        </w:numPr>
        <w:spacing w:after="0" w:line="240" w:lineRule="auto"/>
        <w:jc w:val="both"/>
        <w:rPr>
          <w:rFonts w:ascii="Times New Roman" w:hAnsi="Times New Roman"/>
          <w:sz w:val="24"/>
          <w:szCs w:val="24"/>
        </w:rPr>
      </w:pPr>
      <w:r w:rsidRPr="0083074A">
        <w:rPr>
          <w:rFonts w:ascii="Times New Roman" w:hAnsi="Times New Roman"/>
          <w:sz w:val="24"/>
          <w:szCs w:val="24"/>
        </w:rPr>
        <w:t xml:space="preserve">Применение метода ЭПР в фотохимии. Метод спиновых ловушек. Метод </w:t>
      </w:r>
      <w:proofErr w:type="gramStart"/>
      <w:r w:rsidRPr="0083074A">
        <w:rPr>
          <w:rFonts w:ascii="Times New Roman" w:hAnsi="Times New Roman"/>
          <w:sz w:val="24"/>
          <w:szCs w:val="24"/>
        </w:rPr>
        <w:t>спинового</w:t>
      </w:r>
      <w:proofErr w:type="gramEnd"/>
      <w:r w:rsidRPr="0083074A">
        <w:rPr>
          <w:rFonts w:ascii="Times New Roman" w:hAnsi="Times New Roman"/>
          <w:sz w:val="24"/>
          <w:szCs w:val="24"/>
        </w:rPr>
        <w:t xml:space="preserve"> зонда. Метод спиновой метки.</w:t>
      </w:r>
    </w:p>
    <w:p w:rsidR="00E851A5" w:rsidRPr="0083074A" w:rsidRDefault="00E851A5" w:rsidP="00E851A5">
      <w:pPr>
        <w:spacing w:after="0" w:line="240" w:lineRule="auto"/>
        <w:ind w:left="360"/>
        <w:jc w:val="both"/>
        <w:rPr>
          <w:rFonts w:ascii="Times New Roman" w:hAnsi="Times New Roman"/>
          <w:sz w:val="24"/>
          <w:szCs w:val="24"/>
        </w:rPr>
      </w:pPr>
    </w:p>
    <w:p w:rsidR="00E851A5" w:rsidRPr="0083074A" w:rsidRDefault="00E851A5" w:rsidP="00E851A5">
      <w:pPr>
        <w:pStyle w:val="a6"/>
        <w:ind w:left="0" w:right="-284" w:firstLine="567"/>
        <w:rPr>
          <w:rFonts w:ascii="Times New Roman" w:hAnsi="Times New Roman"/>
          <w:b/>
          <w:sz w:val="24"/>
          <w:szCs w:val="24"/>
        </w:rPr>
      </w:pPr>
      <w:r w:rsidRPr="0083074A">
        <w:rPr>
          <w:rFonts w:ascii="Times New Roman" w:hAnsi="Times New Roman"/>
          <w:b/>
          <w:sz w:val="24"/>
          <w:szCs w:val="24"/>
        </w:rPr>
        <w:t xml:space="preserve">5.2.5. Типовые задания/задачи для оценки </w:t>
      </w:r>
      <w:proofErr w:type="spellStart"/>
      <w:r w:rsidRPr="0083074A">
        <w:rPr>
          <w:rFonts w:ascii="Times New Roman" w:hAnsi="Times New Roman"/>
          <w:b/>
          <w:sz w:val="24"/>
          <w:szCs w:val="24"/>
        </w:rPr>
        <w:t>сформированности</w:t>
      </w:r>
      <w:proofErr w:type="spellEnd"/>
      <w:r w:rsidRPr="0083074A">
        <w:rPr>
          <w:rFonts w:ascii="Times New Roman" w:hAnsi="Times New Roman"/>
          <w:b/>
          <w:sz w:val="24"/>
          <w:szCs w:val="24"/>
        </w:rPr>
        <w:t xml:space="preserve"> </w:t>
      </w:r>
      <w:r>
        <w:rPr>
          <w:rFonts w:ascii="Times New Roman" w:hAnsi="Times New Roman"/>
          <w:b/>
          <w:i/>
          <w:sz w:val="24"/>
          <w:szCs w:val="24"/>
          <w:u w:val="single"/>
        </w:rPr>
        <w:t>компетенции ПК-1-о</w:t>
      </w:r>
    </w:p>
    <w:p w:rsidR="00E851A5" w:rsidRPr="0083074A" w:rsidRDefault="00E851A5" w:rsidP="00E851A5">
      <w:pPr>
        <w:numPr>
          <w:ilvl w:val="0"/>
          <w:numId w:val="21"/>
        </w:numPr>
        <w:spacing w:after="0" w:line="240" w:lineRule="auto"/>
        <w:jc w:val="both"/>
        <w:rPr>
          <w:rFonts w:ascii="Times New Roman" w:hAnsi="Times New Roman"/>
          <w:sz w:val="24"/>
          <w:szCs w:val="24"/>
        </w:rPr>
      </w:pPr>
      <w:r w:rsidRPr="0083074A">
        <w:rPr>
          <w:rFonts w:ascii="Times New Roman" w:hAnsi="Times New Roman"/>
          <w:bCs/>
          <w:sz w:val="24"/>
          <w:szCs w:val="24"/>
        </w:rPr>
        <w:t>Фотолитография.</w:t>
      </w:r>
      <w:r w:rsidRPr="0083074A">
        <w:rPr>
          <w:rFonts w:ascii="Times New Roman" w:hAnsi="Times New Roman"/>
          <w:sz w:val="24"/>
          <w:szCs w:val="24"/>
        </w:rPr>
        <w:t xml:space="preserve"> Позитивные и негативные </w:t>
      </w:r>
      <w:proofErr w:type="spellStart"/>
      <w:r w:rsidRPr="0083074A">
        <w:rPr>
          <w:rFonts w:ascii="Times New Roman" w:hAnsi="Times New Roman"/>
          <w:sz w:val="24"/>
          <w:szCs w:val="24"/>
        </w:rPr>
        <w:t>фоторезисты</w:t>
      </w:r>
      <w:proofErr w:type="spellEnd"/>
      <w:r w:rsidRPr="0083074A">
        <w:rPr>
          <w:rFonts w:ascii="Times New Roman" w:hAnsi="Times New Roman"/>
          <w:sz w:val="24"/>
          <w:szCs w:val="24"/>
        </w:rPr>
        <w:t>.</w:t>
      </w:r>
    </w:p>
    <w:p w:rsidR="00E851A5" w:rsidRPr="0083074A" w:rsidRDefault="00E851A5" w:rsidP="00E851A5">
      <w:pPr>
        <w:numPr>
          <w:ilvl w:val="0"/>
          <w:numId w:val="21"/>
        </w:numPr>
        <w:spacing w:after="0" w:line="240" w:lineRule="auto"/>
        <w:jc w:val="both"/>
        <w:rPr>
          <w:rFonts w:ascii="Times New Roman" w:hAnsi="Times New Roman"/>
          <w:sz w:val="24"/>
          <w:szCs w:val="24"/>
        </w:rPr>
      </w:pPr>
      <w:r w:rsidRPr="0083074A">
        <w:rPr>
          <w:rFonts w:ascii="Times New Roman" w:hAnsi="Times New Roman"/>
          <w:bCs/>
          <w:sz w:val="24"/>
          <w:szCs w:val="24"/>
        </w:rPr>
        <w:t>Флуоресцентные методы в биохимии.</w:t>
      </w:r>
      <w:r w:rsidRPr="0083074A">
        <w:rPr>
          <w:rFonts w:ascii="Times New Roman" w:hAnsi="Times New Roman"/>
          <w:sz w:val="24"/>
          <w:szCs w:val="24"/>
        </w:rPr>
        <w:t xml:space="preserve"> Оценка </w:t>
      </w:r>
      <w:proofErr w:type="spellStart"/>
      <w:r w:rsidRPr="0083074A">
        <w:rPr>
          <w:rFonts w:ascii="Times New Roman" w:hAnsi="Times New Roman"/>
          <w:sz w:val="24"/>
          <w:szCs w:val="24"/>
        </w:rPr>
        <w:t>микровязкости</w:t>
      </w:r>
      <w:proofErr w:type="spellEnd"/>
      <w:r w:rsidRPr="0083074A">
        <w:rPr>
          <w:rFonts w:ascii="Times New Roman" w:hAnsi="Times New Roman"/>
          <w:sz w:val="24"/>
          <w:szCs w:val="24"/>
        </w:rPr>
        <w:t xml:space="preserve"> клеточных мембран. Вращательная диффузия белков. Реакции ассоциации.</w:t>
      </w:r>
    </w:p>
    <w:p w:rsidR="00E851A5" w:rsidRPr="0083074A" w:rsidRDefault="00E851A5" w:rsidP="00E851A5">
      <w:pPr>
        <w:pStyle w:val="a6"/>
        <w:numPr>
          <w:ilvl w:val="0"/>
          <w:numId w:val="21"/>
        </w:numPr>
        <w:spacing w:line="240" w:lineRule="auto"/>
        <w:rPr>
          <w:rFonts w:ascii="Times New Roman" w:hAnsi="Times New Roman"/>
          <w:sz w:val="24"/>
          <w:szCs w:val="24"/>
        </w:rPr>
      </w:pPr>
      <w:r w:rsidRPr="0083074A">
        <w:rPr>
          <w:rFonts w:ascii="Times New Roman" w:hAnsi="Times New Roman"/>
          <w:sz w:val="24"/>
          <w:szCs w:val="24"/>
        </w:rPr>
        <w:t>Лампы накаливания типы и особенности использования.</w:t>
      </w:r>
    </w:p>
    <w:p w:rsidR="00E851A5" w:rsidRPr="0083074A" w:rsidRDefault="00E851A5" w:rsidP="00E851A5">
      <w:pPr>
        <w:pStyle w:val="a6"/>
        <w:numPr>
          <w:ilvl w:val="0"/>
          <w:numId w:val="21"/>
        </w:numPr>
        <w:spacing w:line="240" w:lineRule="auto"/>
        <w:rPr>
          <w:rFonts w:ascii="Times New Roman" w:hAnsi="Times New Roman"/>
          <w:sz w:val="24"/>
          <w:szCs w:val="24"/>
        </w:rPr>
      </w:pPr>
      <w:r w:rsidRPr="0083074A">
        <w:rPr>
          <w:rFonts w:ascii="Times New Roman" w:hAnsi="Times New Roman"/>
          <w:sz w:val="24"/>
          <w:szCs w:val="24"/>
        </w:rPr>
        <w:t>Влияние кислорода на фотохимические реакции.</w:t>
      </w:r>
    </w:p>
    <w:p w:rsidR="00E851A5" w:rsidRPr="0083074A" w:rsidRDefault="00E851A5" w:rsidP="00E851A5">
      <w:pPr>
        <w:pStyle w:val="a6"/>
        <w:numPr>
          <w:ilvl w:val="0"/>
          <w:numId w:val="21"/>
        </w:numPr>
        <w:spacing w:line="240" w:lineRule="auto"/>
        <w:rPr>
          <w:rFonts w:ascii="Times New Roman" w:hAnsi="Times New Roman"/>
          <w:sz w:val="24"/>
          <w:szCs w:val="24"/>
        </w:rPr>
      </w:pPr>
      <w:r w:rsidRPr="0083074A">
        <w:rPr>
          <w:rFonts w:ascii="Times New Roman" w:hAnsi="Times New Roman"/>
          <w:bCs/>
          <w:sz w:val="24"/>
          <w:szCs w:val="24"/>
        </w:rPr>
        <w:t>Импульсный фотолиз.</w:t>
      </w:r>
      <w:r w:rsidRPr="0083074A">
        <w:rPr>
          <w:rFonts w:ascii="Times New Roman" w:hAnsi="Times New Roman"/>
          <w:sz w:val="24"/>
          <w:szCs w:val="24"/>
        </w:rPr>
        <w:t xml:space="preserve"> Типы установок импульсного фотолиза.</w:t>
      </w:r>
    </w:p>
    <w:p w:rsidR="00E851A5" w:rsidRDefault="00E851A5" w:rsidP="008910D7">
      <w:pPr>
        <w:pStyle w:val="a6"/>
        <w:ind w:left="0" w:right="-284" w:firstLine="567"/>
        <w:rPr>
          <w:rFonts w:ascii="Times New Roman" w:hAnsi="Times New Roman"/>
          <w:b/>
          <w:sz w:val="24"/>
          <w:szCs w:val="24"/>
        </w:rPr>
      </w:pPr>
    </w:p>
    <w:p w:rsidR="003E0A17" w:rsidRPr="0083074A" w:rsidRDefault="00850611" w:rsidP="008910D7">
      <w:pPr>
        <w:pStyle w:val="a6"/>
        <w:ind w:left="0" w:right="-284" w:firstLine="567"/>
        <w:rPr>
          <w:rFonts w:ascii="Times New Roman" w:hAnsi="Times New Roman"/>
          <w:b/>
          <w:sz w:val="24"/>
          <w:szCs w:val="24"/>
        </w:rPr>
      </w:pPr>
      <w:r w:rsidRPr="0083074A">
        <w:rPr>
          <w:rFonts w:ascii="Times New Roman" w:hAnsi="Times New Roman"/>
          <w:b/>
          <w:sz w:val="24"/>
          <w:szCs w:val="24"/>
        </w:rPr>
        <w:t>5</w:t>
      </w:r>
      <w:r w:rsidR="00B05939" w:rsidRPr="0083074A">
        <w:rPr>
          <w:rFonts w:ascii="Times New Roman" w:hAnsi="Times New Roman"/>
          <w:b/>
          <w:sz w:val="24"/>
          <w:szCs w:val="24"/>
        </w:rPr>
        <w:t>.2.</w:t>
      </w:r>
      <w:r w:rsidR="00E851A5">
        <w:rPr>
          <w:rFonts w:ascii="Times New Roman" w:hAnsi="Times New Roman"/>
          <w:b/>
          <w:sz w:val="24"/>
          <w:szCs w:val="24"/>
        </w:rPr>
        <w:t>6</w:t>
      </w:r>
      <w:r w:rsidR="00B05939" w:rsidRPr="0083074A">
        <w:rPr>
          <w:rFonts w:ascii="Times New Roman" w:hAnsi="Times New Roman"/>
          <w:b/>
          <w:sz w:val="24"/>
          <w:szCs w:val="24"/>
        </w:rPr>
        <w:t xml:space="preserve">. </w:t>
      </w:r>
      <w:r w:rsidR="008910D7">
        <w:rPr>
          <w:rFonts w:ascii="Times New Roman" w:hAnsi="Times New Roman"/>
          <w:b/>
          <w:sz w:val="24"/>
          <w:szCs w:val="24"/>
        </w:rPr>
        <w:t>Предполагаемые темы</w:t>
      </w:r>
      <w:r w:rsidR="007D6E92" w:rsidRPr="0083074A">
        <w:rPr>
          <w:rFonts w:ascii="Times New Roman" w:hAnsi="Times New Roman"/>
          <w:b/>
          <w:sz w:val="24"/>
          <w:szCs w:val="24"/>
        </w:rPr>
        <w:t xml:space="preserve"> рефератов</w:t>
      </w:r>
    </w:p>
    <w:p w:rsidR="0017446C" w:rsidRPr="0083074A" w:rsidRDefault="009239A1"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Чёрно-белая плёночная фотография</w:t>
      </w:r>
    </w:p>
    <w:p w:rsidR="009239A1" w:rsidRPr="0083074A" w:rsidRDefault="009239A1"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Фотодинамическая терапия</w:t>
      </w:r>
    </w:p>
    <w:p w:rsidR="009239A1" w:rsidRPr="0083074A" w:rsidRDefault="00BB7727" w:rsidP="00BB7727">
      <w:pPr>
        <w:pStyle w:val="a6"/>
        <w:numPr>
          <w:ilvl w:val="0"/>
          <w:numId w:val="24"/>
        </w:numPr>
        <w:ind w:right="-284"/>
        <w:rPr>
          <w:rFonts w:ascii="Times New Roman" w:hAnsi="Times New Roman"/>
          <w:sz w:val="24"/>
          <w:szCs w:val="24"/>
        </w:rPr>
      </w:pPr>
      <w:proofErr w:type="spellStart"/>
      <w:r w:rsidRPr="0083074A">
        <w:rPr>
          <w:rFonts w:ascii="Times New Roman" w:hAnsi="Times New Roman"/>
          <w:sz w:val="24"/>
          <w:szCs w:val="24"/>
        </w:rPr>
        <w:t>Фотоэлектрохимия</w:t>
      </w:r>
      <w:proofErr w:type="spellEnd"/>
    </w:p>
    <w:p w:rsidR="00BB7727" w:rsidRPr="0083074A" w:rsidRDefault="00BB7727" w:rsidP="00BB7727">
      <w:pPr>
        <w:pStyle w:val="a6"/>
        <w:numPr>
          <w:ilvl w:val="0"/>
          <w:numId w:val="24"/>
        </w:numPr>
        <w:ind w:right="-284"/>
        <w:rPr>
          <w:rFonts w:ascii="Times New Roman" w:hAnsi="Times New Roman"/>
          <w:bCs/>
          <w:sz w:val="24"/>
          <w:szCs w:val="24"/>
        </w:rPr>
      </w:pPr>
      <w:r w:rsidRPr="0083074A">
        <w:rPr>
          <w:rFonts w:ascii="Times New Roman" w:hAnsi="Times New Roman"/>
          <w:bCs/>
          <w:sz w:val="24"/>
          <w:szCs w:val="24"/>
        </w:rPr>
        <w:t xml:space="preserve">Фотолитография и </w:t>
      </w:r>
      <w:proofErr w:type="spellStart"/>
      <w:r w:rsidRPr="0083074A">
        <w:rPr>
          <w:rFonts w:ascii="Times New Roman" w:hAnsi="Times New Roman"/>
          <w:bCs/>
          <w:sz w:val="24"/>
          <w:szCs w:val="24"/>
        </w:rPr>
        <w:t>фоторезисты</w:t>
      </w:r>
      <w:proofErr w:type="spellEnd"/>
      <w:r w:rsidRPr="0083074A">
        <w:rPr>
          <w:rFonts w:ascii="Times New Roman" w:hAnsi="Times New Roman"/>
          <w:bCs/>
          <w:sz w:val="24"/>
          <w:szCs w:val="24"/>
        </w:rPr>
        <w:t xml:space="preserve">. Позитивные и негативные </w:t>
      </w:r>
      <w:proofErr w:type="spellStart"/>
      <w:r w:rsidRPr="0083074A">
        <w:rPr>
          <w:rFonts w:ascii="Times New Roman" w:hAnsi="Times New Roman"/>
          <w:bCs/>
          <w:sz w:val="24"/>
          <w:szCs w:val="24"/>
        </w:rPr>
        <w:t>фоторезисты</w:t>
      </w:r>
      <w:proofErr w:type="spellEnd"/>
    </w:p>
    <w:p w:rsidR="009239A1" w:rsidRPr="0083074A" w:rsidRDefault="00BB7727"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Фотохимия зрения</w:t>
      </w:r>
    </w:p>
    <w:p w:rsidR="00BB7727" w:rsidRPr="0083074A" w:rsidRDefault="00BB7727"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Фотохимическое запасание солнечной энергии</w:t>
      </w:r>
    </w:p>
    <w:p w:rsidR="00BB7727" w:rsidRPr="0083074A" w:rsidRDefault="00BB7727"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Синтетическая фотохимия</w:t>
      </w:r>
    </w:p>
    <w:p w:rsidR="00BB7727" w:rsidRDefault="00BB7727" w:rsidP="00BB7727">
      <w:pPr>
        <w:pStyle w:val="a6"/>
        <w:numPr>
          <w:ilvl w:val="0"/>
          <w:numId w:val="24"/>
        </w:numPr>
        <w:ind w:right="-284"/>
        <w:rPr>
          <w:rFonts w:ascii="Times New Roman" w:hAnsi="Times New Roman"/>
          <w:sz w:val="24"/>
          <w:szCs w:val="24"/>
        </w:rPr>
      </w:pPr>
      <w:r w:rsidRPr="0083074A">
        <w:rPr>
          <w:rFonts w:ascii="Times New Roman" w:hAnsi="Times New Roman"/>
          <w:sz w:val="24"/>
          <w:szCs w:val="24"/>
        </w:rPr>
        <w:t>Фотосинтез</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Электромагнитное излучение. Методы передачи, вычисление энергии кванта.</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Флуоресценция и фосфоресценция.</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 xml:space="preserve">Фотолитография. Позитивные и негативные </w:t>
      </w:r>
      <w:proofErr w:type="spellStart"/>
      <w:r w:rsidRPr="004A2FEA">
        <w:rPr>
          <w:rFonts w:ascii="Times New Roman" w:hAnsi="Times New Roman"/>
          <w:sz w:val="24"/>
          <w:szCs w:val="24"/>
        </w:rPr>
        <w:t>фоторезисты</w:t>
      </w:r>
      <w:proofErr w:type="spellEnd"/>
      <w:r w:rsidRPr="004A2FEA">
        <w:rPr>
          <w:rFonts w:ascii="Times New Roman" w:hAnsi="Times New Roman"/>
          <w:sz w:val="24"/>
          <w:szCs w:val="24"/>
        </w:rPr>
        <w:t>.</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Применение метода ЭПР в фотохимии. Метод спиновых ловушек. Метод спинового зонда. Метод спиновой метки.</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 xml:space="preserve">Способы </w:t>
      </w:r>
      <w:proofErr w:type="spellStart"/>
      <w:r w:rsidRPr="004A2FEA">
        <w:rPr>
          <w:rFonts w:ascii="Times New Roman" w:hAnsi="Times New Roman"/>
          <w:sz w:val="24"/>
          <w:szCs w:val="24"/>
        </w:rPr>
        <w:t>монохроматизации</w:t>
      </w:r>
      <w:proofErr w:type="spellEnd"/>
      <w:r w:rsidRPr="004A2FEA">
        <w:rPr>
          <w:rFonts w:ascii="Times New Roman" w:hAnsi="Times New Roman"/>
          <w:sz w:val="24"/>
          <w:szCs w:val="24"/>
        </w:rPr>
        <w:t xml:space="preserve"> света. Типы светофильтров, преимущества и недостатки.</w:t>
      </w:r>
    </w:p>
    <w:p w:rsidR="004A2FEA" w:rsidRPr="004A2FEA" w:rsidRDefault="004A2FEA" w:rsidP="004A2FEA">
      <w:pPr>
        <w:pStyle w:val="a6"/>
        <w:numPr>
          <w:ilvl w:val="0"/>
          <w:numId w:val="24"/>
        </w:numPr>
        <w:ind w:right="-284"/>
        <w:rPr>
          <w:rFonts w:ascii="Times New Roman" w:hAnsi="Times New Roman"/>
          <w:sz w:val="24"/>
          <w:szCs w:val="24"/>
        </w:rPr>
      </w:pPr>
      <w:r w:rsidRPr="004A2FEA">
        <w:rPr>
          <w:rFonts w:ascii="Times New Roman" w:hAnsi="Times New Roman"/>
          <w:sz w:val="24"/>
          <w:szCs w:val="24"/>
        </w:rPr>
        <w:t>Законы фотохимии.</w:t>
      </w:r>
    </w:p>
    <w:p w:rsidR="005E291B" w:rsidRDefault="005E291B" w:rsidP="008910D7">
      <w:pPr>
        <w:ind w:right="-284"/>
        <w:rPr>
          <w:rFonts w:ascii="Times New Roman" w:hAnsi="Times New Roman"/>
          <w:sz w:val="24"/>
          <w:szCs w:val="24"/>
        </w:rPr>
        <w:sectPr w:rsidR="005E291B" w:rsidSect="009005E4">
          <w:pgSz w:w="11906" w:h="16838"/>
          <w:pgMar w:top="851" w:right="851" w:bottom="851" w:left="283" w:header="709" w:footer="709" w:gutter="851"/>
          <w:cols w:space="708"/>
          <w:titlePg/>
          <w:docGrid w:linePitch="360"/>
        </w:sectPr>
      </w:pPr>
    </w:p>
    <w:p w:rsidR="008910D7" w:rsidRDefault="008910D7" w:rsidP="008910D7">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sidRPr="008910D7">
        <w:rPr>
          <w:rFonts w:ascii="Times New Roman" w:hAnsi="Times New Roman"/>
          <w:b/>
          <w:sz w:val="24"/>
          <w:szCs w:val="24"/>
        </w:rPr>
        <w:lastRenderedPageBreak/>
        <w:t xml:space="preserve">6. Учебно-методическое и информационное обеспечение дисциплины </w:t>
      </w:r>
    </w:p>
    <w:p w:rsidR="008910D7" w:rsidRDefault="008910D7" w:rsidP="008910D7">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p>
    <w:p w:rsidR="008910D7" w:rsidRPr="008910D7" w:rsidRDefault="008910D7" w:rsidP="008910D7">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8910D7">
        <w:rPr>
          <w:rFonts w:ascii="Times New Roman" w:hAnsi="Times New Roman"/>
          <w:sz w:val="24"/>
          <w:szCs w:val="24"/>
        </w:rPr>
        <w:t>Теоретическая подготовка к практическим занятиям и промежуточной аттестации может осуществляться по следующим литературным источникам:</w:t>
      </w:r>
    </w:p>
    <w:p w:rsidR="008910D7" w:rsidRPr="008910D7" w:rsidRDefault="008910D7" w:rsidP="008910D7">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p>
    <w:p w:rsidR="00F64CB8" w:rsidRPr="008910D7" w:rsidRDefault="00F64CB8" w:rsidP="008910D7">
      <w:pPr>
        <w:spacing w:after="0"/>
        <w:ind w:right="-284" w:firstLine="567"/>
        <w:rPr>
          <w:rFonts w:ascii="Times New Roman" w:hAnsi="Times New Roman"/>
          <w:i/>
          <w:sz w:val="24"/>
          <w:szCs w:val="24"/>
        </w:rPr>
      </w:pPr>
      <w:r w:rsidRPr="008910D7">
        <w:rPr>
          <w:rFonts w:ascii="Times New Roman" w:hAnsi="Times New Roman"/>
          <w:i/>
          <w:sz w:val="24"/>
          <w:szCs w:val="24"/>
        </w:rPr>
        <w:t>а) основная литература:</w:t>
      </w:r>
    </w:p>
    <w:p w:rsidR="00F40F08" w:rsidRPr="009F3018" w:rsidRDefault="009F3018" w:rsidP="004A2FEA">
      <w:pPr>
        <w:pStyle w:val="Default"/>
        <w:numPr>
          <w:ilvl w:val="0"/>
          <w:numId w:val="25"/>
        </w:numPr>
        <w:ind w:left="0" w:firstLine="284"/>
        <w:jc w:val="both"/>
        <w:rPr>
          <w:color w:val="auto"/>
        </w:rPr>
      </w:pPr>
      <w:r w:rsidRPr="009F3018">
        <w:rPr>
          <w:rStyle w:val="ae"/>
          <w:bCs/>
          <w:i w:val="0"/>
          <w:iCs w:val="0"/>
          <w:color w:val="auto"/>
        </w:rPr>
        <w:t>Реутов</w:t>
      </w:r>
      <w:r w:rsidRPr="009F3018">
        <w:rPr>
          <w:color w:val="auto"/>
          <w:shd w:val="clear" w:color="auto" w:fill="FFFFFF"/>
        </w:rPr>
        <w:t>, О. А. Органическая химия</w:t>
      </w:r>
      <w:proofErr w:type="gramStart"/>
      <w:r w:rsidRPr="009F3018">
        <w:rPr>
          <w:color w:val="auto"/>
          <w:shd w:val="clear" w:color="auto" w:fill="FFFFFF"/>
        </w:rPr>
        <w:t xml:space="preserve"> :</w:t>
      </w:r>
      <w:proofErr w:type="gramEnd"/>
      <w:r w:rsidRPr="009F3018">
        <w:rPr>
          <w:color w:val="auto"/>
          <w:shd w:val="clear" w:color="auto" w:fill="FFFFFF"/>
        </w:rPr>
        <w:t xml:space="preserve"> в 4 ч. Ч. 4: Учебное пособие / </w:t>
      </w:r>
      <w:r w:rsidRPr="009F3018">
        <w:rPr>
          <w:rStyle w:val="ae"/>
          <w:bCs/>
          <w:i w:val="0"/>
          <w:iCs w:val="0"/>
          <w:color w:val="auto"/>
        </w:rPr>
        <w:t>Реутов</w:t>
      </w:r>
      <w:r w:rsidRPr="009F3018">
        <w:rPr>
          <w:color w:val="auto"/>
          <w:shd w:val="clear" w:color="auto" w:fill="FFFFFF"/>
        </w:rPr>
        <w:t xml:space="preserve"> О.А., </w:t>
      </w:r>
      <w:proofErr w:type="spellStart"/>
      <w:r w:rsidRPr="009F3018">
        <w:rPr>
          <w:color w:val="auto"/>
          <w:shd w:val="clear" w:color="auto" w:fill="FFFFFF"/>
        </w:rPr>
        <w:t>Курц</w:t>
      </w:r>
      <w:proofErr w:type="spellEnd"/>
      <w:r w:rsidRPr="009F3018">
        <w:rPr>
          <w:color w:val="auto"/>
          <w:shd w:val="clear" w:color="auto" w:fill="FFFFFF"/>
        </w:rPr>
        <w:t xml:space="preserve"> Л.А., </w:t>
      </w:r>
      <w:proofErr w:type="spellStart"/>
      <w:r w:rsidRPr="009F3018">
        <w:rPr>
          <w:color w:val="auto"/>
          <w:shd w:val="clear" w:color="auto" w:fill="FFFFFF"/>
        </w:rPr>
        <w:t>Бутин</w:t>
      </w:r>
      <w:proofErr w:type="spellEnd"/>
      <w:r w:rsidRPr="009F3018">
        <w:rPr>
          <w:color w:val="auto"/>
          <w:shd w:val="clear" w:color="auto" w:fill="FFFFFF"/>
        </w:rPr>
        <w:t xml:space="preserve"> К.П., - 4-е изд., (эл.) - Москва </w:t>
      </w:r>
      <w:proofErr w:type="gramStart"/>
      <w:r w:rsidRPr="009F3018">
        <w:rPr>
          <w:color w:val="auto"/>
          <w:shd w:val="clear" w:color="auto" w:fill="FFFFFF"/>
        </w:rPr>
        <w:t>:</w:t>
      </w:r>
      <w:r w:rsidRPr="009F3018">
        <w:rPr>
          <w:rStyle w:val="ae"/>
          <w:bCs/>
          <w:i w:val="0"/>
          <w:iCs w:val="0"/>
          <w:color w:val="auto"/>
        </w:rPr>
        <w:t>Л</w:t>
      </w:r>
      <w:proofErr w:type="gramEnd"/>
      <w:r w:rsidRPr="009F3018">
        <w:rPr>
          <w:rStyle w:val="ae"/>
          <w:bCs/>
          <w:i w:val="0"/>
          <w:iCs w:val="0"/>
          <w:color w:val="auto"/>
        </w:rPr>
        <w:t>аборатория знаний</w:t>
      </w:r>
      <w:r w:rsidRPr="009F3018">
        <w:rPr>
          <w:color w:val="auto"/>
          <w:shd w:val="clear" w:color="auto" w:fill="FFFFFF"/>
        </w:rPr>
        <w:t>, 2017.</w:t>
      </w:r>
      <w:r w:rsidRPr="009F3018">
        <w:rPr>
          <w:color w:val="auto"/>
        </w:rPr>
        <w:t xml:space="preserve"> </w:t>
      </w:r>
    </w:p>
    <w:p w:rsidR="00F40F08" w:rsidRPr="009F3018" w:rsidRDefault="009F3018" w:rsidP="004A2FEA">
      <w:pPr>
        <w:pStyle w:val="Default"/>
        <w:numPr>
          <w:ilvl w:val="0"/>
          <w:numId w:val="25"/>
        </w:numPr>
        <w:ind w:left="0" w:firstLine="284"/>
        <w:jc w:val="both"/>
        <w:rPr>
          <w:color w:val="auto"/>
        </w:rPr>
      </w:pPr>
      <w:proofErr w:type="spellStart"/>
      <w:r w:rsidRPr="009F3018">
        <w:rPr>
          <w:color w:val="auto"/>
          <w:shd w:val="clear" w:color="auto" w:fill="FFFFFF"/>
        </w:rPr>
        <w:t>Теренин</w:t>
      </w:r>
      <w:proofErr w:type="spellEnd"/>
      <w:r w:rsidRPr="009F3018">
        <w:rPr>
          <w:color w:val="auto"/>
          <w:shd w:val="clear" w:color="auto" w:fill="FFFFFF"/>
        </w:rPr>
        <w:t xml:space="preserve">, В. И. Практикум по органической химии / В. И. </w:t>
      </w:r>
      <w:proofErr w:type="spellStart"/>
      <w:r w:rsidRPr="009F3018">
        <w:rPr>
          <w:color w:val="auto"/>
          <w:shd w:val="clear" w:color="auto" w:fill="FFFFFF"/>
        </w:rPr>
        <w:t>Теренин</w:t>
      </w:r>
      <w:proofErr w:type="spellEnd"/>
      <w:r w:rsidRPr="009F3018">
        <w:rPr>
          <w:color w:val="auto"/>
          <w:shd w:val="clear" w:color="auto" w:fill="FFFFFF"/>
        </w:rPr>
        <w:t xml:space="preserve">, М. В. </w:t>
      </w:r>
      <w:proofErr w:type="spellStart"/>
      <w:r w:rsidRPr="009F3018">
        <w:rPr>
          <w:color w:val="auto"/>
          <w:shd w:val="clear" w:color="auto" w:fill="FFFFFF"/>
        </w:rPr>
        <w:t>Ливанцов</w:t>
      </w:r>
      <w:proofErr w:type="spellEnd"/>
      <w:r w:rsidRPr="009F3018">
        <w:rPr>
          <w:color w:val="auto"/>
          <w:shd w:val="clear" w:color="auto" w:fill="FFFFFF"/>
        </w:rPr>
        <w:t xml:space="preserve">, Л. И. </w:t>
      </w:r>
      <w:proofErr w:type="spellStart"/>
      <w:r w:rsidRPr="009F3018">
        <w:rPr>
          <w:color w:val="auto"/>
          <w:shd w:val="clear" w:color="auto" w:fill="FFFFFF"/>
        </w:rPr>
        <w:t>Ливанцова</w:t>
      </w:r>
      <w:proofErr w:type="spellEnd"/>
      <w:r w:rsidRPr="009F3018">
        <w:rPr>
          <w:color w:val="auto"/>
          <w:shd w:val="clear" w:color="auto" w:fill="FFFFFF"/>
        </w:rPr>
        <w:t xml:space="preserve"> [и др.]</w:t>
      </w:r>
      <w:proofErr w:type="gramStart"/>
      <w:r w:rsidRPr="009F3018">
        <w:rPr>
          <w:color w:val="auto"/>
          <w:shd w:val="clear" w:color="auto" w:fill="FFFFFF"/>
        </w:rPr>
        <w:t xml:space="preserve"> ;</w:t>
      </w:r>
      <w:proofErr w:type="gramEnd"/>
      <w:r w:rsidRPr="009F3018">
        <w:rPr>
          <w:color w:val="auto"/>
          <w:shd w:val="clear" w:color="auto" w:fill="FFFFFF"/>
        </w:rPr>
        <w:t xml:space="preserve"> под ред. Н. С. </w:t>
      </w:r>
      <w:proofErr w:type="spellStart"/>
      <w:r w:rsidRPr="009F3018">
        <w:rPr>
          <w:color w:val="auto"/>
          <w:shd w:val="clear" w:color="auto" w:fill="FFFFFF"/>
        </w:rPr>
        <w:t>Зефирова</w:t>
      </w:r>
      <w:proofErr w:type="spellEnd"/>
      <w:r w:rsidRPr="009F3018">
        <w:rPr>
          <w:color w:val="auto"/>
          <w:shd w:val="clear" w:color="auto" w:fill="FFFFFF"/>
        </w:rPr>
        <w:t>. — 4-е изд., электрон. — Москва</w:t>
      </w:r>
      <w:proofErr w:type="gramStart"/>
      <w:r w:rsidRPr="009F3018">
        <w:rPr>
          <w:color w:val="auto"/>
          <w:shd w:val="clear" w:color="auto" w:fill="FFFFFF"/>
        </w:rPr>
        <w:t xml:space="preserve"> :</w:t>
      </w:r>
      <w:proofErr w:type="gramEnd"/>
      <w:r w:rsidRPr="009F3018">
        <w:rPr>
          <w:color w:val="auto"/>
          <w:shd w:val="clear" w:color="auto" w:fill="FFFFFF"/>
        </w:rPr>
        <w:t xml:space="preserve"> Лаборатория знаний, 2020. — 571 с. — (Учебник для высшей школы). - ISBN 978-5-00101-781-3. - Текст</w:t>
      </w:r>
      <w:proofErr w:type="gramStart"/>
      <w:r w:rsidRPr="009F3018">
        <w:rPr>
          <w:color w:val="auto"/>
          <w:shd w:val="clear" w:color="auto" w:fill="FFFFFF"/>
        </w:rPr>
        <w:t xml:space="preserve"> :</w:t>
      </w:r>
      <w:proofErr w:type="gramEnd"/>
      <w:r w:rsidRPr="009F3018">
        <w:rPr>
          <w:color w:val="auto"/>
          <w:shd w:val="clear" w:color="auto" w:fill="FFFFFF"/>
        </w:rPr>
        <w:t xml:space="preserve"> электронный. - URL: https://new.znanium.com/catalog/product/1093257</w:t>
      </w:r>
    </w:p>
    <w:p w:rsidR="009F3018" w:rsidRPr="009F3018" w:rsidRDefault="009F3018" w:rsidP="004A2FEA">
      <w:pPr>
        <w:pStyle w:val="Default"/>
        <w:numPr>
          <w:ilvl w:val="0"/>
          <w:numId w:val="25"/>
        </w:numPr>
        <w:ind w:left="0" w:firstLine="284"/>
        <w:jc w:val="both"/>
        <w:rPr>
          <w:color w:val="auto"/>
        </w:rPr>
      </w:pPr>
      <w:proofErr w:type="spellStart"/>
      <w:r w:rsidRPr="009F3018">
        <w:rPr>
          <w:color w:val="auto"/>
          <w:shd w:val="clear" w:color="auto" w:fill="FFFFFF"/>
        </w:rPr>
        <w:t>Тоуб</w:t>
      </w:r>
      <w:proofErr w:type="spellEnd"/>
      <w:r w:rsidRPr="009F3018">
        <w:rPr>
          <w:color w:val="auto"/>
          <w:shd w:val="clear" w:color="auto" w:fill="FFFFFF"/>
        </w:rPr>
        <w:t xml:space="preserve">, М. Механизмы неорганических реакций / </w:t>
      </w:r>
      <w:proofErr w:type="spellStart"/>
      <w:r w:rsidRPr="009F3018">
        <w:rPr>
          <w:color w:val="auto"/>
          <w:shd w:val="clear" w:color="auto" w:fill="FFFFFF"/>
        </w:rPr>
        <w:t>Тоуб</w:t>
      </w:r>
      <w:proofErr w:type="spellEnd"/>
      <w:r w:rsidRPr="009F3018">
        <w:rPr>
          <w:color w:val="auto"/>
          <w:shd w:val="clear" w:color="auto" w:fill="FFFFFF"/>
        </w:rPr>
        <w:t xml:space="preserve"> М., </w:t>
      </w:r>
      <w:proofErr w:type="spellStart"/>
      <w:r w:rsidRPr="009F3018">
        <w:rPr>
          <w:color w:val="auto"/>
          <w:shd w:val="clear" w:color="auto" w:fill="FFFFFF"/>
        </w:rPr>
        <w:t>Берджесс</w:t>
      </w:r>
      <w:proofErr w:type="spellEnd"/>
      <w:r w:rsidRPr="009F3018">
        <w:rPr>
          <w:color w:val="auto"/>
          <w:shd w:val="clear" w:color="auto" w:fill="FFFFFF"/>
        </w:rPr>
        <w:t xml:space="preserve"> Д., - 3-е изд., (эл.) - Москва </w:t>
      </w:r>
      <w:proofErr w:type="gramStart"/>
      <w:r w:rsidRPr="009F3018">
        <w:rPr>
          <w:color w:val="auto"/>
          <w:shd w:val="clear" w:color="auto" w:fill="FFFFFF"/>
        </w:rPr>
        <w:t>:Л</w:t>
      </w:r>
      <w:proofErr w:type="gramEnd"/>
      <w:r w:rsidRPr="009F3018">
        <w:rPr>
          <w:color w:val="auto"/>
          <w:shd w:val="clear" w:color="auto" w:fill="FFFFFF"/>
        </w:rPr>
        <w:t>аборатория знаний, 2017. - 683 с.: ISBN 978-5-00101-505-5. - Текст</w:t>
      </w:r>
      <w:proofErr w:type="gramStart"/>
      <w:r w:rsidRPr="009F3018">
        <w:rPr>
          <w:color w:val="auto"/>
          <w:shd w:val="clear" w:color="auto" w:fill="FFFFFF"/>
        </w:rPr>
        <w:t xml:space="preserve"> :</w:t>
      </w:r>
      <w:proofErr w:type="gramEnd"/>
      <w:r w:rsidRPr="009F3018">
        <w:rPr>
          <w:color w:val="auto"/>
          <w:shd w:val="clear" w:color="auto" w:fill="FFFFFF"/>
        </w:rPr>
        <w:t xml:space="preserve"> электронный. - URL: https://new.znanium.com/catalog/product/542589</w:t>
      </w:r>
    </w:p>
    <w:p w:rsidR="009F3018" w:rsidRPr="00AA7FA9" w:rsidRDefault="009F3018" w:rsidP="004A2FEA">
      <w:pPr>
        <w:pStyle w:val="Default"/>
        <w:numPr>
          <w:ilvl w:val="0"/>
          <w:numId w:val="25"/>
        </w:numPr>
        <w:ind w:left="0" w:firstLine="284"/>
        <w:jc w:val="both"/>
        <w:rPr>
          <w:color w:val="auto"/>
        </w:rPr>
      </w:pPr>
      <w:proofErr w:type="spellStart"/>
      <w:r w:rsidRPr="009F3018">
        <w:rPr>
          <w:color w:val="auto"/>
          <w:shd w:val="clear" w:color="auto" w:fill="FFFFFF"/>
        </w:rPr>
        <w:t>Травень</w:t>
      </w:r>
      <w:proofErr w:type="spellEnd"/>
      <w:r w:rsidRPr="009F3018">
        <w:rPr>
          <w:color w:val="auto"/>
          <w:shd w:val="clear" w:color="auto" w:fill="FFFFFF"/>
        </w:rPr>
        <w:t>, В. Ф. Органическая химия</w:t>
      </w:r>
      <w:proofErr w:type="gramStart"/>
      <w:r w:rsidRPr="009F3018">
        <w:rPr>
          <w:color w:val="auto"/>
          <w:shd w:val="clear" w:color="auto" w:fill="FFFFFF"/>
        </w:rPr>
        <w:t xml:space="preserve"> :</w:t>
      </w:r>
      <w:proofErr w:type="gramEnd"/>
      <w:r w:rsidRPr="009F3018">
        <w:rPr>
          <w:color w:val="auto"/>
          <w:shd w:val="clear" w:color="auto" w:fill="FFFFFF"/>
        </w:rPr>
        <w:t xml:space="preserve"> в 3 т. Т. 1 / </w:t>
      </w:r>
      <w:proofErr w:type="spellStart"/>
      <w:r w:rsidRPr="009F3018">
        <w:rPr>
          <w:color w:val="auto"/>
          <w:shd w:val="clear" w:color="auto" w:fill="FFFFFF"/>
        </w:rPr>
        <w:t>Травень</w:t>
      </w:r>
      <w:proofErr w:type="spellEnd"/>
      <w:r w:rsidRPr="009F3018">
        <w:rPr>
          <w:color w:val="auto"/>
          <w:shd w:val="clear" w:color="auto" w:fill="FFFFFF"/>
        </w:rPr>
        <w:t xml:space="preserve"> В.Ф., - 4-е изд., (эл.) - Москва </w:t>
      </w:r>
      <w:proofErr w:type="gramStart"/>
      <w:r w:rsidRPr="009F3018">
        <w:rPr>
          <w:color w:val="auto"/>
          <w:shd w:val="clear" w:color="auto" w:fill="FFFFFF"/>
        </w:rPr>
        <w:t>:Б</w:t>
      </w:r>
      <w:proofErr w:type="gramEnd"/>
      <w:r w:rsidRPr="009F3018">
        <w:rPr>
          <w:color w:val="auto"/>
          <w:shd w:val="clear" w:color="auto" w:fill="FFFFFF"/>
        </w:rPr>
        <w:t>ИНОМ. ЛЗ, 2015. - 401 с.: ISBN 978-5-9963-2939-7. - Текст</w:t>
      </w:r>
      <w:proofErr w:type="gramStart"/>
      <w:r w:rsidRPr="009F3018">
        <w:rPr>
          <w:color w:val="auto"/>
          <w:shd w:val="clear" w:color="auto" w:fill="FFFFFF"/>
        </w:rPr>
        <w:t xml:space="preserve"> :</w:t>
      </w:r>
      <w:proofErr w:type="gramEnd"/>
      <w:r w:rsidRPr="009F3018">
        <w:rPr>
          <w:color w:val="auto"/>
          <w:shd w:val="clear" w:color="auto" w:fill="FFFFFF"/>
        </w:rPr>
        <w:t xml:space="preserve"> электронный. - URL: https://new.znanium.com/catalog/product/500800</w:t>
      </w:r>
    </w:p>
    <w:p w:rsidR="00AA7FA9" w:rsidRPr="00AA7FA9" w:rsidRDefault="00AA7FA9" w:rsidP="004A2FEA">
      <w:pPr>
        <w:pStyle w:val="Default"/>
        <w:numPr>
          <w:ilvl w:val="0"/>
          <w:numId w:val="25"/>
        </w:numPr>
        <w:ind w:left="0" w:firstLine="284"/>
        <w:jc w:val="both"/>
        <w:rPr>
          <w:color w:val="auto"/>
        </w:rPr>
      </w:pPr>
      <w:proofErr w:type="spellStart"/>
      <w:r w:rsidRPr="00AA7FA9">
        <w:rPr>
          <w:color w:val="001329"/>
          <w:shd w:val="clear" w:color="auto" w:fill="FFFFFF"/>
        </w:rPr>
        <w:t>Гржегоржевский</w:t>
      </w:r>
      <w:proofErr w:type="spellEnd"/>
      <w:r w:rsidRPr="00AA7FA9">
        <w:rPr>
          <w:color w:val="001329"/>
          <w:shd w:val="clear" w:color="auto" w:fill="FFFFFF"/>
        </w:rPr>
        <w:t xml:space="preserve">, К. В. Основы молекулярной спектроскопии: спектры оптического поглощения и люминесценции, применение в изучении </w:t>
      </w:r>
      <w:proofErr w:type="spellStart"/>
      <w:r w:rsidRPr="00AA7FA9">
        <w:rPr>
          <w:color w:val="001329"/>
          <w:shd w:val="clear" w:color="auto" w:fill="FFFFFF"/>
        </w:rPr>
        <w:t>полиоксометаллатных</w:t>
      </w:r>
      <w:proofErr w:type="spellEnd"/>
      <w:r w:rsidRPr="00AA7FA9">
        <w:rPr>
          <w:color w:val="001329"/>
          <w:shd w:val="clear" w:color="auto" w:fill="FFFFFF"/>
        </w:rPr>
        <w:t xml:space="preserve"> </w:t>
      </w:r>
      <w:proofErr w:type="spellStart"/>
      <w:r w:rsidRPr="00AA7FA9">
        <w:rPr>
          <w:color w:val="001329"/>
          <w:shd w:val="clear" w:color="auto" w:fill="FFFFFF"/>
        </w:rPr>
        <w:t>нанокластеров</w:t>
      </w:r>
      <w:proofErr w:type="spellEnd"/>
      <w:r w:rsidRPr="00AA7FA9">
        <w:rPr>
          <w:color w:val="001329"/>
          <w:shd w:val="clear" w:color="auto" w:fill="FFFFFF"/>
        </w:rPr>
        <w:t xml:space="preserve">: Учебное пособие / </w:t>
      </w:r>
      <w:proofErr w:type="spellStart"/>
      <w:r w:rsidRPr="00AA7FA9">
        <w:rPr>
          <w:color w:val="001329"/>
          <w:shd w:val="clear" w:color="auto" w:fill="FFFFFF"/>
        </w:rPr>
        <w:t>Гржегоржевский</w:t>
      </w:r>
      <w:proofErr w:type="spellEnd"/>
      <w:r w:rsidRPr="00AA7FA9">
        <w:rPr>
          <w:color w:val="001329"/>
          <w:shd w:val="clear" w:color="auto" w:fill="FFFFFF"/>
        </w:rPr>
        <w:t xml:space="preserve"> К.В., Остроушко А.А., - 2-е изд., стер. - Москва </w:t>
      </w:r>
      <w:proofErr w:type="gramStart"/>
      <w:r w:rsidRPr="00AA7FA9">
        <w:rPr>
          <w:color w:val="001329"/>
          <w:shd w:val="clear" w:color="auto" w:fill="FFFFFF"/>
        </w:rPr>
        <w:t>:Ф</w:t>
      </w:r>
      <w:proofErr w:type="gramEnd"/>
      <w:r w:rsidRPr="00AA7FA9">
        <w:rPr>
          <w:color w:val="001329"/>
          <w:shd w:val="clear" w:color="auto" w:fill="FFFFFF"/>
        </w:rPr>
        <w:t>линта, Изд-во Урал. ун-та, 2017. - 210 с. ISBN 978-5-9765-3083-6. - Текст</w:t>
      </w:r>
      <w:proofErr w:type="gramStart"/>
      <w:r w:rsidRPr="00AA7FA9">
        <w:rPr>
          <w:color w:val="001329"/>
          <w:shd w:val="clear" w:color="auto" w:fill="FFFFFF"/>
        </w:rPr>
        <w:t xml:space="preserve"> :</w:t>
      </w:r>
      <w:proofErr w:type="gramEnd"/>
      <w:r w:rsidRPr="00AA7FA9">
        <w:rPr>
          <w:color w:val="001329"/>
          <w:shd w:val="clear" w:color="auto" w:fill="FFFFFF"/>
        </w:rPr>
        <w:t xml:space="preserve"> электронный. - URL: https://new.znanium.com/catalog/product/947274</w:t>
      </w:r>
    </w:p>
    <w:p w:rsidR="00F40F08" w:rsidRPr="009F3018" w:rsidRDefault="00F40F08" w:rsidP="004A2FEA">
      <w:pPr>
        <w:pStyle w:val="Default"/>
        <w:numPr>
          <w:ilvl w:val="0"/>
          <w:numId w:val="25"/>
        </w:numPr>
        <w:ind w:left="0" w:firstLine="284"/>
        <w:jc w:val="both"/>
        <w:rPr>
          <w:color w:val="auto"/>
        </w:rPr>
      </w:pPr>
      <w:r w:rsidRPr="009F3018">
        <w:rPr>
          <w:color w:val="auto"/>
        </w:rPr>
        <w:t xml:space="preserve">Режим доступа: </w:t>
      </w:r>
      <w:hyperlink r:id="rId10" w:history="1">
        <w:r w:rsidRPr="009F3018">
          <w:rPr>
            <w:rStyle w:val="ad"/>
            <w:color w:val="auto"/>
          </w:rPr>
          <w:t>http://e.lanbook.com/books/element.php.pl1_cid=25&amp;pl1_id=4037</w:t>
        </w:r>
      </w:hyperlink>
      <w:r w:rsidRPr="009F3018">
        <w:rPr>
          <w:color w:val="auto"/>
        </w:rPr>
        <w:t>.</w:t>
      </w:r>
    </w:p>
    <w:p w:rsidR="008910D7" w:rsidRDefault="008910D7" w:rsidP="009D72AB">
      <w:pPr>
        <w:spacing w:after="0"/>
        <w:ind w:right="-284"/>
        <w:rPr>
          <w:rFonts w:ascii="Times New Roman" w:hAnsi="Times New Roman"/>
          <w:sz w:val="24"/>
          <w:szCs w:val="24"/>
        </w:rPr>
      </w:pPr>
    </w:p>
    <w:p w:rsidR="00F64CB8" w:rsidRPr="008910D7" w:rsidRDefault="00F64CB8" w:rsidP="008910D7">
      <w:pPr>
        <w:spacing w:after="0"/>
        <w:ind w:right="-284" w:firstLine="567"/>
        <w:rPr>
          <w:rFonts w:ascii="Times New Roman" w:hAnsi="Times New Roman"/>
          <w:i/>
          <w:sz w:val="24"/>
          <w:szCs w:val="24"/>
        </w:rPr>
      </w:pPr>
      <w:r w:rsidRPr="008910D7">
        <w:rPr>
          <w:rFonts w:ascii="Times New Roman" w:hAnsi="Times New Roman"/>
          <w:i/>
          <w:sz w:val="24"/>
          <w:szCs w:val="24"/>
        </w:rPr>
        <w:t>б) дополнительная литература:</w:t>
      </w:r>
    </w:p>
    <w:p w:rsidR="00F40F08" w:rsidRPr="008910D7"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color w:val="001329"/>
          <w:sz w:val="24"/>
          <w:szCs w:val="24"/>
          <w:shd w:val="clear" w:color="auto" w:fill="FFFFFF"/>
        </w:rPr>
      </w:pPr>
      <w:r w:rsidRPr="008910D7">
        <w:rPr>
          <w:rFonts w:ascii="Times New Roman" w:hAnsi="Times New Roman"/>
          <w:color w:val="001329"/>
          <w:sz w:val="24"/>
          <w:szCs w:val="24"/>
          <w:shd w:val="clear" w:color="auto" w:fill="FFFFFF"/>
        </w:rPr>
        <w:t>Введение в фотохимию органических соединений, под ред. Г.О.Беккера, Химия, Ленинград, 1976, 384 с.</w:t>
      </w:r>
    </w:p>
    <w:p w:rsidR="00F40F08" w:rsidRPr="008910D7"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color w:val="001329"/>
          <w:sz w:val="24"/>
          <w:szCs w:val="24"/>
          <w:shd w:val="clear" w:color="auto" w:fill="FFFFFF"/>
        </w:rPr>
      </w:pPr>
      <w:proofErr w:type="spellStart"/>
      <w:r w:rsidRPr="008910D7">
        <w:rPr>
          <w:rFonts w:ascii="Times New Roman" w:hAnsi="Times New Roman"/>
          <w:color w:val="001329"/>
          <w:sz w:val="24"/>
          <w:szCs w:val="24"/>
          <w:shd w:val="clear" w:color="auto" w:fill="FFFFFF"/>
        </w:rPr>
        <w:t>Н.Турро</w:t>
      </w:r>
      <w:proofErr w:type="spellEnd"/>
      <w:r w:rsidRPr="008910D7">
        <w:rPr>
          <w:rFonts w:ascii="Times New Roman" w:hAnsi="Times New Roman"/>
          <w:color w:val="001329"/>
          <w:sz w:val="24"/>
          <w:szCs w:val="24"/>
          <w:shd w:val="clear" w:color="auto" w:fill="FFFFFF"/>
        </w:rPr>
        <w:t>, Молекулярная фотохимия, Мир, Москва, 1967, 328 с.</w:t>
      </w:r>
    </w:p>
    <w:p w:rsidR="00F40F08" w:rsidRPr="008910D7"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color w:val="001329"/>
          <w:sz w:val="24"/>
          <w:szCs w:val="24"/>
          <w:shd w:val="clear" w:color="auto" w:fill="FFFFFF"/>
        </w:rPr>
      </w:pPr>
      <w:proofErr w:type="spellStart"/>
      <w:r w:rsidRPr="008910D7">
        <w:rPr>
          <w:rFonts w:ascii="Times New Roman" w:hAnsi="Times New Roman"/>
          <w:color w:val="001329"/>
          <w:sz w:val="24"/>
          <w:szCs w:val="24"/>
          <w:shd w:val="clear" w:color="auto" w:fill="FFFFFF"/>
        </w:rPr>
        <w:t>Дж</w:t>
      </w:r>
      <w:proofErr w:type="gramStart"/>
      <w:r w:rsidRPr="008910D7">
        <w:rPr>
          <w:rFonts w:ascii="Times New Roman" w:hAnsi="Times New Roman"/>
          <w:color w:val="001329"/>
          <w:sz w:val="24"/>
          <w:szCs w:val="24"/>
          <w:shd w:val="clear" w:color="auto" w:fill="FFFFFF"/>
        </w:rPr>
        <w:t>.Б</w:t>
      </w:r>
      <w:proofErr w:type="gramEnd"/>
      <w:r w:rsidRPr="008910D7">
        <w:rPr>
          <w:rFonts w:ascii="Times New Roman" w:hAnsi="Times New Roman"/>
          <w:color w:val="001329"/>
          <w:sz w:val="24"/>
          <w:szCs w:val="24"/>
          <w:shd w:val="clear" w:color="auto" w:fill="FFFFFF"/>
        </w:rPr>
        <w:t>арлтроп</w:t>
      </w:r>
      <w:proofErr w:type="spellEnd"/>
      <w:r w:rsidRPr="008910D7">
        <w:rPr>
          <w:rFonts w:ascii="Times New Roman" w:hAnsi="Times New Roman"/>
          <w:color w:val="001329"/>
          <w:sz w:val="24"/>
          <w:szCs w:val="24"/>
          <w:shd w:val="clear" w:color="auto" w:fill="FFFFFF"/>
        </w:rPr>
        <w:t xml:space="preserve">, </w:t>
      </w:r>
      <w:proofErr w:type="spellStart"/>
      <w:r w:rsidRPr="008910D7">
        <w:rPr>
          <w:rFonts w:ascii="Times New Roman" w:hAnsi="Times New Roman"/>
          <w:color w:val="001329"/>
          <w:sz w:val="24"/>
          <w:szCs w:val="24"/>
          <w:shd w:val="clear" w:color="auto" w:fill="FFFFFF"/>
        </w:rPr>
        <w:t>Дж.Койл</w:t>
      </w:r>
      <w:proofErr w:type="spellEnd"/>
      <w:r w:rsidRPr="008910D7">
        <w:rPr>
          <w:rFonts w:ascii="Times New Roman" w:hAnsi="Times New Roman"/>
          <w:color w:val="001329"/>
          <w:sz w:val="24"/>
          <w:szCs w:val="24"/>
          <w:shd w:val="clear" w:color="auto" w:fill="FFFFFF"/>
        </w:rPr>
        <w:t>, Возбужденные состояния в органической химии, Мир, Москва, 1978, 446 с.</w:t>
      </w:r>
    </w:p>
    <w:p w:rsidR="00F40F08" w:rsidRPr="00743EFD"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sz w:val="24"/>
          <w:szCs w:val="24"/>
          <w:shd w:val="clear" w:color="auto" w:fill="FFFFFF"/>
        </w:rPr>
      </w:pPr>
      <w:proofErr w:type="spellStart"/>
      <w:r w:rsidRPr="008910D7">
        <w:rPr>
          <w:rFonts w:ascii="Times New Roman" w:hAnsi="Times New Roman"/>
          <w:color w:val="001329"/>
          <w:sz w:val="24"/>
          <w:szCs w:val="24"/>
          <w:shd w:val="clear" w:color="auto" w:fill="FFFFFF"/>
        </w:rPr>
        <w:t>Дж</w:t>
      </w:r>
      <w:proofErr w:type="gramStart"/>
      <w:r w:rsidRPr="00743EFD">
        <w:rPr>
          <w:rFonts w:ascii="Times New Roman" w:hAnsi="Times New Roman"/>
          <w:sz w:val="24"/>
          <w:szCs w:val="24"/>
          <w:shd w:val="clear" w:color="auto" w:fill="FFFFFF"/>
        </w:rPr>
        <w:t>.К</w:t>
      </w:r>
      <w:proofErr w:type="gramEnd"/>
      <w:r w:rsidRPr="00743EFD">
        <w:rPr>
          <w:rFonts w:ascii="Times New Roman" w:hAnsi="Times New Roman"/>
          <w:sz w:val="24"/>
          <w:szCs w:val="24"/>
          <w:shd w:val="clear" w:color="auto" w:fill="FFFFFF"/>
        </w:rPr>
        <w:t>алверт</w:t>
      </w:r>
      <w:proofErr w:type="spellEnd"/>
      <w:r w:rsidRPr="00743EFD">
        <w:rPr>
          <w:rFonts w:ascii="Times New Roman" w:hAnsi="Times New Roman"/>
          <w:sz w:val="24"/>
          <w:szCs w:val="24"/>
          <w:shd w:val="clear" w:color="auto" w:fill="FFFFFF"/>
        </w:rPr>
        <w:t xml:space="preserve">, </w:t>
      </w:r>
      <w:proofErr w:type="spellStart"/>
      <w:r w:rsidRPr="00743EFD">
        <w:rPr>
          <w:rFonts w:ascii="Times New Roman" w:hAnsi="Times New Roman"/>
          <w:sz w:val="24"/>
          <w:szCs w:val="24"/>
          <w:shd w:val="clear" w:color="auto" w:fill="FFFFFF"/>
        </w:rPr>
        <w:t>Дж.Питтс</w:t>
      </w:r>
      <w:proofErr w:type="spellEnd"/>
      <w:r w:rsidRPr="00743EFD">
        <w:rPr>
          <w:rFonts w:ascii="Times New Roman" w:hAnsi="Times New Roman"/>
          <w:sz w:val="24"/>
          <w:szCs w:val="24"/>
          <w:shd w:val="clear" w:color="auto" w:fill="FFFFFF"/>
        </w:rPr>
        <w:t>. Фотохимия. М., Мир, 1968, С.628.</w:t>
      </w:r>
    </w:p>
    <w:p w:rsidR="00F40F08" w:rsidRPr="00743EFD"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sz w:val="24"/>
          <w:szCs w:val="24"/>
          <w:shd w:val="clear" w:color="auto" w:fill="FFFFFF"/>
        </w:rPr>
      </w:pPr>
      <w:r w:rsidRPr="00743EFD">
        <w:rPr>
          <w:rFonts w:ascii="Times New Roman" w:hAnsi="Times New Roman"/>
          <w:sz w:val="24"/>
          <w:szCs w:val="24"/>
          <w:shd w:val="clear" w:color="auto" w:fill="FFFFFF"/>
        </w:rPr>
        <w:t>Экспериментальные методы химической кинетики</w:t>
      </w:r>
      <w:proofErr w:type="gramStart"/>
      <w:r w:rsidRPr="00743EFD">
        <w:rPr>
          <w:rFonts w:ascii="Times New Roman" w:hAnsi="Times New Roman"/>
          <w:sz w:val="24"/>
          <w:szCs w:val="24"/>
          <w:shd w:val="clear" w:color="auto" w:fill="FFFFFF"/>
        </w:rPr>
        <w:t xml:space="preserve"> /П</w:t>
      </w:r>
      <w:proofErr w:type="gramEnd"/>
      <w:r w:rsidRPr="00743EFD">
        <w:rPr>
          <w:rFonts w:ascii="Times New Roman" w:hAnsi="Times New Roman"/>
          <w:sz w:val="24"/>
          <w:szCs w:val="24"/>
          <w:shd w:val="clear" w:color="auto" w:fill="FFFFFF"/>
        </w:rPr>
        <w:t xml:space="preserve">од ред. Н.М. </w:t>
      </w:r>
      <w:proofErr w:type="spellStart"/>
      <w:r w:rsidRPr="00743EFD">
        <w:rPr>
          <w:rFonts w:ascii="Times New Roman" w:hAnsi="Times New Roman"/>
          <w:sz w:val="24"/>
          <w:szCs w:val="24"/>
          <w:shd w:val="clear" w:color="auto" w:fill="FFFFFF"/>
        </w:rPr>
        <w:t>Эмануэля</w:t>
      </w:r>
      <w:proofErr w:type="spellEnd"/>
      <w:r w:rsidRPr="00743EFD">
        <w:rPr>
          <w:rFonts w:ascii="Times New Roman" w:hAnsi="Times New Roman"/>
          <w:sz w:val="24"/>
          <w:szCs w:val="24"/>
          <w:shd w:val="clear" w:color="auto" w:fill="FFFFFF"/>
        </w:rPr>
        <w:t xml:space="preserve"> и М.Г. Кузьмина. - М.: Изд-во МГУ, 1985.</w:t>
      </w:r>
    </w:p>
    <w:p w:rsidR="00F40F08" w:rsidRPr="00743EFD"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sz w:val="24"/>
          <w:szCs w:val="24"/>
          <w:shd w:val="clear" w:color="auto" w:fill="FFFFFF"/>
        </w:rPr>
      </w:pPr>
      <w:r w:rsidRPr="00743EFD">
        <w:rPr>
          <w:rFonts w:ascii="Times New Roman" w:hAnsi="Times New Roman"/>
          <w:sz w:val="24"/>
          <w:szCs w:val="24"/>
          <w:shd w:val="clear" w:color="auto" w:fill="FFFFFF"/>
        </w:rPr>
        <w:t xml:space="preserve">Экспериментальные методы в фотохимии и </w:t>
      </w:r>
      <w:proofErr w:type="spellStart"/>
      <w:r w:rsidRPr="00743EFD">
        <w:rPr>
          <w:rFonts w:ascii="Times New Roman" w:hAnsi="Times New Roman"/>
          <w:sz w:val="24"/>
          <w:szCs w:val="24"/>
          <w:shd w:val="clear" w:color="auto" w:fill="FFFFFF"/>
        </w:rPr>
        <w:t>фотофизике</w:t>
      </w:r>
      <w:proofErr w:type="spellEnd"/>
      <w:proofErr w:type="gramStart"/>
      <w:r w:rsidRPr="00743EFD">
        <w:rPr>
          <w:rFonts w:ascii="Times New Roman" w:hAnsi="Times New Roman"/>
          <w:sz w:val="24"/>
          <w:szCs w:val="24"/>
          <w:shd w:val="clear" w:color="auto" w:fill="FFFFFF"/>
        </w:rPr>
        <w:t xml:space="preserve"> :</w:t>
      </w:r>
      <w:proofErr w:type="gramEnd"/>
      <w:r w:rsidRPr="00743EFD">
        <w:rPr>
          <w:rFonts w:ascii="Times New Roman" w:hAnsi="Times New Roman"/>
          <w:sz w:val="24"/>
          <w:szCs w:val="24"/>
          <w:shd w:val="clear" w:color="auto" w:fill="FFFFFF"/>
        </w:rPr>
        <w:t xml:space="preserve"> Пер. с англ. В 2-х т. / Я. </w:t>
      </w:r>
      <w:proofErr w:type="spellStart"/>
      <w:r w:rsidRPr="00743EFD">
        <w:rPr>
          <w:rFonts w:ascii="Times New Roman" w:hAnsi="Times New Roman"/>
          <w:sz w:val="24"/>
          <w:szCs w:val="24"/>
          <w:shd w:val="clear" w:color="auto" w:fill="FFFFFF"/>
        </w:rPr>
        <w:t>Рабек</w:t>
      </w:r>
      <w:proofErr w:type="spellEnd"/>
      <w:proofErr w:type="gramStart"/>
      <w:r w:rsidRPr="00743EFD">
        <w:rPr>
          <w:rFonts w:ascii="Times New Roman" w:hAnsi="Times New Roman"/>
          <w:sz w:val="24"/>
          <w:szCs w:val="24"/>
          <w:shd w:val="clear" w:color="auto" w:fill="FFFFFF"/>
        </w:rPr>
        <w:t xml:space="preserve"> ;</w:t>
      </w:r>
      <w:proofErr w:type="gramEnd"/>
      <w:r w:rsidRPr="00743EFD">
        <w:rPr>
          <w:rFonts w:ascii="Times New Roman" w:hAnsi="Times New Roman"/>
          <w:sz w:val="24"/>
          <w:szCs w:val="24"/>
          <w:shd w:val="clear" w:color="auto" w:fill="FFFFFF"/>
        </w:rPr>
        <w:t xml:space="preserve"> Под ред. А. Ю. Борисова, М. Мир 1985</w:t>
      </w:r>
    </w:p>
    <w:p w:rsidR="00F40F08" w:rsidRPr="008910D7"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color w:val="001329"/>
          <w:sz w:val="24"/>
          <w:szCs w:val="24"/>
          <w:shd w:val="clear" w:color="auto" w:fill="FFFFFF"/>
        </w:rPr>
      </w:pPr>
      <w:r w:rsidRPr="00743EFD">
        <w:rPr>
          <w:rFonts w:ascii="Times New Roman" w:hAnsi="Times New Roman"/>
          <w:sz w:val="24"/>
          <w:szCs w:val="24"/>
          <w:shd w:val="clear" w:color="auto" w:fill="FFFFFF"/>
        </w:rPr>
        <w:t>Портер</w:t>
      </w:r>
      <w:proofErr w:type="gramStart"/>
      <w:r w:rsidRPr="00743EFD">
        <w:rPr>
          <w:rFonts w:ascii="Times New Roman" w:hAnsi="Times New Roman"/>
          <w:sz w:val="24"/>
          <w:szCs w:val="24"/>
          <w:shd w:val="clear" w:color="auto" w:fill="FFFFFF"/>
        </w:rPr>
        <w:t xml:space="preserve"> Д</w:t>
      </w:r>
      <w:proofErr w:type="gramEnd"/>
      <w:r w:rsidRPr="00743EFD">
        <w:rPr>
          <w:rFonts w:ascii="Times New Roman" w:hAnsi="Times New Roman"/>
          <w:sz w:val="24"/>
          <w:szCs w:val="24"/>
          <w:shd w:val="clear" w:color="auto" w:fill="FFFFFF"/>
        </w:rPr>
        <w:t>ж., Вест М. А. Импульсный фотолиз. —</w:t>
      </w:r>
      <w:r w:rsidRPr="008910D7">
        <w:rPr>
          <w:rFonts w:ascii="Times New Roman" w:hAnsi="Times New Roman"/>
          <w:color w:val="001329"/>
          <w:sz w:val="24"/>
          <w:szCs w:val="24"/>
          <w:shd w:val="clear" w:color="auto" w:fill="FFFFFF"/>
        </w:rPr>
        <w:t xml:space="preserve"> В кн.: Методы исследования быстрых реакций. Под ред. </w:t>
      </w:r>
      <w:proofErr w:type="spellStart"/>
      <w:r w:rsidRPr="008910D7">
        <w:rPr>
          <w:rFonts w:ascii="Times New Roman" w:hAnsi="Times New Roman"/>
          <w:color w:val="001329"/>
          <w:sz w:val="24"/>
          <w:szCs w:val="24"/>
          <w:shd w:val="clear" w:color="auto" w:fill="FFFFFF"/>
        </w:rPr>
        <w:t>Хэммиса</w:t>
      </w:r>
      <w:proofErr w:type="spellEnd"/>
      <w:r w:rsidRPr="008910D7">
        <w:rPr>
          <w:rFonts w:ascii="Times New Roman" w:hAnsi="Times New Roman"/>
          <w:color w:val="001329"/>
          <w:sz w:val="24"/>
          <w:szCs w:val="24"/>
          <w:shd w:val="clear" w:color="auto" w:fill="FFFFFF"/>
        </w:rPr>
        <w:t xml:space="preserve"> Г. М., 1977.</w:t>
      </w:r>
    </w:p>
    <w:p w:rsidR="00F40F08" w:rsidRPr="008910D7" w:rsidRDefault="00F40F08" w:rsidP="008910D7">
      <w:pPr>
        <w:widowControl w:val="0"/>
        <w:numPr>
          <w:ilvl w:val="0"/>
          <w:numId w:val="26"/>
        </w:numPr>
        <w:tabs>
          <w:tab w:val="clear" w:pos="360"/>
          <w:tab w:val="num" w:pos="0"/>
        </w:tabs>
        <w:autoSpaceDE w:val="0"/>
        <w:autoSpaceDN w:val="0"/>
        <w:adjustRightInd w:val="0"/>
        <w:spacing w:after="0" w:line="240" w:lineRule="auto"/>
        <w:ind w:left="0" w:firstLine="273"/>
        <w:jc w:val="both"/>
        <w:rPr>
          <w:rFonts w:ascii="Times New Roman" w:hAnsi="Times New Roman"/>
          <w:color w:val="001329"/>
          <w:sz w:val="24"/>
          <w:szCs w:val="24"/>
          <w:shd w:val="clear" w:color="auto" w:fill="FFFFFF"/>
        </w:rPr>
      </w:pPr>
      <w:proofErr w:type="spellStart"/>
      <w:r w:rsidRPr="008910D7">
        <w:rPr>
          <w:rFonts w:ascii="Times New Roman" w:hAnsi="Times New Roman"/>
          <w:color w:val="001329"/>
          <w:sz w:val="24"/>
          <w:szCs w:val="24"/>
          <w:shd w:val="clear" w:color="auto" w:fill="FFFFFF"/>
        </w:rPr>
        <w:t>Лакович</w:t>
      </w:r>
      <w:proofErr w:type="spellEnd"/>
      <w:r w:rsidRPr="008910D7">
        <w:rPr>
          <w:rFonts w:ascii="Times New Roman" w:hAnsi="Times New Roman"/>
          <w:color w:val="001329"/>
          <w:sz w:val="24"/>
          <w:szCs w:val="24"/>
          <w:shd w:val="clear" w:color="auto" w:fill="FFFFFF"/>
        </w:rPr>
        <w:t xml:space="preserve"> Дж. Основы флуоресцентной спектроскопии. М.: Мир, 1986.</w:t>
      </w:r>
    </w:p>
    <w:p w:rsidR="00F40F08" w:rsidRPr="008910D7" w:rsidRDefault="00F40F08" w:rsidP="008910D7">
      <w:pPr>
        <w:pStyle w:val="a30"/>
        <w:numPr>
          <w:ilvl w:val="0"/>
          <w:numId w:val="26"/>
        </w:numPr>
        <w:tabs>
          <w:tab w:val="num" w:pos="0"/>
        </w:tabs>
        <w:spacing w:before="0" w:beforeAutospacing="0" w:after="0" w:afterAutospacing="0"/>
        <w:ind w:left="0" w:firstLine="273"/>
        <w:jc w:val="both"/>
        <w:rPr>
          <w:color w:val="001329"/>
          <w:shd w:val="clear" w:color="auto" w:fill="FFFFFF"/>
        </w:rPr>
      </w:pPr>
      <w:proofErr w:type="spellStart"/>
      <w:r w:rsidRPr="008910D7">
        <w:rPr>
          <w:color w:val="001329"/>
          <w:shd w:val="clear" w:color="auto" w:fill="FFFFFF"/>
        </w:rPr>
        <w:t>Окабе</w:t>
      </w:r>
      <w:proofErr w:type="spellEnd"/>
      <w:r w:rsidRPr="008910D7">
        <w:rPr>
          <w:color w:val="001329"/>
          <w:shd w:val="clear" w:color="auto" w:fill="FFFFFF"/>
        </w:rPr>
        <w:t xml:space="preserve"> Х. Фотохимия малых молекул. М., Мир, 1981, С.157.</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Багдасарьян</w:t>
      </w:r>
      <w:proofErr w:type="spellEnd"/>
      <w:r w:rsidRPr="0083074A">
        <w:t xml:space="preserve"> Х.С. </w:t>
      </w:r>
      <w:proofErr w:type="spellStart"/>
      <w:r w:rsidRPr="0083074A">
        <w:t>Двухквантовая</w:t>
      </w:r>
      <w:proofErr w:type="spellEnd"/>
      <w:r w:rsidRPr="0083074A">
        <w:t xml:space="preserve"> фотохимия.- М.: Наука, 1976.</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Барачевский</w:t>
      </w:r>
      <w:proofErr w:type="spellEnd"/>
      <w:r w:rsidRPr="0083074A">
        <w:t xml:space="preserve"> В.А., Лашков Г.И., </w:t>
      </w:r>
      <w:proofErr w:type="spellStart"/>
      <w:r w:rsidRPr="0083074A">
        <w:t>Цехомский</w:t>
      </w:r>
      <w:proofErr w:type="spellEnd"/>
      <w:r w:rsidRPr="0083074A">
        <w:t xml:space="preserve"> В.А. Фотохромизм и его применение. - М.: Химия, 1977.</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 xml:space="preserve">Ванников А.В., Гришина А.Д. Фотохимия полимерных донорно-акцепторных комплексов. - М.: Наука, 1984. </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Дьюар</w:t>
      </w:r>
      <w:proofErr w:type="spellEnd"/>
      <w:r w:rsidRPr="0083074A">
        <w:t xml:space="preserve"> М., </w:t>
      </w:r>
      <w:proofErr w:type="spellStart"/>
      <w:r w:rsidRPr="0083074A">
        <w:t>Догерти</w:t>
      </w:r>
      <w:proofErr w:type="spellEnd"/>
      <w:r w:rsidRPr="0083074A">
        <w:t xml:space="preserve"> Р. Теория возмущений молекулярных </w:t>
      </w:r>
      <w:proofErr w:type="spellStart"/>
      <w:r w:rsidRPr="0083074A">
        <w:t>орбиталей</w:t>
      </w:r>
      <w:proofErr w:type="spellEnd"/>
      <w:r w:rsidRPr="0083074A">
        <w:t xml:space="preserve"> в органической химии. - М.: Мир, 1977. </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Капинус</w:t>
      </w:r>
      <w:proofErr w:type="spellEnd"/>
      <w:r w:rsidRPr="0083074A">
        <w:t xml:space="preserve"> Е.И. </w:t>
      </w:r>
      <w:proofErr w:type="spellStart"/>
      <w:r w:rsidRPr="0083074A">
        <w:t>Фотоника</w:t>
      </w:r>
      <w:proofErr w:type="spellEnd"/>
      <w:r w:rsidRPr="0083074A">
        <w:t xml:space="preserve"> молекулярных комплексов. - Киев, </w:t>
      </w:r>
      <w:proofErr w:type="spellStart"/>
      <w:r w:rsidRPr="0083074A">
        <w:t>Наукова</w:t>
      </w:r>
      <w:proofErr w:type="spellEnd"/>
      <w:r w:rsidRPr="0083074A">
        <w:t xml:space="preserve"> думка, 1988.</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Кричевский Г.Е. Фотохимические превращения красителей и свето-стабилизация окрашенных материалов. - М.: Химия, 1986.</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 xml:space="preserve">Крюков А.И., Шерстюк В.П., </w:t>
      </w:r>
      <w:proofErr w:type="spellStart"/>
      <w:r w:rsidRPr="0083074A">
        <w:t>Дилунг</w:t>
      </w:r>
      <w:proofErr w:type="spellEnd"/>
      <w:r w:rsidRPr="0083074A">
        <w:t xml:space="preserve"> И.И. Фотоперенос электрона и его прикладные аспекты. - Киев, </w:t>
      </w:r>
      <w:proofErr w:type="spellStart"/>
      <w:r w:rsidRPr="0083074A">
        <w:t>Наукова</w:t>
      </w:r>
      <w:proofErr w:type="spellEnd"/>
      <w:r w:rsidRPr="0083074A">
        <w:t xml:space="preserve"> думка, 1982. </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Теренин</w:t>
      </w:r>
      <w:proofErr w:type="spellEnd"/>
      <w:r w:rsidRPr="0083074A">
        <w:t xml:space="preserve"> А.Н. </w:t>
      </w:r>
      <w:proofErr w:type="spellStart"/>
      <w:r w:rsidRPr="0083074A">
        <w:t>Фотоника</w:t>
      </w:r>
      <w:proofErr w:type="spellEnd"/>
      <w:r w:rsidRPr="0083074A">
        <w:t xml:space="preserve"> молекул красителей и родственных органических соединений. - Л.: Наука, 1967.</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lastRenderedPageBreak/>
        <w:t>Успехи научной фотографии</w:t>
      </w:r>
      <w:proofErr w:type="gramStart"/>
      <w:r w:rsidRPr="0083074A">
        <w:t xml:space="preserve"> /П</w:t>
      </w:r>
      <w:proofErr w:type="gramEnd"/>
      <w:r w:rsidRPr="0083074A">
        <w:t>од ред. К.В. Чибисова. - М.: Наука, 1972, - Т.16; 1978, - T.19; 1980, - T.20; 1989, - T.25.</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Фотохимические процессы в слоях</w:t>
      </w:r>
      <w:proofErr w:type="gramStart"/>
      <w:r w:rsidRPr="0083074A">
        <w:t xml:space="preserve"> /П</w:t>
      </w:r>
      <w:proofErr w:type="gramEnd"/>
      <w:r w:rsidRPr="0083074A">
        <w:t>од ред. А.В. Ельцова. - Л.: Химия, 1978.</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Эмануэль</w:t>
      </w:r>
      <w:proofErr w:type="spellEnd"/>
      <w:r w:rsidRPr="0083074A">
        <w:t xml:space="preserve"> Н. М., </w:t>
      </w:r>
      <w:proofErr w:type="spellStart"/>
      <w:r w:rsidRPr="0083074A">
        <w:t>Кнорре</w:t>
      </w:r>
      <w:proofErr w:type="spellEnd"/>
      <w:r w:rsidRPr="0083074A">
        <w:t xml:space="preserve"> Д. Г. Курс химической кинетики. М., 1984.</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Энергетические ресурсы сквозь призму фотохимии и катализа</w:t>
      </w:r>
      <w:proofErr w:type="gramStart"/>
      <w:r w:rsidRPr="0083074A">
        <w:t>/П</w:t>
      </w:r>
      <w:proofErr w:type="gramEnd"/>
      <w:r w:rsidRPr="0083074A">
        <w:t>од ред. А.Е. Шилова и К.И. Замараева. - М.: Мир, 1986.</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М.В.Волькенштейн</w:t>
      </w:r>
      <w:proofErr w:type="spellEnd"/>
      <w:r w:rsidRPr="0083074A">
        <w:t xml:space="preserve">, </w:t>
      </w:r>
      <w:proofErr w:type="spellStart"/>
      <w:r w:rsidRPr="0083074A">
        <w:t>Л.А.Грибов</w:t>
      </w:r>
      <w:proofErr w:type="spellEnd"/>
      <w:r w:rsidRPr="0083074A">
        <w:t xml:space="preserve">, </w:t>
      </w:r>
      <w:proofErr w:type="spellStart"/>
      <w:r w:rsidRPr="0083074A">
        <w:t>М.А.Ельяшевич</w:t>
      </w:r>
      <w:proofErr w:type="spellEnd"/>
      <w:r w:rsidRPr="0083074A">
        <w:t xml:space="preserve">, </w:t>
      </w:r>
      <w:proofErr w:type="spellStart"/>
      <w:r w:rsidRPr="0083074A">
        <w:t>Б.И.Степанов</w:t>
      </w:r>
      <w:proofErr w:type="spellEnd"/>
      <w:r w:rsidRPr="0083074A">
        <w:t xml:space="preserve">. Колебания молекул. 2-е издание, </w:t>
      </w:r>
      <w:proofErr w:type="spellStart"/>
      <w:r w:rsidRPr="0083074A">
        <w:t>Физматгиз</w:t>
      </w:r>
      <w:proofErr w:type="spellEnd"/>
      <w:r w:rsidRPr="0083074A">
        <w:t>. М. 1972.</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 xml:space="preserve">Л.А.Грибов. Введение в молекулярную спектроскопию. </w:t>
      </w:r>
      <w:proofErr w:type="spellStart"/>
      <w:r w:rsidRPr="0083074A">
        <w:t>Физматгиз</w:t>
      </w:r>
      <w:proofErr w:type="spellEnd"/>
      <w:r w:rsidRPr="0083074A">
        <w:t>. М. 1976.</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М.Е.Эляшберг</w:t>
      </w:r>
      <w:proofErr w:type="spellEnd"/>
      <w:r w:rsidRPr="0083074A">
        <w:t xml:space="preserve">, </w:t>
      </w:r>
      <w:proofErr w:type="spellStart"/>
      <w:r w:rsidRPr="0083074A">
        <w:t>Л.А.Грибов</w:t>
      </w:r>
      <w:proofErr w:type="spellEnd"/>
      <w:r w:rsidRPr="0083074A">
        <w:t xml:space="preserve">, </w:t>
      </w:r>
      <w:proofErr w:type="spellStart"/>
      <w:r w:rsidRPr="0083074A">
        <w:t>В.В.Серов</w:t>
      </w:r>
      <w:proofErr w:type="spellEnd"/>
      <w:r w:rsidRPr="0083074A">
        <w:t>. Молекулярный спектральный анализ и ЭВМ. Наука, М. 1980.</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Л.В.Вилков</w:t>
      </w:r>
      <w:proofErr w:type="spellEnd"/>
      <w:r w:rsidRPr="0083074A">
        <w:t xml:space="preserve">, </w:t>
      </w:r>
      <w:proofErr w:type="spellStart"/>
      <w:r w:rsidRPr="0083074A">
        <w:t>Ю.А.Пентин</w:t>
      </w:r>
      <w:proofErr w:type="spellEnd"/>
      <w:r w:rsidRPr="0083074A">
        <w:t>. Физические методы исследования в химии. Т. 1, ВШ, М. 1987, т.2, ВШ, М. 1989.</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Л.А.Грибов, В.И.Баранов, Д.Ю.Зеленцов. Электронно-колебательные спектры молекул. Наука, М. 1997.</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proofErr w:type="spellStart"/>
      <w:r w:rsidRPr="0083074A">
        <w:t>Л.А.Грибов</w:t>
      </w:r>
      <w:proofErr w:type="spellEnd"/>
      <w:r w:rsidRPr="0083074A">
        <w:t xml:space="preserve">, </w:t>
      </w:r>
      <w:proofErr w:type="spellStart"/>
      <w:r w:rsidRPr="0083074A">
        <w:t>А.И.Павлючко</w:t>
      </w:r>
      <w:proofErr w:type="spellEnd"/>
      <w:r w:rsidRPr="0083074A">
        <w:t>. Вариационные методы решения ангармонических задач в теории колебательных спектров молекул. Наука, М. 1998.</w:t>
      </w:r>
    </w:p>
    <w:p w:rsidR="00F40F08" w:rsidRPr="0083074A" w:rsidRDefault="00F40F08" w:rsidP="008910D7">
      <w:pPr>
        <w:pStyle w:val="a30"/>
        <w:numPr>
          <w:ilvl w:val="0"/>
          <w:numId w:val="26"/>
        </w:numPr>
        <w:tabs>
          <w:tab w:val="num" w:pos="0"/>
        </w:tabs>
        <w:spacing w:before="0" w:beforeAutospacing="0" w:after="0" w:afterAutospacing="0"/>
        <w:ind w:left="0" w:firstLine="273"/>
        <w:jc w:val="both"/>
      </w:pPr>
      <w:r w:rsidRPr="0083074A">
        <w:t xml:space="preserve">«Методы исследования быстрых реакций» под ред. Г. </w:t>
      </w:r>
      <w:proofErr w:type="spellStart"/>
      <w:r w:rsidRPr="0083074A">
        <w:t>Хэммиса</w:t>
      </w:r>
      <w:proofErr w:type="spellEnd"/>
      <w:r w:rsidRPr="0083074A">
        <w:t>, М.: Мир, 1977.</w:t>
      </w:r>
    </w:p>
    <w:p w:rsidR="008910D7" w:rsidRDefault="008910D7" w:rsidP="00F40F08">
      <w:pPr>
        <w:pStyle w:val="Default"/>
        <w:jc w:val="both"/>
      </w:pPr>
    </w:p>
    <w:p w:rsidR="008910D7" w:rsidRDefault="00F64CB8" w:rsidP="008910D7">
      <w:pPr>
        <w:pStyle w:val="Default"/>
        <w:ind w:firstLine="709"/>
        <w:jc w:val="both"/>
      </w:pPr>
      <w:r w:rsidRPr="008910D7">
        <w:rPr>
          <w:i/>
        </w:rPr>
        <w:t>в) программное обеспечение и Интернет-ресурсы</w:t>
      </w:r>
      <w:r w:rsidR="008910D7">
        <w:t xml:space="preserve"> </w:t>
      </w:r>
    </w:p>
    <w:p w:rsidR="00F40F08" w:rsidRPr="0083074A" w:rsidRDefault="00F40F08" w:rsidP="008910D7">
      <w:pPr>
        <w:pStyle w:val="Default"/>
        <w:jc w:val="both"/>
      </w:pPr>
      <w:r w:rsidRPr="0083074A">
        <w:t>http://hi-edu.ru/e-books/xbook762/01/topicsw.htm</w:t>
      </w:r>
    </w:p>
    <w:p w:rsidR="009E47CF" w:rsidRDefault="009E47CF" w:rsidP="00F40F08">
      <w:pPr>
        <w:pStyle w:val="Default"/>
        <w:ind w:firstLine="708"/>
        <w:jc w:val="both"/>
      </w:pPr>
    </w:p>
    <w:p w:rsidR="00F40F08" w:rsidRPr="008910D7" w:rsidRDefault="00F40F08" w:rsidP="008910D7">
      <w:pPr>
        <w:pStyle w:val="Default"/>
        <w:ind w:firstLine="708"/>
        <w:jc w:val="both"/>
      </w:pPr>
      <w:r w:rsidRPr="008910D7">
        <w:t>Учебно-методическая литература для данной дисциплины имеется в наличии в электронно-библиотечной системе "ZNANIUM.COM", доступ к которой предоставлен студентам. ЭБС "ZNANIUM.COM"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ЭБС ZNANIUM.COM соответствует всем требованиям федеральных государственных образовательных стандартов высшего образования (ФГОС) нового поколения.</w:t>
      </w:r>
    </w:p>
    <w:p w:rsidR="00F40F08" w:rsidRPr="008910D7" w:rsidRDefault="00F40F08" w:rsidP="008910D7">
      <w:pPr>
        <w:pStyle w:val="Default"/>
        <w:ind w:firstLine="360"/>
        <w:jc w:val="both"/>
        <w:rPr>
          <w:color w:val="auto"/>
        </w:rPr>
      </w:pPr>
      <w:r w:rsidRPr="008910D7">
        <w:rPr>
          <w:color w:val="auto"/>
        </w:rPr>
        <w:t xml:space="preserve">Учебно-методическая литература для данной дисциплины имеется в наличии в электронно-библиотечной системе Издательства "Лань", доступ к которой также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 </w:t>
      </w:r>
    </w:p>
    <w:p w:rsidR="00B748B7" w:rsidRDefault="00F40F08" w:rsidP="008910D7">
      <w:pPr>
        <w:spacing w:after="0" w:line="240" w:lineRule="auto"/>
        <w:ind w:right="-284" w:firstLine="426"/>
        <w:jc w:val="both"/>
        <w:rPr>
          <w:rFonts w:ascii="Times New Roman" w:hAnsi="Times New Roman"/>
          <w:sz w:val="24"/>
          <w:szCs w:val="24"/>
        </w:rPr>
      </w:pPr>
      <w:r w:rsidRPr="008910D7">
        <w:rPr>
          <w:rFonts w:ascii="Times New Roman" w:hAnsi="Times New Roman"/>
          <w:sz w:val="24"/>
          <w:szCs w:val="24"/>
        </w:rPr>
        <w:t>Учебно-методическая литература для данной дисциплины имеется в наличии на сайтах издательств «</w:t>
      </w:r>
      <w:proofErr w:type="spellStart"/>
      <w:r w:rsidRPr="008910D7">
        <w:rPr>
          <w:rFonts w:ascii="Times New Roman" w:hAnsi="Times New Roman"/>
          <w:sz w:val="24"/>
          <w:szCs w:val="24"/>
        </w:rPr>
        <w:t>Юрайт</w:t>
      </w:r>
      <w:proofErr w:type="spellEnd"/>
      <w:r w:rsidRPr="008910D7">
        <w:rPr>
          <w:rFonts w:ascii="Times New Roman" w:hAnsi="Times New Roman"/>
          <w:sz w:val="24"/>
          <w:szCs w:val="24"/>
        </w:rPr>
        <w:t>» (</w:t>
      </w:r>
      <w:hyperlink r:id="rId11" w:history="1">
        <w:r w:rsidRPr="008910D7">
          <w:rPr>
            <w:rStyle w:val="ad"/>
            <w:rFonts w:ascii="Times New Roman" w:hAnsi="Times New Roman"/>
            <w:sz w:val="24"/>
            <w:szCs w:val="24"/>
          </w:rPr>
          <w:t>http://www.urait.ru/</w:t>
        </w:r>
      </w:hyperlink>
      <w:r w:rsidRPr="008910D7">
        <w:rPr>
          <w:rFonts w:ascii="Times New Roman" w:hAnsi="Times New Roman"/>
          <w:sz w:val="24"/>
          <w:szCs w:val="24"/>
        </w:rPr>
        <w:t>) и электронных библиотечных системах ННГУ (http://www.lib.unn.ru/ebs.html), доступ к которым предоставлен студентам. Сайты издательств содержат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Фонды библиотек сформированы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w:t>
      </w:r>
    </w:p>
    <w:p w:rsidR="008910D7" w:rsidRDefault="008910D7" w:rsidP="008910D7">
      <w:pPr>
        <w:spacing w:after="0" w:line="240" w:lineRule="auto"/>
        <w:ind w:right="-284" w:firstLine="426"/>
        <w:jc w:val="both"/>
        <w:rPr>
          <w:rFonts w:ascii="Times New Roman" w:hAnsi="Times New Roman"/>
          <w:sz w:val="24"/>
          <w:szCs w:val="24"/>
        </w:rPr>
      </w:pPr>
    </w:p>
    <w:p w:rsidR="005E291B" w:rsidRDefault="005E291B" w:rsidP="008910D7">
      <w:pPr>
        <w:spacing w:after="0" w:line="240" w:lineRule="auto"/>
        <w:ind w:right="-284" w:firstLine="426"/>
        <w:jc w:val="both"/>
        <w:rPr>
          <w:rFonts w:ascii="Times New Roman" w:hAnsi="Times New Roman"/>
          <w:sz w:val="24"/>
          <w:szCs w:val="24"/>
        </w:rPr>
      </w:pPr>
    </w:p>
    <w:p w:rsidR="005E291B" w:rsidRDefault="005E291B" w:rsidP="008910D7">
      <w:pPr>
        <w:spacing w:after="0" w:line="240" w:lineRule="auto"/>
        <w:ind w:right="-284" w:firstLine="426"/>
        <w:jc w:val="both"/>
        <w:rPr>
          <w:rFonts w:ascii="Times New Roman" w:hAnsi="Times New Roman"/>
          <w:sz w:val="24"/>
          <w:szCs w:val="24"/>
        </w:rPr>
      </w:pPr>
    </w:p>
    <w:p w:rsidR="005E291B" w:rsidRDefault="005E291B" w:rsidP="008910D7">
      <w:pPr>
        <w:spacing w:after="0" w:line="240" w:lineRule="auto"/>
        <w:ind w:right="-284" w:firstLine="426"/>
        <w:jc w:val="both"/>
        <w:rPr>
          <w:rFonts w:ascii="Times New Roman" w:hAnsi="Times New Roman"/>
          <w:sz w:val="24"/>
          <w:szCs w:val="24"/>
        </w:rPr>
      </w:pPr>
      <w:bookmarkStart w:id="0" w:name="_GoBack"/>
      <w:bookmarkEnd w:id="0"/>
    </w:p>
    <w:p w:rsidR="008910D7" w:rsidRPr="008910D7" w:rsidRDefault="004A2FEA" w:rsidP="008910D7">
      <w:pPr>
        <w:widowControl w:val="0"/>
        <w:shd w:val="clear" w:color="auto" w:fill="FFFFFF"/>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7</w:t>
      </w:r>
      <w:r w:rsidR="008910D7" w:rsidRPr="008910D7">
        <w:rPr>
          <w:rFonts w:ascii="Times New Roman" w:hAnsi="Times New Roman"/>
          <w:b/>
          <w:sz w:val="24"/>
          <w:szCs w:val="24"/>
        </w:rPr>
        <w:t>. Материально-техническое обеспечение дисциплины</w:t>
      </w:r>
    </w:p>
    <w:p w:rsidR="008910D7" w:rsidRPr="008910D7" w:rsidRDefault="008910D7" w:rsidP="008910D7">
      <w:pPr>
        <w:spacing w:after="0" w:line="240" w:lineRule="auto"/>
        <w:ind w:right="-284" w:firstLine="426"/>
        <w:jc w:val="both"/>
        <w:rPr>
          <w:rFonts w:ascii="Times New Roman" w:hAnsi="Times New Roman"/>
          <w:b/>
          <w:sz w:val="24"/>
          <w:szCs w:val="24"/>
        </w:rPr>
      </w:pPr>
    </w:p>
    <w:p w:rsidR="00F40F08" w:rsidRDefault="00F40F08" w:rsidP="008910D7">
      <w:pPr>
        <w:spacing w:after="0" w:line="240" w:lineRule="auto"/>
        <w:ind w:firstLine="567"/>
        <w:jc w:val="both"/>
        <w:rPr>
          <w:rFonts w:ascii="Times New Roman" w:hAnsi="Times New Roman"/>
          <w:sz w:val="24"/>
          <w:szCs w:val="24"/>
        </w:rPr>
      </w:pPr>
      <w:r w:rsidRPr="0083074A">
        <w:rPr>
          <w:rFonts w:ascii="Times New Roman" w:hAnsi="Times New Roman"/>
          <w:sz w:val="24"/>
          <w:szCs w:val="24"/>
        </w:rPr>
        <w:t>Для обучения студентов названной дисциплине имеются в наличии специальный кабинет с необходимым оборудованием и программным обеспечением (306, 306(б), 306(</w:t>
      </w:r>
      <w:r w:rsidRPr="0083074A">
        <w:rPr>
          <w:rFonts w:ascii="Times New Roman" w:hAnsi="Times New Roman"/>
          <w:sz w:val="24"/>
          <w:szCs w:val="24"/>
          <w:lang w:val="en-US"/>
        </w:rPr>
        <w:t>a</w:t>
      </w:r>
      <w:r w:rsidRPr="0083074A">
        <w:rPr>
          <w:rFonts w:ascii="Times New Roman" w:hAnsi="Times New Roman"/>
          <w:sz w:val="24"/>
          <w:szCs w:val="24"/>
        </w:rPr>
        <w:t xml:space="preserve">) </w:t>
      </w:r>
      <w:proofErr w:type="spellStart"/>
      <w:proofErr w:type="gramStart"/>
      <w:r w:rsidRPr="0083074A">
        <w:rPr>
          <w:rFonts w:ascii="Times New Roman" w:hAnsi="Times New Roman"/>
          <w:sz w:val="24"/>
          <w:szCs w:val="24"/>
        </w:rPr>
        <w:t>ауд</w:t>
      </w:r>
      <w:proofErr w:type="spellEnd"/>
      <w:proofErr w:type="gramEnd"/>
      <w:r w:rsidRPr="0083074A">
        <w:rPr>
          <w:rFonts w:ascii="Times New Roman" w:hAnsi="Times New Roman"/>
          <w:sz w:val="24"/>
          <w:szCs w:val="24"/>
        </w:rPr>
        <w:t xml:space="preserve">, 5 корпус). </w:t>
      </w:r>
    </w:p>
    <w:p w:rsidR="002A660E" w:rsidRPr="002A660E" w:rsidRDefault="002A660E" w:rsidP="002A660E">
      <w:pPr>
        <w:spacing w:after="0" w:line="240" w:lineRule="auto"/>
        <w:ind w:firstLine="567"/>
        <w:jc w:val="both"/>
        <w:rPr>
          <w:rFonts w:ascii="Times New Roman" w:hAnsi="Times New Roman"/>
          <w:sz w:val="24"/>
          <w:szCs w:val="24"/>
        </w:rPr>
      </w:pPr>
      <w:proofErr w:type="gramStart"/>
      <w:r w:rsidRPr="002A660E">
        <w:rPr>
          <w:rFonts w:ascii="Times New Roman" w:hAnsi="Times New Roman"/>
          <w:sz w:val="24"/>
          <w:szCs w:val="24"/>
        </w:rPr>
        <w:t xml:space="preserve">Материально-техническое обеспечение лабораторного практикума - лаборатория органического синтеза, оснащенная оборудованием: вытяжные шкафы; штативы с лапками и кольцами; химическая посуда общего и специального назначения; механические </w:t>
      </w:r>
      <w:proofErr w:type="spellStart"/>
      <w:r w:rsidRPr="002A660E">
        <w:rPr>
          <w:rFonts w:ascii="Times New Roman" w:hAnsi="Times New Roman"/>
          <w:sz w:val="24"/>
          <w:szCs w:val="24"/>
        </w:rPr>
        <w:t>верхнеприводные</w:t>
      </w:r>
      <w:proofErr w:type="spellEnd"/>
      <w:r w:rsidRPr="002A660E">
        <w:rPr>
          <w:rFonts w:ascii="Times New Roman" w:hAnsi="Times New Roman"/>
          <w:sz w:val="24"/>
          <w:szCs w:val="24"/>
        </w:rPr>
        <w:t xml:space="preserve"> мешалки; сушильный шкаф; вакуумный насос; водоструйные насосы; ротационный испаритель; дистиллятор; технические и аналитические весы; приборы для определения температур плавления и кипения; рефрактометр; ртутные термометры; набор химических реактивов.</w:t>
      </w:r>
      <w:proofErr w:type="gramEnd"/>
      <w:r w:rsidRPr="002A660E">
        <w:rPr>
          <w:rFonts w:ascii="Times New Roman" w:hAnsi="Times New Roman"/>
          <w:sz w:val="24"/>
          <w:szCs w:val="24"/>
        </w:rPr>
        <w:t xml:space="preserve"> Ртутно-кварцевые лампы низкого и высокого давления, светофильтры. Фурье ИК-спектрометр, </w:t>
      </w:r>
      <w:proofErr w:type="gramStart"/>
      <w:r w:rsidRPr="002A660E">
        <w:rPr>
          <w:rFonts w:ascii="Times New Roman" w:hAnsi="Times New Roman"/>
          <w:sz w:val="24"/>
          <w:szCs w:val="24"/>
        </w:rPr>
        <w:t>жидкостной</w:t>
      </w:r>
      <w:proofErr w:type="gramEnd"/>
      <w:r w:rsidRPr="002A660E">
        <w:rPr>
          <w:rFonts w:ascii="Times New Roman" w:hAnsi="Times New Roman"/>
          <w:sz w:val="24"/>
          <w:szCs w:val="24"/>
        </w:rPr>
        <w:t xml:space="preserve"> хроматограф, </w:t>
      </w:r>
      <w:proofErr w:type="spellStart"/>
      <w:r w:rsidRPr="002A660E">
        <w:rPr>
          <w:rFonts w:ascii="Times New Roman" w:hAnsi="Times New Roman"/>
          <w:sz w:val="24"/>
          <w:szCs w:val="24"/>
        </w:rPr>
        <w:t>спектрофлуориметр</w:t>
      </w:r>
      <w:proofErr w:type="spellEnd"/>
      <w:r w:rsidRPr="002A660E">
        <w:rPr>
          <w:rFonts w:ascii="Times New Roman" w:hAnsi="Times New Roman"/>
          <w:sz w:val="24"/>
          <w:szCs w:val="24"/>
        </w:rPr>
        <w:t xml:space="preserve"> и УФ/Вид спектрометр.</w:t>
      </w:r>
    </w:p>
    <w:p w:rsidR="00F40F08" w:rsidRPr="009E47CF" w:rsidRDefault="00F40F08" w:rsidP="008910D7">
      <w:pPr>
        <w:spacing w:after="0" w:line="240" w:lineRule="auto"/>
        <w:ind w:firstLine="567"/>
        <w:jc w:val="both"/>
        <w:rPr>
          <w:rFonts w:ascii="Times New Roman" w:hAnsi="Times New Roman"/>
          <w:color w:val="000000"/>
          <w:sz w:val="24"/>
          <w:szCs w:val="24"/>
        </w:rPr>
      </w:pPr>
      <w:r w:rsidRPr="0083074A">
        <w:rPr>
          <w:rFonts w:ascii="Times New Roman" w:hAnsi="Times New Roman"/>
          <w:color w:val="000000"/>
          <w:sz w:val="24"/>
          <w:szCs w:val="24"/>
        </w:rPr>
        <w:t>Материально-техническое обеспечение лекционных и семинарских занятий: видеопроектор, ноутбук, переносной экран, проектор, доска.</w:t>
      </w:r>
    </w:p>
    <w:p w:rsidR="001E3215" w:rsidRPr="0083074A" w:rsidRDefault="001E3215" w:rsidP="008910D7">
      <w:pPr>
        <w:pStyle w:val="ConsPlusNormal"/>
        <w:ind w:firstLine="567"/>
        <w:jc w:val="both"/>
        <w:rPr>
          <w:rFonts w:ascii="Times New Roman" w:hAnsi="Times New Roman" w:cs="Times New Roman"/>
          <w:sz w:val="24"/>
          <w:szCs w:val="24"/>
        </w:rPr>
      </w:pPr>
      <w:proofErr w:type="gramStart"/>
      <w:r w:rsidRPr="0083074A">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roofErr w:type="gramEnd"/>
    </w:p>
    <w:p w:rsidR="001E3215" w:rsidRPr="0083074A" w:rsidRDefault="001E3215" w:rsidP="001E3215">
      <w:pPr>
        <w:jc w:val="both"/>
        <w:rPr>
          <w:rFonts w:ascii="Times New Roman" w:hAnsi="Times New Roman"/>
          <w:sz w:val="24"/>
          <w:szCs w:val="24"/>
        </w:rPr>
      </w:pPr>
    </w:p>
    <w:p w:rsidR="004A2FEA" w:rsidRPr="004A2FEA" w:rsidRDefault="004A2FEA" w:rsidP="004A2FEA">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4A2FEA">
        <w:rPr>
          <w:rFonts w:ascii="Times New Roman" w:hAnsi="Times New Roman"/>
          <w:sz w:val="24"/>
          <w:szCs w:val="24"/>
        </w:rPr>
        <w:t xml:space="preserve">Программа составлена в соответствии с требованиями ФГОС </w:t>
      </w:r>
      <w:proofErr w:type="gramStart"/>
      <w:r w:rsidRPr="004A2FEA">
        <w:rPr>
          <w:rFonts w:ascii="Times New Roman" w:hAnsi="Times New Roman"/>
          <w:sz w:val="24"/>
          <w:szCs w:val="24"/>
        </w:rPr>
        <w:t>ВО</w:t>
      </w:r>
      <w:proofErr w:type="gramEnd"/>
      <w:r w:rsidRPr="004A2FEA">
        <w:rPr>
          <w:rFonts w:ascii="Times New Roman" w:hAnsi="Times New Roman"/>
          <w:sz w:val="24"/>
          <w:szCs w:val="24"/>
        </w:rPr>
        <w:t xml:space="preserve"> </w:t>
      </w:r>
      <w:proofErr w:type="gramStart"/>
      <w:r w:rsidRPr="004A2FEA">
        <w:rPr>
          <w:rFonts w:ascii="Times New Roman" w:hAnsi="Times New Roman"/>
          <w:sz w:val="24"/>
          <w:szCs w:val="24"/>
        </w:rPr>
        <w:t>с</w:t>
      </w:r>
      <w:proofErr w:type="gramEnd"/>
      <w:r w:rsidRPr="004A2FEA">
        <w:rPr>
          <w:rFonts w:ascii="Times New Roman" w:hAnsi="Times New Roman"/>
          <w:sz w:val="24"/>
          <w:szCs w:val="24"/>
        </w:rPr>
        <w:t xml:space="preserve"> учетом рекомендаций и ОПОП ВО</w:t>
      </w:r>
      <w:r w:rsidR="002A660E">
        <w:rPr>
          <w:rFonts w:ascii="Times New Roman" w:hAnsi="Times New Roman"/>
          <w:sz w:val="24"/>
          <w:szCs w:val="24"/>
        </w:rPr>
        <w:t xml:space="preserve"> по направлению подготовки 04.05</w:t>
      </w:r>
      <w:r w:rsidRPr="004A2FEA">
        <w:rPr>
          <w:rFonts w:ascii="Times New Roman" w:hAnsi="Times New Roman"/>
          <w:sz w:val="24"/>
          <w:szCs w:val="24"/>
        </w:rPr>
        <w:t xml:space="preserve">.01 – </w:t>
      </w:r>
      <w:r w:rsidR="002A660E">
        <w:rPr>
          <w:rFonts w:ascii="Times New Roman" w:hAnsi="Times New Roman"/>
          <w:sz w:val="24"/>
          <w:szCs w:val="24"/>
        </w:rPr>
        <w:t>Фундаментальная и прикладная х</w:t>
      </w:r>
      <w:r w:rsidRPr="004A2FEA">
        <w:rPr>
          <w:rFonts w:ascii="Times New Roman" w:hAnsi="Times New Roman"/>
          <w:sz w:val="24"/>
          <w:szCs w:val="24"/>
        </w:rPr>
        <w:t>имия, направленность «</w:t>
      </w:r>
      <w:r w:rsidR="002A660E">
        <w:rPr>
          <w:rFonts w:ascii="Times New Roman" w:hAnsi="Times New Roman"/>
          <w:sz w:val="24"/>
          <w:szCs w:val="24"/>
        </w:rPr>
        <w:t>Неоргани</w:t>
      </w:r>
      <w:r w:rsidRPr="004A2FEA">
        <w:rPr>
          <w:rFonts w:ascii="Times New Roman" w:hAnsi="Times New Roman"/>
          <w:sz w:val="24"/>
          <w:szCs w:val="24"/>
        </w:rPr>
        <w:t>ческая химия».</w:t>
      </w:r>
    </w:p>
    <w:p w:rsidR="004A2FEA" w:rsidRPr="0083074A" w:rsidRDefault="004A2FEA" w:rsidP="006F62D7">
      <w:pPr>
        <w:rPr>
          <w:rFonts w:ascii="Times New Roman" w:hAnsi="Times New Roman"/>
          <w:sz w:val="24"/>
          <w:szCs w:val="24"/>
        </w:rPr>
      </w:pPr>
    </w:p>
    <w:p w:rsidR="00E03234" w:rsidRPr="0083074A" w:rsidRDefault="00E03234" w:rsidP="00E03234">
      <w:pPr>
        <w:spacing w:line="240" w:lineRule="auto"/>
        <w:rPr>
          <w:rFonts w:ascii="Times New Roman" w:hAnsi="Times New Roman"/>
          <w:sz w:val="24"/>
          <w:szCs w:val="24"/>
        </w:rPr>
      </w:pPr>
      <w:r w:rsidRPr="0083074A">
        <w:rPr>
          <w:rFonts w:ascii="Times New Roman" w:hAnsi="Times New Roman"/>
          <w:sz w:val="24"/>
          <w:szCs w:val="24"/>
        </w:rPr>
        <w:t>Автор:</w:t>
      </w:r>
    </w:p>
    <w:p w:rsidR="00E03234" w:rsidRPr="0083074A" w:rsidRDefault="00E03234" w:rsidP="00E03234">
      <w:pPr>
        <w:spacing w:line="240" w:lineRule="auto"/>
        <w:rPr>
          <w:rFonts w:ascii="Times New Roman" w:hAnsi="Times New Roman"/>
          <w:sz w:val="24"/>
          <w:szCs w:val="24"/>
        </w:rPr>
      </w:pPr>
      <w:r w:rsidRPr="0083074A">
        <w:rPr>
          <w:rFonts w:ascii="Times New Roman" w:hAnsi="Times New Roman"/>
          <w:sz w:val="24"/>
          <w:szCs w:val="24"/>
        </w:rPr>
        <w:t>к.х.н., доцент ________________________ Будруев А.В.</w:t>
      </w:r>
    </w:p>
    <w:p w:rsidR="00E03234" w:rsidRPr="009E47CF" w:rsidRDefault="00E03234" w:rsidP="00E03234">
      <w:pPr>
        <w:spacing w:line="240" w:lineRule="auto"/>
        <w:rPr>
          <w:rFonts w:ascii="Times New Roman" w:hAnsi="Times New Roman"/>
          <w:sz w:val="24"/>
          <w:szCs w:val="24"/>
        </w:rPr>
      </w:pPr>
    </w:p>
    <w:p w:rsidR="00E03234" w:rsidRPr="0083074A" w:rsidRDefault="00E03234" w:rsidP="00E03234">
      <w:pPr>
        <w:spacing w:line="240" w:lineRule="auto"/>
        <w:rPr>
          <w:rFonts w:ascii="Times New Roman" w:hAnsi="Times New Roman"/>
          <w:sz w:val="24"/>
          <w:szCs w:val="24"/>
        </w:rPr>
      </w:pPr>
      <w:r w:rsidRPr="0083074A">
        <w:rPr>
          <w:rFonts w:ascii="Times New Roman" w:hAnsi="Times New Roman"/>
          <w:sz w:val="24"/>
          <w:szCs w:val="24"/>
        </w:rPr>
        <w:t>Рецензент:</w:t>
      </w:r>
    </w:p>
    <w:p w:rsidR="00E03234" w:rsidRPr="0083074A" w:rsidRDefault="00E03234" w:rsidP="00E03234">
      <w:pPr>
        <w:spacing w:line="240" w:lineRule="auto"/>
        <w:rPr>
          <w:rFonts w:ascii="Times New Roman" w:hAnsi="Times New Roman"/>
          <w:sz w:val="24"/>
          <w:szCs w:val="24"/>
        </w:rPr>
      </w:pPr>
      <w:r w:rsidRPr="00101721">
        <w:rPr>
          <w:rFonts w:ascii="Times New Roman" w:hAnsi="Times New Roman"/>
          <w:sz w:val="24"/>
          <w:szCs w:val="24"/>
        </w:rPr>
        <w:t xml:space="preserve">С.н.с. ИМХ РАН, д.х.н. ________________________ </w:t>
      </w:r>
      <w:proofErr w:type="spellStart"/>
      <w:r w:rsidRPr="00101721">
        <w:rPr>
          <w:rFonts w:ascii="Times New Roman" w:hAnsi="Times New Roman"/>
          <w:sz w:val="24"/>
          <w:szCs w:val="24"/>
        </w:rPr>
        <w:t>Скатова</w:t>
      </w:r>
      <w:proofErr w:type="spellEnd"/>
      <w:r w:rsidRPr="00101721">
        <w:rPr>
          <w:rFonts w:ascii="Times New Roman" w:hAnsi="Times New Roman"/>
          <w:sz w:val="24"/>
          <w:szCs w:val="24"/>
        </w:rPr>
        <w:t xml:space="preserve"> А.А.</w:t>
      </w:r>
    </w:p>
    <w:p w:rsidR="004A2FEA" w:rsidRDefault="004A2FEA" w:rsidP="006F62D7">
      <w:pPr>
        <w:rPr>
          <w:rFonts w:ascii="Times New Roman" w:hAnsi="Times New Roman"/>
          <w:sz w:val="24"/>
          <w:szCs w:val="24"/>
        </w:rPr>
      </w:pPr>
    </w:p>
    <w:p w:rsidR="00FF1285" w:rsidRPr="0083074A" w:rsidRDefault="006F62D7" w:rsidP="006F62D7">
      <w:pPr>
        <w:rPr>
          <w:rFonts w:ascii="Times New Roman" w:hAnsi="Times New Roman"/>
          <w:sz w:val="24"/>
          <w:szCs w:val="24"/>
        </w:rPr>
      </w:pPr>
      <w:r w:rsidRPr="0083074A">
        <w:rPr>
          <w:rFonts w:ascii="Times New Roman" w:hAnsi="Times New Roman"/>
          <w:sz w:val="24"/>
          <w:szCs w:val="24"/>
        </w:rPr>
        <w:t>Заведующий кафедрой</w:t>
      </w:r>
      <w:r w:rsidR="00E03234" w:rsidRPr="009E47CF">
        <w:rPr>
          <w:rFonts w:ascii="Times New Roman" w:hAnsi="Times New Roman"/>
          <w:sz w:val="24"/>
          <w:szCs w:val="24"/>
        </w:rPr>
        <w:t xml:space="preserve"> </w:t>
      </w:r>
      <w:r w:rsidR="00E03234" w:rsidRPr="0083074A">
        <w:rPr>
          <w:rFonts w:ascii="Times New Roman" w:hAnsi="Times New Roman"/>
          <w:sz w:val="24"/>
          <w:szCs w:val="24"/>
        </w:rPr>
        <w:t>физической химии</w:t>
      </w:r>
    </w:p>
    <w:p w:rsidR="00E03234" w:rsidRPr="0083074A" w:rsidRDefault="00E03234" w:rsidP="00E03234">
      <w:pPr>
        <w:spacing w:line="240" w:lineRule="auto"/>
        <w:rPr>
          <w:rFonts w:ascii="Times New Roman" w:hAnsi="Times New Roman"/>
          <w:sz w:val="24"/>
          <w:szCs w:val="24"/>
        </w:rPr>
      </w:pPr>
      <w:r w:rsidRPr="0083074A">
        <w:rPr>
          <w:rFonts w:ascii="Times New Roman" w:hAnsi="Times New Roman"/>
          <w:sz w:val="24"/>
          <w:szCs w:val="24"/>
        </w:rPr>
        <w:t>д.х.н., профессор _______________________ Маркин А.В.</w:t>
      </w:r>
    </w:p>
    <w:p w:rsidR="00E03234" w:rsidRPr="0083074A" w:rsidRDefault="00E03234" w:rsidP="006F62D7">
      <w:pPr>
        <w:rPr>
          <w:rFonts w:ascii="Times New Roman" w:hAnsi="Times New Roman"/>
          <w:sz w:val="24"/>
          <w:szCs w:val="24"/>
        </w:rPr>
      </w:pPr>
    </w:p>
    <w:sectPr w:rsidR="00E03234" w:rsidRPr="0083074A" w:rsidSect="009005E4">
      <w:pgSz w:w="11906" w:h="16838"/>
      <w:pgMar w:top="851" w:right="851" w:bottom="851" w:left="283"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89" w:rsidRDefault="00107189">
      <w:r>
        <w:separator/>
      </w:r>
    </w:p>
  </w:endnote>
  <w:endnote w:type="continuationSeparator" w:id="0">
    <w:p w:rsidR="00107189" w:rsidRDefault="001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57" w:rsidRDefault="00920357"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20357" w:rsidRDefault="00920357" w:rsidP="000219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57" w:rsidRDefault="00920357"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5E291B">
      <w:rPr>
        <w:rStyle w:val="a8"/>
        <w:noProof/>
      </w:rPr>
      <w:t>19</w:t>
    </w:r>
    <w:r>
      <w:rPr>
        <w:rStyle w:val="a8"/>
      </w:rPr>
      <w:fldChar w:fldCharType="end"/>
    </w:r>
  </w:p>
  <w:p w:rsidR="00920357" w:rsidRDefault="00920357" w:rsidP="0002192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89" w:rsidRDefault="00107189">
      <w:r>
        <w:separator/>
      </w:r>
    </w:p>
  </w:footnote>
  <w:footnote w:type="continuationSeparator" w:id="0">
    <w:p w:rsidR="00107189" w:rsidRDefault="0010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606B9"/>
    <w:multiLevelType w:val="hybridMultilevel"/>
    <w:tmpl w:val="114E56AA"/>
    <w:lvl w:ilvl="0" w:tplc="CB08998E">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F248A"/>
    <w:multiLevelType w:val="hybridMultilevel"/>
    <w:tmpl w:val="E800E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623BD"/>
    <w:multiLevelType w:val="hybridMultilevel"/>
    <w:tmpl w:val="39FCD0A6"/>
    <w:lvl w:ilvl="0" w:tplc="CB08998E">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AE44D5C"/>
    <w:multiLevelType w:val="hybridMultilevel"/>
    <w:tmpl w:val="FD70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BB101E"/>
    <w:multiLevelType w:val="hybridMultilevel"/>
    <w:tmpl w:val="BA50211A"/>
    <w:lvl w:ilvl="0" w:tplc="CB08998E">
      <w:start w:val="1"/>
      <w:numFmt w:val="decimal"/>
      <w:lvlText w:val="%1."/>
      <w:lvlJc w:val="left"/>
      <w:pPr>
        <w:tabs>
          <w:tab w:val="num" w:pos="360"/>
        </w:tabs>
        <w:ind w:left="360" w:hanging="360"/>
      </w:pPr>
      <w:rPr>
        <w:rFonts w:ascii="Times New Roman" w:hAnsi="Times New Roman" w:hint="default"/>
      </w:rPr>
    </w:lvl>
    <w:lvl w:ilvl="1" w:tplc="C5943446">
      <w:start w:val="1"/>
      <w:numFmt w:val="decimal"/>
      <w:lvlText w:val="%2."/>
      <w:lvlJc w:val="left"/>
      <w:pPr>
        <w:tabs>
          <w:tab w:val="num" w:pos="1095"/>
        </w:tabs>
        <w:ind w:left="1095" w:hanging="37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1347B0A"/>
    <w:multiLevelType w:val="hybridMultilevel"/>
    <w:tmpl w:val="EB3CF092"/>
    <w:lvl w:ilvl="0" w:tplc="D430E6A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8A65FF"/>
    <w:multiLevelType w:val="hybridMultilevel"/>
    <w:tmpl w:val="39FCD0A6"/>
    <w:lvl w:ilvl="0" w:tplc="CB08998E">
      <w:start w:val="1"/>
      <w:numFmt w:val="decimal"/>
      <w:lvlText w:val="%1."/>
      <w:lvlJc w:val="left"/>
      <w:pPr>
        <w:tabs>
          <w:tab w:val="num" w:pos="1440"/>
        </w:tabs>
        <w:ind w:left="1440" w:hanging="360"/>
      </w:pPr>
      <w:rPr>
        <w:rFonts w:ascii="Times New Roman" w:hAnsi="Times New Roman"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133BA6"/>
    <w:multiLevelType w:val="hybridMultilevel"/>
    <w:tmpl w:val="39FCD0A6"/>
    <w:lvl w:ilvl="0" w:tplc="CB08998E">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nsid w:val="39CC1234"/>
    <w:multiLevelType w:val="hybridMultilevel"/>
    <w:tmpl w:val="816EC44E"/>
    <w:lvl w:ilvl="0" w:tplc="CB08998E">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6">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8">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1">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2">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6F073E88"/>
    <w:multiLevelType w:val="hybridMultilevel"/>
    <w:tmpl w:val="39FCD0A6"/>
    <w:lvl w:ilvl="0" w:tplc="CB08998E">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430256"/>
    <w:multiLevelType w:val="hybridMultilevel"/>
    <w:tmpl w:val="3DE8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040B5B"/>
    <w:multiLevelType w:val="hybridMultilevel"/>
    <w:tmpl w:val="B51CA0DA"/>
    <w:lvl w:ilvl="0" w:tplc="CB08998E">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7"/>
  </w:num>
  <w:num w:numId="2">
    <w:abstractNumId w:val="22"/>
  </w:num>
  <w:num w:numId="3">
    <w:abstractNumId w:val="16"/>
  </w:num>
  <w:num w:numId="4">
    <w:abstractNumId w:val="15"/>
  </w:num>
  <w:num w:numId="5">
    <w:abstractNumId w:val="2"/>
  </w:num>
  <w:num w:numId="6">
    <w:abstractNumId w:val="26"/>
  </w:num>
  <w:num w:numId="7">
    <w:abstractNumId w:val="14"/>
  </w:num>
  <w:num w:numId="8">
    <w:abstractNumId w:val="12"/>
  </w:num>
  <w:num w:numId="9">
    <w:abstractNumId w:val="19"/>
  </w:num>
  <w:num w:numId="10">
    <w:abstractNumId w:val="21"/>
  </w:num>
  <w:num w:numId="11">
    <w:abstractNumId w:val="10"/>
  </w:num>
  <w:num w:numId="12">
    <w:abstractNumId w:val="20"/>
  </w:num>
  <w:num w:numId="13">
    <w:abstractNumId w:val="18"/>
  </w:num>
  <w:num w:numId="14">
    <w:abstractNumId w:val="3"/>
  </w:num>
  <w:num w:numId="15">
    <w:abstractNumId w:val="6"/>
  </w:num>
  <w:num w:numId="16">
    <w:abstractNumId w:val="0"/>
  </w:num>
  <w:num w:numId="17">
    <w:abstractNumId w:val="5"/>
  </w:num>
  <w:num w:numId="18">
    <w:abstractNumId w:val="11"/>
  </w:num>
  <w:num w:numId="19">
    <w:abstractNumId w:val="23"/>
  </w:num>
  <w:num w:numId="20">
    <w:abstractNumId w:val="9"/>
  </w:num>
  <w:num w:numId="21">
    <w:abstractNumId w:val="13"/>
  </w:num>
  <w:num w:numId="22">
    <w:abstractNumId w:val="4"/>
  </w:num>
  <w:num w:numId="23">
    <w:abstractNumId w:val="1"/>
  </w:num>
  <w:num w:numId="24">
    <w:abstractNumId w:val="25"/>
  </w:num>
  <w:num w:numId="25">
    <w:abstractNumId w:val="24"/>
  </w:num>
  <w:num w:numId="26">
    <w:abstractNumId w:val="7"/>
  </w:num>
  <w:num w:numId="27">
    <w:abstractNumId w:val="8"/>
  </w:num>
  <w:num w:numId="2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4CB8"/>
    <w:rsid w:val="00004E7E"/>
    <w:rsid w:val="00007E0A"/>
    <w:rsid w:val="0002192E"/>
    <w:rsid w:val="00042F91"/>
    <w:rsid w:val="000474A8"/>
    <w:rsid w:val="00053313"/>
    <w:rsid w:val="0005785E"/>
    <w:rsid w:val="000626BE"/>
    <w:rsid w:val="00066E4A"/>
    <w:rsid w:val="00070FAE"/>
    <w:rsid w:val="00077C94"/>
    <w:rsid w:val="00093090"/>
    <w:rsid w:val="00095B91"/>
    <w:rsid w:val="000A4E79"/>
    <w:rsid w:val="000B6195"/>
    <w:rsid w:val="000C1994"/>
    <w:rsid w:val="000C2BAD"/>
    <w:rsid w:val="000F2EF1"/>
    <w:rsid w:val="00101721"/>
    <w:rsid w:val="0010364D"/>
    <w:rsid w:val="00107189"/>
    <w:rsid w:val="00120E80"/>
    <w:rsid w:val="00130028"/>
    <w:rsid w:val="0016108A"/>
    <w:rsid w:val="0017446C"/>
    <w:rsid w:val="001809A2"/>
    <w:rsid w:val="00180D6A"/>
    <w:rsid w:val="001B1CC1"/>
    <w:rsid w:val="001B550E"/>
    <w:rsid w:val="001B7663"/>
    <w:rsid w:val="001C3C91"/>
    <w:rsid w:val="001C492C"/>
    <w:rsid w:val="001C7396"/>
    <w:rsid w:val="001D068D"/>
    <w:rsid w:val="001D64EC"/>
    <w:rsid w:val="001E138D"/>
    <w:rsid w:val="001E3215"/>
    <w:rsid w:val="001E53D1"/>
    <w:rsid w:val="001F22D4"/>
    <w:rsid w:val="001F243C"/>
    <w:rsid w:val="001F33D1"/>
    <w:rsid w:val="002001D3"/>
    <w:rsid w:val="002141BE"/>
    <w:rsid w:val="00227E79"/>
    <w:rsid w:val="00237611"/>
    <w:rsid w:val="00237B3A"/>
    <w:rsid w:val="00242B00"/>
    <w:rsid w:val="00272679"/>
    <w:rsid w:val="00292A4E"/>
    <w:rsid w:val="00293515"/>
    <w:rsid w:val="002A1EB5"/>
    <w:rsid w:val="002A660E"/>
    <w:rsid w:val="002B2163"/>
    <w:rsid w:val="002C5C45"/>
    <w:rsid w:val="002C6168"/>
    <w:rsid w:val="002D67A7"/>
    <w:rsid w:val="002E0AC0"/>
    <w:rsid w:val="00305EB7"/>
    <w:rsid w:val="003078C1"/>
    <w:rsid w:val="00311DC2"/>
    <w:rsid w:val="00321A65"/>
    <w:rsid w:val="00324F8D"/>
    <w:rsid w:val="00327E30"/>
    <w:rsid w:val="00333445"/>
    <w:rsid w:val="003342D7"/>
    <w:rsid w:val="00337DC6"/>
    <w:rsid w:val="003416CD"/>
    <w:rsid w:val="00343BCA"/>
    <w:rsid w:val="00344534"/>
    <w:rsid w:val="00350926"/>
    <w:rsid w:val="00357DF5"/>
    <w:rsid w:val="00364FFA"/>
    <w:rsid w:val="00380B09"/>
    <w:rsid w:val="0038490F"/>
    <w:rsid w:val="003A454B"/>
    <w:rsid w:val="003B0EBF"/>
    <w:rsid w:val="003C0479"/>
    <w:rsid w:val="003C4E46"/>
    <w:rsid w:val="003D2601"/>
    <w:rsid w:val="003D6749"/>
    <w:rsid w:val="003E0A17"/>
    <w:rsid w:val="003E37E8"/>
    <w:rsid w:val="003E4571"/>
    <w:rsid w:val="003E5334"/>
    <w:rsid w:val="003E6CA9"/>
    <w:rsid w:val="003F5B5B"/>
    <w:rsid w:val="00403801"/>
    <w:rsid w:val="004050E2"/>
    <w:rsid w:val="004147E4"/>
    <w:rsid w:val="0041590A"/>
    <w:rsid w:val="00421FC5"/>
    <w:rsid w:val="00423593"/>
    <w:rsid w:val="004275E3"/>
    <w:rsid w:val="0043159F"/>
    <w:rsid w:val="00446C86"/>
    <w:rsid w:val="0046760F"/>
    <w:rsid w:val="00467DED"/>
    <w:rsid w:val="0047030B"/>
    <w:rsid w:val="0047500B"/>
    <w:rsid w:val="00477260"/>
    <w:rsid w:val="0048681E"/>
    <w:rsid w:val="004875A9"/>
    <w:rsid w:val="004A2FEA"/>
    <w:rsid w:val="004A3CB0"/>
    <w:rsid w:val="004B2B5D"/>
    <w:rsid w:val="004B76EF"/>
    <w:rsid w:val="004C6F07"/>
    <w:rsid w:val="004D4EC0"/>
    <w:rsid w:val="004F069C"/>
    <w:rsid w:val="004F0C76"/>
    <w:rsid w:val="00500F85"/>
    <w:rsid w:val="00507CC7"/>
    <w:rsid w:val="00515CED"/>
    <w:rsid w:val="00524421"/>
    <w:rsid w:val="00535A1E"/>
    <w:rsid w:val="00535E47"/>
    <w:rsid w:val="005378EB"/>
    <w:rsid w:val="005428F3"/>
    <w:rsid w:val="0059218F"/>
    <w:rsid w:val="005A2253"/>
    <w:rsid w:val="005A59A6"/>
    <w:rsid w:val="005B2D4E"/>
    <w:rsid w:val="005C18AF"/>
    <w:rsid w:val="005C7F49"/>
    <w:rsid w:val="005D273F"/>
    <w:rsid w:val="005D3C36"/>
    <w:rsid w:val="005D7652"/>
    <w:rsid w:val="005E017B"/>
    <w:rsid w:val="005E291B"/>
    <w:rsid w:val="005E4FA2"/>
    <w:rsid w:val="005F3C84"/>
    <w:rsid w:val="005F440A"/>
    <w:rsid w:val="005F5E0A"/>
    <w:rsid w:val="00600964"/>
    <w:rsid w:val="00613AEE"/>
    <w:rsid w:val="00614340"/>
    <w:rsid w:val="006207A1"/>
    <w:rsid w:val="00622100"/>
    <w:rsid w:val="00623144"/>
    <w:rsid w:val="00636AF2"/>
    <w:rsid w:val="006522DC"/>
    <w:rsid w:val="00654A47"/>
    <w:rsid w:val="00657C62"/>
    <w:rsid w:val="006613BB"/>
    <w:rsid w:val="00664AB9"/>
    <w:rsid w:val="0067366E"/>
    <w:rsid w:val="00680013"/>
    <w:rsid w:val="006875A7"/>
    <w:rsid w:val="0069408A"/>
    <w:rsid w:val="00697752"/>
    <w:rsid w:val="006A4AA8"/>
    <w:rsid w:val="006B2560"/>
    <w:rsid w:val="006B772B"/>
    <w:rsid w:val="006D6B91"/>
    <w:rsid w:val="006E3D05"/>
    <w:rsid w:val="006E3F86"/>
    <w:rsid w:val="006E4BF9"/>
    <w:rsid w:val="006E5AB0"/>
    <w:rsid w:val="006F62D7"/>
    <w:rsid w:val="00701ACF"/>
    <w:rsid w:val="00702F8A"/>
    <w:rsid w:val="00707E03"/>
    <w:rsid w:val="00710AC0"/>
    <w:rsid w:val="0071595E"/>
    <w:rsid w:val="00726F5F"/>
    <w:rsid w:val="007379E9"/>
    <w:rsid w:val="00743EFD"/>
    <w:rsid w:val="00752911"/>
    <w:rsid w:val="00755F78"/>
    <w:rsid w:val="0076502C"/>
    <w:rsid w:val="007716F9"/>
    <w:rsid w:val="00773CA9"/>
    <w:rsid w:val="00786C43"/>
    <w:rsid w:val="00786EFA"/>
    <w:rsid w:val="00793D4B"/>
    <w:rsid w:val="00794DBD"/>
    <w:rsid w:val="007970B9"/>
    <w:rsid w:val="007A1E7A"/>
    <w:rsid w:val="007A770C"/>
    <w:rsid w:val="007B0FF2"/>
    <w:rsid w:val="007B140C"/>
    <w:rsid w:val="007B723F"/>
    <w:rsid w:val="007C48A5"/>
    <w:rsid w:val="007C62D2"/>
    <w:rsid w:val="007C62F8"/>
    <w:rsid w:val="007C6520"/>
    <w:rsid w:val="007D2CEE"/>
    <w:rsid w:val="007D6E92"/>
    <w:rsid w:val="007E1E90"/>
    <w:rsid w:val="00805F93"/>
    <w:rsid w:val="00823F46"/>
    <w:rsid w:val="0083074A"/>
    <w:rsid w:val="008342EB"/>
    <w:rsid w:val="0084102D"/>
    <w:rsid w:val="00850611"/>
    <w:rsid w:val="00853AEA"/>
    <w:rsid w:val="0088604F"/>
    <w:rsid w:val="008910D7"/>
    <w:rsid w:val="008A74EF"/>
    <w:rsid w:val="008B4DD8"/>
    <w:rsid w:val="008B734D"/>
    <w:rsid w:val="008B789D"/>
    <w:rsid w:val="008C7CFA"/>
    <w:rsid w:val="008D2B94"/>
    <w:rsid w:val="008D7FDC"/>
    <w:rsid w:val="008E548C"/>
    <w:rsid w:val="008E7DAD"/>
    <w:rsid w:val="008F235C"/>
    <w:rsid w:val="009005E4"/>
    <w:rsid w:val="00900F8D"/>
    <w:rsid w:val="00901C10"/>
    <w:rsid w:val="009047BD"/>
    <w:rsid w:val="00920357"/>
    <w:rsid w:val="00921C9C"/>
    <w:rsid w:val="009239A1"/>
    <w:rsid w:val="00925425"/>
    <w:rsid w:val="009257F7"/>
    <w:rsid w:val="0093156A"/>
    <w:rsid w:val="00933A7A"/>
    <w:rsid w:val="0093745B"/>
    <w:rsid w:val="0096713D"/>
    <w:rsid w:val="00973F77"/>
    <w:rsid w:val="00982FBA"/>
    <w:rsid w:val="00991BDB"/>
    <w:rsid w:val="00997A17"/>
    <w:rsid w:val="009B02A5"/>
    <w:rsid w:val="009B255B"/>
    <w:rsid w:val="009B2923"/>
    <w:rsid w:val="009B6905"/>
    <w:rsid w:val="009B6DC1"/>
    <w:rsid w:val="009C39F1"/>
    <w:rsid w:val="009D72AB"/>
    <w:rsid w:val="009E47CF"/>
    <w:rsid w:val="009E65E1"/>
    <w:rsid w:val="009F1385"/>
    <w:rsid w:val="009F3018"/>
    <w:rsid w:val="00A10C84"/>
    <w:rsid w:val="00A17974"/>
    <w:rsid w:val="00A2471B"/>
    <w:rsid w:val="00A30044"/>
    <w:rsid w:val="00A357FF"/>
    <w:rsid w:val="00A35D59"/>
    <w:rsid w:val="00A435E0"/>
    <w:rsid w:val="00A55147"/>
    <w:rsid w:val="00A63BDA"/>
    <w:rsid w:val="00A654BB"/>
    <w:rsid w:val="00A6696A"/>
    <w:rsid w:val="00A856CF"/>
    <w:rsid w:val="00A97EA3"/>
    <w:rsid w:val="00AA0BE9"/>
    <w:rsid w:val="00AA3B0C"/>
    <w:rsid w:val="00AA7FA9"/>
    <w:rsid w:val="00AB1A7A"/>
    <w:rsid w:val="00AB3474"/>
    <w:rsid w:val="00AB3717"/>
    <w:rsid w:val="00AD546D"/>
    <w:rsid w:val="00AD56D7"/>
    <w:rsid w:val="00AF4E4E"/>
    <w:rsid w:val="00AF735A"/>
    <w:rsid w:val="00B01E04"/>
    <w:rsid w:val="00B0282C"/>
    <w:rsid w:val="00B04B40"/>
    <w:rsid w:val="00B05939"/>
    <w:rsid w:val="00B104D5"/>
    <w:rsid w:val="00B1066B"/>
    <w:rsid w:val="00B141A0"/>
    <w:rsid w:val="00B17DA8"/>
    <w:rsid w:val="00B26C74"/>
    <w:rsid w:val="00B366FF"/>
    <w:rsid w:val="00B60800"/>
    <w:rsid w:val="00B71CC6"/>
    <w:rsid w:val="00B748B7"/>
    <w:rsid w:val="00B77F34"/>
    <w:rsid w:val="00B80F7A"/>
    <w:rsid w:val="00B82C64"/>
    <w:rsid w:val="00B85C23"/>
    <w:rsid w:val="00B90675"/>
    <w:rsid w:val="00B908A5"/>
    <w:rsid w:val="00B94D25"/>
    <w:rsid w:val="00B955B0"/>
    <w:rsid w:val="00BA46AC"/>
    <w:rsid w:val="00BA5B67"/>
    <w:rsid w:val="00BA5CA1"/>
    <w:rsid w:val="00BB5997"/>
    <w:rsid w:val="00BB7727"/>
    <w:rsid w:val="00BD4FA6"/>
    <w:rsid w:val="00C00644"/>
    <w:rsid w:val="00C014C9"/>
    <w:rsid w:val="00C2780B"/>
    <w:rsid w:val="00C33E34"/>
    <w:rsid w:val="00C44A7A"/>
    <w:rsid w:val="00C72EEA"/>
    <w:rsid w:val="00C92B94"/>
    <w:rsid w:val="00CA1CDB"/>
    <w:rsid w:val="00CA6632"/>
    <w:rsid w:val="00D00C4F"/>
    <w:rsid w:val="00D16A69"/>
    <w:rsid w:val="00D25FA8"/>
    <w:rsid w:val="00D35118"/>
    <w:rsid w:val="00D442AC"/>
    <w:rsid w:val="00D46F44"/>
    <w:rsid w:val="00D515A5"/>
    <w:rsid w:val="00D76CA7"/>
    <w:rsid w:val="00D8624A"/>
    <w:rsid w:val="00DA5574"/>
    <w:rsid w:val="00DB2752"/>
    <w:rsid w:val="00DC0331"/>
    <w:rsid w:val="00DC2B59"/>
    <w:rsid w:val="00DC43CE"/>
    <w:rsid w:val="00DC72EA"/>
    <w:rsid w:val="00DD2E8E"/>
    <w:rsid w:val="00DD7AA8"/>
    <w:rsid w:val="00DD7B19"/>
    <w:rsid w:val="00DE137C"/>
    <w:rsid w:val="00DE63F9"/>
    <w:rsid w:val="00DF18E0"/>
    <w:rsid w:val="00DF2B51"/>
    <w:rsid w:val="00DF2FC2"/>
    <w:rsid w:val="00DF6AD8"/>
    <w:rsid w:val="00E03234"/>
    <w:rsid w:val="00E10CBC"/>
    <w:rsid w:val="00E11FB5"/>
    <w:rsid w:val="00E16FE8"/>
    <w:rsid w:val="00E178C9"/>
    <w:rsid w:val="00E20206"/>
    <w:rsid w:val="00E21500"/>
    <w:rsid w:val="00E22A86"/>
    <w:rsid w:val="00E25414"/>
    <w:rsid w:val="00E261D8"/>
    <w:rsid w:val="00E34B6E"/>
    <w:rsid w:val="00E3781A"/>
    <w:rsid w:val="00E37C70"/>
    <w:rsid w:val="00E40946"/>
    <w:rsid w:val="00E43F7D"/>
    <w:rsid w:val="00E509C9"/>
    <w:rsid w:val="00E64D54"/>
    <w:rsid w:val="00E84210"/>
    <w:rsid w:val="00E851A5"/>
    <w:rsid w:val="00E85ECD"/>
    <w:rsid w:val="00E906BC"/>
    <w:rsid w:val="00E93FC4"/>
    <w:rsid w:val="00E97CA7"/>
    <w:rsid w:val="00EA4604"/>
    <w:rsid w:val="00EA5537"/>
    <w:rsid w:val="00EE4B4F"/>
    <w:rsid w:val="00EF3850"/>
    <w:rsid w:val="00F007DF"/>
    <w:rsid w:val="00F30422"/>
    <w:rsid w:val="00F40F08"/>
    <w:rsid w:val="00F42C66"/>
    <w:rsid w:val="00F432A2"/>
    <w:rsid w:val="00F52D95"/>
    <w:rsid w:val="00F56275"/>
    <w:rsid w:val="00F60A9B"/>
    <w:rsid w:val="00F64CB8"/>
    <w:rsid w:val="00F726D7"/>
    <w:rsid w:val="00F732EF"/>
    <w:rsid w:val="00F83130"/>
    <w:rsid w:val="00F94D72"/>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0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customStyle="1" w:styleId="1">
    <w:name w:val="Цитата1"/>
    <w:basedOn w:val="a"/>
    <w:rsid w:val="009F1385"/>
    <w:pPr>
      <w:suppressAutoHyphens/>
      <w:spacing w:after="0" w:line="240" w:lineRule="auto"/>
      <w:ind w:left="360" w:right="992"/>
      <w:jc w:val="both"/>
    </w:pPr>
    <w:rPr>
      <w:rFonts w:ascii="Times New Roman" w:hAnsi="Times New Roman"/>
      <w:sz w:val="32"/>
      <w:szCs w:val="20"/>
      <w:lang w:eastAsia="ar-SA"/>
    </w:rPr>
  </w:style>
  <w:style w:type="paragraph" w:styleId="ab">
    <w:name w:val="Body Text"/>
    <w:basedOn w:val="a"/>
    <w:link w:val="ac"/>
    <w:uiPriority w:val="1"/>
    <w:qFormat/>
    <w:rsid w:val="009F1385"/>
    <w:pPr>
      <w:widowControl w:val="0"/>
      <w:spacing w:after="0" w:line="240" w:lineRule="auto"/>
    </w:pPr>
    <w:rPr>
      <w:rFonts w:ascii="Times New Roman" w:hAnsi="Times New Roman"/>
      <w:i/>
      <w:sz w:val="24"/>
      <w:szCs w:val="24"/>
      <w:lang w:val="en-US" w:eastAsia="en-US"/>
    </w:rPr>
  </w:style>
  <w:style w:type="character" w:customStyle="1" w:styleId="ac">
    <w:name w:val="Основной текст Знак"/>
    <w:basedOn w:val="a0"/>
    <w:link w:val="ab"/>
    <w:uiPriority w:val="1"/>
    <w:rsid w:val="009F1385"/>
    <w:rPr>
      <w:rFonts w:ascii="Times New Roman" w:hAnsi="Times New Roman"/>
      <w:i/>
      <w:sz w:val="24"/>
      <w:szCs w:val="24"/>
      <w:lang w:val="en-US" w:eastAsia="en-US"/>
    </w:rPr>
  </w:style>
  <w:style w:type="character" w:styleId="ad">
    <w:name w:val="Hyperlink"/>
    <w:rsid w:val="00F40F08"/>
    <w:rPr>
      <w:color w:val="0000FF"/>
      <w:u w:val="single"/>
    </w:rPr>
  </w:style>
  <w:style w:type="paragraph" w:customStyle="1" w:styleId="Default">
    <w:name w:val="Default"/>
    <w:rsid w:val="00F40F08"/>
    <w:pPr>
      <w:autoSpaceDE w:val="0"/>
      <w:autoSpaceDN w:val="0"/>
      <w:adjustRightInd w:val="0"/>
    </w:pPr>
    <w:rPr>
      <w:rFonts w:ascii="Times New Roman" w:hAnsi="Times New Roman"/>
      <w:color w:val="000000"/>
      <w:sz w:val="24"/>
      <w:szCs w:val="24"/>
    </w:rPr>
  </w:style>
  <w:style w:type="paragraph" w:customStyle="1" w:styleId="a30">
    <w:name w:val="a3"/>
    <w:basedOn w:val="a"/>
    <w:rsid w:val="00F40F08"/>
    <w:pPr>
      <w:spacing w:before="100" w:beforeAutospacing="1" w:after="100" w:afterAutospacing="1" w:line="240" w:lineRule="auto"/>
    </w:pPr>
    <w:rPr>
      <w:rFonts w:ascii="Times New Roman" w:hAnsi="Times New Roman"/>
      <w:sz w:val="24"/>
      <w:szCs w:val="24"/>
    </w:rPr>
  </w:style>
  <w:style w:type="character" w:styleId="ae">
    <w:name w:val="Emphasis"/>
    <w:basedOn w:val="a0"/>
    <w:uiPriority w:val="20"/>
    <w:qFormat/>
    <w:rsid w:val="009F30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20411">
      <w:bodyDiv w:val="1"/>
      <w:marLeft w:val="0"/>
      <w:marRight w:val="0"/>
      <w:marTop w:val="0"/>
      <w:marBottom w:val="0"/>
      <w:divBdr>
        <w:top w:val="none" w:sz="0" w:space="0" w:color="auto"/>
        <w:left w:val="none" w:sz="0" w:space="0" w:color="auto"/>
        <w:bottom w:val="none" w:sz="0" w:space="0" w:color="auto"/>
        <w:right w:val="none" w:sz="0" w:space="0" w:color="auto"/>
      </w:divBdr>
    </w:div>
    <w:div w:id="1588230816">
      <w:bodyDiv w:val="1"/>
      <w:marLeft w:val="0"/>
      <w:marRight w:val="0"/>
      <w:marTop w:val="0"/>
      <w:marBottom w:val="0"/>
      <w:divBdr>
        <w:top w:val="none" w:sz="0" w:space="0" w:color="auto"/>
        <w:left w:val="none" w:sz="0" w:space="0" w:color="auto"/>
        <w:bottom w:val="none" w:sz="0" w:space="0" w:color="auto"/>
        <w:right w:val="none" w:sz="0" w:space="0" w:color="auto"/>
      </w:divBdr>
    </w:div>
    <w:div w:id="1746099574">
      <w:bodyDiv w:val="1"/>
      <w:marLeft w:val="0"/>
      <w:marRight w:val="0"/>
      <w:marTop w:val="0"/>
      <w:marBottom w:val="0"/>
      <w:divBdr>
        <w:top w:val="none" w:sz="0" w:space="0" w:color="auto"/>
        <w:left w:val="none" w:sz="0" w:space="0" w:color="auto"/>
        <w:bottom w:val="none" w:sz="0" w:space="0" w:color="auto"/>
        <w:right w:val="none" w:sz="0" w:space="0" w:color="auto"/>
      </w:divBdr>
    </w:div>
    <w:div w:id="1815023542">
      <w:bodyDiv w:val="1"/>
      <w:marLeft w:val="0"/>
      <w:marRight w:val="0"/>
      <w:marTop w:val="0"/>
      <w:marBottom w:val="0"/>
      <w:divBdr>
        <w:top w:val="none" w:sz="0" w:space="0" w:color="auto"/>
        <w:left w:val="none" w:sz="0" w:space="0" w:color="auto"/>
        <w:bottom w:val="none" w:sz="0" w:space="0" w:color="auto"/>
        <w:right w:val="none" w:sz="0" w:space="0" w:color="auto"/>
      </w:divBdr>
    </w:div>
    <w:div w:id="19084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it.ru/" TargetMode="External"/><Relationship Id="rId5" Type="http://schemas.openxmlformats.org/officeDocument/2006/relationships/webSettings" Target="webSettings.xml"/><Relationship Id="rId10" Type="http://schemas.openxmlformats.org/officeDocument/2006/relationships/hyperlink" Target="http://e.lanbook.com/books/element.php.pl1_cid=25&amp;pl1_id=403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19</Pages>
  <Words>6240</Words>
  <Characters>35570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Lenovo</cp:lastModifiedBy>
  <cp:revision>78</cp:revision>
  <cp:lastPrinted>2015-07-16T08:02:00Z</cp:lastPrinted>
  <dcterms:created xsi:type="dcterms:W3CDTF">2020-05-14T07:24:00Z</dcterms:created>
  <dcterms:modified xsi:type="dcterms:W3CDTF">2020-05-29T17:43:00Z</dcterms:modified>
</cp:coreProperties>
</file>