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82E" w:rsidRDefault="008B182E">
      <w:pPr>
        <w:keepNext/>
        <w:keepLines/>
        <w:spacing w:line="216" w:lineRule="auto"/>
        <w:jc w:val="center"/>
        <w:rPr>
          <w:color w:val="000000"/>
        </w:rPr>
      </w:pPr>
    </w:p>
    <w:p w:rsidR="008B182E" w:rsidRDefault="008B182E">
      <w:pPr>
        <w:keepNext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МИНИСТЕРСТВО НАУКИ И ВЫСШЕГО ОБРАЗОВАНИЯ РОССИЙСКОЙ ФЕДЕРАЦИИ</w:t>
      </w:r>
    </w:p>
    <w:p w:rsidR="008B182E" w:rsidRDefault="008B182E">
      <w:pPr>
        <w:keepNext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8B182E" w:rsidRDefault="008B182E">
      <w:pPr>
        <w:keepNext/>
        <w:jc w:val="center"/>
        <w:rPr>
          <w:b/>
          <w:bCs/>
          <w:color w:val="000000"/>
        </w:rPr>
      </w:pPr>
    </w:p>
    <w:p w:rsidR="008B182E" w:rsidRDefault="008B182E">
      <w:pPr>
        <w:keepNext/>
        <w:jc w:val="center"/>
        <w:rPr>
          <w:b/>
          <w:bCs/>
          <w:color w:val="000000"/>
        </w:rPr>
      </w:pPr>
    </w:p>
    <w:p w:rsidR="008B182E" w:rsidRDefault="008B182E">
      <w:pPr>
        <w:keepNext/>
        <w:jc w:val="center"/>
        <w:rPr>
          <w:b/>
          <w:bCs/>
          <w:color w:val="000000"/>
        </w:rPr>
      </w:pPr>
    </w:p>
    <w:p w:rsidR="008B182E" w:rsidRDefault="008B182E">
      <w:pPr>
        <w:keepNext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Факультет социальных наук</w:t>
      </w:r>
    </w:p>
    <w:p w:rsidR="008B182E" w:rsidRDefault="008B182E">
      <w:pPr>
        <w:keepNext/>
        <w:jc w:val="center"/>
        <w:rPr>
          <w:b/>
          <w:bCs/>
          <w:color w:val="000000"/>
        </w:rPr>
      </w:pPr>
    </w:p>
    <w:p w:rsidR="008B182E" w:rsidRDefault="008B182E">
      <w:pPr>
        <w:rPr>
          <w:b/>
          <w:bCs/>
          <w:color w:val="000000"/>
        </w:rPr>
      </w:pPr>
    </w:p>
    <w:p w:rsidR="008B182E" w:rsidRDefault="008B182E">
      <w:pPr>
        <w:spacing w:after="200"/>
        <w:ind w:left="550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8B182E" w:rsidRDefault="008B182E">
      <w:pPr>
        <w:widowControl w:val="0"/>
        <w:spacing w:after="200"/>
        <w:ind w:left="5500" w:firstLine="400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>Ученым советом ННГУ</w:t>
      </w:r>
    </w:p>
    <w:p w:rsidR="008B182E" w:rsidRDefault="008B182E">
      <w:pPr>
        <w:widowControl w:val="0"/>
        <w:spacing w:after="200"/>
        <w:ind w:left="5500" w:hanging="100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>3 июня 2020 года, протокол №6</w:t>
      </w:r>
    </w:p>
    <w:p w:rsidR="008B182E" w:rsidRDefault="008B182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bCs/>
          <w:color w:val="000000"/>
          <w:sz w:val="28"/>
          <w:szCs w:val="28"/>
        </w:rPr>
      </w:pPr>
    </w:p>
    <w:p w:rsidR="008B182E" w:rsidRDefault="008B182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ПРОГРАММА  </w:t>
      </w:r>
    </w:p>
    <w:p w:rsidR="008B182E" w:rsidRDefault="008B182E">
      <w:pPr>
        <w:pStyle w:val="Heading2"/>
        <w:rPr>
          <w:u w:val="single"/>
        </w:rPr>
      </w:pPr>
      <w:r>
        <w:t>УЧЕБНО-ОЗНАКОМИТЕЛЬНОЙ   ПРАКТИКИ</w:t>
      </w:r>
    </w:p>
    <w:p w:rsidR="008B182E" w:rsidRDefault="008B182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312" w:lineRule="auto"/>
        <w:jc w:val="center"/>
        <w:rPr>
          <w:color w:val="000000"/>
          <w:sz w:val="28"/>
          <w:szCs w:val="28"/>
        </w:rPr>
      </w:pPr>
    </w:p>
    <w:p w:rsidR="008B182E" w:rsidRDefault="008B182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312" w:lineRule="auto"/>
        <w:jc w:val="center"/>
        <w:rPr>
          <w:color w:val="000000"/>
          <w:sz w:val="28"/>
          <w:szCs w:val="28"/>
        </w:rPr>
      </w:pPr>
    </w:p>
    <w:p w:rsidR="008B182E" w:rsidRDefault="008B182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312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Направление подготовки:</w:t>
      </w:r>
    </w:p>
    <w:p w:rsidR="008B182E" w:rsidRDefault="008B182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312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37.03.01 Психология</w:t>
      </w:r>
    </w:p>
    <w:p w:rsidR="008B182E" w:rsidRDefault="008B182E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jc w:val="center"/>
        <w:rPr>
          <w:b/>
          <w:bCs/>
          <w:color w:val="000000"/>
          <w:sz w:val="28"/>
          <w:szCs w:val="28"/>
        </w:rPr>
      </w:pPr>
    </w:p>
    <w:p w:rsidR="008B182E" w:rsidRDefault="008B182E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Профиль:</w:t>
      </w:r>
    </w:p>
    <w:p w:rsidR="008B182E" w:rsidRDefault="008B182E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Общая и практическая психология</w:t>
      </w:r>
    </w:p>
    <w:p w:rsidR="008B182E" w:rsidRDefault="008B182E">
      <w:pPr>
        <w:shd w:val="clear" w:color="auto" w:fill="FFFFFF"/>
        <w:tabs>
          <w:tab w:val="left" w:pos="3089"/>
          <w:tab w:val="left" w:leader="underscore" w:pos="8287"/>
        </w:tabs>
        <w:spacing w:line="360" w:lineRule="auto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8B182E" w:rsidRDefault="008B182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  <w:rPr>
          <w:b/>
          <w:bCs/>
          <w:color w:val="000000"/>
          <w:sz w:val="28"/>
          <w:szCs w:val="28"/>
        </w:rPr>
      </w:pPr>
    </w:p>
    <w:p w:rsidR="008B182E" w:rsidRDefault="008B182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Квалификация:</w:t>
      </w:r>
    </w:p>
    <w:p w:rsidR="008B182E" w:rsidRDefault="008B182E">
      <w:pPr>
        <w:shd w:val="clear" w:color="auto" w:fill="FFFFFF"/>
        <w:tabs>
          <w:tab w:val="left" w:pos="3089"/>
          <w:tab w:val="left" w:leader="underscore" w:pos="8287"/>
        </w:tabs>
        <w:spacing w:line="360" w:lineRule="auto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бакалавр</w:t>
      </w:r>
    </w:p>
    <w:p w:rsidR="008B182E" w:rsidRDefault="008B182E">
      <w:pPr>
        <w:rPr>
          <w:color w:val="000000"/>
          <w:sz w:val="28"/>
          <w:szCs w:val="28"/>
        </w:rPr>
      </w:pPr>
    </w:p>
    <w:p w:rsidR="008B182E" w:rsidRDefault="008B182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 обучения:</w:t>
      </w:r>
    </w:p>
    <w:p w:rsidR="008B182E" w:rsidRDefault="008B182E">
      <w:pPr>
        <w:shd w:val="clear" w:color="auto" w:fill="FFFFFF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очная, очно-заочная</w:t>
      </w:r>
    </w:p>
    <w:p w:rsidR="008B182E" w:rsidRDefault="008B182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B182E" w:rsidRDefault="008B182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B182E" w:rsidRDefault="008B182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B182E" w:rsidRDefault="008B182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B182E" w:rsidRDefault="008B182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B182E" w:rsidRDefault="008B182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B182E" w:rsidRDefault="008B182E">
      <w:pPr>
        <w:jc w:val="center"/>
        <w:rPr>
          <w:color w:val="000000"/>
          <w:sz w:val="28"/>
          <w:szCs w:val="28"/>
        </w:rPr>
      </w:pPr>
    </w:p>
    <w:p w:rsidR="008B182E" w:rsidRDefault="008B182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Нижний Новгород  2020 </w:t>
      </w:r>
    </w:p>
    <w:p w:rsidR="008B182E" w:rsidRDefault="008B182E">
      <w:pPr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br w:type="page"/>
      </w:r>
      <w:r>
        <w:t xml:space="preserve">Программа составлена на основании образовательного стандарта ННГУ по направлению </w:t>
      </w:r>
      <w:r>
        <w:rPr>
          <w:color w:val="000000"/>
        </w:rPr>
        <w:t>37.03.01 Психология</w:t>
      </w:r>
    </w:p>
    <w:p w:rsidR="008B182E" w:rsidRDefault="008B182E">
      <w:pPr>
        <w:shd w:val="clear" w:color="auto" w:fill="FFFFFF"/>
        <w:spacing w:line="312" w:lineRule="auto"/>
        <w:ind w:left="567" w:hanging="142"/>
        <w:jc w:val="both"/>
        <w:rPr>
          <w:b/>
          <w:bCs/>
          <w:color w:val="000000"/>
          <w:lang w:eastAsia="en-US"/>
        </w:rPr>
      </w:pPr>
    </w:p>
    <w:p w:rsidR="008B182E" w:rsidRDefault="008B182E">
      <w:pPr>
        <w:spacing w:line="312" w:lineRule="auto"/>
        <w:ind w:left="567" w:hanging="142"/>
        <w:jc w:val="both"/>
        <w:rPr>
          <w:color w:val="000000"/>
          <w:lang w:eastAsia="en-US"/>
        </w:rPr>
      </w:pPr>
      <w:r>
        <w:rPr>
          <w:b/>
          <w:bCs/>
          <w:color w:val="000000"/>
          <w:lang w:eastAsia="en-US"/>
        </w:rPr>
        <w:t>СОСТАВИТЕЛИ</w:t>
      </w:r>
      <w:r>
        <w:rPr>
          <w:color w:val="000000"/>
          <w:lang w:eastAsia="en-US"/>
        </w:rPr>
        <w:t xml:space="preserve">: </w:t>
      </w:r>
    </w:p>
    <w:p w:rsidR="008B182E" w:rsidRDefault="008B182E">
      <w:pPr>
        <w:tabs>
          <w:tab w:val="left" w:pos="6840"/>
        </w:tabs>
        <w:rPr>
          <w:color w:val="000000"/>
        </w:rPr>
      </w:pPr>
    </w:p>
    <w:p w:rsidR="008B182E" w:rsidRDefault="008B182E">
      <w:pPr>
        <w:tabs>
          <w:tab w:val="left" w:pos="6840"/>
        </w:tabs>
        <w:rPr>
          <w:color w:val="000000"/>
        </w:rPr>
      </w:pPr>
    </w:p>
    <w:p w:rsidR="008B182E" w:rsidRDefault="008B182E">
      <w:pPr>
        <w:tabs>
          <w:tab w:val="left" w:pos="6840"/>
        </w:tabs>
        <w:rPr>
          <w:color w:val="000000"/>
        </w:rPr>
      </w:pPr>
      <w:r>
        <w:rPr>
          <w:color w:val="000000"/>
        </w:rPr>
        <w:t xml:space="preserve">доцент кафедры психофизиологии, к.б.н., Орлов А.В.                       </w:t>
      </w:r>
      <w:r>
        <w:rPr>
          <w:color w:val="000000"/>
          <w:lang w:eastAsia="en-US"/>
        </w:rPr>
        <w:t xml:space="preserve"> _______________</w:t>
      </w:r>
    </w:p>
    <w:p w:rsidR="008B182E" w:rsidRDefault="008B182E">
      <w:pPr>
        <w:spacing w:line="312" w:lineRule="auto"/>
        <w:ind w:left="567" w:hanging="142"/>
        <w:jc w:val="both"/>
        <w:rPr>
          <w:color w:val="000000"/>
        </w:rPr>
      </w:pPr>
    </w:p>
    <w:p w:rsidR="008B182E" w:rsidRDefault="008B182E">
      <w:pPr>
        <w:tabs>
          <w:tab w:val="left" w:pos="6840"/>
        </w:tabs>
        <w:rPr>
          <w:color w:val="000000"/>
        </w:rPr>
      </w:pPr>
      <w:r>
        <w:rPr>
          <w:color w:val="000000"/>
        </w:rPr>
        <w:t>доцент кафедры социальной безопасности</w:t>
      </w:r>
    </w:p>
    <w:p w:rsidR="008B182E" w:rsidRDefault="008B182E">
      <w:pPr>
        <w:tabs>
          <w:tab w:val="left" w:pos="6840"/>
        </w:tabs>
        <w:rPr>
          <w:color w:val="000000"/>
        </w:rPr>
      </w:pPr>
      <w:r>
        <w:rPr>
          <w:color w:val="000000"/>
        </w:rPr>
        <w:t xml:space="preserve">и гуманитарных технологий, к.психол.н., Сергеева О.М.                       </w:t>
      </w:r>
      <w:r>
        <w:rPr>
          <w:color w:val="000000"/>
          <w:lang w:eastAsia="en-US"/>
        </w:rPr>
        <w:t xml:space="preserve"> _______________</w:t>
      </w:r>
    </w:p>
    <w:p w:rsidR="008B182E" w:rsidRDefault="008B182E">
      <w:pPr>
        <w:spacing w:line="312" w:lineRule="auto"/>
        <w:ind w:left="567" w:hanging="142"/>
        <w:jc w:val="both"/>
        <w:rPr>
          <w:color w:val="000000"/>
        </w:rPr>
      </w:pPr>
    </w:p>
    <w:p w:rsidR="008B182E" w:rsidRDefault="008B182E">
      <w:pPr>
        <w:tabs>
          <w:tab w:val="left" w:pos="6840"/>
        </w:tabs>
        <w:rPr>
          <w:color w:val="000000"/>
        </w:rPr>
      </w:pPr>
    </w:p>
    <w:p w:rsidR="008B182E" w:rsidRDefault="008B182E">
      <w:pPr>
        <w:spacing w:line="312" w:lineRule="auto"/>
        <w:jc w:val="both"/>
        <w:rPr>
          <w:color w:val="000000"/>
          <w:lang w:eastAsia="en-US"/>
        </w:rPr>
      </w:pPr>
    </w:p>
    <w:p w:rsidR="008B182E" w:rsidRDefault="008B182E">
      <w:pPr>
        <w:spacing w:line="312" w:lineRule="auto"/>
        <w:jc w:val="both"/>
        <w:rPr>
          <w:color w:val="000000"/>
          <w:lang w:eastAsia="en-US"/>
        </w:rPr>
      </w:pPr>
      <w:r>
        <w:rPr>
          <w:color w:val="000000"/>
        </w:rPr>
        <w:t>Программа одобрена на заседании учебно-методической комиссии факультета социальных наук</w:t>
      </w:r>
      <w:r>
        <w:rPr>
          <w:color w:val="000000"/>
          <w:lang w:eastAsia="en-US"/>
        </w:rPr>
        <w:t xml:space="preserve">  (протокол  № 7  от   7  апреля 2020  г.)</w:t>
      </w:r>
    </w:p>
    <w:p w:rsidR="008B182E" w:rsidRDefault="008B182E">
      <w:pPr>
        <w:spacing w:line="312" w:lineRule="auto"/>
        <w:jc w:val="both"/>
        <w:rPr>
          <w:color w:val="000000"/>
          <w:lang w:eastAsia="en-US"/>
        </w:rPr>
      </w:pPr>
    </w:p>
    <w:p w:rsidR="008B182E" w:rsidRDefault="008B182E">
      <w:p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Председатель учебно-методической комиссии: доц. Орлов А.В.     _______________</w:t>
      </w:r>
      <w:r>
        <w:rPr>
          <w:color w:val="000000"/>
          <w:lang w:eastAsia="en-US"/>
        </w:rPr>
        <w:tab/>
      </w:r>
    </w:p>
    <w:p w:rsidR="008B182E" w:rsidRDefault="008B182E">
      <w:pPr>
        <w:spacing w:line="312" w:lineRule="auto"/>
        <w:rPr>
          <w:b/>
          <w:bCs/>
          <w:color w:val="000000"/>
          <w:lang w:eastAsia="en-US"/>
        </w:rPr>
      </w:pPr>
    </w:p>
    <w:p w:rsidR="008B182E" w:rsidRDefault="008B182E">
      <w:pPr>
        <w:spacing w:line="288" w:lineRule="auto"/>
        <w:jc w:val="center"/>
        <w:rPr>
          <w:color w:val="000000"/>
        </w:rPr>
      </w:pPr>
    </w:p>
    <w:p w:rsidR="008B182E" w:rsidRDefault="008B182E">
      <w:pPr>
        <w:spacing w:line="288" w:lineRule="auto"/>
        <w:jc w:val="center"/>
        <w:rPr>
          <w:color w:val="000000"/>
        </w:rPr>
      </w:pPr>
    </w:p>
    <w:p w:rsidR="008B182E" w:rsidRDefault="008B182E">
      <w:pPr>
        <w:spacing w:line="288" w:lineRule="auto"/>
        <w:jc w:val="center"/>
        <w:rPr>
          <w:color w:val="000000"/>
        </w:rPr>
      </w:pPr>
    </w:p>
    <w:p w:rsidR="008B182E" w:rsidRDefault="008B182E">
      <w:pPr>
        <w:spacing w:line="288" w:lineRule="auto"/>
        <w:jc w:val="center"/>
        <w:rPr>
          <w:color w:val="000000"/>
        </w:rPr>
      </w:pPr>
    </w:p>
    <w:p w:rsidR="008B182E" w:rsidRDefault="008B182E">
      <w:pPr>
        <w:spacing w:line="288" w:lineRule="auto"/>
        <w:jc w:val="center"/>
        <w:rPr>
          <w:color w:val="000000"/>
        </w:rPr>
      </w:pPr>
    </w:p>
    <w:p w:rsidR="008B182E" w:rsidRDefault="008B182E">
      <w:pPr>
        <w:spacing w:line="288" w:lineRule="auto"/>
        <w:jc w:val="center"/>
        <w:rPr>
          <w:color w:val="000000"/>
        </w:rPr>
      </w:pPr>
    </w:p>
    <w:p w:rsidR="008B182E" w:rsidRDefault="008B182E">
      <w:pPr>
        <w:spacing w:line="288" w:lineRule="auto"/>
        <w:jc w:val="center"/>
        <w:rPr>
          <w:color w:val="000000"/>
        </w:rPr>
      </w:pPr>
    </w:p>
    <w:p w:rsidR="008B182E" w:rsidRDefault="008B182E">
      <w:pPr>
        <w:spacing w:line="288" w:lineRule="auto"/>
        <w:jc w:val="center"/>
        <w:rPr>
          <w:color w:val="000000"/>
        </w:rPr>
      </w:pPr>
    </w:p>
    <w:p w:rsidR="008B182E" w:rsidRDefault="008B182E">
      <w:pPr>
        <w:spacing w:line="288" w:lineRule="auto"/>
        <w:jc w:val="center"/>
        <w:rPr>
          <w:color w:val="000000"/>
        </w:rPr>
      </w:pPr>
    </w:p>
    <w:p w:rsidR="008B182E" w:rsidRDefault="008B182E">
      <w:pPr>
        <w:spacing w:line="288" w:lineRule="auto"/>
        <w:jc w:val="center"/>
        <w:rPr>
          <w:color w:val="000000"/>
        </w:rPr>
      </w:pPr>
    </w:p>
    <w:p w:rsidR="008B182E" w:rsidRDefault="008B182E">
      <w:pPr>
        <w:spacing w:line="288" w:lineRule="auto"/>
        <w:jc w:val="center"/>
        <w:rPr>
          <w:color w:val="000000"/>
        </w:rPr>
      </w:pPr>
    </w:p>
    <w:p w:rsidR="008B182E" w:rsidRDefault="008B182E">
      <w:pPr>
        <w:spacing w:line="288" w:lineRule="auto"/>
        <w:jc w:val="center"/>
        <w:rPr>
          <w:color w:val="000000"/>
        </w:rPr>
      </w:pPr>
    </w:p>
    <w:p w:rsidR="008B182E" w:rsidRDefault="008B182E">
      <w:pPr>
        <w:spacing w:line="288" w:lineRule="auto"/>
        <w:jc w:val="center"/>
        <w:rPr>
          <w:color w:val="000000"/>
        </w:rPr>
      </w:pPr>
    </w:p>
    <w:p w:rsidR="008B182E" w:rsidRDefault="008B182E">
      <w:pPr>
        <w:spacing w:line="288" w:lineRule="auto"/>
        <w:jc w:val="center"/>
        <w:rPr>
          <w:color w:val="000000"/>
        </w:rPr>
      </w:pPr>
    </w:p>
    <w:p w:rsidR="008B182E" w:rsidRDefault="008B182E">
      <w:pPr>
        <w:spacing w:line="288" w:lineRule="auto"/>
        <w:jc w:val="center"/>
        <w:rPr>
          <w:color w:val="000000"/>
        </w:rPr>
      </w:pPr>
    </w:p>
    <w:p w:rsidR="008B182E" w:rsidRDefault="008B182E">
      <w:pPr>
        <w:jc w:val="center"/>
        <w:rPr>
          <w:b/>
          <w:bCs/>
          <w:color w:val="000000"/>
          <w:lang w:eastAsia="en-US"/>
        </w:rPr>
      </w:pPr>
      <w:r>
        <w:rPr>
          <w:color w:val="000000"/>
        </w:rPr>
        <w:br w:type="page"/>
      </w:r>
      <w:r>
        <w:rPr>
          <w:b/>
          <w:bCs/>
          <w:color w:val="000000"/>
        </w:rPr>
        <w:t xml:space="preserve">1.  </w:t>
      </w:r>
      <w:r>
        <w:rPr>
          <w:b/>
          <w:bCs/>
          <w:color w:val="000000"/>
          <w:lang w:eastAsia="en-US"/>
        </w:rPr>
        <w:t>ЦЕЛЬ ПРАКТИКИ</w:t>
      </w:r>
    </w:p>
    <w:p w:rsidR="008B182E" w:rsidRDefault="008B182E">
      <w:pPr>
        <w:ind w:firstLine="709"/>
        <w:jc w:val="both"/>
        <w:rPr>
          <w:b/>
          <w:bCs/>
          <w:color w:val="000000"/>
          <w:lang w:eastAsia="en-US"/>
        </w:rPr>
      </w:pPr>
    </w:p>
    <w:p w:rsidR="008B182E" w:rsidRDefault="008B182E">
      <w:pPr>
        <w:ind w:firstLine="709"/>
        <w:jc w:val="both"/>
        <w:rPr>
          <w:color w:val="000000"/>
        </w:rPr>
      </w:pPr>
      <w:r>
        <w:rPr>
          <w:color w:val="000000"/>
        </w:rPr>
        <w:t>Учебно-ознакомительная практика является составной частью основной профессиональной образовательной программы (ОПОП) подготовки бакалавров по направлению 37.03.01 Психология, что соответствует Федеральному государственному образовательному стандарту высшего образования, утвержденному приказом Министерства образования и науки РФ  № 946 от 07.08.2014.</w:t>
      </w:r>
    </w:p>
    <w:p w:rsidR="008B182E" w:rsidRDefault="008B182E">
      <w:pPr>
        <w:pStyle w:val="1"/>
        <w:shd w:val="clear" w:color="auto" w:fill="FFFFFF"/>
        <w:spacing w:after="0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Нормативными документами, регламентирующими организацию и проведение практики являются:</w:t>
      </w:r>
    </w:p>
    <w:p w:rsidR="008B182E" w:rsidRDefault="008B182E">
      <w:pPr>
        <w:pStyle w:val="ListParagraph"/>
        <w:ind w:left="0" w:firstLine="709"/>
        <w:jc w:val="both"/>
        <w:rPr>
          <w:color w:val="000000"/>
        </w:rPr>
      </w:pPr>
      <w:r>
        <w:rPr>
          <w:color w:val="000000"/>
        </w:rPr>
        <w:t>1. Федеральный закон от 29 декабря 2012 г. № 273-ФЗ «Об образовании в Российской Федерации» (в действующей редакции);</w:t>
      </w:r>
    </w:p>
    <w:p w:rsidR="008B182E" w:rsidRDefault="008B182E">
      <w:pPr>
        <w:pStyle w:val="ListParagraph"/>
        <w:ind w:left="0" w:firstLine="709"/>
        <w:jc w:val="both"/>
        <w:rPr>
          <w:color w:val="000000"/>
        </w:rPr>
      </w:pPr>
      <w:r>
        <w:rPr>
          <w:color w:val="000000"/>
        </w:rPr>
        <w:t>2. Трудовой кодекс Российской Федерации (в действующей редакции);</w:t>
      </w:r>
    </w:p>
    <w:p w:rsidR="008B182E" w:rsidRDefault="008B182E">
      <w:pPr>
        <w:pStyle w:val="ListParagraph"/>
        <w:ind w:left="0" w:firstLine="709"/>
        <w:jc w:val="both"/>
        <w:rPr>
          <w:color w:val="000000"/>
        </w:rPr>
      </w:pPr>
      <w:r>
        <w:rPr>
          <w:rStyle w:val="12pt"/>
          <w:lang w:eastAsia="ru-RU"/>
        </w:rPr>
        <w:t>3. Приказ Министерства образования и науки Российской Федерации от 27.11.2015 № 1383 «Об утверждении Положения о практике обучающихся, осваивающих основные профессиональные образовательные программы высшего образования»,</w:t>
      </w:r>
    </w:p>
    <w:p w:rsidR="008B182E" w:rsidRDefault="008B182E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4.  </w:t>
      </w:r>
      <w:r>
        <w:rPr>
          <w:rStyle w:val="12pt"/>
          <w:lang w:eastAsia="ru-RU"/>
        </w:rPr>
        <w:t>Приказ Министерства образования и науки Российской Федерации от 05.04.2017 № 301 «Об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магистратуры»</w:t>
      </w:r>
      <w:r>
        <w:rPr>
          <w:color w:val="000000"/>
        </w:rPr>
        <w:t>.</w:t>
      </w:r>
    </w:p>
    <w:p w:rsidR="008B182E" w:rsidRDefault="008B182E">
      <w:pPr>
        <w:pStyle w:val="ListParagraph"/>
        <w:ind w:left="0" w:firstLine="709"/>
        <w:jc w:val="both"/>
        <w:rPr>
          <w:color w:val="000000"/>
        </w:rPr>
      </w:pPr>
      <w:r>
        <w:rPr>
          <w:color w:val="000000"/>
        </w:rPr>
        <w:t>5. Устав федерального государственного автономного образовательного учреждения высшего образования «Нижегородский государственный университет им. Н.И. Лобачевского (в действующей редакции).</w:t>
      </w:r>
    </w:p>
    <w:p w:rsidR="008B182E" w:rsidRDefault="008B182E">
      <w:pPr>
        <w:pStyle w:val="1"/>
        <w:shd w:val="clear" w:color="auto" w:fill="FFFFFF"/>
        <w:spacing w:after="0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</w:t>
      </w:r>
      <w:r>
        <w:rPr>
          <w:rStyle w:val="12pt"/>
          <w:lang w:eastAsia="en-US"/>
        </w:rPr>
        <w:t>Положение о практике обучающихся, осваивающих основные профессиональные образовательные программы высшего образования в ННГУ</w:t>
      </w:r>
      <w:r>
        <w:rPr>
          <w:color w:val="000000"/>
          <w:sz w:val="24"/>
          <w:szCs w:val="24"/>
        </w:rPr>
        <w:t xml:space="preserve"> </w:t>
      </w:r>
      <w:r>
        <w:rPr>
          <w:rStyle w:val="12pt"/>
          <w:lang w:eastAsia="en-US"/>
        </w:rPr>
        <w:t>утвержденное приказом Ректора Университета от 19.09.2017 № 425-ОД</w:t>
      </w:r>
      <w:r>
        <w:rPr>
          <w:color w:val="000000"/>
          <w:sz w:val="24"/>
          <w:szCs w:val="24"/>
        </w:rPr>
        <w:t>.</w:t>
      </w:r>
    </w:p>
    <w:p w:rsidR="008B182E" w:rsidRDefault="008B182E">
      <w:pPr>
        <w:pStyle w:val="1"/>
        <w:shd w:val="clear" w:color="auto" w:fill="FFFFFF"/>
        <w:spacing w:after="0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Главная цель  учебно-ознакомительной практики  заключается в формировании, закреплении и развитии компетенций, относящихся к данной практике на основе приобщения к профессии и выполнении определенных </w:t>
      </w:r>
      <w:r>
        <w:rPr>
          <w:rStyle w:val="12pt"/>
          <w:lang w:eastAsia="en-US"/>
        </w:rPr>
        <w:t>видов работ, связанных с будущей профессиональной деятельностью</w:t>
      </w:r>
      <w:r>
        <w:rPr>
          <w:color w:val="000000"/>
          <w:sz w:val="24"/>
          <w:szCs w:val="24"/>
        </w:rPr>
        <w:t xml:space="preserve">. </w:t>
      </w:r>
    </w:p>
    <w:p w:rsidR="008B182E" w:rsidRDefault="008B182E">
      <w:pPr>
        <w:ind w:firstLine="709"/>
        <w:jc w:val="both"/>
        <w:rPr>
          <w:color w:val="000000"/>
        </w:rPr>
      </w:pPr>
      <w:r>
        <w:rPr>
          <w:color w:val="000000"/>
        </w:rPr>
        <w:t>Основными задачами учебно-ознакомительной практики  являются:</w:t>
      </w:r>
    </w:p>
    <w:p w:rsidR="008B182E" w:rsidRDefault="008B182E">
      <w:pPr>
        <w:ind w:firstLine="709"/>
        <w:jc w:val="both"/>
        <w:rPr>
          <w:color w:val="000000"/>
        </w:rPr>
      </w:pPr>
      <w:r>
        <w:rPr>
          <w:color w:val="000000"/>
        </w:rPr>
        <w:t>1. Закрепление знаний, умений и навыков, освоенных при прохождении ранее изученных дисциплин.</w:t>
      </w:r>
    </w:p>
    <w:p w:rsidR="008B182E" w:rsidRDefault="008B182E">
      <w:pPr>
        <w:ind w:firstLine="709"/>
        <w:jc w:val="both"/>
        <w:rPr>
          <w:color w:val="000000"/>
        </w:rPr>
      </w:pPr>
      <w:r>
        <w:rPr>
          <w:color w:val="000000"/>
        </w:rPr>
        <w:t>2. Формирование правильного понимания основ профессиональной деятельности психологов.</w:t>
      </w:r>
    </w:p>
    <w:p w:rsidR="008B182E" w:rsidRDefault="008B182E">
      <w:pPr>
        <w:ind w:firstLine="709"/>
        <w:jc w:val="both"/>
        <w:rPr>
          <w:color w:val="000000"/>
        </w:rPr>
      </w:pPr>
      <w:r>
        <w:rPr>
          <w:color w:val="000000"/>
        </w:rPr>
        <w:t>3. Изучение ключевых принципов осуществления профессиональной деятельности психологов в реальных условиях практической работы.</w:t>
      </w:r>
    </w:p>
    <w:p w:rsidR="008B182E" w:rsidRDefault="008B182E">
      <w:pPr>
        <w:ind w:firstLine="709"/>
        <w:jc w:val="both"/>
        <w:rPr>
          <w:color w:val="000000"/>
        </w:rPr>
      </w:pPr>
      <w:r>
        <w:rPr>
          <w:color w:val="000000"/>
        </w:rPr>
        <w:t>4. Развитие навыков самостоятельности, самообразования и творческой активности в профессиональном развитии.</w:t>
      </w:r>
    </w:p>
    <w:p w:rsidR="008B182E" w:rsidRDefault="008B182E">
      <w:pPr>
        <w:ind w:firstLine="709"/>
        <w:jc w:val="both"/>
        <w:rPr>
          <w:i/>
          <w:iCs/>
          <w:color w:val="000000"/>
          <w:lang w:eastAsia="en-US"/>
        </w:rPr>
      </w:pPr>
    </w:p>
    <w:p w:rsidR="008B182E" w:rsidRDefault="008B182E">
      <w:pPr>
        <w:rPr>
          <w:i/>
          <w:iCs/>
          <w:color w:val="000000"/>
          <w:lang w:eastAsia="en-US"/>
        </w:rPr>
      </w:pPr>
      <w:r>
        <w:rPr>
          <w:i/>
          <w:iCs/>
          <w:color w:val="000000"/>
          <w:lang w:eastAsia="en-US"/>
        </w:rPr>
        <w:br w:type="page"/>
      </w:r>
    </w:p>
    <w:p w:rsidR="008B182E" w:rsidRDefault="008B182E">
      <w:pPr>
        <w:ind w:firstLine="709"/>
        <w:jc w:val="both"/>
        <w:rPr>
          <w:i/>
          <w:iCs/>
          <w:color w:val="000000"/>
          <w:lang w:eastAsia="en-US"/>
        </w:rPr>
      </w:pPr>
    </w:p>
    <w:p w:rsidR="008B182E" w:rsidRDefault="008B182E">
      <w:pPr>
        <w:jc w:val="center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>2. МЕСТО ПРАКТИКИ В СТРУКТУРЕ ОБРАЗОВАТЕЛЬНОЙ ПРОГРАММЫ</w:t>
      </w:r>
    </w:p>
    <w:p w:rsidR="008B182E" w:rsidRDefault="008B182E">
      <w:pPr>
        <w:ind w:firstLine="709"/>
        <w:jc w:val="both"/>
        <w:rPr>
          <w:color w:val="000000"/>
          <w:lang w:eastAsia="en-US"/>
        </w:rPr>
      </w:pPr>
    </w:p>
    <w:p w:rsidR="008B182E" w:rsidRDefault="008B182E">
      <w:pPr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Учебно-ознакомительная практика, в соответствии с </w:t>
      </w:r>
      <w:r>
        <w:rPr>
          <w:color w:val="000000"/>
        </w:rPr>
        <w:t>ОПОП подготовки бакалавров по направлению 37.03.01 Психология</w:t>
      </w:r>
      <w:r>
        <w:rPr>
          <w:color w:val="000000"/>
          <w:lang w:eastAsia="en-US"/>
        </w:rPr>
        <w:t xml:space="preserve">, относится к вариативной части учебного плана, к блоку 2 «Практики». </w:t>
      </w:r>
      <w:r>
        <w:rPr>
          <w:color w:val="000000"/>
        </w:rPr>
        <w:t xml:space="preserve">Практика проходит во 2 семестре первого курса обучения. </w:t>
      </w:r>
    </w:p>
    <w:p w:rsidR="008B182E" w:rsidRDefault="008B182E">
      <w:pPr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Тип практики – учебно-ознакомительная, вид - учебная практика. По способу проведения учебно-ознакомительная практика является стационарной. По форме проведения она является дискретной, </w:t>
      </w:r>
      <w:r>
        <w:rPr>
          <w:color w:val="000000"/>
          <w:shd w:val="clear" w:color="auto" w:fill="FFFFFF"/>
        </w:rPr>
        <w:t xml:space="preserve">путем выделения </w:t>
      </w:r>
      <w:r>
        <w:rPr>
          <w:shd w:val="clear" w:color="auto" w:fill="FFFFFF"/>
        </w:rPr>
        <w:t>непрерывного периода</w:t>
      </w:r>
      <w:r>
        <w:rPr>
          <w:color w:val="000000"/>
          <w:shd w:val="clear" w:color="auto" w:fill="FFFFFF"/>
        </w:rPr>
        <w:t xml:space="preserve"> учебного времени для проведения практики</w:t>
      </w:r>
      <w:r>
        <w:rPr>
          <w:color w:val="000000"/>
          <w:lang w:eastAsia="en-US"/>
        </w:rPr>
        <w:t xml:space="preserve">. </w:t>
      </w:r>
    </w:p>
    <w:p w:rsidR="008B182E" w:rsidRDefault="008B182E">
      <w:pPr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Общая трудоемкость практики составляет 5 зачетных единицы или 180 часов.</w:t>
      </w:r>
    </w:p>
    <w:p w:rsidR="008B182E" w:rsidRDefault="008B182E">
      <w:pPr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Прохождение практики предусматривает:</w:t>
      </w:r>
    </w:p>
    <w:p w:rsidR="008B182E" w:rsidRDefault="008B182E">
      <w:pPr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а) контактную работу – занятия лекционного типа 2 часа, практические занятия семинарского типа 14 часов;</w:t>
      </w:r>
    </w:p>
    <w:p w:rsidR="008B182E" w:rsidRDefault="008B182E">
      <w:pPr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б) иные формы работы студента во время практики – работа студента во взаимодействии с руководителем практики и во взаимодействии с обучающимися в процессе прохождения практики – 164 часа.</w:t>
      </w:r>
    </w:p>
    <w:p w:rsidR="008B182E" w:rsidRDefault="008B182E">
      <w:pPr>
        <w:ind w:firstLine="709"/>
        <w:jc w:val="both"/>
        <w:rPr>
          <w:color w:val="000000"/>
          <w:spacing w:val="2"/>
        </w:rPr>
      </w:pPr>
      <w:r>
        <w:rPr>
          <w:color w:val="000000"/>
          <w:spacing w:val="2"/>
        </w:rPr>
        <w:t>Прохождение практики необходимо для формирования компетенций на последующих этапах обучения.</w:t>
      </w:r>
    </w:p>
    <w:p w:rsidR="008B182E" w:rsidRDefault="008B182E">
      <w:pPr>
        <w:ind w:firstLine="709"/>
        <w:jc w:val="both"/>
        <w:rPr>
          <w:i/>
          <w:iCs/>
          <w:color w:val="000000"/>
          <w:lang w:eastAsia="en-US"/>
        </w:rPr>
      </w:pPr>
    </w:p>
    <w:p w:rsidR="008B182E" w:rsidRDefault="008B182E">
      <w:pPr>
        <w:ind w:firstLine="709"/>
        <w:jc w:val="both"/>
        <w:rPr>
          <w:i/>
          <w:iCs/>
          <w:color w:val="000000"/>
          <w:lang w:eastAsia="en-US"/>
        </w:rPr>
      </w:pPr>
    </w:p>
    <w:p w:rsidR="008B182E" w:rsidRDefault="008B182E">
      <w:pPr>
        <w:autoSpaceDE w:val="0"/>
        <w:autoSpaceDN w:val="0"/>
        <w:adjustRightInd w:val="0"/>
        <w:jc w:val="center"/>
        <w:rPr>
          <w:rFonts w:eastAsia="HiddenHorzOCR"/>
          <w:b/>
          <w:bCs/>
          <w:color w:val="000000"/>
        </w:rPr>
      </w:pPr>
      <w:r>
        <w:rPr>
          <w:rFonts w:eastAsia="HiddenHorzOCR"/>
          <w:b/>
          <w:bCs/>
          <w:color w:val="000000"/>
        </w:rPr>
        <w:t>3. МЕСТО И СРОКИ ПРОВЕДЕНИЯ  ПРАКТИКИ, ПРИНЦИПЫ ОРГАНИЗАЦИИ ПРАКТИК</w:t>
      </w:r>
    </w:p>
    <w:p w:rsidR="008B182E" w:rsidRDefault="008B182E">
      <w:pPr>
        <w:ind w:firstLine="709"/>
        <w:jc w:val="both"/>
        <w:rPr>
          <w:color w:val="000000"/>
          <w:lang w:eastAsia="en-US"/>
        </w:rPr>
      </w:pPr>
    </w:p>
    <w:p w:rsidR="008B182E" w:rsidRDefault="008B182E">
      <w:pPr>
        <w:ind w:firstLine="709"/>
        <w:jc w:val="both"/>
        <w:rPr>
          <w:rFonts w:eastAsia="HiddenHorzOCR"/>
          <w:color w:val="000000"/>
        </w:rPr>
      </w:pPr>
      <w:r>
        <w:rPr>
          <w:rFonts w:eastAsia="HiddenHorzOCR"/>
          <w:color w:val="000000"/>
        </w:rPr>
        <w:t xml:space="preserve">Продолжительность и сроки проведения </w:t>
      </w:r>
      <w:r>
        <w:rPr>
          <w:color w:val="000000"/>
        </w:rPr>
        <w:t>учебно-ознакомительной практики</w:t>
      </w:r>
      <w:r>
        <w:rPr>
          <w:rFonts w:eastAsia="HiddenHorzOCR"/>
          <w:color w:val="000000"/>
        </w:rPr>
        <w:t xml:space="preserve"> для всех форм обучения определяются учебным планом и графиком учебного процесса. </w:t>
      </w:r>
    </w:p>
    <w:p w:rsidR="008B182E" w:rsidRDefault="008B182E">
      <w:pPr>
        <w:ind w:firstLine="709"/>
        <w:jc w:val="both"/>
        <w:rPr>
          <w:color w:val="000000"/>
          <w:spacing w:val="2"/>
        </w:rPr>
      </w:pPr>
      <w:r>
        <w:rPr>
          <w:color w:val="000000"/>
          <w:spacing w:val="2"/>
        </w:rPr>
        <w:t xml:space="preserve">Распределение часов по </w:t>
      </w:r>
      <w:r>
        <w:rPr>
          <w:color w:val="000000"/>
        </w:rPr>
        <w:t>учебно-ознакомительной</w:t>
      </w:r>
      <w:r>
        <w:rPr>
          <w:color w:val="000000"/>
          <w:spacing w:val="2"/>
        </w:rPr>
        <w:t xml:space="preserve"> практике в соответствии с учебными планами для очной и очно-заочной форм обучения представлено в таблице 1. </w:t>
      </w:r>
    </w:p>
    <w:p w:rsidR="008B182E" w:rsidRDefault="008B182E">
      <w:pPr>
        <w:ind w:firstLine="709"/>
        <w:jc w:val="right"/>
        <w:rPr>
          <w:color w:val="000000"/>
        </w:rPr>
      </w:pPr>
      <w:r>
        <w:rPr>
          <w:color w:val="000000"/>
        </w:rPr>
        <w:t>Таблица 1.</w:t>
      </w:r>
    </w:p>
    <w:p w:rsidR="008B182E" w:rsidRDefault="008B182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Распределение часов </w:t>
      </w:r>
      <w:r>
        <w:rPr>
          <w:b/>
          <w:bCs/>
          <w:color w:val="000000"/>
          <w:spacing w:val="2"/>
        </w:rPr>
        <w:t xml:space="preserve">по </w:t>
      </w:r>
      <w:r>
        <w:rPr>
          <w:b/>
          <w:bCs/>
          <w:color w:val="000000"/>
        </w:rPr>
        <w:t>учебно-ознакомительной</w:t>
      </w:r>
      <w:r>
        <w:rPr>
          <w:b/>
          <w:bCs/>
          <w:color w:val="000000"/>
          <w:spacing w:val="2"/>
        </w:rPr>
        <w:t xml:space="preserve"> практике в соответствии с учебными планами для очной и очно-заочной форм обучения</w:t>
      </w:r>
    </w:p>
    <w:p w:rsidR="008B182E" w:rsidRDefault="008B182E">
      <w:pPr>
        <w:jc w:val="center"/>
        <w:rPr>
          <w:b/>
          <w:bCs/>
          <w:color w:val="000000"/>
        </w:rPr>
      </w:pPr>
    </w:p>
    <w:tbl>
      <w:tblPr>
        <w:tblW w:w="8994" w:type="dxa"/>
        <w:jc w:val="center"/>
        <w:tblLook w:val="0000"/>
      </w:tblPr>
      <w:tblGrid>
        <w:gridCol w:w="3173"/>
        <w:gridCol w:w="961"/>
        <w:gridCol w:w="988"/>
        <w:gridCol w:w="1652"/>
        <w:gridCol w:w="2220"/>
      </w:tblGrid>
      <w:tr w:rsidR="008B182E">
        <w:trPr>
          <w:cantSplit/>
          <w:jc w:val="center"/>
        </w:trPr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2E" w:rsidRDefault="008B18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Семестр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182E" w:rsidRDefault="008B18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часов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2E" w:rsidRDefault="008B18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Контактная работа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2E" w:rsidRDefault="008B18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Иные формы работы </w:t>
            </w:r>
          </w:p>
        </w:tc>
      </w:tr>
      <w:tr w:rsidR="008B182E">
        <w:trPr>
          <w:cantSplit/>
          <w:jc w:val="center"/>
        </w:trPr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2E" w:rsidRDefault="008B182E">
            <w:pPr>
              <w:jc w:val="center"/>
              <w:rPr>
                <w:color w:val="000000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182E" w:rsidRDefault="008B18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2E" w:rsidRDefault="008B1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Лекции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2E" w:rsidRDefault="008B1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Практические занятия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2E" w:rsidRDefault="008B182E">
            <w:pPr>
              <w:jc w:val="center"/>
              <w:rPr>
                <w:color w:val="000000"/>
              </w:rPr>
            </w:pPr>
          </w:p>
        </w:tc>
      </w:tr>
      <w:tr w:rsidR="008B182E">
        <w:trPr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2E" w:rsidRDefault="008B182E">
            <w:pPr>
              <w:rPr>
                <w:color w:val="000000"/>
              </w:rPr>
            </w:pPr>
            <w:r>
              <w:rPr>
                <w:color w:val="000000"/>
              </w:rPr>
              <w:t xml:space="preserve">2 семестр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182E" w:rsidRDefault="008B18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2E" w:rsidRDefault="008B1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2E" w:rsidRDefault="008B1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2E" w:rsidRDefault="008B1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</w:tr>
    </w:tbl>
    <w:p w:rsidR="008B182E" w:rsidRDefault="008B182E">
      <w:pPr>
        <w:ind w:firstLine="709"/>
        <w:jc w:val="both"/>
        <w:rPr>
          <w:color w:val="000000"/>
          <w:u w:val="single"/>
          <w:lang w:eastAsia="en-US"/>
        </w:rPr>
      </w:pPr>
    </w:p>
    <w:p w:rsidR="008B182E" w:rsidRDefault="008B182E">
      <w:pPr>
        <w:ind w:firstLine="709"/>
        <w:jc w:val="both"/>
        <w:rPr>
          <w:color w:val="000000"/>
          <w:u w:val="single"/>
          <w:lang w:eastAsia="en-US"/>
        </w:rPr>
      </w:pPr>
    </w:p>
    <w:p w:rsidR="008B182E" w:rsidRDefault="008B182E">
      <w:pPr>
        <w:autoSpaceDE w:val="0"/>
        <w:autoSpaceDN w:val="0"/>
        <w:adjustRightInd w:val="0"/>
        <w:ind w:firstLine="709"/>
        <w:jc w:val="both"/>
        <w:rPr>
          <w:rFonts w:eastAsia="HiddenHorzOCR"/>
        </w:rPr>
      </w:pPr>
      <w:r>
        <w:rPr>
          <w:color w:val="000000"/>
        </w:rPr>
        <w:t xml:space="preserve">Практика проводится в профильных организациях, соответствующих направлению подготовки </w:t>
      </w:r>
      <w:r>
        <w:t>37.03.01 Психология</w:t>
      </w:r>
      <w:r>
        <w:rPr>
          <w:color w:val="000000"/>
        </w:rPr>
        <w:t xml:space="preserve">, а также в подразделениях вуза. </w:t>
      </w:r>
      <w:r>
        <w:rPr>
          <w:rFonts w:eastAsia="HiddenHorzOCR"/>
        </w:rPr>
        <w:t>В течение практики студенты могут познакомиться с различными сферами работы психолога (от 1 до 3). В том числе это может быть знакомство с работой:</w:t>
      </w:r>
    </w:p>
    <w:p w:rsidR="008B182E" w:rsidRDefault="008B182E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="HiddenHorzOCR"/>
        </w:rPr>
      </w:pPr>
      <w:r>
        <w:rPr>
          <w:rFonts w:eastAsia="HiddenHorzOCR"/>
        </w:rPr>
        <w:t>психолога-исследователя в научно-исследовательской лаборатории,</w:t>
      </w:r>
    </w:p>
    <w:p w:rsidR="008B182E" w:rsidRDefault="008B182E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="HiddenHorzOCR"/>
        </w:rPr>
      </w:pPr>
      <w:r>
        <w:rPr>
          <w:rFonts w:eastAsia="HiddenHorzOCR"/>
        </w:rPr>
        <w:t>психолога образования, в соответствующем учреждении,</w:t>
      </w:r>
    </w:p>
    <w:p w:rsidR="008B182E" w:rsidRDefault="008B182E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="HiddenHorzOCR"/>
        </w:rPr>
      </w:pPr>
      <w:r>
        <w:rPr>
          <w:rFonts w:eastAsia="HiddenHorzOCR"/>
        </w:rPr>
        <w:t>клинического психолога в медицинским центре,</w:t>
      </w:r>
    </w:p>
    <w:p w:rsidR="008B182E" w:rsidRDefault="008B182E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="HiddenHorzOCR"/>
        </w:rPr>
      </w:pPr>
      <w:r>
        <w:rPr>
          <w:rFonts w:eastAsia="HiddenHorzOCR"/>
        </w:rPr>
        <w:t>психолога социальных служб,</w:t>
      </w:r>
    </w:p>
    <w:p w:rsidR="008B182E" w:rsidRDefault="008B182E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="HiddenHorzOCR"/>
        </w:rPr>
      </w:pPr>
      <w:r>
        <w:rPr>
          <w:rFonts w:eastAsia="HiddenHorzOCR"/>
        </w:rPr>
        <w:t xml:space="preserve">психолога в системе управления персоналом и др. </w:t>
      </w:r>
    </w:p>
    <w:p w:rsidR="008B182E" w:rsidRDefault="008B182E">
      <w:pPr>
        <w:ind w:firstLine="709"/>
        <w:jc w:val="both"/>
        <w:rPr>
          <w:rFonts w:eastAsia="HiddenHorzOCR"/>
          <w:color w:val="000000"/>
        </w:rPr>
      </w:pPr>
    </w:p>
    <w:p w:rsidR="008B182E" w:rsidRDefault="008B182E">
      <w:pPr>
        <w:ind w:firstLine="709"/>
        <w:jc w:val="both"/>
        <w:rPr>
          <w:color w:val="000000"/>
        </w:rPr>
      </w:pPr>
      <w:r>
        <w:rPr>
          <w:color w:val="000000"/>
        </w:rPr>
        <w:t>Продолжительность рабочего дня обучающихся при прохождении практики составляет   не более 9 академических часов.</w:t>
      </w:r>
    </w:p>
    <w:p w:rsidR="008B182E" w:rsidRDefault="008B182E">
      <w:pPr>
        <w:ind w:firstLine="709"/>
        <w:jc w:val="both"/>
        <w:rPr>
          <w:color w:val="000000"/>
        </w:rPr>
      </w:pPr>
      <w:r>
        <w:rPr>
          <w:color w:val="000000"/>
        </w:rPr>
        <w:t>Для инвалидов и лиц с ограниченными возможностями здоровья устанавливается особый режим прохождения практики, с учетом особенностей их психофизического развития, индивидуальных возможностей и состояния здоровья.</w:t>
      </w:r>
    </w:p>
    <w:p w:rsidR="008B182E" w:rsidRDefault="008B182E">
      <w:pPr>
        <w:rPr>
          <w:b/>
          <w:bCs/>
          <w:color w:val="000000"/>
          <w:lang w:eastAsia="en-US"/>
        </w:rPr>
      </w:pPr>
    </w:p>
    <w:p w:rsidR="008B182E" w:rsidRDefault="008B182E">
      <w:pPr>
        <w:ind w:firstLine="709"/>
        <w:jc w:val="both"/>
        <w:rPr>
          <w:color w:val="000000"/>
        </w:rPr>
      </w:pPr>
    </w:p>
    <w:p w:rsidR="008B182E" w:rsidRDefault="008B182E">
      <w:pPr>
        <w:pStyle w:val="Style4"/>
        <w:widowControl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eastAsia="en-US"/>
        </w:rPr>
        <w:t>4. ПЕРЕЧЕНЬ П</w:t>
      </w:r>
      <w:r>
        <w:rPr>
          <w:rFonts w:ascii="Times New Roman" w:hAnsi="Times New Roman" w:cs="Times New Roman"/>
          <w:b/>
          <w:bCs/>
          <w:color w:val="000000"/>
        </w:rPr>
        <w:t>ЛАНИРУЕМЫХ РЕЗУЛЬТАТОВ ОБУЧЕНИЯ ПРИ ПРОХОЖДЕНИИ ПРАКТИКИ</w:t>
      </w:r>
    </w:p>
    <w:p w:rsidR="008B182E" w:rsidRDefault="008B182E">
      <w:pPr>
        <w:pStyle w:val="Style4"/>
        <w:widowControl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B182E" w:rsidRDefault="008B182E">
      <w:pPr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Учебно-ознакомительная практика направлена на формирование следующих компетенций: ОПК-1; ПК-12; ПК ОС-15; ПК ОС-18. </w:t>
      </w:r>
    </w:p>
    <w:p w:rsidR="008B182E" w:rsidRDefault="008B182E">
      <w:pPr>
        <w:ind w:firstLine="709"/>
        <w:jc w:val="both"/>
        <w:rPr>
          <w:color w:val="000000"/>
          <w:lang w:eastAsia="en-US"/>
        </w:rPr>
      </w:pPr>
      <w:r>
        <w:rPr>
          <w:color w:val="000000"/>
        </w:rPr>
        <w:t>Планируемые результаты обучения</w:t>
      </w:r>
      <w:r>
        <w:rPr>
          <w:color w:val="000000"/>
          <w:lang w:eastAsia="en-US"/>
        </w:rPr>
        <w:t>, относящиеся к компетенциям практики представлены в таблице 2.</w:t>
      </w:r>
    </w:p>
    <w:p w:rsidR="008B182E" w:rsidRDefault="008B182E">
      <w:pPr>
        <w:ind w:firstLine="709"/>
        <w:jc w:val="right"/>
        <w:rPr>
          <w:color w:val="000000"/>
          <w:lang w:eastAsia="en-US"/>
        </w:rPr>
      </w:pPr>
      <w:r>
        <w:rPr>
          <w:color w:val="000000"/>
          <w:lang w:eastAsia="en-US"/>
        </w:rPr>
        <w:t>Таблица 2.</w:t>
      </w:r>
    </w:p>
    <w:p w:rsidR="008B182E" w:rsidRDefault="008B182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Планируемые результаты обучения при прохождении практики</w:t>
      </w:r>
    </w:p>
    <w:p w:rsidR="008B182E" w:rsidRDefault="008B182E">
      <w:pPr>
        <w:jc w:val="center"/>
        <w:rPr>
          <w:color w:val="000000"/>
          <w:lang w:eastAsia="en-US"/>
        </w:rPr>
      </w:pPr>
    </w:p>
    <w:tbl>
      <w:tblPr>
        <w:tblW w:w="92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17"/>
        <w:gridCol w:w="5812"/>
      </w:tblGrid>
      <w:tr w:rsidR="008B182E">
        <w:trPr>
          <w:trHeight w:val="20"/>
        </w:trPr>
        <w:tc>
          <w:tcPr>
            <w:tcW w:w="3417" w:type="dxa"/>
            <w:vAlign w:val="center"/>
          </w:tcPr>
          <w:p w:rsidR="008B182E" w:rsidRDefault="008B182E">
            <w:pPr>
              <w:tabs>
                <w:tab w:val="left" w:pos="1009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5812" w:type="dxa"/>
            <w:vAlign w:val="center"/>
          </w:tcPr>
          <w:p w:rsidR="008B182E" w:rsidRDefault="008B1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Планируемые результаты обучения при прохождении практики</w:t>
            </w:r>
          </w:p>
        </w:tc>
      </w:tr>
      <w:tr w:rsidR="008B182E">
        <w:trPr>
          <w:trHeight w:val="20"/>
        </w:trPr>
        <w:tc>
          <w:tcPr>
            <w:tcW w:w="3417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ОПК-1: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5812" w:type="dxa"/>
          </w:tcPr>
          <w:p w:rsidR="008B182E" w:rsidRDefault="008B18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Знать:</w:t>
            </w:r>
          </w:p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знать материалы специальной литературы, важные для осуществления профессиональной деятельности;</w:t>
            </w:r>
          </w:p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знать источники профессиональной психологической информации;</w:t>
            </w:r>
          </w:p>
          <w:p w:rsidR="008B182E" w:rsidRDefault="008B18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 знать требования к составлению библиографии к аналитическим отчетам;</w:t>
            </w:r>
          </w:p>
          <w:p w:rsidR="008B182E" w:rsidRDefault="008B18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Уметь:</w:t>
            </w:r>
          </w:p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уметь собирать информацию из различных источников для составления аналитических  обзоров;</w:t>
            </w:r>
          </w:p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уметь описывать различные аспекты профессиональной деятельности психолога;</w:t>
            </w:r>
          </w:p>
          <w:p w:rsidR="008B182E" w:rsidRDefault="008B18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FontStyle87"/>
                <w:color w:val="000000"/>
                <w:sz w:val="20"/>
                <w:szCs w:val="20"/>
              </w:rPr>
              <w:t>3) выражать свои мысли и мнения в общении</w:t>
            </w:r>
          </w:p>
          <w:p w:rsidR="008B182E" w:rsidRDefault="008B18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Владеть:</w:t>
            </w:r>
          </w:p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иметь опыт анализа материалов специальной литературы, важных для профессиональной деятельности;</w:t>
            </w:r>
          </w:p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владеть опытом составления отчетных документов в соответствии с требованиями;</w:t>
            </w:r>
          </w:p>
          <w:p w:rsidR="008B182E" w:rsidRDefault="008B18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3) иметь опыт </w:t>
            </w:r>
            <w:r>
              <w:rPr>
                <w:color w:val="000000"/>
                <w:sz w:val="20"/>
                <w:szCs w:val="20"/>
                <w:lang w:eastAsia="en-US"/>
              </w:rPr>
              <w:t>работы на компьютере в текстовых редакторах</w:t>
            </w:r>
          </w:p>
          <w:p w:rsidR="008B182E" w:rsidRDefault="008B18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8B182E" w:rsidRDefault="008B18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демонстрировать интерес и мотивацию к поиску и анализу профессиональной психологической информации;</w:t>
            </w:r>
          </w:p>
        </w:tc>
      </w:tr>
      <w:tr w:rsidR="008B182E">
        <w:trPr>
          <w:trHeight w:val="20"/>
        </w:trPr>
        <w:tc>
          <w:tcPr>
            <w:tcW w:w="3417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ПК-12: способностью к просветительской деятельности среди населения с целью повышения уровня психологической культуры общества</w:t>
            </w:r>
          </w:p>
        </w:tc>
        <w:tc>
          <w:tcPr>
            <w:tcW w:w="5812" w:type="dxa"/>
          </w:tcPr>
          <w:p w:rsidR="008B182E" w:rsidRDefault="008B18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Знать:</w:t>
            </w:r>
          </w:p>
          <w:p w:rsidR="008B182E" w:rsidRDefault="008B18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знать требования к составлению аналитическим материалов в части информативности, логической непротиворечивости, объективности;</w:t>
            </w:r>
          </w:p>
          <w:p w:rsidR="008B182E" w:rsidRDefault="008B18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Уметь:</w:t>
            </w:r>
          </w:p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уметь готовить доклады и сообщения на психологические темы;</w:t>
            </w:r>
          </w:p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уметь выступать публично;</w:t>
            </w:r>
          </w:p>
          <w:p w:rsidR="008B182E" w:rsidRDefault="008B18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 уметь организовывать свою деятельность в части подготовки к выступлениям и представлению результатов психологической работы;</w:t>
            </w:r>
          </w:p>
          <w:p w:rsidR="008B182E" w:rsidRDefault="008B18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Владеть:</w:t>
            </w:r>
          </w:p>
          <w:p w:rsidR="008B182E" w:rsidRDefault="008B18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иметь опыт публичных выступлений;</w:t>
            </w:r>
          </w:p>
          <w:p w:rsidR="008B182E" w:rsidRDefault="008B18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1) демонстрировать социальную компетентность, готовность к общению, участию в обсуждениях и дискуссиях;</w:t>
            </w:r>
          </w:p>
          <w:p w:rsidR="008B182E" w:rsidRDefault="008B18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демонстрировать навыки и способности к публичным выступлениям;</w:t>
            </w:r>
          </w:p>
        </w:tc>
      </w:tr>
      <w:tr w:rsidR="008B182E">
        <w:trPr>
          <w:trHeight w:val="20"/>
        </w:trPr>
        <w:tc>
          <w:tcPr>
            <w:tcW w:w="3417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 ОС-15: способность к анализу теорий, методов и технологий на основе современной научной методологии, умение оценить их значение для решения фундаментальных и прикладных задач психологии</w:t>
            </w:r>
          </w:p>
        </w:tc>
        <w:tc>
          <w:tcPr>
            <w:tcW w:w="5812" w:type="dxa"/>
          </w:tcPr>
          <w:p w:rsidR="008B182E" w:rsidRDefault="008B18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Знать:</w:t>
            </w:r>
          </w:p>
          <w:p w:rsidR="008B182E" w:rsidRDefault="008B18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знать основные виды деятельности психолога;</w:t>
            </w:r>
          </w:p>
          <w:p w:rsidR="008B182E" w:rsidRDefault="008B18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Уметь:</w:t>
            </w:r>
          </w:p>
          <w:p w:rsidR="008B182E" w:rsidRDefault="008B18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уметь описывать специфику профессиональной деятельности психолога в различных организациях;</w:t>
            </w:r>
          </w:p>
          <w:p w:rsidR="008B182E" w:rsidRDefault="008B18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Владеть:</w:t>
            </w:r>
          </w:p>
          <w:p w:rsidR="008B182E" w:rsidRDefault="008B18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иметь рассмотрения психологических  методов и технологий, в том числе методов анализа психологической информации</w:t>
            </w:r>
          </w:p>
          <w:p w:rsidR="008B182E" w:rsidRDefault="008B18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8B182E" w:rsidRDefault="008B18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демонстрировать интерес и мотивацию к профессиональной деятельности психолога;</w:t>
            </w:r>
          </w:p>
        </w:tc>
      </w:tr>
      <w:tr w:rsidR="008B182E">
        <w:trPr>
          <w:trHeight w:val="20"/>
        </w:trPr>
        <w:tc>
          <w:tcPr>
            <w:tcW w:w="3417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 ОС-18: способность к исследованию факторов социального, экономического, правового и организационного поведения, механизмов взаимодействия человека с другими людьми и социальных процессов конструктивного и деструктивного характера, а также применению на практике методов гармонизации отношений, снижения напряженности, профилактики конфликтов, современных технологий коммуникации и межличностного взаимодействия</w:t>
            </w:r>
          </w:p>
        </w:tc>
        <w:tc>
          <w:tcPr>
            <w:tcW w:w="5812" w:type="dxa"/>
          </w:tcPr>
          <w:p w:rsidR="008B182E" w:rsidRDefault="008B18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Знать:</w:t>
            </w:r>
          </w:p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знать основные принципы и требования к организации профессиональной деятельности психолога;</w:t>
            </w:r>
          </w:p>
          <w:p w:rsidR="008B182E" w:rsidRDefault="008B18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Уметь:</w:t>
            </w:r>
          </w:p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анализировать систему профессиональной деятельности психолога, учитывая влияние внешних и внутренних факторов на неё;</w:t>
            </w:r>
          </w:p>
          <w:p w:rsidR="008B182E" w:rsidRDefault="008B18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Владеть:</w:t>
            </w:r>
          </w:p>
          <w:p w:rsidR="008B182E" w:rsidRDefault="008B182E">
            <w:pPr>
              <w:rPr>
                <w:rStyle w:val="FontStyle87"/>
                <w:color w:val="000000"/>
                <w:sz w:val="20"/>
                <w:szCs w:val="20"/>
              </w:rPr>
            </w:pPr>
            <w:r>
              <w:rPr>
                <w:rStyle w:val="FontStyle87"/>
                <w:color w:val="000000"/>
                <w:sz w:val="20"/>
                <w:szCs w:val="20"/>
              </w:rPr>
              <w:t>1) владеть навыками описания профессиональной деятельности психолога;</w:t>
            </w:r>
          </w:p>
          <w:p w:rsidR="008B182E" w:rsidRDefault="008B18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FontStyle87"/>
                <w:color w:val="000000"/>
                <w:sz w:val="20"/>
                <w:szCs w:val="20"/>
              </w:rPr>
              <w:t>2) владеть навыками сравнения, анализа, систематизации, обобщения информации, составления на основе этого выводов и предложений;</w:t>
            </w:r>
          </w:p>
          <w:p w:rsidR="008B182E" w:rsidRDefault="008B18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демонстрировать интерес к психологическим исследованиям.</w:t>
            </w:r>
          </w:p>
          <w:p w:rsidR="008B182E" w:rsidRDefault="008B182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B182E" w:rsidRDefault="008B182E">
      <w:pPr>
        <w:ind w:firstLine="709"/>
        <w:jc w:val="both"/>
        <w:rPr>
          <w:color w:val="000000"/>
          <w:lang w:eastAsia="en-US"/>
        </w:rPr>
      </w:pPr>
    </w:p>
    <w:p w:rsidR="008B182E" w:rsidRDefault="008B182E">
      <w:pPr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В соответствии с характеристиками компетенций обучающийся, успешно выполнивший задания учебно-ознакомительной практики должен продемонстрировать следующее:</w:t>
      </w:r>
    </w:p>
    <w:p w:rsidR="008B182E" w:rsidRDefault="008B182E">
      <w:pPr>
        <w:ind w:firstLine="709"/>
        <w:jc w:val="both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 xml:space="preserve">а) знать: </w:t>
      </w:r>
    </w:p>
    <w:p w:rsidR="008B182E" w:rsidRDefault="008B182E">
      <w:pPr>
        <w:pStyle w:val="ListParagraph"/>
        <w:numPr>
          <w:ilvl w:val="0"/>
          <w:numId w:val="24"/>
        </w:numPr>
        <w:jc w:val="both"/>
        <w:rPr>
          <w:color w:val="000000"/>
        </w:rPr>
      </w:pPr>
      <w:r>
        <w:rPr>
          <w:color w:val="000000"/>
        </w:rPr>
        <w:t>основные виды деятельности психолога;</w:t>
      </w:r>
    </w:p>
    <w:p w:rsidR="008B182E" w:rsidRDefault="008B182E">
      <w:pPr>
        <w:pStyle w:val="ListParagraph"/>
        <w:numPr>
          <w:ilvl w:val="0"/>
          <w:numId w:val="24"/>
        </w:numPr>
        <w:jc w:val="both"/>
        <w:rPr>
          <w:color w:val="000000"/>
        </w:rPr>
      </w:pPr>
      <w:r>
        <w:rPr>
          <w:color w:val="000000"/>
        </w:rPr>
        <w:t>ключевые цели, функции и принципы профессиональной деятельности психолога-исследователя и психолога-практика;</w:t>
      </w:r>
    </w:p>
    <w:p w:rsidR="008B182E" w:rsidRDefault="008B182E">
      <w:pPr>
        <w:ind w:firstLine="709"/>
        <w:jc w:val="both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>б) уметь:</w:t>
      </w:r>
    </w:p>
    <w:p w:rsidR="008B182E" w:rsidRDefault="008B182E">
      <w:pPr>
        <w:pStyle w:val="ListParagraph"/>
        <w:numPr>
          <w:ilvl w:val="0"/>
          <w:numId w:val="22"/>
        </w:numPr>
        <w:jc w:val="both"/>
        <w:rPr>
          <w:color w:val="000000"/>
          <w:lang w:eastAsia="en-US"/>
        </w:rPr>
      </w:pPr>
      <w:r>
        <w:rPr>
          <w:color w:val="000000"/>
        </w:rPr>
        <w:t>описывать специфику профессиональной деятельности психолога в различных организациях;</w:t>
      </w:r>
    </w:p>
    <w:p w:rsidR="008B182E" w:rsidRDefault="008B182E">
      <w:pPr>
        <w:pStyle w:val="ListParagraph"/>
        <w:numPr>
          <w:ilvl w:val="0"/>
          <w:numId w:val="22"/>
        </w:numPr>
        <w:jc w:val="both"/>
        <w:rPr>
          <w:rStyle w:val="FontStyle87"/>
          <w:color w:val="000000"/>
          <w:sz w:val="24"/>
          <w:szCs w:val="24"/>
        </w:rPr>
      </w:pPr>
      <w:r>
        <w:rPr>
          <w:rStyle w:val="FontStyle87"/>
          <w:color w:val="000000"/>
          <w:sz w:val="24"/>
          <w:szCs w:val="24"/>
        </w:rPr>
        <w:t>уметь находить  необходимую информацию, анализировать и представлять для обсуждения;</w:t>
      </w:r>
    </w:p>
    <w:p w:rsidR="008B182E" w:rsidRDefault="008B182E">
      <w:pPr>
        <w:pStyle w:val="ListParagraph"/>
        <w:numPr>
          <w:ilvl w:val="0"/>
          <w:numId w:val="22"/>
        </w:numPr>
        <w:jc w:val="both"/>
        <w:rPr>
          <w:color w:val="000000"/>
          <w:lang w:eastAsia="en-US"/>
        </w:rPr>
      </w:pPr>
      <w:r>
        <w:rPr>
          <w:rStyle w:val="FontStyle87"/>
          <w:color w:val="000000"/>
          <w:sz w:val="24"/>
          <w:szCs w:val="24"/>
        </w:rPr>
        <w:t>выражать свои мысли и мнения в общении;</w:t>
      </w:r>
    </w:p>
    <w:p w:rsidR="008B182E" w:rsidRDefault="008B182E">
      <w:pPr>
        <w:ind w:firstLine="709"/>
        <w:jc w:val="both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 xml:space="preserve">в) владеть навыками: </w:t>
      </w:r>
    </w:p>
    <w:p w:rsidR="008B182E" w:rsidRDefault="008B182E">
      <w:pPr>
        <w:pStyle w:val="ListParagraph"/>
        <w:numPr>
          <w:ilvl w:val="0"/>
          <w:numId w:val="21"/>
        </w:numPr>
        <w:jc w:val="both"/>
        <w:rPr>
          <w:rStyle w:val="FontStyle87"/>
          <w:color w:val="000000"/>
          <w:sz w:val="24"/>
          <w:szCs w:val="24"/>
        </w:rPr>
      </w:pPr>
      <w:r>
        <w:rPr>
          <w:rStyle w:val="FontStyle87"/>
          <w:color w:val="000000"/>
          <w:sz w:val="24"/>
          <w:szCs w:val="24"/>
        </w:rPr>
        <w:t>описания профессиональной деятельности психолога;</w:t>
      </w:r>
    </w:p>
    <w:p w:rsidR="008B182E" w:rsidRDefault="008B182E">
      <w:pPr>
        <w:pStyle w:val="ListParagraph"/>
        <w:numPr>
          <w:ilvl w:val="0"/>
          <w:numId w:val="21"/>
        </w:numPr>
        <w:jc w:val="both"/>
        <w:rPr>
          <w:rStyle w:val="FontStyle87"/>
          <w:color w:val="000000"/>
          <w:sz w:val="24"/>
          <w:szCs w:val="24"/>
        </w:rPr>
      </w:pPr>
      <w:r>
        <w:rPr>
          <w:rStyle w:val="FontStyle87"/>
          <w:color w:val="000000"/>
          <w:sz w:val="24"/>
          <w:szCs w:val="24"/>
        </w:rPr>
        <w:t>сравнения, анализа, систематизации, обобщения информации, составления на основе этого выводов и предложений;</w:t>
      </w:r>
    </w:p>
    <w:p w:rsidR="008B182E" w:rsidRDefault="008B182E">
      <w:pPr>
        <w:pStyle w:val="ListParagraph"/>
        <w:numPr>
          <w:ilvl w:val="0"/>
          <w:numId w:val="21"/>
        </w:num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работы на компьютере на уровне общего пользователя; </w:t>
      </w:r>
    </w:p>
    <w:p w:rsidR="008B182E" w:rsidRDefault="008B182E">
      <w:pPr>
        <w:pStyle w:val="ListParagraph"/>
        <w:numPr>
          <w:ilvl w:val="0"/>
          <w:numId w:val="21"/>
        </w:num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составления докладов и письменных отчетов по результатам работы;</w:t>
      </w:r>
    </w:p>
    <w:p w:rsidR="008B182E" w:rsidRDefault="008B182E">
      <w:pPr>
        <w:ind w:firstLine="709"/>
        <w:jc w:val="both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>г) проявлять личностную готовность к профессиональному самосовершенствованию:</w:t>
      </w:r>
    </w:p>
    <w:p w:rsidR="008B182E" w:rsidRDefault="008B182E">
      <w:pPr>
        <w:pStyle w:val="ListParagraph"/>
        <w:numPr>
          <w:ilvl w:val="0"/>
          <w:numId w:val="20"/>
        </w:num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готовность к общению, участию в обсуждениях и дискуссиях;</w:t>
      </w:r>
    </w:p>
    <w:p w:rsidR="008B182E" w:rsidRDefault="008B182E">
      <w:pPr>
        <w:ind w:firstLine="709"/>
        <w:jc w:val="both"/>
        <w:rPr>
          <w:color w:val="000000"/>
          <w:lang w:eastAsia="en-US"/>
        </w:rPr>
      </w:pPr>
    </w:p>
    <w:p w:rsidR="008B182E" w:rsidRDefault="008B182E">
      <w:pPr>
        <w:rPr>
          <w:color w:val="000000"/>
          <w:lang w:eastAsia="en-US"/>
        </w:rPr>
      </w:pPr>
    </w:p>
    <w:p w:rsidR="008B182E" w:rsidRDefault="008B182E">
      <w:pPr>
        <w:jc w:val="center"/>
        <w:rPr>
          <w:b/>
          <w:bCs/>
          <w:color w:val="000000"/>
          <w:lang w:eastAsia="en-US"/>
        </w:rPr>
      </w:pPr>
    </w:p>
    <w:p w:rsidR="008B182E" w:rsidRDefault="008B182E">
      <w:pPr>
        <w:jc w:val="center"/>
        <w:rPr>
          <w:b/>
          <w:bCs/>
          <w:color w:val="000000"/>
          <w:lang w:eastAsia="en-US"/>
        </w:rPr>
      </w:pPr>
    </w:p>
    <w:p w:rsidR="008B182E" w:rsidRDefault="008B182E">
      <w:pPr>
        <w:jc w:val="center"/>
        <w:rPr>
          <w:b/>
          <w:bCs/>
          <w:color w:val="000000"/>
          <w:lang w:eastAsia="en-US"/>
        </w:rPr>
      </w:pPr>
    </w:p>
    <w:p w:rsidR="008B182E" w:rsidRDefault="008B182E">
      <w:pPr>
        <w:jc w:val="center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>5. СОДЕРЖАНИЕ ПРАКТИКИ</w:t>
      </w:r>
    </w:p>
    <w:p w:rsidR="008B182E" w:rsidRDefault="008B182E">
      <w:pPr>
        <w:ind w:firstLine="709"/>
        <w:jc w:val="both"/>
        <w:rPr>
          <w:color w:val="000000"/>
        </w:rPr>
      </w:pPr>
    </w:p>
    <w:p w:rsidR="008B182E" w:rsidRDefault="008B182E">
      <w:pPr>
        <w:ind w:firstLine="709"/>
        <w:jc w:val="both"/>
        <w:rPr>
          <w:color w:val="000000"/>
        </w:rPr>
      </w:pPr>
      <w:r>
        <w:rPr>
          <w:color w:val="000000"/>
          <w:lang w:eastAsia="en-US"/>
        </w:rPr>
        <w:t>Учебно-ознакомительная практика</w:t>
      </w:r>
      <w:r>
        <w:rPr>
          <w:rFonts w:eastAsia="HiddenHorzOCR"/>
          <w:color w:val="000000"/>
        </w:rPr>
        <w:t xml:space="preserve"> проходит в виде экскурсий в несколько организаций, где происходит знакомство студентов с различными направлениями профессиональной психологов.</w:t>
      </w:r>
    </w:p>
    <w:p w:rsidR="008B182E" w:rsidRDefault="008B182E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Студент при прохождении практики получает от </w:t>
      </w:r>
      <w:r>
        <w:t>руководителя</w:t>
      </w:r>
      <w:r>
        <w:rPr>
          <w:color w:val="000000"/>
        </w:rPr>
        <w:t xml:space="preserve"> практики задания, рекомендации по их выполнению и разъяснения по всем вопросам, связанным с организацией и прохождением практики. </w:t>
      </w:r>
    </w:p>
    <w:p w:rsidR="008B182E" w:rsidRDefault="008B182E">
      <w:pPr>
        <w:ind w:firstLine="709"/>
        <w:jc w:val="both"/>
        <w:rPr>
          <w:color w:val="000000"/>
          <w:lang w:eastAsia="en-US"/>
        </w:rPr>
      </w:pPr>
      <w:r>
        <w:rPr>
          <w:color w:val="000000"/>
        </w:rPr>
        <w:t xml:space="preserve">При прохождении </w:t>
      </w:r>
      <w:r>
        <w:rPr>
          <w:color w:val="000000"/>
          <w:lang w:eastAsia="en-US"/>
        </w:rPr>
        <w:t xml:space="preserve">учебно-ознакомительной практики </w:t>
      </w:r>
      <w:r>
        <w:rPr>
          <w:color w:val="000000"/>
        </w:rPr>
        <w:t xml:space="preserve">студенты должны выполнить ряд практических заданий для описания профессиональной деятельности психолога. В ходе практики они должны познакомиться с различными видами работ, выполняемых психологами.  </w:t>
      </w:r>
    </w:p>
    <w:p w:rsidR="008B182E" w:rsidRDefault="008B182E">
      <w:pPr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Практика состоит из двух частей, соответствующих 1 и 2 семестрам, в каждом из которых она проходит в несколько этапов: подготовительный, основной, заключительный (таблица 3). На каждом этих этапов студенты выполняют определенные задания, порученные руководителями практики. Примерные задания представлены в таблице 4.</w:t>
      </w:r>
    </w:p>
    <w:p w:rsidR="008B182E" w:rsidRDefault="008B182E">
      <w:pPr>
        <w:ind w:firstLine="709"/>
        <w:jc w:val="both"/>
        <w:rPr>
          <w:color w:val="000000"/>
        </w:rPr>
      </w:pPr>
    </w:p>
    <w:p w:rsidR="008B182E" w:rsidRDefault="008B182E">
      <w:pPr>
        <w:ind w:firstLine="709"/>
        <w:jc w:val="right"/>
        <w:rPr>
          <w:color w:val="000000"/>
          <w:lang w:eastAsia="en-US"/>
        </w:rPr>
      </w:pPr>
      <w:r>
        <w:rPr>
          <w:color w:val="000000"/>
          <w:lang w:eastAsia="en-US"/>
        </w:rPr>
        <w:t>Таблица 3.</w:t>
      </w:r>
    </w:p>
    <w:p w:rsidR="008B182E" w:rsidRDefault="008B182E">
      <w:pPr>
        <w:jc w:val="center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>Технологическая карта</w:t>
      </w:r>
    </w:p>
    <w:p w:rsidR="008B182E" w:rsidRDefault="008B182E">
      <w:pPr>
        <w:ind w:firstLine="709"/>
        <w:jc w:val="both"/>
        <w:rPr>
          <w:color w:val="000000"/>
          <w:lang w:eastAsia="en-US"/>
        </w:rPr>
      </w:pPr>
    </w:p>
    <w:tbl>
      <w:tblPr>
        <w:tblW w:w="93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6237"/>
        <w:gridCol w:w="1134"/>
        <w:gridCol w:w="26"/>
      </w:tblGrid>
      <w:tr w:rsidR="008B182E">
        <w:trPr>
          <w:cantSplit/>
        </w:trPr>
        <w:tc>
          <w:tcPr>
            <w:tcW w:w="1951" w:type="dxa"/>
            <w:vMerge w:val="restart"/>
            <w:vAlign w:val="center"/>
          </w:tcPr>
          <w:p w:rsidR="008B182E" w:rsidRDefault="008B1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Этап практики</w:t>
            </w:r>
          </w:p>
        </w:tc>
        <w:tc>
          <w:tcPr>
            <w:tcW w:w="6237" w:type="dxa"/>
            <w:vMerge w:val="restart"/>
            <w:vAlign w:val="center"/>
          </w:tcPr>
          <w:p w:rsidR="008B182E" w:rsidRDefault="008B1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Деятельность  студента</w:t>
            </w:r>
          </w:p>
        </w:tc>
        <w:tc>
          <w:tcPr>
            <w:tcW w:w="1160" w:type="dxa"/>
            <w:gridSpan w:val="2"/>
            <w:vAlign w:val="center"/>
          </w:tcPr>
          <w:p w:rsidR="008B182E" w:rsidRDefault="008B1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Трудоёмкость </w:t>
            </w:r>
          </w:p>
          <w:p w:rsidR="008B182E" w:rsidRDefault="008B1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(часы)</w:t>
            </w:r>
          </w:p>
        </w:tc>
      </w:tr>
      <w:tr w:rsidR="008B182E">
        <w:trPr>
          <w:gridAfter w:val="1"/>
          <w:wAfter w:w="26" w:type="dxa"/>
          <w:cantSplit/>
        </w:trPr>
        <w:tc>
          <w:tcPr>
            <w:tcW w:w="1951" w:type="dxa"/>
            <w:vMerge/>
            <w:vAlign w:val="center"/>
          </w:tcPr>
          <w:p w:rsidR="008B182E" w:rsidRDefault="008B182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:rsidR="008B182E" w:rsidRDefault="008B182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B182E" w:rsidRDefault="008B182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 часть практики</w:t>
            </w:r>
          </w:p>
        </w:tc>
      </w:tr>
      <w:tr w:rsidR="008B182E">
        <w:trPr>
          <w:gridAfter w:val="1"/>
          <w:wAfter w:w="26" w:type="dxa"/>
        </w:trPr>
        <w:tc>
          <w:tcPr>
            <w:tcW w:w="1951" w:type="dxa"/>
            <w:vAlign w:val="center"/>
          </w:tcPr>
          <w:p w:rsidR="008B182E" w:rsidRDefault="008B182E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 Подготовительный</w:t>
            </w:r>
          </w:p>
        </w:tc>
        <w:tc>
          <w:tcPr>
            <w:tcW w:w="6237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1.1. Посетить занятия по практике. </w:t>
            </w:r>
          </w:p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1.2. Изучить учебную и специальную литературу для формирования общих представлений о профессиональной деятельности, относящейся к целям и задачам практики. </w:t>
            </w:r>
          </w:p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rStyle w:val="12pt"/>
                <w:sz w:val="20"/>
                <w:szCs w:val="20"/>
                <w:lang w:eastAsia="ru-RU"/>
              </w:rPr>
              <w:t>1.3. 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 организаций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8B182E" w:rsidRDefault="008B182E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1.4. Посетить установочную конференцию по практике, пройти текущий контроль успеваемости по практике.</w:t>
            </w:r>
          </w:p>
        </w:tc>
        <w:tc>
          <w:tcPr>
            <w:tcW w:w="1134" w:type="dxa"/>
            <w:vAlign w:val="center"/>
          </w:tcPr>
          <w:p w:rsidR="008B182E" w:rsidRDefault="008B182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45</w:t>
            </w:r>
          </w:p>
        </w:tc>
      </w:tr>
      <w:tr w:rsidR="008B182E">
        <w:trPr>
          <w:gridAfter w:val="1"/>
          <w:wAfter w:w="26" w:type="dxa"/>
        </w:trPr>
        <w:tc>
          <w:tcPr>
            <w:tcW w:w="1951" w:type="dxa"/>
            <w:vAlign w:val="center"/>
          </w:tcPr>
          <w:p w:rsidR="008B182E" w:rsidRDefault="008B182E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 Основной</w:t>
            </w:r>
          </w:p>
        </w:tc>
        <w:tc>
          <w:tcPr>
            <w:tcW w:w="6237" w:type="dxa"/>
          </w:tcPr>
          <w:p w:rsidR="008B182E" w:rsidRDefault="008B18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 Посещать организацию (организации) в соответствии с планом-графиком практики.</w:t>
            </w:r>
          </w:p>
          <w:p w:rsidR="008B182E" w:rsidRDefault="008B182E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2.2. Собирать необходимые материалы для составления отчета по практике в соответствии с заданиями практики и указаниями руководителя практики.</w:t>
            </w:r>
          </w:p>
        </w:tc>
        <w:tc>
          <w:tcPr>
            <w:tcW w:w="1134" w:type="dxa"/>
            <w:vAlign w:val="center"/>
          </w:tcPr>
          <w:p w:rsidR="008B182E" w:rsidRDefault="008B182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45</w:t>
            </w:r>
          </w:p>
        </w:tc>
      </w:tr>
      <w:tr w:rsidR="008B182E">
        <w:trPr>
          <w:gridAfter w:val="1"/>
          <w:wAfter w:w="26" w:type="dxa"/>
        </w:trPr>
        <w:tc>
          <w:tcPr>
            <w:tcW w:w="1951" w:type="dxa"/>
            <w:vAlign w:val="center"/>
          </w:tcPr>
          <w:p w:rsidR="008B182E" w:rsidRDefault="008B182E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 Заключительный</w:t>
            </w:r>
          </w:p>
        </w:tc>
        <w:tc>
          <w:tcPr>
            <w:tcW w:w="6237" w:type="dxa"/>
            <w:vAlign w:val="center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Заключительный этап</w:t>
            </w:r>
          </w:p>
          <w:p w:rsidR="008B182E" w:rsidRDefault="008B182E">
            <w:pPr>
              <w:pStyle w:val="BodyText2"/>
            </w:pPr>
            <w:r>
              <w:t>3.1. Осуществить анализ результатов практики. Написать отчет по практике.</w:t>
            </w:r>
          </w:p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3.2. Предоставить отчётные документы для проверки руководителю практики, обсудить с ним результаты работы, а также, отвечая на вопросы по содержанию практики, продемонстрировать сформированность соответствующих компетенций.</w:t>
            </w:r>
          </w:p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3.3. Получить отзыв руководителя практики.</w:t>
            </w:r>
          </w:p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3.4. Представить отчёт по практике на итоговой конференции, выступить с сообщением о результатах выполнения заданий по практике, ответить на вопросы руководителей практики.</w:t>
            </w:r>
          </w:p>
          <w:p w:rsidR="008B182E" w:rsidRDefault="008B182E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3.5. Получить оценку по практике на промежуточной аттестации.</w:t>
            </w:r>
          </w:p>
        </w:tc>
        <w:tc>
          <w:tcPr>
            <w:tcW w:w="1134" w:type="dxa"/>
            <w:vAlign w:val="center"/>
          </w:tcPr>
          <w:p w:rsidR="008B182E" w:rsidRDefault="008B182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70</w:t>
            </w:r>
          </w:p>
        </w:tc>
      </w:tr>
    </w:tbl>
    <w:p w:rsidR="008B182E" w:rsidRDefault="008B182E">
      <w:pPr>
        <w:ind w:firstLine="709"/>
        <w:jc w:val="both"/>
        <w:rPr>
          <w:color w:val="000000"/>
        </w:rPr>
      </w:pPr>
    </w:p>
    <w:p w:rsidR="008B182E" w:rsidRDefault="008B182E">
      <w:pPr>
        <w:rPr>
          <w:color w:val="000000"/>
          <w:lang w:eastAsia="en-US"/>
        </w:rPr>
      </w:pPr>
    </w:p>
    <w:p w:rsidR="008B182E" w:rsidRDefault="008B182E">
      <w:pPr>
        <w:ind w:firstLine="709"/>
        <w:jc w:val="both"/>
        <w:rPr>
          <w:color w:val="000000"/>
        </w:rPr>
      </w:pPr>
      <w:r>
        <w:rPr>
          <w:color w:val="000000"/>
        </w:rPr>
        <w:t>Работа студентов во время учебно-ознакомительной  практики связана с ознакомлением их с основными направлениями профессиональной деятельности психолога. Во время посещения профильных организаций студенты должны получить представления о работе психолога и выработать умения и навыки описания профессиональной деятельности.</w:t>
      </w:r>
    </w:p>
    <w:p w:rsidR="008B182E" w:rsidRDefault="008B182E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При прохождении </w:t>
      </w:r>
      <w:r>
        <w:rPr>
          <w:color w:val="000000"/>
          <w:lang w:eastAsia="en-US"/>
        </w:rPr>
        <w:t>учебно-ознакомительной</w:t>
      </w:r>
      <w:r>
        <w:rPr>
          <w:color w:val="000000"/>
        </w:rPr>
        <w:t xml:space="preserve"> практики студенты должны выполнить ряд практических заданий в соответствии с организационными задачами практики:</w:t>
      </w:r>
    </w:p>
    <w:p w:rsidR="008B182E" w:rsidRDefault="008B182E">
      <w:pPr>
        <w:pStyle w:val="21"/>
        <w:numPr>
          <w:ilvl w:val="0"/>
          <w:numId w:val="34"/>
        </w:numPr>
        <w:shd w:val="clear" w:color="auto" w:fill="auto"/>
        <w:tabs>
          <w:tab w:val="left" w:pos="240"/>
        </w:tabs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Задача 1. Теоретическая и практическая подготовка к осуществлению профессиональной деятельности;</w:t>
      </w:r>
    </w:p>
    <w:p w:rsidR="008B182E" w:rsidRDefault="008B182E">
      <w:pPr>
        <w:pStyle w:val="21"/>
        <w:numPr>
          <w:ilvl w:val="0"/>
          <w:numId w:val="34"/>
        </w:numPr>
        <w:shd w:val="clear" w:color="auto" w:fill="auto"/>
        <w:tabs>
          <w:tab w:val="left" w:pos="240"/>
        </w:tabs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Задача 2. Организация деятельности во время практики;</w:t>
      </w:r>
    </w:p>
    <w:p w:rsidR="008B182E" w:rsidRDefault="008B182E">
      <w:pPr>
        <w:pStyle w:val="21"/>
        <w:numPr>
          <w:ilvl w:val="0"/>
          <w:numId w:val="34"/>
        </w:numPr>
        <w:shd w:val="clear" w:color="auto" w:fill="auto"/>
        <w:tabs>
          <w:tab w:val="left" w:pos="240"/>
        </w:tabs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Задача 3. Описание и анализ профессиональной деятельности психолога;</w:t>
      </w:r>
    </w:p>
    <w:p w:rsidR="008B182E" w:rsidRDefault="008B182E">
      <w:pPr>
        <w:pStyle w:val="21"/>
        <w:numPr>
          <w:ilvl w:val="0"/>
          <w:numId w:val="34"/>
        </w:numPr>
        <w:shd w:val="clear" w:color="auto" w:fill="auto"/>
        <w:tabs>
          <w:tab w:val="left" w:pos="240"/>
        </w:tabs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Задача 4. Составление и представление отчетных документов по практике.</w:t>
      </w:r>
    </w:p>
    <w:p w:rsidR="008B182E" w:rsidRDefault="008B182E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Задача 1 и 2 реализуются на предварительном этапе прохождения практики. Оценка выполнения заданий по этой задаче проводится во время текущего контроля успеваемости, где оценивается сформированность соответствующих компетенций. </w:t>
      </w:r>
    </w:p>
    <w:p w:rsidR="008B182E" w:rsidRDefault="008B182E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Задачи 2, 3 реализуются на основном этапе прохождения практики. Задачи 3 и 4 реализуются на заключительном этапе практики. Оценка выполнения заданий проводится руководителями практики с учетом результатов текущего контроля успеваемости. </w:t>
      </w:r>
    </w:p>
    <w:p w:rsidR="008B182E" w:rsidRDefault="008B182E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На промежуточной аттестации оценивается выполнение всех заданий по всем задачам практики с учетом оценок, полученных на текущем контроле успеваемости и оценок, выставленных руководителями практики. </w:t>
      </w:r>
    </w:p>
    <w:p w:rsidR="008B182E" w:rsidRDefault="008B182E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При прохождении учебно-ознакомительной  практики студенты должны получить и выполнить задания в соответствии с задачами практики. Задания на практику представлены в таблице 4. </w:t>
      </w:r>
    </w:p>
    <w:p w:rsidR="008B182E" w:rsidRDefault="008B182E">
      <w:pPr>
        <w:rPr>
          <w:color w:val="000000"/>
        </w:rPr>
      </w:pPr>
    </w:p>
    <w:p w:rsidR="008B182E" w:rsidRDefault="008B182E">
      <w:pPr>
        <w:jc w:val="right"/>
        <w:rPr>
          <w:color w:val="000000"/>
        </w:rPr>
      </w:pPr>
      <w:r>
        <w:rPr>
          <w:color w:val="000000"/>
        </w:rPr>
        <w:t>Таблица 4.</w:t>
      </w:r>
    </w:p>
    <w:p w:rsidR="008B182E" w:rsidRDefault="008B182E">
      <w:pPr>
        <w:suppressAutoHyphens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Задания на учебно-ознакомительную практику </w:t>
      </w:r>
    </w:p>
    <w:p w:rsidR="008B182E" w:rsidRDefault="008B182E">
      <w:pPr>
        <w:ind w:firstLine="709"/>
        <w:jc w:val="both"/>
        <w:rPr>
          <w:color w:val="000000"/>
        </w:rPr>
      </w:pPr>
    </w:p>
    <w:tbl>
      <w:tblPr>
        <w:tblW w:w="95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12"/>
        <w:gridCol w:w="571"/>
        <w:gridCol w:w="5670"/>
        <w:gridCol w:w="1593"/>
      </w:tblGrid>
      <w:tr w:rsidR="008B182E">
        <w:trPr>
          <w:trHeight w:val="20"/>
        </w:trPr>
        <w:tc>
          <w:tcPr>
            <w:tcW w:w="2283" w:type="dxa"/>
            <w:gridSpan w:val="2"/>
          </w:tcPr>
          <w:p w:rsidR="008B182E" w:rsidRDefault="008B182E">
            <w:pPr>
              <w:tabs>
                <w:tab w:val="left" w:pos="1009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Задачи</w:t>
            </w:r>
          </w:p>
        </w:tc>
        <w:tc>
          <w:tcPr>
            <w:tcW w:w="5670" w:type="dxa"/>
          </w:tcPr>
          <w:p w:rsidR="008B182E" w:rsidRDefault="008B182E">
            <w:pPr>
              <w:tabs>
                <w:tab w:val="left" w:pos="1009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Задания</w:t>
            </w:r>
          </w:p>
        </w:tc>
        <w:tc>
          <w:tcPr>
            <w:tcW w:w="1593" w:type="dxa"/>
          </w:tcPr>
          <w:p w:rsidR="008B182E" w:rsidRDefault="008B182E">
            <w:pPr>
              <w:tabs>
                <w:tab w:val="left" w:pos="1009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компетенции</w:t>
            </w:r>
          </w:p>
        </w:tc>
      </w:tr>
      <w:tr w:rsidR="008B182E">
        <w:trPr>
          <w:cantSplit/>
          <w:trHeight w:val="20"/>
        </w:trPr>
        <w:tc>
          <w:tcPr>
            <w:tcW w:w="2283" w:type="dxa"/>
            <w:gridSpan w:val="2"/>
            <w:vMerge w:val="restart"/>
          </w:tcPr>
          <w:p w:rsidR="008B182E" w:rsidRDefault="008B182E">
            <w:pPr>
              <w:pStyle w:val="Foo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 Теоретическая и практическая подготовка к осуществлению профессиональной деятельности</w:t>
            </w:r>
          </w:p>
        </w:tc>
        <w:tc>
          <w:tcPr>
            <w:tcW w:w="5670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Собрать и рассмотреть на основе учебной и специальной литературы аналитический материал о содержании профессиональной деятельности психолога.</w:t>
            </w:r>
          </w:p>
        </w:tc>
        <w:tc>
          <w:tcPr>
            <w:tcW w:w="1593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8B182E">
        <w:trPr>
          <w:cantSplit/>
          <w:trHeight w:val="20"/>
        </w:trPr>
        <w:tc>
          <w:tcPr>
            <w:tcW w:w="2283" w:type="dxa"/>
            <w:gridSpan w:val="2"/>
            <w:vMerge/>
          </w:tcPr>
          <w:p w:rsidR="008B182E" w:rsidRDefault="008B182E">
            <w:pPr>
              <w:pStyle w:val="Foo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:rsidR="008B182E" w:rsidRDefault="008B182E">
            <w:pPr>
              <w:pStyle w:val="Foo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1.2. Проанализировать и обобщить материалы учебной и специальной литературы по профессиональной деятельности психолога, в том числе психолога-исследователя, педагога-психолога, </w:t>
            </w:r>
            <w:r>
              <w:rPr>
                <w:color w:val="000000"/>
                <w:sz w:val="20"/>
                <w:szCs w:val="20"/>
                <w:lang w:eastAsia="en-US"/>
              </w:rPr>
              <w:t>клинического психолога, психолога в социальной сфере, организационного психолога и (или) др.</w:t>
            </w:r>
          </w:p>
        </w:tc>
        <w:tc>
          <w:tcPr>
            <w:tcW w:w="1593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 ОС-15</w:t>
            </w:r>
          </w:p>
        </w:tc>
      </w:tr>
      <w:tr w:rsidR="008B182E">
        <w:trPr>
          <w:cantSplit/>
          <w:trHeight w:val="20"/>
        </w:trPr>
        <w:tc>
          <w:tcPr>
            <w:tcW w:w="2283" w:type="dxa"/>
            <w:gridSpan w:val="2"/>
            <w:vMerge w:val="restart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2. Организация деятельности во время практики</w:t>
            </w:r>
          </w:p>
        </w:tc>
        <w:tc>
          <w:tcPr>
            <w:tcW w:w="5670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 Посещать мероприятия практики и выполнять задания в точном соответствии с требованиям</w:t>
            </w:r>
          </w:p>
        </w:tc>
        <w:tc>
          <w:tcPr>
            <w:tcW w:w="1593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 ОС-18</w:t>
            </w:r>
          </w:p>
        </w:tc>
      </w:tr>
      <w:tr w:rsidR="008B182E">
        <w:trPr>
          <w:cantSplit/>
          <w:trHeight w:val="20"/>
        </w:trPr>
        <w:tc>
          <w:tcPr>
            <w:tcW w:w="2283" w:type="dxa"/>
            <w:gridSpan w:val="2"/>
            <w:vMerge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:rsidR="008B182E" w:rsidRDefault="008B182E">
            <w:pPr>
              <w:tabs>
                <w:tab w:val="left" w:pos="1009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 Организовать свою деятельность для эффективного выполнения работы на практике</w:t>
            </w:r>
          </w:p>
        </w:tc>
        <w:tc>
          <w:tcPr>
            <w:tcW w:w="1593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ПК ОС-15 </w:t>
            </w:r>
          </w:p>
        </w:tc>
      </w:tr>
      <w:tr w:rsidR="008B182E">
        <w:trPr>
          <w:cantSplit/>
          <w:trHeight w:val="20"/>
        </w:trPr>
        <w:tc>
          <w:tcPr>
            <w:tcW w:w="2283" w:type="dxa"/>
            <w:gridSpan w:val="2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3. Описание и анализ профессиональной деятельности психолога</w:t>
            </w:r>
          </w:p>
        </w:tc>
        <w:tc>
          <w:tcPr>
            <w:tcW w:w="5670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3.1. Описать цели, задачи и принципы работы психолога применительно к разным направлениям профессиональной деятельности</w:t>
            </w:r>
          </w:p>
        </w:tc>
        <w:tc>
          <w:tcPr>
            <w:tcW w:w="1593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 ОС-15</w:t>
            </w:r>
          </w:p>
        </w:tc>
      </w:tr>
      <w:tr w:rsidR="008B182E">
        <w:trPr>
          <w:cantSplit/>
          <w:trHeight w:val="20"/>
        </w:trPr>
        <w:tc>
          <w:tcPr>
            <w:tcW w:w="2283" w:type="dxa"/>
            <w:gridSpan w:val="2"/>
            <w:vMerge w:val="restart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4. Составление и представление отчетных документов по практике</w:t>
            </w:r>
          </w:p>
        </w:tc>
        <w:tc>
          <w:tcPr>
            <w:tcW w:w="5670" w:type="dxa"/>
          </w:tcPr>
          <w:p w:rsidR="008B182E" w:rsidRDefault="008B182E">
            <w:pPr>
              <w:pStyle w:val="Foo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 Написать отчет по практике в соответствии с требованиями</w:t>
            </w:r>
          </w:p>
        </w:tc>
        <w:tc>
          <w:tcPr>
            <w:tcW w:w="1593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8B182E">
        <w:trPr>
          <w:cantSplit/>
          <w:trHeight w:val="20"/>
        </w:trPr>
        <w:tc>
          <w:tcPr>
            <w:tcW w:w="2283" w:type="dxa"/>
            <w:gridSpan w:val="2"/>
            <w:vMerge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:rsidR="008B182E" w:rsidRDefault="008B182E">
            <w:pPr>
              <w:pStyle w:val="Foo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 Провести самоанализ своей работы на практике для развития собственной психологической культуры</w:t>
            </w:r>
          </w:p>
        </w:tc>
        <w:tc>
          <w:tcPr>
            <w:tcW w:w="1593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ПК-12 </w:t>
            </w:r>
          </w:p>
        </w:tc>
      </w:tr>
      <w:tr w:rsidR="008B182E">
        <w:trPr>
          <w:gridBefore w:val="1"/>
          <w:cantSplit/>
          <w:trHeight w:val="20"/>
        </w:trPr>
        <w:tc>
          <w:tcPr>
            <w:tcW w:w="2283" w:type="dxa"/>
            <w:vMerge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4.3. Представить результаты практики в соответствии с требованиями</w:t>
            </w:r>
          </w:p>
        </w:tc>
        <w:tc>
          <w:tcPr>
            <w:tcW w:w="1593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ПК-12</w:t>
            </w:r>
          </w:p>
        </w:tc>
      </w:tr>
    </w:tbl>
    <w:p w:rsidR="008B182E" w:rsidRDefault="008B182E">
      <w:pPr>
        <w:ind w:firstLine="709"/>
        <w:jc w:val="both"/>
        <w:rPr>
          <w:color w:val="000000"/>
        </w:rPr>
      </w:pPr>
    </w:p>
    <w:p w:rsidR="008B182E" w:rsidRDefault="008B182E">
      <w:pPr>
        <w:ind w:firstLine="709"/>
        <w:jc w:val="both"/>
        <w:rPr>
          <w:color w:val="000000"/>
          <w:lang w:eastAsia="en-US"/>
        </w:rPr>
      </w:pPr>
    </w:p>
    <w:p w:rsidR="008B182E" w:rsidRDefault="008B182E">
      <w:pPr>
        <w:jc w:val="center"/>
        <w:rPr>
          <w:b/>
          <w:bCs/>
          <w:color w:val="000000"/>
          <w:lang w:eastAsia="en-US"/>
        </w:rPr>
      </w:pPr>
      <w:r>
        <w:rPr>
          <w:b/>
          <w:bCs/>
          <w:color w:val="000000"/>
        </w:rPr>
        <w:t>6. ФОРМА ОТЧЁТНОСТИ</w:t>
      </w:r>
    </w:p>
    <w:p w:rsidR="008B182E" w:rsidRDefault="008B182E">
      <w:pPr>
        <w:shd w:val="clear" w:color="auto" w:fill="FFFFFF"/>
        <w:ind w:firstLine="709"/>
        <w:jc w:val="both"/>
        <w:rPr>
          <w:color w:val="000000"/>
        </w:rPr>
      </w:pPr>
    </w:p>
    <w:p w:rsidR="008B182E" w:rsidRDefault="008B182E">
      <w:pPr>
        <w:ind w:firstLine="709"/>
        <w:jc w:val="both"/>
        <w:rPr>
          <w:color w:val="000000"/>
        </w:rPr>
      </w:pPr>
    </w:p>
    <w:p w:rsidR="008B182E" w:rsidRDefault="008B182E">
      <w:pPr>
        <w:ind w:firstLine="709"/>
        <w:jc w:val="both"/>
        <w:rPr>
          <w:color w:val="FF0000"/>
          <w:spacing w:val="2"/>
        </w:rPr>
      </w:pPr>
      <w:r>
        <w:rPr>
          <w:color w:val="000000"/>
          <w:spacing w:val="2"/>
        </w:rPr>
        <w:t xml:space="preserve">Формой промежуточной аттестации по практике является зачет. Промежуточная аттестация проходит в виде защиты отчета по практике. Отчет по практике пишется на основе результатов выполнения заданий на практику. </w:t>
      </w:r>
    </w:p>
    <w:p w:rsidR="008B182E" w:rsidRDefault="008B182E">
      <w:pPr>
        <w:ind w:firstLine="709"/>
        <w:jc w:val="both"/>
        <w:rPr>
          <w:color w:val="000000"/>
        </w:rPr>
      </w:pPr>
      <w:r>
        <w:rPr>
          <w:color w:val="000000"/>
        </w:rPr>
        <w:t>Студент к установленному сроку обязан сдать отчёт по практике в бумажном и электронном виде (приложение 1). К отчету по практике прилагаются:</w:t>
      </w:r>
    </w:p>
    <w:p w:rsidR="008B182E" w:rsidRDefault="008B182E">
      <w:pPr>
        <w:ind w:firstLine="709"/>
        <w:jc w:val="both"/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  <w:t xml:space="preserve">предписание на практику, </w:t>
      </w:r>
    </w:p>
    <w:p w:rsidR="008B182E" w:rsidRDefault="008B182E">
      <w:pPr>
        <w:ind w:firstLine="709"/>
        <w:jc w:val="both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  <w:t>задание на практику (приложение 3),</w:t>
      </w:r>
    </w:p>
    <w:p w:rsidR="008B182E" w:rsidRDefault="008B182E">
      <w:pPr>
        <w:ind w:firstLine="709"/>
        <w:jc w:val="both"/>
        <w:rPr>
          <w:color w:val="000000"/>
        </w:rPr>
      </w:pPr>
      <w:r>
        <w:rPr>
          <w:color w:val="000000"/>
        </w:rPr>
        <w:t>3)</w:t>
      </w:r>
      <w:r>
        <w:rPr>
          <w:color w:val="000000"/>
        </w:rPr>
        <w:tab/>
        <w:t>график (план) проведения  практики (приложение 2).</w:t>
      </w:r>
    </w:p>
    <w:p w:rsidR="008B182E" w:rsidRDefault="008B182E">
      <w:pPr>
        <w:ind w:firstLine="709"/>
        <w:jc w:val="both"/>
        <w:rPr>
          <w:color w:val="000000"/>
        </w:rPr>
      </w:pPr>
      <w:r>
        <w:rPr>
          <w:color w:val="000000"/>
        </w:rPr>
        <w:t>4)</w:t>
      </w:r>
      <w:r>
        <w:rPr>
          <w:color w:val="000000"/>
        </w:rPr>
        <w:tab/>
        <w:t>приложение к отчету по практике, куда входят документальные материалы практики, включающие аналитические данные, бланки, фотографии и т.п. (не обязательно).</w:t>
      </w:r>
    </w:p>
    <w:p w:rsidR="008B182E" w:rsidRDefault="008B182E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После проверки отчётной документации и ответов на вопросы студента руководитель практики должен написать отзыв на работу студента с оценками сформированности компетенций (Приложение 4). Оценки сформированности компетенций руководителя практики должны учитывать оценки, полученные студентом на текущем контроле успеваемости. </w:t>
      </w:r>
    </w:p>
    <w:p w:rsidR="008B182E" w:rsidRDefault="008B182E">
      <w:pPr>
        <w:ind w:firstLine="709"/>
        <w:jc w:val="both"/>
        <w:rPr>
          <w:color w:val="000000"/>
        </w:rPr>
      </w:pPr>
      <w:r>
        <w:rPr>
          <w:color w:val="000000"/>
        </w:rPr>
        <w:t>Отчёт по практике представляется студентом на итоговой конференции по практике. На итоговой конференции по практике проводится промежуточная аттестация. На промежуточной аттестации учитываются оценки сформированности компетенций, полученные по текущему контролю успеваемости и указанные в отзыве руководителя практики.</w:t>
      </w:r>
    </w:p>
    <w:p w:rsidR="008B182E" w:rsidRDefault="008B182E">
      <w:pPr>
        <w:rPr>
          <w:color w:val="000000"/>
        </w:rPr>
      </w:pPr>
    </w:p>
    <w:p w:rsidR="008B182E" w:rsidRDefault="008B182E">
      <w:pPr>
        <w:jc w:val="center"/>
        <w:rPr>
          <w:color w:val="000000"/>
        </w:rPr>
      </w:pPr>
    </w:p>
    <w:p w:rsidR="008B182E" w:rsidRDefault="008B182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7. УЧЕБНО-МЕТОДИЧЕСКОЕ И ИНФОРМАЦИОННОЕ ОБЕСПЕЧЕНИЕ</w:t>
      </w:r>
    </w:p>
    <w:p w:rsidR="008B182E" w:rsidRDefault="008B182E">
      <w:pPr>
        <w:jc w:val="center"/>
        <w:rPr>
          <w:b/>
          <w:bCs/>
        </w:rPr>
      </w:pPr>
      <w:r>
        <w:rPr>
          <w:b/>
          <w:bCs/>
          <w:color w:val="000000"/>
        </w:rPr>
        <w:t xml:space="preserve"> </w:t>
      </w:r>
    </w:p>
    <w:p w:rsidR="008B182E" w:rsidRDefault="008B182E">
      <w:pPr>
        <w:widowControl w:val="0"/>
        <w:tabs>
          <w:tab w:val="left" w:pos="0"/>
        </w:tabs>
        <w:spacing w:line="216" w:lineRule="auto"/>
        <w:ind w:right="-1"/>
        <w:jc w:val="center"/>
        <w:rPr>
          <w:b/>
          <w:bCs/>
          <w:spacing w:val="-4"/>
        </w:rPr>
      </w:pPr>
      <w:r>
        <w:rPr>
          <w:b/>
          <w:bCs/>
          <w:spacing w:val="-4"/>
        </w:rPr>
        <w:t>7.1. Основная литература</w:t>
      </w:r>
    </w:p>
    <w:p w:rsidR="008B182E" w:rsidRDefault="008B182E">
      <w:pPr>
        <w:tabs>
          <w:tab w:val="left" w:pos="993"/>
        </w:tabs>
        <w:ind w:firstLine="709"/>
        <w:jc w:val="both"/>
        <w:rPr>
          <w:b/>
          <w:bCs/>
          <w:color w:val="000000"/>
        </w:rPr>
      </w:pPr>
    </w:p>
    <w:p w:rsidR="008B182E" w:rsidRDefault="008B182E">
      <w:pPr>
        <w:widowControl w:val="0"/>
        <w:numPr>
          <w:ilvl w:val="0"/>
          <w:numId w:val="17"/>
        </w:numPr>
        <w:jc w:val="both"/>
        <w:rPr>
          <w:color w:val="000000"/>
        </w:rPr>
      </w:pPr>
      <w:r>
        <w:rPr>
          <w:color w:val="000000"/>
          <w:shd w:val="clear" w:color="auto" w:fill="FFFFFF"/>
        </w:rPr>
        <w:t>Базаров, Т. Ю. Психология управления персоналом / Т. Ю. Базаров. — М. : Издательство Юрайт, 2017. — 381 с.  — Режим доступа</w:t>
      </w:r>
      <w:r>
        <w:rPr>
          <w:color w:val="000000"/>
        </w:rPr>
        <w:t xml:space="preserve"> </w:t>
      </w:r>
      <w:hyperlink r:id="rId7" w:history="1">
        <w:r>
          <w:rPr>
            <w:rStyle w:val="Hyperlink"/>
            <w:color w:val="000000"/>
            <w:shd w:val="clear" w:color="auto" w:fill="FFFFFF"/>
          </w:rPr>
          <w:t>https://www.biblio-online.ru/book/C1BB0C87-7E89-47BA-A06F-D00C2F6D0B5B</w:t>
        </w:r>
      </w:hyperlink>
      <w:r>
        <w:rPr>
          <w:color w:val="000000"/>
          <w:shd w:val="clear" w:color="auto" w:fill="FFFFFF"/>
        </w:rPr>
        <w:t xml:space="preserve"> </w:t>
      </w:r>
      <w:r>
        <w:rPr>
          <w:color w:val="000000"/>
        </w:rPr>
        <w:t xml:space="preserve"> </w:t>
      </w:r>
    </w:p>
    <w:p w:rsidR="008B182E" w:rsidRDefault="008B182E">
      <w:pPr>
        <w:widowControl w:val="0"/>
        <w:numPr>
          <w:ilvl w:val="0"/>
          <w:numId w:val="17"/>
        </w:numPr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Болотова, А. К. Настольная книга практикующего психолога / А. К. Болотова. — 2-е изд., испр. и доп. — М. : Издательство Юрайт, 2017. — 375 с.  – Режим доступа: </w:t>
      </w:r>
      <w:hyperlink r:id="rId8" w:history="1">
        <w:r>
          <w:rPr>
            <w:rStyle w:val="Hyperlink"/>
            <w:color w:val="000000"/>
            <w:shd w:val="clear" w:color="auto" w:fill="FFFFFF"/>
          </w:rPr>
          <w:t>https://www.biblio-online.ru/book/7E166985-65F6-4CDC-BB82-1E7D12AA35CB</w:t>
        </w:r>
      </w:hyperlink>
      <w:r>
        <w:rPr>
          <w:color w:val="000000"/>
          <w:shd w:val="clear" w:color="auto" w:fill="FFFFFF"/>
        </w:rPr>
        <w:t xml:space="preserve"> </w:t>
      </w:r>
    </w:p>
    <w:p w:rsidR="008B182E" w:rsidRDefault="008B182E">
      <w:pPr>
        <w:widowControl w:val="0"/>
        <w:numPr>
          <w:ilvl w:val="0"/>
          <w:numId w:val="17"/>
        </w:numPr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Карандашев, В. Н. Психология: введение в профессию / В. Н. Карандашев. — 6-е изд., перераб. и доп. — М. : Издательство Юрайт, 2017. — 430 с. — Режим доступа: </w:t>
      </w:r>
      <w:hyperlink r:id="rId9" w:history="1">
        <w:r>
          <w:rPr>
            <w:rStyle w:val="Hyperlink"/>
            <w:color w:val="000000"/>
          </w:rPr>
          <w:t>https://www.biblio-online.ru/book/53342BDA-1890-46A4-99E2-A7FDE243C6DF</w:t>
        </w:r>
      </w:hyperlink>
      <w:r>
        <w:rPr>
          <w:color w:val="000000"/>
        </w:rPr>
        <w:t xml:space="preserve"> </w:t>
      </w:r>
    </w:p>
    <w:p w:rsidR="008B182E" w:rsidRDefault="008B182E">
      <w:pPr>
        <w:widowControl w:val="0"/>
        <w:numPr>
          <w:ilvl w:val="0"/>
          <w:numId w:val="17"/>
        </w:numPr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Обухов, А. С. Введение в профессию: психолог образования / А. С. Обухов, А. М. Федосеева, Э. Байфорд ; под общ. ред. А. С. Обухова. — М. : Издательство Юрайт, 2017. — 391 с. — Режим доступа: </w:t>
      </w:r>
      <w:hyperlink r:id="rId10" w:history="1">
        <w:r>
          <w:rPr>
            <w:rStyle w:val="Hyperlink"/>
            <w:color w:val="000000"/>
          </w:rPr>
          <w:t>https://www.biblio-online.ru/book/EB9B5845-3004-4DE8-8802-3E78501A4AFF</w:t>
        </w:r>
      </w:hyperlink>
      <w:r>
        <w:rPr>
          <w:color w:val="000000"/>
        </w:rPr>
        <w:t xml:space="preserve"> </w:t>
      </w:r>
    </w:p>
    <w:p w:rsidR="008B182E" w:rsidRDefault="008B182E">
      <w:pPr>
        <w:widowControl w:val="0"/>
        <w:numPr>
          <w:ilvl w:val="0"/>
          <w:numId w:val="17"/>
        </w:numPr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Руководство практического психолога. Психолог в школе / И. В. Дубровина [и др.] ; под ред. И. В. Дубровиной. — 2-е изд., испр. и доп. — М.: Издательство Юрайт, 2017.  — Режим доступа: </w:t>
      </w:r>
      <w:hyperlink r:id="rId11" w:history="1">
        <w:r>
          <w:rPr>
            <w:rStyle w:val="Hyperlink"/>
            <w:color w:val="000000"/>
          </w:rPr>
          <w:t>https://www.biblio-online.ru/book/BA05164E-79BD-4DAB-A4C5-74B8E0214674</w:t>
        </w:r>
      </w:hyperlink>
      <w:r>
        <w:rPr>
          <w:color w:val="000000"/>
        </w:rPr>
        <w:t xml:space="preserve">  </w:t>
      </w:r>
    </w:p>
    <w:p w:rsidR="008B182E" w:rsidRDefault="008B182E">
      <w:pPr>
        <w:widowControl w:val="0"/>
        <w:numPr>
          <w:ilvl w:val="0"/>
          <w:numId w:val="17"/>
        </w:numPr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Фирсов, М. В. Психология социальной работы: содержание и методы психосоциальной практики / М. В. Фирсов, Б. Ю. Шапиро. — 6-е изд., перераб. и доп. — М. : Издательство Юрайт, 2017. — 390 с. — Режим доступа: </w:t>
      </w:r>
      <w:hyperlink r:id="rId12" w:history="1">
        <w:r>
          <w:rPr>
            <w:rStyle w:val="Hyperlink"/>
            <w:color w:val="000000"/>
          </w:rPr>
          <w:t>https://www.biblio-online.ru/book/454880AA-FAED-4404-8A9E-4D553B93CDAD</w:t>
        </w:r>
      </w:hyperlink>
      <w:r>
        <w:rPr>
          <w:color w:val="000000"/>
        </w:rPr>
        <w:t xml:space="preserve">  </w:t>
      </w:r>
    </w:p>
    <w:p w:rsidR="008B182E" w:rsidRDefault="008B182E">
      <w:pPr>
        <w:widowControl w:val="0"/>
        <w:jc w:val="both"/>
        <w:rPr>
          <w:color w:val="000000"/>
        </w:rPr>
      </w:pPr>
    </w:p>
    <w:p w:rsidR="008B182E" w:rsidRDefault="008B182E">
      <w:pPr>
        <w:tabs>
          <w:tab w:val="left" w:pos="993"/>
        </w:tabs>
        <w:ind w:firstLine="709"/>
        <w:rPr>
          <w:b/>
          <w:bCs/>
          <w:color w:val="000000"/>
        </w:rPr>
      </w:pPr>
    </w:p>
    <w:p w:rsidR="008B182E" w:rsidRDefault="008B182E">
      <w:pPr>
        <w:tabs>
          <w:tab w:val="left" w:pos="993"/>
        </w:tabs>
        <w:ind w:firstLine="709"/>
        <w:rPr>
          <w:b/>
          <w:bCs/>
          <w:color w:val="000000"/>
        </w:rPr>
      </w:pPr>
      <w:r>
        <w:rPr>
          <w:b/>
          <w:bCs/>
          <w:color w:val="000000"/>
        </w:rPr>
        <w:t>7.2. Дополнительная учебная, научная и методическая литература</w:t>
      </w:r>
    </w:p>
    <w:p w:rsidR="008B182E" w:rsidRDefault="008B182E">
      <w:pPr>
        <w:tabs>
          <w:tab w:val="left" w:pos="993"/>
        </w:tabs>
        <w:ind w:firstLine="709"/>
        <w:rPr>
          <w:b/>
          <w:bCs/>
          <w:color w:val="000000"/>
        </w:rPr>
      </w:pPr>
    </w:p>
    <w:p w:rsidR="008B182E" w:rsidRDefault="008B182E">
      <w:pPr>
        <w:widowControl w:val="0"/>
        <w:numPr>
          <w:ilvl w:val="0"/>
          <w:numId w:val="18"/>
        </w:numPr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Актуальные проблемы теории и практики современной психологии / Э. Л. Боднар [и др.] ; под общ. ред. Н. С. Минаевой. — М. : Издательство Юрайт, 2017. — 121 с.  — (Серия : Университеты России). —  Режим доступа: </w:t>
      </w:r>
      <w:hyperlink r:id="rId13" w:history="1">
        <w:r>
          <w:rPr>
            <w:rStyle w:val="Hyperlink"/>
            <w:color w:val="000000"/>
            <w:shd w:val="clear" w:color="auto" w:fill="FFFFFF"/>
          </w:rPr>
          <w:t>https://www.biblio-online.ru/book/7AACAF74-1442-4A21-B337-616ED2B1F17D</w:t>
        </w:r>
      </w:hyperlink>
      <w:r>
        <w:rPr>
          <w:color w:val="000000"/>
          <w:shd w:val="clear" w:color="auto" w:fill="FFFFFF"/>
        </w:rPr>
        <w:t xml:space="preserve"> </w:t>
      </w:r>
    </w:p>
    <w:p w:rsidR="008B182E" w:rsidRDefault="008B182E">
      <w:pPr>
        <w:widowControl w:val="0"/>
        <w:numPr>
          <w:ilvl w:val="0"/>
          <w:numId w:val="18"/>
        </w:numPr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Введение в профессию: психолог / В. Н. Панферов, С. В. Васильева, А. В. Микляева, С. А. Безгодова ; под ред. В. Н. Панферова. — М. : Издательство Юрайт, 2017. — 291 с. — Режим  доступа: </w:t>
      </w:r>
      <w:hyperlink r:id="rId14" w:history="1">
        <w:r>
          <w:rPr>
            <w:rStyle w:val="Hyperlink"/>
            <w:color w:val="000000"/>
            <w:shd w:val="clear" w:color="auto" w:fill="FFFFFF"/>
          </w:rPr>
          <w:t>https://www.biblio-online.ru/book/F088A737-34DB-4EFD-85D3-174E5CDC82DF</w:t>
        </w:r>
      </w:hyperlink>
      <w:r>
        <w:rPr>
          <w:color w:val="000000"/>
          <w:shd w:val="clear" w:color="auto" w:fill="FFFFFF"/>
        </w:rPr>
        <w:t xml:space="preserve"> </w:t>
      </w:r>
    </w:p>
    <w:p w:rsidR="008B182E" w:rsidRDefault="008B182E">
      <w:pPr>
        <w:widowControl w:val="0"/>
        <w:numPr>
          <w:ilvl w:val="0"/>
          <w:numId w:val="18"/>
        </w:numPr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Введение в профессию: психолог / В. М. Голянич [и др.] ; под ред. В. М. Голянича, С. В. Семеновой. — М. : Издательство Юрайт, 2017. — 365 с.  —  Режим доступа: </w:t>
      </w:r>
      <w:hyperlink r:id="rId15" w:history="1">
        <w:r>
          <w:rPr>
            <w:rStyle w:val="Hyperlink"/>
            <w:color w:val="000000"/>
            <w:shd w:val="clear" w:color="auto" w:fill="FFFFFF"/>
          </w:rPr>
          <w:t>https://www.biblio-online.ru/book/0632A650-106D-4064-BC86-7231B58902A0</w:t>
        </w:r>
      </w:hyperlink>
      <w:r>
        <w:rPr>
          <w:color w:val="000000"/>
          <w:shd w:val="clear" w:color="auto" w:fill="FFFFFF"/>
        </w:rPr>
        <w:t xml:space="preserve"> </w:t>
      </w:r>
    </w:p>
    <w:p w:rsidR="008B182E" w:rsidRDefault="008B182E">
      <w:pPr>
        <w:widowControl w:val="0"/>
        <w:numPr>
          <w:ilvl w:val="0"/>
          <w:numId w:val="18"/>
        </w:numPr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Дубровина, И. В. Психологическое благополучие школьников / И. В. Дубровина. — М. : Издательство Юрайт, 2017. — 140 с.  —  Режим доступа: </w:t>
      </w:r>
      <w:hyperlink r:id="rId16" w:history="1">
        <w:r>
          <w:rPr>
            <w:rStyle w:val="Hyperlink"/>
            <w:color w:val="000000"/>
            <w:shd w:val="clear" w:color="auto" w:fill="FFFFFF"/>
          </w:rPr>
          <w:t>https://www.biblio-online.ru/book/49E18232-49AF-450B-A3BE-75B8BEC4CD14</w:t>
        </w:r>
      </w:hyperlink>
      <w:r>
        <w:rPr>
          <w:color w:val="000000"/>
          <w:shd w:val="clear" w:color="auto" w:fill="FFFFFF"/>
        </w:rPr>
        <w:t xml:space="preserve"> </w:t>
      </w:r>
    </w:p>
    <w:p w:rsidR="008B182E" w:rsidRDefault="008B182E">
      <w:pPr>
        <w:widowControl w:val="0"/>
        <w:numPr>
          <w:ilvl w:val="0"/>
          <w:numId w:val="18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Кузнецова, О. В. Введение в профессию: психолог / О. В. Кузнецова ; под ред. Л. Ф. Обуховой. — М. : Издательство Юрайт, 2017. — 440 с. — Режим доступа: </w:t>
      </w:r>
      <w:hyperlink r:id="rId17" w:history="1">
        <w:r>
          <w:rPr>
            <w:rStyle w:val="Hyperlink"/>
            <w:color w:val="000000"/>
            <w:shd w:val="clear" w:color="auto" w:fill="FFFFFF"/>
          </w:rPr>
          <w:t>https://www.biblio-online.ru/book/9ABA545E-99B8-49F9-8685-4F9C5E77DAD4</w:t>
        </w:r>
      </w:hyperlink>
      <w:r>
        <w:rPr>
          <w:color w:val="000000"/>
          <w:shd w:val="clear" w:color="auto" w:fill="FFFFFF"/>
        </w:rPr>
        <w:t xml:space="preserve"> </w:t>
      </w:r>
    </w:p>
    <w:p w:rsidR="008B182E" w:rsidRDefault="008B182E">
      <w:pPr>
        <w:widowControl w:val="0"/>
        <w:numPr>
          <w:ilvl w:val="0"/>
          <w:numId w:val="18"/>
        </w:numPr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Протанская, Е. С. Профессиональная этика психолога / Е. С. Протанская, С. В. Семенова, О. В. Ходаковская. — М. : Издательство Юрайт, 2017. — 233 с. —  Режим доступа: </w:t>
      </w:r>
      <w:hyperlink r:id="rId18" w:history="1">
        <w:r>
          <w:rPr>
            <w:rStyle w:val="Hyperlink"/>
            <w:color w:val="000000"/>
            <w:shd w:val="clear" w:color="auto" w:fill="FFFFFF"/>
          </w:rPr>
          <w:t>https://www.biblio-online.ru/book/72EEFFEF-D97E-489C-960F-91D370305D98</w:t>
        </w:r>
      </w:hyperlink>
      <w:r>
        <w:rPr>
          <w:color w:val="000000"/>
          <w:shd w:val="clear" w:color="auto" w:fill="FFFFFF"/>
        </w:rPr>
        <w:t xml:space="preserve"> </w:t>
      </w:r>
    </w:p>
    <w:p w:rsidR="008B182E" w:rsidRDefault="008B182E">
      <w:pPr>
        <w:widowControl w:val="0"/>
        <w:numPr>
          <w:ilvl w:val="0"/>
          <w:numId w:val="18"/>
        </w:numPr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Психолого-педагогическое взаимодействие участников образовательного процесса в 2 ч. Часть 1 / И. В. Дубровина [и др.] ; под ред. И. В. Дубровиной. — 5-е изд., испр. и доп. — М. : Издательство Юрайт, 2017. — 271 с.  —  Режим доступа: </w:t>
      </w:r>
      <w:hyperlink r:id="rId19" w:history="1">
        <w:r>
          <w:rPr>
            <w:rStyle w:val="Hyperlink"/>
            <w:color w:val="000000"/>
            <w:shd w:val="clear" w:color="auto" w:fill="FFFFFF"/>
          </w:rPr>
          <w:t>https://www.biblio-online.ru/book/DEEFF66A-35EF-4DB9-B54F-E32B1C0269D5</w:t>
        </w:r>
      </w:hyperlink>
      <w:r>
        <w:rPr>
          <w:color w:val="000000"/>
          <w:shd w:val="clear" w:color="auto" w:fill="FFFFFF"/>
        </w:rPr>
        <w:t xml:space="preserve"> </w:t>
      </w:r>
    </w:p>
    <w:p w:rsidR="008B182E" w:rsidRDefault="008B182E">
      <w:pPr>
        <w:widowControl w:val="0"/>
        <w:numPr>
          <w:ilvl w:val="0"/>
          <w:numId w:val="18"/>
        </w:numPr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Психолого-педагогическое взаимодействие участников образовательного процесса в 2 ч. Часть 2 / И. В. Дубровина [и др.] ; под ред. И. В. Дубровиной. — 5-е изд., испр. и доп. — М. : Издательство Юрайт, 2017. — 321 с.  —  Режим доступа: </w:t>
      </w:r>
      <w:hyperlink r:id="rId20" w:history="1">
        <w:r>
          <w:rPr>
            <w:rStyle w:val="Hyperlink"/>
            <w:color w:val="000000"/>
            <w:shd w:val="clear" w:color="auto" w:fill="FFFFFF"/>
          </w:rPr>
          <w:t>https://www.biblio-online.ru/book/E4F3E932-E7EC-4B6D-8535-8125EC1A144F</w:t>
        </w:r>
      </w:hyperlink>
      <w:r>
        <w:rPr>
          <w:color w:val="000000"/>
          <w:shd w:val="clear" w:color="auto" w:fill="FFFFFF"/>
        </w:rPr>
        <w:t xml:space="preserve"> </w:t>
      </w:r>
    </w:p>
    <w:p w:rsidR="008B182E" w:rsidRDefault="008B182E">
      <w:pPr>
        <w:pStyle w:val="Footer"/>
        <w:ind w:firstLine="709"/>
        <w:jc w:val="both"/>
        <w:rPr>
          <w:b/>
          <w:bCs/>
          <w:color w:val="000000"/>
        </w:rPr>
      </w:pPr>
    </w:p>
    <w:p w:rsidR="008B182E" w:rsidRDefault="008B182E">
      <w:pPr>
        <w:pStyle w:val="130"/>
        <w:shd w:val="clear" w:color="auto" w:fill="auto"/>
        <w:spacing w:line="240" w:lineRule="auto"/>
        <w:ind w:firstLine="816"/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Интернет-ресурсы:</w:t>
      </w:r>
    </w:p>
    <w:p w:rsidR="008B182E" w:rsidRDefault="008B182E">
      <w:pPr>
        <w:pStyle w:val="130"/>
        <w:shd w:val="clear" w:color="auto" w:fill="auto"/>
        <w:spacing w:line="240" w:lineRule="auto"/>
        <w:ind w:firstLine="81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Профстандарты:</w:t>
      </w:r>
    </w:p>
    <w:p w:rsidR="008B182E" w:rsidRDefault="008B182E">
      <w:pPr>
        <w:pStyle w:val="130"/>
        <w:shd w:val="clear" w:color="auto" w:fill="auto"/>
        <w:spacing w:line="240" w:lineRule="auto"/>
        <w:ind w:firstLine="816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Проф.стандарт «Педагог-психолог (психолог в сфере образования)</w:t>
      </w:r>
    </w:p>
    <w:p w:rsidR="008B182E" w:rsidRDefault="008B182E">
      <w:pPr>
        <w:pStyle w:val="130"/>
        <w:shd w:val="clear" w:color="auto" w:fill="auto"/>
        <w:spacing w:line="240" w:lineRule="auto"/>
        <w:ind w:firstLine="816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fldChar w:fldCharType="begin"/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instrText xml:space="preserve"> HYPERLINK "http://fgosvo.ru/uploadfiles/profstandart/01.002.pdf</w:instrText>
      </w:r>
    </w:p>
    <w:p w:rsidR="008B182E" w:rsidRDefault="008B182E">
      <w:pPr>
        <w:pStyle w:val="130"/>
        <w:shd w:val="clear" w:color="auto" w:fill="auto"/>
        <w:spacing w:line="240" w:lineRule="auto"/>
        <w:ind w:firstLine="816"/>
        <w:rPr>
          <w:rStyle w:val="Hyperlink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fldChar w:fldCharType="separate"/>
      </w:r>
      <w:r>
        <w:rPr>
          <w:rStyle w:val="Hyperlink"/>
          <w:i w:val="0"/>
          <w:iCs w:val="0"/>
          <w:sz w:val="24"/>
          <w:szCs w:val="24"/>
        </w:rPr>
        <w:t>http://fgosvo.ru/uploadfiles/profstandart/01.002.pdf</w:t>
      </w:r>
    </w:p>
    <w:p w:rsidR="008B182E" w:rsidRDefault="008B182E">
      <w:pPr>
        <w:pStyle w:val="130"/>
        <w:shd w:val="clear" w:color="auto" w:fill="auto"/>
        <w:spacing w:line="240" w:lineRule="auto"/>
        <w:ind w:firstLine="816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fldChar w:fldCharType="end"/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Профстандарт «Психолог в социальной сфере»</w:t>
      </w:r>
    </w:p>
    <w:p w:rsidR="008B182E" w:rsidRDefault="008B182E">
      <w:pPr>
        <w:pStyle w:val="130"/>
        <w:shd w:val="clear" w:color="auto" w:fill="auto"/>
        <w:spacing w:line="240" w:lineRule="auto"/>
        <w:ind w:firstLine="816"/>
        <w:rPr>
          <w:rFonts w:ascii="Times New Roman" w:hAnsi="Times New Roman" w:cs="Times New Roman"/>
          <w:i w:val="0"/>
          <w:iCs w:val="0"/>
        </w:rPr>
      </w:pPr>
      <w:hyperlink r:id="rId21" w:history="1">
        <w:r>
          <w:rPr>
            <w:rStyle w:val="Hyperlink"/>
          </w:rPr>
          <w:t>http://fgosvo.ru/uploadfiles/profstandart/03.008.pdf</w:t>
        </w:r>
      </w:hyperlink>
    </w:p>
    <w:p w:rsidR="008B182E" w:rsidRDefault="008B182E">
      <w:pPr>
        <w:pStyle w:val="130"/>
        <w:shd w:val="clear" w:color="auto" w:fill="auto"/>
        <w:spacing w:line="240" w:lineRule="auto"/>
        <w:ind w:firstLine="816"/>
        <w:rPr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Профстандарт «Специалист по управлению персоналом»</w:t>
      </w:r>
    </w:p>
    <w:p w:rsidR="008B182E" w:rsidRDefault="008B182E">
      <w:pPr>
        <w:pStyle w:val="130"/>
        <w:shd w:val="clear" w:color="auto" w:fill="auto"/>
        <w:spacing w:line="240" w:lineRule="auto"/>
        <w:ind w:firstLine="816"/>
        <w:rPr>
          <w:rFonts w:ascii="Times New Roman" w:hAnsi="Times New Roman" w:cs="Times New Roman"/>
          <w:sz w:val="24"/>
          <w:szCs w:val="24"/>
        </w:rPr>
      </w:pPr>
      <w:hyperlink r:id="rId22" w:history="1">
        <w:r>
          <w:rPr>
            <w:rStyle w:val="Hyperlink"/>
            <w:sz w:val="24"/>
            <w:szCs w:val="24"/>
          </w:rPr>
          <w:t>http://fgosvo.ru/uploadfiles/profstandart/07.003.pdf</w:t>
        </w:r>
      </w:hyperlink>
    </w:p>
    <w:p w:rsidR="008B182E" w:rsidRDefault="008B182E">
      <w:pPr>
        <w:pStyle w:val="130"/>
        <w:shd w:val="clear" w:color="auto" w:fill="auto"/>
        <w:spacing w:line="240" w:lineRule="auto"/>
        <w:ind w:firstLine="816"/>
      </w:pPr>
    </w:p>
    <w:p w:rsidR="008B182E" w:rsidRDefault="008B182E">
      <w:pPr>
        <w:pStyle w:val="130"/>
        <w:shd w:val="clear" w:color="auto" w:fill="auto"/>
        <w:spacing w:line="240" w:lineRule="auto"/>
        <w:ind w:firstLine="8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Электронные библиотеки:</w:t>
      </w:r>
    </w:p>
    <w:p w:rsidR="008B182E" w:rsidRDefault="008B182E">
      <w:pPr>
        <w:pStyle w:val="130"/>
        <w:shd w:val="clear" w:color="auto" w:fill="auto"/>
        <w:spacing w:line="240" w:lineRule="auto"/>
        <w:ind w:firstLine="816"/>
        <w:rPr>
          <w:rFonts w:ascii="Times New Roman" w:hAnsi="Times New Roman" w:cs="Times New Roman"/>
          <w:i w:val="0"/>
          <w:iCs w:val="0"/>
          <w:sz w:val="24"/>
          <w:szCs w:val="24"/>
        </w:rPr>
      </w:pPr>
      <w:hyperlink r:id="rId23" w:history="1">
        <w:r>
          <w:rPr>
            <w:rStyle w:val="Hyperlink"/>
            <w:i w:val="0"/>
            <w:iCs w:val="0"/>
            <w:sz w:val="24"/>
            <w:szCs w:val="24"/>
            <w:shd w:val="clear" w:color="auto" w:fill="FFFFFF"/>
          </w:rPr>
          <w:t>https://www.biblio-online.ru</w:t>
        </w:r>
      </w:hyperlink>
      <w:r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</w:t>
      </w:r>
    </w:p>
    <w:p w:rsidR="008B182E" w:rsidRDefault="008B182E">
      <w:pPr>
        <w:pStyle w:val="130"/>
        <w:shd w:val="clear" w:color="auto" w:fill="auto"/>
        <w:spacing w:line="240" w:lineRule="auto"/>
        <w:ind w:firstLine="816"/>
        <w:rPr>
          <w:rFonts w:ascii="Times New Roman" w:hAnsi="Times New Roman" w:cs="Times New Roman"/>
          <w:i w:val="0"/>
          <w:iCs w:val="0"/>
          <w:sz w:val="24"/>
          <w:szCs w:val="24"/>
        </w:rPr>
      </w:pPr>
      <w:hyperlink r:id="rId24" w:history="1">
        <w:r>
          <w:rPr>
            <w:rStyle w:val="Hyperlink"/>
            <w:i w:val="0"/>
            <w:iCs w:val="0"/>
            <w:sz w:val="24"/>
            <w:szCs w:val="24"/>
          </w:rPr>
          <w:t>http://www.studentlibrary.ru</w:t>
        </w:r>
      </w:hyperlink>
    </w:p>
    <w:p w:rsidR="008B182E" w:rsidRDefault="008B182E">
      <w:pPr>
        <w:pStyle w:val="130"/>
        <w:shd w:val="clear" w:color="auto" w:fill="auto"/>
        <w:spacing w:line="240" w:lineRule="auto"/>
        <w:ind w:firstLine="816"/>
        <w:rPr>
          <w:rFonts w:ascii="Times New Roman" w:hAnsi="Times New Roman" w:cs="Times New Roman"/>
          <w:i w:val="0"/>
          <w:iCs w:val="0"/>
          <w:sz w:val="24"/>
          <w:szCs w:val="24"/>
        </w:rPr>
      </w:pPr>
      <w:hyperlink r:id="rId25" w:history="1">
        <w:r>
          <w:rPr>
            <w:rStyle w:val="Hyperlink"/>
            <w:i w:val="0"/>
            <w:iCs w:val="0"/>
            <w:sz w:val="24"/>
            <w:szCs w:val="24"/>
          </w:rPr>
          <w:t>http://e.lanbook.com/</w:t>
        </w:r>
      </w:hyperlink>
    </w:p>
    <w:p w:rsidR="008B182E" w:rsidRDefault="008B182E">
      <w:pPr>
        <w:pStyle w:val="130"/>
        <w:shd w:val="clear" w:color="auto" w:fill="auto"/>
        <w:spacing w:line="240" w:lineRule="auto"/>
        <w:ind w:firstLine="816"/>
        <w:rPr>
          <w:rFonts w:ascii="Times New Roman" w:hAnsi="Times New Roman" w:cs="Times New Roman"/>
          <w:i w:val="0"/>
          <w:iCs w:val="0"/>
          <w:sz w:val="24"/>
          <w:szCs w:val="24"/>
        </w:rPr>
      </w:pPr>
      <w:hyperlink r:id="rId26" w:history="1">
        <w:r>
          <w:rPr>
            <w:rStyle w:val="Hyperlink"/>
            <w:i w:val="0"/>
            <w:iCs w:val="0"/>
            <w:sz w:val="24"/>
            <w:szCs w:val="24"/>
          </w:rPr>
          <w:t>www.znanium.com</w:t>
        </w:r>
      </w:hyperlink>
    </w:p>
    <w:p w:rsidR="008B182E" w:rsidRDefault="008B182E">
      <w:pPr>
        <w:pStyle w:val="130"/>
        <w:shd w:val="clear" w:color="auto" w:fill="auto"/>
        <w:spacing w:line="240" w:lineRule="auto"/>
        <w:ind w:firstLine="816"/>
        <w:rPr>
          <w:rFonts w:ascii="Times New Roman" w:hAnsi="Times New Roman" w:cs="Times New Roman"/>
          <w:sz w:val="24"/>
          <w:szCs w:val="24"/>
        </w:rPr>
      </w:pPr>
    </w:p>
    <w:p w:rsidR="008B182E" w:rsidRDefault="008B182E">
      <w:pPr>
        <w:pStyle w:val="130"/>
        <w:shd w:val="clear" w:color="auto" w:fill="auto"/>
        <w:spacing w:line="240" w:lineRule="auto"/>
        <w:ind w:firstLine="816"/>
      </w:pPr>
      <w:r>
        <w:t>Н</w:t>
      </w:r>
      <w:r>
        <w:rPr>
          <w:rStyle w:val="Strong"/>
          <w:b w:val="0"/>
          <w:bCs w:val="0"/>
          <w:color w:val="000000"/>
          <w:u w:val="single"/>
        </w:rPr>
        <w:t>аучные учреждения:</w:t>
      </w:r>
    </w:p>
    <w:p w:rsidR="008B182E" w:rsidRDefault="008B182E">
      <w:pPr>
        <w:pStyle w:val="NormalWeb"/>
        <w:numPr>
          <w:ilvl w:val="0"/>
          <w:numId w:val="25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/>
        </w:rPr>
      </w:pPr>
      <w:hyperlink r:id="rId27" w:history="1">
        <w:r>
          <w:rPr>
            <w:rStyle w:val="Strong"/>
            <w:b w:val="0"/>
            <w:bCs w:val="0"/>
            <w:color w:val="000000"/>
          </w:rPr>
          <w:t>http://ipras.ru/</w:t>
        </w:r>
      </w:hyperlink>
      <w:r>
        <w:rPr>
          <w:rStyle w:val="Strong"/>
          <w:b w:val="0"/>
          <w:bCs w:val="0"/>
          <w:color w:val="000000"/>
        </w:rPr>
        <w:t xml:space="preserve"> - Институт Психологии РАН</w:t>
      </w:r>
    </w:p>
    <w:p w:rsidR="008B182E" w:rsidRDefault="008B182E">
      <w:pPr>
        <w:pStyle w:val="NormalWeb"/>
        <w:numPr>
          <w:ilvl w:val="0"/>
          <w:numId w:val="25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/>
        </w:rPr>
      </w:pPr>
      <w:hyperlink r:id="rId28" w:history="1">
        <w:r>
          <w:rPr>
            <w:rStyle w:val="Strong"/>
            <w:b w:val="0"/>
            <w:bCs w:val="0"/>
            <w:color w:val="000000"/>
          </w:rPr>
          <w:t>http://www.psy.msu.ru</w:t>
        </w:r>
      </w:hyperlink>
      <w:r>
        <w:rPr>
          <w:rStyle w:val="Strong"/>
          <w:b w:val="0"/>
          <w:bCs w:val="0"/>
          <w:color w:val="000000"/>
        </w:rPr>
        <w:t xml:space="preserve"> Сайт факультета психологии МГУ</w:t>
      </w:r>
    </w:p>
    <w:p w:rsidR="008B182E" w:rsidRDefault="008B182E">
      <w:pPr>
        <w:pStyle w:val="NormalWeb"/>
        <w:numPr>
          <w:ilvl w:val="0"/>
          <w:numId w:val="25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/>
        </w:rPr>
      </w:pPr>
      <w:hyperlink r:id="rId29" w:history="1">
        <w:r>
          <w:rPr>
            <w:rStyle w:val="Strong"/>
            <w:b w:val="0"/>
            <w:bCs w:val="0"/>
            <w:color w:val="000000"/>
          </w:rPr>
          <w:t>http://www.ht.ru</w:t>
        </w:r>
      </w:hyperlink>
      <w:r>
        <w:rPr>
          <w:rStyle w:val="Strong"/>
          <w:b w:val="0"/>
          <w:bCs w:val="0"/>
          <w:color w:val="000000"/>
        </w:rPr>
        <w:t xml:space="preserve"> - Центр тестирования "Гуманитарные технологии"</w:t>
      </w:r>
    </w:p>
    <w:p w:rsidR="008B182E" w:rsidRDefault="008B182E">
      <w:pPr>
        <w:pStyle w:val="NormalWeb"/>
        <w:numPr>
          <w:ilvl w:val="0"/>
          <w:numId w:val="25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/>
        </w:rPr>
      </w:pPr>
      <w:hyperlink r:id="rId30" w:tgtFrame="_blank" w:history="1">
        <w:r>
          <w:rPr>
            <w:rStyle w:val="Strong"/>
            <w:b w:val="0"/>
            <w:bCs w:val="0"/>
            <w:color w:val="000000"/>
          </w:rPr>
          <w:t>http://www.sobchik.ru/</w:t>
        </w:r>
      </w:hyperlink>
      <w:r>
        <w:rPr>
          <w:rStyle w:val="Strong"/>
          <w:b w:val="0"/>
          <w:bCs w:val="0"/>
          <w:color w:val="000000"/>
        </w:rPr>
        <w:t xml:space="preserve"> - Институт прикладной психологии</w:t>
      </w:r>
    </w:p>
    <w:p w:rsidR="008B182E" w:rsidRDefault="008B182E">
      <w:pPr>
        <w:pStyle w:val="NormalWeb"/>
        <w:numPr>
          <w:ilvl w:val="0"/>
          <w:numId w:val="25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/>
        </w:rPr>
      </w:pPr>
      <w:hyperlink r:id="rId31" w:history="1">
        <w:r>
          <w:rPr>
            <w:rStyle w:val="Strong"/>
            <w:b w:val="0"/>
            <w:bCs w:val="0"/>
            <w:color w:val="000000"/>
          </w:rPr>
          <w:t>http://www.psyinst.ru/</w:t>
        </w:r>
      </w:hyperlink>
      <w:r>
        <w:rPr>
          <w:rStyle w:val="Strong"/>
          <w:b w:val="0"/>
          <w:bCs w:val="0"/>
          <w:color w:val="000000"/>
        </w:rPr>
        <w:t xml:space="preserve"> - Институт психотерапии и клинической психологии</w:t>
      </w:r>
    </w:p>
    <w:p w:rsidR="008B182E" w:rsidRDefault="008B182E">
      <w:pPr>
        <w:pStyle w:val="NormalWeb"/>
        <w:numPr>
          <w:ilvl w:val="0"/>
          <w:numId w:val="25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/>
        </w:rPr>
      </w:pPr>
      <w:hyperlink r:id="rId32" w:history="1">
        <w:r>
          <w:rPr>
            <w:rStyle w:val="Strong"/>
            <w:b w:val="0"/>
            <w:bCs w:val="0"/>
            <w:color w:val="000000"/>
          </w:rPr>
          <w:t>http://www.ipd.ru/</w:t>
        </w:r>
      </w:hyperlink>
      <w:r>
        <w:rPr>
          <w:rStyle w:val="Strong"/>
          <w:b w:val="0"/>
          <w:bCs w:val="0"/>
          <w:color w:val="000000"/>
        </w:rPr>
        <w:t xml:space="preserve"> - Институт развития личности</w:t>
      </w:r>
    </w:p>
    <w:p w:rsidR="008B182E" w:rsidRDefault="008B182E">
      <w:pPr>
        <w:pStyle w:val="ListParagraph"/>
        <w:widowControl w:val="0"/>
        <w:numPr>
          <w:ilvl w:val="0"/>
          <w:numId w:val="25"/>
        </w:numPr>
        <w:tabs>
          <w:tab w:val="left" w:pos="0"/>
        </w:tabs>
        <w:rPr>
          <w:color w:val="000000"/>
        </w:rPr>
      </w:pPr>
      <w:hyperlink r:id="rId33" w:tgtFrame="_blank" w:history="1">
        <w:r>
          <w:rPr>
            <w:color w:val="000000"/>
          </w:rPr>
          <w:t>http://www.psy.spbu.ru</w:t>
        </w:r>
      </w:hyperlink>
      <w:r>
        <w:rPr>
          <w:color w:val="000000"/>
        </w:rPr>
        <w:t xml:space="preserve"> - Факультет психологии ФГБОУ ВО «Санкт-Петербургский государственный университет»</w:t>
      </w:r>
    </w:p>
    <w:p w:rsidR="008B182E" w:rsidRDefault="008B182E">
      <w:pPr>
        <w:pStyle w:val="ListParagraph"/>
        <w:widowControl w:val="0"/>
        <w:numPr>
          <w:ilvl w:val="0"/>
          <w:numId w:val="25"/>
        </w:numPr>
        <w:tabs>
          <w:tab w:val="left" w:pos="0"/>
        </w:tabs>
        <w:rPr>
          <w:color w:val="000000"/>
        </w:rPr>
      </w:pPr>
      <w:hyperlink r:id="rId34" w:tgtFrame="_blank" w:history="1">
        <w:r>
          <w:rPr>
            <w:color w:val="000000"/>
          </w:rPr>
          <w:t>http://www.pirao.ru</w:t>
        </w:r>
      </w:hyperlink>
      <w:r>
        <w:rPr>
          <w:color w:val="000000"/>
        </w:rPr>
        <w:t xml:space="preserve"> - Психологический институт Российской академии образования</w:t>
      </w:r>
    </w:p>
    <w:p w:rsidR="008B182E" w:rsidRDefault="008B182E">
      <w:pPr>
        <w:pStyle w:val="ListParagraph"/>
        <w:widowControl w:val="0"/>
        <w:numPr>
          <w:ilvl w:val="0"/>
          <w:numId w:val="25"/>
        </w:numPr>
        <w:tabs>
          <w:tab w:val="left" w:pos="0"/>
        </w:tabs>
        <w:rPr>
          <w:color w:val="000000"/>
        </w:rPr>
      </w:pPr>
      <w:hyperlink r:id="rId35" w:tgtFrame="_blank" w:history="1">
        <w:r>
          <w:rPr>
            <w:color w:val="000000"/>
          </w:rPr>
          <w:t>http://www.psychology.ru/rpo</w:t>
        </w:r>
      </w:hyperlink>
      <w:r>
        <w:rPr>
          <w:color w:val="000000"/>
        </w:rPr>
        <w:t xml:space="preserve"> - Общероссийская общественная организация «Российское психологическое общество»</w:t>
      </w:r>
    </w:p>
    <w:p w:rsidR="008B182E" w:rsidRDefault="008B182E">
      <w:pPr>
        <w:pStyle w:val="NormalWeb"/>
        <w:shd w:val="clear" w:color="auto" w:fill="FFFFFF"/>
        <w:tabs>
          <w:tab w:val="left" w:pos="0"/>
        </w:tabs>
        <w:spacing w:before="0" w:beforeAutospacing="0" w:after="54" w:afterAutospacing="0"/>
        <w:ind w:firstLine="709"/>
        <w:rPr>
          <w:color w:val="000000"/>
        </w:rPr>
      </w:pPr>
      <w:r>
        <w:rPr>
          <w:rStyle w:val="Strong"/>
          <w:b w:val="0"/>
          <w:bCs w:val="0"/>
          <w:color w:val="000000"/>
          <w:u w:val="single"/>
        </w:rPr>
        <w:t>Психологические журналы:</w:t>
      </w:r>
    </w:p>
    <w:p w:rsidR="008B182E" w:rsidRDefault="008B182E">
      <w:pPr>
        <w:pStyle w:val="NormalWeb"/>
        <w:numPr>
          <w:ilvl w:val="0"/>
          <w:numId w:val="26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/>
        </w:rPr>
      </w:pPr>
      <w:hyperlink r:id="rId36" w:history="1">
        <w:r>
          <w:rPr>
            <w:rStyle w:val="Strong"/>
            <w:b w:val="0"/>
            <w:bCs w:val="0"/>
            <w:color w:val="000000"/>
          </w:rPr>
          <w:t>http://www.psy.msu.ru/science/vestnik/index.html</w:t>
        </w:r>
      </w:hyperlink>
      <w:r>
        <w:rPr>
          <w:rStyle w:val="Strong"/>
          <w:b w:val="0"/>
          <w:bCs w:val="0"/>
          <w:color w:val="000000"/>
        </w:rPr>
        <w:t xml:space="preserve"> - Вестник Московского университета. Серия 14, Психология</w:t>
      </w:r>
    </w:p>
    <w:p w:rsidR="008B182E" w:rsidRDefault="008B182E">
      <w:pPr>
        <w:pStyle w:val="NormalWeb"/>
        <w:numPr>
          <w:ilvl w:val="0"/>
          <w:numId w:val="26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/>
        </w:rPr>
      </w:pPr>
      <w:hyperlink r:id="rId37" w:history="1">
        <w:r>
          <w:rPr>
            <w:rStyle w:val="Strong"/>
            <w:b w:val="0"/>
            <w:bCs w:val="0"/>
            <w:color w:val="000000"/>
          </w:rPr>
          <w:t>http://www.voppsy.ru/</w:t>
        </w:r>
      </w:hyperlink>
      <w:r>
        <w:rPr>
          <w:rStyle w:val="Strong"/>
          <w:b w:val="0"/>
          <w:bCs w:val="0"/>
          <w:color w:val="000000"/>
        </w:rPr>
        <w:t xml:space="preserve"> - Вопросы психологии (журнал )</w:t>
      </w:r>
    </w:p>
    <w:p w:rsidR="008B182E" w:rsidRDefault="008B182E">
      <w:pPr>
        <w:pStyle w:val="NormalWeb"/>
        <w:numPr>
          <w:ilvl w:val="0"/>
          <w:numId w:val="26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/>
        </w:rPr>
      </w:pPr>
      <w:hyperlink r:id="rId38" w:history="1">
        <w:r>
          <w:rPr>
            <w:rStyle w:val="Strong"/>
            <w:b w:val="0"/>
            <w:bCs w:val="0"/>
            <w:color w:val="000000"/>
          </w:rPr>
          <w:t>http://jvnd.ru/</w:t>
        </w:r>
      </w:hyperlink>
      <w:r>
        <w:rPr>
          <w:rStyle w:val="Strong"/>
          <w:b w:val="0"/>
          <w:bCs w:val="0"/>
          <w:color w:val="000000"/>
        </w:rPr>
        <w:t xml:space="preserve"> - Журнал высшей нервной деятельности им. И.П. Павлова</w:t>
      </w:r>
    </w:p>
    <w:p w:rsidR="008B182E" w:rsidRDefault="008B182E">
      <w:pPr>
        <w:pStyle w:val="NormalWeb"/>
        <w:numPr>
          <w:ilvl w:val="0"/>
          <w:numId w:val="26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/>
        </w:rPr>
      </w:pPr>
      <w:hyperlink r:id="rId39" w:history="1">
        <w:r>
          <w:rPr>
            <w:rStyle w:val="Strong"/>
            <w:b w:val="0"/>
            <w:bCs w:val="0"/>
            <w:color w:val="000000"/>
          </w:rPr>
          <w:t>http://psyjournal.ru/</w:t>
        </w:r>
      </w:hyperlink>
      <w:r>
        <w:rPr>
          <w:rStyle w:val="Strong"/>
          <w:b w:val="0"/>
          <w:bCs w:val="0"/>
          <w:color w:val="000000"/>
        </w:rPr>
        <w:t xml:space="preserve"> - Журнал практической психологии и психоанализа</w:t>
      </w:r>
    </w:p>
    <w:p w:rsidR="008B182E" w:rsidRDefault="008B182E">
      <w:pPr>
        <w:pStyle w:val="NormalWeb"/>
        <w:numPr>
          <w:ilvl w:val="0"/>
          <w:numId w:val="26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/>
        </w:rPr>
      </w:pPr>
      <w:hyperlink r:id="rId40" w:history="1">
        <w:r>
          <w:rPr>
            <w:rStyle w:val="Strong"/>
            <w:b w:val="0"/>
            <w:bCs w:val="0"/>
            <w:color w:val="000000"/>
          </w:rPr>
          <w:t>http://psyjournals.ru/mpj/</w:t>
        </w:r>
      </w:hyperlink>
      <w:r>
        <w:rPr>
          <w:rStyle w:val="Strong"/>
          <w:b w:val="0"/>
          <w:bCs w:val="0"/>
          <w:color w:val="000000"/>
        </w:rPr>
        <w:t xml:space="preserve"> - Консультативная психология и психотерапия</w:t>
      </w:r>
    </w:p>
    <w:p w:rsidR="008B182E" w:rsidRDefault="008B182E">
      <w:pPr>
        <w:pStyle w:val="NormalWeb"/>
        <w:numPr>
          <w:ilvl w:val="0"/>
          <w:numId w:val="26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/>
        </w:rPr>
      </w:pPr>
      <w:hyperlink r:id="rId41" w:history="1">
        <w:r>
          <w:rPr>
            <w:rStyle w:val="Strong"/>
            <w:b w:val="0"/>
            <w:bCs w:val="0"/>
            <w:color w:val="000000"/>
          </w:rPr>
          <w:t>http://www.infamed.com/nb/index.htm</w:t>
        </w:r>
      </w:hyperlink>
      <w:r>
        <w:rPr>
          <w:rStyle w:val="Strong"/>
          <w:b w:val="0"/>
          <w:bCs w:val="0"/>
          <w:color w:val="000000"/>
        </w:rPr>
        <w:t xml:space="preserve"> - Неврологический вестник. Журнал им. В.М. Бехтерева</w:t>
      </w:r>
    </w:p>
    <w:p w:rsidR="008B182E" w:rsidRDefault="008B182E">
      <w:pPr>
        <w:pStyle w:val="NormalWeb"/>
        <w:numPr>
          <w:ilvl w:val="0"/>
          <w:numId w:val="26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/>
        </w:rPr>
      </w:pPr>
      <w:hyperlink r:id="rId42" w:history="1">
        <w:r>
          <w:rPr>
            <w:rStyle w:val="Strong"/>
            <w:b w:val="0"/>
            <w:bCs w:val="0"/>
            <w:color w:val="000000"/>
          </w:rPr>
          <w:t>http://psyjournals.ru/index.shtml</w:t>
        </w:r>
      </w:hyperlink>
      <w:r>
        <w:rPr>
          <w:rStyle w:val="Strong"/>
          <w:b w:val="0"/>
          <w:bCs w:val="0"/>
          <w:color w:val="000000"/>
        </w:rPr>
        <w:t xml:space="preserve"> - Портал психологических изданий PsyJournals.ru</w:t>
      </w:r>
    </w:p>
    <w:p w:rsidR="008B182E" w:rsidRDefault="008B182E">
      <w:pPr>
        <w:pStyle w:val="NormalWeb"/>
        <w:numPr>
          <w:ilvl w:val="0"/>
          <w:numId w:val="26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/>
        </w:rPr>
      </w:pPr>
      <w:hyperlink r:id="rId43" w:history="1">
        <w:r>
          <w:rPr>
            <w:rStyle w:val="Strong"/>
            <w:b w:val="0"/>
            <w:bCs w:val="0"/>
            <w:color w:val="000000"/>
          </w:rPr>
          <w:t>http://psystudy.ru/</w:t>
        </w:r>
      </w:hyperlink>
      <w:r>
        <w:rPr>
          <w:rStyle w:val="Strong"/>
          <w:b w:val="0"/>
          <w:bCs w:val="0"/>
          <w:color w:val="000000"/>
        </w:rPr>
        <w:t xml:space="preserve"> - Психологические исследования</w:t>
      </w:r>
    </w:p>
    <w:p w:rsidR="008B182E" w:rsidRDefault="008B182E">
      <w:pPr>
        <w:pStyle w:val="NormalWeb"/>
        <w:numPr>
          <w:ilvl w:val="0"/>
          <w:numId w:val="26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/>
        </w:rPr>
      </w:pPr>
      <w:hyperlink r:id="rId44" w:history="1">
        <w:r>
          <w:rPr>
            <w:rStyle w:val="Strong"/>
            <w:b w:val="0"/>
            <w:bCs w:val="0"/>
            <w:color w:val="000000"/>
          </w:rPr>
          <w:t>http://www.psychol.ras.ru/08.shtml</w:t>
        </w:r>
      </w:hyperlink>
      <w:r>
        <w:rPr>
          <w:rStyle w:val="Strong"/>
          <w:b w:val="0"/>
          <w:bCs w:val="0"/>
          <w:color w:val="000000"/>
        </w:rPr>
        <w:t xml:space="preserve"> - Психологический журнал</w:t>
      </w:r>
    </w:p>
    <w:p w:rsidR="008B182E" w:rsidRDefault="008B182E">
      <w:pPr>
        <w:pStyle w:val="NormalWeb"/>
        <w:numPr>
          <w:ilvl w:val="0"/>
          <w:numId w:val="26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/>
        </w:rPr>
      </w:pPr>
      <w:hyperlink r:id="rId45" w:history="1">
        <w:r>
          <w:rPr>
            <w:rStyle w:val="Strong"/>
            <w:b w:val="0"/>
            <w:bCs w:val="0"/>
            <w:color w:val="000000"/>
          </w:rPr>
          <w:t>http://www.psyedu.ru/</w:t>
        </w:r>
      </w:hyperlink>
      <w:r>
        <w:rPr>
          <w:rStyle w:val="Strong"/>
          <w:b w:val="0"/>
          <w:bCs w:val="0"/>
          <w:color w:val="000000"/>
        </w:rPr>
        <w:t xml:space="preserve"> - Электронный журнал Psyedu.Ru</w:t>
      </w:r>
    </w:p>
    <w:p w:rsidR="008B182E" w:rsidRDefault="008B182E">
      <w:pPr>
        <w:pStyle w:val="NormalWeb"/>
        <w:numPr>
          <w:ilvl w:val="0"/>
          <w:numId w:val="26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/>
        </w:rPr>
      </w:pPr>
      <w:hyperlink r:id="rId46" w:history="1">
        <w:r>
          <w:rPr>
            <w:rStyle w:val="Strong"/>
            <w:b w:val="0"/>
            <w:bCs w:val="0"/>
            <w:color w:val="000000"/>
          </w:rPr>
          <w:t>http://www.psychology.su/</w:t>
        </w:r>
      </w:hyperlink>
      <w:r>
        <w:rPr>
          <w:rStyle w:val="Strong"/>
          <w:b w:val="0"/>
          <w:bCs w:val="0"/>
          <w:color w:val="000000"/>
        </w:rPr>
        <w:t xml:space="preserve"> - Журнал "Психология"</w:t>
      </w:r>
    </w:p>
    <w:p w:rsidR="008B182E" w:rsidRDefault="008B182E">
      <w:pPr>
        <w:ind w:firstLine="709"/>
        <w:jc w:val="both"/>
        <w:rPr>
          <w:color w:val="000000"/>
        </w:rPr>
      </w:pPr>
    </w:p>
    <w:p w:rsidR="008B182E" w:rsidRDefault="008B182E">
      <w:pPr>
        <w:ind w:firstLine="709"/>
        <w:jc w:val="both"/>
        <w:rPr>
          <w:color w:val="000000"/>
        </w:rPr>
      </w:pPr>
    </w:p>
    <w:p w:rsidR="008B182E" w:rsidRDefault="008B182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8. ИНФОРМАЦИОННЫЕ ТЕХНОЛОГИИ, ИСПОЛЬЗУЕМЫЕ ПРИ ПРОВЕДЕНИИ ПРАКТИКИ</w:t>
      </w:r>
    </w:p>
    <w:p w:rsidR="008B182E" w:rsidRDefault="008B182E">
      <w:pPr>
        <w:ind w:firstLine="709"/>
        <w:jc w:val="both"/>
        <w:rPr>
          <w:b/>
          <w:bCs/>
          <w:color w:val="000000"/>
        </w:rPr>
      </w:pPr>
    </w:p>
    <w:p w:rsidR="008B182E" w:rsidRDefault="008B182E">
      <w:pPr>
        <w:ind w:firstLine="567"/>
        <w:jc w:val="both"/>
        <w:rPr>
          <w:color w:val="000000"/>
        </w:rPr>
      </w:pPr>
      <w:r>
        <w:rPr>
          <w:color w:val="000000"/>
        </w:rPr>
        <w:t>Для работы с текстами используется  Microsoft Word, для подготовки презентаций – Microsoft PowerPoint, для поиска информации – интернет-браузер.</w:t>
      </w:r>
    </w:p>
    <w:p w:rsidR="008B182E" w:rsidRDefault="008B182E">
      <w:pPr>
        <w:ind w:firstLine="709"/>
        <w:jc w:val="both"/>
        <w:rPr>
          <w:color w:val="000000"/>
        </w:rPr>
      </w:pPr>
    </w:p>
    <w:p w:rsidR="008B182E" w:rsidRDefault="008B182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9.  МАТЕРИАЛЬНО-ТЕХНИЧЕСКОЕ ОБЕСПЕЧЕНИЕ</w:t>
      </w:r>
    </w:p>
    <w:p w:rsidR="008B182E" w:rsidRDefault="008B182E">
      <w:pPr>
        <w:ind w:firstLine="567"/>
        <w:jc w:val="both"/>
        <w:rPr>
          <w:color w:val="000000"/>
        </w:rPr>
      </w:pPr>
    </w:p>
    <w:p w:rsidR="008B182E" w:rsidRDefault="008B182E">
      <w:pPr>
        <w:ind w:firstLine="567"/>
        <w:jc w:val="both"/>
        <w:rPr>
          <w:color w:val="000000"/>
        </w:rPr>
      </w:pPr>
      <w:r>
        <w:rPr>
          <w:color w:val="000000"/>
        </w:rPr>
        <w:t>В процессе проведения лекций и практических занятий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требуется учебная аудитория, оснащенная стационарным или переносным мультимедийным комплексом. Кроме того, для прохождения практики требуются помещения для самостоятельно работы обучающихся, оснащенных компьютерной техникой с возможностью подключения к сети Интернет и обеспечением доступа в электронную образовательную среду. </w:t>
      </w:r>
    </w:p>
    <w:p w:rsidR="008B182E" w:rsidRDefault="008B182E">
      <w:pPr>
        <w:ind w:firstLine="567"/>
        <w:rPr>
          <w:color w:val="000000"/>
        </w:rPr>
      </w:pPr>
    </w:p>
    <w:p w:rsidR="008B182E" w:rsidRDefault="008B182E">
      <w:pPr>
        <w:ind w:firstLine="709"/>
        <w:jc w:val="both"/>
        <w:rPr>
          <w:color w:val="000000"/>
          <w:lang w:eastAsia="en-US"/>
        </w:rPr>
      </w:pPr>
    </w:p>
    <w:p w:rsidR="008B182E" w:rsidRDefault="008B182E">
      <w:pPr>
        <w:ind w:firstLine="709"/>
        <w:jc w:val="both"/>
        <w:rPr>
          <w:color w:val="000000"/>
          <w:lang w:eastAsia="en-US"/>
        </w:rPr>
      </w:pPr>
    </w:p>
    <w:p w:rsidR="008B182E" w:rsidRDefault="008B182E">
      <w:pPr>
        <w:jc w:val="center"/>
        <w:rPr>
          <w:b/>
          <w:bCs/>
          <w:color w:val="000000"/>
        </w:rPr>
      </w:pPr>
      <w:r>
        <w:rPr>
          <w:b/>
          <w:bCs/>
          <w:color w:val="000000"/>
          <w:spacing w:val="-4"/>
        </w:rPr>
        <w:t xml:space="preserve">10. </w:t>
      </w:r>
      <w:r>
        <w:rPr>
          <w:b/>
          <w:bCs/>
          <w:color w:val="000000"/>
        </w:rPr>
        <w:t>ОЦЕНОЧНЫЕ СРЕДСТВА ДЛЯ ПРОВЕДЕНИЯ ТЕКУЩЕГО КОНТРОЛЯ И ПРОМЕЖУТОЧНОЙ АТТЕСТАЦИИ ОБУЧАЮЩИХСЯ ПО ПРАКТИКЕ</w:t>
      </w:r>
    </w:p>
    <w:p w:rsidR="008B182E" w:rsidRDefault="008B182E">
      <w:pPr>
        <w:ind w:firstLine="709"/>
        <w:jc w:val="both"/>
        <w:rPr>
          <w:color w:val="000000"/>
        </w:rPr>
      </w:pPr>
    </w:p>
    <w:p w:rsidR="008B182E" w:rsidRDefault="008B182E">
      <w:pPr>
        <w:ind w:firstLine="709"/>
        <w:jc w:val="both"/>
        <w:rPr>
          <w:color w:val="000000"/>
        </w:rPr>
      </w:pPr>
    </w:p>
    <w:p w:rsidR="008B182E" w:rsidRDefault="008B182E">
      <w:pPr>
        <w:ind w:firstLine="709"/>
        <w:jc w:val="both"/>
        <w:rPr>
          <w:color w:val="000000"/>
        </w:rPr>
      </w:pPr>
      <w:r>
        <w:rPr>
          <w:color w:val="000000"/>
        </w:rPr>
        <w:t>Фонд оценочных средств по практике предназначен для оценки сформированности компетенций, которые развиваются в рамках данной учебной работы.</w:t>
      </w:r>
    </w:p>
    <w:p w:rsidR="008B182E" w:rsidRDefault="008B182E">
      <w:pPr>
        <w:ind w:firstLine="709"/>
        <w:jc w:val="both"/>
        <w:rPr>
          <w:color w:val="000000"/>
        </w:rPr>
      </w:pPr>
      <w:r>
        <w:rPr>
          <w:color w:val="000000"/>
        </w:rPr>
        <w:t>Оценка сформированности компетенций осуществляется на основе:</w:t>
      </w:r>
    </w:p>
    <w:p w:rsidR="008B182E" w:rsidRDefault="008B182E">
      <w:pPr>
        <w:pStyle w:val="ListParagraph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результатов проверки руководителем практики выполнения заданий практики,</w:t>
      </w:r>
    </w:p>
    <w:p w:rsidR="008B182E" w:rsidRDefault="008B182E">
      <w:pPr>
        <w:pStyle w:val="ListParagraph"/>
        <w:numPr>
          <w:ilvl w:val="0"/>
          <w:numId w:val="4"/>
        </w:numPr>
        <w:jc w:val="both"/>
      </w:pPr>
      <w:r>
        <w:t>анализа отчетных документов,</w:t>
      </w:r>
    </w:p>
    <w:p w:rsidR="008B182E" w:rsidRDefault="008B182E">
      <w:pPr>
        <w:pStyle w:val="ListParagraph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ответов студента на вопросы преподавателей по выполнению заданий практики. </w:t>
      </w:r>
    </w:p>
    <w:p w:rsidR="008B182E" w:rsidRDefault="008B182E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Сформированность компетенций оценивается по </w:t>
      </w:r>
      <w:r>
        <w:t>2-х балльной шкале</w:t>
      </w:r>
      <w:r>
        <w:rPr>
          <w:color w:val="000000"/>
        </w:rPr>
        <w:t xml:space="preserve"> «зачтено» «незачтено» (Таблица 5). </w:t>
      </w:r>
    </w:p>
    <w:p w:rsidR="008B182E" w:rsidRDefault="008B182E">
      <w:pPr>
        <w:ind w:firstLine="709"/>
        <w:jc w:val="both"/>
        <w:rPr>
          <w:color w:val="000000"/>
        </w:rPr>
      </w:pPr>
    </w:p>
    <w:p w:rsidR="008B182E" w:rsidRDefault="008B182E">
      <w:pPr>
        <w:ind w:firstLine="720"/>
        <w:jc w:val="right"/>
        <w:rPr>
          <w:i/>
          <w:iCs/>
          <w:color w:val="000000"/>
        </w:rPr>
      </w:pPr>
      <w:r>
        <w:rPr>
          <w:i/>
          <w:iCs/>
          <w:color w:val="000000"/>
        </w:rPr>
        <w:t>Таблица 5.</w:t>
      </w:r>
    </w:p>
    <w:p w:rsidR="008B182E" w:rsidRDefault="008B182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Критерии и шкала для оценки сформированности компетенций</w:t>
      </w:r>
    </w:p>
    <w:p w:rsidR="008B182E" w:rsidRDefault="008B182E">
      <w:pPr>
        <w:jc w:val="center"/>
        <w:rPr>
          <w:color w:val="000000"/>
        </w:rPr>
      </w:pPr>
    </w:p>
    <w:tbl>
      <w:tblPr>
        <w:tblW w:w="967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3676"/>
        <w:gridCol w:w="3840"/>
      </w:tblGrid>
      <w:tr w:rsidR="008B182E">
        <w:trPr>
          <w:cantSplit/>
          <w:trHeight w:val="158"/>
        </w:trPr>
        <w:tc>
          <w:tcPr>
            <w:tcW w:w="2160" w:type="dxa"/>
            <w:vMerge w:val="restart"/>
            <w:vAlign w:val="center"/>
          </w:tcPr>
          <w:p w:rsidR="008B182E" w:rsidRDefault="008B18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Индикаторы компетенции</w:t>
            </w:r>
          </w:p>
        </w:tc>
        <w:tc>
          <w:tcPr>
            <w:tcW w:w="7516" w:type="dxa"/>
            <w:gridSpan w:val="2"/>
          </w:tcPr>
          <w:p w:rsidR="008B182E" w:rsidRDefault="008B1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ОЦЕНКИ СФОРМИРОВАННОСТИ КОМПЕТЕНЦИЙ</w:t>
            </w:r>
          </w:p>
        </w:tc>
      </w:tr>
      <w:tr w:rsidR="008B182E">
        <w:trPr>
          <w:cantSplit/>
          <w:trHeight w:val="158"/>
        </w:trPr>
        <w:tc>
          <w:tcPr>
            <w:tcW w:w="2160" w:type="dxa"/>
            <w:vMerge/>
            <w:vAlign w:val="center"/>
          </w:tcPr>
          <w:p w:rsidR="008B182E" w:rsidRDefault="008B182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76" w:type="dxa"/>
            <w:vAlign w:val="center"/>
          </w:tcPr>
          <w:p w:rsidR="008B182E" w:rsidRDefault="008B1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 зачтено</w:t>
            </w:r>
          </w:p>
        </w:tc>
        <w:tc>
          <w:tcPr>
            <w:tcW w:w="3840" w:type="dxa"/>
            <w:vAlign w:val="center"/>
          </w:tcPr>
          <w:p w:rsidR="008B182E" w:rsidRDefault="008B1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зачтено</w:t>
            </w:r>
          </w:p>
        </w:tc>
      </w:tr>
      <w:tr w:rsidR="008B182E">
        <w:trPr>
          <w:trHeight w:val="938"/>
        </w:trPr>
        <w:tc>
          <w:tcPr>
            <w:tcW w:w="2160" w:type="dxa"/>
            <w:vAlign w:val="center"/>
          </w:tcPr>
          <w:p w:rsidR="008B182E" w:rsidRDefault="008B18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Полнота знаний</w:t>
            </w:r>
          </w:p>
        </w:tc>
        <w:tc>
          <w:tcPr>
            <w:tcW w:w="3676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Уровень знаний ниже минимальных требований. Имели место грубые ошибки при ответе на вопросы собеседования</w:t>
            </w:r>
          </w:p>
        </w:tc>
        <w:tc>
          <w:tcPr>
            <w:tcW w:w="3840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Уровень знаний в объеме, соответствующем программе подготовки. </w:t>
            </w:r>
          </w:p>
        </w:tc>
      </w:tr>
      <w:tr w:rsidR="008B182E">
        <w:trPr>
          <w:trHeight w:val="158"/>
        </w:trPr>
        <w:tc>
          <w:tcPr>
            <w:tcW w:w="2160" w:type="dxa"/>
            <w:vAlign w:val="center"/>
          </w:tcPr>
          <w:p w:rsidR="008B182E" w:rsidRDefault="008B18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Наличие умений </w:t>
            </w:r>
          </w:p>
        </w:tc>
        <w:tc>
          <w:tcPr>
            <w:tcW w:w="3676" w:type="dxa"/>
          </w:tcPr>
          <w:p w:rsidR="008B182E" w:rsidRDefault="008B182E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решении стандартных задач не продемонстрированы основные умения.</w:t>
            </w:r>
          </w:p>
          <w:p w:rsidR="008B182E" w:rsidRDefault="008B182E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3840" w:type="dxa"/>
          </w:tcPr>
          <w:p w:rsidR="008B182E" w:rsidRDefault="008B182E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Продемонстрированы все основные умения. Решены все основные задачи  без грубых ошибок. </w:t>
            </w:r>
          </w:p>
        </w:tc>
      </w:tr>
      <w:tr w:rsidR="008B182E">
        <w:trPr>
          <w:trHeight w:val="158"/>
        </w:trPr>
        <w:tc>
          <w:tcPr>
            <w:tcW w:w="2160" w:type="dxa"/>
            <w:vAlign w:val="center"/>
          </w:tcPr>
          <w:p w:rsidR="008B182E" w:rsidRDefault="008B18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Наличие навыков</w:t>
            </w:r>
          </w:p>
          <w:p w:rsidR="008B182E" w:rsidRDefault="008B18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(владение опытом)</w:t>
            </w:r>
          </w:p>
        </w:tc>
        <w:tc>
          <w:tcPr>
            <w:tcW w:w="3676" w:type="dxa"/>
          </w:tcPr>
          <w:p w:rsidR="008B182E" w:rsidRDefault="008B182E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решении стандартных задач не продемонстрированы базовые навыки.</w:t>
            </w:r>
          </w:p>
          <w:p w:rsidR="008B182E" w:rsidRDefault="008B182E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3840" w:type="dxa"/>
          </w:tcPr>
          <w:p w:rsidR="008B182E" w:rsidRDefault="008B182E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Продемонстрированы базовые навыки </w:t>
            </w:r>
          </w:p>
          <w:p w:rsidR="008B182E" w:rsidRDefault="008B182E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решении стандартных задач без грубых ошибок</w:t>
            </w:r>
          </w:p>
        </w:tc>
      </w:tr>
      <w:tr w:rsidR="008B182E">
        <w:trPr>
          <w:trHeight w:val="158"/>
        </w:trPr>
        <w:tc>
          <w:tcPr>
            <w:tcW w:w="2160" w:type="dxa"/>
            <w:vAlign w:val="center"/>
          </w:tcPr>
          <w:p w:rsidR="008B182E" w:rsidRDefault="008B18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Мотивация (личностное отношение)</w:t>
            </w:r>
          </w:p>
        </w:tc>
        <w:tc>
          <w:tcPr>
            <w:tcW w:w="3676" w:type="dxa"/>
          </w:tcPr>
          <w:p w:rsidR="008B182E" w:rsidRDefault="008B182E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Учебная активность и мотивация слабо  выражены, готовность решать поставленные  задачи качественно отсутствует</w:t>
            </w:r>
          </w:p>
        </w:tc>
        <w:tc>
          <w:tcPr>
            <w:tcW w:w="3840" w:type="dxa"/>
          </w:tcPr>
          <w:p w:rsidR="008B182E" w:rsidRDefault="008B182E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Учебная активность и мотивация проявляются на достаточном уровне, демонстрируется  готовность выполнять поставленные задачи </w:t>
            </w:r>
          </w:p>
        </w:tc>
      </w:tr>
      <w:tr w:rsidR="008B182E">
        <w:trPr>
          <w:trHeight w:val="158"/>
        </w:trPr>
        <w:tc>
          <w:tcPr>
            <w:tcW w:w="2160" w:type="dxa"/>
            <w:vAlign w:val="center"/>
          </w:tcPr>
          <w:p w:rsidR="008B182E" w:rsidRDefault="008B18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Характеристика сфомированности компетенции</w:t>
            </w:r>
          </w:p>
        </w:tc>
        <w:tc>
          <w:tcPr>
            <w:tcW w:w="3676" w:type="dxa"/>
          </w:tcPr>
          <w:p w:rsidR="008B182E" w:rsidRDefault="008B182E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3840" w:type="dxa"/>
          </w:tcPr>
          <w:p w:rsidR="008B182E" w:rsidRDefault="008B182E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Сформирован-ность компетенции в целом соответствует требованиям. Имеющихся знаний, умений, навыков и мотивации в целом достаточно для решения практических (профессиональных) задач</w:t>
            </w:r>
          </w:p>
        </w:tc>
      </w:tr>
      <w:tr w:rsidR="008B182E">
        <w:trPr>
          <w:cantSplit/>
          <w:trHeight w:val="158"/>
        </w:trPr>
        <w:tc>
          <w:tcPr>
            <w:tcW w:w="2160" w:type="dxa"/>
            <w:vAlign w:val="center"/>
          </w:tcPr>
          <w:p w:rsidR="008B182E" w:rsidRDefault="008B18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сформиро-ванности компетенций</w:t>
            </w:r>
          </w:p>
        </w:tc>
        <w:tc>
          <w:tcPr>
            <w:tcW w:w="3676" w:type="dxa"/>
            <w:vAlign w:val="center"/>
          </w:tcPr>
          <w:p w:rsidR="008B182E" w:rsidRDefault="008B1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3840" w:type="dxa"/>
            <w:vAlign w:val="center"/>
          </w:tcPr>
          <w:p w:rsidR="008B182E" w:rsidRDefault="008B1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Достаточный</w:t>
            </w:r>
          </w:p>
        </w:tc>
      </w:tr>
    </w:tbl>
    <w:p w:rsidR="008B182E" w:rsidRDefault="008B182E">
      <w:pPr>
        <w:ind w:firstLine="720"/>
        <w:jc w:val="center"/>
        <w:rPr>
          <w:b/>
          <w:bCs/>
          <w:color w:val="000000"/>
        </w:rPr>
      </w:pPr>
    </w:p>
    <w:p w:rsidR="008B182E" w:rsidRDefault="008B182E">
      <w:pPr>
        <w:jc w:val="center"/>
        <w:rPr>
          <w:b/>
          <w:bCs/>
          <w:color w:val="000000"/>
        </w:rPr>
      </w:pPr>
    </w:p>
    <w:p w:rsidR="008B182E" w:rsidRDefault="008B182E">
      <w:pPr>
        <w:pStyle w:val="NormalWeb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Для оценки результатов прохождения обучающимися практики используются специальные критерии (таблица 6), по которым определяется сформированность предусмотренных программой компетенций и выставляется оценка по практике.</w:t>
      </w:r>
    </w:p>
    <w:p w:rsidR="008B182E" w:rsidRDefault="008B182E">
      <w:pPr>
        <w:pStyle w:val="NormalWeb"/>
        <w:widowControl w:val="0"/>
        <w:spacing w:before="0" w:beforeAutospacing="0" w:after="0" w:afterAutospacing="0"/>
        <w:ind w:firstLine="709"/>
        <w:jc w:val="right"/>
        <w:rPr>
          <w:color w:val="000000"/>
        </w:rPr>
      </w:pPr>
    </w:p>
    <w:p w:rsidR="008B182E" w:rsidRDefault="008B182E">
      <w:pPr>
        <w:pStyle w:val="NormalWeb"/>
        <w:widowControl w:val="0"/>
        <w:spacing w:before="0" w:beforeAutospacing="0" w:after="0" w:afterAutospacing="0"/>
        <w:ind w:firstLine="709"/>
        <w:jc w:val="right"/>
        <w:rPr>
          <w:color w:val="000000"/>
        </w:rPr>
      </w:pPr>
      <w:r>
        <w:rPr>
          <w:color w:val="000000"/>
        </w:rPr>
        <w:t>Таблица 6.</w:t>
      </w:r>
    </w:p>
    <w:p w:rsidR="008B182E" w:rsidRDefault="008B182E">
      <w:pPr>
        <w:pStyle w:val="NormalWeb"/>
        <w:widowControl w:val="0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Критерии итоговой оценки результатов практики</w:t>
      </w:r>
    </w:p>
    <w:p w:rsidR="008B182E" w:rsidRDefault="008B182E">
      <w:pPr>
        <w:pStyle w:val="NormalWeb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</w:p>
    <w:tbl>
      <w:tblPr>
        <w:tblW w:w="9883" w:type="dxa"/>
        <w:tblInd w:w="2" w:type="dxa"/>
        <w:tblLayout w:type="fixed"/>
        <w:tblLook w:val="0000"/>
      </w:tblPr>
      <w:tblGrid>
        <w:gridCol w:w="1418"/>
        <w:gridCol w:w="8465"/>
      </w:tblGrid>
      <w:tr w:rsidR="008B182E">
        <w:trPr>
          <w:trHeight w:val="10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182E" w:rsidRDefault="008B182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Зачтено</w:t>
            </w:r>
          </w:p>
        </w:tc>
        <w:tc>
          <w:tcPr>
            <w:tcW w:w="8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2E" w:rsidRDefault="008B182E">
            <w:pPr>
              <w:snapToGrid w:val="0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Предусмотренные программой практики результаты обучения достигнуты. Задачи практики по формированию компетенций решены. Задания практики выполнены. Осуществлены </w:t>
            </w:r>
            <w:r>
              <w:rPr>
                <w:color w:val="000000"/>
              </w:rPr>
              <w:t>все предусмотренные виды работ, результаты оформлены в виде письменного отчета</w:t>
            </w:r>
          </w:p>
        </w:tc>
      </w:tr>
      <w:tr w:rsidR="008B182E">
        <w:trPr>
          <w:trHeight w:val="1298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182E" w:rsidRDefault="008B182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Не зачтено</w:t>
            </w:r>
          </w:p>
        </w:tc>
        <w:tc>
          <w:tcPr>
            <w:tcW w:w="8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2E" w:rsidRDefault="008B182E">
            <w:pPr>
              <w:snapToGrid w:val="0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Предусмотренные программой практики результаты обучения не достигнуты. Задачи практики по формированию компетенций не решены.  Задания практики не выполнены. </w:t>
            </w:r>
            <w:r>
              <w:rPr>
                <w:color w:val="000000"/>
              </w:rPr>
              <w:t xml:space="preserve">Имели место  пропуски  мероприятий практики. Отчет подготовлен не полностью, имеет фрагментарный характер. </w:t>
            </w:r>
          </w:p>
        </w:tc>
      </w:tr>
    </w:tbl>
    <w:p w:rsidR="008B182E" w:rsidRDefault="008B182E">
      <w:pPr>
        <w:jc w:val="center"/>
        <w:rPr>
          <w:b/>
          <w:bCs/>
          <w:color w:val="000000"/>
          <w:lang w:eastAsia="en-US"/>
        </w:rPr>
      </w:pPr>
    </w:p>
    <w:p w:rsidR="008B182E" w:rsidRDefault="008B182E">
      <w:pPr>
        <w:ind w:firstLine="709"/>
        <w:jc w:val="both"/>
        <w:rPr>
          <w:color w:val="000000"/>
        </w:rPr>
      </w:pPr>
      <w:r>
        <w:rPr>
          <w:color w:val="000000"/>
        </w:rPr>
        <w:t>Оценка сформированности компетенций осуществляется на основе успешности выполнения/не выполнения студентом заданий практики (таблица 7).  При этом учитывается:</w:t>
      </w:r>
    </w:p>
    <w:p w:rsidR="008B182E" w:rsidRDefault="008B182E">
      <w:pPr>
        <w:pStyle w:val="ListParagraph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качество проделанной работы,</w:t>
      </w:r>
    </w:p>
    <w:p w:rsidR="008B182E" w:rsidRDefault="008B182E">
      <w:pPr>
        <w:pStyle w:val="ListParagraph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соответствие результата требованиям, изначально заявленным целям и составленному плану,</w:t>
      </w:r>
    </w:p>
    <w:p w:rsidR="008B182E" w:rsidRDefault="008B182E">
      <w:pPr>
        <w:pStyle w:val="ListParagraph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полнота информации, представленной в отчётных документах, </w:t>
      </w:r>
    </w:p>
    <w:p w:rsidR="008B182E" w:rsidRDefault="008B182E">
      <w:pPr>
        <w:pStyle w:val="ListParagraph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соответствие требованиям оформления отчетных документов,</w:t>
      </w:r>
    </w:p>
    <w:p w:rsidR="008B182E" w:rsidRDefault="008B182E">
      <w:pPr>
        <w:pStyle w:val="ListParagraph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глубина понимания содержания изученных материалов,</w:t>
      </w:r>
    </w:p>
    <w:p w:rsidR="008B182E" w:rsidRDefault="008B182E">
      <w:pPr>
        <w:pStyle w:val="ListParagraph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точность ответов на вопросы во время защиты отчёта по практике.</w:t>
      </w:r>
    </w:p>
    <w:p w:rsidR="008B182E" w:rsidRDefault="008B182E">
      <w:pPr>
        <w:ind w:firstLine="709"/>
        <w:jc w:val="right"/>
        <w:rPr>
          <w:color w:val="000000"/>
        </w:rPr>
      </w:pPr>
      <w:r>
        <w:rPr>
          <w:color w:val="000000"/>
        </w:rPr>
        <w:t>Таблица7.</w:t>
      </w:r>
    </w:p>
    <w:p w:rsidR="008B182E" w:rsidRDefault="008B182E">
      <w:pPr>
        <w:ind w:firstLine="709"/>
        <w:jc w:val="center"/>
        <w:rPr>
          <w:color w:val="000000"/>
        </w:rPr>
      </w:pPr>
      <w:r>
        <w:rPr>
          <w:b/>
          <w:bCs/>
          <w:color w:val="000000"/>
        </w:rPr>
        <w:t>Перечень заданий для оценки сформированности компетенций</w:t>
      </w:r>
    </w:p>
    <w:p w:rsidR="008B182E" w:rsidRDefault="008B182E">
      <w:pPr>
        <w:ind w:firstLine="709"/>
        <w:jc w:val="both"/>
        <w:rPr>
          <w:color w:val="000000"/>
        </w:rPr>
      </w:pPr>
    </w:p>
    <w:tbl>
      <w:tblPr>
        <w:tblW w:w="965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3"/>
        <w:gridCol w:w="8221"/>
      </w:tblGrid>
      <w:tr w:rsidR="008B182E">
        <w:trPr>
          <w:trHeight w:val="20"/>
        </w:trPr>
        <w:tc>
          <w:tcPr>
            <w:tcW w:w="1433" w:type="dxa"/>
          </w:tcPr>
          <w:p w:rsidR="008B182E" w:rsidRDefault="008B182E">
            <w:pPr>
              <w:tabs>
                <w:tab w:val="left" w:pos="1009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компетенции</w:t>
            </w:r>
          </w:p>
        </w:tc>
        <w:tc>
          <w:tcPr>
            <w:tcW w:w="8221" w:type="dxa"/>
          </w:tcPr>
          <w:p w:rsidR="008B182E" w:rsidRDefault="008B182E">
            <w:pPr>
              <w:tabs>
                <w:tab w:val="left" w:pos="1009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Задания</w:t>
            </w:r>
          </w:p>
        </w:tc>
      </w:tr>
      <w:tr w:rsidR="008B182E">
        <w:trPr>
          <w:cantSplit/>
          <w:trHeight w:val="20"/>
        </w:trPr>
        <w:tc>
          <w:tcPr>
            <w:tcW w:w="1433" w:type="dxa"/>
            <w:vMerge w:val="restart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  <w:tc>
          <w:tcPr>
            <w:tcW w:w="8221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Собрать и рассмотреть на основе учебной и специальной литературы аналитический материал о содержании профессиональной деятельности психолога.</w:t>
            </w:r>
          </w:p>
        </w:tc>
      </w:tr>
      <w:tr w:rsidR="008B182E">
        <w:trPr>
          <w:cantSplit/>
          <w:trHeight w:val="20"/>
        </w:trPr>
        <w:tc>
          <w:tcPr>
            <w:tcW w:w="1433" w:type="dxa"/>
            <w:vMerge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</w:tcPr>
          <w:p w:rsidR="008B182E" w:rsidRDefault="008B182E">
            <w:pPr>
              <w:pStyle w:val="Foo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 Написать отчет по практике в соответствии с требованиями</w:t>
            </w:r>
          </w:p>
        </w:tc>
      </w:tr>
      <w:tr w:rsidR="008B182E">
        <w:trPr>
          <w:cantSplit/>
          <w:trHeight w:val="20"/>
        </w:trPr>
        <w:tc>
          <w:tcPr>
            <w:tcW w:w="1433" w:type="dxa"/>
            <w:vMerge w:val="restart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ПК-12</w:t>
            </w:r>
          </w:p>
        </w:tc>
        <w:tc>
          <w:tcPr>
            <w:tcW w:w="8221" w:type="dxa"/>
          </w:tcPr>
          <w:p w:rsidR="008B182E" w:rsidRDefault="008B182E">
            <w:pPr>
              <w:pStyle w:val="Foo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 Провести самоанализ своей работы на практике для развития собственной психологической культуры</w:t>
            </w:r>
          </w:p>
        </w:tc>
      </w:tr>
      <w:tr w:rsidR="008B182E">
        <w:trPr>
          <w:cantSplit/>
          <w:trHeight w:val="20"/>
        </w:trPr>
        <w:tc>
          <w:tcPr>
            <w:tcW w:w="1433" w:type="dxa"/>
            <w:vMerge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4.3. Представить результаты практики в соответствии с требованиями</w:t>
            </w:r>
          </w:p>
        </w:tc>
      </w:tr>
      <w:tr w:rsidR="008B182E">
        <w:trPr>
          <w:cantSplit/>
          <w:trHeight w:val="20"/>
        </w:trPr>
        <w:tc>
          <w:tcPr>
            <w:tcW w:w="1433" w:type="dxa"/>
            <w:vMerge w:val="restart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 ОС-15</w:t>
            </w:r>
          </w:p>
        </w:tc>
        <w:tc>
          <w:tcPr>
            <w:tcW w:w="8221" w:type="dxa"/>
          </w:tcPr>
          <w:p w:rsidR="008B182E" w:rsidRDefault="008B182E">
            <w:pPr>
              <w:pStyle w:val="Foo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1.2. Проанализировать и обобщить материалы учебной и специальной литературы по профессиональной деятельности психолога, в том числе психолога-исследователя, педагога-психолога, </w:t>
            </w:r>
            <w:r>
              <w:rPr>
                <w:color w:val="000000"/>
                <w:sz w:val="20"/>
                <w:szCs w:val="20"/>
                <w:lang w:eastAsia="en-US"/>
              </w:rPr>
              <w:t>клинического психолога, психолога в социальной сфере, организационного психолога и (или) др.</w:t>
            </w:r>
          </w:p>
        </w:tc>
      </w:tr>
      <w:tr w:rsidR="008B182E">
        <w:trPr>
          <w:cantSplit/>
          <w:trHeight w:val="20"/>
        </w:trPr>
        <w:tc>
          <w:tcPr>
            <w:tcW w:w="1433" w:type="dxa"/>
            <w:vMerge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</w:tcPr>
          <w:p w:rsidR="008B182E" w:rsidRDefault="008B182E">
            <w:pPr>
              <w:pStyle w:val="Foo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 Организовать свою деятельность для эффективного выполнения работы на практике</w:t>
            </w:r>
          </w:p>
        </w:tc>
      </w:tr>
      <w:tr w:rsidR="008B182E">
        <w:trPr>
          <w:cantSplit/>
          <w:trHeight w:val="20"/>
        </w:trPr>
        <w:tc>
          <w:tcPr>
            <w:tcW w:w="1433" w:type="dxa"/>
            <w:vMerge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</w:tcPr>
          <w:p w:rsidR="008B182E" w:rsidRDefault="008B182E">
            <w:pPr>
              <w:pStyle w:val="Foo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3.1. Описать цели, задачи и принципы работы психолога, применительно к разным направлениям профессиональной деятельности</w:t>
            </w:r>
          </w:p>
        </w:tc>
      </w:tr>
      <w:tr w:rsidR="008B182E">
        <w:trPr>
          <w:cantSplit/>
          <w:trHeight w:val="20"/>
        </w:trPr>
        <w:tc>
          <w:tcPr>
            <w:tcW w:w="1433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 ОС-18</w:t>
            </w:r>
          </w:p>
        </w:tc>
        <w:tc>
          <w:tcPr>
            <w:tcW w:w="8221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 Посещать мероприятия практики и выполнять задания в точном соответствии требованиям</w:t>
            </w:r>
          </w:p>
        </w:tc>
      </w:tr>
    </w:tbl>
    <w:p w:rsidR="008B182E" w:rsidRDefault="008B182E">
      <w:pPr>
        <w:ind w:firstLine="709"/>
        <w:jc w:val="both"/>
        <w:rPr>
          <w:color w:val="000000"/>
          <w:lang w:eastAsia="en-US"/>
        </w:rPr>
      </w:pPr>
    </w:p>
    <w:p w:rsidR="008B182E" w:rsidRDefault="008B182E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Для оценки сформированности компетенций на собеседовании, на текущем контроле успеваемости и промежуточной аттестации могут быть также заданы вопросы на проверку знаний, умений, практических навыков и опыта профессиональной деятельности. Примерные вопросы указаны в таблице 8. </w:t>
      </w:r>
    </w:p>
    <w:p w:rsidR="008B182E" w:rsidRDefault="008B182E">
      <w:pPr>
        <w:tabs>
          <w:tab w:val="left" w:pos="947"/>
        </w:tabs>
        <w:jc w:val="right"/>
        <w:rPr>
          <w:color w:val="000000"/>
        </w:rPr>
      </w:pPr>
      <w:r>
        <w:rPr>
          <w:color w:val="000000"/>
        </w:rPr>
        <w:t>Таблица 8.</w:t>
      </w:r>
    </w:p>
    <w:p w:rsidR="008B182E" w:rsidRDefault="008B182E">
      <w:pPr>
        <w:tabs>
          <w:tab w:val="left" w:pos="947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Примерные вопросы, которые могут быть заданы на текущем контроле успеваемости и промежуточной аттестации по практике</w:t>
      </w:r>
    </w:p>
    <w:p w:rsidR="008B182E" w:rsidRDefault="008B182E">
      <w:pPr>
        <w:ind w:firstLine="709"/>
        <w:jc w:val="both"/>
        <w:rPr>
          <w:color w:val="000000"/>
          <w:lang w:eastAsia="en-US"/>
        </w:rPr>
      </w:pPr>
    </w:p>
    <w:tbl>
      <w:tblPr>
        <w:tblW w:w="976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00"/>
        <w:gridCol w:w="7761"/>
      </w:tblGrid>
      <w:tr w:rsidR="008B182E">
        <w:trPr>
          <w:trHeight w:val="20"/>
        </w:trPr>
        <w:tc>
          <w:tcPr>
            <w:tcW w:w="2000" w:type="dxa"/>
          </w:tcPr>
          <w:p w:rsidR="008B182E" w:rsidRDefault="008B182E">
            <w:pPr>
              <w:tabs>
                <w:tab w:val="left" w:pos="1009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компетенции</w:t>
            </w:r>
          </w:p>
        </w:tc>
        <w:tc>
          <w:tcPr>
            <w:tcW w:w="7761" w:type="dxa"/>
          </w:tcPr>
          <w:p w:rsidR="008B182E" w:rsidRDefault="008B182E">
            <w:pPr>
              <w:tabs>
                <w:tab w:val="left" w:pos="1009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Примерные вопросы</w:t>
            </w:r>
          </w:p>
        </w:tc>
      </w:tr>
      <w:tr w:rsidR="008B182E">
        <w:trPr>
          <w:trHeight w:val="20"/>
        </w:trPr>
        <w:tc>
          <w:tcPr>
            <w:tcW w:w="2000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  <w:tc>
          <w:tcPr>
            <w:tcW w:w="7761" w:type="dxa"/>
          </w:tcPr>
          <w:p w:rsidR="008B182E" w:rsidRDefault="008B182E">
            <w:pPr>
              <w:tabs>
                <w:tab w:val="left" w:pos="1009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Опишите, как Вы искали информацию для осуществления заданий практики, какими информационными ресурсами пользовались?</w:t>
            </w:r>
          </w:p>
          <w:p w:rsidR="008B182E" w:rsidRDefault="008B182E">
            <w:pPr>
              <w:tabs>
                <w:tab w:val="left" w:pos="1009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Назовите информационно-коммуникативные технологии, которыми можно пользоваться при осуществлении профессиональной деятельности психолога</w:t>
            </w:r>
          </w:p>
        </w:tc>
      </w:tr>
      <w:tr w:rsidR="008B182E">
        <w:trPr>
          <w:trHeight w:val="20"/>
        </w:trPr>
        <w:tc>
          <w:tcPr>
            <w:tcW w:w="2000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ПК-12</w:t>
            </w:r>
          </w:p>
        </w:tc>
        <w:tc>
          <w:tcPr>
            <w:tcW w:w="7761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Как грамотно построить своё выступление, чтобы нужная информация была передана и принята слушателями достаточно полно и без искажений?</w:t>
            </w:r>
          </w:p>
        </w:tc>
      </w:tr>
      <w:tr w:rsidR="008B182E">
        <w:trPr>
          <w:trHeight w:val="20"/>
        </w:trPr>
        <w:tc>
          <w:tcPr>
            <w:tcW w:w="2000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 ОС-15</w:t>
            </w:r>
          </w:p>
        </w:tc>
        <w:tc>
          <w:tcPr>
            <w:tcW w:w="7761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Опишите задачи и принципы осуществления профессиональной деятельности психолога, в том числе психолога-исследователя, педагога-психолога, </w:t>
            </w:r>
            <w:r>
              <w:rPr>
                <w:color w:val="000000"/>
                <w:sz w:val="20"/>
                <w:szCs w:val="20"/>
                <w:lang w:eastAsia="en-US"/>
              </w:rPr>
              <w:t>клинического психолога, психолога в социальной сфере, организационного психолога и (или) др.</w:t>
            </w:r>
          </w:p>
        </w:tc>
      </w:tr>
      <w:tr w:rsidR="008B182E">
        <w:trPr>
          <w:trHeight w:val="20"/>
        </w:trPr>
        <w:tc>
          <w:tcPr>
            <w:tcW w:w="2000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 ОС-18</w:t>
            </w:r>
          </w:p>
        </w:tc>
        <w:tc>
          <w:tcPr>
            <w:tcW w:w="7761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Назовите ключевые проблемы, которые решают психологи-практики в своей профессиональной деятельности.</w:t>
            </w:r>
          </w:p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Назовите наиболее важные, с Вашей точки зрения, научные проблемы, которые изучают психологи-исследователи.</w:t>
            </w:r>
          </w:p>
        </w:tc>
      </w:tr>
    </w:tbl>
    <w:p w:rsidR="008B182E" w:rsidRDefault="008B182E">
      <w:pPr>
        <w:ind w:firstLine="709"/>
        <w:jc w:val="both"/>
        <w:rPr>
          <w:color w:val="000000"/>
          <w:lang w:eastAsia="en-US"/>
        </w:rPr>
      </w:pPr>
    </w:p>
    <w:p w:rsidR="008B182E" w:rsidRDefault="008B182E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По итогам практики  составляется отчет по практике. Требования к отчету представлены в приложении 1. </w:t>
      </w:r>
    </w:p>
    <w:p w:rsidR="008B182E" w:rsidRDefault="008B182E">
      <w:pPr>
        <w:rPr>
          <w:color w:val="000000"/>
        </w:rPr>
      </w:pPr>
      <w:r>
        <w:rPr>
          <w:color w:val="000000"/>
        </w:rPr>
        <w:br w:type="page"/>
      </w:r>
    </w:p>
    <w:p w:rsidR="008B182E" w:rsidRDefault="008B182E">
      <w:pPr>
        <w:pStyle w:val="Footer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ПРИЛОЖЕНИЯ К ПРОГРАММЕ ПРАКТИКИ</w:t>
      </w:r>
    </w:p>
    <w:p w:rsidR="008B182E" w:rsidRDefault="008B182E">
      <w:pPr>
        <w:pStyle w:val="Footer"/>
        <w:ind w:firstLine="709"/>
        <w:jc w:val="both"/>
        <w:rPr>
          <w:color w:val="000000"/>
        </w:rPr>
      </w:pPr>
    </w:p>
    <w:p w:rsidR="008B182E" w:rsidRDefault="008B182E">
      <w:pPr>
        <w:pStyle w:val="Footer"/>
        <w:ind w:firstLine="709"/>
        <w:jc w:val="right"/>
        <w:rPr>
          <w:color w:val="000000"/>
        </w:rPr>
      </w:pPr>
      <w:r>
        <w:rPr>
          <w:color w:val="000000"/>
        </w:rPr>
        <w:t>Приложение 1.</w:t>
      </w:r>
    </w:p>
    <w:p w:rsidR="008B182E" w:rsidRDefault="008B182E">
      <w:pPr>
        <w:pStyle w:val="Footer"/>
        <w:ind w:firstLine="709"/>
        <w:jc w:val="right"/>
        <w:rPr>
          <w:b/>
          <w:bCs/>
          <w:color w:val="000000"/>
        </w:rPr>
      </w:pPr>
    </w:p>
    <w:p w:rsidR="008B182E" w:rsidRDefault="008B182E">
      <w:pPr>
        <w:pStyle w:val="Footer"/>
        <w:jc w:val="center"/>
        <w:rPr>
          <w:color w:val="000000"/>
        </w:rPr>
      </w:pPr>
      <w:r>
        <w:rPr>
          <w:color w:val="000000"/>
        </w:rPr>
        <w:t>ТРЕБОВАНИЯ К ОТЧЁТУ ПО УЧЕБНО-ОЗНАКОМИТЕЛЬНОЙ ПРАКТИКЕ</w:t>
      </w:r>
    </w:p>
    <w:p w:rsidR="008B182E" w:rsidRDefault="008B182E">
      <w:pPr>
        <w:pStyle w:val="Footer"/>
        <w:ind w:firstLine="709"/>
        <w:jc w:val="both"/>
        <w:rPr>
          <w:color w:val="000000"/>
        </w:rPr>
      </w:pPr>
    </w:p>
    <w:p w:rsidR="008B182E" w:rsidRDefault="008B182E">
      <w:pPr>
        <w:pStyle w:val="Footer"/>
        <w:ind w:firstLine="709"/>
        <w:jc w:val="both"/>
        <w:rPr>
          <w:color w:val="000000"/>
        </w:rPr>
      </w:pPr>
    </w:p>
    <w:p w:rsidR="008B182E" w:rsidRDefault="008B182E">
      <w:pPr>
        <w:pStyle w:val="Footer"/>
        <w:ind w:firstLine="709"/>
        <w:jc w:val="both"/>
        <w:rPr>
          <w:color w:val="000000"/>
        </w:rPr>
      </w:pPr>
      <w:r>
        <w:rPr>
          <w:color w:val="000000"/>
        </w:rPr>
        <w:t>1. Отчёт по практике – это основной документ, где подводятся итоги деятельности студента во время практики.</w:t>
      </w:r>
    </w:p>
    <w:p w:rsidR="008B182E" w:rsidRDefault="008B182E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2. В отчёте по практике рекомендуется включать следующие разделы:</w:t>
      </w:r>
    </w:p>
    <w:p w:rsidR="008B182E" w:rsidRDefault="008B182E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титульный лист по образцу (форма 1);</w:t>
      </w:r>
    </w:p>
    <w:p w:rsidR="008B182E" w:rsidRDefault="008B182E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Оглавление;</w:t>
      </w:r>
    </w:p>
    <w:p w:rsidR="008B182E" w:rsidRDefault="008B182E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Введение, где указываются цели и задачи практики, база проведения практики; </w:t>
      </w:r>
    </w:p>
    <w:p w:rsidR="008B182E" w:rsidRDefault="008B182E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Основной раздел, где описываются: </w:t>
      </w:r>
    </w:p>
    <w:p w:rsidR="008B182E" w:rsidRDefault="008B182E">
      <w:pPr>
        <w:pStyle w:val="NormalWeb"/>
        <w:numPr>
          <w:ilvl w:val="1"/>
          <w:numId w:val="6"/>
        </w:numPr>
        <w:spacing w:before="0" w:beforeAutospacing="0" w:after="0" w:afterAutospacing="0"/>
        <w:ind w:left="1920"/>
        <w:jc w:val="both"/>
      </w:pPr>
      <w:r>
        <w:t>организация и специфика направления профессиональной психологической деятельности, с которой происходило знакомство</w:t>
      </w:r>
    </w:p>
    <w:p w:rsidR="008B182E" w:rsidRDefault="008B182E">
      <w:pPr>
        <w:pStyle w:val="NormalWeb"/>
        <w:numPr>
          <w:ilvl w:val="0"/>
          <w:numId w:val="37"/>
        </w:numPr>
        <w:spacing w:before="0" w:beforeAutospacing="0" w:after="0" w:afterAutospacing="0"/>
        <w:ind w:left="1985"/>
        <w:jc w:val="both"/>
      </w:pPr>
      <w:r>
        <w:t>мероприятия практики,</w:t>
      </w:r>
    </w:p>
    <w:p w:rsidR="008B182E" w:rsidRDefault="008B182E">
      <w:pPr>
        <w:pStyle w:val="NormalWeb"/>
        <w:numPr>
          <w:ilvl w:val="0"/>
          <w:numId w:val="35"/>
        </w:numPr>
        <w:spacing w:before="0" w:beforeAutospacing="0" w:after="0" w:afterAutospacing="0"/>
        <w:ind w:left="1985"/>
        <w:jc w:val="both"/>
      </w:pPr>
      <w:r>
        <w:t>анализ проблем, самоанализ;</w:t>
      </w:r>
    </w:p>
    <w:p w:rsidR="008B182E" w:rsidRDefault="008B182E">
      <w:pPr>
        <w:pStyle w:val="NormalWeb"/>
        <w:numPr>
          <w:ilvl w:val="0"/>
          <w:numId w:val="38"/>
        </w:numPr>
        <w:spacing w:before="0" w:beforeAutospacing="0" w:after="0" w:afterAutospacing="0"/>
        <w:ind w:left="1418"/>
        <w:jc w:val="both"/>
        <w:rPr>
          <w:color w:val="000000"/>
        </w:rPr>
      </w:pPr>
      <w:r>
        <w:rPr>
          <w:color w:val="000000"/>
        </w:rPr>
        <w:t>Заключение, где подводятся общие итоги практики.</w:t>
      </w:r>
    </w:p>
    <w:p w:rsidR="008B182E" w:rsidRDefault="008B182E">
      <w:pPr>
        <w:pStyle w:val="Footer"/>
        <w:ind w:left="720"/>
        <w:jc w:val="both"/>
        <w:rPr>
          <w:color w:val="000000"/>
        </w:rPr>
      </w:pPr>
      <w:r>
        <w:rPr>
          <w:color w:val="000000"/>
        </w:rPr>
        <w:t>3. Если студент в ходе практики знакомился с несколькими направлениями деятельности психолога, описывается каждое направление отдельно.</w:t>
      </w:r>
    </w:p>
    <w:p w:rsidR="008B182E" w:rsidRDefault="008B182E">
      <w:pPr>
        <w:pStyle w:val="Footer"/>
        <w:ind w:firstLine="709"/>
        <w:jc w:val="both"/>
        <w:rPr>
          <w:color w:val="000000"/>
        </w:rPr>
      </w:pPr>
      <w:r>
        <w:rPr>
          <w:color w:val="000000"/>
        </w:rPr>
        <w:t>4. К отчёту по практике прилагаются следующие документы в виде приложений:</w:t>
      </w:r>
    </w:p>
    <w:p w:rsidR="008B182E" w:rsidRDefault="008B182E">
      <w:pPr>
        <w:pStyle w:val="ListParagraph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предписание на практику,</w:t>
      </w:r>
    </w:p>
    <w:p w:rsidR="008B182E" w:rsidRDefault="008B182E">
      <w:pPr>
        <w:pStyle w:val="ListParagraph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рабочий график (план) практики,</w:t>
      </w:r>
    </w:p>
    <w:p w:rsidR="008B182E" w:rsidRDefault="008B182E">
      <w:pPr>
        <w:pStyle w:val="ListParagraph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портфолио практики (не обязательно), куда могут входить документальные материалы практики, включающие аналитические данные, бланки, фотографии и т.п. (не обязательно).</w:t>
      </w:r>
    </w:p>
    <w:p w:rsidR="008B182E" w:rsidRDefault="008B182E">
      <w:pPr>
        <w:pStyle w:val="Footer"/>
        <w:ind w:firstLine="709"/>
        <w:jc w:val="both"/>
        <w:rPr>
          <w:color w:val="000000"/>
        </w:rPr>
      </w:pPr>
      <w:r>
        <w:rPr>
          <w:color w:val="000000"/>
        </w:rPr>
        <w:t xml:space="preserve">5. Отчёт по практике сдаётся в печатном и электронном вариантах. </w:t>
      </w:r>
    </w:p>
    <w:p w:rsidR="008B182E" w:rsidRDefault="008B182E">
      <w:pPr>
        <w:ind w:firstLine="720"/>
        <w:jc w:val="both"/>
        <w:rPr>
          <w:color w:val="000000"/>
        </w:rPr>
      </w:pPr>
      <w:r>
        <w:rPr>
          <w:color w:val="000000"/>
        </w:rPr>
        <w:t>6. Отчёт по практике  печатается на одной стороне белой бумаги формата А4 (210х297). Текст печатается через 1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интервал, кегль шрифта – 14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(для таблиц до 10). Размеры полей: левое - 20 мм, правое 10 мм, верхнее и нижнее - 15 мм.  Выравнивание по ширине. Страницы нумеруются арабскими цифрами внизу по центру, соблюдая сквозную нумерацию по всему тексту работы. </w:t>
      </w:r>
    </w:p>
    <w:p w:rsidR="008B182E" w:rsidRDefault="008B182E">
      <w:pPr>
        <w:rPr>
          <w:color w:val="000000"/>
        </w:rPr>
      </w:pPr>
      <w:r>
        <w:rPr>
          <w:color w:val="000000"/>
        </w:rPr>
        <w:br w:type="page"/>
      </w:r>
    </w:p>
    <w:p w:rsidR="008B182E" w:rsidRDefault="008B182E">
      <w:pPr>
        <w:pStyle w:val="Footer"/>
        <w:ind w:firstLine="709"/>
        <w:jc w:val="both"/>
        <w:rPr>
          <w:color w:val="000000"/>
        </w:rPr>
      </w:pPr>
    </w:p>
    <w:p w:rsidR="008B182E" w:rsidRDefault="008B182E">
      <w:pPr>
        <w:pStyle w:val="NormalWeb"/>
        <w:spacing w:before="0" w:beforeAutospacing="0" w:after="0" w:afterAutospacing="0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Форма 1.</w:t>
      </w:r>
    </w:p>
    <w:p w:rsidR="008B182E" w:rsidRDefault="008B182E">
      <w:pPr>
        <w:pStyle w:val="Footer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Образец титульного лист отчёта по практике</w:t>
      </w:r>
    </w:p>
    <w:p w:rsidR="008B182E" w:rsidRDefault="008B182E">
      <w:pPr>
        <w:pStyle w:val="Footer"/>
        <w:ind w:firstLine="709"/>
        <w:jc w:val="both"/>
        <w:rPr>
          <w:color w:val="000000"/>
        </w:rPr>
      </w:pPr>
    </w:p>
    <w:p w:rsidR="008B182E" w:rsidRDefault="008B182E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38"/>
      </w:tblGrid>
      <w:tr w:rsidR="008B182E">
        <w:trPr>
          <w:jc w:val="center"/>
        </w:trPr>
        <w:tc>
          <w:tcPr>
            <w:tcW w:w="8338" w:type="dxa"/>
          </w:tcPr>
          <w:p w:rsidR="008B182E" w:rsidRDefault="008B182E">
            <w:pPr>
              <w:jc w:val="center"/>
              <w:rPr>
                <w:caps/>
                <w:color w:val="000000"/>
                <w:sz w:val="20"/>
                <w:szCs w:val="20"/>
              </w:rPr>
            </w:pPr>
          </w:p>
          <w:p w:rsidR="008B182E" w:rsidRDefault="008B182E">
            <w:pPr>
              <w:jc w:val="center"/>
              <w:rPr>
                <w:caps/>
                <w:color w:val="000000"/>
                <w:sz w:val="20"/>
                <w:szCs w:val="20"/>
              </w:rPr>
            </w:pPr>
          </w:p>
          <w:p w:rsidR="008B182E" w:rsidRDefault="008B182E">
            <w:pPr>
              <w:jc w:val="center"/>
              <w:rPr>
                <w:caps/>
                <w:color w:val="000000"/>
              </w:rPr>
            </w:pPr>
            <w:r>
              <w:t>МИНИСТЕРСТВО НАУКИ И ВЫСШЕГО ОБРАЗОВАНИЯ РОССИЙСКОЙ ФЕДЕРАЦИИ</w:t>
            </w:r>
          </w:p>
          <w:p w:rsidR="008B182E" w:rsidRDefault="008B1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Федеральное государственное автономное образовательное учреждение</w:t>
            </w:r>
          </w:p>
          <w:p w:rsidR="008B182E" w:rsidRDefault="008B1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высшего образования «Национальный исследовательский </w:t>
            </w:r>
          </w:p>
          <w:p w:rsidR="008B182E" w:rsidRDefault="008B1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Нижегородский государственный университет им.Н.И. Лобачевского»</w:t>
            </w:r>
          </w:p>
          <w:p w:rsidR="008B182E" w:rsidRDefault="008B182E">
            <w:pPr>
              <w:jc w:val="center"/>
              <w:rPr>
                <w:color w:val="000000"/>
              </w:rPr>
            </w:pPr>
          </w:p>
          <w:p w:rsidR="008B182E" w:rsidRDefault="008B182E">
            <w:pPr>
              <w:jc w:val="center"/>
              <w:rPr>
                <w:color w:val="000000"/>
              </w:rPr>
            </w:pPr>
          </w:p>
          <w:p w:rsidR="008B182E" w:rsidRDefault="008B182E">
            <w:pPr>
              <w:jc w:val="center"/>
              <w:rPr>
                <w:color w:val="000000"/>
              </w:rPr>
            </w:pPr>
          </w:p>
          <w:p w:rsidR="008B182E" w:rsidRDefault="008B182E">
            <w:pPr>
              <w:jc w:val="center"/>
              <w:rPr>
                <w:caps/>
                <w:color w:val="000000"/>
              </w:rPr>
            </w:pPr>
            <w:r>
              <w:rPr>
                <w:caps/>
                <w:color w:val="000000"/>
              </w:rPr>
              <w:t>Факультет социальных наук</w:t>
            </w:r>
          </w:p>
          <w:p w:rsidR="008B182E" w:rsidRDefault="008B182E">
            <w:pPr>
              <w:jc w:val="center"/>
              <w:rPr>
                <w:caps/>
                <w:color w:val="000000"/>
              </w:rPr>
            </w:pPr>
          </w:p>
          <w:p w:rsidR="008B182E" w:rsidRDefault="008B18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B182E" w:rsidRDefault="008B18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B182E" w:rsidRDefault="008B18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B182E" w:rsidRDefault="008B18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B182E" w:rsidRDefault="008B182E">
            <w:pPr>
              <w:jc w:val="center"/>
              <w:rPr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b/>
                <w:bCs/>
                <w:caps/>
                <w:color w:val="000000"/>
                <w:sz w:val="28"/>
                <w:szCs w:val="28"/>
              </w:rPr>
              <w:t>ОТчет по  УЧЕБНО-ОЗНАКОМИТЕЛЬНОЙ практике</w:t>
            </w:r>
          </w:p>
          <w:p w:rsidR="008B182E" w:rsidRDefault="008B182E">
            <w:pPr>
              <w:jc w:val="center"/>
              <w:rPr>
                <w:b/>
                <w:bCs/>
                <w:caps/>
                <w:color w:val="000000"/>
                <w:sz w:val="28"/>
                <w:szCs w:val="28"/>
              </w:rPr>
            </w:pPr>
          </w:p>
          <w:p w:rsidR="008B182E" w:rsidRDefault="008B182E">
            <w:pPr>
              <w:jc w:val="center"/>
              <w:rPr>
                <w:caps/>
                <w:color w:val="000000"/>
                <w:sz w:val="28"/>
                <w:szCs w:val="28"/>
              </w:rPr>
            </w:pPr>
            <w:r>
              <w:rPr>
                <w:caps/>
                <w:color w:val="000000"/>
                <w:sz w:val="28"/>
                <w:szCs w:val="28"/>
              </w:rPr>
              <w:t>по направлению 37.03.01 ПСИХОЛОГИЯ</w:t>
            </w:r>
          </w:p>
          <w:p w:rsidR="008B182E" w:rsidRDefault="008B182E">
            <w:pPr>
              <w:jc w:val="center"/>
              <w:rPr>
                <w:color w:val="000000"/>
              </w:rPr>
            </w:pPr>
          </w:p>
          <w:p w:rsidR="008B182E" w:rsidRDefault="008B18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B182E" w:rsidRDefault="008B18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B182E" w:rsidRDefault="008B18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B182E" w:rsidRDefault="008B18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B182E" w:rsidRDefault="008B182E">
            <w:pPr>
              <w:ind w:left="396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Выполнила студентка группы 1417Б1П1</w:t>
            </w:r>
          </w:p>
          <w:p w:rsidR="008B182E" w:rsidRDefault="008B182E">
            <w:pPr>
              <w:ind w:left="3966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Иванова Инна Ивановна</w:t>
            </w:r>
          </w:p>
          <w:p w:rsidR="008B182E" w:rsidRDefault="008B182E">
            <w:pPr>
              <w:ind w:left="3966"/>
              <w:jc w:val="both"/>
              <w:rPr>
                <w:color w:val="000000"/>
                <w:sz w:val="28"/>
                <w:szCs w:val="28"/>
              </w:rPr>
            </w:pPr>
          </w:p>
          <w:p w:rsidR="008B182E" w:rsidRDefault="008B182E">
            <w:pPr>
              <w:ind w:left="3966"/>
              <w:jc w:val="both"/>
              <w:rPr>
                <w:color w:val="000000"/>
                <w:sz w:val="28"/>
                <w:szCs w:val="28"/>
              </w:rPr>
            </w:pPr>
          </w:p>
          <w:p w:rsidR="008B182E" w:rsidRDefault="008B182E">
            <w:pPr>
              <w:ind w:left="39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</w:t>
            </w:r>
          </w:p>
          <w:p w:rsidR="008B182E" w:rsidRDefault="008B182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8B182E" w:rsidRDefault="008B182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B182E" w:rsidRDefault="008B182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B182E" w:rsidRDefault="008B182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B182E" w:rsidRDefault="008B182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B182E" w:rsidRDefault="008B182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B182E" w:rsidRDefault="008B182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B182E" w:rsidRDefault="008B182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B182E" w:rsidRDefault="008B182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B182E" w:rsidRDefault="008B182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B182E" w:rsidRDefault="008B182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B182E" w:rsidRDefault="008B182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B182E" w:rsidRDefault="008B182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B182E" w:rsidRDefault="008B182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B182E" w:rsidRDefault="008B182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B182E" w:rsidRDefault="008B182E">
            <w:pPr>
              <w:pStyle w:val="Heading1"/>
            </w:pPr>
            <w:r>
              <w:t>Нижний Новгород, 2020</w:t>
            </w:r>
          </w:p>
          <w:p w:rsidR="008B182E" w:rsidRDefault="008B182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B182E" w:rsidRDefault="008B182E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8B182E" w:rsidRDefault="008B182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8B182E" w:rsidRDefault="008B182E">
      <w:pPr>
        <w:pStyle w:val="Footer"/>
        <w:ind w:firstLine="709"/>
        <w:jc w:val="right"/>
      </w:pPr>
      <w:r>
        <w:t>Приложение 2</w:t>
      </w:r>
    </w:p>
    <w:p w:rsidR="008B182E" w:rsidRDefault="008B182E">
      <w:pPr>
        <w:pStyle w:val="Footer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РАБОЧИЙ ГРАФИК (ПЛАН) ПРОВЕДЕНИЯ ПРАКТИКИ</w:t>
      </w:r>
    </w:p>
    <w:p w:rsidR="008B182E" w:rsidRDefault="008B182E">
      <w:pPr>
        <w:ind w:firstLine="709"/>
        <w:jc w:val="center"/>
        <w:rPr>
          <w:color w:val="000000"/>
          <w:sz w:val="8"/>
          <w:szCs w:val="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"/>
        <w:gridCol w:w="564"/>
        <w:gridCol w:w="983"/>
        <w:gridCol w:w="141"/>
        <w:gridCol w:w="278"/>
        <w:gridCol w:w="561"/>
        <w:gridCol w:w="425"/>
        <w:gridCol w:w="1261"/>
        <w:gridCol w:w="419"/>
        <w:gridCol w:w="1027"/>
        <w:gridCol w:w="513"/>
        <w:gridCol w:w="2617"/>
      </w:tblGrid>
      <w:tr w:rsidR="008B182E">
        <w:tc>
          <w:tcPr>
            <w:tcW w:w="2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</w:rPr>
              <w:t>Ф.И.О. обучающегося:</w:t>
            </w:r>
          </w:p>
        </w:tc>
        <w:tc>
          <w:tcPr>
            <w:tcW w:w="7194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color w:val="000000"/>
              </w:rPr>
            </w:pPr>
          </w:p>
        </w:tc>
      </w:tr>
      <w:tr w:rsidR="008B182E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color w:val="000000"/>
              </w:rPr>
            </w:pPr>
          </w:p>
          <w:p w:rsidR="008B182E" w:rsidRDefault="008B182E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</w:rPr>
              <w:t>Факультет</w:t>
            </w:r>
          </w:p>
        </w:tc>
        <w:tc>
          <w:tcPr>
            <w:tcW w:w="8328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Факультет социальных наук</w:t>
            </w:r>
          </w:p>
        </w:tc>
      </w:tr>
      <w:tr w:rsidR="008B182E">
        <w:tc>
          <w:tcPr>
            <w:tcW w:w="29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</w:rPr>
              <w:t>Направление подготовки:</w:t>
            </w:r>
          </w:p>
        </w:tc>
        <w:tc>
          <w:tcPr>
            <w:tcW w:w="6911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37.03.01. Психология (уровень бакалавриата)</w:t>
            </w:r>
          </w:p>
        </w:tc>
      </w:tr>
      <w:tr w:rsidR="008B182E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</w:rPr>
              <w:t>Курс: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</w:rPr>
              <w:t>Форма обучения</w:t>
            </w:r>
          </w:p>
        </w:tc>
        <w:tc>
          <w:tcPr>
            <w:tcW w:w="4643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Очная</w:t>
            </w:r>
          </w:p>
        </w:tc>
      </w:tr>
      <w:tr w:rsidR="008B182E">
        <w:tc>
          <w:tcPr>
            <w:tcW w:w="563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color w:val="000000"/>
              </w:rPr>
            </w:pPr>
          </w:p>
          <w:p w:rsidR="008B182E" w:rsidRDefault="008B182E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практики от ННГУ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i/>
                <w:iCs/>
                <w:color w:val="000000"/>
                <w:sz w:val="20"/>
                <w:szCs w:val="20"/>
              </w:rPr>
              <w:t>Ф.И.О., должность</w:t>
            </w:r>
            <w:r>
              <w:rPr>
                <w:color w:val="000000"/>
                <w:sz w:val="20"/>
                <w:szCs w:val="20"/>
              </w:rPr>
              <w:t>):</w:t>
            </w:r>
          </w:p>
        </w:tc>
        <w:tc>
          <w:tcPr>
            <w:tcW w:w="421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b/>
                <w:bCs/>
                <w:color w:val="000000"/>
              </w:rPr>
            </w:pPr>
          </w:p>
        </w:tc>
      </w:tr>
      <w:tr w:rsidR="008B182E">
        <w:tc>
          <w:tcPr>
            <w:tcW w:w="9854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b/>
                <w:bCs/>
                <w:color w:val="000000"/>
              </w:rPr>
            </w:pPr>
          </w:p>
        </w:tc>
      </w:tr>
      <w:tr w:rsidR="008B182E">
        <w:tc>
          <w:tcPr>
            <w:tcW w:w="251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color w:val="000000"/>
              </w:rPr>
            </w:pPr>
          </w:p>
          <w:p w:rsidR="008B182E" w:rsidRDefault="008B182E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</w:rPr>
              <w:t>Вид и тип практики:</w:t>
            </w:r>
          </w:p>
        </w:tc>
        <w:tc>
          <w:tcPr>
            <w:tcW w:w="7336" w:type="dxa"/>
            <w:gridSpan w:val="9"/>
            <w:tcBorders>
              <w:left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Учебная практика: Учебно-ознакомительная практика</w:t>
            </w:r>
          </w:p>
        </w:tc>
      </w:tr>
      <w:tr w:rsidR="008B182E">
        <w:tc>
          <w:tcPr>
            <w:tcW w:w="35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color w:val="000000"/>
              </w:rPr>
            </w:pPr>
          </w:p>
          <w:p w:rsidR="008B182E" w:rsidRDefault="008B182E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</w:rPr>
              <w:t>Сроки прохождения практики: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</w:t>
            </w:r>
          </w:p>
        </w:tc>
        <w:tc>
          <w:tcPr>
            <w:tcW w:w="2746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</w:t>
            </w:r>
          </w:p>
        </w:tc>
        <w:tc>
          <w:tcPr>
            <w:tcW w:w="2658" w:type="dxa"/>
            <w:tcBorders>
              <w:top w:val="nil"/>
              <w:left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b/>
                <w:bCs/>
                <w:color w:val="000000"/>
              </w:rPr>
            </w:pPr>
          </w:p>
        </w:tc>
      </w:tr>
      <w:tr w:rsidR="008B182E">
        <w:tc>
          <w:tcPr>
            <w:tcW w:w="35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color w:val="000000"/>
              </w:rPr>
            </w:pPr>
          </w:p>
          <w:p w:rsidR="008B182E" w:rsidRDefault="008B182E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</w:rPr>
              <w:t>день прохождения практики:</w:t>
            </w:r>
          </w:p>
        </w:tc>
        <w:tc>
          <w:tcPr>
            <w:tcW w:w="6344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b/>
                <w:bCs/>
                <w:color w:val="000000"/>
              </w:rPr>
            </w:pPr>
          </w:p>
        </w:tc>
      </w:tr>
    </w:tbl>
    <w:p w:rsidR="008B182E" w:rsidRDefault="008B182E">
      <w:pPr>
        <w:pStyle w:val="BodyText"/>
        <w:spacing w:after="0"/>
        <w:rPr>
          <w:b/>
          <w:bCs/>
          <w:color w:val="000000"/>
        </w:rPr>
      </w:pPr>
    </w:p>
    <w:tbl>
      <w:tblPr>
        <w:tblW w:w="98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8172"/>
      </w:tblGrid>
      <w:tr w:rsidR="008B182E">
        <w:tc>
          <w:tcPr>
            <w:tcW w:w="1668" w:type="dxa"/>
            <w:vAlign w:val="center"/>
          </w:tcPr>
          <w:p w:rsidR="008B182E" w:rsidRDefault="008B182E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Дата (период) </w:t>
            </w:r>
            <w:r>
              <w:rPr>
                <w:color w:val="000000"/>
                <w:sz w:val="22"/>
                <w:szCs w:val="22"/>
              </w:rPr>
              <w:t>прохождения практики</w:t>
            </w:r>
          </w:p>
        </w:tc>
        <w:tc>
          <w:tcPr>
            <w:tcW w:w="8172" w:type="dxa"/>
            <w:vAlign w:val="center"/>
          </w:tcPr>
          <w:p w:rsidR="008B182E" w:rsidRDefault="008B182E">
            <w:pPr>
              <w:pStyle w:val="BodyText2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Содержание и планируемые результаты практики</w:t>
            </w:r>
          </w:p>
        </w:tc>
      </w:tr>
      <w:tr w:rsidR="008B182E">
        <w:tc>
          <w:tcPr>
            <w:tcW w:w="1668" w:type="dxa"/>
          </w:tcPr>
          <w:p w:rsidR="008B182E" w:rsidRDefault="008B182E">
            <w:pPr>
              <w:rPr>
                <w:color w:val="000000"/>
                <w:lang w:eastAsia="en-US"/>
              </w:rPr>
            </w:pPr>
          </w:p>
        </w:tc>
        <w:tc>
          <w:tcPr>
            <w:tcW w:w="8172" w:type="dxa"/>
          </w:tcPr>
          <w:p w:rsidR="008B182E" w:rsidRDefault="008B182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 Подготовительный этап:</w:t>
            </w:r>
          </w:p>
          <w:p w:rsidR="008B182E" w:rsidRDefault="008B182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1.1. Посетить занятия по практике. </w:t>
            </w:r>
          </w:p>
          <w:p w:rsidR="008B182E" w:rsidRDefault="008B182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1.2. Изучить учебную и специальную литературу для формирования общих представлений о профессиональной деятельности, относящейся к целям и задачам практики. </w:t>
            </w:r>
          </w:p>
          <w:p w:rsidR="008B182E" w:rsidRDefault="008B182E">
            <w:pPr>
              <w:rPr>
                <w:color w:val="000000"/>
                <w:lang w:eastAsia="en-US"/>
              </w:rPr>
            </w:pPr>
            <w:r>
              <w:rPr>
                <w:rStyle w:val="12pt"/>
                <w:lang w:eastAsia="ru-RU"/>
              </w:rPr>
              <w:t>1.3. 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 организаций</w:t>
            </w:r>
            <w:r>
              <w:rPr>
                <w:color w:val="000000"/>
                <w:lang w:eastAsia="en-US"/>
              </w:rPr>
              <w:t>.</w:t>
            </w:r>
          </w:p>
          <w:p w:rsidR="008B182E" w:rsidRDefault="008B182E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1.4. </w:t>
            </w:r>
            <w:r>
              <w:rPr>
                <w:color w:val="000000"/>
                <w:lang w:eastAsia="en-US"/>
              </w:rPr>
              <w:t>Посетить установочную конференцию по практике, пройти текущий контроль успеваемости по практике.</w:t>
            </w:r>
          </w:p>
        </w:tc>
      </w:tr>
      <w:tr w:rsidR="008B182E">
        <w:tc>
          <w:tcPr>
            <w:tcW w:w="1668" w:type="dxa"/>
          </w:tcPr>
          <w:p w:rsidR="008B182E" w:rsidRDefault="008B182E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172" w:type="dxa"/>
          </w:tcPr>
          <w:p w:rsidR="008B182E" w:rsidRDefault="008B182E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 Основной этап</w:t>
            </w:r>
          </w:p>
          <w:p w:rsidR="008B182E" w:rsidRDefault="008B182E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2.1. Посещать организацию (организации) в соответствии с планом-графиком практики.</w:t>
            </w:r>
          </w:p>
          <w:p w:rsidR="008B182E" w:rsidRDefault="008B182E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2.2. Собирать необходимые материалы для составления отчета по практике в соответствии с заданиями практики и указаниями руководителя практики. </w:t>
            </w:r>
          </w:p>
        </w:tc>
      </w:tr>
      <w:tr w:rsidR="008B182E">
        <w:tc>
          <w:tcPr>
            <w:tcW w:w="1668" w:type="dxa"/>
          </w:tcPr>
          <w:p w:rsidR="008B182E" w:rsidRDefault="008B182E">
            <w:pPr>
              <w:rPr>
                <w:color w:val="000000"/>
                <w:lang w:eastAsia="en-US"/>
              </w:rPr>
            </w:pPr>
          </w:p>
        </w:tc>
        <w:tc>
          <w:tcPr>
            <w:tcW w:w="8172" w:type="dxa"/>
            <w:vAlign w:val="center"/>
          </w:tcPr>
          <w:p w:rsidR="008B182E" w:rsidRDefault="008B182E">
            <w:pPr>
              <w:rPr>
                <w:color w:val="000000"/>
              </w:rPr>
            </w:pPr>
            <w:r>
              <w:rPr>
                <w:color w:val="000000"/>
              </w:rPr>
              <w:t>3. Заключительный этап</w:t>
            </w:r>
          </w:p>
          <w:p w:rsidR="008B182E" w:rsidRDefault="008B182E">
            <w:pPr>
              <w:rPr>
                <w:color w:val="000000"/>
              </w:rPr>
            </w:pPr>
            <w:r>
              <w:rPr>
                <w:color w:val="000000"/>
              </w:rPr>
              <w:t>3.1. Осуществить анализ результатов практики. Написать отчет по практике.</w:t>
            </w:r>
          </w:p>
          <w:p w:rsidR="008B182E" w:rsidRDefault="008B182E">
            <w:pPr>
              <w:rPr>
                <w:color w:val="000000"/>
              </w:rPr>
            </w:pPr>
            <w:r>
              <w:rPr>
                <w:color w:val="000000"/>
              </w:rPr>
              <w:t>3.2. Предоставить отчётные документы для проверки руководителю практики, обсудить с ним результаты работы, а также, отвечая на вопросы по содержанию практики, продемонстрировать сформированность соответствующих компетенций.</w:t>
            </w:r>
          </w:p>
          <w:p w:rsidR="008B182E" w:rsidRDefault="008B182E">
            <w:pPr>
              <w:rPr>
                <w:color w:val="000000"/>
              </w:rPr>
            </w:pPr>
            <w:r>
              <w:rPr>
                <w:color w:val="000000"/>
              </w:rPr>
              <w:t>3.3. Получить отзыв руководителя практики.</w:t>
            </w:r>
          </w:p>
          <w:p w:rsidR="008B182E" w:rsidRDefault="008B182E">
            <w:pPr>
              <w:rPr>
                <w:color w:val="000000"/>
              </w:rPr>
            </w:pPr>
            <w:r>
              <w:rPr>
                <w:color w:val="000000"/>
              </w:rPr>
              <w:t>3.4. Представить отчёт по практике на итоговой конференции, выступить с сообщением о результатах выполнения заданий по практике, ответить на вопросы руководителей практики.</w:t>
            </w:r>
          </w:p>
          <w:p w:rsidR="008B182E" w:rsidRDefault="008B182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3.5. Получить оценку по практике на промежуточной аттестации.</w:t>
            </w:r>
          </w:p>
        </w:tc>
      </w:tr>
    </w:tbl>
    <w:p w:rsidR="008B182E" w:rsidRDefault="008B182E">
      <w:pPr>
        <w:ind w:firstLine="709"/>
        <w:jc w:val="center"/>
        <w:rPr>
          <w:color w:val="000000"/>
          <w:sz w:val="8"/>
          <w:szCs w:val="8"/>
        </w:rPr>
      </w:pPr>
    </w:p>
    <w:p w:rsidR="008B182E" w:rsidRDefault="008B182E">
      <w:pPr>
        <w:ind w:firstLine="709"/>
        <w:jc w:val="center"/>
        <w:rPr>
          <w:color w:val="000000"/>
          <w:sz w:val="8"/>
          <w:szCs w:val="8"/>
        </w:rPr>
      </w:pPr>
    </w:p>
    <w:p w:rsidR="008B182E" w:rsidRDefault="008B182E">
      <w:pPr>
        <w:rPr>
          <w:color w:val="000000"/>
        </w:rPr>
      </w:pPr>
    </w:p>
    <w:tbl>
      <w:tblPr>
        <w:tblW w:w="0" w:type="auto"/>
        <w:tblInd w:w="2" w:type="dxa"/>
        <w:tblLook w:val="0000"/>
      </w:tblPr>
      <w:tblGrid>
        <w:gridCol w:w="3763"/>
        <w:gridCol w:w="5983"/>
      </w:tblGrid>
      <w:tr w:rsidR="008B182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8B182E" w:rsidRDefault="008B182E">
            <w:pPr>
              <w:rPr>
                <w:color w:val="000000"/>
              </w:rPr>
            </w:pPr>
            <w:r>
              <w:rPr>
                <w:color w:val="000000"/>
              </w:rPr>
              <w:t>Руководитель практики от ННГУ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182E" w:rsidRDefault="008B182E">
            <w:pPr>
              <w:rPr>
                <w:color w:val="000000"/>
              </w:rPr>
            </w:pPr>
          </w:p>
        </w:tc>
      </w:tr>
      <w:tr w:rsidR="008B182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8B182E" w:rsidRDefault="008B182E">
            <w:pPr>
              <w:rPr>
                <w:color w:val="000000"/>
              </w:rPr>
            </w:pPr>
          </w:p>
        </w:tc>
        <w:tc>
          <w:tcPr>
            <w:tcW w:w="6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182E" w:rsidRDefault="008B182E">
            <w:pPr>
              <w:jc w:val="center"/>
              <w:rPr>
                <w:color w:val="000000"/>
              </w:rPr>
            </w:pPr>
            <w:r>
              <w:rPr>
                <w:i/>
                <w:iCs/>
                <w:color w:val="000000"/>
                <w:sz w:val="20"/>
                <w:szCs w:val="20"/>
                <w:vertAlign w:val="superscript"/>
              </w:rPr>
              <w:t>(Ф.И.О., подпись)</w:t>
            </w:r>
          </w:p>
        </w:tc>
      </w:tr>
    </w:tbl>
    <w:p w:rsidR="008B182E" w:rsidRDefault="008B182E">
      <w:pPr>
        <w:rPr>
          <w:color w:val="000000"/>
        </w:rPr>
      </w:pPr>
    </w:p>
    <w:p w:rsidR="008B182E" w:rsidRDefault="008B182E">
      <w:pPr>
        <w:rPr>
          <w:color w:val="000000"/>
        </w:rPr>
      </w:pPr>
      <w:r>
        <w:rPr>
          <w:color w:val="000000"/>
        </w:rPr>
        <w:br w:type="page"/>
      </w:r>
    </w:p>
    <w:p w:rsidR="008B182E" w:rsidRDefault="008B182E">
      <w:pPr>
        <w:pStyle w:val="Footer"/>
        <w:ind w:firstLine="709"/>
        <w:jc w:val="right"/>
        <w:rPr>
          <w:color w:val="000000"/>
        </w:rPr>
      </w:pPr>
      <w:r>
        <w:rPr>
          <w:color w:val="000000"/>
        </w:rPr>
        <w:t>Приложение 3</w:t>
      </w:r>
    </w:p>
    <w:p w:rsidR="008B182E" w:rsidRDefault="008B182E">
      <w:pPr>
        <w:pStyle w:val="Footer"/>
        <w:ind w:firstLine="709"/>
        <w:jc w:val="right"/>
        <w:rPr>
          <w:color w:val="000000"/>
          <w:sz w:val="22"/>
          <w:szCs w:val="22"/>
        </w:rPr>
      </w:pPr>
    </w:p>
    <w:p w:rsidR="008B182E" w:rsidRDefault="008B182E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</w:t>
      </w:r>
    </w:p>
    <w:p w:rsidR="008B182E" w:rsidRDefault="008B182E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им. Н.И. Лобачевского»</w:t>
      </w:r>
    </w:p>
    <w:p w:rsidR="008B182E" w:rsidRDefault="008B182E">
      <w:pPr>
        <w:jc w:val="center"/>
        <w:rPr>
          <w:color w:val="000000"/>
          <w:sz w:val="8"/>
          <w:szCs w:val="8"/>
        </w:rPr>
      </w:pPr>
    </w:p>
    <w:p w:rsidR="008B182E" w:rsidRDefault="008B182E">
      <w:pPr>
        <w:jc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 xml:space="preserve">индивидуальноЕ ЗАДАНИЕ </w:t>
      </w:r>
    </w:p>
    <w:p w:rsidR="008B182E" w:rsidRDefault="008B182E">
      <w:pPr>
        <w:jc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>НА УЧЕБНО-ОЗНАКОМИТЕЛЬНУЮ ПРАКТИКУ</w:t>
      </w:r>
    </w:p>
    <w:p w:rsidR="008B182E" w:rsidRDefault="008B182E">
      <w:pPr>
        <w:jc w:val="center"/>
        <w:rPr>
          <w:i/>
          <w:iCs/>
          <w:color w:val="000000"/>
          <w:vertAlign w:val="superscript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5"/>
        <w:gridCol w:w="1115"/>
        <w:gridCol w:w="142"/>
        <w:gridCol w:w="280"/>
        <w:gridCol w:w="1538"/>
        <w:gridCol w:w="5376"/>
      </w:tblGrid>
      <w:tr w:rsidR="008B182E"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Ф.И.О. обучающегося:</w:t>
            </w:r>
          </w:p>
        </w:tc>
        <w:tc>
          <w:tcPr>
            <w:tcW w:w="719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color w:val="000000"/>
              </w:rPr>
            </w:pPr>
          </w:p>
        </w:tc>
      </w:tr>
      <w:tr w:rsidR="008B182E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color w:val="000000"/>
              </w:rPr>
            </w:pPr>
          </w:p>
          <w:p w:rsidR="008B182E" w:rsidRDefault="008B182E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</w:rPr>
              <w:t>Факультет</w:t>
            </w:r>
          </w:p>
        </w:tc>
        <w:tc>
          <w:tcPr>
            <w:tcW w:w="8451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Факультет социальных наук</w:t>
            </w:r>
          </w:p>
        </w:tc>
      </w:tr>
      <w:tr w:rsidR="008B182E">
        <w:tc>
          <w:tcPr>
            <w:tcW w:w="28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Направление подготовки:</w:t>
            </w:r>
          </w:p>
        </w:tc>
        <w:tc>
          <w:tcPr>
            <w:tcW w:w="691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37.03.01. Психология (уровень бакалавриата)</w:t>
            </w:r>
          </w:p>
        </w:tc>
      </w:tr>
      <w:tr w:rsidR="008B182E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</w:rPr>
              <w:t>Курс:</w:t>
            </w:r>
          </w:p>
        </w:tc>
        <w:tc>
          <w:tcPr>
            <w:tcW w:w="1115" w:type="dxa"/>
            <w:tcBorders>
              <w:top w:val="nil"/>
              <w:left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</w:rPr>
              <w:t>Форма обучения</w:t>
            </w:r>
          </w:p>
        </w:tc>
        <w:tc>
          <w:tcPr>
            <w:tcW w:w="5376" w:type="dxa"/>
            <w:tcBorders>
              <w:top w:val="nil"/>
              <w:left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Очная</w:t>
            </w:r>
          </w:p>
        </w:tc>
      </w:tr>
    </w:tbl>
    <w:p w:rsidR="008B182E" w:rsidRDefault="008B182E">
      <w:pPr>
        <w:jc w:val="both"/>
        <w:rPr>
          <w:color w:val="000000"/>
        </w:rPr>
      </w:pPr>
    </w:p>
    <w:p w:rsidR="008B182E" w:rsidRDefault="008B182E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Содержание задания на практику:</w:t>
      </w:r>
    </w:p>
    <w:p w:rsidR="008B182E" w:rsidRDefault="008B182E">
      <w:pPr>
        <w:jc w:val="both"/>
        <w:rPr>
          <w:color w:val="000000"/>
          <w:sz w:val="10"/>
          <w:szCs w:val="10"/>
        </w:rPr>
      </w:pPr>
    </w:p>
    <w:p w:rsidR="008B182E" w:rsidRDefault="008B182E">
      <w:pPr>
        <w:jc w:val="both"/>
        <w:rPr>
          <w:color w:val="000000"/>
        </w:rPr>
      </w:pPr>
      <w:r>
        <w:rPr>
          <w:color w:val="000000"/>
        </w:rPr>
        <w:t>1.1. Собрать и рассмотреть на основе учебной и специальной литературы аналитический материал о содержании профессиональной деятельности психолога.</w:t>
      </w:r>
    </w:p>
    <w:p w:rsidR="008B182E" w:rsidRDefault="008B182E">
      <w:pPr>
        <w:pStyle w:val="Footer"/>
        <w:jc w:val="both"/>
        <w:rPr>
          <w:color w:val="000000"/>
        </w:rPr>
      </w:pPr>
      <w:r>
        <w:rPr>
          <w:color w:val="000000"/>
        </w:rPr>
        <w:t xml:space="preserve">1.2. Проанализировать и обобщить материалы учебной и специальной литературы по профессиональной деятельности психолога, в том числе психолога-исследователя, педагога-психолога, </w:t>
      </w:r>
      <w:r>
        <w:rPr>
          <w:color w:val="000000"/>
          <w:lang w:eastAsia="en-US"/>
        </w:rPr>
        <w:t>клинического психолога, психолога в социальной сфере, организационного психолога и (или) др.</w:t>
      </w:r>
    </w:p>
    <w:p w:rsidR="008B182E" w:rsidRDefault="008B182E">
      <w:pPr>
        <w:jc w:val="both"/>
        <w:rPr>
          <w:color w:val="000000"/>
        </w:rPr>
      </w:pPr>
      <w:r>
        <w:rPr>
          <w:color w:val="000000"/>
        </w:rPr>
        <w:t>2.1. Посещать мероприятия практики и выполнять задания в точном соответствии с требованиями</w:t>
      </w:r>
    </w:p>
    <w:p w:rsidR="008B182E" w:rsidRDefault="008B182E">
      <w:pPr>
        <w:tabs>
          <w:tab w:val="left" w:pos="1009"/>
        </w:tabs>
        <w:jc w:val="both"/>
        <w:rPr>
          <w:color w:val="000000"/>
        </w:rPr>
      </w:pPr>
      <w:r>
        <w:rPr>
          <w:color w:val="000000"/>
        </w:rPr>
        <w:t>2.2. Организовать свою деятельность для эффективного выполнения работы на практике</w:t>
      </w:r>
    </w:p>
    <w:p w:rsidR="008B182E" w:rsidRDefault="008B182E">
      <w:pPr>
        <w:jc w:val="both"/>
        <w:rPr>
          <w:color w:val="000000"/>
        </w:rPr>
      </w:pPr>
      <w:r>
        <w:rPr>
          <w:color w:val="000000"/>
        </w:rPr>
        <w:t>3.1. Описать цели, задачи и принципы работы психолога, применительно к разным направлениям профессиональной деятельности</w:t>
      </w:r>
    </w:p>
    <w:p w:rsidR="008B182E" w:rsidRDefault="008B182E">
      <w:pPr>
        <w:pStyle w:val="Footer"/>
        <w:jc w:val="both"/>
        <w:rPr>
          <w:color w:val="000000"/>
        </w:rPr>
      </w:pPr>
      <w:r>
        <w:rPr>
          <w:color w:val="000000"/>
        </w:rPr>
        <w:t>4.1. Написать отчет по практике в соответствии с требованиями</w:t>
      </w:r>
    </w:p>
    <w:p w:rsidR="008B182E" w:rsidRDefault="008B182E">
      <w:pPr>
        <w:pStyle w:val="Footer"/>
        <w:jc w:val="both"/>
        <w:rPr>
          <w:color w:val="000000"/>
        </w:rPr>
      </w:pPr>
      <w:r>
        <w:rPr>
          <w:color w:val="000000"/>
        </w:rPr>
        <w:t>4.2. Провести самоанализ своей работы на практике для развития собственной психологической культуры</w:t>
      </w:r>
    </w:p>
    <w:p w:rsidR="008B182E" w:rsidRDefault="008B182E">
      <w:pPr>
        <w:jc w:val="both"/>
        <w:rPr>
          <w:color w:val="000000"/>
        </w:rPr>
      </w:pPr>
      <w:r>
        <w:rPr>
          <w:color w:val="000000"/>
        </w:rPr>
        <w:t>4.3. Представить результаты практики в соответствии с требованиями</w:t>
      </w:r>
    </w:p>
    <w:p w:rsidR="008B182E" w:rsidRDefault="008B182E">
      <w:pPr>
        <w:rPr>
          <w:color w:val="000000"/>
          <w:sz w:val="20"/>
          <w:szCs w:val="20"/>
        </w:rPr>
      </w:pPr>
    </w:p>
    <w:p w:rsidR="008B182E" w:rsidRDefault="008B182E">
      <w:pPr>
        <w:jc w:val="both"/>
        <w:rPr>
          <w:color w:val="000000"/>
          <w:sz w:val="6"/>
          <w:szCs w:val="6"/>
        </w:rPr>
      </w:pPr>
    </w:p>
    <w:p w:rsidR="008B182E" w:rsidRDefault="008B182E">
      <w:pPr>
        <w:jc w:val="both"/>
      </w:pPr>
      <w:r>
        <w:t>Дата выдачи задания: _________________________</w:t>
      </w:r>
    </w:p>
    <w:p w:rsidR="008B182E" w:rsidRDefault="008B182E">
      <w:pPr>
        <w:jc w:val="both"/>
        <w:rPr>
          <w:color w:val="000000"/>
        </w:rPr>
      </w:pPr>
    </w:p>
    <w:tbl>
      <w:tblPr>
        <w:tblW w:w="10282" w:type="dxa"/>
        <w:tblInd w:w="2" w:type="dxa"/>
        <w:tblLayout w:type="fixed"/>
        <w:tblLook w:val="0000"/>
      </w:tblPr>
      <w:tblGrid>
        <w:gridCol w:w="4395"/>
        <w:gridCol w:w="2551"/>
        <w:gridCol w:w="3336"/>
      </w:tblGrid>
      <w:tr w:rsidR="008B182E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8B182E" w:rsidRDefault="008B18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Руководитель практики от ННГУ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B182E" w:rsidRDefault="008B1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8B182E" w:rsidRDefault="008B182E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>подпись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:rsidR="008B182E" w:rsidRDefault="008B1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</w:t>
            </w:r>
          </w:p>
          <w:p w:rsidR="008B182E" w:rsidRDefault="008B182E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>И.О. Фамилия</w:t>
            </w:r>
          </w:p>
        </w:tc>
      </w:tr>
    </w:tbl>
    <w:p w:rsidR="008B182E" w:rsidRDefault="008B182E">
      <w:pPr>
        <w:jc w:val="both"/>
        <w:rPr>
          <w:b/>
          <w:bCs/>
          <w:color w:val="000000"/>
        </w:rPr>
      </w:pPr>
    </w:p>
    <w:p w:rsidR="008B182E" w:rsidRDefault="008B182E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Ознакомлен:</w:t>
      </w:r>
    </w:p>
    <w:tbl>
      <w:tblPr>
        <w:tblW w:w="0" w:type="auto"/>
        <w:tblInd w:w="2" w:type="dxa"/>
        <w:tblLayout w:type="fixed"/>
        <w:tblLook w:val="0000"/>
      </w:tblPr>
      <w:tblGrid>
        <w:gridCol w:w="4503"/>
        <w:gridCol w:w="2551"/>
        <w:gridCol w:w="3260"/>
      </w:tblGrid>
      <w:tr w:rsidR="008B182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8B182E" w:rsidRDefault="008B18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Обучающийся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B182E" w:rsidRDefault="008B1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8B182E" w:rsidRDefault="008B182E">
            <w:pPr>
              <w:jc w:val="center"/>
              <w:rPr>
                <w:color w:val="000000"/>
              </w:rPr>
            </w:pPr>
            <w:r>
              <w:rPr>
                <w:color w:val="000000"/>
                <w:vertAlign w:val="superscript"/>
              </w:rPr>
              <w:t>подпись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B182E" w:rsidRDefault="008B1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</w:t>
            </w:r>
          </w:p>
          <w:p w:rsidR="008B182E" w:rsidRDefault="008B182E">
            <w:pPr>
              <w:jc w:val="center"/>
              <w:rPr>
                <w:color w:val="000000"/>
              </w:rPr>
            </w:pPr>
            <w:r>
              <w:rPr>
                <w:color w:val="000000"/>
                <w:vertAlign w:val="superscript"/>
              </w:rPr>
              <w:t>И.О. Фамилия</w:t>
            </w:r>
          </w:p>
        </w:tc>
      </w:tr>
    </w:tbl>
    <w:p w:rsidR="008B182E" w:rsidRDefault="008B182E">
      <w:pPr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  <w:br w:type="page"/>
      </w:r>
    </w:p>
    <w:p w:rsidR="008B182E" w:rsidRDefault="008B182E">
      <w:pPr>
        <w:pStyle w:val="Footer"/>
        <w:ind w:firstLine="709"/>
        <w:jc w:val="right"/>
        <w:rPr>
          <w:color w:val="000000"/>
        </w:rPr>
      </w:pPr>
      <w:r>
        <w:rPr>
          <w:color w:val="000000"/>
        </w:rPr>
        <w:t>Приложение 4</w:t>
      </w:r>
    </w:p>
    <w:p w:rsidR="008B182E" w:rsidRDefault="008B182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ОТЗЫВ </w:t>
      </w:r>
    </w:p>
    <w:p w:rsidR="008B182E" w:rsidRDefault="008B182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НА РАБОТУ СТУДЕНТА ПО ВЫПОЛНЕНИЮ ЗАДАЧ ПРАКТИКИ </w:t>
      </w:r>
    </w:p>
    <w:p w:rsidR="008B182E" w:rsidRDefault="008B182E">
      <w:pPr>
        <w:jc w:val="center"/>
        <w:rPr>
          <w:b/>
          <w:bCs/>
          <w:color w:val="00000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"/>
        <w:gridCol w:w="564"/>
        <w:gridCol w:w="983"/>
        <w:gridCol w:w="141"/>
        <w:gridCol w:w="278"/>
        <w:gridCol w:w="561"/>
        <w:gridCol w:w="425"/>
        <w:gridCol w:w="1261"/>
        <w:gridCol w:w="419"/>
        <w:gridCol w:w="1027"/>
        <w:gridCol w:w="513"/>
        <w:gridCol w:w="2617"/>
      </w:tblGrid>
      <w:tr w:rsidR="008B182E">
        <w:tc>
          <w:tcPr>
            <w:tcW w:w="2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</w:rPr>
              <w:t>Ф.И.О. обучающегося:</w:t>
            </w:r>
          </w:p>
        </w:tc>
        <w:tc>
          <w:tcPr>
            <w:tcW w:w="7194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color w:val="000000"/>
              </w:rPr>
            </w:pPr>
          </w:p>
        </w:tc>
      </w:tr>
      <w:tr w:rsidR="008B182E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</w:rPr>
              <w:t>Факультет</w:t>
            </w:r>
          </w:p>
        </w:tc>
        <w:tc>
          <w:tcPr>
            <w:tcW w:w="8328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Факультет социальных наук</w:t>
            </w:r>
          </w:p>
        </w:tc>
      </w:tr>
      <w:tr w:rsidR="008B182E">
        <w:tc>
          <w:tcPr>
            <w:tcW w:w="29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</w:rPr>
              <w:t>Направление подготовки:</w:t>
            </w:r>
          </w:p>
        </w:tc>
        <w:tc>
          <w:tcPr>
            <w:tcW w:w="6911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37.03.01. Психология (уровень бакалавриата)</w:t>
            </w:r>
          </w:p>
        </w:tc>
      </w:tr>
      <w:tr w:rsidR="008B182E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</w:rPr>
              <w:t>Курс: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</w:rPr>
              <w:t>Форма обучения</w:t>
            </w:r>
          </w:p>
        </w:tc>
        <w:tc>
          <w:tcPr>
            <w:tcW w:w="4643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Очная</w:t>
            </w:r>
          </w:p>
        </w:tc>
      </w:tr>
      <w:tr w:rsidR="008B182E">
        <w:tc>
          <w:tcPr>
            <w:tcW w:w="563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color w:val="000000"/>
              </w:rPr>
            </w:pPr>
          </w:p>
          <w:p w:rsidR="008B182E" w:rsidRDefault="008B182E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практики от ННГУ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i/>
                <w:iCs/>
                <w:color w:val="000000"/>
                <w:sz w:val="20"/>
                <w:szCs w:val="20"/>
              </w:rPr>
              <w:t>Ф.И.О., должность</w:t>
            </w:r>
            <w:r>
              <w:rPr>
                <w:color w:val="000000"/>
                <w:sz w:val="20"/>
                <w:szCs w:val="20"/>
              </w:rPr>
              <w:t>):</w:t>
            </w:r>
          </w:p>
        </w:tc>
        <w:tc>
          <w:tcPr>
            <w:tcW w:w="421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b/>
                <w:bCs/>
                <w:color w:val="000000"/>
              </w:rPr>
            </w:pPr>
          </w:p>
        </w:tc>
      </w:tr>
      <w:tr w:rsidR="008B182E">
        <w:tc>
          <w:tcPr>
            <w:tcW w:w="9854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b/>
                <w:bCs/>
                <w:color w:val="000000"/>
              </w:rPr>
            </w:pPr>
          </w:p>
        </w:tc>
      </w:tr>
      <w:tr w:rsidR="008B182E">
        <w:tc>
          <w:tcPr>
            <w:tcW w:w="251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color w:val="000000"/>
              </w:rPr>
            </w:pPr>
          </w:p>
          <w:p w:rsidR="008B182E" w:rsidRDefault="008B182E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</w:rPr>
              <w:t>Вид и тип практики:</w:t>
            </w:r>
          </w:p>
        </w:tc>
        <w:tc>
          <w:tcPr>
            <w:tcW w:w="7336" w:type="dxa"/>
            <w:gridSpan w:val="9"/>
            <w:tcBorders>
              <w:left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Учебная практика: Учебно-ознакомительная практика</w:t>
            </w:r>
          </w:p>
        </w:tc>
      </w:tr>
      <w:tr w:rsidR="008B182E">
        <w:tc>
          <w:tcPr>
            <w:tcW w:w="35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color w:val="000000"/>
              </w:rPr>
            </w:pPr>
          </w:p>
          <w:p w:rsidR="008B182E" w:rsidRDefault="008B182E">
            <w:pPr>
              <w:pStyle w:val="BodyText"/>
              <w:spacing w:after="0"/>
              <w:rPr>
                <w:color w:val="000000"/>
              </w:rPr>
            </w:pPr>
            <w:r>
              <w:rPr>
                <w:color w:val="000000"/>
              </w:rPr>
              <w:t>Сроки прохождения практики: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</w:t>
            </w:r>
          </w:p>
        </w:tc>
        <w:tc>
          <w:tcPr>
            <w:tcW w:w="2746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</w:t>
            </w:r>
          </w:p>
        </w:tc>
        <w:tc>
          <w:tcPr>
            <w:tcW w:w="2658" w:type="dxa"/>
            <w:tcBorders>
              <w:top w:val="nil"/>
              <w:left w:val="nil"/>
              <w:right w:val="nil"/>
            </w:tcBorders>
            <w:vAlign w:val="bottom"/>
          </w:tcPr>
          <w:p w:rsidR="008B182E" w:rsidRDefault="008B182E">
            <w:pPr>
              <w:pStyle w:val="BodyText"/>
              <w:spacing w:after="0"/>
              <w:rPr>
                <w:b/>
                <w:bCs/>
                <w:color w:val="000000"/>
              </w:rPr>
            </w:pPr>
          </w:p>
        </w:tc>
      </w:tr>
    </w:tbl>
    <w:p w:rsidR="008B182E" w:rsidRDefault="008B182E">
      <w:pPr>
        <w:pStyle w:val="BodyText"/>
        <w:spacing w:after="0"/>
        <w:rPr>
          <w:b/>
          <w:bCs/>
          <w:color w:val="000000"/>
          <w:sz w:val="16"/>
          <w:szCs w:val="16"/>
        </w:rPr>
      </w:pPr>
    </w:p>
    <w:p w:rsidR="008B182E" w:rsidRDefault="008B182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Выполнение студентом заданий практики</w:t>
      </w:r>
    </w:p>
    <w:tbl>
      <w:tblPr>
        <w:tblW w:w="1017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58"/>
        <w:gridCol w:w="4382"/>
        <w:gridCol w:w="999"/>
        <w:gridCol w:w="1560"/>
        <w:gridCol w:w="1377"/>
      </w:tblGrid>
      <w:tr w:rsidR="008B182E">
        <w:trPr>
          <w:trHeight w:val="20"/>
        </w:trPr>
        <w:tc>
          <w:tcPr>
            <w:tcW w:w="1858" w:type="dxa"/>
            <w:vAlign w:val="center"/>
          </w:tcPr>
          <w:p w:rsidR="008B182E" w:rsidRDefault="008B182E">
            <w:pPr>
              <w:tabs>
                <w:tab w:val="left" w:pos="1009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Задачи</w:t>
            </w:r>
          </w:p>
        </w:tc>
        <w:tc>
          <w:tcPr>
            <w:tcW w:w="4382" w:type="dxa"/>
            <w:vAlign w:val="center"/>
          </w:tcPr>
          <w:p w:rsidR="008B182E" w:rsidRDefault="008B182E">
            <w:pPr>
              <w:tabs>
                <w:tab w:val="left" w:pos="1009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Задания</w:t>
            </w:r>
          </w:p>
        </w:tc>
        <w:tc>
          <w:tcPr>
            <w:tcW w:w="999" w:type="dxa"/>
            <w:vAlign w:val="center"/>
          </w:tcPr>
          <w:p w:rsidR="008B182E" w:rsidRDefault="008B182E">
            <w:pPr>
              <w:tabs>
                <w:tab w:val="left" w:pos="1009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компетенции</w:t>
            </w:r>
          </w:p>
        </w:tc>
        <w:tc>
          <w:tcPr>
            <w:tcW w:w="1560" w:type="dxa"/>
            <w:vAlign w:val="center"/>
          </w:tcPr>
          <w:p w:rsidR="008B182E" w:rsidRDefault="008B182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Отметка о выполнении задания</w:t>
            </w:r>
          </w:p>
          <w:p w:rsidR="008B182E" w:rsidRDefault="008B182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(отметить «не выполнено», «выполнено с грубыми ошибками», «выполнено без грубых ошибок»)</w:t>
            </w:r>
          </w:p>
        </w:tc>
        <w:tc>
          <w:tcPr>
            <w:tcW w:w="1377" w:type="dxa"/>
            <w:vAlign w:val="center"/>
          </w:tcPr>
          <w:p w:rsidR="008B182E" w:rsidRDefault="008B182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Обобщенная  оценка сформированности компетенции </w:t>
            </w:r>
            <w:r>
              <w:rPr>
                <w:color w:val="000000"/>
                <w:sz w:val="14"/>
                <w:szCs w:val="14"/>
              </w:rPr>
              <w:t>(отметить «не зачтено», «зачтено»)</w:t>
            </w:r>
          </w:p>
        </w:tc>
      </w:tr>
      <w:tr w:rsidR="008B182E">
        <w:trPr>
          <w:cantSplit/>
          <w:trHeight w:val="20"/>
        </w:trPr>
        <w:tc>
          <w:tcPr>
            <w:tcW w:w="1858" w:type="dxa"/>
            <w:vMerge w:val="restart"/>
          </w:tcPr>
          <w:p w:rsidR="008B182E" w:rsidRDefault="008B182E">
            <w:pPr>
              <w:pStyle w:val="Foo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 Теоретическая и практическая подготовка к осуществлению профессиональной деятельности</w:t>
            </w:r>
          </w:p>
        </w:tc>
        <w:tc>
          <w:tcPr>
            <w:tcW w:w="4382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Собрать и рассмотреть на основе учебной и специальной литературы аналитический материал о содержании профессиональной деятельности психолога.</w:t>
            </w:r>
          </w:p>
        </w:tc>
        <w:tc>
          <w:tcPr>
            <w:tcW w:w="999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  <w:tc>
          <w:tcPr>
            <w:tcW w:w="1560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</w:p>
        </w:tc>
      </w:tr>
      <w:tr w:rsidR="008B182E">
        <w:trPr>
          <w:cantSplit/>
          <w:trHeight w:val="20"/>
        </w:trPr>
        <w:tc>
          <w:tcPr>
            <w:tcW w:w="1858" w:type="dxa"/>
            <w:vMerge/>
          </w:tcPr>
          <w:p w:rsidR="008B182E" w:rsidRDefault="008B182E">
            <w:pPr>
              <w:pStyle w:val="Foo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2" w:type="dxa"/>
          </w:tcPr>
          <w:p w:rsidR="008B182E" w:rsidRDefault="008B182E">
            <w:pPr>
              <w:pStyle w:val="Foo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1.2. Проанализировать и обобщить материалы учебной и специальной литературы по профессиональной деятельности психолога, в том числе психолога-исследователя, педагога-психолога, </w:t>
            </w:r>
            <w:r>
              <w:rPr>
                <w:color w:val="000000"/>
                <w:sz w:val="20"/>
                <w:szCs w:val="20"/>
                <w:lang w:eastAsia="en-US"/>
              </w:rPr>
              <w:t>клинического психолога, психолога в социальной сфере, организационного психолога и (или) др.</w:t>
            </w:r>
          </w:p>
        </w:tc>
        <w:tc>
          <w:tcPr>
            <w:tcW w:w="999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 ОС-15</w:t>
            </w:r>
          </w:p>
        </w:tc>
        <w:tc>
          <w:tcPr>
            <w:tcW w:w="1560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</w:p>
        </w:tc>
      </w:tr>
      <w:tr w:rsidR="008B182E">
        <w:trPr>
          <w:cantSplit/>
          <w:trHeight w:val="20"/>
        </w:trPr>
        <w:tc>
          <w:tcPr>
            <w:tcW w:w="1858" w:type="dxa"/>
            <w:vMerge w:val="restart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2. Организация деятельности во время практики</w:t>
            </w:r>
          </w:p>
        </w:tc>
        <w:tc>
          <w:tcPr>
            <w:tcW w:w="4382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 Посещать мероприятия практики и выполнять задания в точном соответствии требованиям</w:t>
            </w:r>
          </w:p>
        </w:tc>
        <w:tc>
          <w:tcPr>
            <w:tcW w:w="999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 ОС-18</w:t>
            </w:r>
          </w:p>
        </w:tc>
        <w:tc>
          <w:tcPr>
            <w:tcW w:w="1560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</w:p>
        </w:tc>
      </w:tr>
      <w:tr w:rsidR="008B182E">
        <w:trPr>
          <w:cantSplit/>
          <w:trHeight w:val="20"/>
        </w:trPr>
        <w:tc>
          <w:tcPr>
            <w:tcW w:w="1858" w:type="dxa"/>
            <w:vMerge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2" w:type="dxa"/>
          </w:tcPr>
          <w:p w:rsidR="008B182E" w:rsidRDefault="008B182E">
            <w:pPr>
              <w:tabs>
                <w:tab w:val="left" w:pos="1009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 Организовать свою деятельность для эффективного выполнения работы на практике</w:t>
            </w:r>
          </w:p>
        </w:tc>
        <w:tc>
          <w:tcPr>
            <w:tcW w:w="999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 ОС-15</w:t>
            </w:r>
          </w:p>
        </w:tc>
        <w:tc>
          <w:tcPr>
            <w:tcW w:w="1560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</w:p>
        </w:tc>
      </w:tr>
      <w:tr w:rsidR="008B182E">
        <w:trPr>
          <w:cantSplit/>
          <w:trHeight w:val="20"/>
        </w:trPr>
        <w:tc>
          <w:tcPr>
            <w:tcW w:w="1858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3. Описание и анализ профессиональной деятельности психолога</w:t>
            </w:r>
          </w:p>
        </w:tc>
        <w:tc>
          <w:tcPr>
            <w:tcW w:w="4382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3.1. Описать цели, задачи и принципы работы психолога, применительно к разным направлениям профессиональной деятельности</w:t>
            </w:r>
          </w:p>
        </w:tc>
        <w:tc>
          <w:tcPr>
            <w:tcW w:w="999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 ОС-15</w:t>
            </w:r>
          </w:p>
        </w:tc>
        <w:tc>
          <w:tcPr>
            <w:tcW w:w="1560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</w:p>
        </w:tc>
      </w:tr>
      <w:tr w:rsidR="008B182E">
        <w:trPr>
          <w:cantSplit/>
          <w:trHeight w:val="20"/>
        </w:trPr>
        <w:tc>
          <w:tcPr>
            <w:tcW w:w="1858" w:type="dxa"/>
            <w:vMerge w:val="restart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4. Составление и представление отчетных документов по практике</w:t>
            </w:r>
          </w:p>
        </w:tc>
        <w:tc>
          <w:tcPr>
            <w:tcW w:w="4382" w:type="dxa"/>
          </w:tcPr>
          <w:p w:rsidR="008B182E" w:rsidRDefault="008B182E">
            <w:pPr>
              <w:pStyle w:val="Foo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 Написать отчет по практике в соответствии с требованиями</w:t>
            </w:r>
          </w:p>
        </w:tc>
        <w:tc>
          <w:tcPr>
            <w:tcW w:w="999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  <w:tc>
          <w:tcPr>
            <w:tcW w:w="1560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</w:p>
        </w:tc>
      </w:tr>
      <w:tr w:rsidR="008B182E">
        <w:trPr>
          <w:cantSplit/>
          <w:trHeight w:val="20"/>
        </w:trPr>
        <w:tc>
          <w:tcPr>
            <w:tcW w:w="1858" w:type="dxa"/>
            <w:vMerge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2" w:type="dxa"/>
          </w:tcPr>
          <w:p w:rsidR="008B182E" w:rsidRDefault="008B182E">
            <w:pPr>
              <w:pStyle w:val="Foo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 Провести самоанализ своей работы на практике для развития собственной психологической культуры</w:t>
            </w:r>
          </w:p>
        </w:tc>
        <w:tc>
          <w:tcPr>
            <w:tcW w:w="999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ПК-12 </w:t>
            </w:r>
          </w:p>
        </w:tc>
        <w:tc>
          <w:tcPr>
            <w:tcW w:w="1560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</w:p>
        </w:tc>
      </w:tr>
      <w:tr w:rsidR="008B182E">
        <w:trPr>
          <w:cantSplit/>
          <w:trHeight w:val="20"/>
        </w:trPr>
        <w:tc>
          <w:tcPr>
            <w:tcW w:w="1858" w:type="dxa"/>
            <w:vMerge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2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4.3. Представить результаты практики в соответствии с требованиями</w:t>
            </w:r>
          </w:p>
        </w:tc>
        <w:tc>
          <w:tcPr>
            <w:tcW w:w="999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ПК-12</w:t>
            </w:r>
          </w:p>
        </w:tc>
        <w:tc>
          <w:tcPr>
            <w:tcW w:w="1560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8B182E" w:rsidRDefault="008B182E">
      <w:pPr>
        <w:jc w:val="center"/>
        <w:rPr>
          <w:b/>
          <w:bCs/>
          <w:color w:val="000000"/>
          <w:sz w:val="8"/>
          <w:szCs w:val="8"/>
        </w:rPr>
      </w:pPr>
    </w:p>
    <w:p w:rsidR="008B182E" w:rsidRDefault="008B182E">
      <w:pPr>
        <w:rPr>
          <w:color w:val="000000"/>
          <w:sz w:val="8"/>
          <w:szCs w:val="8"/>
        </w:rPr>
      </w:pPr>
    </w:p>
    <w:p w:rsidR="008B182E" w:rsidRDefault="008B182E">
      <w:pPr>
        <w:rPr>
          <w:color w:val="000000"/>
          <w:sz w:val="8"/>
          <w:szCs w:val="8"/>
        </w:rPr>
      </w:pPr>
    </w:p>
    <w:tbl>
      <w:tblPr>
        <w:tblW w:w="9889" w:type="dxa"/>
        <w:tblInd w:w="2" w:type="dxa"/>
        <w:tblLook w:val="0000"/>
      </w:tblPr>
      <w:tblGrid>
        <w:gridCol w:w="7479"/>
        <w:gridCol w:w="2410"/>
      </w:tblGrid>
      <w:tr w:rsidR="008B182E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Общая оценка сформированности компетенций</w:t>
            </w:r>
            <w:r>
              <w:rPr>
                <w:i/>
                <w:iCs/>
                <w:color w:val="000000"/>
              </w:rPr>
              <w:t xml:space="preserve"> (указать письменно):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182E" w:rsidRDefault="008B182E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8B182E" w:rsidRDefault="008B182E">
      <w:pPr>
        <w:jc w:val="center"/>
        <w:rPr>
          <w:color w:val="000000"/>
        </w:rPr>
      </w:pPr>
    </w:p>
    <w:tbl>
      <w:tblPr>
        <w:tblW w:w="0" w:type="auto"/>
        <w:tblInd w:w="2" w:type="dxa"/>
        <w:tblLook w:val="0000"/>
      </w:tblPr>
      <w:tblGrid>
        <w:gridCol w:w="3085"/>
        <w:gridCol w:w="3827"/>
        <w:gridCol w:w="2694"/>
      </w:tblGrid>
      <w:tr w:rsidR="008B182E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82E" w:rsidRDefault="008B182E">
            <w:pPr>
              <w:rPr>
                <w:color w:val="000000"/>
              </w:rPr>
            </w:pPr>
            <w:r>
              <w:rPr>
                <w:color w:val="000000"/>
              </w:rPr>
              <w:t>Руководитель практики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182E" w:rsidRDefault="008B182E">
            <w:pPr>
              <w:rPr>
                <w:i/>
                <w:iCs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82E" w:rsidRDefault="008B182E">
            <w:pPr>
              <w:rPr>
                <w:color w:val="000000"/>
              </w:rPr>
            </w:pPr>
            <w:r>
              <w:rPr>
                <w:color w:val="000000"/>
              </w:rPr>
              <w:t>/</w:t>
            </w:r>
            <w:r>
              <w:rPr>
                <w:color w:val="000000"/>
                <w:u w:val="single"/>
              </w:rPr>
              <w:t xml:space="preserve">                                       </w:t>
            </w:r>
            <w:r>
              <w:rPr>
                <w:color w:val="000000"/>
              </w:rPr>
              <w:t>/</w:t>
            </w:r>
          </w:p>
        </w:tc>
      </w:tr>
    </w:tbl>
    <w:p w:rsidR="008B182E" w:rsidRDefault="008B182E">
      <w:pPr>
        <w:rPr>
          <w:color w:val="000000"/>
          <w:sz w:val="14"/>
          <w:szCs w:val="14"/>
        </w:rPr>
      </w:pPr>
    </w:p>
    <w:p w:rsidR="008B182E" w:rsidRDefault="008B182E">
      <w:pPr>
        <w:rPr>
          <w:color w:val="000000"/>
        </w:rPr>
      </w:pPr>
      <w:r>
        <w:rPr>
          <w:color w:val="000000"/>
        </w:rPr>
        <w:t>«</w:t>
      </w:r>
      <w:r>
        <w:rPr>
          <w:color w:val="000000"/>
          <w:u w:val="single"/>
        </w:rPr>
        <w:t xml:space="preserve">           </w:t>
      </w:r>
      <w:r>
        <w:rPr>
          <w:color w:val="000000"/>
        </w:rPr>
        <w:t>»</w:t>
      </w:r>
      <w:r>
        <w:rPr>
          <w:color w:val="000000"/>
          <w:u w:val="single"/>
        </w:rPr>
        <w:t xml:space="preserve">                                       </w:t>
      </w:r>
      <w:r>
        <w:rPr>
          <w:color w:val="000000"/>
        </w:rPr>
        <w:t>20</w:t>
      </w:r>
      <w:r>
        <w:rPr>
          <w:color w:val="000000"/>
          <w:u w:val="single"/>
        </w:rPr>
        <w:t xml:space="preserve">      </w:t>
      </w:r>
      <w:r>
        <w:rPr>
          <w:color w:val="000000"/>
        </w:rPr>
        <w:t>г.</w:t>
      </w:r>
    </w:p>
    <w:sectPr w:rsidR="008B182E" w:rsidSect="008B182E">
      <w:footerReference w:type="default" r:id="rId4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82E" w:rsidRDefault="008B182E">
      <w:r>
        <w:separator/>
      </w:r>
    </w:p>
  </w:endnote>
  <w:endnote w:type="continuationSeparator" w:id="0">
    <w:p w:rsidR="008B182E" w:rsidRDefault="008B1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82E" w:rsidRDefault="008B182E">
    <w:pPr>
      <w:pStyle w:val="Footer"/>
      <w:jc w:val="center"/>
    </w:pPr>
    <w:fldSimple w:instr=" PAGE   \* MERGEFORMAT ">
      <w:r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82E" w:rsidRDefault="008B182E">
      <w:r>
        <w:separator/>
      </w:r>
    </w:p>
  </w:footnote>
  <w:footnote w:type="continuationSeparator" w:id="0">
    <w:p w:rsidR="008B182E" w:rsidRDefault="008B18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2E2"/>
    <w:multiLevelType w:val="hybridMultilevel"/>
    <w:tmpl w:val="AF1E8524"/>
    <w:lvl w:ilvl="0" w:tplc="49606E5E">
      <w:start w:val="1"/>
      <w:numFmt w:val="decimal"/>
      <w:lvlText w:val="%1)"/>
      <w:lvlJc w:val="left"/>
      <w:pPr>
        <w:ind w:left="2131" w:hanging="85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35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307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79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51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23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95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67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396" w:hanging="180"/>
      </w:pPr>
      <w:rPr>
        <w:rFonts w:ascii="Times New Roman" w:hAnsi="Times New Roman" w:cs="Times New Roman"/>
      </w:rPr>
    </w:lvl>
  </w:abstractNum>
  <w:abstractNum w:abstractNumId="1">
    <w:nsid w:val="0444526C"/>
    <w:multiLevelType w:val="hybridMultilevel"/>
    <w:tmpl w:val="C7A6D0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055072C4"/>
    <w:multiLevelType w:val="hybridMultilevel"/>
    <w:tmpl w:val="32AAF020"/>
    <w:lvl w:ilvl="0" w:tplc="0419000F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ascii="Times New Roman" w:hAnsi="Times New Roman" w:cs="Times New Roman"/>
      </w:rPr>
    </w:lvl>
  </w:abstractNum>
  <w:abstractNum w:abstractNumId="3">
    <w:nsid w:val="09F76AE0"/>
    <w:multiLevelType w:val="hybridMultilevel"/>
    <w:tmpl w:val="CB565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0E771161"/>
    <w:multiLevelType w:val="hybridMultilevel"/>
    <w:tmpl w:val="D616A2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11E0720E"/>
    <w:multiLevelType w:val="hybridMultilevel"/>
    <w:tmpl w:val="B1CA40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131C4C9F"/>
    <w:multiLevelType w:val="hybridMultilevel"/>
    <w:tmpl w:val="8B28EF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1346136F"/>
    <w:multiLevelType w:val="hybridMultilevel"/>
    <w:tmpl w:val="895AD6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14536D04"/>
    <w:multiLevelType w:val="hybridMultilevel"/>
    <w:tmpl w:val="00FAD50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1AF8430F"/>
    <w:multiLevelType w:val="hybridMultilevel"/>
    <w:tmpl w:val="A746B7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203013C8"/>
    <w:multiLevelType w:val="hybridMultilevel"/>
    <w:tmpl w:val="20BEA3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1">
    <w:nsid w:val="24EE716D"/>
    <w:multiLevelType w:val="hybridMultilevel"/>
    <w:tmpl w:val="879601A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12">
    <w:nsid w:val="267E5B39"/>
    <w:multiLevelType w:val="hybridMultilevel"/>
    <w:tmpl w:val="BDC6EA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>
    <w:nsid w:val="26A847F4"/>
    <w:multiLevelType w:val="hybridMultilevel"/>
    <w:tmpl w:val="64661874"/>
    <w:lvl w:ilvl="0" w:tplc="0419000F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ascii="Times New Roman" w:hAnsi="Times New Roman" w:cs="Times New Roman"/>
      </w:rPr>
    </w:lvl>
  </w:abstractNum>
  <w:abstractNum w:abstractNumId="14">
    <w:nsid w:val="2A123F92"/>
    <w:multiLevelType w:val="hybridMultilevel"/>
    <w:tmpl w:val="36C829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>
    <w:nsid w:val="2C416CA4"/>
    <w:multiLevelType w:val="hybridMultilevel"/>
    <w:tmpl w:val="173A6632"/>
    <w:lvl w:ilvl="0" w:tplc="04190011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ascii="Times New Roman" w:hAnsi="Times New Roman" w:cs="Times New Roman"/>
      </w:rPr>
    </w:lvl>
  </w:abstractNum>
  <w:abstractNum w:abstractNumId="16">
    <w:nsid w:val="2EDF5619"/>
    <w:multiLevelType w:val="hybridMultilevel"/>
    <w:tmpl w:val="8EEC749C"/>
    <w:lvl w:ilvl="0" w:tplc="04190011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ascii="Times New Roman" w:hAnsi="Times New Roman" w:cs="Times New Roman"/>
      </w:rPr>
    </w:lvl>
  </w:abstractNum>
  <w:abstractNum w:abstractNumId="17">
    <w:nsid w:val="311B0548"/>
    <w:multiLevelType w:val="hybridMultilevel"/>
    <w:tmpl w:val="BB5E89B2"/>
    <w:lvl w:ilvl="0" w:tplc="0419000F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ascii="Times New Roman" w:hAnsi="Times New Roman" w:cs="Times New Roman"/>
      </w:rPr>
    </w:lvl>
  </w:abstractNum>
  <w:abstractNum w:abstractNumId="18">
    <w:nsid w:val="36D37655"/>
    <w:multiLevelType w:val="hybridMultilevel"/>
    <w:tmpl w:val="BBBCC7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>
    <w:nsid w:val="3BF158FA"/>
    <w:multiLevelType w:val="hybridMultilevel"/>
    <w:tmpl w:val="6BE24D4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>
    <w:nsid w:val="3F2A5CDD"/>
    <w:multiLevelType w:val="hybridMultilevel"/>
    <w:tmpl w:val="8D5EDDD8"/>
    <w:lvl w:ilvl="0" w:tplc="0419000F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ascii="Times New Roman" w:hAnsi="Times New Roman" w:cs="Times New Roman"/>
      </w:rPr>
    </w:lvl>
  </w:abstractNum>
  <w:abstractNum w:abstractNumId="21">
    <w:nsid w:val="3F9E4D3F"/>
    <w:multiLevelType w:val="hybridMultilevel"/>
    <w:tmpl w:val="51185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C37227A"/>
    <w:multiLevelType w:val="hybridMultilevel"/>
    <w:tmpl w:val="B0AE9310"/>
    <w:lvl w:ilvl="0" w:tplc="0419000F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ascii="Times New Roman" w:hAnsi="Times New Roman" w:cs="Times New Roman"/>
      </w:rPr>
    </w:lvl>
  </w:abstractNum>
  <w:abstractNum w:abstractNumId="23">
    <w:nsid w:val="520F3D6A"/>
    <w:multiLevelType w:val="hybridMultilevel"/>
    <w:tmpl w:val="75EE9E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4">
    <w:nsid w:val="536040BF"/>
    <w:multiLevelType w:val="hybridMultilevel"/>
    <w:tmpl w:val="567E72E4"/>
    <w:lvl w:ilvl="0" w:tplc="0419000F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ascii="Times New Roman" w:hAnsi="Times New Roman" w:cs="Times New Roman"/>
      </w:rPr>
    </w:lvl>
  </w:abstractNum>
  <w:abstractNum w:abstractNumId="25">
    <w:nsid w:val="557819AE"/>
    <w:multiLevelType w:val="hybridMultilevel"/>
    <w:tmpl w:val="981E42E8"/>
    <w:lvl w:ilvl="0" w:tplc="0419000F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ascii="Times New Roman" w:hAnsi="Times New Roman" w:cs="Times New Roman"/>
      </w:rPr>
    </w:lvl>
  </w:abstractNum>
  <w:abstractNum w:abstractNumId="26">
    <w:nsid w:val="59AD150A"/>
    <w:multiLevelType w:val="hybridMultilevel"/>
    <w:tmpl w:val="BD3646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7">
    <w:nsid w:val="623E41BB"/>
    <w:multiLevelType w:val="hybridMultilevel"/>
    <w:tmpl w:val="C4129254"/>
    <w:lvl w:ilvl="0" w:tplc="0419000F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ascii="Times New Roman" w:hAnsi="Times New Roman" w:cs="Times New Roman"/>
      </w:rPr>
    </w:lvl>
  </w:abstractNum>
  <w:abstractNum w:abstractNumId="28">
    <w:nsid w:val="63603590"/>
    <w:multiLevelType w:val="hybridMultilevel"/>
    <w:tmpl w:val="1AF802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9">
    <w:nsid w:val="644E46EB"/>
    <w:multiLevelType w:val="hybridMultilevel"/>
    <w:tmpl w:val="CAA808A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0">
    <w:nsid w:val="664654E4"/>
    <w:multiLevelType w:val="hybridMultilevel"/>
    <w:tmpl w:val="FA541214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0" w:hanging="360"/>
      </w:pPr>
      <w:rPr>
        <w:rFonts w:ascii="Wingdings" w:hAnsi="Wingdings" w:cs="Wingdings" w:hint="default"/>
      </w:rPr>
    </w:lvl>
  </w:abstractNum>
  <w:abstractNum w:abstractNumId="31">
    <w:nsid w:val="683D35FD"/>
    <w:multiLevelType w:val="hybridMultilevel"/>
    <w:tmpl w:val="F766C2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2">
    <w:nsid w:val="6CBD702D"/>
    <w:multiLevelType w:val="hybridMultilevel"/>
    <w:tmpl w:val="70F4B176"/>
    <w:lvl w:ilvl="0" w:tplc="0419000F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ascii="Times New Roman" w:hAnsi="Times New Roman" w:cs="Times New Roman"/>
      </w:rPr>
    </w:lvl>
  </w:abstractNum>
  <w:abstractNum w:abstractNumId="33">
    <w:nsid w:val="73B47EA5"/>
    <w:multiLevelType w:val="hybridMultilevel"/>
    <w:tmpl w:val="3CB07990"/>
    <w:lvl w:ilvl="0" w:tplc="B7E69D4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ascii="Times New Roman" w:hAnsi="Times New Roman" w:cs="Times New Roman"/>
      </w:rPr>
    </w:lvl>
  </w:abstractNum>
  <w:abstractNum w:abstractNumId="34">
    <w:nsid w:val="76CD77CC"/>
    <w:multiLevelType w:val="hybridMultilevel"/>
    <w:tmpl w:val="21D2E4DE"/>
    <w:lvl w:ilvl="0" w:tplc="0419000F">
      <w:start w:val="1"/>
      <w:numFmt w:val="decimal"/>
      <w:lvlText w:val="%1."/>
      <w:lvlJc w:val="left"/>
      <w:pPr>
        <w:ind w:left="11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0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7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4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80" w:hanging="180"/>
      </w:pPr>
      <w:rPr>
        <w:rFonts w:ascii="Times New Roman" w:hAnsi="Times New Roman" w:cs="Times New Roman"/>
      </w:rPr>
    </w:lvl>
  </w:abstractNum>
  <w:abstractNum w:abstractNumId="35">
    <w:nsid w:val="77E73352"/>
    <w:multiLevelType w:val="hybridMultilevel"/>
    <w:tmpl w:val="14AC7DE2"/>
    <w:lvl w:ilvl="0" w:tplc="04190011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ascii="Times New Roman" w:hAnsi="Times New Roman" w:cs="Times New Roman"/>
      </w:rPr>
    </w:lvl>
  </w:abstractNum>
  <w:abstractNum w:abstractNumId="36">
    <w:nsid w:val="79A21AAB"/>
    <w:multiLevelType w:val="hybridMultilevel"/>
    <w:tmpl w:val="79B481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7">
    <w:nsid w:val="7C69147C"/>
    <w:multiLevelType w:val="hybridMultilevel"/>
    <w:tmpl w:val="F710BA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35"/>
  </w:num>
  <w:num w:numId="3">
    <w:abstractNumId w:val="15"/>
  </w:num>
  <w:num w:numId="4">
    <w:abstractNumId w:val="5"/>
  </w:num>
  <w:num w:numId="5">
    <w:abstractNumId w:val="16"/>
  </w:num>
  <w:num w:numId="6">
    <w:abstractNumId w:val="4"/>
  </w:num>
  <w:num w:numId="7">
    <w:abstractNumId w:val="14"/>
  </w:num>
  <w:num w:numId="8">
    <w:abstractNumId w:val="0"/>
  </w:num>
  <w:num w:numId="9">
    <w:abstractNumId w:val="37"/>
  </w:num>
  <w:num w:numId="10">
    <w:abstractNumId w:val="33"/>
  </w:num>
  <w:num w:numId="11">
    <w:abstractNumId w:val="23"/>
  </w:num>
  <w:num w:numId="12">
    <w:abstractNumId w:val="13"/>
  </w:num>
  <w:num w:numId="13">
    <w:abstractNumId w:val="36"/>
  </w:num>
  <w:num w:numId="14">
    <w:abstractNumId w:val="2"/>
  </w:num>
  <w:num w:numId="15">
    <w:abstractNumId w:val="27"/>
  </w:num>
  <w:num w:numId="16">
    <w:abstractNumId w:val="17"/>
  </w:num>
  <w:num w:numId="17">
    <w:abstractNumId w:val="24"/>
  </w:num>
  <w:num w:numId="18">
    <w:abstractNumId w:val="34"/>
  </w:num>
  <w:num w:numId="19">
    <w:abstractNumId w:val="30"/>
  </w:num>
  <w:num w:numId="20">
    <w:abstractNumId w:val="26"/>
  </w:num>
  <w:num w:numId="21">
    <w:abstractNumId w:val="31"/>
  </w:num>
  <w:num w:numId="22">
    <w:abstractNumId w:val="3"/>
  </w:num>
  <w:num w:numId="23">
    <w:abstractNumId w:val="7"/>
  </w:num>
  <w:num w:numId="24">
    <w:abstractNumId w:val="9"/>
  </w:num>
  <w:num w:numId="25">
    <w:abstractNumId w:val="6"/>
  </w:num>
  <w:num w:numId="26">
    <w:abstractNumId w:val="28"/>
  </w:num>
  <w:num w:numId="27">
    <w:abstractNumId w:val="25"/>
  </w:num>
  <w:num w:numId="28">
    <w:abstractNumId w:val="22"/>
  </w:num>
  <w:num w:numId="29">
    <w:abstractNumId w:val="12"/>
  </w:num>
  <w:num w:numId="30">
    <w:abstractNumId w:val="18"/>
  </w:num>
  <w:num w:numId="31">
    <w:abstractNumId w:val="21"/>
  </w:num>
  <w:num w:numId="32">
    <w:abstractNumId w:val="32"/>
  </w:num>
  <w:num w:numId="33">
    <w:abstractNumId w:val="11"/>
  </w:num>
  <w:num w:numId="34">
    <w:abstractNumId w:val="10"/>
  </w:num>
  <w:num w:numId="35">
    <w:abstractNumId w:val="8"/>
  </w:num>
  <w:num w:numId="36">
    <w:abstractNumId w:val="19"/>
  </w:num>
  <w:num w:numId="37">
    <w:abstractNumId w:val="29"/>
  </w:num>
  <w:num w:numId="3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182E"/>
    <w:rsid w:val="008B1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line number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hd w:val="clear" w:color="auto" w:fill="FFFFFF"/>
      <w:tabs>
        <w:tab w:val="left" w:leader="underscore" w:pos="2326"/>
        <w:tab w:val="left" w:leader="underscore" w:pos="6098"/>
        <w:tab w:val="left" w:leader="underscore" w:pos="8489"/>
      </w:tabs>
      <w:jc w:val="center"/>
      <w:outlineLvl w:val="1"/>
    </w:pPr>
    <w:rPr>
      <w:b/>
      <w:bCs/>
      <w:color w:val="000000"/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Style4">
    <w:name w:val="Style4"/>
    <w:basedOn w:val="Normal"/>
    <w:uiPriority w:val="99"/>
    <w:pPr>
      <w:widowControl w:val="0"/>
      <w:autoSpaceDE w:val="0"/>
      <w:autoSpaceDN w:val="0"/>
      <w:adjustRightInd w:val="0"/>
      <w:spacing w:line="912" w:lineRule="exact"/>
      <w:jc w:val="center"/>
    </w:pPr>
    <w:rPr>
      <w:rFonts w:ascii="Microsoft Sans Serif" w:hAnsi="Microsoft Sans Serif" w:cs="Microsoft Sans Serif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  <w:lang w:eastAsia="ru-RU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paragraph" w:customStyle="1" w:styleId="Style17">
    <w:name w:val="Style17"/>
    <w:basedOn w:val="Normal"/>
    <w:uiPriority w:val="99"/>
    <w:pPr>
      <w:widowControl w:val="0"/>
      <w:autoSpaceDE w:val="0"/>
      <w:autoSpaceDN w:val="0"/>
      <w:adjustRightInd w:val="0"/>
      <w:jc w:val="center"/>
    </w:pPr>
  </w:style>
  <w:style w:type="character" w:customStyle="1" w:styleId="FontStyle29">
    <w:name w:val="Font Style29"/>
    <w:uiPriority w:val="99"/>
    <w:rPr>
      <w:rFonts w:ascii="Times New Roman" w:hAnsi="Times New Roman" w:cs="Times New Roman"/>
      <w:color w:val="000000"/>
      <w:sz w:val="26"/>
      <w:szCs w:val="26"/>
    </w:rPr>
  </w:style>
  <w:style w:type="paragraph" w:styleId="NormalWeb">
    <w:name w:val="Normal (Web)"/>
    <w:aliases w:val="Обычный (Web)"/>
    <w:basedOn w:val="Normal"/>
    <w:uiPriority w:val="99"/>
    <w:pPr>
      <w:spacing w:before="100" w:beforeAutospacing="1" w:after="100" w:afterAutospacing="1"/>
    </w:pPr>
    <w:rPr>
      <w:lang w:eastAsia="en-US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</w:rPr>
  </w:style>
  <w:style w:type="character" w:styleId="LineNumber">
    <w:name w:val="line number"/>
    <w:basedOn w:val="DefaultParagraphFont"/>
    <w:uiPriority w:val="99"/>
    <w:rPr>
      <w:rFonts w:ascii="Times New Roman" w:hAnsi="Times New Roman" w:cs="Times New Roman"/>
    </w:rPr>
  </w:style>
  <w:style w:type="paragraph" w:customStyle="1" w:styleId="1">
    <w:name w:val="Абзац списка1"/>
    <w:basedOn w:val="Normal"/>
    <w:uiPriority w:val="99"/>
    <w:pPr>
      <w:spacing w:after="200"/>
      <w:ind w:left="720"/>
      <w:jc w:val="both"/>
    </w:pPr>
    <w:rPr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customStyle="1" w:styleId="2">
    <w:name w:val="Абзац списка2"/>
    <w:basedOn w:val="Normal"/>
    <w:uiPriority w:val="99"/>
    <w:pPr>
      <w:spacing w:after="200"/>
      <w:ind w:left="720"/>
      <w:jc w:val="both"/>
    </w:pPr>
    <w:rPr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rPr>
      <w:rFonts w:ascii="Times New Roman" w:hAnsi="Times New Roman" w:cs="Times New Roman"/>
      <w:b/>
      <w:bCs/>
      <w:sz w:val="24"/>
      <w:szCs w:val="24"/>
    </w:rPr>
  </w:style>
  <w:style w:type="paragraph" w:customStyle="1" w:styleId="a">
    <w:name w:val="список с точками"/>
    <w:basedOn w:val="Normal"/>
    <w:uiPriority w:val="99"/>
    <w:pPr>
      <w:tabs>
        <w:tab w:val="num" w:pos="822"/>
      </w:tabs>
      <w:spacing w:line="312" w:lineRule="auto"/>
      <w:ind w:left="822" w:hanging="255"/>
      <w:jc w:val="both"/>
    </w:pPr>
  </w:style>
  <w:style w:type="paragraph" w:styleId="FootnoteText">
    <w:name w:val="footnote text"/>
    <w:basedOn w:val="Normal"/>
    <w:link w:val="FootnoteTextChar"/>
    <w:uiPriority w:val="99"/>
    <w:pPr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customStyle="1" w:styleId="a0">
    <w:name w:val="Обычный табл"/>
    <w:basedOn w:val="Normal"/>
    <w:uiPriority w:val="99"/>
    <w:pPr>
      <w:tabs>
        <w:tab w:val="num" w:pos="-332"/>
      </w:tabs>
      <w:ind w:firstLine="709"/>
      <w:jc w:val="both"/>
    </w:pPr>
    <w:rPr>
      <w:b/>
      <w:bCs/>
      <w:lang w:eastAsia="en-US"/>
    </w:rPr>
  </w:style>
  <w:style w:type="character" w:customStyle="1" w:styleId="a1">
    <w:name w:val="Обычный табл Знак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12pt">
    <w:name w:val="Основной текст + 12 pt"/>
    <w:basedOn w:val="DefaultParagraphFont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3">
    <w:name w:val="Основной текст (13)_"/>
    <w:uiPriority w:val="99"/>
    <w:rPr>
      <w:i/>
      <w:iCs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Normal"/>
    <w:uiPriority w:val="99"/>
    <w:pPr>
      <w:widowControl w:val="0"/>
      <w:shd w:val="clear" w:color="auto" w:fill="FFFFFF"/>
      <w:spacing w:line="293" w:lineRule="exact"/>
      <w:jc w:val="both"/>
    </w:pPr>
    <w:rPr>
      <w:rFonts w:ascii="Calibri" w:hAnsi="Calibri" w:cs="Calibri"/>
      <w:i/>
      <w:iCs/>
      <w:sz w:val="26"/>
      <w:szCs w:val="26"/>
      <w:lang w:eastAsia="en-US"/>
    </w:rPr>
  </w:style>
  <w:style w:type="character" w:customStyle="1" w:styleId="FontStyle87">
    <w:name w:val="Font Style87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77">
    <w:name w:val="Font Style77"/>
    <w:uiPriority w:val="99"/>
    <w:rPr>
      <w:rFonts w:ascii="Times New Roman" w:hAnsi="Times New Roman" w:cs="Times New Roman"/>
      <w:sz w:val="12"/>
      <w:szCs w:val="12"/>
    </w:rPr>
  </w:style>
  <w:style w:type="character" w:customStyle="1" w:styleId="FontStyle67">
    <w:name w:val="Font Style67"/>
    <w:uiPriority w:val="99"/>
    <w:rPr>
      <w:rFonts w:ascii="Times New Roman" w:hAnsi="Times New Roman" w:cs="Times New Roman"/>
      <w:b/>
      <w:bCs/>
      <w:sz w:val="14"/>
      <w:szCs w:val="14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customStyle="1" w:styleId="Noeeu1">
    <w:name w:val="Noeeu1"/>
    <w:basedOn w:val="Normal"/>
    <w:uiPriority w:val="99"/>
    <w:pPr>
      <w:overflowPunct w:val="0"/>
      <w:autoSpaceDE w:val="0"/>
      <w:autoSpaceDN w:val="0"/>
      <w:adjustRightInd w:val="0"/>
      <w:ind w:right="-567" w:firstLine="567"/>
      <w:jc w:val="both"/>
      <w:textAlignment w:val="baseline"/>
    </w:pPr>
  </w:style>
  <w:style w:type="character" w:customStyle="1" w:styleId="20">
    <w:name w:val="Основной текст (2)_"/>
    <w:basedOn w:val="DefaultParagraphFont"/>
    <w:uiPriority w:val="99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Normal"/>
    <w:uiPriority w:val="99"/>
    <w:pPr>
      <w:widowControl w:val="0"/>
      <w:shd w:val="clear" w:color="auto" w:fill="FFFFFF"/>
      <w:spacing w:before="120" w:after="120" w:line="221" w:lineRule="exact"/>
      <w:ind w:hanging="340"/>
      <w:jc w:val="both"/>
    </w:pPr>
    <w:rPr>
      <w:rFonts w:ascii="Calibri" w:hAnsi="Calibri" w:cs="Calibri"/>
      <w:sz w:val="19"/>
      <w:szCs w:val="19"/>
    </w:rPr>
  </w:style>
  <w:style w:type="character" w:customStyle="1" w:styleId="NormalWebChar">
    <w:name w:val="Normal (Web) Char"/>
    <w:aliases w:val="Обычный (Web) Char"/>
    <w:uiPriority w:val="99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Pr>
      <w:color w:val="00000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iblio-online.ru/book/7AACAF74-1442-4A21-B337-616ED2B1F17D" TargetMode="External"/><Relationship Id="rId18" Type="http://schemas.openxmlformats.org/officeDocument/2006/relationships/hyperlink" Target="https://www.biblio-online.ru/book/72EEFFEF-D97E-489C-960F-91D370305D98" TargetMode="External"/><Relationship Id="rId26" Type="http://schemas.openxmlformats.org/officeDocument/2006/relationships/hyperlink" Target="http://www.znanium.com" TargetMode="External"/><Relationship Id="rId39" Type="http://schemas.openxmlformats.org/officeDocument/2006/relationships/hyperlink" Target="http://psyjournal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gosvo.ru/uploadfiles/profstandart/03.008.pdf" TargetMode="External"/><Relationship Id="rId34" Type="http://schemas.openxmlformats.org/officeDocument/2006/relationships/hyperlink" Target="http://www.pirao.ru/" TargetMode="External"/><Relationship Id="rId42" Type="http://schemas.openxmlformats.org/officeDocument/2006/relationships/hyperlink" Target="http://psyjournals.ru/index.shtml" TargetMode="External"/><Relationship Id="rId47" Type="http://schemas.openxmlformats.org/officeDocument/2006/relationships/footer" Target="footer1.xml"/><Relationship Id="rId7" Type="http://schemas.openxmlformats.org/officeDocument/2006/relationships/hyperlink" Target="https://www.biblio-online.ru/book/C1BB0C87-7E89-47BA-A06F-D00C2F6D0B5B" TargetMode="External"/><Relationship Id="rId12" Type="http://schemas.openxmlformats.org/officeDocument/2006/relationships/hyperlink" Target="https://www.biblio-online.ru/book/454880AA-FAED-4404-8A9E-4D553B93CDAD" TargetMode="External"/><Relationship Id="rId17" Type="http://schemas.openxmlformats.org/officeDocument/2006/relationships/hyperlink" Target="https://www.biblio-online.ru/book/9ABA545E-99B8-49F9-8685-4F9C5E77DAD4" TargetMode="External"/><Relationship Id="rId25" Type="http://schemas.openxmlformats.org/officeDocument/2006/relationships/hyperlink" Target="http://e.lanbook.com/" TargetMode="External"/><Relationship Id="rId33" Type="http://schemas.openxmlformats.org/officeDocument/2006/relationships/hyperlink" Target="http://www.psy.spbu.ru/" TargetMode="External"/><Relationship Id="rId38" Type="http://schemas.openxmlformats.org/officeDocument/2006/relationships/hyperlink" Target="http://jvnd.ru/" TargetMode="External"/><Relationship Id="rId46" Type="http://schemas.openxmlformats.org/officeDocument/2006/relationships/hyperlink" Target="http://www.psychology.s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blio-online.ru/book/49E18232-49AF-450B-A3BE-75B8BEC4CD14" TargetMode="External"/><Relationship Id="rId20" Type="http://schemas.openxmlformats.org/officeDocument/2006/relationships/hyperlink" Target="https://www.biblio-online.ru/book/E4F3E932-E7EC-4B6D-8535-8125EC1A144F" TargetMode="External"/><Relationship Id="rId29" Type="http://schemas.openxmlformats.org/officeDocument/2006/relationships/hyperlink" Target="http://www.ht.ru/" TargetMode="External"/><Relationship Id="rId41" Type="http://schemas.openxmlformats.org/officeDocument/2006/relationships/hyperlink" Target="http://www.infamed.com/nb/index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blio-online.ru/book/BA05164E-79BD-4DAB-A4C5-74B8E0214674" TargetMode="External"/><Relationship Id="rId24" Type="http://schemas.openxmlformats.org/officeDocument/2006/relationships/hyperlink" Target="http://www.studentlibrary.ru" TargetMode="External"/><Relationship Id="rId32" Type="http://schemas.openxmlformats.org/officeDocument/2006/relationships/hyperlink" Target="http://www.ipd.ru/" TargetMode="External"/><Relationship Id="rId37" Type="http://schemas.openxmlformats.org/officeDocument/2006/relationships/hyperlink" Target="http://www.voppsy.ru/" TargetMode="External"/><Relationship Id="rId40" Type="http://schemas.openxmlformats.org/officeDocument/2006/relationships/hyperlink" Target="http://psyjournals.ru/mpj/" TargetMode="External"/><Relationship Id="rId45" Type="http://schemas.openxmlformats.org/officeDocument/2006/relationships/hyperlink" Target="http://www.psy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iblio-online.ru/book/0632A650-106D-4064-BC86-7231B58902A0" TargetMode="External"/><Relationship Id="rId23" Type="http://schemas.openxmlformats.org/officeDocument/2006/relationships/hyperlink" Target="https://www.biblio-online.ru" TargetMode="External"/><Relationship Id="rId28" Type="http://schemas.openxmlformats.org/officeDocument/2006/relationships/hyperlink" Target="http://www.psy.msu.ru/" TargetMode="External"/><Relationship Id="rId36" Type="http://schemas.openxmlformats.org/officeDocument/2006/relationships/hyperlink" Target="http://www.psy.msu.ru/science/vestnik/index.html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biblio-online.ru/book/EB9B5845-3004-4DE8-8802-3E78501A4AFF" TargetMode="External"/><Relationship Id="rId19" Type="http://schemas.openxmlformats.org/officeDocument/2006/relationships/hyperlink" Target="https://www.biblio-online.ru/book/DEEFF66A-35EF-4DB9-B54F-E32B1C0269D5" TargetMode="External"/><Relationship Id="rId31" Type="http://schemas.openxmlformats.org/officeDocument/2006/relationships/hyperlink" Target="http://www.psyinst.ru/" TargetMode="External"/><Relationship Id="rId44" Type="http://schemas.openxmlformats.org/officeDocument/2006/relationships/hyperlink" Target="http://www.psychol.ras.ru/08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book/53342BDA-1890-46A4-99E2-A7FDE243C6DF" TargetMode="External"/><Relationship Id="rId14" Type="http://schemas.openxmlformats.org/officeDocument/2006/relationships/hyperlink" Target="https://www.biblio-online.ru/book/F088A737-34DB-4EFD-85D3-174E5CDC82DF" TargetMode="External"/><Relationship Id="rId22" Type="http://schemas.openxmlformats.org/officeDocument/2006/relationships/hyperlink" Target="http://fgosvo.ru/uploadfiles/profstandart/07.003.pdf" TargetMode="External"/><Relationship Id="rId27" Type="http://schemas.openxmlformats.org/officeDocument/2006/relationships/hyperlink" Target="http://ipras.ru/" TargetMode="External"/><Relationship Id="rId30" Type="http://schemas.openxmlformats.org/officeDocument/2006/relationships/hyperlink" Target="http://www.sobchik.ru/" TargetMode="External"/><Relationship Id="rId35" Type="http://schemas.openxmlformats.org/officeDocument/2006/relationships/hyperlink" Target="http://www.psychology.ru/rpo/" TargetMode="External"/><Relationship Id="rId43" Type="http://schemas.openxmlformats.org/officeDocument/2006/relationships/hyperlink" Target="http://psystudy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biblio-online.ru/book/7E166985-65F6-4CDC-BB82-1E7D12AA35C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18</Pages>
  <Words>5779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приказу от 10</dc:title>
  <dc:subject/>
  <dc:creator>Пользователь</dc:creator>
  <cp:keywords/>
  <dc:description/>
  <cp:lastModifiedBy>Oxana</cp:lastModifiedBy>
  <cp:revision>4</cp:revision>
  <cp:lastPrinted>2016-04-25T05:59:00Z</cp:lastPrinted>
  <dcterms:created xsi:type="dcterms:W3CDTF">2020-05-18T08:34:00Z</dcterms:created>
  <dcterms:modified xsi:type="dcterms:W3CDTF">2021-03-28T21:34:00Z</dcterms:modified>
</cp:coreProperties>
</file>