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A420" w14:textId="77777777" w:rsidR="000A7969" w:rsidRPr="000A7969" w:rsidRDefault="000A7969" w:rsidP="000A7969">
      <w:pPr>
        <w:jc w:val="center"/>
        <w:rPr>
          <w:b/>
        </w:rPr>
      </w:pPr>
      <w:r w:rsidRPr="000A7969">
        <w:rPr>
          <w:b/>
        </w:rPr>
        <w:t xml:space="preserve">МИНИСТЕРСТВО НАУКИ И ВЫСШЕГО ОБРАЗОВАНИЯ </w:t>
      </w:r>
    </w:p>
    <w:p w14:paraId="114B490D" w14:textId="77777777" w:rsidR="000A7969" w:rsidRPr="000A7969" w:rsidRDefault="000A7969" w:rsidP="000A7969">
      <w:pPr>
        <w:jc w:val="center"/>
      </w:pPr>
      <w:r w:rsidRPr="000A7969">
        <w:rPr>
          <w:b/>
        </w:rPr>
        <w:t>РОССИЙСКОЙ ФЕДЕРАЦИИ</w:t>
      </w:r>
    </w:p>
    <w:p w14:paraId="103E4115" w14:textId="77777777" w:rsidR="000A7969" w:rsidRPr="000A7969" w:rsidRDefault="000A7969" w:rsidP="000A7969">
      <w:pPr>
        <w:jc w:val="center"/>
        <w:rPr>
          <w:b/>
        </w:rPr>
      </w:pPr>
    </w:p>
    <w:p w14:paraId="3F536F70" w14:textId="77777777" w:rsidR="000A7969" w:rsidRPr="000A7969" w:rsidRDefault="000A7969" w:rsidP="000A7969">
      <w:pPr>
        <w:jc w:val="center"/>
        <w:rPr>
          <w:b/>
        </w:rPr>
      </w:pPr>
      <w:r w:rsidRPr="000A7969">
        <w:rPr>
          <w:b/>
        </w:rPr>
        <w:t xml:space="preserve">Федеральное государственное автономное </w:t>
      </w:r>
    </w:p>
    <w:p w14:paraId="7EE6E6FD" w14:textId="77777777" w:rsidR="000A7969" w:rsidRPr="000A7969" w:rsidRDefault="000A7969" w:rsidP="000A7969">
      <w:pPr>
        <w:jc w:val="center"/>
        <w:rPr>
          <w:u w:val="single"/>
        </w:rPr>
      </w:pPr>
      <w:r w:rsidRPr="000A7969">
        <w:rPr>
          <w:b/>
        </w:rPr>
        <w:t>образовательное учреждение высшего образования</w:t>
      </w:r>
      <w:r w:rsidRPr="000A7969">
        <w:rPr>
          <w:u w:val="single"/>
        </w:rPr>
        <w:t xml:space="preserve"> </w:t>
      </w:r>
    </w:p>
    <w:p w14:paraId="7B3866CD" w14:textId="77777777" w:rsidR="000A7969" w:rsidRPr="000A7969" w:rsidRDefault="000A7969" w:rsidP="000A7969">
      <w:pPr>
        <w:jc w:val="center"/>
        <w:rPr>
          <w:b/>
        </w:rPr>
      </w:pPr>
      <w:r w:rsidRPr="000A7969">
        <w:rPr>
          <w:b/>
        </w:rPr>
        <w:t xml:space="preserve">«Национальный исследовательский Нижегородский государственный университет </w:t>
      </w:r>
    </w:p>
    <w:p w14:paraId="3DCCC015" w14:textId="77777777" w:rsidR="000A7969" w:rsidRPr="000A7969" w:rsidRDefault="000A7969" w:rsidP="000A7969">
      <w:pPr>
        <w:jc w:val="center"/>
        <w:rPr>
          <w:b/>
        </w:rPr>
      </w:pPr>
      <w:r w:rsidRPr="000A7969">
        <w:rPr>
          <w:b/>
        </w:rPr>
        <w:t xml:space="preserve">им. </w:t>
      </w:r>
      <w:proofErr w:type="gramStart"/>
      <w:r w:rsidRPr="000A7969">
        <w:rPr>
          <w:b/>
        </w:rPr>
        <w:t>Н.И.</w:t>
      </w:r>
      <w:proofErr w:type="gramEnd"/>
      <w:r w:rsidRPr="000A7969">
        <w:rPr>
          <w:b/>
        </w:rPr>
        <w:t xml:space="preserve"> Лобачевского»</w:t>
      </w:r>
    </w:p>
    <w:p w14:paraId="72F1B7F9" w14:textId="77777777" w:rsidR="000A7969" w:rsidRPr="000A7969" w:rsidRDefault="000A7969" w:rsidP="000A7969">
      <w:pPr>
        <w:jc w:val="center"/>
        <w:rPr>
          <w:b/>
        </w:rPr>
      </w:pPr>
    </w:p>
    <w:p w14:paraId="3E2BBD33" w14:textId="77777777" w:rsidR="000A7969" w:rsidRPr="000A7969" w:rsidRDefault="000A7969" w:rsidP="000A7969">
      <w:pPr>
        <w:jc w:val="center"/>
        <w:rPr>
          <w:b/>
        </w:rPr>
      </w:pPr>
      <w:r w:rsidRPr="000A7969">
        <w:rPr>
          <w:b/>
        </w:rPr>
        <w:t>Дзержинский филиал ННГУ</w:t>
      </w:r>
    </w:p>
    <w:p w14:paraId="2F061D2D" w14:textId="77777777" w:rsidR="000A7969" w:rsidRPr="000A7969" w:rsidRDefault="000A7969" w:rsidP="000A7969">
      <w:pPr>
        <w:spacing w:after="160"/>
        <w:jc w:val="center"/>
        <w:rPr>
          <w:b/>
          <w:sz w:val="16"/>
          <w:szCs w:val="16"/>
        </w:rPr>
      </w:pPr>
    </w:p>
    <w:tbl>
      <w:tblPr>
        <w:tblW w:w="9413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9"/>
        <w:gridCol w:w="368"/>
        <w:gridCol w:w="4026"/>
      </w:tblGrid>
      <w:tr w:rsidR="000A7969" w:rsidRPr="000A7969" w14:paraId="29FCD4DD" w14:textId="77777777" w:rsidTr="002A0B22">
        <w:trPr>
          <w:trHeight w:val="375"/>
        </w:trPr>
        <w:tc>
          <w:tcPr>
            <w:tcW w:w="5387" w:type="dxa"/>
            <w:gridSpan w:val="2"/>
            <w:shd w:val="clear" w:color="auto" w:fill="auto"/>
          </w:tcPr>
          <w:p w14:paraId="189A2469" w14:textId="77777777" w:rsidR="000A7969" w:rsidRPr="000A7969" w:rsidRDefault="000A7969" w:rsidP="002A0B22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26" w:type="dxa"/>
            <w:shd w:val="clear" w:color="auto" w:fill="auto"/>
          </w:tcPr>
          <w:p w14:paraId="6C739A8C" w14:textId="77777777" w:rsidR="000A7969" w:rsidRPr="000A7969" w:rsidRDefault="000A7969" w:rsidP="002A0B22">
            <w:pPr>
              <w:spacing w:after="160" w:line="259" w:lineRule="auto"/>
              <w:ind w:left="-11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D73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A7969">
              <w:rPr>
                <w:rFonts w:eastAsia="Calibri"/>
                <w:sz w:val="22"/>
                <w:szCs w:val="22"/>
                <w:lang w:eastAsia="en-US"/>
              </w:rPr>
              <w:t>УВЕРЖДЕНО</w:t>
            </w:r>
          </w:p>
        </w:tc>
      </w:tr>
      <w:tr w:rsidR="000A7969" w:rsidRPr="000A7969" w14:paraId="5274C209" w14:textId="77777777" w:rsidTr="002A0B22">
        <w:tc>
          <w:tcPr>
            <w:tcW w:w="5019" w:type="dxa"/>
            <w:shd w:val="clear" w:color="auto" w:fill="auto"/>
          </w:tcPr>
          <w:p w14:paraId="637EDA41" w14:textId="77777777" w:rsidR="000A7969" w:rsidRPr="000A7969" w:rsidRDefault="000A7969" w:rsidP="002A0B22">
            <w:pPr>
              <w:spacing w:before="120" w:after="120" w:line="259" w:lineRule="auto"/>
              <w:ind w:right="-81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487E3C1" w14:textId="77777777" w:rsidR="000A7969" w:rsidRPr="000A7969" w:rsidRDefault="000B5F9F" w:rsidP="000B5F9F">
            <w:pPr>
              <w:spacing w:before="120" w:after="120" w:line="259" w:lineRule="auto"/>
              <w:ind w:left="3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</w:t>
            </w:r>
            <w:r w:rsidR="000A7969" w:rsidRPr="000A7969">
              <w:rPr>
                <w:rFonts w:eastAsia="Calibri"/>
                <w:sz w:val="22"/>
                <w:szCs w:val="22"/>
                <w:lang w:eastAsia="en-US"/>
              </w:rPr>
              <w:t xml:space="preserve">решением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0A7969" w:rsidRPr="000A7969">
              <w:rPr>
                <w:rFonts w:eastAsia="Calibri"/>
                <w:sz w:val="22"/>
                <w:szCs w:val="22"/>
                <w:lang w:eastAsia="en-US"/>
              </w:rPr>
              <w:t>ченого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A7969" w:rsidRPr="000A7969">
              <w:rPr>
                <w:rFonts w:eastAsia="Calibri"/>
                <w:sz w:val="22"/>
                <w:szCs w:val="22"/>
                <w:lang w:eastAsia="en-US"/>
              </w:rPr>
              <w:t xml:space="preserve">совета </w:t>
            </w:r>
            <w:r>
              <w:rPr>
                <w:rFonts w:eastAsia="Calibri"/>
                <w:sz w:val="22"/>
                <w:szCs w:val="22"/>
                <w:lang w:eastAsia="en-US"/>
              </w:rPr>
              <w:t>ННГУ</w:t>
            </w:r>
          </w:p>
          <w:p w14:paraId="3C392B6B" w14:textId="157CD3E6" w:rsidR="000A7969" w:rsidRPr="000A7969" w:rsidRDefault="000A7969" w:rsidP="002A0B22">
            <w:pPr>
              <w:spacing w:before="120" w:after="120" w:line="259" w:lineRule="auto"/>
              <w:ind w:left="317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A796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0A7969">
              <w:rPr>
                <w:rFonts w:eastAsia="Calibri"/>
                <w:sz w:val="22"/>
                <w:szCs w:val="22"/>
                <w:lang w:eastAsia="en-US"/>
              </w:rPr>
              <w:t>протокол  от</w:t>
            </w:r>
            <w:proofErr w:type="gramEnd"/>
            <w:r w:rsidR="001D7303">
              <w:rPr>
                <w:rFonts w:eastAsia="Calibri"/>
                <w:sz w:val="22"/>
                <w:szCs w:val="22"/>
                <w:lang w:eastAsia="en-US"/>
              </w:rPr>
              <w:t xml:space="preserve"> 16.06.</w:t>
            </w:r>
            <w:r w:rsidRPr="000A7969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C4532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AE260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0A7969">
              <w:rPr>
                <w:rFonts w:eastAsia="Calibri"/>
                <w:sz w:val="22"/>
                <w:szCs w:val="22"/>
                <w:lang w:eastAsia="en-US"/>
              </w:rPr>
              <w:t xml:space="preserve"> г. №</w:t>
            </w:r>
            <w:r w:rsidR="006F71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D7303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0A7969">
              <w:rPr>
                <w:rFonts w:eastAsia="Calibri"/>
                <w:sz w:val="22"/>
                <w:szCs w:val="22"/>
                <w:lang w:eastAsia="en-US"/>
              </w:rPr>
              <w:t xml:space="preserve">)  </w:t>
            </w:r>
          </w:p>
          <w:p w14:paraId="78438C92" w14:textId="77777777" w:rsidR="000A7969" w:rsidRPr="000A7969" w:rsidRDefault="000A7969" w:rsidP="002A0B22">
            <w:pPr>
              <w:spacing w:before="120" w:after="120" w:line="259" w:lineRule="auto"/>
              <w:ind w:left="45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44BCFE" w14:textId="77777777" w:rsidR="000A7969" w:rsidRPr="000A7969" w:rsidRDefault="000A7969" w:rsidP="000A7969">
      <w:pPr>
        <w:spacing w:after="160" w:line="259" w:lineRule="auto"/>
        <w:jc w:val="center"/>
        <w:rPr>
          <w:b/>
        </w:rPr>
      </w:pPr>
    </w:p>
    <w:p w14:paraId="3C13416D" w14:textId="77777777" w:rsidR="000A7969" w:rsidRPr="000A7969" w:rsidRDefault="000A7969" w:rsidP="000A7969">
      <w:pPr>
        <w:spacing w:after="160" w:line="259" w:lineRule="auto"/>
        <w:jc w:val="center"/>
        <w:rPr>
          <w:b/>
        </w:rPr>
      </w:pPr>
    </w:p>
    <w:p w14:paraId="49C1D4AE" w14:textId="77777777" w:rsidR="000A7969" w:rsidRPr="000A7969" w:rsidRDefault="000A7969" w:rsidP="000A7969">
      <w:pPr>
        <w:spacing w:after="160" w:line="259" w:lineRule="auto"/>
        <w:jc w:val="center"/>
        <w:rPr>
          <w:b/>
        </w:rPr>
      </w:pPr>
      <w:r w:rsidRPr="000A7969">
        <w:rPr>
          <w:b/>
        </w:rPr>
        <w:t xml:space="preserve"> </w:t>
      </w:r>
    </w:p>
    <w:p w14:paraId="2C08E823" w14:textId="77777777" w:rsidR="00AE2603" w:rsidRPr="00AE2603" w:rsidRDefault="00AE2603" w:rsidP="00AE2603">
      <w:pPr>
        <w:spacing w:before="100" w:beforeAutospacing="1" w:after="100" w:afterAutospacing="1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AE2603">
        <w:rPr>
          <w:rFonts w:eastAsia="Calibri"/>
          <w:b/>
          <w:sz w:val="32"/>
          <w:szCs w:val="32"/>
          <w:lang w:eastAsia="en-US"/>
        </w:rPr>
        <w:t xml:space="preserve">Основная образовательная программа </w:t>
      </w:r>
    </w:p>
    <w:p w14:paraId="6CBE40C8" w14:textId="77777777" w:rsidR="000A7969" w:rsidRPr="000A7969" w:rsidRDefault="000A7969" w:rsidP="000A7969">
      <w:pPr>
        <w:spacing w:before="100" w:beforeAutospacing="1" w:after="100" w:afterAutospacing="1"/>
        <w:jc w:val="center"/>
        <w:rPr>
          <w:bCs/>
        </w:rPr>
      </w:pPr>
      <w:r w:rsidRPr="000A7969">
        <w:rPr>
          <w:bCs/>
        </w:rPr>
        <w:t>Уровень высшего образования</w:t>
      </w:r>
    </w:p>
    <w:p w14:paraId="59C83017" w14:textId="77777777" w:rsidR="000A7969" w:rsidRPr="000A7969" w:rsidRDefault="000A7969" w:rsidP="000A7969">
      <w:pPr>
        <w:spacing w:before="100" w:beforeAutospacing="1" w:after="100" w:afterAutospacing="1"/>
        <w:jc w:val="center"/>
        <w:rPr>
          <w:b/>
          <w:bCs/>
        </w:rPr>
      </w:pPr>
      <w:r w:rsidRPr="000A7969">
        <w:rPr>
          <w:b/>
          <w:bCs/>
        </w:rPr>
        <w:t>БАКАЛАВРИАТ</w:t>
      </w:r>
    </w:p>
    <w:p w14:paraId="6FE9D0DF" w14:textId="77777777" w:rsidR="000A7969" w:rsidRPr="000A7969" w:rsidRDefault="000A7969" w:rsidP="000A7969">
      <w:pPr>
        <w:spacing w:after="160" w:line="216" w:lineRule="auto"/>
        <w:jc w:val="center"/>
        <w:rPr>
          <w:b/>
        </w:rPr>
      </w:pPr>
    </w:p>
    <w:p w14:paraId="77FEF824" w14:textId="77777777" w:rsidR="000A7969" w:rsidRPr="000A7969" w:rsidRDefault="000A7969" w:rsidP="000A7969">
      <w:pPr>
        <w:spacing w:after="160" w:line="259" w:lineRule="auto"/>
        <w:jc w:val="center"/>
      </w:pPr>
      <w:r w:rsidRPr="000A7969">
        <w:t xml:space="preserve">Направление подготовки </w:t>
      </w:r>
    </w:p>
    <w:p w14:paraId="0B82641C" w14:textId="77777777" w:rsidR="000A7969" w:rsidRPr="000A7969" w:rsidRDefault="000A7969" w:rsidP="000A7969">
      <w:pPr>
        <w:spacing w:after="160" w:line="216" w:lineRule="auto"/>
        <w:jc w:val="center"/>
        <w:rPr>
          <w:b/>
          <w:szCs w:val="20"/>
        </w:rPr>
      </w:pPr>
      <w:r w:rsidRPr="000A7969">
        <w:rPr>
          <w:b/>
          <w:szCs w:val="20"/>
        </w:rPr>
        <w:t xml:space="preserve">09.03.03 ПРИКЛАДНАЯ ИНФОРМАТИКА </w:t>
      </w:r>
    </w:p>
    <w:p w14:paraId="2447305C" w14:textId="77777777" w:rsidR="000A7969" w:rsidRPr="000A7969" w:rsidRDefault="000A7969" w:rsidP="000A7969">
      <w:pPr>
        <w:spacing w:after="160" w:line="259" w:lineRule="auto"/>
        <w:jc w:val="center"/>
      </w:pPr>
      <w:r w:rsidRPr="000A7969">
        <w:t xml:space="preserve">Направленность (профиль) образовательной программы </w:t>
      </w:r>
    </w:p>
    <w:p w14:paraId="5A16F703" w14:textId="77777777" w:rsidR="000A7969" w:rsidRPr="000A7969" w:rsidRDefault="000A7969" w:rsidP="000A7969">
      <w:pPr>
        <w:spacing w:after="160" w:line="259" w:lineRule="auto"/>
        <w:jc w:val="center"/>
        <w:rPr>
          <w:b/>
        </w:rPr>
      </w:pPr>
      <w:r w:rsidRPr="000A7969">
        <w:rPr>
          <w:b/>
        </w:rPr>
        <w:t>И</w:t>
      </w:r>
      <w:r w:rsidR="00964CE6">
        <w:rPr>
          <w:b/>
        </w:rPr>
        <w:t>Т- СЕРВИСЫ И ТЕХНОЛОГИИ ОБРАБОТКИ ДАННЫХ В ЭКОНОМИКЕ И ФИНАНСАХ</w:t>
      </w:r>
    </w:p>
    <w:p w14:paraId="3E0F13C5" w14:textId="77777777" w:rsidR="000A7969" w:rsidRPr="000A7969" w:rsidRDefault="000A7969" w:rsidP="000A7969">
      <w:pPr>
        <w:spacing w:after="160" w:line="259" w:lineRule="auto"/>
        <w:jc w:val="center"/>
        <w:rPr>
          <w:i/>
        </w:rPr>
      </w:pPr>
      <w:r w:rsidRPr="000A7969">
        <w:rPr>
          <w:i/>
        </w:rPr>
        <w:t>Год набора: 20</w:t>
      </w:r>
      <w:r w:rsidR="00C45323">
        <w:rPr>
          <w:i/>
        </w:rPr>
        <w:t>2</w:t>
      </w:r>
      <w:r w:rsidR="00964CE6">
        <w:rPr>
          <w:i/>
        </w:rPr>
        <w:t>1</w:t>
      </w:r>
    </w:p>
    <w:p w14:paraId="637632B3" w14:textId="77777777" w:rsidR="000B5F9F" w:rsidRDefault="000B5F9F" w:rsidP="000A7969">
      <w:pPr>
        <w:spacing w:after="160" w:line="259" w:lineRule="auto"/>
        <w:jc w:val="center"/>
      </w:pPr>
    </w:p>
    <w:p w14:paraId="4883D777" w14:textId="77777777" w:rsidR="000B5F9F" w:rsidRDefault="000B5F9F" w:rsidP="000A7969">
      <w:pPr>
        <w:spacing w:after="160" w:line="259" w:lineRule="auto"/>
        <w:jc w:val="center"/>
      </w:pPr>
    </w:p>
    <w:p w14:paraId="04EDD34A" w14:textId="77777777" w:rsidR="000A7969" w:rsidRPr="000A7969" w:rsidRDefault="000A7969" w:rsidP="000A7969">
      <w:pPr>
        <w:spacing w:after="160" w:line="259" w:lineRule="auto"/>
        <w:jc w:val="center"/>
      </w:pPr>
      <w:r w:rsidRPr="000A7969">
        <w:t>Квалификация</w:t>
      </w:r>
    </w:p>
    <w:p w14:paraId="32CF764E" w14:textId="77777777" w:rsidR="000A7969" w:rsidRPr="000A7969" w:rsidRDefault="000A7969" w:rsidP="000A7969">
      <w:pPr>
        <w:spacing w:after="160" w:line="216" w:lineRule="auto"/>
        <w:jc w:val="center"/>
        <w:rPr>
          <w:b/>
        </w:rPr>
      </w:pPr>
      <w:r w:rsidRPr="000A7969">
        <w:rPr>
          <w:b/>
        </w:rPr>
        <w:t>БАКАЛАВР</w:t>
      </w:r>
    </w:p>
    <w:p w14:paraId="5BFA5F8F" w14:textId="77777777" w:rsidR="000A7969" w:rsidRPr="000A7969" w:rsidRDefault="000A7969" w:rsidP="000A7969">
      <w:pPr>
        <w:spacing w:after="160" w:line="259" w:lineRule="auto"/>
        <w:jc w:val="center"/>
      </w:pPr>
      <w:r w:rsidRPr="000A7969">
        <w:t>Форма обучения</w:t>
      </w:r>
    </w:p>
    <w:p w14:paraId="2F30C6E5" w14:textId="77777777" w:rsidR="00C45323" w:rsidRPr="000A7969" w:rsidRDefault="000A7969" w:rsidP="00964CE6">
      <w:pPr>
        <w:spacing w:after="160" w:line="259" w:lineRule="auto"/>
        <w:jc w:val="center"/>
      </w:pPr>
      <w:r w:rsidRPr="000A7969">
        <w:t>ОЧНАЯ</w:t>
      </w:r>
    </w:p>
    <w:p w14:paraId="7D4AFFC7" w14:textId="77777777" w:rsidR="000A7969" w:rsidRPr="000A7969" w:rsidRDefault="000A7969" w:rsidP="000A7969">
      <w:pPr>
        <w:spacing w:after="160"/>
        <w:jc w:val="center"/>
      </w:pPr>
      <w:r w:rsidRPr="000A7969">
        <w:t>Дзержинск</w:t>
      </w:r>
    </w:p>
    <w:p w14:paraId="41436529" w14:textId="77777777" w:rsidR="000A7969" w:rsidRPr="000A7969" w:rsidRDefault="000A7969" w:rsidP="000A7969">
      <w:pPr>
        <w:spacing w:after="160"/>
        <w:jc w:val="center"/>
        <w:sectPr w:rsidR="000A7969" w:rsidRPr="000A7969" w:rsidSect="002A0B22">
          <w:pgSz w:w="11906" w:h="16838"/>
          <w:pgMar w:top="851" w:right="850" w:bottom="709" w:left="1701" w:header="708" w:footer="708" w:gutter="0"/>
          <w:pgNumType w:start="1"/>
          <w:cols w:space="708"/>
          <w:docGrid w:linePitch="360"/>
        </w:sectPr>
      </w:pPr>
      <w:r w:rsidRPr="000A7969">
        <w:t>20</w:t>
      </w:r>
      <w:r w:rsidR="00C45323">
        <w:t>2</w:t>
      </w:r>
      <w:r w:rsidR="00964CE6">
        <w:t>1</w:t>
      </w:r>
      <w:r w:rsidRPr="000A7969">
        <w:t xml:space="preserve"> г. </w:t>
      </w:r>
    </w:p>
    <w:p w14:paraId="518CB713" w14:textId="77777777" w:rsidR="00E01A26" w:rsidRDefault="00E01A26" w:rsidP="008B7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E01A26">
        <w:rPr>
          <w:b/>
          <w:sz w:val="28"/>
          <w:szCs w:val="28"/>
        </w:rPr>
        <w:t>одержание</w:t>
      </w:r>
    </w:p>
    <w:p w14:paraId="1E58444C" w14:textId="77777777" w:rsidR="00B071EF" w:rsidRDefault="00B071EF" w:rsidP="00F64AF9">
      <w:pPr>
        <w:pStyle w:val="a3"/>
        <w:spacing w:before="0" w:beforeAutospacing="0" w:after="0" w:afterAutospacing="0"/>
        <w:ind w:left="426"/>
        <w:jc w:val="both"/>
        <w:rPr>
          <w:b/>
        </w:rPr>
      </w:pPr>
    </w:p>
    <w:p w14:paraId="3B40DCC5" w14:textId="77777777" w:rsidR="00B071EF" w:rsidRPr="007A70DD" w:rsidRDefault="00B071EF" w:rsidP="00F64AF9">
      <w:pPr>
        <w:pStyle w:val="a3"/>
        <w:numPr>
          <w:ilvl w:val="0"/>
          <w:numId w:val="2"/>
        </w:numPr>
        <w:spacing w:before="0" w:beforeAutospacing="0" w:after="0" w:afterAutospacing="0"/>
        <w:ind w:left="426" w:hanging="142"/>
        <w:jc w:val="both"/>
        <w:rPr>
          <w:b/>
        </w:rPr>
      </w:pPr>
      <w:r w:rsidRPr="007A70DD">
        <w:rPr>
          <w:b/>
        </w:rPr>
        <w:t>Общие положения</w:t>
      </w:r>
    </w:p>
    <w:p w14:paraId="42623E25" w14:textId="77777777" w:rsidR="00B071EF" w:rsidRPr="007A70D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7A70DD">
        <w:t>1.1.</w:t>
      </w:r>
      <w:r w:rsidR="00C66095" w:rsidRPr="007A70DD">
        <w:t xml:space="preserve"> </w:t>
      </w:r>
      <w:r w:rsidR="00B67E59">
        <w:t>Назначение</w:t>
      </w:r>
      <w:r w:rsidR="00B071EF" w:rsidRPr="007A70DD">
        <w:t xml:space="preserve"> основной образовательной программы</w:t>
      </w:r>
      <w:r w:rsidR="00623D0E" w:rsidRPr="007A70DD">
        <w:t xml:space="preserve"> (ООП)</w:t>
      </w:r>
    </w:p>
    <w:p w14:paraId="4DF6DD58" w14:textId="77777777" w:rsidR="00B071EF" w:rsidRPr="007A70D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1.2. </w:t>
      </w:r>
      <w:r w:rsidR="00B071EF" w:rsidRPr="007A70DD">
        <w:t xml:space="preserve">Нормативные документы для разработки ООП </w:t>
      </w:r>
    </w:p>
    <w:p w14:paraId="129652E3" w14:textId="77777777" w:rsidR="007C5A34" w:rsidRPr="007A70DD" w:rsidRDefault="009D6F9F" w:rsidP="00554DD7">
      <w:pPr>
        <w:autoSpaceDE w:val="0"/>
        <w:autoSpaceDN w:val="0"/>
        <w:adjustRightInd w:val="0"/>
        <w:ind w:firstLine="567"/>
        <w:jc w:val="both"/>
      </w:pPr>
      <w:r w:rsidRPr="007A70DD">
        <w:t xml:space="preserve">1.3. </w:t>
      </w:r>
      <w:r w:rsidR="000C6455">
        <w:t>П</w:t>
      </w:r>
      <w:r w:rsidR="00B67E59">
        <w:t>еречень сокращений</w:t>
      </w:r>
    </w:p>
    <w:p w14:paraId="2BF680BE" w14:textId="77777777" w:rsidR="00B071EF" w:rsidRPr="007A70DD" w:rsidRDefault="00B071EF" w:rsidP="00B071EF">
      <w:pPr>
        <w:pStyle w:val="a3"/>
        <w:spacing w:before="0" w:beforeAutospacing="0" w:after="0" w:afterAutospacing="0"/>
        <w:jc w:val="both"/>
        <w:rPr>
          <w:b/>
        </w:rPr>
      </w:pPr>
    </w:p>
    <w:p w14:paraId="2AB5CE4B" w14:textId="77777777" w:rsidR="008E623E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Характеристика профессиональной деятельности выпускников</w:t>
      </w:r>
    </w:p>
    <w:p w14:paraId="1BB7E1D9" w14:textId="77777777" w:rsidR="008E623E" w:rsidRPr="0039593F" w:rsidRDefault="008E623E" w:rsidP="00F64AF9">
      <w:pPr>
        <w:pStyle w:val="a3"/>
        <w:spacing w:before="0" w:beforeAutospacing="0" w:after="0" w:afterAutospacing="0"/>
        <w:ind w:left="720" w:hanging="153"/>
        <w:jc w:val="both"/>
      </w:pPr>
      <w:r w:rsidRPr="0039593F">
        <w:t>2.1.</w:t>
      </w:r>
      <w:r w:rsidR="0039593F" w:rsidRPr="0039593F">
        <w:t xml:space="preserve"> Описание профессиональной деятельности выпускников</w:t>
      </w:r>
    </w:p>
    <w:p w14:paraId="78600A0F" w14:textId="77777777" w:rsidR="008E623E" w:rsidRPr="007C3F6D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39593F">
        <w:t>2.</w:t>
      </w:r>
      <w:proofErr w:type="gramStart"/>
      <w:r w:rsidRPr="0039593F">
        <w:t>2.</w:t>
      </w:r>
      <w:r w:rsidR="00B67E59">
        <w:t>П</w:t>
      </w:r>
      <w:r w:rsidR="0039593F" w:rsidRPr="0039593F">
        <w:t>ере</w:t>
      </w:r>
      <w:r w:rsidR="004B4ABF">
        <w:t>чень</w:t>
      </w:r>
      <w:proofErr w:type="gramEnd"/>
      <w:r w:rsidR="004B4ABF">
        <w:t xml:space="preserve"> профессиональных стандартов, соответствующих профессиональной деятел</w:t>
      </w:r>
      <w:r w:rsidR="007C3F6D">
        <w:t>ьности выпускников</w:t>
      </w:r>
    </w:p>
    <w:p w14:paraId="176EE58D" w14:textId="77777777" w:rsidR="008E623E" w:rsidRPr="0039593F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39593F">
        <w:t>2.3.</w:t>
      </w:r>
      <w:r w:rsidR="00B67E59">
        <w:t xml:space="preserve"> П</w:t>
      </w:r>
      <w:r w:rsidR="0039593F" w:rsidRPr="0039593F">
        <w:t xml:space="preserve">еречень задач профессиональной деятельности </w:t>
      </w:r>
      <w:proofErr w:type="gramStart"/>
      <w:r w:rsidR="0039593F" w:rsidRPr="0039593F">
        <w:t>выпускников</w:t>
      </w:r>
      <w:r w:rsidR="00496AC2">
        <w:t xml:space="preserve"> </w:t>
      </w:r>
      <w:r w:rsidR="007C3F6D">
        <w:t xml:space="preserve"> или</w:t>
      </w:r>
      <w:proofErr w:type="gramEnd"/>
      <w:r w:rsidR="007C3F6D">
        <w:t xml:space="preserve">  области</w:t>
      </w:r>
      <w:r w:rsidR="004B4ABF">
        <w:t xml:space="preserve"> знания</w:t>
      </w:r>
    </w:p>
    <w:p w14:paraId="14690EB1" w14:textId="77777777" w:rsidR="008E623E" w:rsidRDefault="008E623E" w:rsidP="008E623E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14:paraId="1D65662F" w14:textId="77777777" w:rsidR="008E623E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7A70DD">
        <w:rPr>
          <w:b/>
        </w:rPr>
        <w:t>Общая характеристика основной образовательной программы</w:t>
      </w:r>
    </w:p>
    <w:p w14:paraId="560DD04C" w14:textId="77777777" w:rsidR="0081353F" w:rsidRPr="007A70DD" w:rsidRDefault="00B67E59" w:rsidP="00F64AF9">
      <w:pPr>
        <w:pStyle w:val="Default"/>
        <w:ind w:left="284" w:firstLine="283"/>
        <w:jc w:val="both"/>
      </w:pPr>
      <w:r>
        <w:t>3</w:t>
      </w:r>
      <w:r w:rsidR="0081353F" w:rsidRPr="007A70DD">
        <w:t xml:space="preserve">.1. </w:t>
      </w:r>
      <w:r w:rsidRPr="00356AC7">
        <w:t>Направле</w:t>
      </w:r>
      <w:r w:rsidR="007C3F6D">
        <w:t>нности (профили) образовательной</w:t>
      </w:r>
      <w:r w:rsidRPr="00356AC7">
        <w:t xml:space="preserve"> программ</w:t>
      </w:r>
      <w:r w:rsidR="007C3F6D">
        <w:t>ы</w:t>
      </w:r>
    </w:p>
    <w:p w14:paraId="6AFCC86D" w14:textId="77777777" w:rsidR="00B67E59" w:rsidRDefault="00B67E59" w:rsidP="00F64AF9">
      <w:pPr>
        <w:pStyle w:val="a3"/>
        <w:spacing w:before="0" w:beforeAutospacing="0" w:after="0" w:afterAutospacing="0"/>
        <w:ind w:left="284" w:firstLine="283"/>
        <w:jc w:val="both"/>
      </w:pPr>
      <w:r>
        <w:t>3</w:t>
      </w:r>
      <w:r w:rsidR="0081353F" w:rsidRPr="007A70DD">
        <w:t xml:space="preserve">.2. </w:t>
      </w:r>
      <w:r w:rsidRPr="007A70DD">
        <w:t xml:space="preserve">Квалификация, присваиваемая выпускникам </w:t>
      </w:r>
    </w:p>
    <w:p w14:paraId="7EA1EF1C" w14:textId="77777777" w:rsidR="00B67E59" w:rsidRPr="00356AC7" w:rsidRDefault="00B67E59" w:rsidP="00F64AF9">
      <w:pPr>
        <w:ind w:left="284"/>
      </w:pPr>
      <w:r>
        <w:t xml:space="preserve">    </w:t>
      </w:r>
      <w:r w:rsidR="007C3F6D">
        <w:t xml:space="preserve"> </w:t>
      </w:r>
      <w:r>
        <w:t>3</w:t>
      </w:r>
      <w:r w:rsidR="0081353F" w:rsidRPr="007A70DD">
        <w:t xml:space="preserve">.3. </w:t>
      </w:r>
      <w:r w:rsidRPr="00356AC7">
        <w:t>Объем программы</w:t>
      </w:r>
    </w:p>
    <w:p w14:paraId="255F0C92" w14:textId="77777777" w:rsidR="007A6315" w:rsidRPr="005F7C65" w:rsidRDefault="00F64AF9" w:rsidP="00F64AF9">
      <w:pPr>
        <w:pStyle w:val="a3"/>
        <w:spacing w:before="0" w:beforeAutospacing="0" w:after="0" w:afterAutospacing="0"/>
        <w:jc w:val="both"/>
        <w:rPr>
          <w:i/>
        </w:rPr>
      </w:pPr>
      <w:r>
        <w:t xml:space="preserve">         </w:t>
      </w:r>
      <w:r w:rsidR="00B67E59">
        <w:t>3</w:t>
      </w:r>
      <w:r w:rsidR="00B071EF" w:rsidRPr="007A70DD">
        <w:t>.4.</w:t>
      </w:r>
      <w:r w:rsidR="007A6315" w:rsidRPr="007A70DD">
        <w:rPr>
          <w:i/>
          <w:color w:val="00B050"/>
        </w:rPr>
        <w:t xml:space="preserve"> </w:t>
      </w:r>
      <w:r w:rsidR="00B67E59" w:rsidRPr="00356AC7">
        <w:t>Формы обучения</w:t>
      </w:r>
    </w:p>
    <w:p w14:paraId="4A71F935" w14:textId="77777777" w:rsidR="00B67E59" w:rsidRDefault="00B67E59" w:rsidP="00F64AF9">
      <w:pPr>
        <w:ind w:left="284"/>
      </w:pPr>
      <w:r>
        <w:t xml:space="preserve">    </w:t>
      </w:r>
      <w:r w:rsidR="007C3F6D">
        <w:t xml:space="preserve"> </w:t>
      </w:r>
      <w:r>
        <w:t>3</w:t>
      </w:r>
      <w:r w:rsidR="00A25FCD" w:rsidRPr="007A70DD">
        <w:t xml:space="preserve">.5. </w:t>
      </w:r>
      <w:r w:rsidRPr="00356AC7">
        <w:t>Срок получения образования</w:t>
      </w:r>
    </w:p>
    <w:p w14:paraId="11723AA0" w14:textId="77777777" w:rsidR="00B67E59" w:rsidRDefault="00B67E59" w:rsidP="00B67E59">
      <w:pPr>
        <w:ind w:left="284"/>
      </w:pPr>
    </w:p>
    <w:p w14:paraId="663FD3D4" w14:textId="77777777" w:rsidR="00B67E59" w:rsidRPr="007C3F6D" w:rsidRDefault="00F64AF9" w:rsidP="00B67E59">
      <w:pPr>
        <w:ind w:left="284"/>
        <w:rPr>
          <w:b/>
        </w:rPr>
      </w:pPr>
      <w:r>
        <w:rPr>
          <w:b/>
        </w:rPr>
        <w:t xml:space="preserve"> </w:t>
      </w:r>
      <w:r w:rsidR="00B67E59" w:rsidRPr="00B67E59">
        <w:rPr>
          <w:b/>
        </w:rPr>
        <w:t xml:space="preserve">4. Планируемые результаты освоения </w:t>
      </w:r>
      <w:r w:rsidR="001F3C7F" w:rsidRPr="007A70DD">
        <w:rPr>
          <w:b/>
        </w:rPr>
        <w:t>основной образовательной программы</w:t>
      </w:r>
    </w:p>
    <w:p w14:paraId="39AE65B3" w14:textId="77777777" w:rsidR="00B67E59" w:rsidRDefault="00B67E59" w:rsidP="007A6315">
      <w:pPr>
        <w:pStyle w:val="a3"/>
        <w:spacing w:before="0" w:beforeAutospacing="0" w:after="0" w:afterAutospacing="0"/>
        <w:ind w:firstLine="540"/>
        <w:jc w:val="both"/>
      </w:pPr>
    </w:p>
    <w:p w14:paraId="72805D44" w14:textId="77777777" w:rsidR="00B67E59" w:rsidRDefault="00B67E59" w:rsidP="00F64AF9">
      <w:pPr>
        <w:pStyle w:val="a3"/>
        <w:spacing w:before="0" w:beforeAutospacing="0" w:after="0" w:afterAutospacing="0"/>
        <w:ind w:left="567" w:hanging="141"/>
        <w:jc w:val="both"/>
      </w:pPr>
      <w:r>
        <w:t>4.1.</w:t>
      </w:r>
      <w:r w:rsidRPr="00B67E59">
        <w:t xml:space="preserve"> </w:t>
      </w:r>
      <w:r w:rsidRPr="00356AC7">
        <w:t xml:space="preserve">Требования к планируемым результатам освоения образовательной программы, обеспечиваемым дисциплинами и практиками </w:t>
      </w:r>
    </w:p>
    <w:p w14:paraId="4186E05B" w14:textId="77777777" w:rsidR="00B67E59" w:rsidRPr="00356AC7" w:rsidRDefault="00B67E59" w:rsidP="00F64AF9">
      <w:pPr>
        <w:ind w:left="426"/>
      </w:pPr>
      <w:r w:rsidRPr="00356AC7">
        <w:t xml:space="preserve">4.1.1. Универсальные компетенции выпускников и индикаторы их достижения </w:t>
      </w:r>
    </w:p>
    <w:p w14:paraId="6E59D733" w14:textId="77777777" w:rsidR="00B67E59" w:rsidRPr="00356AC7" w:rsidRDefault="00B67E59" w:rsidP="00F64AF9">
      <w:pPr>
        <w:ind w:left="426"/>
        <w:rPr>
          <w:spacing w:val="-2"/>
        </w:rPr>
      </w:pPr>
      <w:r w:rsidRPr="00356AC7">
        <w:rPr>
          <w:spacing w:val="-2"/>
        </w:rPr>
        <w:t>4.1.2. Общепрофессиональные компетенции выпускников и индикаторы их достижения</w:t>
      </w:r>
    </w:p>
    <w:p w14:paraId="07A1BF0F" w14:textId="77777777" w:rsidR="00B67E59" w:rsidRDefault="00B67E59" w:rsidP="00F64AF9">
      <w:pPr>
        <w:ind w:left="426"/>
      </w:pPr>
      <w:r>
        <w:t>4.1.3.</w:t>
      </w:r>
      <w:r w:rsidRPr="00B67E59">
        <w:t xml:space="preserve"> </w:t>
      </w:r>
      <w:r>
        <w:t>П</w:t>
      </w:r>
      <w:r w:rsidRPr="00356AC7">
        <w:t xml:space="preserve">рофессиональные компетенции выпускников и индикаторы их достижения </w:t>
      </w:r>
    </w:p>
    <w:p w14:paraId="632B5BEB" w14:textId="77777777" w:rsidR="000722E7" w:rsidRPr="00356AC7" w:rsidRDefault="000722E7" w:rsidP="00B67E59">
      <w:pPr>
        <w:ind w:left="426"/>
      </w:pPr>
    </w:p>
    <w:p w14:paraId="11722C6D" w14:textId="77777777" w:rsidR="008B33E7" w:rsidRDefault="008B33E7" w:rsidP="00F64AF9">
      <w:pPr>
        <w:pStyle w:val="a3"/>
        <w:numPr>
          <w:ilvl w:val="0"/>
          <w:numId w:val="5"/>
        </w:numPr>
        <w:spacing w:before="0" w:beforeAutospacing="0" w:after="0" w:afterAutospacing="0"/>
        <w:ind w:left="851" w:hanging="425"/>
        <w:jc w:val="both"/>
        <w:rPr>
          <w:b/>
        </w:rPr>
      </w:pPr>
      <w:r>
        <w:rPr>
          <w:b/>
        </w:rPr>
        <w:t>Структура и содержание ООП</w:t>
      </w:r>
    </w:p>
    <w:p w14:paraId="641F1435" w14:textId="77777777" w:rsidR="008B33E7" w:rsidRPr="00356AC7" w:rsidRDefault="008B33E7" w:rsidP="00F64AF9">
      <w:pPr>
        <w:ind w:left="426"/>
      </w:pPr>
      <w:r w:rsidRPr="00356AC7">
        <w:t xml:space="preserve">5.1. </w:t>
      </w:r>
      <w:r>
        <w:t>Объем</w:t>
      </w:r>
      <w:r w:rsidRPr="00356AC7">
        <w:t xml:space="preserve"> обязательной части образовательной программы</w:t>
      </w:r>
    </w:p>
    <w:p w14:paraId="17572174" w14:textId="77777777" w:rsidR="008B33E7" w:rsidRPr="00356AC7" w:rsidRDefault="008B33E7" w:rsidP="00F64AF9">
      <w:pPr>
        <w:ind w:left="426"/>
      </w:pPr>
      <w:r w:rsidRPr="00356AC7">
        <w:t xml:space="preserve">5.2. </w:t>
      </w:r>
      <w:r>
        <w:t>Т</w:t>
      </w:r>
      <w:r w:rsidRPr="00356AC7">
        <w:t xml:space="preserve">ипы практики </w:t>
      </w:r>
    </w:p>
    <w:p w14:paraId="04AB1DB6" w14:textId="77777777" w:rsidR="00FD7CA1" w:rsidRDefault="008B33E7" w:rsidP="00F64AF9">
      <w:pPr>
        <w:ind w:left="426"/>
      </w:pPr>
      <w:r w:rsidRPr="00356AC7">
        <w:t>5.3.</w:t>
      </w:r>
      <w:r w:rsidR="001F3C7F">
        <w:t xml:space="preserve"> </w:t>
      </w:r>
      <w:r w:rsidR="00FD7CA1">
        <w:t>Государственная итоговая аттестация</w:t>
      </w:r>
    </w:p>
    <w:p w14:paraId="339F75EE" w14:textId="77777777" w:rsidR="008B33E7" w:rsidRPr="00356AC7" w:rsidRDefault="00FD7CA1" w:rsidP="00F64AF9">
      <w:pPr>
        <w:ind w:left="426"/>
      </w:pPr>
      <w:r w:rsidRPr="00356AC7">
        <w:t xml:space="preserve">5.4. </w:t>
      </w:r>
      <w:r w:rsidR="001F3C7F">
        <w:t>У</w:t>
      </w:r>
      <w:r w:rsidR="008B33E7" w:rsidRPr="00356AC7">
        <w:t xml:space="preserve">чебный план и примерный календарный учебный график </w:t>
      </w:r>
    </w:p>
    <w:p w14:paraId="077C08C0" w14:textId="77777777" w:rsidR="008B33E7" w:rsidRPr="00356AC7" w:rsidRDefault="00FD7CA1" w:rsidP="00F64AF9">
      <w:pPr>
        <w:ind w:left="426"/>
      </w:pPr>
      <w:r>
        <w:t>5.5</w:t>
      </w:r>
      <w:r w:rsidR="008B33E7" w:rsidRPr="00356AC7">
        <w:t xml:space="preserve">. </w:t>
      </w:r>
      <w:r w:rsidR="001F3C7F">
        <w:t>Р</w:t>
      </w:r>
      <w:r w:rsidR="008B33E7" w:rsidRPr="00356AC7">
        <w:t>абочи</w:t>
      </w:r>
      <w:r w:rsidR="007C3F6D">
        <w:t xml:space="preserve">е программы дисциплин </w:t>
      </w:r>
      <w:r w:rsidR="008B33E7" w:rsidRPr="00356AC7">
        <w:t xml:space="preserve">и </w:t>
      </w:r>
      <w:r w:rsidR="00A72435">
        <w:t xml:space="preserve">программы </w:t>
      </w:r>
      <w:r w:rsidR="008B33E7" w:rsidRPr="00356AC7">
        <w:t xml:space="preserve">практик </w:t>
      </w:r>
    </w:p>
    <w:p w14:paraId="3C6866B2" w14:textId="77777777" w:rsidR="008B33E7" w:rsidRDefault="008B33E7" w:rsidP="00F64AF9">
      <w:pPr>
        <w:ind w:left="426"/>
      </w:pPr>
      <w:r w:rsidRPr="00356AC7">
        <w:t>5.</w:t>
      </w:r>
      <w:r w:rsidR="00FD7CA1">
        <w:t>6</w:t>
      </w:r>
      <w:r>
        <w:t>.</w:t>
      </w:r>
      <w:r w:rsidRPr="00356AC7">
        <w:t xml:space="preserve"> </w:t>
      </w:r>
      <w:r w:rsidR="001F3C7F">
        <w:t>П</w:t>
      </w:r>
      <w:r w:rsidRPr="00356AC7">
        <w:t>рограмм</w:t>
      </w:r>
      <w:r>
        <w:t>а</w:t>
      </w:r>
      <w:r w:rsidRPr="00356AC7">
        <w:t xml:space="preserve"> государственной итоговой аттестации</w:t>
      </w:r>
    </w:p>
    <w:p w14:paraId="0C38964E" w14:textId="77777777" w:rsidR="00964CE6" w:rsidRDefault="00964CE6" w:rsidP="00F64AF9">
      <w:pPr>
        <w:ind w:left="426"/>
      </w:pPr>
      <w:r>
        <w:t xml:space="preserve">5.7. </w:t>
      </w:r>
      <w:r w:rsidRPr="00964CE6">
        <w:rPr>
          <w:rFonts w:eastAsia="Calibri"/>
          <w:highlight w:val="yellow"/>
          <w:lang w:eastAsia="en-US"/>
        </w:rPr>
        <w:t>Рабочая программа воспитания и календарный план воспитательной работы</w:t>
      </w:r>
    </w:p>
    <w:p w14:paraId="71EAE76E" w14:textId="77777777" w:rsidR="008B33E7" w:rsidRPr="008B33E7" w:rsidRDefault="008B33E7" w:rsidP="00F64AF9">
      <w:pPr>
        <w:pStyle w:val="Default"/>
        <w:autoSpaceDE/>
        <w:autoSpaceDN/>
        <w:adjustRightInd/>
        <w:spacing w:before="120"/>
        <w:ind w:left="284" w:firstLine="142"/>
        <w:outlineLvl w:val="0"/>
        <w:rPr>
          <w:b/>
          <w:bCs/>
        </w:rPr>
      </w:pPr>
      <w:r w:rsidRPr="008B33E7">
        <w:rPr>
          <w:b/>
          <w:bCs/>
        </w:rPr>
        <w:t>6. Условия осуществления образовательной деятельности</w:t>
      </w:r>
    </w:p>
    <w:p w14:paraId="5BBD5089" w14:textId="77777777" w:rsidR="008B33E7" w:rsidRDefault="008B33E7" w:rsidP="00F64AF9">
      <w:pPr>
        <w:ind w:left="284" w:firstLine="142"/>
      </w:pPr>
      <w:r w:rsidRPr="00FF164A">
        <w:t>6.1.</w:t>
      </w:r>
      <w:r>
        <w:t xml:space="preserve"> </w:t>
      </w:r>
      <w:r>
        <w:rPr>
          <w:bCs/>
        </w:rPr>
        <w:t>Финансовые условия осуществления образовательной деятельности</w:t>
      </w:r>
    </w:p>
    <w:p w14:paraId="08C76F11" w14:textId="77777777" w:rsidR="008B33E7" w:rsidRDefault="008B33E7" w:rsidP="00F64AF9">
      <w:pPr>
        <w:ind w:left="284" w:firstLine="142"/>
      </w:pPr>
      <w:r>
        <w:t>6.2.</w:t>
      </w:r>
      <w:r w:rsidRPr="00FF164A">
        <w:t xml:space="preserve"> </w:t>
      </w:r>
      <w:r>
        <w:t>М</w:t>
      </w:r>
      <w:r w:rsidRPr="00FF164A">
        <w:t>атериально-техническо</w:t>
      </w:r>
      <w:r>
        <w:t>е</w:t>
      </w:r>
      <w:r w:rsidRPr="00FF164A">
        <w:t xml:space="preserve"> обеспечени</w:t>
      </w:r>
      <w:r>
        <w:t>е</w:t>
      </w:r>
      <w:r w:rsidRPr="00FF164A">
        <w:t xml:space="preserve"> образовательного процесса</w:t>
      </w:r>
    </w:p>
    <w:p w14:paraId="65FC83BD" w14:textId="77777777" w:rsidR="008B33E7" w:rsidRDefault="00F64AF9" w:rsidP="00F64AF9">
      <w:r>
        <w:t xml:space="preserve">       </w:t>
      </w:r>
      <w:r w:rsidR="008B33E7">
        <w:t>6.3. К</w:t>
      </w:r>
      <w:r w:rsidR="008B33E7" w:rsidRPr="00FF164A">
        <w:t>адровы</w:t>
      </w:r>
      <w:r w:rsidR="008B33E7">
        <w:t>е</w:t>
      </w:r>
      <w:r w:rsidR="008B33E7" w:rsidRPr="00FF164A">
        <w:t xml:space="preserve"> услови</w:t>
      </w:r>
      <w:r w:rsidR="008B33E7">
        <w:t xml:space="preserve">я </w:t>
      </w:r>
      <w:r w:rsidR="008B33E7" w:rsidRPr="00FF164A">
        <w:t>обеспечени</w:t>
      </w:r>
      <w:r w:rsidR="00384A9A">
        <w:t>я</w:t>
      </w:r>
      <w:r w:rsidR="008B33E7" w:rsidRPr="00FF164A">
        <w:t xml:space="preserve"> образовательного процесса</w:t>
      </w:r>
    </w:p>
    <w:p w14:paraId="2356DC14" w14:textId="77777777" w:rsidR="00037CFC" w:rsidRPr="00356AC7" w:rsidRDefault="00037CFC" w:rsidP="00AF68A6">
      <w:pPr>
        <w:ind w:left="426" w:hanging="426"/>
      </w:pPr>
      <w:r>
        <w:t xml:space="preserve">       6.4.</w:t>
      </w:r>
      <w:r w:rsidR="00AF68A6">
        <w:t xml:space="preserve"> </w:t>
      </w:r>
      <w:r w:rsidR="00AF68A6" w:rsidRPr="00AF68A6">
        <w:t>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14:paraId="5645ACC0" w14:textId="77777777" w:rsidR="008B33E7" w:rsidRDefault="008B33E7" w:rsidP="008B33E7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14:paraId="4A013883" w14:textId="77777777" w:rsidR="00F16DAC" w:rsidRPr="007A70DD" w:rsidRDefault="00F16DAC" w:rsidP="00EB092B">
      <w:pPr>
        <w:pStyle w:val="a3"/>
        <w:spacing w:before="0" w:beforeAutospacing="0" w:after="0" w:afterAutospacing="0"/>
        <w:jc w:val="both"/>
      </w:pPr>
      <w:r w:rsidRPr="007A70DD">
        <w:t>ПРИЛОЖЕНИЯ:</w:t>
      </w:r>
    </w:p>
    <w:p w14:paraId="2BE1CF9C" w14:textId="77777777" w:rsidR="00305207" w:rsidRPr="007A70DD" w:rsidRDefault="00F16DAC" w:rsidP="00F7219F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 w:rsidR="007C5A34" w:rsidRPr="007A70DD">
        <w:t>1</w:t>
      </w:r>
      <w:r w:rsidRPr="007A70DD">
        <w:t xml:space="preserve">. </w:t>
      </w:r>
      <w:r w:rsidR="00F7219F" w:rsidRPr="00673CBC">
        <w:t xml:space="preserve">Перечень профессиональных </w:t>
      </w:r>
      <w:r w:rsidR="00F7219F" w:rsidRPr="00673CBC">
        <w:rPr>
          <w:spacing w:val="-4"/>
        </w:rPr>
        <w:t>стандартов</w:t>
      </w:r>
    </w:p>
    <w:p w14:paraId="10E65B3B" w14:textId="77777777" w:rsidR="00F16DAC" w:rsidRDefault="00F16DAC" w:rsidP="00673CBC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 w:rsidR="007C5A34" w:rsidRPr="007A70DD">
        <w:t>2.</w:t>
      </w:r>
      <w:r w:rsidR="00F43846" w:rsidRPr="007A70DD">
        <w:t xml:space="preserve"> </w:t>
      </w:r>
      <w:r w:rsidR="00F7219F" w:rsidRPr="00673CBC">
        <w:t>Перечень обобщённых трудовых функций и трудовых функций, имеющих отношение к профессиональной деятельности выпускника</w:t>
      </w:r>
    </w:p>
    <w:p w14:paraId="7046ABD1" w14:textId="77777777" w:rsidR="000C6455" w:rsidRDefault="000C6455" w:rsidP="00C656CA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>
        <w:t>3</w:t>
      </w:r>
      <w:r w:rsidRPr="007A70DD">
        <w:t>.</w:t>
      </w:r>
      <w:r w:rsidR="00C656CA">
        <w:t xml:space="preserve"> </w:t>
      </w:r>
      <w:r w:rsidR="00C656CA" w:rsidRPr="00C656CA">
        <w:t>Учебный план и календарный учебный график</w:t>
      </w:r>
    </w:p>
    <w:p w14:paraId="623A5268" w14:textId="77777777" w:rsidR="00673CBC" w:rsidRDefault="00F16DAC" w:rsidP="00BD5F2C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 w:rsidR="007C5A34" w:rsidRPr="007A70DD">
        <w:t>4</w:t>
      </w:r>
      <w:r w:rsidRPr="007A70DD">
        <w:t>.</w:t>
      </w:r>
      <w:r w:rsidR="00F43846" w:rsidRPr="007A70DD">
        <w:t xml:space="preserve"> </w:t>
      </w:r>
      <w:r w:rsidR="00BD5F2C">
        <w:t>Рабочие п</w:t>
      </w:r>
      <w:r w:rsidR="00BD5F2C" w:rsidRPr="00673CBC">
        <w:t xml:space="preserve">рограммы дисциплин </w:t>
      </w:r>
    </w:p>
    <w:p w14:paraId="727845C2" w14:textId="77777777" w:rsidR="004B3FA7" w:rsidRDefault="00F16DAC" w:rsidP="005F19BA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 w:rsidR="007C5A34" w:rsidRPr="007A70DD">
        <w:t>5</w:t>
      </w:r>
      <w:r w:rsidRPr="007A70DD">
        <w:t>.</w:t>
      </w:r>
      <w:r w:rsidR="00F43846" w:rsidRPr="007A70DD">
        <w:t xml:space="preserve"> </w:t>
      </w:r>
      <w:r w:rsidR="004B3FA7">
        <w:t xml:space="preserve">Программы практик  </w:t>
      </w:r>
    </w:p>
    <w:p w14:paraId="0B19057C" w14:textId="77777777" w:rsidR="00F16DAC" w:rsidRDefault="00F16DAC" w:rsidP="00EB092B">
      <w:pPr>
        <w:pStyle w:val="a3"/>
        <w:spacing w:before="0" w:beforeAutospacing="0" w:after="0" w:afterAutospacing="0"/>
        <w:ind w:firstLine="567"/>
        <w:jc w:val="both"/>
      </w:pPr>
      <w:r w:rsidRPr="007A70DD">
        <w:t xml:space="preserve">Приложение </w:t>
      </w:r>
      <w:r w:rsidR="007C5A34" w:rsidRPr="007A70DD">
        <w:t>6</w:t>
      </w:r>
      <w:r w:rsidRPr="007A70DD">
        <w:t>.</w:t>
      </w:r>
      <w:r w:rsidR="00F43846" w:rsidRPr="007A70DD">
        <w:t xml:space="preserve"> </w:t>
      </w:r>
      <w:r w:rsidR="004B3FA7">
        <w:t>Программа г</w:t>
      </w:r>
      <w:r w:rsidR="004B3FA7" w:rsidRPr="00673CBC">
        <w:t>осударственн</w:t>
      </w:r>
      <w:r w:rsidR="004B3FA7">
        <w:t>ой</w:t>
      </w:r>
      <w:r w:rsidR="004B3FA7" w:rsidRPr="00673CBC">
        <w:t xml:space="preserve"> итогов</w:t>
      </w:r>
      <w:r w:rsidR="004B3FA7">
        <w:t>ой</w:t>
      </w:r>
      <w:r w:rsidR="004B3FA7" w:rsidRPr="00673CBC">
        <w:t xml:space="preserve"> аттестаци</w:t>
      </w:r>
      <w:r w:rsidR="004B3FA7">
        <w:t>и</w:t>
      </w:r>
    </w:p>
    <w:p w14:paraId="59F43000" w14:textId="77777777" w:rsidR="00964CE6" w:rsidRDefault="00964CE6" w:rsidP="00EB092B">
      <w:pPr>
        <w:pStyle w:val="a3"/>
        <w:spacing w:before="0" w:beforeAutospacing="0" w:after="0" w:afterAutospacing="0"/>
        <w:ind w:firstLine="567"/>
        <w:jc w:val="both"/>
      </w:pPr>
      <w:r w:rsidRPr="00964CE6">
        <w:rPr>
          <w:highlight w:val="yellow"/>
        </w:rPr>
        <w:t>Приложение 7. Рабочая программа воспитания и календарный план воспитательной работы</w:t>
      </w:r>
    </w:p>
    <w:p w14:paraId="07E2548F" w14:textId="77777777" w:rsidR="00964CE6" w:rsidRPr="007A70DD" w:rsidRDefault="00964CE6" w:rsidP="00EB092B">
      <w:pPr>
        <w:pStyle w:val="a3"/>
        <w:spacing w:before="0" w:beforeAutospacing="0" w:after="0" w:afterAutospacing="0"/>
        <w:ind w:firstLine="567"/>
        <w:jc w:val="both"/>
      </w:pPr>
    </w:p>
    <w:p w14:paraId="10D29C49" w14:textId="77777777" w:rsidR="009D6F9F" w:rsidRPr="007A70DD" w:rsidRDefault="009D6F9F" w:rsidP="00B071EF">
      <w:pPr>
        <w:pStyle w:val="a3"/>
        <w:spacing w:before="0" w:beforeAutospacing="0" w:after="0" w:afterAutospacing="0"/>
        <w:jc w:val="both"/>
      </w:pPr>
    </w:p>
    <w:p w14:paraId="7AC2680B" w14:textId="77777777" w:rsidR="00F14761" w:rsidRPr="00673CBC" w:rsidRDefault="00EB092B" w:rsidP="007A70DD">
      <w:pPr>
        <w:pStyle w:val="a3"/>
        <w:spacing w:before="0" w:beforeAutospacing="0" w:after="0" w:afterAutospacing="0"/>
        <w:jc w:val="both"/>
        <w:rPr>
          <w:b/>
        </w:rPr>
      </w:pPr>
      <w:r w:rsidRPr="007A70DD">
        <w:br w:type="page"/>
      </w:r>
      <w:r w:rsidR="007A70DD" w:rsidRPr="00673CBC">
        <w:rPr>
          <w:b/>
        </w:rPr>
        <w:lastRenderedPageBreak/>
        <w:t>1.</w:t>
      </w:r>
      <w:r w:rsidR="007A70DD" w:rsidRPr="00673CBC">
        <w:t xml:space="preserve"> </w:t>
      </w:r>
      <w:r w:rsidR="00F14761" w:rsidRPr="00673CBC">
        <w:rPr>
          <w:b/>
        </w:rPr>
        <w:t>Общие положения</w:t>
      </w:r>
    </w:p>
    <w:p w14:paraId="0F1E71CC" w14:textId="77777777" w:rsidR="004246FC" w:rsidRPr="00673CBC" w:rsidRDefault="004246FC" w:rsidP="004246FC">
      <w:pPr>
        <w:tabs>
          <w:tab w:val="left" w:pos="993"/>
        </w:tabs>
        <w:jc w:val="center"/>
        <w:rPr>
          <w:b/>
        </w:rPr>
      </w:pPr>
    </w:p>
    <w:p w14:paraId="1E006612" w14:textId="77777777" w:rsidR="004246FC" w:rsidRPr="00673CBC" w:rsidRDefault="004246FC" w:rsidP="004246FC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3CBC">
        <w:rPr>
          <w:rFonts w:ascii="Times New Roman" w:hAnsi="Times New Roman"/>
          <w:b/>
          <w:bCs/>
          <w:sz w:val="24"/>
          <w:szCs w:val="24"/>
        </w:rPr>
        <w:t>Назначение основной образовательной программы</w:t>
      </w:r>
    </w:p>
    <w:p w14:paraId="1058748B" w14:textId="77777777" w:rsidR="004246FC" w:rsidRPr="00673CBC" w:rsidRDefault="004246FC" w:rsidP="001848D8">
      <w:pPr>
        <w:ind w:firstLine="567"/>
        <w:jc w:val="both"/>
        <w:rPr>
          <w:bCs/>
          <w:i/>
        </w:rPr>
      </w:pPr>
      <w:r w:rsidRPr="00673CBC"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8019A5">
        <w:t>09.03.03 Прикладная информатика</w:t>
      </w:r>
      <w:r w:rsidRPr="00673CBC">
        <w:t xml:space="preserve"> (уровень </w:t>
      </w:r>
      <w:r w:rsidRPr="008019A5">
        <w:t>бакалавриата</w:t>
      </w:r>
      <w:r w:rsidRPr="00673CBC">
        <w:t xml:space="preserve">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</w:t>
      </w:r>
      <w:r w:rsidR="00686903">
        <w:t xml:space="preserve">программ </w:t>
      </w:r>
      <w:r w:rsidRPr="00673CBC">
        <w:t xml:space="preserve">практик, </w:t>
      </w:r>
      <w:r w:rsidR="008454B7">
        <w:t>оценочных материалов (фондов оценочных средств), методических материалов.</w:t>
      </w:r>
    </w:p>
    <w:p w14:paraId="2C7BAE39" w14:textId="77777777" w:rsidR="004246FC" w:rsidRPr="00673CBC" w:rsidRDefault="004246FC" w:rsidP="004246FC">
      <w:pPr>
        <w:ind w:firstLine="596"/>
        <w:jc w:val="both"/>
      </w:pPr>
    </w:p>
    <w:p w14:paraId="1FD77D40" w14:textId="77777777" w:rsidR="004246FC" w:rsidRPr="00673CBC" w:rsidRDefault="004246FC" w:rsidP="004246FC">
      <w:pPr>
        <w:ind w:firstLine="596"/>
        <w:jc w:val="both"/>
        <w:rPr>
          <w:b/>
          <w:i/>
        </w:rPr>
      </w:pPr>
      <w:r w:rsidRPr="00673CBC">
        <w:rPr>
          <w:b/>
        </w:rPr>
        <w:t xml:space="preserve">1.2. </w:t>
      </w:r>
      <w:r w:rsidR="005A24B9">
        <w:rPr>
          <w:b/>
          <w:bCs/>
        </w:rPr>
        <w:t xml:space="preserve">Нормативные </w:t>
      </w:r>
      <w:proofErr w:type="gramStart"/>
      <w:r w:rsidR="005A24B9">
        <w:rPr>
          <w:b/>
          <w:bCs/>
        </w:rPr>
        <w:t>документы</w:t>
      </w:r>
      <w:r w:rsidR="00CC43CB">
        <w:rPr>
          <w:b/>
          <w:bCs/>
        </w:rPr>
        <w:t>,  на</w:t>
      </w:r>
      <w:proofErr w:type="gramEnd"/>
      <w:r w:rsidR="00CC43CB">
        <w:rPr>
          <w:b/>
          <w:bCs/>
        </w:rPr>
        <w:t xml:space="preserve"> основании которых разработана ООП</w:t>
      </w:r>
    </w:p>
    <w:p w14:paraId="28ECD119" w14:textId="77777777" w:rsidR="004246FC" w:rsidRPr="00673CBC" w:rsidRDefault="004246FC" w:rsidP="001848D8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673CBC">
        <w:rPr>
          <w:rFonts w:ascii="Times New Roman" w:hAnsi="Times New Roman"/>
          <w:sz w:val="24"/>
          <w:szCs w:val="24"/>
        </w:rPr>
        <w:t>Федеральный закон от 29 декабря 2012</w:t>
      </w:r>
      <w:r w:rsidRPr="00673CB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73CBC">
        <w:rPr>
          <w:rFonts w:ascii="Times New Roman" w:hAnsi="Times New Roman"/>
          <w:sz w:val="24"/>
          <w:szCs w:val="24"/>
        </w:rPr>
        <w:t>года № 273-ФЗ «Об образовании в Российской Федерации»;</w:t>
      </w:r>
    </w:p>
    <w:p w14:paraId="201E858C" w14:textId="77777777" w:rsidR="004246FC" w:rsidRPr="00673CBC" w:rsidRDefault="004246FC" w:rsidP="001848D8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color w:val="auto"/>
        </w:rPr>
      </w:pPr>
      <w:r w:rsidRPr="00673CBC">
        <w:rPr>
          <w:bCs/>
          <w:color w:val="auto"/>
        </w:rPr>
        <w:t xml:space="preserve">Федеральный государственный образовательный стандарт </w:t>
      </w:r>
      <w:r w:rsidR="008019A5">
        <w:t>09.03.03 Прикладная информатика</w:t>
      </w:r>
      <w:r w:rsidRPr="00673CBC">
        <w:rPr>
          <w:bCs/>
          <w:color w:val="auto"/>
        </w:rPr>
        <w:t xml:space="preserve">, утвержденный приказом Минобрнауки России от </w:t>
      </w:r>
      <w:r w:rsidR="008019A5">
        <w:rPr>
          <w:bCs/>
          <w:color w:val="auto"/>
        </w:rPr>
        <w:t xml:space="preserve">19 сентября </w:t>
      </w:r>
      <w:r w:rsidR="001F3C7F">
        <w:rPr>
          <w:bCs/>
          <w:color w:val="auto"/>
        </w:rPr>
        <w:t>201</w:t>
      </w:r>
      <w:r w:rsidR="008019A5">
        <w:rPr>
          <w:bCs/>
          <w:color w:val="auto"/>
        </w:rPr>
        <w:t>7</w:t>
      </w:r>
      <w:r w:rsidR="001F3C7F">
        <w:rPr>
          <w:bCs/>
          <w:color w:val="auto"/>
        </w:rPr>
        <w:t xml:space="preserve"> года №</w:t>
      </w:r>
      <w:r w:rsidR="008019A5">
        <w:rPr>
          <w:bCs/>
          <w:color w:val="auto"/>
        </w:rPr>
        <w:t xml:space="preserve"> 922</w:t>
      </w:r>
      <w:r w:rsidRPr="00673CBC">
        <w:rPr>
          <w:bCs/>
          <w:color w:val="auto"/>
        </w:rPr>
        <w:t xml:space="preserve"> (далее – ФГОС ВО)</w:t>
      </w:r>
      <w:r w:rsidR="000434E2" w:rsidRPr="000434E2">
        <w:rPr>
          <w:bCs/>
          <w:color w:val="auto"/>
        </w:rPr>
        <w:t>/</w:t>
      </w:r>
      <w:r w:rsidR="000434E2" w:rsidRPr="000434E2"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t xml:space="preserve"> </w:t>
      </w:r>
      <w:r w:rsidR="000434E2" w:rsidRPr="000434E2">
        <w:rPr>
          <w:bCs/>
          <w:color w:val="auto"/>
        </w:rPr>
        <w:t xml:space="preserve">образовательный стандарт ННГУ, утвержденный ученым Советом </w:t>
      </w:r>
      <w:r w:rsidR="000434E2">
        <w:rPr>
          <w:bCs/>
          <w:color w:val="auto"/>
        </w:rPr>
        <w:t>от 25.03.2020</w:t>
      </w:r>
      <w:r w:rsidR="000434E2" w:rsidRPr="000434E2">
        <w:rPr>
          <w:bCs/>
          <w:color w:val="auto"/>
        </w:rPr>
        <w:t>, протокол №</w:t>
      </w:r>
      <w:r w:rsidR="000434E2">
        <w:rPr>
          <w:bCs/>
          <w:color w:val="auto"/>
        </w:rPr>
        <w:t xml:space="preserve"> 3</w:t>
      </w:r>
      <w:r w:rsidR="000434E2" w:rsidRPr="000434E2">
        <w:rPr>
          <w:bCs/>
          <w:color w:val="auto"/>
        </w:rPr>
        <w:t xml:space="preserve"> (далее ОС ННГУ)</w:t>
      </w:r>
      <w:r w:rsidRPr="00673CBC">
        <w:rPr>
          <w:bCs/>
          <w:color w:val="auto"/>
        </w:rPr>
        <w:t>;</w:t>
      </w:r>
    </w:p>
    <w:p w14:paraId="4DF6210D" w14:textId="77777777" w:rsidR="004246FC" w:rsidRPr="00673CBC" w:rsidRDefault="004246FC" w:rsidP="001848D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673CBC"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proofErr w:type="spellStart"/>
      <w:r w:rsidRPr="00673CBC">
        <w:rPr>
          <w:bCs/>
        </w:rPr>
        <w:t>приказом</w:t>
      </w:r>
      <w:proofErr w:type="spellEnd"/>
      <w:r w:rsidRPr="00673CBC">
        <w:rPr>
          <w:bCs/>
        </w:rPr>
        <w:t xml:space="preserve"> Минобрнауки России от 5 апреля 2017 года № 301 (далее – Порядок организации образовательной деятельности)</w:t>
      </w:r>
      <w:r w:rsidRPr="00673CBC">
        <w:t>;</w:t>
      </w:r>
    </w:p>
    <w:p w14:paraId="765EDDB7" w14:textId="77777777" w:rsidR="004246FC" w:rsidRPr="00673CBC" w:rsidRDefault="004246FC" w:rsidP="001848D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673CBC">
        <w:rPr>
          <w:rFonts w:eastAsia="Calibri"/>
          <w:lang w:eastAsia="en-US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673CBC">
        <w:t>;</w:t>
      </w:r>
    </w:p>
    <w:p w14:paraId="306CA832" w14:textId="77777777" w:rsidR="000434E2" w:rsidRPr="005B0519" w:rsidRDefault="000434E2" w:rsidP="000434E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</w:rPr>
      </w:pPr>
      <w:bookmarkStart w:id="0" w:name="_Hlk63415105"/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bookmarkEnd w:id="0"/>
    <w:p w14:paraId="537D6399" w14:textId="77777777" w:rsidR="004246FC" w:rsidRPr="00673CBC" w:rsidRDefault="004246FC" w:rsidP="004246FC">
      <w:pPr>
        <w:ind w:firstLine="596"/>
        <w:jc w:val="both"/>
      </w:pPr>
    </w:p>
    <w:p w14:paraId="0C62D1D5" w14:textId="77777777" w:rsidR="004246FC" w:rsidRPr="00673CBC" w:rsidRDefault="004246FC" w:rsidP="004246FC">
      <w:pPr>
        <w:ind w:firstLine="596"/>
        <w:jc w:val="both"/>
        <w:rPr>
          <w:b/>
        </w:rPr>
      </w:pPr>
      <w:r w:rsidRPr="00673CBC">
        <w:rPr>
          <w:b/>
        </w:rPr>
        <w:t>1.3. Перечень сокращений</w:t>
      </w:r>
    </w:p>
    <w:p w14:paraId="46188569" w14:textId="77777777" w:rsidR="004246FC" w:rsidRPr="00673CBC" w:rsidRDefault="004246FC" w:rsidP="001848D8">
      <w:pPr>
        <w:ind w:firstLine="709"/>
      </w:pPr>
      <w:r w:rsidRPr="00673CBC">
        <w:t>ВО – высшее образование;</w:t>
      </w:r>
    </w:p>
    <w:p w14:paraId="35C2ED5A" w14:textId="77777777" w:rsidR="004246FC" w:rsidRPr="00673CBC" w:rsidRDefault="004246FC" w:rsidP="001848D8">
      <w:pPr>
        <w:ind w:firstLine="709"/>
      </w:pPr>
      <w:proofErr w:type="spellStart"/>
      <w:r w:rsidRPr="00673CBC">
        <w:t>з.е</w:t>
      </w:r>
      <w:proofErr w:type="spellEnd"/>
      <w:r w:rsidRPr="00673CBC">
        <w:t>. – зачетная единица, равная 36 академическим часам</w:t>
      </w:r>
      <w:r w:rsidR="001848D8">
        <w:t>;</w:t>
      </w:r>
    </w:p>
    <w:p w14:paraId="1218783B" w14:textId="77777777" w:rsidR="004246FC" w:rsidRPr="00673CBC" w:rsidRDefault="004246FC" w:rsidP="001848D8">
      <w:pPr>
        <w:ind w:firstLine="709"/>
      </w:pPr>
      <w:r w:rsidRPr="00673CBC">
        <w:t>ОПК – общепрофессиональные компетенции;</w:t>
      </w:r>
    </w:p>
    <w:p w14:paraId="4FC91D70" w14:textId="77777777" w:rsidR="004246FC" w:rsidRPr="00673CBC" w:rsidRDefault="004246FC" w:rsidP="001848D8">
      <w:pPr>
        <w:ind w:firstLine="709"/>
      </w:pPr>
      <w:r w:rsidRPr="00673CBC">
        <w:t>ООП – основная образовательная программа;</w:t>
      </w:r>
    </w:p>
    <w:p w14:paraId="717B3FC1" w14:textId="77777777" w:rsidR="004246FC" w:rsidRPr="00673CBC" w:rsidRDefault="004246FC" w:rsidP="001848D8">
      <w:pPr>
        <w:ind w:firstLine="709"/>
      </w:pPr>
      <w:r w:rsidRPr="00673CBC">
        <w:t>ПК – профессиональные компетенции;</w:t>
      </w:r>
    </w:p>
    <w:p w14:paraId="2049C8CD" w14:textId="77777777" w:rsidR="004246FC" w:rsidRDefault="004246FC" w:rsidP="001848D8">
      <w:pPr>
        <w:ind w:firstLine="709"/>
      </w:pPr>
      <w:r w:rsidRPr="00673CBC">
        <w:t>ПС – профессиональный стандарт;</w:t>
      </w:r>
    </w:p>
    <w:p w14:paraId="49A91359" w14:textId="77777777" w:rsidR="0059013D" w:rsidRPr="00673CBC" w:rsidRDefault="0059013D" w:rsidP="001848D8">
      <w:pPr>
        <w:ind w:firstLine="709"/>
      </w:pPr>
      <w:r>
        <w:t>ПД- профессиональная деятельность;</w:t>
      </w:r>
    </w:p>
    <w:p w14:paraId="765823FB" w14:textId="77777777" w:rsidR="004246FC" w:rsidRPr="00673CBC" w:rsidRDefault="004246FC" w:rsidP="001848D8">
      <w:pPr>
        <w:ind w:firstLine="709"/>
      </w:pPr>
      <w:r w:rsidRPr="00673CBC">
        <w:t>РПД – рабочая программа дисциплины</w:t>
      </w:r>
      <w:r w:rsidR="001848D8">
        <w:t>;</w:t>
      </w:r>
    </w:p>
    <w:p w14:paraId="2E694E8B" w14:textId="77777777" w:rsidR="004246FC" w:rsidRPr="00673CBC" w:rsidRDefault="004246FC" w:rsidP="001848D8">
      <w:pPr>
        <w:ind w:firstLine="709"/>
      </w:pPr>
      <w:r w:rsidRPr="00673CBC">
        <w:t>Сетевая форма – сетевая форма реализации образовательных программ</w:t>
      </w:r>
      <w:r w:rsidR="001848D8">
        <w:t>;</w:t>
      </w:r>
    </w:p>
    <w:p w14:paraId="18F6F5CD" w14:textId="77777777" w:rsidR="004246FC" w:rsidRPr="00673CBC" w:rsidRDefault="00CC43CB" w:rsidP="001848D8">
      <w:pPr>
        <w:ind w:firstLine="709"/>
      </w:pPr>
      <w:r>
        <w:t>УК – универсальные компетенции.</w:t>
      </w:r>
    </w:p>
    <w:p w14:paraId="55408201" w14:textId="77777777" w:rsidR="00A55F5B" w:rsidRPr="00673CBC" w:rsidRDefault="00A55F5B" w:rsidP="00F14761">
      <w:pPr>
        <w:pStyle w:val="a3"/>
        <w:spacing w:before="0" w:beforeAutospacing="0" w:after="0" w:afterAutospacing="0"/>
        <w:jc w:val="both"/>
        <w:rPr>
          <w:b/>
        </w:rPr>
      </w:pPr>
    </w:p>
    <w:p w14:paraId="26C8339C" w14:textId="77777777" w:rsidR="004246FC" w:rsidRPr="00673CBC" w:rsidRDefault="00D53C70" w:rsidP="00D53C7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673CBC">
        <w:rPr>
          <w:b/>
        </w:rPr>
        <w:t>2.</w:t>
      </w:r>
      <w:r w:rsidR="004246FC" w:rsidRPr="00673CBC">
        <w:rPr>
          <w:b/>
        </w:rPr>
        <w:t>Характеристика профессиональной деятельности выпускников</w:t>
      </w:r>
    </w:p>
    <w:p w14:paraId="6970B9F1" w14:textId="77777777" w:rsidR="004246FC" w:rsidRPr="00673CBC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673CBC">
        <w:rPr>
          <w:b/>
        </w:rPr>
        <w:t>2.1. Описание профессиональной деятельности выпускников</w:t>
      </w:r>
    </w:p>
    <w:p w14:paraId="249A3D53" w14:textId="77777777" w:rsidR="004246FC" w:rsidRPr="00673CBC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14:paraId="4C2F6CC6" w14:textId="77777777" w:rsidR="004246FC" w:rsidRPr="008D2E1E" w:rsidRDefault="004246FC" w:rsidP="008D2E1E">
      <w:pPr>
        <w:ind w:firstLine="567"/>
        <w:jc w:val="both"/>
        <w:rPr>
          <w:u w:val="single"/>
        </w:rPr>
      </w:pPr>
      <w:r w:rsidRPr="008D2E1E">
        <w:t>Области профессиональной деятельности и (или)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14:paraId="526CB6AE" w14:textId="77777777" w:rsidR="004246FC" w:rsidRPr="002B5DB8" w:rsidRDefault="008D2E1E" w:rsidP="008D2E1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927"/>
        <w:jc w:val="both"/>
      </w:pPr>
      <w:r w:rsidRPr="002B5DB8">
        <w:t>06 Связь, информационные и коммуникационные технологии (в сфере проектирования, разработки, внедрения и эксплуатации информационных систем, управления их жизненным циклом).</w:t>
      </w:r>
    </w:p>
    <w:p w14:paraId="2FA90761" w14:textId="77777777" w:rsidR="004246FC" w:rsidRPr="008D2E1E" w:rsidRDefault="004246FC" w:rsidP="008D2E1E">
      <w:pPr>
        <w:ind w:firstLine="567"/>
        <w:jc w:val="both"/>
      </w:pPr>
      <w:r w:rsidRPr="008D2E1E">
        <w:lastRenderedPageBreak/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28CE9BC" w14:textId="77777777" w:rsidR="004246FC" w:rsidRPr="008D2E1E" w:rsidRDefault="004246FC" w:rsidP="008D2E1E">
      <w:pPr>
        <w:ind w:firstLine="567"/>
        <w:jc w:val="both"/>
      </w:pPr>
      <w:r w:rsidRPr="008D2E1E">
        <w:t xml:space="preserve">Типы задач профессиональной деятельности выпускников: </w:t>
      </w:r>
    </w:p>
    <w:p w14:paraId="72EF8E70" w14:textId="77777777" w:rsidR="004246FC" w:rsidRPr="002B5DB8" w:rsidRDefault="00D30396" w:rsidP="008D2E1E">
      <w:pPr>
        <w:numPr>
          <w:ilvl w:val="0"/>
          <w:numId w:val="15"/>
        </w:numPr>
        <w:jc w:val="both"/>
      </w:pPr>
      <w:r w:rsidRPr="00D30396">
        <w:t>проектный</w:t>
      </w:r>
      <w:r w:rsidR="008D2E1E" w:rsidRPr="002B5DB8">
        <w:t>;</w:t>
      </w:r>
    </w:p>
    <w:p w14:paraId="6B3840EB" w14:textId="77777777" w:rsidR="008D2E1E" w:rsidRDefault="00D30396" w:rsidP="008D2E1E">
      <w:pPr>
        <w:numPr>
          <w:ilvl w:val="0"/>
          <w:numId w:val="15"/>
        </w:numPr>
        <w:jc w:val="both"/>
      </w:pPr>
      <w:r w:rsidRPr="00D30396">
        <w:t>организационно-управленческий</w:t>
      </w:r>
      <w:r>
        <w:t>;</w:t>
      </w:r>
    </w:p>
    <w:p w14:paraId="681F6D3B" w14:textId="77777777" w:rsidR="00D30396" w:rsidRPr="002B5DB8" w:rsidRDefault="00D30396" w:rsidP="008D2E1E">
      <w:pPr>
        <w:numPr>
          <w:ilvl w:val="0"/>
          <w:numId w:val="15"/>
        </w:numPr>
        <w:jc w:val="both"/>
      </w:pPr>
      <w:r>
        <w:t>производственно-технологический.</w:t>
      </w:r>
    </w:p>
    <w:p w14:paraId="18AE6600" w14:textId="77777777" w:rsidR="001848D8" w:rsidRDefault="004246FC" w:rsidP="008D2E1E">
      <w:pPr>
        <w:shd w:val="clear" w:color="auto" w:fill="FFFFFF"/>
        <w:ind w:firstLine="567"/>
        <w:jc w:val="both"/>
        <w:rPr>
          <w:spacing w:val="-7"/>
        </w:rPr>
      </w:pPr>
      <w:r w:rsidRPr="008D2E1E">
        <w:rPr>
          <w:spacing w:val="-7"/>
        </w:rPr>
        <w:t>Перечень объектов профессиональной деятельности выпускников</w:t>
      </w:r>
      <w:r w:rsidR="001F3C7F" w:rsidRPr="008D2E1E">
        <w:rPr>
          <w:spacing w:val="-7"/>
        </w:rPr>
        <w:t>:</w:t>
      </w:r>
    </w:p>
    <w:p w14:paraId="758BC13F" w14:textId="77777777" w:rsidR="004246FC" w:rsidRPr="001848D8" w:rsidRDefault="001848D8" w:rsidP="001848D8">
      <w:pPr>
        <w:numPr>
          <w:ilvl w:val="0"/>
          <w:numId w:val="16"/>
        </w:numPr>
        <w:shd w:val="clear" w:color="auto" w:fill="FFFFFF"/>
        <w:jc w:val="both"/>
        <w:rPr>
          <w:spacing w:val="-7"/>
        </w:rPr>
      </w:pPr>
      <w:r w:rsidRPr="001848D8">
        <w:rPr>
          <w:spacing w:val="-7"/>
        </w:rPr>
        <w:t>прикладные и информационные процессы;</w:t>
      </w:r>
    </w:p>
    <w:p w14:paraId="0D819762" w14:textId="77777777" w:rsidR="001848D8" w:rsidRPr="001848D8" w:rsidRDefault="001848D8" w:rsidP="001848D8">
      <w:pPr>
        <w:numPr>
          <w:ilvl w:val="0"/>
          <w:numId w:val="16"/>
        </w:numPr>
        <w:shd w:val="clear" w:color="auto" w:fill="FFFFFF"/>
        <w:jc w:val="both"/>
        <w:rPr>
          <w:spacing w:val="-7"/>
        </w:rPr>
      </w:pPr>
      <w:r w:rsidRPr="001848D8">
        <w:rPr>
          <w:spacing w:val="-7"/>
        </w:rPr>
        <w:t>информационные системы;</w:t>
      </w:r>
    </w:p>
    <w:p w14:paraId="3F994A11" w14:textId="77777777" w:rsidR="001848D8" w:rsidRPr="001848D8" w:rsidRDefault="001848D8" w:rsidP="001848D8">
      <w:pPr>
        <w:numPr>
          <w:ilvl w:val="0"/>
          <w:numId w:val="16"/>
        </w:numPr>
        <w:shd w:val="clear" w:color="auto" w:fill="FFFFFF"/>
        <w:jc w:val="both"/>
        <w:rPr>
          <w:spacing w:val="-7"/>
        </w:rPr>
      </w:pPr>
      <w:r w:rsidRPr="001848D8">
        <w:rPr>
          <w:spacing w:val="-7"/>
        </w:rPr>
        <w:t>информационные технологии.</w:t>
      </w:r>
    </w:p>
    <w:p w14:paraId="76BB423E" w14:textId="77777777" w:rsidR="004246FC" w:rsidRPr="00673CBC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14:paraId="08E93D16" w14:textId="77777777" w:rsidR="00337782" w:rsidRPr="00337782" w:rsidRDefault="004246FC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673CBC">
        <w:rPr>
          <w:b/>
        </w:rPr>
        <w:t xml:space="preserve">2.2. </w:t>
      </w:r>
      <w:r w:rsidR="00337782" w:rsidRPr="00337782">
        <w:rPr>
          <w:b/>
        </w:rPr>
        <w:t>Перечень профессиональных стандартов, соответствующих профессиональной деятел</w:t>
      </w:r>
      <w:r w:rsidR="007C3F6D">
        <w:rPr>
          <w:b/>
        </w:rPr>
        <w:t>ьности выпускников</w:t>
      </w:r>
    </w:p>
    <w:p w14:paraId="76D93281" w14:textId="77777777" w:rsidR="00337782" w:rsidRPr="00337782" w:rsidRDefault="00337782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14:paraId="057383F1" w14:textId="77777777" w:rsidR="004246FC" w:rsidRPr="00673CBC" w:rsidRDefault="004246FC" w:rsidP="00C43CA6">
      <w:pPr>
        <w:pStyle w:val="a3"/>
        <w:spacing w:before="0" w:beforeAutospacing="0" w:after="0" w:afterAutospacing="0"/>
        <w:ind w:firstLine="709"/>
        <w:jc w:val="both"/>
      </w:pPr>
      <w:r w:rsidRPr="00673CBC">
        <w:t xml:space="preserve">Перечень профессиональных </w:t>
      </w:r>
      <w:r w:rsidRPr="00673CBC">
        <w:rPr>
          <w:spacing w:val="-4"/>
        </w:rPr>
        <w:t xml:space="preserve">стандартов (при наличии), </w:t>
      </w:r>
      <w:r w:rsidRPr="00673CBC">
        <w:t xml:space="preserve">соотнесенных с федеральным государственным образовательным стандартом 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бакалавриата по направлению подготовки </w:t>
      </w:r>
      <w:r w:rsidR="007C3F6D">
        <w:t>п</w:t>
      </w:r>
      <w:r w:rsidR="00C43CA6">
        <w:t>рикладная информатика</w:t>
      </w:r>
      <w:r w:rsidRPr="00673CBC">
        <w:t>, представлен в Приложении 2.</w:t>
      </w:r>
    </w:p>
    <w:p w14:paraId="3B995871" w14:textId="77777777" w:rsidR="004246FC" w:rsidRPr="00673CBC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14:paraId="04E2C11E" w14:textId="77777777" w:rsidR="00673200" w:rsidRPr="00673200" w:rsidRDefault="004246FC" w:rsidP="0067320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673CBC">
        <w:rPr>
          <w:b/>
        </w:rPr>
        <w:t xml:space="preserve">2.3. Перечень задач профессиональной деятельности выпускников </w:t>
      </w:r>
      <w:r w:rsidR="007C3F6D">
        <w:rPr>
          <w:b/>
        </w:rPr>
        <w:t xml:space="preserve">или области </w:t>
      </w:r>
      <w:r w:rsidR="00673200" w:rsidRPr="00673200">
        <w:rPr>
          <w:b/>
        </w:rPr>
        <w:t>знания</w:t>
      </w:r>
    </w:p>
    <w:p w14:paraId="0A175C1E" w14:textId="77777777" w:rsidR="004246FC" w:rsidRPr="00673CBC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14:paraId="3D359190" w14:textId="77777777" w:rsidR="004246FC" w:rsidRPr="00673CBC" w:rsidRDefault="004246FC" w:rsidP="004246FC">
      <w:pPr>
        <w:shd w:val="clear" w:color="auto" w:fill="FFFFFF"/>
        <w:spacing w:before="120" w:after="120"/>
        <w:ind w:left="958"/>
        <w:jc w:val="right"/>
        <w:rPr>
          <w:b/>
          <w:spacing w:val="-7"/>
        </w:rPr>
      </w:pPr>
      <w:r w:rsidRPr="00673CBC">
        <w:rPr>
          <w:b/>
          <w:spacing w:val="-7"/>
        </w:rPr>
        <w:t>Таблица 2.</w:t>
      </w:r>
      <w:r w:rsidR="001F3C7F">
        <w:rPr>
          <w:b/>
          <w:spacing w:val="-7"/>
        </w:rPr>
        <w:t>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694"/>
      </w:tblGrid>
      <w:tr w:rsidR="004246FC" w:rsidRPr="00673CBC" w14:paraId="47C12535" w14:textId="77777777" w:rsidTr="004246FC">
        <w:tc>
          <w:tcPr>
            <w:tcW w:w="2410" w:type="dxa"/>
          </w:tcPr>
          <w:p w14:paraId="4B1E10A9" w14:textId="77777777" w:rsidR="004246FC" w:rsidRPr="00673CBC" w:rsidRDefault="004246FC" w:rsidP="00C43CA6">
            <w:pPr>
              <w:jc w:val="center"/>
              <w:rPr>
                <w:b/>
              </w:rPr>
            </w:pPr>
            <w:r w:rsidRPr="00673CBC">
              <w:rPr>
                <w:b/>
              </w:rPr>
              <w:t xml:space="preserve">Область профессиональной деятельности </w:t>
            </w:r>
            <w:r w:rsidRPr="00673CBC">
              <w:rPr>
                <w:b/>
              </w:rPr>
              <w:br/>
            </w:r>
          </w:p>
        </w:tc>
        <w:tc>
          <w:tcPr>
            <w:tcW w:w="2126" w:type="dxa"/>
          </w:tcPr>
          <w:p w14:paraId="5B720AF2" w14:textId="77777777" w:rsidR="004246FC" w:rsidRPr="00673CBC" w:rsidRDefault="004246FC" w:rsidP="0039211F">
            <w:pPr>
              <w:jc w:val="center"/>
              <w:rPr>
                <w:b/>
              </w:rPr>
            </w:pPr>
            <w:r w:rsidRPr="00673CBC">
              <w:rPr>
                <w:b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14:paraId="411AC0CD" w14:textId="77777777" w:rsidR="004246FC" w:rsidRPr="00673CBC" w:rsidRDefault="004246FC" w:rsidP="001F3C7F">
            <w:pPr>
              <w:jc w:val="center"/>
              <w:rPr>
                <w:b/>
                <w:i/>
              </w:rPr>
            </w:pPr>
            <w:r w:rsidRPr="00673CBC">
              <w:rPr>
                <w:b/>
              </w:rPr>
              <w:t xml:space="preserve">Задачи профессиональной деятельности </w:t>
            </w:r>
          </w:p>
        </w:tc>
        <w:tc>
          <w:tcPr>
            <w:tcW w:w="2694" w:type="dxa"/>
          </w:tcPr>
          <w:p w14:paraId="3A635EFA" w14:textId="77777777" w:rsidR="004246FC" w:rsidRPr="00673CBC" w:rsidRDefault="004246FC" w:rsidP="0039211F">
            <w:pPr>
              <w:jc w:val="center"/>
              <w:rPr>
                <w:b/>
              </w:rPr>
            </w:pPr>
            <w:r w:rsidRPr="00673CBC">
              <w:rPr>
                <w:b/>
              </w:rPr>
              <w:t>Объекты профессиональной деятельности (или области знания)</w:t>
            </w:r>
          </w:p>
          <w:p w14:paraId="113F62E2" w14:textId="77777777" w:rsidR="004246FC" w:rsidRPr="00673CBC" w:rsidRDefault="004246FC" w:rsidP="0039211F">
            <w:pPr>
              <w:jc w:val="center"/>
              <w:rPr>
                <w:b/>
              </w:rPr>
            </w:pPr>
            <w:r w:rsidRPr="00673CBC">
              <w:rPr>
                <w:b/>
              </w:rPr>
              <w:t>(при необходимости)</w:t>
            </w:r>
          </w:p>
        </w:tc>
      </w:tr>
      <w:tr w:rsidR="00645C4E" w:rsidRPr="00673CBC" w14:paraId="7C102911" w14:textId="77777777" w:rsidTr="004246FC">
        <w:tc>
          <w:tcPr>
            <w:tcW w:w="2410" w:type="dxa"/>
            <w:vMerge w:val="restart"/>
          </w:tcPr>
          <w:p w14:paraId="57BD496E" w14:textId="77777777" w:rsidR="00645C4E" w:rsidRPr="00645C4E" w:rsidRDefault="00645C4E" w:rsidP="00645C4E">
            <w:pPr>
              <w:autoSpaceDE w:val="0"/>
              <w:autoSpaceDN w:val="0"/>
              <w:adjustRightInd w:val="0"/>
            </w:pPr>
            <w:r w:rsidRPr="00645C4E">
              <w:t>06 Связь,</w:t>
            </w:r>
            <w:r>
              <w:t xml:space="preserve"> </w:t>
            </w:r>
            <w:r w:rsidRPr="00645C4E">
              <w:t>информационные и</w:t>
            </w:r>
            <w:r>
              <w:t xml:space="preserve"> </w:t>
            </w:r>
            <w:r w:rsidRPr="00645C4E">
              <w:t>коммуникационные</w:t>
            </w:r>
            <w:r>
              <w:t xml:space="preserve"> </w:t>
            </w:r>
            <w:r w:rsidRPr="00645C4E">
              <w:t>технологии</w:t>
            </w:r>
          </w:p>
        </w:tc>
        <w:tc>
          <w:tcPr>
            <w:tcW w:w="2126" w:type="dxa"/>
          </w:tcPr>
          <w:p w14:paraId="13B6DF60" w14:textId="77777777" w:rsidR="00645C4E" w:rsidRPr="00645C4E" w:rsidRDefault="00645C4E" w:rsidP="0039211F">
            <w:pPr>
              <w:rPr>
                <w:spacing w:val="-7"/>
              </w:rPr>
            </w:pPr>
            <w:r w:rsidRPr="00645C4E">
              <w:rPr>
                <w:spacing w:val="-7"/>
              </w:rPr>
              <w:t>Проектный тип задач</w:t>
            </w:r>
          </w:p>
          <w:p w14:paraId="69A41441" w14:textId="77777777" w:rsidR="00645C4E" w:rsidRPr="00645C4E" w:rsidRDefault="00645C4E" w:rsidP="0039211F"/>
        </w:tc>
        <w:tc>
          <w:tcPr>
            <w:tcW w:w="2835" w:type="dxa"/>
          </w:tcPr>
          <w:p w14:paraId="56A9EC29" w14:textId="77777777" w:rsidR="00645C4E" w:rsidRPr="00645C4E" w:rsidRDefault="00645C4E" w:rsidP="001F199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Сбор и анализ</w:t>
            </w:r>
            <w:r>
              <w:t xml:space="preserve"> </w:t>
            </w:r>
            <w:r w:rsidRPr="00645C4E">
              <w:t>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      </w:r>
          </w:p>
          <w:p w14:paraId="4FD5C5F9" w14:textId="77777777" w:rsidR="00645C4E" w:rsidRPr="00645C4E" w:rsidRDefault="00645C4E" w:rsidP="001F199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Формирование и анализ требований к информатизации и автоматизации прикладных процессов, формализация предметной области проекта</w:t>
            </w:r>
          </w:p>
          <w:p w14:paraId="5718BC92" w14:textId="77777777" w:rsidR="00645C4E" w:rsidRPr="00645C4E" w:rsidRDefault="00645C4E" w:rsidP="001F199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Моделирование прикладных и </w:t>
            </w:r>
            <w:r w:rsidRPr="00645C4E">
              <w:lastRenderedPageBreak/>
              <w:t xml:space="preserve">информационных процессов </w:t>
            </w:r>
          </w:p>
          <w:p w14:paraId="6B070215" w14:textId="77777777" w:rsidR="00645C4E" w:rsidRPr="00645C4E" w:rsidRDefault="00645C4E" w:rsidP="001F199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Составление технико-экономического обоснования проектных решений и технического задания на разработку информационной системы</w:t>
            </w:r>
          </w:p>
          <w:p w14:paraId="06E7BFB1" w14:textId="77777777" w:rsidR="00645C4E" w:rsidRPr="00645C4E" w:rsidRDefault="00645C4E" w:rsidP="001F199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Проектирование информационных систем по видам обеспечения</w:t>
            </w:r>
          </w:p>
          <w:p w14:paraId="03B197AF" w14:textId="77777777" w:rsidR="00645C4E" w:rsidRPr="00673CBC" w:rsidRDefault="00645C4E" w:rsidP="00645C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Программирование приложений, создание прототипа информационной системы</w:t>
            </w:r>
          </w:p>
        </w:tc>
        <w:tc>
          <w:tcPr>
            <w:tcW w:w="2694" w:type="dxa"/>
          </w:tcPr>
          <w:p w14:paraId="4F14D8C2" w14:textId="77777777" w:rsidR="00645C4E" w:rsidRPr="00645C4E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lastRenderedPageBreak/>
              <w:t>Прикладные и</w:t>
            </w:r>
            <w:r>
              <w:t xml:space="preserve"> </w:t>
            </w:r>
            <w:r w:rsidRPr="00645C4E">
              <w:t>информационные</w:t>
            </w:r>
            <w:r>
              <w:t xml:space="preserve"> </w:t>
            </w:r>
            <w:r w:rsidRPr="00645C4E">
              <w:t>процессы;</w:t>
            </w:r>
          </w:p>
          <w:p w14:paraId="6DCC6F8D" w14:textId="77777777" w:rsidR="00645C4E" w:rsidRPr="00645C4E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Информационные</w:t>
            </w:r>
            <w:r>
              <w:t xml:space="preserve"> </w:t>
            </w:r>
            <w:r w:rsidRPr="00645C4E">
              <w:t>системы;</w:t>
            </w:r>
          </w:p>
          <w:p w14:paraId="56E075B3" w14:textId="77777777" w:rsidR="00645C4E" w:rsidRPr="00673CBC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Информационные</w:t>
            </w:r>
            <w:r>
              <w:t xml:space="preserve"> </w:t>
            </w:r>
            <w:r w:rsidRPr="00645C4E">
              <w:t>технологии</w:t>
            </w:r>
            <w:r>
              <w:t>.</w:t>
            </w:r>
          </w:p>
        </w:tc>
      </w:tr>
      <w:tr w:rsidR="00645C4E" w:rsidRPr="00673CBC" w14:paraId="0DA2F37E" w14:textId="77777777" w:rsidTr="00B15C29">
        <w:trPr>
          <w:trHeight w:val="6860"/>
        </w:trPr>
        <w:tc>
          <w:tcPr>
            <w:tcW w:w="2410" w:type="dxa"/>
            <w:vMerge/>
          </w:tcPr>
          <w:p w14:paraId="1304779A" w14:textId="77777777" w:rsidR="00645C4E" w:rsidRPr="00645C4E" w:rsidRDefault="00645C4E" w:rsidP="0039211F"/>
        </w:tc>
        <w:tc>
          <w:tcPr>
            <w:tcW w:w="2126" w:type="dxa"/>
          </w:tcPr>
          <w:p w14:paraId="2D6CFD54" w14:textId="77777777" w:rsidR="00645C4E" w:rsidRPr="00645C4E" w:rsidRDefault="00645C4E" w:rsidP="007612FD">
            <w:r w:rsidRPr="00645C4E">
              <w:rPr>
                <w:spacing w:val="-7"/>
              </w:rPr>
              <w:t>Организационно-управленческий тип задач</w:t>
            </w:r>
          </w:p>
        </w:tc>
        <w:tc>
          <w:tcPr>
            <w:tcW w:w="2835" w:type="dxa"/>
          </w:tcPr>
          <w:p w14:paraId="493F43B3" w14:textId="77777777" w:rsidR="00645C4E" w:rsidRPr="00645C4E" w:rsidRDefault="00645C4E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Участие в проведении переговоров с заказчиком и презентация проектов</w:t>
            </w:r>
          </w:p>
          <w:p w14:paraId="1B150F1C" w14:textId="77777777" w:rsidR="00645C4E" w:rsidRPr="00645C4E" w:rsidRDefault="00645C4E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Участие в координации работ по созданию, адаптации и сопровождению информационной системы </w:t>
            </w:r>
          </w:p>
          <w:p w14:paraId="11F159ED" w14:textId="77777777" w:rsidR="00645C4E" w:rsidRPr="00645C4E" w:rsidRDefault="00645C4E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Участие в организации работ по управлению проектами информационных систем </w:t>
            </w:r>
          </w:p>
          <w:p w14:paraId="731387C6" w14:textId="77777777" w:rsidR="00645C4E" w:rsidRPr="00645C4E" w:rsidRDefault="00645C4E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Взаимодействие с заказчиком в процессе реализации проекта </w:t>
            </w:r>
          </w:p>
          <w:p w14:paraId="4F4CBD5A" w14:textId="77777777" w:rsidR="00645C4E" w:rsidRPr="00673CBC" w:rsidRDefault="00645C4E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Участие в управлении техническим сопровождением информационной системы в процессе ее эксплуатации</w:t>
            </w:r>
          </w:p>
        </w:tc>
        <w:tc>
          <w:tcPr>
            <w:tcW w:w="2694" w:type="dxa"/>
          </w:tcPr>
          <w:p w14:paraId="4E08FA70" w14:textId="77777777" w:rsidR="00645C4E" w:rsidRPr="00645C4E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Прикладные и</w:t>
            </w:r>
            <w:r>
              <w:t xml:space="preserve"> </w:t>
            </w:r>
            <w:r w:rsidRPr="00645C4E">
              <w:t>информационные</w:t>
            </w:r>
            <w:r>
              <w:t xml:space="preserve"> </w:t>
            </w:r>
            <w:r w:rsidRPr="00645C4E">
              <w:t>процессы;</w:t>
            </w:r>
          </w:p>
          <w:p w14:paraId="497C853C" w14:textId="77777777" w:rsidR="00645C4E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Информационные</w:t>
            </w:r>
            <w:r>
              <w:t xml:space="preserve"> </w:t>
            </w:r>
            <w:r w:rsidRPr="00645C4E">
              <w:t>системы;</w:t>
            </w:r>
          </w:p>
          <w:p w14:paraId="491033E0" w14:textId="77777777" w:rsidR="00645C4E" w:rsidRPr="00673CBC" w:rsidRDefault="00645C4E" w:rsidP="00645C4E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Информационные</w:t>
            </w:r>
            <w:r>
              <w:t xml:space="preserve"> </w:t>
            </w:r>
            <w:r w:rsidRPr="00645C4E">
              <w:t>технологии</w:t>
            </w:r>
            <w:r>
              <w:t>.</w:t>
            </w:r>
          </w:p>
        </w:tc>
      </w:tr>
      <w:tr w:rsidR="00B15C29" w:rsidRPr="00673CBC" w14:paraId="121C4EB9" w14:textId="77777777" w:rsidTr="004246FC">
        <w:tc>
          <w:tcPr>
            <w:tcW w:w="2410" w:type="dxa"/>
          </w:tcPr>
          <w:p w14:paraId="3F63D774" w14:textId="77777777" w:rsidR="00B15C29" w:rsidRPr="00645C4E" w:rsidRDefault="00B15C29" w:rsidP="0039211F"/>
        </w:tc>
        <w:tc>
          <w:tcPr>
            <w:tcW w:w="2126" w:type="dxa"/>
          </w:tcPr>
          <w:p w14:paraId="744D5D32" w14:textId="77777777" w:rsidR="00B15C29" w:rsidRPr="00645C4E" w:rsidRDefault="00B15C29" w:rsidP="007612FD">
            <w:pPr>
              <w:rPr>
                <w:spacing w:val="-7"/>
              </w:rPr>
            </w:pPr>
            <w:r>
              <w:rPr>
                <w:spacing w:val="-7"/>
              </w:rPr>
              <w:t>Производственно-технологический тип задач</w:t>
            </w:r>
          </w:p>
        </w:tc>
        <w:tc>
          <w:tcPr>
            <w:tcW w:w="2835" w:type="dxa"/>
          </w:tcPr>
          <w:p w14:paraId="56FD421F" w14:textId="77777777" w:rsidR="00B15C29" w:rsidRDefault="00B15C29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 xml:space="preserve">Проведение работ по инсталляции программного обеспечения информационных систем и загрузке </w:t>
            </w:r>
            <w:r w:rsidR="00BD1752">
              <w:t>баз данных</w:t>
            </w:r>
          </w:p>
          <w:p w14:paraId="4CDE7BF3" w14:textId="77777777" w:rsidR="00BD1752" w:rsidRDefault="00BD1752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lastRenderedPageBreak/>
              <w:t>Ведение технической документации</w:t>
            </w:r>
          </w:p>
          <w:p w14:paraId="0E45E735" w14:textId="77777777" w:rsidR="00BD1752" w:rsidRDefault="00BD1752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Тестирование компонентов ИС по заданным сценариям</w:t>
            </w:r>
          </w:p>
          <w:p w14:paraId="2AC38C22" w14:textId="77777777" w:rsidR="00BD1752" w:rsidRDefault="00BD1752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Начальное обучение и консультирование пользователей по вопросам эксплуатации информационных систем</w:t>
            </w:r>
          </w:p>
          <w:p w14:paraId="2AE3D0D1" w14:textId="77777777" w:rsidR="00BD1752" w:rsidRDefault="00BD1752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Осуществление технического сопровождения информационных систем в процессе её эксплуатации</w:t>
            </w:r>
          </w:p>
          <w:p w14:paraId="00CE9AF3" w14:textId="77777777" w:rsidR="00BD1752" w:rsidRPr="00645C4E" w:rsidRDefault="00BD1752" w:rsidP="00645C4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Информационное обеспечение прикладных процессов</w:t>
            </w:r>
          </w:p>
        </w:tc>
        <w:tc>
          <w:tcPr>
            <w:tcW w:w="2694" w:type="dxa"/>
          </w:tcPr>
          <w:p w14:paraId="111B1886" w14:textId="77777777" w:rsidR="00BD1752" w:rsidRPr="00645C4E" w:rsidRDefault="00BD1752" w:rsidP="00BD1752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lastRenderedPageBreak/>
              <w:t>Прикладные и</w:t>
            </w:r>
            <w:r>
              <w:t xml:space="preserve"> </w:t>
            </w:r>
            <w:r w:rsidRPr="00645C4E">
              <w:t>информационные</w:t>
            </w:r>
            <w:r>
              <w:t xml:space="preserve"> </w:t>
            </w:r>
            <w:r w:rsidRPr="00645C4E">
              <w:t>процессы;</w:t>
            </w:r>
          </w:p>
          <w:p w14:paraId="578881A7" w14:textId="77777777" w:rsidR="00BD1752" w:rsidRDefault="00BD1752" w:rsidP="00BD1752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645C4E">
              <w:t>Информационные</w:t>
            </w:r>
            <w:r>
              <w:t xml:space="preserve"> </w:t>
            </w:r>
            <w:r w:rsidRPr="00645C4E">
              <w:t>системы;</w:t>
            </w:r>
          </w:p>
          <w:p w14:paraId="2AE2D91F" w14:textId="77777777" w:rsidR="00BD1752" w:rsidRDefault="00BD1752" w:rsidP="00BD1752">
            <w:pPr>
              <w:numPr>
                <w:ilvl w:val="0"/>
                <w:numId w:val="11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</w:pPr>
            <w:r w:rsidRPr="00BD1752">
              <w:t>Информационные технологии.</w:t>
            </w:r>
          </w:p>
          <w:p w14:paraId="5BB03634" w14:textId="77777777" w:rsidR="00B15C29" w:rsidRPr="00645C4E" w:rsidRDefault="00B15C29" w:rsidP="00BD1752">
            <w:pPr>
              <w:tabs>
                <w:tab w:val="left" w:pos="601"/>
              </w:tabs>
              <w:autoSpaceDE w:val="0"/>
              <w:autoSpaceDN w:val="0"/>
              <w:adjustRightInd w:val="0"/>
              <w:ind w:left="318"/>
            </w:pPr>
          </w:p>
        </w:tc>
      </w:tr>
    </w:tbl>
    <w:p w14:paraId="6304BCE9" w14:textId="77777777" w:rsidR="00A7683F" w:rsidRPr="00673CBC" w:rsidRDefault="00A7683F" w:rsidP="00A7683F">
      <w:pPr>
        <w:pStyle w:val="a3"/>
        <w:spacing w:before="0" w:beforeAutospacing="0" w:after="0" w:afterAutospacing="0"/>
        <w:ind w:left="360"/>
        <w:jc w:val="both"/>
      </w:pPr>
    </w:p>
    <w:p w14:paraId="47D02F34" w14:textId="77777777" w:rsidR="00D53C70" w:rsidRPr="00673CBC" w:rsidRDefault="00D53C70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  <w:r w:rsidRPr="00673CBC">
        <w:rPr>
          <w:b/>
        </w:rPr>
        <w:t>3.Общая характеристика основной профессиональной</w:t>
      </w:r>
      <w:r w:rsidR="007C3F6D">
        <w:rPr>
          <w:b/>
        </w:rPr>
        <w:t xml:space="preserve"> образовательной программы</w:t>
      </w:r>
    </w:p>
    <w:p w14:paraId="18AFC1B3" w14:textId="77777777" w:rsidR="00D53C70" w:rsidRPr="00673CBC" w:rsidRDefault="00D53C70" w:rsidP="00C02FDA">
      <w:pPr>
        <w:pStyle w:val="Default"/>
        <w:ind w:firstLine="595"/>
        <w:jc w:val="both"/>
      </w:pPr>
      <w:r w:rsidRPr="00C02FDA">
        <w:rPr>
          <w:b/>
        </w:rPr>
        <w:t>3.1. Направленности (профили) образовательн</w:t>
      </w:r>
      <w:r w:rsidR="001F3C7F" w:rsidRPr="00C02FDA">
        <w:rPr>
          <w:b/>
        </w:rPr>
        <w:t>ой</w:t>
      </w:r>
      <w:r w:rsidRPr="00C02FDA">
        <w:rPr>
          <w:b/>
        </w:rPr>
        <w:t xml:space="preserve"> программ</w:t>
      </w:r>
      <w:r w:rsidR="001F3C7F" w:rsidRPr="00C02FDA">
        <w:rPr>
          <w:b/>
        </w:rPr>
        <w:t>ы:</w:t>
      </w:r>
      <w:r w:rsidR="00C02FDA">
        <w:rPr>
          <w:b/>
        </w:rPr>
        <w:t xml:space="preserve"> </w:t>
      </w:r>
      <w:r w:rsidR="005865EB">
        <w:t>ИТ-сервисы и технологии обработки данных в экономике и финансах</w:t>
      </w:r>
    </w:p>
    <w:p w14:paraId="29A6A168" w14:textId="77777777" w:rsidR="00C02FDA" w:rsidRPr="00C02FDA" w:rsidRDefault="00C02FDA" w:rsidP="00C02FDA">
      <w:pPr>
        <w:shd w:val="clear" w:color="auto" w:fill="FFFFFF"/>
        <w:ind w:firstLine="596"/>
        <w:jc w:val="both"/>
        <w:rPr>
          <w:spacing w:val="-7"/>
        </w:rPr>
      </w:pPr>
      <w:r w:rsidRPr="00C02FDA">
        <w:rPr>
          <w:b/>
          <w:spacing w:val="-7"/>
        </w:rPr>
        <w:t>3.</w:t>
      </w:r>
      <w:r>
        <w:rPr>
          <w:b/>
          <w:spacing w:val="-7"/>
        </w:rPr>
        <w:t xml:space="preserve">2. </w:t>
      </w:r>
      <w:r w:rsidR="007718BC" w:rsidRPr="00673CBC">
        <w:rPr>
          <w:b/>
          <w:spacing w:val="-7"/>
        </w:rPr>
        <w:t>Квалификация, присваиваемая выпускникам образовательн</w:t>
      </w:r>
      <w:r w:rsidR="009402C2">
        <w:rPr>
          <w:b/>
          <w:spacing w:val="-7"/>
        </w:rPr>
        <w:t xml:space="preserve">ой </w:t>
      </w:r>
      <w:r w:rsidR="007718BC" w:rsidRPr="00673CBC">
        <w:rPr>
          <w:b/>
          <w:spacing w:val="-7"/>
        </w:rPr>
        <w:t>программ</w:t>
      </w:r>
      <w:r w:rsidR="009402C2">
        <w:rPr>
          <w:b/>
          <w:spacing w:val="-7"/>
        </w:rPr>
        <w:t>ы</w:t>
      </w:r>
      <w:r>
        <w:rPr>
          <w:b/>
          <w:spacing w:val="-7"/>
        </w:rPr>
        <w:t xml:space="preserve">: </w:t>
      </w:r>
      <w:r>
        <w:rPr>
          <w:spacing w:val="-7"/>
        </w:rPr>
        <w:t>б</w:t>
      </w:r>
      <w:r w:rsidRPr="00C02FDA">
        <w:rPr>
          <w:spacing w:val="-7"/>
        </w:rPr>
        <w:t>акалавр</w:t>
      </w:r>
    </w:p>
    <w:p w14:paraId="788AE127" w14:textId="77777777" w:rsidR="007718BC" w:rsidRPr="00673CBC" w:rsidRDefault="007718BC" w:rsidP="007718BC">
      <w:pPr>
        <w:shd w:val="clear" w:color="auto" w:fill="FFFFFF"/>
        <w:ind w:firstLine="596"/>
        <w:jc w:val="both"/>
        <w:rPr>
          <w:b/>
          <w:i/>
          <w:spacing w:val="-7"/>
        </w:rPr>
      </w:pPr>
      <w:r w:rsidRPr="00673CBC">
        <w:rPr>
          <w:b/>
          <w:spacing w:val="-7"/>
        </w:rPr>
        <w:t xml:space="preserve">3.3. Объем программы </w:t>
      </w:r>
      <w:r w:rsidRPr="00673CBC">
        <w:rPr>
          <w:spacing w:val="-7"/>
        </w:rPr>
        <w:t>240 зачетных единиц</w:t>
      </w:r>
    </w:p>
    <w:p w14:paraId="02EC9539" w14:textId="77777777" w:rsidR="007718BC" w:rsidRPr="00673CBC" w:rsidRDefault="007718BC" w:rsidP="007718BC">
      <w:pPr>
        <w:shd w:val="clear" w:color="auto" w:fill="FFFFFF"/>
        <w:ind w:firstLine="596"/>
        <w:jc w:val="both"/>
        <w:rPr>
          <w:i/>
          <w:spacing w:val="-7"/>
        </w:rPr>
      </w:pPr>
      <w:r w:rsidRPr="00673CBC">
        <w:rPr>
          <w:b/>
        </w:rPr>
        <w:t>3.4. Формы обучения</w:t>
      </w:r>
      <w:r w:rsidR="00C02FDA">
        <w:rPr>
          <w:spacing w:val="-7"/>
        </w:rPr>
        <w:t>: очная</w:t>
      </w:r>
    </w:p>
    <w:p w14:paraId="49256F84" w14:textId="77777777" w:rsidR="007718BC" w:rsidRPr="00673CBC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673CBC">
        <w:rPr>
          <w:b/>
          <w:spacing w:val="-7"/>
        </w:rPr>
        <w:t>3.5. Срок получения образования</w:t>
      </w:r>
      <w:r w:rsidRPr="00673CBC">
        <w:rPr>
          <w:spacing w:val="-7"/>
        </w:rPr>
        <w:t>:</w:t>
      </w:r>
    </w:p>
    <w:p w14:paraId="3C34038E" w14:textId="77777777" w:rsidR="007718BC" w:rsidRDefault="00C02FDA" w:rsidP="00096F19">
      <w:pPr>
        <w:numPr>
          <w:ilvl w:val="0"/>
          <w:numId w:val="18"/>
        </w:numPr>
        <w:shd w:val="clear" w:color="auto" w:fill="FFFFFF"/>
        <w:jc w:val="both"/>
        <w:rPr>
          <w:spacing w:val="-7"/>
        </w:rPr>
      </w:pPr>
      <w:r>
        <w:rPr>
          <w:spacing w:val="-7"/>
        </w:rPr>
        <w:t>при очной форме обучения 4</w:t>
      </w:r>
      <w:r w:rsidR="007718BC" w:rsidRPr="00673CBC">
        <w:rPr>
          <w:spacing w:val="-7"/>
        </w:rPr>
        <w:t xml:space="preserve"> года</w:t>
      </w:r>
      <w:r w:rsidR="00AB3423">
        <w:rPr>
          <w:spacing w:val="-7"/>
        </w:rPr>
        <w:t>.</w:t>
      </w:r>
    </w:p>
    <w:p w14:paraId="32793EF2" w14:textId="77777777" w:rsidR="00096F19" w:rsidRPr="00673CBC" w:rsidRDefault="00096F19" w:rsidP="00AB3423">
      <w:pPr>
        <w:shd w:val="clear" w:color="auto" w:fill="FFFFFF"/>
        <w:ind w:left="956"/>
        <w:jc w:val="both"/>
        <w:rPr>
          <w:spacing w:val="-7"/>
        </w:rPr>
      </w:pPr>
    </w:p>
    <w:p w14:paraId="70709404" w14:textId="77777777" w:rsidR="00512DFD" w:rsidRPr="00673CBC" w:rsidRDefault="00512DFD" w:rsidP="002E7B32">
      <w:pPr>
        <w:shd w:val="clear" w:color="auto" w:fill="FFFFFF"/>
        <w:jc w:val="both"/>
        <w:rPr>
          <w:i/>
          <w:spacing w:val="-7"/>
        </w:rPr>
      </w:pPr>
    </w:p>
    <w:p w14:paraId="29EB4FF2" w14:textId="77777777" w:rsidR="007718BC" w:rsidRPr="00673CBC" w:rsidRDefault="007718BC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14:paraId="4366BF5F" w14:textId="77777777" w:rsidR="007718BC" w:rsidRPr="00673CBC" w:rsidRDefault="007718BC" w:rsidP="007718BC">
      <w:pPr>
        <w:ind w:left="284"/>
        <w:rPr>
          <w:b/>
        </w:rPr>
      </w:pPr>
      <w:r w:rsidRPr="00673CBC">
        <w:rPr>
          <w:b/>
        </w:rPr>
        <w:t>4. Планируемые результаты освоения образовательной программы</w:t>
      </w:r>
    </w:p>
    <w:p w14:paraId="57C86BCA" w14:textId="77777777" w:rsidR="007718BC" w:rsidRPr="00673CBC" w:rsidRDefault="007718BC" w:rsidP="007718BC">
      <w:pPr>
        <w:pStyle w:val="a3"/>
        <w:spacing w:before="0" w:beforeAutospacing="0" w:after="0" w:afterAutospacing="0"/>
        <w:ind w:firstLine="540"/>
        <w:jc w:val="both"/>
      </w:pPr>
    </w:p>
    <w:p w14:paraId="3EDBFAC7" w14:textId="77777777" w:rsidR="007718BC" w:rsidRPr="00673CBC" w:rsidRDefault="007718BC" w:rsidP="007718BC">
      <w:pPr>
        <w:pStyle w:val="a3"/>
        <w:spacing w:before="0" w:beforeAutospacing="0" w:after="0" w:afterAutospacing="0"/>
        <w:ind w:left="567"/>
        <w:jc w:val="both"/>
        <w:rPr>
          <w:b/>
        </w:rPr>
      </w:pPr>
      <w:r w:rsidRPr="00673CBC">
        <w:rPr>
          <w:b/>
        </w:rPr>
        <w:t>4.1. Требования к планируемым результатам освоения образовательной программы, обеспеч</w:t>
      </w:r>
      <w:r w:rsidR="007C3F6D">
        <w:rPr>
          <w:b/>
        </w:rPr>
        <w:t xml:space="preserve">иваемым дисциплинами </w:t>
      </w:r>
      <w:r w:rsidRPr="00673CBC">
        <w:rPr>
          <w:b/>
        </w:rPr>
        <w:t xml:space="preserve">и практиками </w:t>
      </w:r>
    </w:p>
    <w:p w14:paraId="18306855" w14:textId="77777777" w:rsidR="007718BC" w:rsidRPr="00673CBC" w:rsidRDefault="007718BC" w:rsidP="007718BC">
      <w:pPr>
        <w:pStyle w:val="a3"/>
        <w:spacing w:before="0" w:beforeAutospacing="0" w:after="0" w:afterAutospacing="0"/>
        <w:ind w:left="567"/>
        <w:jc w:val="both"/>
      </w:pPr>
    </w:p>
    <w:p w14:paraId="141F35A9" w14:textId="77777777" w:rsidR="007718BC" w:rsidRPr="00673CBC" w:rsidRDefault="007718BC" w:rsidP="007718BC">
      <w:pPr>
        <w:ind w:left="426"/>
      </w:pPr>
      <w:r w:rsidRPr="00673CBC">
        <w:t xml:space="preserve">4.1.1. Универсальные компетенции выпускников и индикаторы их достижения </w:t>
      </w:r>
    </w:p>
    <w:p w14:paraId="0C5A5164" w14:textId="77777777" w:rsidR="007718BC" w:rsidRPr="00673CBC" w:rsidRDefault="007718BC" w:rsidP="007718BC">
      <w:pPr>
        <w:spacing w:before="120" w:after="120"/>
        <w:jc w:val="right"/>
        <w:rPr>
          <w:b/>
          <w:iCs/>
        </w:rPr>
      </w:pPr>
      <w:r w:rsidRPr="00673CBC">
        <w:rPr>
          <w:b/>
          <w:iCs/>
        </w:rPr>
        <w:t>Таблица 4.</w:t>
      </w:r>
      <w:r w:rsidR="002B1D89" w:rsidRPr="00673CBC">
        <w:rPr>
          <w:b/>
          <w:iCs/>
        </w:rPr>
        <w:t>1.</w:t>
      </w:r>
      <w:r w:rsidRPr="00673CBC">
        <w:rPr>
          <w:b/>
          <w:iCs/>
        </w:rPr>
        <w:t>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4678"/>
      </w:tblGrid>
      <w:tr w:rsidR="007718BC" w:rsidRPr="00673CBC" w14:paraId="261E8C9F" w14:textId="77777777" w:rsidTr="00AC7909">
        <w:tc>
          <w:tcPr>
            <w:tcW w:w="2977" w:type="dxa"/>
            <w:shd w:val="clear" w:color="auto" w:fill="auto"/>
          </w:tcPr>
          <w:p w14:paraId="7FF11741" w14:textId="77777777" w:rsidR="007718BC" w:rsidRPr="001F4027" w:rsidRDefault="007718BC" w:rsidP="001F4027">
            <w:pPr>
              <w:spacing w:after="200" w:line="276" w:lineRule="auto"/>
              <w:jc w:val="center"/>
              <w:rPr>
                <w:b/>
              </w:rPr>
            </w:pPr>
            <w:r w:rsidRPr="001F4027">
              <w:rPr>
                <w:b/>
              </w:rPr>
              <w:t>Категория (группа) универсальных компетенций</w:t>
            </w:r>
          </w:p>
        </w:tc>
        <w:tc>
          <w:tcPr>
            <w:tcW w:w="2693" w:type="dxa"/>
            <w:shd w:val="clear" w:color="auto" w:fill="auto"/>
          </w:tcPr>
          <w:p w14:paraId="5F162614" w14:textId="77777777" w:rsidR="007718BC" w:rsidRPr="001F4027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1F4027">
              <w:rPr>
                <w:b/>
                <w:iCs/>
              </w:rPr>
              <w:t xml:space="preserve">Код и наименование </w:t>
            </w:r>
            <w:r w:rsidRPr="001F4027">
              <w:rPr>
                <w:b/>
              </w:rPr>
              <w:t xml:space="preserve">универсальной </w:t>
            </w:r>
            <w:r w:rsidRPr="001F4027">
              <w:rPr>
                <w:b/>
                <w:iCs/>
              </w:rPr>
              <w:t>компетенции (УК)</w:t>
            </w:r>
          </w:p>
        </w:tc>
        <w:tc>
          <w:tcPr>
            <w:tcW w:w="4678" w:type="dxa"/>
            <w:shd w:val="clear" w:color="auto" w:fill="auto"/>
          </w:tcPr>
          <w:p w14:paraId="6FBFA4B4" w14:textId="77777777" w:rsidR="007718BC" w:rsidRPr="001F4027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1F4027">
              <w:rPr>
                <w:b/>
                <w:iCs/>
              </w:rPr>
              <w:t xml:space="preserve">Код и наименование индикатора достижения </w:t>
            </w:r>
            <w:r w:rsidRPr="001F4027">
              <w:rPr>
                <w:b/>
              </w:rPr>
              <w:t xml:space="preserve">универсальной </w:t>
            </w:r>
            <w:r w:rsidRPr="001F4027">
              <w:rPr>
                <w:b/>
                <w:iCs/>
              </w:rPr>
              <w:t>компетенции</w:t>
            </w:r>
          </w:p>
        </w:tc>
      </w:tr>
      <w:tr w:rsidR="007718BC" w:rsidRPr="00673CBC" w14:paraId="3A48A2C8" w14:textId="77777777" w:rsidTr="00AC7909">
        <w:trPr>
          <w:trHeight w:val="3604"/>
        </w:trPr>
        <w:tc>
          <w:tcPr>
            <w:tcW w:w="2977" w:type="dxa"/>
            <w:shd w:val="clear" w:color="auto" w:fill="auto"/>
            <w:vAlign w:val="center"/>
          </w:tcPr>
          <w:p w14:paraId="7D0573B8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lastRenderedPageBreak/>
              <w:t>Системное и критическое мышление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55061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78" w:type="dxa"/>
            <w:shd w:val="clear" w:color="auto" w:fill="auto"/>
          </w:tcPr>
          <w:p w14:paraId="795980DC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УК-1.1.</w:t>
            </w:r>
          </w:p>
          <w:p w14:paraId="79B18023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Знает принципы сбора, отбора и обобщения</w:t>
            </w:r>
          </w:p>
          <w:p w14:paraId="298DC79C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информации, методики системного подхода</w:t>
            </w:r>
          </w:p>
          <w:p w14:paraId="3F2F801E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для решения профессиональных задач.</w:t>
            </w:r>
          </w:p>
          <w:p w14:paraId="1C52CD93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УК-1.2.</w:t>
            </w:r>
          </w:p>
          <w:p w14:paraId="2FA54F9A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Умеет анализировать и систематизировать</w:t>
            </w:r>
          </w:p>
          <w:p w14:paraId="73EBA08F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разнородные данные, оценивать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эффективность процедур анализа проблем и</w:t>
            </w:r>
          </w:p>
          <w:p w14:paraId="317B7115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принятия решений в профессиональной</w:t>
            </w:r>
          </w:p>
          <w:p w14:paraId="67ADF217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деятельности.</w:t>
            </w:r>
          </w:p>
          <w:p w14:paraId="172D56CB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УК-1.3.</w:t>
            </w:r>
          </w:p>
          <w:p w14:paraId="41675594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Владеет навыками научного поиска и</w:t>
            </w:r>
          </w:p>
          <w:p w14:paraId="344AF292" w14:textId="77777777" w:rsidR="007718BC" w:rsidRPr="001F4027" w:rsidRDefault="00AC7909" w:rsidP="00C02FD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AC7909">
              <w:rPr>
                <w:sz w:val="22"/>
                <w:szCs w:val="22"/>
              </w:rPr>
              <w:t>практической работы с информационными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источниками; методами принятия решений.</w:t>
            </w:r>
            <w:r w:rsidR="00C02FDA">
              <w:rPr>
                <w:sz w:val="22"/>
                <w:szCs w:val="22"/>
              </w:rPr>
              <w:t xml:space="preserve"> </w:t>
            </w:r>
          </w:p>
        </w:tc>
      </w:tr>
      <w:tr w:rsidR="007718BC" w:rsidRPr="00673CBC" w14:paraId="0BF93EFA" w14:textId="77777777" w:rsidTr="00AC7909">
        <w:tc>
          <w:tcPr>
            <w:tcW w:w="2977" w:type="dxa"/>
            <w:shd w:val="clear" w:color="auto" w:fill="auto"/>
            <w:vAlign w:val="center"/>
          </w:tcPr>
          <w:p w14:paraId="0F99A109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C38999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78" w:type="dxa"/>
            <w:shd w:val="clear" w:color="auto" w:fill="auto"/>
          </w:tcPr>
          <w:p w14:paraId="4F827651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УК-2.1.</w:t>
            </w:r>
          </w:p>
          <w:p w14:paraId="5B01E30E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Знает необходимые для осуществления</w:t>
            </w:r>
          </w:p>
          <w:p w14:paraId="727083EC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профессиональной деятельности правовые</w:t>
            </w:r>
          </w:p>
          <w:p w14:paraId="6181EDE4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нормы и методологические основы</w:t>
            </w:r>
          </w:p>
          <w:p w14:paraId="50903917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принятия управленческого решения.</w:t>
            </w:r>
          </w:p>
          <w:p w14:paraId="47EB0B76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УК-2.2.</w:t>
            </w:r>
          </w:p>
          <w:p w14:paraId="1F237B1F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Умеет анализировать альтернативные</w:t>
            </w:r>
          </w:p>
          <w:p w14:paraId="2F371227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варианты решений для достижения</w:t>
            </w:r>
          </w:p>
          <w:p w14:paraId="6EC03D5A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намеченных результатов; разрабатывать план, определять целевые этапы и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основные направления работ.</w:t>
            </w:r>
          </w:p>
          <w:p w14:paraId="5FFEA812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УК-2.3.</w:t>
            </w:r>
          </w:p>
          <w:p w14:paraId="4782967A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Владеет методиками разработки цели и</w:t>
            </w:r>
          </w:p>
          <w:p w14:paraId="77D39B49" w14:textId="77777777" w:rsidR="007718BC" w:rsidRPr="00673CBC" w:rsidRDefault="00AC7909" w:rsidP="00C02FDA">
            <w:pPr>
              <w:autoSpaceDE w:val="0"/>
              <w:autoSpaceDN w:val="0"/>
              <w:adjustRightInd w:val="0"/>
            </w:pPr>
            <w:r w:rsidRPr="00AC7909">
              <w:rPr>
                <w:sz w:val="22"/>
                <w:szCs w:val="22"/>
              </w:rPr>
              <w:t>задач проекта; методами оценки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продолжительности и стоимости проекта, а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также потребности в ресурсах.</w:t>
            </w:r>
          </w:p>
        </w:tc>
      </w:tr>
      <w:tr w:rsidR="007718BC" w:rsidRPr="00673CBC" w14:paraId="154876DF" w14:textId="77777777" w:rsidTr="00AC7909">
        <w:tc>
          <w:tcPr>
            <w:tcW w:w="2977" w:type="dxa"/>
            <w:shd w:val="clear" w:color="auto" w:fill="auto"/>
            <w:vAlign w:val="center"/>
          </w:tcPr>
          <w:p w14:paraId="73F1AF3F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t>Командная работа и лидерство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CE718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678" w:type="dxa"/>
            <w:shd w:val="clear" w:color="auto" w:fill="auto"/>
          </w:tcPr>
          <w:p w14:paraId="4A9A4A13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УК-3.1.</w:t>
            </w:r>
          </w:p>
          <w:p w14:paraId="1C18AA40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Знает типологию и факторы формирования</w:t>
            </w:r>
          </w:p>
          <w:p w14:paraId="79480993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команд, способы социального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взаимодействия.</w:t>
            </w:r>
          </w:p>
          <w:p w14:paraId="5BA452AC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УК-3.2.</w:t>
            </w:r>
          </w:p>
          <w:p w14:paraId="4A047D81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Умеет действовать в духе сотрудничества;</w:t>
            </w:r>
          </w:p>
          <w:p w14:paraId="294FA2B8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принимать решения с соблюдением</w:t>
            </w:r>
          </w:p>
          <w:p w14:paraId="6F22330D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этических принципов их реализации;</w:t>
            </w:r>
          </w:p>
          <w:p w14:paraId="0E0D5B22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проявлять уважение к мнению и культуре</w:t>
            </w:r>
          </w:p>
          <w:p w14:paraId="316DDFEC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других; определять цели и работать в</w:t>
            </w:r>
          </w:p>
          <w:p w14:paraId="5F343FE4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направлении личностного,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образовательного и профессионального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роста.</w:t>
            </w:r>
          </w:p>
          <w:p w14:paraId="728401E4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УК-3.3.</w:t>
            </w:r>
          </w:p>
          <w:p w14:paraId="4D496F87" w14:textId="77777777" w:rsidR="007718BC" w:rsidRPr="00673CBC" w:rsidRDefault="00AC7909" w:rsidP="00C02FDA">
            <w:pPr>
              <w:autoSpaceDE w:val="0"/>
              <w:autoSpaceDN w:val="0"/>
              <w:adjustRightInd w:val="0"/>
            </w:pPr>
            <w:r w:rsidRPr="00AC7909">
              <w:rPr>
                <w:sz w:val="22"/>
                <w:szCs w:val="22"/>
              </w:rPr>
              <w:t>Владеет навыками распределения ролей в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условиях командного взаимодействия;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методами оценки своих действий,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планирования и управления временем.</w:t>
            </w:r>
          </w:p>
        </w:tc>
      </w:tr>
      <w:tr w:rsidR="007718BC" w:rsidRPr="00673CBC" w14:paraId="505332CC" w14:textId="77777777" w:rsidTr="00AC7909">
        <w:tc>
          <w:tcPr>
            <w:tcW w:w="2977" w:type="dxa"/>
            <w:shd w:val="clear" w:color="auto" w:fill="auto"/>
            <w:vAlign w:val="center"/>
          </w:tcPr>
          <w:p w14:paraId="180500E9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00B174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) языке(ах)</w:t>
            </w:r>
          </w:p>
        </w:tc>
        <w:tc>
          <w:tcPr>
            <w:tcW w:w="4678" w:type="dxa"/>
            <w:shd w:val="clear" w:color="auto" w:fill="auto"/>
          </w:tcPr>
          <w:p w14:paraId="1CA47B92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УК-4.1.</w:t>
            </w:r>
          </w:p>
          <w:p w14:paraId="6D254E01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Знает принципы построения устного и</w:t>
            </w:r>
          </w:p>
          <w:p w14:paraId="4B2E5E85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письменного высказывания на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государственном и иностранном языках;</w:t>
            </w:r>
          </w:p>
          <w:p w14:paraId="4CECEC5B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требования к деловой устной и письменной</w:t>
            </w:r>
          </w:p>
          <w:p w14:paraId="3834494F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коммуникации.</w:t>
            </w:r>
          </w:p>
          <w:p w14:paraId="48ED24E7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УК-4.2.</w:t>
            </w:r>
          </w:p>
          <w:p w14:paraId="4CAD9D84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Умеет применять на практике устную и</w:t>
            </w:r>
            <w:r w:rsidR="00C02FDA">
              <w:rPr>
                <w:sz w:val="22"/>
                <w:szCs w:val="22"/>
              </w:rPr>
              <w:t xml:space="preserve"> </w:t>
            </w:r>
            <w:r w:rsidRPr="00AC7909">
              <w:rPr>
                <w:sz w:val="22"/>
                <w:szCs w:val="22"/>
              </w:rPr>
              <w:t>письменную деловую коммуникацию.</w:t>
            </w:r>
          </w:p>
          <w:p w14:paraId="3B80A480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УК-4.3.</w:t>
            </w:r>
          </w:p>
          <w:p w14:paraId="51338A48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Владеет методикой составления суждения в</w:t>
            </w:r>
          </w:p>
          <w:p w14:paraId="414CC672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lastRenderedPageBreak/>
              <w:t>межличностном деловом общении на</w:t>
            </w:r>
          </w:p>
          <w:p w14:paraId="3965D889" w14:textId="77777777" w:rsidR="00AC7909" w:rsidRPr="00AC7909" w:rsidRDefault="00AC7909" w:rsidP="00AC7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909">
              <w:rPr>
                <w:sz w:val="22"/>
                <w:szCs w:val="22"/>
              </w:rPr>
              <w:t>государственном и иностранном языках, с</w:t>
            </w:r>
          </w:p>
          <w:p w14:paraId="1330C070" w14:textId="77777777" w:rsidR="007718BC" w:rsidRPr="00673CBC" w:rsidRDefault="00AC7909" w:rsidP="00AC7909">
            <w:pPr>
              <w:autoSpaceDE w:val="0"/>
              <w:autoSpaceDN w:val="0"/>
              <w:adjustRightInd w:val="0"/>
            </w:pPr>
            <w:r w:rsidRPr="00AC7909">
              <w:rPr>
                <w:sz w:val="22"/>
                <w:szCs w:val="22"/>
              </w:rPr>
              <w:t>применением адекватных языковых форм и средств.</w:t>
            </w:r>
          </w:p>
        </w:tc>
      </w:tr>
      <w:tr w:rsidR="007718BC" w:rsidRPr="00673CBC" w14:paraId="6C798FC7" w14:textId="77777777" w:rsidTr="00AC7909">
        <w:tc>
          <w:tcPr>
            <w:tcW w:w="2977" w:type="dxa"/>
            <w:shd w:val="clear" w:color="auto" w:fill="auto"/>
            <w:vAlign w:val="center"/>
          </w:tcPr>
          <w:p w14:paraId="22D09919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lastRenderedPageBreak/>
              <w:t>Межкультурное взаимодействие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8E1785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78" w:type="dxa"/>
            <w:shd w:val="clear" w:color="auto" w:fill="auto"/>
          </w:tcPr>
          <w:p w14:paraId="61290F1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УК-5.1.</w:t>
            </w:r>
          </w:p>
          <w:p w14:paraId="7F3429D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основные категории философии,</w:t>
            </w:r>
          </w:p>
          <w:p w14:paraId="0F36D49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законы исторического развития, основы</w:t>
            </w:r>
          </w:p>
          <w:p w14:paraId="4586351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межкультурной коммуникации.</w:t>
            </w:r>
          </w:p>
          <w:p w14:paraId="48B0835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УК-5.2.</w:t>
            </w:r>
          </w:p>
          <w:p w14:paraId="36AB400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вести коммуникацию в мире</w:t>
            </w:r>
          </w:p>
          <w:p w14:paraId="62C31DF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культурного многообразия и</w:t>
            </w:r>
          </w:p>
          <w:p w14:paraId="726137A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демонстрировать взаимопонимание между</w:t>
            </w:r>
          </w:p>
          <w:p w14:paraId="16A151A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обучающимися – представителями</w:t>
            </w:r>
          </w:p>
          <w:p w14:paraId="45C6EFF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различных культур с соблюдением</w:t>
            </w:r>
          </w:p>
          <w:p w14:paraId="7BF02D8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этических и межкультурных норм.</w:t>
            </w:r>
          </w:p>
          <w:p w14:paraId="480F24E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УК-5.3.</w:t>
            </w:r>
          </w:p>
          <w:p w14:paraId="080786D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практическими навыками анализа</w:t>
            </w:r>
          </w:p>
          <w:p w14:paraId="23CBABB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философских и исторических фактов,</w:t>
            </w:r>
          </w:p>
          <w:p w14:paraId="5786356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оценки явлений культуры; способами</w:t>
            </w:r>
          </w:p>
          <w:p w14:paraId="52BBD90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анализа и пересмотра своих взглядов в</w:t>
            </w:r>
          </w:p>
          <w:p w14:paraId="0B80EFBB" w14:textId="77777777" w:rsidR="007718BC" w:rsidRPr="00673CBC" w:rsidRDefault="00583E86" w:rsidP="00C02FDA">
            <w:pPr>
              <w:autoSpaceDE w:val="0"/>
              <w:autoSpaceDN w:val="0"/>
              <w:adjustRightInd w:val="0"/>
            </w:pPr>
            <w:r w:rsidRPr="00583E86">
              <w:rPr>
                <w:sz w:val="22"/>
                <w:szCs w:val="22"/>
              </w:rPr>
              <w:t>случае разногласий и конфликтов в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межкультурной коммуникации.</w:t>
            </w:r>
          </w:p>
        </w:tc>
      </w:tr>
      <w:tr w:rsidR="007718BC" w:rsidRPr="00673CBC" w14:paraId="39BCAE0E" w14:textId="77777777" w:rsidTr="00AC7909">
        <w:trPr>
          <w:trHeight w:val="1208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0E8DC400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t xml:space="preserve">Самоорганизация и саморазвитие (в том числе </w:t>
            </w:r>
            <w:proofErr w:type="spellStart"/>
            <w:r w:rsidRPr="001F3C7F">
              <w:rPr>
                <w:sz w:val="22"/>
                <w:szCs w:val="22"/>
              </w:rPr>
              <w:t>здоровьесбережение</w:t>
            </w:r>
            <w:proofErr w:type="spellEnd"/>
            <w:r w:rsidRPr="001F3C7F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A4ED78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678" w:type="dxa"/>
            <w:shd w:val="clear" w:color="auto" w:fill="auto"/>
          </w:tcPr>
          <w:p w14:paraId="2536FAA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УК-6.1.</w:t>
            </w:r>
          </w:p>
          <w:p w14:paraId="493A751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основные принципы самовоспитания</w:t>
            </w:r>
          </w:p>
          <w:p w14:paraId="62A9E0F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 самообразования, исходя из требований</w:t>
            </w:r>
          </w:p>
          <w:p w14:paraId="2A27809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рынка труда.</w:t>
            </w:r>
          </w:p>
          <w:p w14:paraId="487D61D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УК-6.2.</w:t>
            </w:r>
          </w:p>
          <w:p w14:paraId="0D207E4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демонстрировать умение</w:t>
            </w:r>
          </w:p>
          <w:p w14:paraId="3298601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самоконтроля и рефлексии, позволяющие</w:t>
            </w:r>
          </w:p>
          <w:p w14:paraId="1AAA984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самостоятельно корректировать обучение</w:t>
            </w:r>
          </w:p>
          <w:p w14:paraId="1DA10B2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по выбранной траектории.</w:t>
            </w:r>
          </w:p>
          <w:p w14:paraId="4634A5F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УК-6.3.</w:t>
            </w:r>
          </w:p>
          <w:p w14:paraId="6CCFB85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способами управления своей</w:t>
            </w:r>
          </w:p>
          <w:p w14:paraId="77DECF1E" w14:textId="77777777" w:rsidR="007718BC" w:rsidRPr="00673CBC" w:rsidRDefault="00583E86" w:rsidP="00C02FDA">
            <w:pPr>
              <w:autoSpaceDE w:val="0"/>
              <w:autoSpaceDN w:val="0"/>
              <w:adjustRightInd w:val="0"/>
            </w:pPr>
            <w:r w:rsidRPr="00583E86">
              <w:rPr>
                <w:sz w:val="22"/>
                <w:szCs w:val="22"/>
              </w:rPr>
              <w:t>познавательной деятельностью 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удовлетворения образовательных интересов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 потребностей.</w:t>
            </w:r>
          </w:p>
        </w:tc>
      </w:tr>
      <w:tr w:rsidR="007718BC" w:rsidRPr="00673CBC" w14:paraId="786509A4" w14:textId="77777777" w:rsidTr="00AC7909">
        <w:trPr>
          <w:trHeight w:val="373"/>
        </w:trPr>
        <w:tc>
          <w:tcPr>
            <w:tcW w:w="2977" w:type="dxa"/>
            <w:vMerge/>
            <w:shd w:val="clear" w:color="auto" w:fill="auto"/>
            <w:vAlign w:val="center"/>
          </w:tcPr>
          <w:p w14:paraId="166E282E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081F11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678" w:type="dxa"/>
            <w:shd w:val="clear" w:color="auto" w:fill="auto"/>
          </w:tcPr>
          <w:p w14:paraId="219C850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УК-7.1.</w:t>
            </w:r>
          </w:p>
          <w:p w14:paraId="0CA90E3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виды физических упражнений;</w:t>
            </w:r>
          </w:p>
          <w:p w14:paraId="4C92A97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научно-практические основы физической</w:t>
            </w:r>
          </w:p>
          <w:p w14:paraId="317D475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 xml:space="preserve">культуры и </w:t>
            </w:r>
            <w:proofErr w:type="gramStart"/>
            <w:r w:rsidRPr="00583E86">
              <w:rPr>
                <w:sz w:val="22"/>
                <w:szCs w:val="22"/>
              </w:rPr>
              <w:t>здорового образа</w:t>
            </w:r>
            <w:proofErr w:type="gramEnd"/>
            <w:r w:rsidRPr="00583E86">
              <w:rPr>
                <w:sz w:val="22"/>
                <w:szCs w:val="22"/>
              </w:rPr>
              <w:t xml:space="preserve"> и стиля жизни.</w:t>
            </w:r>
          </w:p>
          <w:p w14:paraId="2E2715D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УК-7.2.</w:t>
            </w:r>
          </w:p>
          <w:p w14:paraId="2C7DEA9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применять на практике</w:t>
            </w:r>
          </w:p>
          <w:p w14:paraId="759E7F7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разнообразные средства физической</w:t>
            </w:r>
          </w:p>
          <w:p w14:paraId="5C8E0BA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культуры, спорта и туризма для сохранения</w:t>
            </w:r>
          </w:p>
          <w:p w14:paraId="506190F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 укрепления здоровья, психофизической</w:t>
            </w:r>
          </w:p>
          <w:p w14:paraId="4A03D76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подготовки и самоподготовки к будущей</w:t>
            </w:r>
          </w:p>
          <w:p w14:paraId="106C868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жизни и профессиональной деятельности;</w:t>
            </w:r>
          </w:p>
          <w:p w14:paraId="2E71D4A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использовать творчески средства и методы</w:t>
            </w:r>
          </w:p>
          <w:p w14:paraId="5FF76B1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физического воспитания для</w:t>
            </w:r>
          </w:p>
          <w:p w14:paraId="31D5726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профессионально-личностного развития,</w:t>
            </w:r>
          </w:p>
          <w:p w14:paraId="6492DA1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физического самосовершенствования,</w:t>
            </w:r>
          </w:p>
          <w:p w14:paraId="70C4B9A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формирования здорового образа и стиля</w:t>
            </w:r>
          </w:p>
          <w:p w14:paraId="4613490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жизни.</w:t>
            </w:r>
          </w:p>
          <w:p w14:paraId="6CE694F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УК-7.3.</w:t>
            </w:r>
          </w:p>
          <w:p w14:paraId="64EEDE9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средствами и методами укрепления</w:t>
            </w:r>
          </w:p>
          <w:p w14:paraId="3ADE2CAF" w14:textId="77777777" w:rsidR="007718BC" w:rsidRPr="001F4027" w:rsidRDefault="00583E86" w:rsidP="00C02FD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583E86">
              <w:rPr>
                <w:sz w:val="22"/>
                <w:szCs w:val="22"/>
              </w:rPr>
              <w:t>индивидуального здоровья, физического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самосовершенствования.</w:t>
            </w:r>
          </w:p>
        </w:tc>
      </w:tr>
      <w:tr w:rsidR="007718BC" w:rsidRPr="00673CBC" w14:paraId="2C9D6710" w14:textId="77777777" w:rsidTr="00AC7909">
        <w:tc>
          <w:tcPr>
            <w:tcW w:w="2977" w:type="dxa"/>
            <w:shd w:val="clear" w:color="auto" w:fill="auto"/>
            <w:vAlign w:val="center"/>
          </w:tcPr>
          <w:p w14:paraId="572FD123" w14:textId="77777777" w:rsidR="007718BC" w:rsidRPr="001F3C7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1F3C7F">
              <w:rPr>
                <w:sz w:val="22"/>
                <w:szCs w:val="22"/>
              </w:rPr>
              <w:lastRenderedPageBreak/>
              <w:t>Безопасность жизнедеятельности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770F98" w14:textId="77777777" w:rsidR="007718BC" w:rsidRPr="001848D8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8D8">
              <w:rPr>
                <w:rFonts w:ascii="Times New Roman" w:hAnsi="Times New Roman" w:cs="Times New Roman"/>
                <w:sz w:val="22"/>
                <w:szCs w:val="22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678" w:type="dxa"/>
            <w:shd w:val="clear" w:color="auto" w:fill="auto"/>
          </w:tcPr>
          <w:p w14:paraId="529E18E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УК-8.1.</w:t>
            </w:r>
          </w:p>
          <w:p w14:paraId="162F2CB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причины, признаки и последствия</w:t>
            </w:r>
          </w:p>
          <w:p w14:paraId="2AD3428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опасностей, способы защиты от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чрезвычайных ситуаций; основы</w:t>
            </w:r>
            <w:r w:rsidR="00C02FDA">
              <w:rPr>
                <w:sz w:val="22"/>
                <w:szCs w:val="22"/>
              </w:rPr>
              <w:t xml:space="preserve"> </w:t>
            </w:r>
            <w:proofErr w:type="gramStart"/>
            <w:r w:rsidRPr="00583E86">
              <w:rPr>
                <w:sz w:val="22"/>
                <w:szCs w:val="22"/>
              </w:rPr>
              <w:t xml:space="preserve">безопасности </w:t>
            </w:r>
            <w:r w:rsidR="00C02FDA">
              <w:rPr>
                <w:sz w:val="22"/>
                <w:szCs w:val="22"/>
              </w:rPr>
              <w:t xml:space="preserve"> ж</w:t>
            </w:r>
            <w:r w:rsidRPr="00583E86">
              <w:rPr>
                <w:sz w:val="22"/>
                <w:szCs w:val="22"/>
              </w:rPr>
              <w:t>изнедеятельности</w:t>
            </w:r>
            <w:proofErr w:type="gramEnd"/>
            <w:r w:rsidRPr="00583E86">
              <w:rPr>
                <w:sz w:val="22"/>
                <w:szCs w:val="22"/>
              </w:rPr>
              <w:t>,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телефоны служб спасения.</w:t>
            </w:r>
          </w:p>
          <w:p w14:paraId="05ACB51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УК-8.2.</w:t>
            </w:r>
          </w:p>
          <w:p w14:paraId="4DAB66E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выявлять признаки, причины и</w:t>
            </w:r>
          </w:p>
          <w:p w14:paraId="439887C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условия возникновения чрезвычайных</w:t>
            </w:r>
          </w:p>
          <w:p w14:paraId="4D9EF7C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ситуаций; оценивать вероятность</w:t>
            </w:r>
          </w:p>
          <w:p w14:paraId="66935BA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возникновения потенциальной опасности</w:t>
            </w:r>
          </w:p>
          <w:p w14:paraId="3E2F62B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для обучающегося и принимать меры по ее</w:t>
            </w:r>
          </w:p>
          <w:p w14:paraId="3AEAF2E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предупреждению в условиях</w:t>
            </w:r>
          </w:p>
          <w:p w14:paraId="62755B6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образовательного учреждения; оказывать</w:t>
            </w:r>
          </w:p>
          <w:p w14:paraId="4B3FCC2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первую помощь в чрезвычайных ситуациях.</w:t>
            </w:r>
          </w:p>
          <w:p w14:paraId="69875F7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УК-8.3.</w:t>
            </w:r>
          </w:p>
          <w:p w14:paraId="0967132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методами прогнозирования</w:t>
            </w:r>
          </w:p>
          <w:p w14:paraId="5256A9B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возникновения опасных или чрезвычайных</w:t>
            </w:r>
          </w:p>
          <w:p w14:paraId="61B9B68F" w14:textId="77777777" w:rsidR="007718BC" w:rsidRPr="001F4027" w:rsidRDefault="00583E86" w:rsidP="00C02FD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583E86">
              <w:rPr>
                <w:sz w:val="22"/>
                <w:szCs w:val="22"/>
              </w:rPr>
              <w:t>ситуаций; навыками поддержания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безопасных условий жизнедеятельности.</w:t>
            </w:r>
          </w:p>
        </w:tc>
      </w:tr>
    </w:tbl>
    <w:p w14:paraId="2D87A5DC" w14:textId="77777777" w:rsidR="007718BC" w:rsidRPr="00673CBC" w:rsidRDefault="007718BC" w:rsidP="007718BC">
      <w:pPr>
        <w:ind w:left="426"/>
      </w:pPr>
    </w:p>
    <w:p w14:paraId="47F2A29E" w14:textId="77777777" w:rsidR="007718BC" w:rsidRPr="00673CBC" w:rsidRDefault="007718BC" w:rsidP="007718BC">
      <w:pPr>
        <w:ind w:left="426"/>
        <w:rPr>
          <w:spacing w:val="-2"/>
        </w:rPr>
      </w:pPr>
      <w:r w:rsidRPr="00673CBC">
        <w:rPr>
          <w:spacing w:val="-2"/>
        </w:rPr>
        <w:t>4.1.2. Общепрофессиональные компетенции выпускников и индикаторы их достижения</w:t>
      </w:r>
    </w:p>
    <w:p w14:paraId="42555BFE" w14:textId="77777777" w:rsidR="007718BC" w:rsidRPr="00673CBC" w:rsidRDefault="007718BC" w:rsidP="007718BC">
      <w:pPr>
        <w:spacing w:before="120" w:after="120"/>
        <w:jc w:val="right"/>
        <w:rPr>
          <w:b/>
          <w:iCs/>
        </w:rPr>
      </w:pPr>
      <w:r w:rsidRPr="00673CBC">
        <w:rPr>
          <w:b/>
          <w:iCs/>
        </w:rPr>
        <w:t>Таблица 4.</w:t>
      </w:r>
      <w:r w:rsidR="002B1D89" w:rsidRPr="00673CBC">
        <w:rPr>
          <w:b/>
          <w:iCs/>
        </w:rPr>
        <w:t>1.</w:t>
      </w:r>
      <w:r w:rsidRPr="00673CBC">
        <w:rPr>
          <w:b/>
          <w:iCs/>
        </w:rPr>
        <w:t>2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4678"/>
      </w:tblGrid>
      <w:tr w:rsidR="007718BC" w:rsidRPr="00673CBC" w14:paraId="424F7B1A" w14:textId="77777777" w:rsidTr="00583E86">
        <w:tc>
          <w:tcPr>
            <w:tcW w:w="2268" w:type="dxa"/>
            <w:shd w:val="clear" w:color="auto" w:fill="auto"/>
          </w:tcPr>
          <w:p w14:paraId="5FB6FBE2" w14:textId="77777777" w:rsidR="007718BC" w:rsidRDefault="007718BC" w:rsidP="00403E21">
            <w:pPr>
              <w:spacing w:line="276" w:lineRule="auto"/>
              <w:rPr>
                <w:b/>
              </w:rPr>
            </w:pPr>
            <w:r w:rsidRPr="001F4027">
              <w:rPr>
                <w:b/>
              </w:rPr>
              <w:t>Категория (группа) общепрофессиональных компетенций</w:t>
            </w:r>
          </w:p>
          <w:p w14:paraId="09E9FA6D" w14:textId="77777777" w:rsidR="001F3C7F" w:rsidRPr="001F3C7F" w:rsidRDefault="001F3C7F" w:rsidP="00403E21">
            <w:pPr>
              <w:spacing w:line="276" w:lineRule="auto"/>
              <w:rPr>
                <w:i/>
              </w:rPr>
            </w:pPr>
            <w:r w:rsidRPr="001F3C7F">
              <w:rPr>
                <w:i/>
              </w:rPr>
              <w:t>(при наличии)</w:t>
            </w:r>
          </w:p>
        </w:tc>
        <w:tc>
          <w:tcPr>
            <w:tcW w:w="3402" w:type="dxa"/>
            <w:shd w:val="clear" w:color="auto" w:fill="auto"/>
          </w:tcPr>
          <w:p w14:paraId="7038DB98" w14:textId="77777777" w:rsidR="007718BC" w:rsidRPr="001F4027" w:rsidRDefault="007718BC" w:rsidP="00403E21">
            <w:pPr>
              <w:spacing w:line="276" w:lineRule="auto"/>
              <w:rPr>
                <w:b/>
                <w:iCs/>
              </w:rPr>
            </w:pPr>
            <w:r w:rsidRPr="001F4027">
              <w:rPr>
                <w:b/>
                <w:iCs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678" w:type="dxa"/>
            <w:shd w:val="clear" w:color="auto" w:fill="auto"/>
          </w:tcPr>
          <w:p w14:paraId="504D58AB" w14:textId="77777777" w:rsidR="007718BC" w:rsidRPr="001F4027" w:rsidRDefault="007718BC" w:rsidP="00403E21">
            <w:pPr>
              <w:spacing w:line="276" w:lineRule="auto"/>
              <w:rPr>
                <w:b/>
                <w:iCs/>
              </w:rPr>
            </w:pPr>
            <w:r w:rsidRPr="001F4027">
              <w:rPr>
                <w:b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583E86" w:rsidRPr="00673CBC" w14:paraId="2493EA9F" w14:textId="77777777" w:rsidTr="00583E86">
        <w:trPr>
          <w:trHeight w:val="34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E326C42" w14:textId="77777777" w:rsidR="00583E86" w:rsidRPr="00673CBC" w:rsidRDefault="00583E86" w:rsidP="001F4027">
            <w:pPr>
              <w:spacing w:after="200" w:line="276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F701BA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ОПК-1. Способен применять</w:t>
            </w:r>
          </w:p>
          <w:p w14:paraId="3AE2DE38" w14:textId="77777777" w:rsidR="00583E86" w:rsidRPr="00583E86" w:rsidRDefault="00583E86" w:rsidP="002A3DFD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естественнонаучные и общеинженерные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знания, методы математического анализа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 моделирования, теоретического и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экспериментального исследования в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профессиональной деятельности</w:t>
            </w:r>
          </w:p>
        </w:tc>
        <w:tc>
          <w:tcPr>
            <w:tcW w:w="4678" w:type="dxa"/>
            <w:shd w:val="clear" w:color="auto" w:fill="auto"/>
          </w:tcPr>
          <w:p w14:paraId="2C73D58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ОПК-1.1.</w:t>
            </w:r>
          </w:p>
          <w:p w14:paraId="72D24A1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основы математики, физики,</w:t>
            </w:r>
          </w:p>
          <w:p w14:paraId="0871563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вычислительной техники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программирования.</w:t>
            </w:r>
          </w:p>
          <w:p w14:paraId="7F0500D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ОПК-1.2.</w:t>
            </w:r>
          </w:p>
          <w:p w14:paraId="7DFE7D9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решать стандартные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профессиональные задачи с применением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естественнонаучных и общеинженерных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знаний, методов математического анализа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 моделирования.</w:t>
            </w:r>
          </w:p>
          <w:p w14:paraId="2725E8B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ОПК-1.3.</w:t>
            </w:r>
          </w:p>
          <w:p w14:paraId="745EB2D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теоретического и</w:t>
            </w:r>
          </w:p>
          <w:p w14:paraId="6FFFB89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экспериментального исследования</w:t>
            </w:r>
          </w:p>
          <w:p w14:paraId="4058AA8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объектов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деятельности.</w:t>
            </w:r>
          </w:p>
        </w:tc>
      </w:tr>
      <w:tr w:rsidR="00583E86" w:rsidRPr="00673CBC" w14:paraId="2D8461E0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599C91DA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66944BF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ОПК-2. Способен использовать</w:t>
            </w:r>
          </w:p>
          <w:p w14:paraId="6232E83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современные информационные</w:t>
            </w:r>
          </w:p>
          <w:p w14:paraId="5602991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технологии и программные средства, в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том числе отечественного производства,</w:t>
            </w:r>
          </w:p>
          <w:p w14:paraId="3CB8A3E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при решении задач профессиональной</w:t>
            </w:r>
          </w:p>
          <w:p w14:paraId="1275DCB9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4678" w:type="dxa"/>
            <w:shd w:val="clear" w:color="auto" w:fill="auto"/>
          </w:tcPr>
          <w:p w14:paraId="4EA150F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ОПК-2.1.</w:t>
            </w:r>
          </w:p>
          <w:p w14:paraId="1DABF09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современные информационные</w:t>
            </w:r>
          </w:p>
          <w:p w14:paraId="6838C68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технологии и программные средства, в</w:t>
            </w:r>
          </w:p>
          <w:p w14:paraId="65256A2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том числе отечественного производства</w:t>
            </w:r>
          </w:p>
          <w:p w14:paraId="6765778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при решении задач профессиональной</w:t>
            </w:r>
          </w:p>
          <w:p w14:paraId="3AA8A7A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деятельности.</w:t>
            </w:r>
          </w:p>
          <w:p w14:paraId="7334916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ОПК-2.2.</w:t>
            </w:r>
          </w:p>
          <w:p w14:paraId="42BBE1A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выбирать современные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 xml:space="preserve">информационные технологии </w:t>
            </w:r>
            <w:proofErr w:type="gramStart"/>
            <w:r w:rsidRPr="00583E8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 п</w:t>
            </w:r>
            <w:r w:rsidRPr="00583E86">
              <w:rPr>
                <w:sz w:val="22"/>
                <w:szCs w:val="22"/>
              </w:rPr>
              <w:t>рограммные</w:t>
            </w:r>
            <w:proofErr w:type="gramEnd"/>
            <w:r w:rsidRPr="00583E86">
              <w:rPr>
                <w:sz w:val="22"/>
                <w:szCs w:val="22"/>
              </w:rPr>
              <w:t xml:space="preserve"> средства,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отечественного производства при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решении задач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деятельности.</w:t>
            </w:r>
          </w:p>
          <w:p w14:paraId="3CCDBD6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ОПК-2.3.</w:t>
            </w:r>
          </w:p>
          <w:p w14:paraId="3BE7250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Владеет навыками применения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современных 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технологий и программных средств, в том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 xml:space="preserve">числе </w:t>
            </w:r>
            <w:proofErr w:type="gramStart"/>
            <w:r w:rsidRPr="00583E86">
              <w:rPr>
                <w:sz w:val="22"/>
                <w:szCs w:val="22"/>
              </w:rPr>
              <w:t xml:space="preserve">отечественного </w:t>
            </w:r>
            <w:r>
              <w:rPr>
                <w:sz w:val="22"/>
                <w:szCs w:val="22"/>
              </w:rPr>
              <w:t xml:space="preserve"> п</w:t>
            </w:r>
            <w:r w:rsidRPr="00583E86">
              <w:rPr>
                <w:sz w:val="22"/>
                <w:szCs w:val="22"/>
              </w:rPr>
              <w:t>роизводства</w:t>
            </w:r>
            <w:proofErr w:type="gramEnd"/>
            <w:r w:rsidRPr="00583E86">
              <w:rPr>
                <w:sz w:val="22"/>
                <w:szCs w:val="22"/>
              </w:rPr>
              <w:t>, при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решении задач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деятельности.</w:t>
            </w:r>
          </w:p>
        </w:tc>
      </w:tr>
      <w:tr w:rsidR="00583E86" w:rsidRPr="00673CBC" w14:paraId="44CC96B2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4AAB8A2B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31E06B8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ОПК-3. Способен решать стандартные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задачи профессиональной деятельности</w:t>
            </w:r>
          </w:p>
          <w:p w14:paraId="09895CE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на основе информационной и</w:t>
            </w:r>
          </w:p>
          <w:p w14:paraId="75BDDB5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библиографической культуры с</w:t>
            </w:r>
          </w:p>
          <w:p w14:paraId="0F9569A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применением информационно-</w:t>
            </w:r>
          </w:p>
          <w:p w14:paraId="7202469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коммуникационных технологий и с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учетом основных требований</w:t>
            </w:r>
          </w:p>
          <w:p w14:paraId="5C5AE76B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информационной безопасности</w:t>
            </w:r>
          </w:p>
        </w:tc>
        <w:tc>
          <w:tcPr>
            <w:tcW w:w="4678" w:type="dxa"/>
            <w:shd w:val="clear" w:color="auto" w:fill="auto"/>
          </w:tcPr>
          <w:p w14:paraId="266CE8B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ОПК-3.1.</w:t>
            </w:r>
          </w:p>
          <w:p w14:paraId="3B27623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принципы, методы и средства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решения стандартных задач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 xml:space="preserve">профессиональной </w:t>
            </w:r>
            <w:r>
              <w:rPr>
                <w:sz w:val="22"/>
                <w:szCs w:val="22"/>
              </w:rPr>
              <w:t>д</w:t>
            </w:r>
            <w:r w:rsidRPr="00583E86">
              <w:rPr>
                <w:sz w:val="22"/>
                <w:szCs w:val="22"/>
              </w:rPr>
              <w:t>еятельности на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основе информационной и</w:t>
            </w:r>
          </w:p>
          <w:p w14:paraId="70F0576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библиографической культуры с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применением информационно-коммуникационных технологий и с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учетом основных требований</w:t>
            </w:r>
          </w:p>
          <w:p w14:paraId="4F56392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информационной безопасности.</w:t>
            </w:r>
          </w:p>
          <w:p w14:paraId="39DB571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ОПК-3.2.</w:t>
            </w:r>
          </w:p>
          <w:p w14:paraId="2EAA24D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решать стандартные задачи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профессиональной деятельности на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основе информационной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библиографической культуры с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применением информационно-</w:t>
            </w:r>
          </w:p>
          <w:p w14:paraId="5053369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коммуникационных технологий и с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учетом основных требований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информационной безопасности.</w:t>
            </w:r>
          </w:p>
          <w:p w14:paraId="236363A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ОПК-3.3.</w:t>
            </w:r>
          </w:p>
          <w:p w14:paraId="36F2DB1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подготовки обзоров,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аннотаций, составления рефератов,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научных докладов, публикаций,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библиографии по научно-исследовательской работе с учетом</w:t>
            </w:r>
          </w:p>
          <w:p w14:paraId="1DCC61B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требований информационной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безопасности.</w:t>
            </w:r>
          </w:p>
        </w:tc>
      </w:tr>
      <w:tr w:rsidR="00583E86" w:rsidRPr="00673CBC" w14:paraId="2B6C9D98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77BE0ADE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50B3EF8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ОПК-4. Способен участвовать в</w:t>
            </w:r>
          </w:p>
          <w:p w14:paraId="21F97BF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разработке стандартов, норм и правил, 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также технической документации,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связанной с профессиональной</w:t>
            </w:r>
          </w:p>
          <w:p w14:paraId="7B149B39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деятельностью</w:t>
            </w:r>
          </w:p>
        </w:tc>
        <w:tc>
          <w:tcPr>
            <w:tcW w:w="4678" w:type="dxa"/>
            <w:shd w:val="clear" w:color="auto" w:fill="auto"/>
          </w:tcPr>
          <w:p w14:paraId="6093CF4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ОПК-4.1.</w:t>
            </w:r>
          </w:p>
          <w:p w14:paraId="218363C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основные стандарты оформления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технической документации на различных</w:t>
            </w:r>
          </w:p>
          <w:p w14:paraId="4896CD3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стадиях жизненного цикла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информационной системы.</w:t>
            </w:r>
          </w:p>
          <w:p w14:paraId="5C4B723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ОПК-4.2.</w:t>
            </w:r>
          </w:p>
          <w:p w14:paraId="556ACEB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применять стандарты оформления</w:t>
            </w:r>
          </w:p>
          <w:p w14:paraId="7D89885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технической документации на различных стадиях жизненного цикла информационной системы.</w:t>
            </w:r>
          </w:p>
          <w:p w14:paraId="20414CF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ОПК-4.3.</w:t>
            </w:r>
          </w:p>
          <w:p w14:paraId="0432C99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составления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технической документации на различных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этапах жизненного цикла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информационной системы.</w:t>
            </w:r>
          </w:p>
        </w:tc>
      </w:tr>
      <w:tr w:rsidR="00583E86" w:rsidRPr="00673CBC" w14:paraId="4B6EF4A9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00E68DBD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27D8440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ОПК-5. Способен инсталлировать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программное и аппаратное обеспечение</w:t>
            </w:r>
          </w:p>
          <w:p w14:paraId="2EB5CAF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для информационных и</w:t>
            </w:r>
          </w:p>
          <w:p w14:paraId="0F38E4C1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автоматизированных систем</w:t>
            </w:r>
          </w:p>
        </w:tc>
        <w:tc>
          <w:tcPr>
            <w:tcW w:w="4678" w:type="dxa"/>
            <w:shd w:val="clear" w:color="auto" w:fill="auto"/>
          </w:tcPr>
          <w:p w14:paraId="14AC689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ОПК-5.1.</w:t>
            </w:r>
          </w:p>
          <w:p w14:paraId="35361C79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основы системного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администрирования, администрирования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СУБД, современные стандарты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информационного взаимодействия</w:t>
            </w:r>
          </w:p>
          <w:p w14:paraId="77EF307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систем.</w:t>
            </w:r>
          </w:p>
          <w:p w14:paraId="2E228FD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ОПК-5.2.</w:t>
            </w:r>
          </w:p>
          <w:p w14:paraId="7EF52E7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выполнять параметрическую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настройку информационных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автоматизированных систем</w:t>
            </w:r>
          </w:p>
          <w:p w14:paraId="1F0401F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ОПК-5.3.</w:t>
            </w:r>
          </w:p>
          <w:p w14:paraId="77CB404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инсталляции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программного и аппаратного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информационных и автоматизированных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систем</w:t>
            </w:r>
          </w:p>
        </w:tc>
      </w:tr>
      <w:tr w:rsidR="00583E86" w:rsidRPr="00673CBC" w14:paraId="412237D9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7AACC8D7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51A1CAF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ОПК-6. Способен анализировать и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разрабатывать организационно-</w:t>
            </w:r>
          </w:p>
          <w:p w14:paraId="46F3CD6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технические и экономические процессы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 применением методов системного</w:t>
            </w:r>
          </w:p>
          <w:p w14:paraId="121ADAC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анализа и математического</w:t>
            </w:r>
          </w:p>
          <w:p w14:paraId="2B48DF23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моделирования</w:t>
            </w:r>
          </w:p>
        </w:tc>
        <w:tc>
          <w:tcPr>
            <w:tcW w:w="4678" w:type="dxa"/>
            <w:shd w:val="clear" w:color="auto" w:fill="auto"/>
          </w:tcPr>
          <w:p w14:paraId="25A5147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ОПК-6.1.</w:t>
            </w:r>
          </w:p>
          <w:p w14:paraId="490DD48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основы теории систем и системного</w:t>
            </w:r>
          </w:p>
          <w:p w14:paraId="329FB9C1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анализа, дискретной математики, теории</w:t>
            </w:r>
          </w:p>
          <w:p w14:paraId="34A5F21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вероятностей и математической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статистики, методов оптимизации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исследования операций, нечетких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вычислений, математического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имитационного моделирования.</w:t>
            </w:r>
          </w:p>
          <w:p w14:paraId="5D46039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ОПК-6.2.</w:t>
            </w:r>
          </w:p>
          <w:p w14:paraId="6203EB5A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применять методы теории систем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системного анализа, математического,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статистического и имитационного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моделирования для автоматизации задач</w:t>
            </w:r>
            <w:r>
              <w:rPr>
                <w:sz w:val="22"/>
                <w:szCs w:val="22"/>
              </w:rPr>
              <w:t xml:space="preserve"> </w:t>
            </w:r>
          </w:p>
          <w:p w14:paraId="4B68CA7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принятия решений, анализа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информационных потоков, расчета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экономической эффективности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надежности информационных систем и технологий.</w:t>
            </w:r>
          </w:p>
          <w:p w14:paraId="0E2B165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ОПК-6.3.</w:t>
            </w:r>
          </w:p>
          <w:p w14:paraId="2605A1F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проведения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инженерных расчетов основных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показателей результативности создания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применения информационных систем и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технологий.</w:t>
            </w:r>
          </w:p>
        </w:tc>
      </w:tr>
      <w:tr w:rsidR="00583E86" w:rsidRPr="00673CBC" w14:paraId="7C15B0ED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58C55A7E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262D8BB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ОПК-7. Способен разрабатывать</w:t>
            </w:r>
          </w:p>
          <w:p w14:paraId="3C567DB8" w14:textId="77777777" w:rsidR="00583E86" w:rsidRPr="00583E86" w:rsidRDefault="00583E86" w:rsidP="002A3DFD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алгоритмы и программы, пригодные для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практического применения</w:t>
            </w:r>
          </w:p>
        </w:tc>
        <w:tc>
          <w:tcPr>
            <w:tcW w:w="4678" w:type="dxa"/>
            <w:shd w:val="clear" w:color="auto" w:fill="auto"/>
          </w:tcPr>
          <w:p w14:paraId="5D21CE3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ОПК-7.1.</w:t>
            </w:r>
          </w:p>
          <w:p w14:paraId="74EFF92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основные языки программирования</w:t>
            </w:r>
          </w:p>
          <w:p w14:paraId="3537293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и работы с базами данных, операционные</w:t>
            </w:r>
          </w:p>
          <w:p w14:paraId="2034CBD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системы и оболочки, современные</w:t>
            </w:r>
          </w:p>
          <w:p w14:paraId="247BEA8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программные среды разработки</w:t>
            </w:r>
          </w:p>
          <w:p w14:paraId="40E19343" w14:textId="77777777" w:rsidR="00583E86" w:rsidRPr="00583E86" w:rsidRDefault="00C02FDA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информационных си</w:t>
            </w:r>
            <w:r w:rsidR="00583E86" w:rsidRPr="00583E86">
              <w:rPr>
                <w:sz w:val="22"/>
                <w:szCs w:val="22"/>
              </w:rPr>
              <w:t>стем и технологий.</w:t>
            </w:r>
          </w:p>
          <w:p w14:paraId="28DB5718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ОПК-7.2.</w:t>
            </w:r>
          </w:p>
          <w:p w14:paraId="01A900D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применять языки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программирования и работы с базами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данных, современные программные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среды разработки информационных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систем и технологий для автоматизации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бизнес-процессов, решения прикладных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задач различных классов, ведения баз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данных и информационных хранилищ.</w:t>
            </w:r>
          </w:p>
          <w:p w14:paraId="4B914E9B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ОПК-7.3.</w:t>
            </w:r>
          </w:p>
          <w:p w14:paraId="208173B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программирования,</w:t>
            </w:r>
          </w:p>
          <w:p w14:paraId="21420064" w14:textId="77777777" w:rsidR="00583E86" w:rsidRPr="00583E86" w:rsidRDefault="00583E86" w:rsidP="00C02FD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отладки и тестирования прототипов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программно-технических комплексов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задач.</w:t>
            </w:r>
          </w:p>
        </w:tc>
      </w:tr>
      <w:tr w:rsidR="00583E86" w:rsidRPr="00673CBC" w14:paraId="4B6AA617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67316191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6C78E00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ОПК-8. Способен принимать участие в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управлении проектами создания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информационных систем на стадиях</w:t>
            </w:r>
          </w:p>
          <w:p w14:paraId="74382D88" w14:textId="77777777" w:rsidR="00583E86" w:rsidRPr="00583E86" w:rsidRDefault="00583E86" w:rsidP="00583E86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жизненного цикла</w:t>
            </w:r>
          </w:p>
        </w:tc>
        <w:tc>
          <w:tcPr>
            <w:tcW w:w="4678" w:type="dxa"/>
            <w:shd w:val="clear" w:color="auto" w:fill="auto"/>
          </w:tcPr>
          <w:p w14:paraId="2A37C04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ОПК-8.1.</w:t>
            </w:r>
          </w:p>
          <w:p w14:paraId="37D93A9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основные технологии создания и</w:t>
            </w:r>
          </w:p>
          <w:p w14:paraId="23A98CEC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внедрения информационных систем</w:t>
            </w:r>
            <w:r w:rsidR="00C02FDA">
              <w:rPr>
                <w:sz w:val="22"/>
                <w:szCs w:val="22"/>
              </w:rPr>
              <w:t>,</w:t>
            </w:r>
          </w:p>
          <w:p w14:paraId="3A8FF9F3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стандарты управления жизненным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циклом информационной системы.</w:t>
            </w:r>
          </w:p>
          <w:p w14:paraId="4074AC4E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ОПК-8.2.</w:t>
            </w:r>
          </w:p>
          <w:p w14:paraId="5702FBA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осуществлять организационное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обеспечение выполнения работ на всех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стадиях и в процессах жизненного цикла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информационной системы.</w:t>
            </w:r>
          </w:p>
          <w:p w14:paraId="287E5020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ОПК-8.3.</w:t>
            </w:r>
          </w:p>
          <w:p w14:paraId="10D4B684" w14:textId="77777777" w:rsidR="00583E86" w:rsidRPr="00583E86" w:rsidRDefault="00583E86" w:rsidP="00C02FD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составления плановой и отчетной документации по управлению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проектами создания информационных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систем на стадиях жизненного цикла.</w:t>
            </w:r>
          </w:p>
        </w:tc>
      </w:tr>
      <w:tr w:rsidR="00583E86" w:rsidRPr="00673CBC" w14:paraId="5B0EFF12" w14:textId="77777777" w:rsidTr="00583E86">
        <w:trPr>
          <w:trHeight w:val="240"/>
        </w:trPr>
        <w:tc>
          <w:tcPr>
            <w:tcW w:w="2268" w:type="dxa"/>
            <w:vMerge/>
            <w:shd w:val="clear" w:color="auto" w:fill="auto"/>
          </w:tcPr>
          <w:p w14:paraId="5572ACC7" w14:textId="77777777" w:rsidR="00583E86" w:rsidRPr="001F4027" w:rsidRDefault="00583E86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2B5B21C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ОПК-9. Способен принимать участие в</w:t>
            </w:r>
            <w:r w:rsidR="002A3DFD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реализации профессиональных</w:t>
            </w:r>
          </w:p>
          <w:p w14:paraId="622B1D04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коммуникаций с заинтересованными</w:t>
            </w:r>
          </w:p>
          <w:p w14:paraId="2B0500DD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участниками проектной деятельности и в</w:t>
            </w:r>
            <w:r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рамках проектных групп</w:t>
            </w:r>
          </w:p>
        </w:tc>
        <w:tc>
          <w:tcPr>
            <w:tcW w:w="4678" w:type="dxa"/>
            <w:shd w:val="clear" w:color="auto" w:fill="auto"/>
          </w:tcPr>
          <w:p w14:paraId="79FEF30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ОПК-9.1.</w:t>
            </w:r>
          </w:p>
          <w:p w14:paraId="44BE3E17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Знает инструменты и методы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коммуникаций в проектах; каналы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коммуникаций в проектах; модели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коммуникаций в проектах; технологии</w:t>
            </w:r>
          </w:p>
          <w:p w14:paraId="5160DD95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lastRenderedPageBreak/>
              <w:t>межличностной и групповой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коммуникации в деловом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 xml:space="preserve">взаимодействии, основы </w:t>
            </w:r>
            <w:r w:rsidR="00C02FDA">
              <w:rPr>
                <w:sz w:val="22"/>
                <w:szCs w:val="22"/>
              </w:rPr>
              <w:t>к</w:t>
            </w:r>
            <w:r w:rsidRPr="00583E86">
              <w:rPr>
                <w:sz w:val="22"/>
                <w:szCs w:val="22"/>
              </w:rPr>
              <w:t>онфликтологии,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технологии подготовки и проведения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презентаций.</w:t>
            </w:r>
          </w:p>
          <w:p w14:paraId="0C21862F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ОПК-9.2.</w:t>
            </w:r>
          </w:p>
          <w:p w14:paraId="7D255F82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Умеет осуществлять взаимодействие с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заказчиком в процессе реализации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проекта; принимать участие в</w:t>
            </w:r>
            <w:r w:rsidR="00C02FDA">
              <w:rPr>
                <w:sz w:val="22"/>
                <w:szCs w:val="22"/>
              </w:rPr>
              <w:t xml:space="preserve"> </w:t>
            </w:r>
            <w:proofErr w:type="spellStart"/>
            <w:r w:rsidRPr="00583E86">
              <w:rPr>
                <w:sz w:val="22"/>
                <w:szCs w:val="22"/>
              </w:rPr>
              <w:t>командообразовании</w:t>
            </w:r>
            <w:proofErr w:type="spellEnd"/>
            <w:r w:rsidRPr="00583E86">
              <w:rPr>
                <w:sz w:val="22"/>
                <w:szCs w:val="22"/>
              </w:rPr>
              <w:t xml:space="preserve"> и развитии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персонала.</w:t>
            </w:r>
          </w:p>
          <w:p w14:paraId="1DCE0566" w14:textId="77777777" w:rsidR="00583E86" w:rsidRPr="00583E86" w:rsidRDefault="00583E86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ОПК-9.3.</w:t>
            </w:r>
          </w:p>
          <w:p w14:paraId="03B1E79C" w14:textId="77777777" w:rsidR="00583E86" w:rsidRPr="00583E86" w:rsidRDefault="00583E86" w:rsidP="00C02FDA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Владеет навыками проведения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презентаций, переговоров, публичных</w:t>
            </w:r>
            <w:r w:rsidR="00C02FDA">
              <w:rPr>
                <w:sz w:val="22"/>
                <w:szCs w:val="22"/>
              </w:rPr>
              <w:t xml:space="preserve"> </w:t>
            </w:r>
            <w:r w:rsidRPr="00583E86">
              <w:rPr>
                <w:sz w:val="22"/>
                <w:szCs w:val="22"/>
              </w:rPr>
              <w:t>выступлений.</w:t>
            </w:r>
          </w:p>
        </w:tc>
      </w:tr>
      <w:tr w:rsidR="00A96CDD" w:rsidRPr="00673CBC" w14:paraId="01F3235B" w14:textId="77777777" w:rsidTr="00583E86">
        <w:trPr>
          <w:trHeight w:val="240"/>
        </w:trPr>
        <w:tc>
          <w:tcPr>
            <w:tcW w:w="2268" w:type="dxa"/>
            <w:shd w:val="clear" w:color="auto" w:fill="auto"/>
          </w:tcPr>
          <w:p w14:paraId="695C469B" w14:textId="77777777" w:rsidR="00A96CDD" w:rsidRPr="001F4027" w:rsidRDefault="00A96CDD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140D85D2" w14:textId="77777777" w:rsidR="00A96CDD" w:rsidRPr="00583E86" w:rsidRDefault="00A96CDD" w:rsidP="00583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 ОС – 10 </w:t>
            </w:r>
            <w:r w:rsidRPr="00A96CDD">
              <w:rPr>
                <w:iCs/>
                <w:lang w:eastAsia="en-US"/>
              </w:rPr>
              <w:t>Способен к ведению инновационно-исследовательской деятельности.</w:t>
            </w:r>
          </w:p>
        </w:tc>
        <w:tc>
          <w:tcPr>
            <w:tcW w:w="4678" w:type="dxa"/>
            <w:shd w:val="clear" w:color="auto" w:fill="auto"/>
          </w:tcPr>
          <w:p w14:paraId="65D39723" w14:textId="77777777" w:rsidR="00A96CDD" w:rsidRPr="00583E86" w:rsidRDefault="00A96CDD" w:rsidP="00A9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</w:t>
            </w:r>
            <w:r>
              <w:rPr>
                <w:sz w:val="22"/>
                <w:szCs w:val="22"/>
              </w:rPr>
              <w:t>0</w:t>
            </w:r>
            <w:r w:rsidRPr="00583E86">
              <w:rPr>
                <w:sz w:val="22"/>
                <w:szCs w:val="22"/>
              </w:rPr>
              <w:t>.1.</w:t>
            </w:r>
          </w:p>
          <w:p w14:paraId="015A0F5B" w14:textId="77777777" w:rsidR="0068369C" w:rsidRPr="0068369C" w:rsidRDefault="00A96CDD" w:rsidP="00683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 xml:space="preserve">Знает </w:t>
            </w:r>
            <w:r w:rsidR="0068369C" w:rsidRPr="0068369C">
              <w:rPr>
                <w:sz w:val="22"/>
                <w:szCs w:val="22"/>
              </w:rPr>
              <w:t>современные методы и технологии</w:t>
            </w:r>
          </w:p>
          <w:p w14:paraId="770BD046" w14:textId="77777777" w:rsidR="00A96CDD" w:rsidRPr="00583E86" w:rsidRDefault="0068369C" w:rsidP="00683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369C">
              <w:rPr>
                <w:sz w:val="22"/>
                <w:szCs w:val="22"/>
              </w:rPr>
              <w:t>ведения инновационно-исследовательской деятельности</w:t>
            </w:r>
            <w:r w:rsidR="00A96CDD" w:rsidRPr="00583E86">
              <w:rPr>
                <w:sz w:val="22"/>
                <w:szCs w:val="22"/>
              </w:rPr>
              <w:t>.</w:t>
            </w:r>
          </w:p>
          <w:p w14:paraId="1B4212CE" w14:textId="77777777" w:rsidR="00A96CDD" w:rsidRPr="00583E86" w:rsidRDefault="00A96CDD" w:rsidP="00A9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</w:t>
            </w:r>
            <w:r>
              <w:rPr>
                <w:sz w:val="22"/>
                <w:szCs w:val="22"/>
              </w:rPr>
              <w:t>0</w:t>
            </w:r>
            <w:r w:rsidRPr="00583E86">
              <w:rPr>
                <w:sz w:val="22"/>
                <w:szCs w:val="22"/>
              </w:rPr>
              <w:t>.2.</w:t>
            </w:r>
          </w:p>
          <w:p w14:paraId="50D83423" w14:textId="77777777" w:rsidR="00A96CDD" w:rsidRPr="00583E86" w:rsidRDefault="00A96CDD" w:rsidP="00A9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 xml:space="preserve">Умеет </w:t>
            </w:r>
            <w:r w:rsidR="0068369C" w:rsidRPr="0068369C">
              <w:rPr>
                <w:sz w:val="22"/>
                <w:szCs w:val="22"/>
              </w:rPr>
              <w:t>осуществлять организационное обеспечение</w:t>
            </w:r>
            <w:r w:rsidR="0068369C">
              <w:rPr>
                <w:sz w:val="22"/>
                <w:szCs w:val="22"/>
              </w:rPr>
              <w:t xml:space="preserve"> </w:t>
            </w:r>
            <w:r w:rsidR="0068369C" w:rsidRPr="0068369C">
              <w:rPr>
                <w:sz w:val="22"/>
                <w:szCs w:val="22"/>
              </w:rPr>
              <w:t>процессов инновационно-исследовательской деятельности</w:t>
            </w:r>
            <w:r w:rsidRPr="00583E86">
              <w:rPr>
                <w:sz w:val="22"/>
                <w:szCs w:val="22"/>
              </w:rPr>
              <w:t>.</w:t>
            </w:r>
          </w:p>
          <w:p w14:paraId="1155119D" w14:textId="77777777" w:rsidR="00A96CDD" w:rsidRPr="00583E86" w:rsidRDefault="00A96CDD" w:rsidP="00A9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>ОПК-1</w:t>
            </w:r>
            <w:r>
              <w:rPr>
                <w:sz w:val="22"/>
                <w:szCs w:val="22"/>
              </w:rPr>
              <w:t>0</w:t>
            </w:r>
            <w:r w:rsidRPr="00583E86">
              <w:rPr>
                <w:sz w:val="22"/>
                <w:szCs w:val="22"/>
              </w:rPr>
              <w:t>.3.</w:t>
            </w:r>
          </w:p>
          <w:p w14:paraId="079160EC" w14:textId="77777777" w:rsidR="0068369C" w:rsidRPr="0068369C" w:rsidRDefault="00A96CDD" w:rsidP="00683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E86">
              <w:rPr>
                <w:sz w:val="22"/>
                <w:szCs w:val="22"/>
              </w:rPr>
              <w:t xml:space="preserve">Владеет навыками </w:t>
            </w:r>
            <w:r w:rsidR="0068369C" w:rsidRPr="0068369C">
              <w:rPr>
                <w:sz w:val="22"/>
                <w:szCs w:val="22"/>
              </w:rPr>
              <w:t>решать конкретные задачи, связанные с</w:t>
            </w:r>
          </w:p>
          <w:p w14:paraId="6F3FE9A4" w14:textId="77777777" w:rsidR="00A96CDD" w:rsidRPr="00583E86" w:rsidRDefault="0068369C" w:rsidP="006836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369C">
              <w:rPr>
                <w:sz w:val="22"/>
                <w:szCs w:val="22"/>
              </w:rPr>
              <w:t>инновационно-исследовательской деятельностью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7A00763" w14:textId="77777777" w:rsidR="007718BC" w:rsidRPr="00673CBC" w:rsidRDefault="007718BC" w:rsidP="007718BC">
      <w:pPr>
        <w:ind w:left="426"/>
        <w:rPr>
          <w:spacing w:val="-2"/>
        </w:rPr>
      </w:pPr>
    </w:p>
    <w:p w14:paraId="01485D0D" w14:textId="77777777" w:rsidR="007718BC" w:rsidRPr="00673CBC" w:rsidRDefault="007718BC" w:rsidP="007718BC">
      <w:pPr>
        <w:ind w:left="426"/>
      </w:pPr>
      <w:r w:rsidRPr="00673CBC">
        <w:t xml:space="preserve">4.1.3. Профессиональные компетенции выпускников и индикаторы их достижения </w:t>
      </w:r>
    </w:p>
    <w:p w14:paraId="50267E68" w14:textId="77777777" w:rsidR="002B1D89" w:rsidRPr="00673CBC" w:rsidRDefault="002B1D89" w:rsidP="002B1D89">
      <w:pPr>
        <w:spacing w:before="120" w:after="120"/>
        <w:ind w:firstLine="595"/>
        <w:jc w:val="right"/>
        <w:rPr>
          <w:b/>
          <w:iCs/>
        </w:rPr>
      </w:pPr>
      <w:r w:rsidRPr="00673CBC">
        <w:rPr>
          <w:b/>
          <w:iCs/>
        </w:rPr>
        <w:t xml:space="preserve">Таблица 4.1.3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23"/>
        <w:gridCol w:w="2010"/>
        <w:gridCol w:w="2686"/>
        <w:gridCol w:w="2074"/>
      </w:tblGrid>
      <w:tr w:rsidR="00D878EC" w:rsidRPr="00673CBC" w14:paraId="364DBB51" w14:textId="77777777" w:rsidTr="00BF68D0">
        <w:trPr>
          <w:cantSplit/>
          <w:trHeight w:val="1134"/>
          <w:jc w:val="center"/>
        </w:trPr>
        <w:tc>
          <w:tcPr>
            <w:tcW w:w="1472" w:type="pct"/>
            <w:shd w:val="clear" w:color="auto" w:fill="auto"/>
          </w:tcPr>
          <w:p w14:paraId="6FCC4EF2" w14:textId="77777777" w:rsidR="002B1D89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1F4027">
              <w:rPr>
                <w:b/>
                <w:spacing w:val="-7"/>
              </w:rPr>
              <w:t>Задача ПД</w:t>
            </w:r>
          </w:p>
          <w:p w14:paraId="0BFD8630" w14:textId="77777777" w:rsidR="001F3C7F" w:rsidRPr="001F3C7F" w:rsidRDefault="001F3C7F" w:rsidP="001F4027">
            <w:pPr>
              <w:spacing w:after="200" w:line="276" w:lineRule="auto"/>
              <w:jc w:val="center"/>
              <w:rPr>
                <w:i/>
                <w:spacing w:val="-7"/>
              </w:rPr>
            </w:pPr>
          </w:p>
        </w:tc>
        <w:tc>
          <w:tcPr>
            <w:tcW w:w="1127" w:type="pct"/>
            <w:gridSpan w:val="2"/>
            <w:shd w:val="clear" w:color="auto" w:fill="auto"/>
          </w:tcPr>
          <w:p w14:paraId="1811A50C" w14:textId="77777777" w:rsidR="002B1D89" w:rsidRPr="001F4027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1F4027">
              <w:rPr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1355" w:type="pct"/>
            <w:shd w:val="clear" w:color="auto" w:fill="auto"/>
          </w:tcPr>
          <w:p w14:paraId="77F58D61" w14:textId="77777777" w:rsidR="002B1D89" w:rsidRPr="001F4027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1F4027">
              <w:rPr>
                <w:b/>
                <w:spacing w:val="-7"/>
              </w:rPr>
              <w:t xml:space="preserve">Код и наименование индикатора </w:t>
            </w:r>
            <w:r w:rsidRPr="001F4027">
              <w:rPr>
                <w:b/>
                <w:spacing w:val="-7"/>
              </w:rPr>
              <w:br/>
              <w:t xml:space="preserve">достижения профессиональной </w:t>
            </w:r>
            <w:r w:rsidRPr="001F4027">
              <w:rPr>
                <w:b/>
                <w:spacing w:val="-7"/>
              </w:rPr>
              <w:br/>
              <w:t>компетенции</w:t>
            </w:r>
          </w:p>
        </w:tc>
        <w:tc>
          <w:tcPr>
            <w:tcW w:w="1046" w:type="pct"/>
            <w:shd w:val="clear" w:color="auto" w:fill="auto"/>
          </w:tcPr>
          <w:p w14:paraId="223DC225" w14:textId="77777777" w:rsidR="002B1D89" w:rsidRPr="001F4027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1F4027">
              <w:rPr>
                <w:b/>
                <w:spacing w:val="-7"/>
              </w:rPr>
              <w:t xml:space="preserve">Основание </w:t>
            </w:r>
            <w:r w:rsidRPr="001F4027">
              <w:rPr>
                <w:b/>
              </w:rPr>
              <w:t xml:space="preserve">(ПС, </w:t>
            </w:r>
            <w:r w:rsidRPr="001F4027">
              <w:rPr>
                <w:b/>
                <w:spacing w:val="-2"/>
              </w:rPr>
              <w:t>анализ опыта</w:t>
            </w:r>
            <w:r w:rsidRPr="001F4027">
              <w:rPr>
                <w:rStyle w:val="a8"/>
                <w:b/>
                <w:spacing w:val="-2"/>
              </w:rPr>
              <w:footnoteReference w:id="1"/>
            </w:r>
            <w:r w:rsidRPr="001F4027">
              <w:rPr>
                <w:b/>
                <w:spacing w:val="-2"/>
              </w:rPr>
              <w:t>)</w:t>
            </w:r>
          </w:p>
        </w:tc>
      </w:tr>
      <w:tr w:rsidR="002B1D89" w:rsidRPr="00673CBC" w14:paraId="318278E3" w14:textId="77777777" w:rsidTr="00AE1E57">
        <w:trPr>
          <w:trHeight w:val="37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F17DCE7" w14:textId="77777777" w:rsidR="002B1D89" w:rsidRPr="001F4027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1F4027">
              <w:rPr>
                <w:b/>
                <w:spacing w:val="-7"/>
              </w:rPr>
              <w:t xml:space="preserve">ПК по типам задач </w:t>
            </w:r>
          </w:p>
        </w:tc>
      </w:tr>
      <w:tr w:rsidR="002B1D89" w:rsidRPr="00673CBC" w14:paraId="2A29BF5D" w14:textId="77777777" w:rsidTr="00AE1E57">
        <w:trPr>
          <w:trHeight w:val="42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756476AD" w14:textId="77777777" w:rsidR="002B1D89" w:rsidRPr="001F4027" w:rsidRDefault="002A3DFD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Проектный тип задач</w:t>
            </w:r>
          </w:p>
        </w:tc>
      </w:tr>
      <w:tr w:rsidR="00D878EC" w:rsidRPr="00673CBC" w14:paraId="52E7FAE0" w14:textId="77777777" w:rsidTr="00BF68D0">
        <w:trPr>
          <w:trHeight w:val="3911"/>
          <w:jc w:val="center"/>
        </w:trPr>
        <w:tc>
          <w:tcPr>
            <w:tcW w:w="1472" w:type="pct"/>
            <w:vMerge w:val="restart"/>
            <w:shd w:val="clear" w:color="auto" w:fill="auto"/>
          </w:tcPr>
          <w:p w14:paraId="1E9F17A6" w14:textId="77777777" w:rsidR="00645C4E" w:rsidRPr="00645C4E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</w:pPr>
            <w:r w:rsidRPr="00645C4E">
              <w:lastRenderedPageBreak/>
              <w:t>Сбор и анализ</w:t>
            </w:r>
            <w:r>
              <w:t xml:space="preserve"> </w:t>
            </w:r>
            <w:r w:rsidRPr="00645C4E">
              <w:t>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      </w:r>
          </w:p>
          <w:p w14:paraId="585AEC02" w14:textId="77777777" w:rsidR="00645C4E" w:rsidRPr="00645C4E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</w:pPr>
            <w:r w:rsidRPr="00645C4E">
              <w:t>Формирование и анализ требований к информатизации и автоматизации прикладных процессов, формализация предметной области проекта</w:t>
            </w:r>
          </w:p>
          <w:p w14:paraId="331CE51D" w14:textId="77777777" w:rsidR="00645C4E" w:rsidRPr="00645C4E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</w:pPr>
            <w:r w:rsidRPr="00645C4E">
              <w:t xml:space="preserve">Моделирование прикладных и информационных процессов </w:t>
            </w:r>
          </w:p>
          <w:p w14:paraId="768E61F3" w14:textId="77777777" w:rsidR="00645C4E" w:rsidRPr="00645C4E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</w:pPr>
            <w:r w:rsidRPr="00645C4E">
              <w:t>Составление технико-экономического обоснования проектных решений и технического задания на разработку информационной системы</w:t>
            </w:r>
          </w:p>
          <w:p w14:paraId="4F508E01" w14:textId="77777777" w:rsidR="006E2FD1" w:rsidRPr="006E2FD1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  <w:rPr>
                <w:spacing w:val="-7"/>
              </w:rPr>
            </w:pPr>
            <w:r w:rsidRPr="00645C4E">
              <w:t>Проектирование информационных систем по видам обеспечения</w:t>
            </w:r>
          </w:p>
          <w:p w14:paraId="60649766" w14:textId="77777777" w:rsidR="002A3DFD" w:rsidRPr="00645C4E" w:rsidRDefault="00645C4E" w:rsidP="006E2FD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323"/>
              <w:rPr>
                <w:spacing w:val="-7"/>
              </w:rPr>
            </w:pPr>
            <w:r w:rsidRPr="00645C4E">
              <w:t>Программирование приложений, создание прототипа информационной системы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0E11187F" w14:textId="77777777" w:rsidR="002A3DFD" w:rsidRPr="00C43CA6" w:rsidRDefault="00AE1E57" w:rsidP="00364CBC">
            <w:pPr>
              <w:jc w:val="both"/>
              <w:rPr>
                <w:iCs/>
              </w:rPr>
            </w:pPr>
            <w:r w:rsidRPr="00AE1E57">
              <w:rPr>
                <w:lang w:eastAsia="en-US"/>
              </w:rPr>
              <w:t>ПК-8. Способен разрабатывать лингвистическое, информационное и программное обеспечение ИС (ИИС) и сопровождающую его документацию</w:t>
            </w:r>
          </w:p>
        </w:tc>
        <w:tc>
          <w:tcPr>
            <w:tcW w:w="1355" w:type="pct"/>
            <w:shd w:val="clear" w:color="auto" w:fill="auto"/>
          </w:tcPr>
          <w:p w14:paraId="40E57DF4" w14:textId="77777777" w:rsidR="00A61BF7" w:rsidRDefault="00A61BF7" w:rsidP="00AE1E57">
            <w:pPr>
              <w:rPr>
                <w:lang w:eastAsia="en-US"/>
              </w:rPr>
            </w:pPr>
            <w:r w:rsidRPr="00AE1E57">
              <w:rPr>
                <w:lang w:eastAsia="en-US"/>
              </w:rPr>
              <w:t>ПК-8</w:t>
            </w:r>
            <w:r>
              <w:rPr>
                <w:lang w:eastAsia="en-US"/>
              </w:rPr>
              <w:t>.1</w:t>
            </w:r>
          </w:p>
          <w:p w14:paraId="3F1DCDDC" w14:textId="77777777" w:rsidR="00AE1E57" w:rsidRDefault="00AE1E57" w:rsidP="00AE1E57">
            <w:r>
              <w:t>Способен использовать современные языки и системы программирования, формализмы описания знаний на концептуальном и инфологическом уровнях, требования к технической документации на все виды обеспечения ИС (ИИС).</w:t>
            </w:r>
          </w:p>
          <w:p w14:paraId="756F510D" w14:textId="77777777" w:rsidR="00A61BF7" w:rsidRDefault="00A61BF7" w:rsidP="00AE1E57">
            <w:pPr>
              <w:rPr>
                <w:lang w:eastAsia="en-US"/>
              </w:rPr>
            </w:pPr>
            <w:r w:rsidRPr="00AE1E57">
              <w:rPr>
                <w:lang w:eastAsia="en-US"/>
              </w:rPr>
              <w:t>ПК-8</w:t>
            </w:r>
            <w:r>
              <w:rPr>
                <w:lang w:eastAsia="en-US"/>
              </w:rPr>
              <w:t>.2</w:t>
            </w:r>
          </w:p>
          <w:p w14:paraId="4A8561A6" w14:textId="77777777" w:rsidR="00AE1E57" w:rsidRDefault="00AE1E57" w:rsidP="00AE1E57">
            <w:r>
              <w:t>Способен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</w:t>
            </w:r>
          </w:p>
          <w:p w14:paraId="79FFF5F1" w14:textId="77777777" w:rsidR="00A61BF7" w:rsidRDefault="00A61BF7" w:rsidP="00AE1E57">
            <w:pPr>
              <w:rPr>
                <w:lang w:eastAsia="en-US"/>
              </w:rPr>
            </w:pPr>
            <w:r w:rsidRPr="00AE1E57">
              <w:rPr>
                <w:lang w:eastAsia="en-US"/>
              </w:rPr>
              <w:t>ПК-8</w:t>
            </w:r>
            <w:r>
              <w:rPr>
                <w:lang w:eastAsia="en-US"/>
              </w:rPr>
              <w:t>.3</w:t>
            </w:r>
          </w:p>
          <w:p w14:paraId="6B8B1A2E" w14:textId="77777777" w:rsidR="00C94275" w:rsidRPr="00673CBC" w:rsidRDefault="00AE1E57" w:rsidP="00AE1E57">
            <w:r>
              <w:t xml:space="preserve">Способен осуществлять разработку лингвистического, информационного и программного обеспечения конкретной ИС (ИИС) и сопровождающей его </w:t>
            </w:r>
            <w:proofErr w:type="gramStart"/>
            <w:r>
              <w:t>документации.</w:t>
            </w:r>
            <w:r w:rsidR="00110058" w:rsidRPr="00110058">
              <w:t>.</w:t>
            </w:r>
            <w:proofErr w:type="gramEnd"/>
          </w:p>
        </w:tc>
        <w:tc>
          <w:tcPr>
            <w:tcW w:w="1046" w:type="pct"/>
            <w:shd w:val="clear" w:color="auto" w:fill="auto"/>
          </w:tcPr>
          <w:p w14:paraId="52784BD3" w14:textId="77777777" w:rsidR="002A3DFD" w:rsidRDefault="00EA4299" w:rsidP="00C94275">
            <w:pPr>
              <w:autoSpaceDE w:val="0"/>
              <w:autoSpaceDN w:val="0"/>
              <w:adjustRightInd w:val="0"/>
            </w:pPr>
            <w:r>
              <w:t>06.016 Руководитель проектов в области информационных технологий</w:t>
            </w:r>
          </w:p>
          <w:p w14:paraId="6C01B3E4" w14:textId="77777777" w:rsidR="00EA4299" w:rsidRDefault="00EA4299" w:rsidP="00C94275">
            <w:pPr>
              <w:autoSpaceDE w:val="0"/>
              <w:autoSpaceDN w:val="0"/>
              <w:adjustRightInd w:val="0"/>
            </w:pPr>
          </w:p>
          <w:p w14:paraId="185F34A8" w14:textId="77777777" w:rsidR="00EA4299" w:rsidRPr="00C94275" w:rsidRDefault="00EA4299" w:rsidP="00C94275">
            <w:pPr>
              <w:autoSpaceDE w:val="0"/>
              <w:autoSpaceDN w:val="0"/>
              <w:adjustRightInd w:val="0"/>
            </w:pPr>
          </w:p>
          <w:p w14:paraId="1773CA34" w14:textId="77777777" w:rsidR="00C94275" w:rsidRDefault="00C94275" w:rsidP="00C94275">
            <w:pPr>
              <w:autoSpaceDE w:val="0"/>
              <w:autoSpaceDN w:val="0"/>
              <w:adjustRightInd w:val="0"/>
            </w:pPr>
            <w:r w:rsidRPr="00C94275">
              <w:t>06.015 Специалист по</w:t>
            </w:r>
            <w:r>
              <w:t xml:space="preserve"> </w:t>
            </w:r>
            <w:r w:rsidRPr="00C94275">
              <w:t>информационным системам</w:t>
            </w:r>
          </w:p>
          <w:p w14:paraId="5020F712" w14:textId="77777777" w:rsidR="00EA4299" w:rsidRDefault="00EA4299" w:rsidP="00C94275">
            <w:pPr>
              <w:autoSpaceDE w:val="0"/>
              <w:autoSpaceDN w:val="0"/>
              <w:adjustRightInd w:val="0"/>
              <w:rPr>
                <w:spacing w:val="-7"/>
              </w:rPr>
            </w:pPr>
          </w:p>
          <w:p w14:paraId="1BB340A3" w14:textId="77777777" w:rsidR="00EA4299" w:rsidRDefault="00EA4299" w:rsidP="00C94275">
            <w:pPr>
              <w:autoSpaceDE w:val="0"/>
              <w:autoSpaceDN w:val="0"/>
              <w:adjustRightInd w:val="0"/>
              <w:rPr>
                <w:spacing w:val="-7"/>
              </w:rPr>
            </w:pPr>
          </w:p>
          <w:p w14:paraId="46C3718D" w14:textId="77777777" w:rsidR="00EA4299" w:rsidRPr="001F4027" w:rsidRDefault="00EA4299" w:rsidP="00C94275">
            <w:pPr>
              <w:autoSpaceDE w:val="0"/>
              <w:autoSpaceDN w:val="0"/>
              <w:adjustRightInd w:val="0"/>
              <w:rPr>
                <w:spacing w:val="-7"/>
              </w:rPr>
            </w:pPr>
          </w:p>
        </w:tc>
      </w:tr>
      <w:tr w:rsidR="00D878EC" w:rsidRPr="00673CBC" w14:paraId="7CFEFD19" w14:textId="77777777" w:rsidTr="00BF68D0">
        <w:trPr>
          <w:trHeight w:val="425"/>
          <w:jc w:val="center"/>
        </w:trPr>
        <w:tc>
          <w:tcPr>
            <w:tcW w:w="1472" w:type="pct"/>
            <w:vMerge/>
            <w:shd w:val="clear" w:color="auto" w:fill="auto"/>
          </w:tcPr>
          <w:p w14:paraId="2890363F" w14:textId="77777777" w:rsidR="002A3DFD" w:rsidRPr="001F4027" w:rsidRDefault="002A3DFD" w:rsidP="001F4027">
            <w:pPr>
              <w:spacing w:after="200" w:line="276" w:lineRule="auto"/>
              <w:jc w:val="both"/>
              <w:rPr>
                <w:i/>
                <w:spacing w:val="-7"/>
              </w:rPr>
            </w:pPr>
          </w:p>
        </w:tc>
        <w:tc>
          <w:tcPr>
            <w:tcW w:w="1127" w:type="pct"/>
            <w:gridSpan w:val="2"/>
            <w:shd w:val="clear" w:color="auto" w:fill="auto"/>
          </w:tcPr>
          <w:p w14:paraId="3F7DE4AE" w14:textId="77777777" w:rsidR="002A3DFD" w:rsidRPr="00C43CA6" w:rsidRDefault="00AE1E57" w:rsidP="00364CBC">
            <w:pPr>
              <w:jc w:val="both"/>
              <w:rPr>
                <w:iCs/>
              </w:rPr>
            </w:pPr>
            <w:r w:rsidRPr="00AE1E57">
              <w:rPr>
                <w:iCs/>
              </w:rPr>
              <w:t>ПК-9. Способен моделировать прикладные (бизнес) процессы и объекты предметной области</w:t>
            </w:r>
          </w:p>
        </w:tc>
        <w:tc>
          <w:tcPr>
            <w:tcW w:w="1355" w:type="pct"/>
            <w:shd w:val="clear" w:color="auto" w:fill="auto"/>
          </w:tcPr>
          <w:p w14:paraId="5BBAC039" w14:textId="77777777" w:rsidR="00A61BF7" w:rsidRDefault="00A61BF7" w:rsidP="00AE1E57">
            <w:pPr>
              <w:rPr>
                <w:iCs/>
              </w:rPr>
            </w:pPr>
            <w:r w:rsidRPr="00AE1E57">
              <w:rPr>
                <w:iCs/>
              </w:rPr>
              <w:t>ПК-9.</w:t>
            </w:r>
            <w:r>
              <w:rPr>
                <w:iCs/>
              </w:rPr>
              <w:t>1</w:t>
            </w:r>
          </w:p>
          <w:p w14:paraId="266D42D2" w14:textId="77777777" w:rsidR="00AE1E57" w:rsidRPr="00AE1E57" w:rsidRDefault="00AE1E57" w:rsidP="00AE1E57">
            <w:r w:rsidRPr="00AE1E57">
              <w:t>Способен продемонстрировать знание методических основ моделирования процессов и объектов предметной области.</w:t>
            </w:r>
          </w:p>
          <w:p w14:paraId="48A92C49" w14:textId="77777777" w:rsidR="00A61BF7" w:rsidRDefault="00A61BF7" w:rsidP="00AE1E57">
            <w:pPr>
              <w:rPr>
                <w:iCs/>
              </w:rPr>
            </w:pPr>
            <w:r w:rsidRPr="00A61BF7">
              <w:rPr>
                <w:iCs/>
              </w:rPr>
              <w:t>ПК-9.</w:t>
            </w:r>
            <w:r>
              <w:rPr>
                <w:iCs/>
              </w:rPr>
              <w:t>2</w:t>
            </w:r>
          </w:p>
          <w:p w14:paraId="1D14B6A0" w14:textId="77777777" w:rsidR="00AE1E57" w:rsidRPr="00AE1E57" w:rsidRDefault="00AE1E57" w:rsidP="00AE1E57">
            <w:r w:rsidRPr="00AE1E57">
              <w:t xml:space="preserve">Способен применять навыки моделирования прикладных процессов и объектов предметной </w:t>
            </w:r>
            <w:r w:rsidRPr="00AE1E57">
              <w:lastRenderedPageBreak/>
              <w:t>области при разработке программного обеспечения ИС.</w:t>
            </w:r>
          </w:p>
          <w:p w14:paraId="3EAEE441" w14:textId="77777777" w:rsidR="00A61BF7" w:rsidRDefault="00A61BF7" w:rsidP="00AE1E57">
            <w:pPr>
              <w:jc w:val="both"/>
              <w:rPr>
                <w:iCs/>
              </w:rPr>
            </w:pPr>
            <w:r w:rsidRPr="00AE1E57">
              <w:rPr>
                <w:iCs/>
              </w:rPr>
              <w:t>ПК-9.</w:t>
            </w:r>
            <w:r>
              <w:rPr>
                <w:iCs/>
              </w:rPr>
              <w:t>3</w:t>
            </w:r>
          </w:p>
          <w:p w14:paraId="56775A11" w14:textId="77777777" w:rsidR="002A3DFD" w:rsidRPr="001F4027" w:rsidRDefault="00AE1E57" w:rsidP="00AE1E57">
            <w:pPr>
              <w:jc w:val="both"/>
              <w:rPr>
                <w:b/>
                <w:iCs/>
              </w:rPr>
            </w:pPr>
            <w:r w:rsidRPr="00AE1E57">
              <w:t xml:space="preserve">Способен продемонстрировать наличие практического опыта моделирования процессов и объектов на примере конкретной предметной </w:t>
            </w:r>
            <w:proofErr w:type="spellStart"/>
            <w:proofErr w:type="gramStart"/>
            <w:r w:rsidRPr="00AE1E57">
              <w:t>области.</w:t>
            </w:r>
            <w:r w:rsidR="00110058" w:rsidRPr="00110058">
              <w:t>конкретной</w:t>
            </w:r>
            <w:proofErr w:type="spellEnd"/>
            <w:proofErr w:type="gramEnd"/>
            <w:r w:rsidR="00110058" w:rsidRPr="00110058">
              <w:t xml:space="preserve"> ИС и разработку технической документации на ее компоненты.</w:t>
            </w:r>
          </w:p>
        </w:tc>
        <w:tc>
          <w:tcPr>
            <w:tcW w:w="1046" w:type="pct"/>
            <w:shd w:val="clear" w:color="auto" w:fill="auto"/>
          </w:tcPr>
          <w:p w14:paraId="3BC730D1" w14:textId="77777777" w:rsidR="00C94275" w:rsidRDefault="00ED7B9B" w:rsidP="00C94275">
            <w:pPr>
              <w:autoSpaceDE w:val="0"/>
              <w:autoSpaceDN w:val="0"/>
              <w:adjustRightInd w:val="0"/>
            </w:pPr>
            <w:r w:rsidRPr="00ED7B9B">
              <w:lastRenderedPageBreak/>
              <w:t xml:space="preserve">06.016 Руководитель проектов в области информационных технологий </w:t>
            </w:r>
          </w:p>
          <w:p w14:paraId="63A89851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55E845D3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4ACB86CB" w14:textId="77777777" w:rsidR="002A3DFD" w:rsidRPr="001F4027" w:rsidRDefault="00C94275" w:rsidP="00C94275">
            <w:pPr>
              <w:autoSpaceDE w:val="0"/>
              <w:autoSpaceDN w:val="0"/>
              <w:adjustRightInd w:val="0"/>
              <w:rPr>
                <w:spacing w:val="-7"/>
              </w:rPr>
            </w:pPr>
            <w:r w:rsidRPr="00C94275">
              <w:t>06.015 Специалист по</w:t>
            </w:r>
            <w:r>
              <w:t xml:space="preserve"> </w:t>
            </w:r>
            <w:r w:rsidRPr="00C94275">
              <w:t>информационным</w:t>
            </w:r>
            <w:r>
              <w:t xml:space="preserve"> с</w:t>
            </w:r>
            <w:r w:rsidRPr="00C94275">
              <w:t>истемам</w:t>
            </w:r>
          </w:p>
        </w:tc>
      </w:tr>
      <w:tr w:rsidR="002A4FBF" w:rsidRPr="00673CBC" w14:paraId="13B013D7" w14:textId="77777777" w:rsidTr="00AE1E57">
        <w:trPr>
          <w:trHeight w:val="42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D40A2BD" w14:textId="77777777" w:rsidR="002A4FBF" w:rsidRPr="007A5200" w:rsidRDefault="002A4FBF" w:rsidP="002A4FBF">
            <w:pPr>
              <w:autoSpaceDE w:val="0"/>
              <w:autoSpaceDN w:val="0"/>
              <w:adjustRightInd w:val="0"/>
              <w:jc w:val="center"/>
            </w:pPr>
            <w:r>
              <w:t>Производственно-технологический тип задач</w:t>
            </w:r>
          </w:p>
        </w:tc>
      </w:tr>
      <w:tr w:rsidR="00D878EC" w:rsidRPr="00673CBC" w14:paraId="4172CFAA" w14:textId="77777777" w:rsidTr="00BF68D0">
        <w:trPr>
          <w:trHeight w:val="425"/>
          <w:jc w:val="center"/>
        </w:trPr>
        <w:tc>
          <w:tcPr>
            <w:tcW w:w="1472" w:type="pct"/>
            <w:vMerge w:val="restart"/>
            <w:shd w:val="clear" w:color="auto" w:fill="auto"/>
          </w:tcPr>
          <w:p w14:paraId="64F5D726" w14:textId="77777777" w:rsidR="00D878EC" w:rsidRDefault="00D878EC" w:rsidP="00DC26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Проведение работ по инсталляции программного обеспечения информационных систем и загрузке баз данных</w:t>
            </w:r>
          </w:p>
          <w:p w14:paraId="464BC7E9" w14:textId="77777777" w:rsidR="00D878EC" w:rsidRDefault="00D878EC" w:rsidP="00DC26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Ведение технической документации</w:t>
            </w:r>
          </w:p>
          <w:p w14:paraId="64412031" w14:textId="77777777" w:rsidR="00D878EC" w:rsidRDefault="00D878EC" w:rsidP="00DC26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Тестирование компонентов ИС по заданным сценариям</w:t>
            </w:r>
          </w:p>
          <w:p w14:paraId="317CDCE1" w14:textId="77777777" w:rsidR="00D878EC" w:rsidRDefault="00D878EC" w:rsidP="00DC26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Начальное обучение и консультирование пользователей по вопросам эксплуатации информационных систем</w:t>
            </w:r>
          </w:p>
          <w:p w14:paraId="1E327EDA" w14:textId="77777777" w:rsidR="00D878EC" w:rsidRDefault="00D878EC" w:rsidP="00DC26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>
              <w:t>Осуществление технического сопровождения информационных систем в процессе её эксплуатации</w:t>
            </w:r>
          </w:p>
          <w:p w14:paraId="1239463E" w14:textId="77777777" w:rsidR="00D878EC" w:rsidRPr="00DC2666" w:rsidRDefault="00D878EC" w:rsidP="00DC2666">
            <w:pPr>
              <w:spacing w:after="200" w:line="276" w:lineRule="auto"/>
              <w:jc w:val="both"/>
              <w:rPr>
                <w:spacing w:val="-7"/>
              </w:rPr>
            </w:pPr>
            <w:r>
              <w:t>Информационное обеспечение прикладных процессов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3A487238" w14:textId="77777777" w:rsidR="00D878EC" w:rsidRPr="00C43CA6" w:rsidRDefault="00AE1E57" w:rsidP="00364CBC">
            <w:pPr>
              <w:jc w:val="both"/>
              <w:rPr>
                <w:iCs/>
              </w:rPr>
            </w:pPr>
            <w:r w:rsidRPr="00AE1E57">
              <w:rPr>
                <w:iCs/>
              </w:rPr>
              <w:t>ПК-10. Способен осуществлять локальную модернизацию системы, адаптировать бизнес-процессы организации к возможностям ИС (ИИС)</w:t>
            </w:r>
          </w:p>
        </w:tc>
        <w:tc>
          <w:tcPr>
            <w:tcW w:w="1355" w:type="pct"/>
            <w:shd w:val="clear" w:color="auto" w:fill="auto"/>
          </w:tcPr>
          <w:p w14:paraId="0852A2F1" w14:textId="77777777" w:rsidR="00A61BF7" w:rsidRDefault="00A61BF7" w:rsidP="00AE1E57">
            <w:pPr>
              <w:rPr>
                <w:iCs/>
              </w:rPr>
            </w:pPr>
            <w:r w:rsidRPr="00A61BF7">
              <w:rPr>
                <w:iCs/>
              </w:rPr>
              <w:t>ПК-10.</w:t>
            </w:r>
            <w:r>
              <w:rPr>
                <w:iCs/>
              </w:rPr>
              <w:t>1</w:t>
            </w:r>
          </w:p>
          <w:p w14:paraId="6541ADCC" w14:textId="77777777" w:rsidR="00AE1E57" w:rsidRPr="00AE1E57" w:rsidRDefault="00AE1E57" w:rsidP="00AE1E57">
            <w:r w:rsidRPr="00AE1E57">
              <w:t>Способен использовать</w:t>
            </w:r>
            <w:r w:rsidRPr="00AE1E57">
              <w:rPr>
                <w:b/>
              </w:rPr>
              <w:t xml:space="preserve"> </w:t>
            </w:r>
            <w:r w:rsidRPr="00AE1E57">
              <w:t>методологические основы документирования бизнес-процессов.</w:t>
            </w:r>
          </w:p>
          <w:p w14:paraId="23B5586F" w14:textId="77777777" w:rsidR="00A61BF7" w:rsidRDefault="00A61BF7" w:rsidP="00AE1E57">
            <w:pPr>
              <w:rPr>
                <w:iCs/>
              </w:rPr>
            </w:pPr>
            <w:r w:rsidRPr="00AE1E57">
              <w:rPr>
                <w:iCs/>
              </w:rPr>
              <w:t>ПК-10.</w:t>
            </w:r>
            <w:r>
              <w:rPr>
                <w:iCs/>
              </w:rPr>
              <w:t>2</w:t>
            </w:r>
          </w:p>
          <w:p w14:paraId="7F0E4E52" w14:textId="77777777" w:rsidR="00AE1E57" w:rsidRPr="00AE1E57" w:rsidRDefault="00AE1E57" w:rsidP="00AE1E57">
            <w:r w:rsidRPr="00AE1E57">
              <w:t>Способен</w:t>
            </w:r>
            <w:r w:rsidRPr="00AE1E57">
              <w:rPr>
                <w:b/>
              </w:rPr>
              <w:t xml:space="preserve"> </w:t>
            </w:r>
            <w:r w:rsidRPr="00AE1E57">
              <w:t>организовать и поддерживать репозиторий ИС, хранящий информацию о сопровождении системы в процессе ее жизненного цикла.</w:t>
            </w:r>
          </w:p>
          <w:p w14:paraId="62DFA23D" w14:textId="77777777" w:rsidR="00A61BF7" w:rsidRDefault="00A61BF7" w:rsidP="00AE1E57">
            <w:pPr>
              <w:rPr>
                <w:iCs/>
              </w:rPr>
            </w:pPr>
            <w:r w:rsidRPr="00A61BF7">
              <w:rPr>
                <w:iCs/>
              </w:rPr>
              <w:t>ПК-10.</w:t>
            </w:r>
            <w:r>
              <w:rPr>
                <w:iCs/>
              </w:rPr>
              <w:t>3</w:t>
            </w:r>
          </w:p>
          <w:p w14:paraId="385FE124" w14:textId="77777777" w:rsidR="00D878EC" w:rsidRDefault="00AE1E57" w:rsidP="00AE1E57">
            <w:r w:rsidRPr="00AE1E57">
              <w:t>Способен осуществлять</w:t>
            </w:r>
            <w:r w:rsidRPr="00AE1E57">
              <w:rPr>
                <w:b/>
              </w:rPr>
              <w:t xml:space="preserve"> </w:t>
            </w:r>
            <w:r w:rsidRPr="00AE1E57">
              <w:t>документирование бизнес-процессов и адаптацию их к возможностям конкретной ИС.</w:t>
            </w:r>
          </w:p>
        </w:tc>
        <w:tc>
          <w:tcPr>
            <w:tcW w:w="1046" w:type="pct"/>
            <w:vMerge w:val="restart"/>
            <w:shd w:val="clear" w:color="auto" w:fill="auto"/>
          </w:tcPr>
          <w:p w14:paraId="514CF9E5" w14:textId="77777777" w:rsidR="00D878EC" w:rsidRDefault="00D878EC" w:rsidP="00D878EC">
            <w:pPr>
              <w:autoSpaceDE w:val="0"/>
              <w:autoSpaceDN w:val="0"/>
              <w:adjustRightInd w:val="0"/>
            </w:pPr>
            <w:r w:rsidRPr="007A5200">
              <w:t xml:space="preserve">06.016 Руководитель проектов в области информационных технологий </w:t>
            </w:r>
          </w:p>
          <w:p w14:paraId="111B9B8A" w14:textId="77777777" w:rsidR="00D878EC" w:rsidRDefault="00D878EC" w:rsidP="00D878EC">
            <w:pPr>
              <w:autoSpaceDE w:val="0"/>
              <w:autoSpaceDN w:val="0"/>
              <w:adjustRightInd w:val="0"/>
            </w:pPr>
          </w:p>
          <w:p w14:paraId="6B2AAC56" w14:textId="77777777" w:rsidR="00D878EC" w:rsidRDefault="00D878EC" w:rsidP="00D878EC">
            <w:pPr>
              <w:autoSpaceDE w:val="0"/>
              <w:autoSpaceDN w:val="0"/>
              <w:adjustRightInd w:val="0"/>
            </w:pPr>
          </w:p>
          <w:p w14:paraId="5F2249B7" w14:textId="77777777" w:rsidR="00D878EC" w:rsidRPr="007A5200" w:rsidRDefault="00D878EC" w:rsidP="00D878EC">
            <w:pPr>
              <w:autoSpaceDE w:val="0"/>
              <w:autoSpaceDN w:val="0"/>
              <w:adjustRightInd w:val="0"/>
            </w:pPr>
            <w:r w:rsidRPr="00C94275">
              <w:t>06.015 Специалист по</w:t>
            </w:r>
            <w:r>
              <w:t xml:space="preserve"> </w:t>
            </w:r>
            <w:r w:rsidRPr="00C94275">
              <w:t>информационным</w:t>
            </w:r>
            <w:r>
              <w:t xml:space="preserve"> с</w:t>
            </w:r>
            <w:r w:rsidRPr="00C94275">
              <w:t>истемам</w:t>
            </w:r>
          </w:p>
        </w:tc>
      </w:tr>
      <w:tr w:rsidR="00D878EC" w:rsidRPr="00673CBC" w14:paraId="67C93EE0" w14:textId="77777777" w:rsidTr="00BF68D0">
        <w:trPr>
          <w:trHeight w:val="425"/>
          <w:jc w:val="center"/>
        </w:trPr>
        <w:tc>
          <w:tcPr>
            <w:tcW w:w="1472" w:type="pct"/>
            <w:vMerge/>
            <w:shd w:val="clear" w:color="auto" w:fill="auto"/>
          </w:tcPr>
          <w:p w14:paraId="6C9592F5" w14:textId="77777777" w:rsidR="00D878EC" w:rsidRPr="001F4027" w:rsidRDefault="00D878EC" w:rsidP="001F4027">
            <w:pPr>
              <w:spacing w:after="200" w:line="276" w:lineRule="auto"/>
              <w:jc w:val="both"/>
              <w:rPr>
                <w:i/>
                <w:spacing w:val="-7"/>
              </w:rPr>
            </w:pPr>
          </w:p>
        </w:tc>
        <w:tc>
          <w:tcPr>
            <w:tcW w:w="1127" w:type="pct"/>
            <w:gridSpan w:val="2"/>
            <w:shd w:val="clear" w:color="auto" w:fill="auto"/>
          </w:tcPr>
          <w:p w14:paraId="4133B7EA" w14:textId="77777777" w:rsidR="00D878EC" w:rsidRPr="00C43CA6" w:rsidRDefault="00AE1E57" w:rsidP="00364CBC">
            <w:pPr>
              <w:jc w:val="both"/>
              <w:rPr>
                <w:iCs/>
              </w:rPr>
            </w:pPr>
            <w:r w:rsidRPr="00AE1E57">
              <w:rPr>
                <w:iCs/>
              </w:rPr>
              <w:t>ПК-11. Способен осуществлять модульное и интеграционное тестирование ИС (ИИС), устранять (по мере возможности) обнаруженные несоответствия</w:t>
            </w:r>
          </w:p>
        </w:tc>
        <w:tc>
          <w:tcPr>
            <w:tcW w:w="1355" w:type="pct"/>
            <w:shd w:val="clear" w:color="auto" w:fill="auto"/>
          </w:tcPr>
          <w:p w14:paraId="78237009" w14:textId="77777777" w:rsidR="00A61BF7" w:rsidRDefault="00A61BF7" w:rsidP="00AE1E57">
            <w:pPr>
              <w:rPr>
                <w:iCs/>
              </w:rPr>
            </w:pPr>
            <w:r w:rsidRPr="00A61BF7">
              <w:rPr>
                <w:iCs/>
              </w:rPr>
              <w:t>ПК-11.</w:t>
            </w:r>
            <w:r>
              <w:rPr>
                <w:iCs/>
              </w:rPr>
              <w:t>1</w:t>
            </w:r>
          </w:p>
          <w:p w14:paraId="028DF5EB" w14:textId="77777777" w:rsidR="00AE1E57" w:rsidRPr="00AE1E57" w:rsidRDefault="00AE1E57" w:rsidP="00AE1E57">
            <w:r w:rsidRPr="00AE1E57">
              <w:t>Способен продемонстрировать знание</w:t>
            </w:r>
            <w:r w:rsidRPr="00AE1E57">
              <w:rPr>
                <w:b/>
              </w:rPr>
              <w:t xml:space="preserve"> </w:t>
            </w:r>
            <w:r w:rsidRPr="00AE1E57">
              <w:t>методологических основ модульного и интеграционного тестирования ИС (ИИС).</w:t>
            </w:r>
          </w:p>
          <w:p w14:paraId="1B1FFA89" w14:textId="77777777" w:rsidR="00A61BF7" w:rsidRDefault="00A61BF7" w:rsidP="00AE1E57">
            <w:pPr>
              <w:rPr>
                <w:iCs/>
              </w:rPr>
            </w:pPr>
            <w:r w:rsidRPr="00A61BF7">
              <w:rPr>
                <w:iCs/>
              </w:rPr>
              <w:t>ПК-11.</w:t>
            </w:r>
            <w:r>
              <w:rPr>
                <w:iCs/>
              </w:rPr>
              <w:t>2</w:t>
            </w:r>
          </w:p>
          <w:p w14:paraId="34DB1C29" w14:textId="77777777" w:rsidR="00D878EC" w:rsidRDefault="00AE1E57" w:rsidP="00AE1E57">
            <w:r w:rsidRPr="00AE1E57">
              <w:t>Способен</w:t>
            </w:r>
            <w:r w:rsidRPr="00AE1E57">
              <w:rPr>
                <w:b/>
              </w:rPr>
              <w:t xml:space="preserve"> </w:t>
            </w:r>
            <w:r w:rsidRPr="00AE1E57">
              <w:t xml:space="preserve">осуществлять модульное и интеграционное тестирование ИС </w:t>
            </w:r>
            <w:r w:rsidRPr="00AE1E57">
              <w:lastRenderedPageBreak/>
              <w:t>(ИИС) и устранять (по мере возможности) обнаруженные несоответствия.</w:t>
            </w:r>
          </w:p>
        </w:tc>
        <w:tc>
          <w:tcPr>
            <w:tcW w:w="1046" w:type="pct"/>
            <w:vMerge/>
            <w:shd w:val="clear" w:color="auto" w:fill="auto"/>
          </w:tcPr>
          <w:p w14:paraId="54D418D3" w14:textId="77777777" w:rsidR="00D878EC" w:rsidRPr="007A5200" w:rsidRDefault="00D878EC" w:rsidP="00C94275">
            <w:pPr>
              <w:autoSpaceDE w:val="0"/>
              <w:autoSpaceDN w:val="0"/>
              <w:adjustRightInd w:val="0"/>
            </w:pPr>
          </w:p>
        </w:tc>
      </w:tr>
      <w:tr w:rsidR="002B1D89" w:rsidRPr="00673CBC" w14:paraId="346A10D0" w14:textId="77777777" w:rsidTr="00AE1E57">
        <w:trPr>
          <w:trHeight w:val="42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2E7E0A9E" w14:textId="77777777" w:rsidR="002B1D89" w:rsidRPr="001F4027" w:rsidRDefault="002A3DFD" w:rsidP="001F3C7F">
            <w:pPr>
              <w:spacing w:after="200" w:line="276" w:lineRule="auto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Организационно-управленческий </w:t>
            </w:r>
            <w:r w:rsidR="001F3C7F">
              <w:rPr>
                <w:b/>
                <w:spacing w:val="-7"/>
              </w:rPr>
              <w:t>т</w:t>
            </w:r>
            <w:r w:rsidR="002B1D89" w:rsidRPr="001F4027">
              <w:rPr>
                <w:b/>
                <w:spacing w:val="-7"/>
              </w:rPr>
              <w:t>ип задач</w:t>
            </w:r>
          </w:p>
        </w:tc>
      </w:tr>
      <w:tr w:rsidR="00D878EC" w:rsidRPr="00673CBC" w14:paraId="0364ED06" w14:textId="77777777" w:rsidTr="00BF68D0">
        <w:trPr>
          <w:trHeight w:val="425"/>
          <w:jc w:val="center"/>
        </w:trPr>
        <w:tc>
          <w:tcPr>
            <w:tcW w:w="1585" w:type="pct"/>
            <w:gridSpan w:val="2"/>
            <w:vMerge w:val="restart"/>
            <w:shd w:val="clear" w:color="auto" w:fill="auto"/>
          </w:tcPr>
          <w:p w14:paraId="6413C4FE" w14:textId="77777777" w:rsidR="00645C4E" w:rsidRPr="00645C4E" w:rsidRDefault="00645C4E" w:rsidP="006E2FD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>Участие в проведении переговоров с заказчиком и презентация проектов</w:t>
            </w:r>
          </w:p>
          <w:p w14:paraId="65791E69" w14:textId="77777777" w:rsidR="00645C4E" w:rsidRPr="00645C4E" w:rsidRDefault="00645C4E" w:rsidP="006E2FD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Участие в координации работ по созданию, адаптации и сопровождению информационной системы </w:t>
            </w:r>
          </w:p>
          <w:p w14:paraId="72908FB0" w14:textId="77777777" w:rsidR="00645C4E" w:rsidRPr="00645C4E" w:rsidRDefault="00645C4E" w:rsidP="006E2FD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Участие в организации работ по управлению проектами информационных систем </w:t>
            </w:r>
          </w:p>
          <w:p w14:paraId="2EE54235" w14:textId="77777777" w:rsidR="00645C4E" w:rsidRPr="00645C4E" w:rsidRDefault="00645C4E" w:rsidP="006E2FD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</w:pPr>
            <w:r w:rsidRPr="00645C4E">
              <w:t xml:space="preserve">Взаимодействие с заказчиком в процессе реализации проекта </w:t>
            </w:r>
          </w:p>
          <w:p w14:paraId="2C29BB0E" w14:textId="77777777" w:rsidR="00C43CA6" w:rsidRPr="001F4027" w:rsidRDefault="00645C4E" w:rsidP="006E2FD1">
            <w:pPr>
              <w:jc w:val="both"/>
              <w:rPr>
                <w:b/>
                <w:iCs/>
              </w:rPr>
            </w:pPr>
            <w:r w:rsidRPr="00645C4E">
              <w:t>Участие в управлении техническим сопровождением информационной системы в процессе ее эксплуатации</w:t>
            </w:r>
          </w:p>
        </w:tc>
        <w:tc>
          <w:tcPr>
            <w:tcW w:w="1014" w:type="pct"/>
            <w:shd w:val="clear" w:color="auto" w:fill="auto"/>
          </w:tcPr>
          <w:p w14:paraId="57F9CCB8" w14:textId="77777777" w:rsidR="00C43CA6" w:rsidRPr="00C43CA6" w:rsidRDefault="00BF68D0" w:rsidP="006E2FD1">
            <w:pPr>
              <w:jc w:val="both"/>
              <w:rPr>
                <w:iCs/>
              </w:rPr>
            </w:pPr>
            <w:r w:rsidRPr="00BF68D0">
              <w:rPr>
                <w:lang w:eastAsia="en-US"/>
              </w:rPr>
              <w:t>ПК-6. Способен составлять технико-экономическое обоснование проектных решений и техническое задание на разработку ИС (ИИС)</w:t>
            </w:r>
          </w:p>
        </w:tc>
        <w:tc>
          <w:tcPr>
            <w:tcW w:w="1355" w:type="pct"/>
            <w:shd w:val="clear" w:color="auto" w:fill="auto"/>
          </w:tcPr>
          <w:p w14:paraId="252F975F" w14:textId="77777777" w:rsidR="006C5C94" w:rsidRDefault="006C5C94" w:rsidP="00BF68D0">
            <w:pPr>
              <w:rPr>
                <w:lang w:eastAsia="en-US"/>
              </w:rPr>
            </w:pPr>
            <w:r w:rsidRPr="00BF68D0">
              <w:rPr>
                <w:lang w:eastAsia="en-US"/>
              </w:rPr>
              <w:t xml:space="preserve">ПК-6. </w:t>
            </w:r>
            <w:r>
              <w:rPr>
                <w:lang w:eastAsia="en-US"/>
              </w:rPr>
              <w:t>1</w:t>
            </w:r>
          </w:p>
          <w:p w14:paraId="2DCED9E6" w14:textId="77777777" w:rsidR="00BF68D0" w:rsidRDefault="00BF68D0" w:rsidP="00BF68D0">
            <w:r>
              <w:t>Способен использовать методики технико-экономического обоснования проектных решений, связанных с созданием ИС (ИИС).</w:t>
            </w:r>
          </w:p>
          <w:p w14:paraId="738A23D8" w14:textId="77777777" w:rsidR="006C5C94" w:rsidRDefault="006C5C94" w:rsidP="00BF68D0">
            <w:pPr>
              <w:rPr>
                <w:lang w:eastAsia="en-US"/>
              </w:rPr>
            </w:pPr>
            <w:r w:rsidRPr="00BF68D0">
              <w:rPr>
                <w:lang w:eastAsia="en-US"/>
              </w:rPr>
              <w:t xml:space="preserve">ПК-6. </w:t>
            </w:r>
            <w:r>
              <w:rPr>
                <w:lang w:eastAsia="en-US"/>
              </w:rPr>
              <w:t>2</w:t>
            </w:r>
          </w:p>
          <w:p w14:paraId="158E06C3" w14:textId="77777777" w:rsidR="00BF68D0" w:rsidRDefault="00BF68D0" w:rsidP="00BF68D0">
            <w:r>
              <w:t>Способен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  <w:p w14:paraId="04A632E5" w14:textId="77777777" w:rsidR="006C5C94" w:rsidRDefault="006C5C94" w:rsidP="00BF68D0">
            <w:pPr>
              <w:rPr>
                <w:lang w:eastAsia="en-US"/>
              </w:rPr>
            </w:pPr>
            <w:r w:rsidRPr="00BF68D0">
              <w:rPr>
                <w:lang w:eastAsia="en-US"/>
              </w:rPr>
              <w:t xml:space="preserve">ПК-6. </w:t>
            </w:r>
            <w:r>
              <w:rPr>
                <w:lang w:eastAsia="en-US"/>
              </w:rPr>
              <w:t>3</w:t>
            </w:r>
          </w:p>
          <w:p w14:paraId="76FB3CAD" w14:textId="77777777" w:rsidR="00C43CA6" w:rsidRPr="001F4027" w:rsidRDefault="00BF68D0" w:rsidP="00BF68D0">
            <w:pPr>
              <w:rPr>
                <w:spacing w:val="-7"/>
              </w:rPr>
            </w:pPr>
            <w:r>
              <w:t>Способен составить технико-экономическое обоснование конкретного проектного решения и представить техническую документацию на разработку ИС (ИИС).</w:t>
            </w:r>
          </w:p>
        </w:tc>
        <w:tc>
          <w:tcPr>
            <w:tcW w:w="1046" w:type="pct"/>
            <w:shd w:val="clear" w:color="auto" w:fill="auto"/>
          </w:tcPr>
          <w:p w14:paraId="1F53AF9C" w14:textId="77777777" w:rsidR="00C94275" w:rsidRDefault="007A5200" w:rsidP="00C94275">
            <w:pPr>
              <w:autoSpaceDE w:val="0"/>
              <w:autoSpaceDN w:val="0"/>
              <w:adjustRightInd w:val="0"/>
            </w:pPr>
            <w:r w:rsidRPr="007A5200">
              <w:t xml:space="preserve">06.016 Руководитель проектов в области информационных технологий </w:t>
            </w:r>
          </w:p>
          <w:p w14:paraId="6884C9C3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493D32BA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4BCFF132" w14:textId="77777777" w:rsidR="00C43CA6" w:rsidRPr="001F4027" w:rsidRDefault="00C94275" w:rsidP="00C94275">
            <w:pPr>
              <w:rPr>
                <w:spacing w:val="-7"/>
              </w:rPr>
            </w:pPr>
            <w:r w:rsidRPr="00C94275">
              <w:t>06.015 Специалист по</w:t>
            </w:r>
            <w:r>
              <w:t xml:space="preserve"> </w:t>
            </w:r>
            <w:r w:rsidRPr="00C94275">
              <w:t>информационным</w:t>
            </w:r>
            <w:r>
              <w:t xml:space="preserve"> с</w:t>
            </w:r>
            <w:r w:rsidRPr="00C94275">
              <w:t>истемам</w:t>
            </w:r>
          </w:p>
        </w:tc>
      </w:tr>
      <w:tr w:rsidR="00D878EC" w:rsidRPr="00673CBC" w14:paraId="00E62544" w14:textId="77777777" w:rsidTr="00BF68D0">
        <w:trPr>
          <w:trHeight w:val="425"/>
          <w:jc w:val="center"/>
        </w:trPr>
        <w:tc>
          <w:tcPr>
            <w:tcW w:w="1585" w:type="pct"/>
            <w:gridSpan w:val="2"/>
            <w:vMerge/>
            <w:shd w:val="clear" w:color="auto" w:fill="auto"/>
          </w:tcPr>
          <w:p w14:paraId="51E5BB32" w14:textId="77777777" w:rsidR="00C43CA6" w:rsidRPr="001F4027" w:rsidRDefault="00C43CA6" w:rsidP="008F2BA2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  <w:tc>
          <w:tcPr>
            <w:tcW w:w="1014" w:type="pct"/>
            <w:shd w:val="clear" w:color="auto" w:fill="auto"/>
          </w:tcPr>
          <w:p w14:paraId="754B59F5" w14:textId="77777777" w:rsidR="00C43CA6" w:rsidRPr="00C43CA6" w:rsidRDefault="00BF68D0" w:rsidP="006E2FD1">
            <w:pPr>
              <w:jc w:val="both"/>
              <w:rPr>
                <w:iCs/>
              </w:rPr>
            </w:pPr>
            <w:r w:rsidRPr="00BF68D0">
              <w:rPr>
                <w:iCs/>
              </w:rPr>
              <w:t>ПК-7. Способен принимать участие в организации ИТ-инфраструктуры и управлении информационной безопасностью</w:t>
            </w:r>
          </w:p>
        </w:tc>
        <w:tc>
          <w:tcPr>
            <w:tcW w:w="1355" w:type="pct"/>
            <w:shd w:val="clear" w:color="auto" w:fill="auto"/>
          </w:tcPr>
          <w:p w14:paraId="66C70250" w14:textId="77777777" w:rsidR="006C5C94" w:rsidRDefault="006C5C94" w:rsidP="00BF68D0">
            <w:pPr>
              <w:rPr>
                <w:iCs/>
              </w:rPr>
            </w:pPr>
            <w:r w:rsidRPr="00BF68D0">
              <w:rPr>
                <w:iCs/>
              </w:rPr>
              <w:t>ПК-7.</w:t>
            </w:r>
            <w:r>
              <w:rPr>
                <w:iCs/>
              </w:rPr>
              <w:t>1</w:t>
            </w:r>
          </w:p>
          <w:p w14:paraId="7BB0B012" w14:textId="77777777" w:rsidR="00BF68D0" w:rsidRPr="00BF68D0" w:rsidRDefault="00BF68D0" w:rsidP="00BF68D0">
            <w:r w:rsidRPr="00BF68D0">
              <w:t>Способен использовать основные технологии организации ИТ-инфраструктуры, управления информационной безопасностью.</w:t>
            </w:r>
          </w:p>
          <w:p w14:paraId="445F89CA" w14:textId="77777777" w:rsidR="006C5C94" w:rsidRDefault="006C5C94" w:rsidP="00BF68D0">
            <w:pPr>
              <w:rPr>
                <w:iCs/>
              </w:rPr>
            </w:pPr>
            <w:r w:rsidRPr="00BF68D0">
              <w:rPr>
                <w:iCs/>
              </w:rPr>
              <w:t>ПК-7.</w:t>
            </w:r>
            <w:r>
              <w:rPr>
                <w:iCs/>
              </w:rPr>
              <w:t>2</w:t>
            </w:r>
          </w:p>
          <w:p w14:paraId="2035EFEA" w14:textId="77777777" w:rsidR="00BF68D0" w:rsidRPr="00BF68D0" w:rsidRDefault="00BF68D0" w:rsidP="00BF68D0">
            <w:r w:rsidRPr="00BF68D0">
              <w:t>Способен разрабатывать организационное обеспечение ИТ-инфраструктуры и информационной безопасности.</w:t>
            </w:r>
          </w:p>
          <w:p w14:paraId="50419C34" w14:textId="77777777" w:rsidR="006C5C94" w:rsidRDefault="006C5C94" w:rsidP="00BF68D0">
            <w:pPr>
              <w:rPr>
                <w:iCs/>
              </w:rPr>
            </w:pPr>
            <w:r w:rsidRPr="00BF68D0">
              <w:rPr>
                <w:iCs/>
              </w:rPr>
              <w:t>ПК-7.</w:t>
            </w:r>
            <w:r>
              <w:rPr>
                <w:iCs/>
              </w:rPr>
              <w:t>3</w:t>
            </w:r>
          </w:p>
          <w:p w14:paraId="00125993" w14:textId="77777777" w:rsidR="00C43CA6" w:rsidRPr="001F4027" w:rsidRDefault="00BF68D0" w:rsidP="00BF68D0">
            <w:pPr>
              <w:rPr>
                <w:spacing w:val="-7"/>
              </w:rPr>
            </w:pPr>
            <w:r w:rsidRPr="00BF68D0">
              <w:lastRenderedPageBreak/>
              <w:t>Способен применять навыки составления документации при организации ИТ-инфраструктуры и управления информационной безопасностью.</w:t>
            </w:r>
          </w:p>
        </w:tc>
        <w:tc>
          <w:tcPr>
            <w:tcW w:w="1046" w:type="pct"/>
            <w:shd w:val="clear" w:color="auto" w:fill="auto"/>
          </w:tcPr>
          <w:p w14:paraId="5B031858" w14:textId="77777777" w:rsidR="00C94275" w:rsidRDefault="007A5200" w:rsidP="00C94275">
            <w:pPr>
              <w:autoSpaceDE w:val="0"/>
              <w:autoSpaceDN w:val="0"/>
              <w:adjustRightInd w:val="0"/>
            </w:pPr>
            <w:r w:rsidRPr="007A5200">
              <w:lastRenderedPageBreak/>
              <w:t xml:space="preserve">06.016 Руководитель проектов в области информационных технологий </w:t>
            </w:r>
          </w:p>
          <w:p w14:paraId="20C9CDCD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78E8ECD0" w14:textId="77777777" w:rsidR="007A5200" w:rsidRDefault="007A5200" w:rsidP="00C94275">
            <w:pPr>
              <w:autoSpaceDE w:val="0"/>
              <w:autoSpaceDN w:val="0"/>
              <w:adjustRightInd w:val="0"/>
            </w:pPr>
          </w:p>
          <w:p w14:paraId="1AD1E25F" w14:textId="77777777" w:rsidR="00C43CA6" w:rsidRPr="001F4027" w:rsidRDefault="00C94275" w:rsidP="00C94275">
            <w:pPr>
              <w:rPr>
                <w:spacing w:val="-7"/>
              </w:rPr>
            </w:pPr>
            <w:r w:rsidRPr="00C94275">
              <w:t>06.015 Специалист по</w:t>
            </w:r>
            <w:r>
              <w:t xml:space="preserve"> </w:t>
            </w:r>
            <w:r w:rsidRPr="00C94275">
              <w:t>информационным</w:t>
            </w:r>
            <w:r>
              <w:t xml:space="preserve"> с</w:t>
            </w:r>
            <w:r w:rsidRPr="00C94275">
              <w:t>истемам</w:t>
            </w:r>
          </w:p>
        </w:tc>
      </w:tr>
    </w:tbl>
    <w:p w14:paraId="18305183" w14:textId="77777777" w:rsidR="007718BC" w:rsidRPr="00673CBC" w:rsidRDefault="007718BC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14:paraId="10B3BDB9" w14:textId="77777777" w:rsidR="002B1D89" w:rsidRPr="00673CBC" w:rsidRDefault="002B1D89" w:rsidP="002B1D8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673CBC">
        <w:rPr>
          <w:b/>
        </w:rPr>
        <w:t>Структура и содержание ООП</w:t>
      </w:r>
    </w:p>
    <w:p w14:paraId="5A822AD9" w14:textId="77777777" w:rsidR="002B1D89" w:rsidRPr="00673CBC" w:rsidRDefault="002B1D89" w:rsidP="002B1D89">
      <w:pPr>
        <w:ind w:left="720"/>
      </w:pPr>
      <w:r w:rsidRPr="00673CBC">
        <w:t>5.1. Объем обязательной части образовательной программы</w:t>
      </w:r>
    </w:p>
    <w:p w14:paraId="4EB2B7B6" w14:textId="77777777" w:rsidR="002B1D89" w:rsidRPr="00673CBC" w:rsidRDefault="002B1D89" w:rsidP="00731E32">
      <w:pPr>
        <w:pStyle w:val="Default"/>
        <w:ind w:firstLine="567"/>
        <w:jc w:val="both"/>
        <w:rPr>
          <w:bCs/>
        </w:rPr>
      </w:pPr>
      <w:r w:rsidRPr="00673CBC">
        <w:t>О</w:t>
      </w:r>
      <w:r w:rsidR="006C5C94">
        <w:t>ОП</w:t>
      </w:r>
      <w:r w:rsidRPr="00673CBC">
        <w:t xml:space="preserve"> включает обязательную часть и часть, формируемую участниками образовательных отношений.</w:t>
      </w:r>
    </w:p>
    <w:p w14:paraId="393EA06D" w14:textId="77777777" w:rsidR="002B1D89" w:rsidRPr="00673CBC" w:rsidRDefault="002B1D89" w:rsidP="00731E32">
      <w:pPr>
        <w:pStyle w:val="Default"/>
        <w:ind w:firstLine="567"/>
        <w:jc w:val="both"/>
        <w:rPr>
          <w:bCs/>
        </w:rPr>
      </w:pPr>
      <w:r w:rsidRPr="00673CBC">
        <w:rPr>
          <w:bCs/>
        </w:rPr>
        <w:t>Объем обязательной части образовательной программы (без учета объема ГИА</w:t>
      </w:r>
      <w:r w:rsidR="009402C2">
        <w:rPr>
          <w:bCs/>
        </w:rPr>
        <w:t>)</w:t>
      </w:r>
      <w:r w:rsidRPr="00673CBC">
        <w:rPr>
          <w:bCs/>
        </w:rPr>
        <w:t xml:space="preserve">, составляет не менее </w:t>
      </w:r>
      <w:r w:rsidR="005827FB" w:rsidRPr="005827FB">
        <w:rPr>
          <w:bCs/>
        </w:rPr>
        <w:t>4</w:t>
      </w:r>
      <w:r w:rsidRPr="005827FB">
        <w:rPr>
          <w:bCs/>
        </w:rPr>
        <w:t xml:space="preserve">0 </w:t>
      </w:r>
      <w:r w:rsidR="00126AD0">
        <w:rPr>
          <w:bCs/>
        </w:rPr>
        <w:t>процентов</w:t>
      </w:r>
      <w:r w:rsidRPr="005827FB">
        <w:rPr>
          <w:bCs/>
        </w:rPr>
        <w:t xml:space="preserve"> </w:t>
      </w:r>
      <w:r w:rsidRPr="00673CBC">
        <w:rPr>
          <w:bCs/>
        </w:rPr>
        <w:t xml:space="preserve">общего объема программы </w:t>
      </w:r>
      <w:r w:rsidR="00050B99" w:rsidRPr="005827FB">
        <w:t>бакалавриата</w:t>
      </w:r>
      <w:r w:rsidR="00050B99" w:rsidRPr="005C15D6">
        <w:t xml:space="preserve"> </w:t>
      </w:r>
      <w:r w:rsidRPr="00673CBC">
        <w:rPr>
          <w:bCs/>
        </w:rPr>
        <w:t>(что соответствует требованию ФГОС ВО).</w:t>
      </w:r>
    </w:p>
    <w:p w14:paraId="329D513C" w14:textId="77777777" w:rsidR="002B1D89" w:rsidRPr="00673CBC" w:rsidRDefault="002B1D89" w:rsidP="00731E32">
      <w:pPr>
        <w:pStyle w:val="Default"/>
        <w:ind w:firstLine="567"/>
        <w:jc w:val="both"/>
        <w:rPr>
          <w:bCs/>
        </w:rPr>
      </w:pPr>
    </w:p>
    <w:p w14:paraId="58424A41" w14:textId="77777777" w:rsidR="002B1D89" w:rsidRPr="00673CBC" w:rsidRDefault="002B1D89" w:rsidP="00731E32">
      <w:pPr>
        <w:pStyle w:val="Default"/>
        <w:ind w:firstLine="567"/>
        <w:jc w:val="both"/>
      </w:pPr>
      <w:r w:rsidRPr="00673CBC">
        <w:t xml:space="preserve">В соответствии с ФГОС ВО структура программы </w:t>
      </w:r>
      <w:r w:rsidRPr="005827FB">
        <w:t>бакалавриата</w:t>
      </w:r>
      <w:r w:rsidR="005C15D6">
        <w:t xml:space="preserve"> </w:t>
      </w:r>
      <w:r w:rsidRPr="00673CBC">
        <w:t xml:space="preserve">включает следующие блоки: </w:t>
      </w:r>
    </w:p>
    <w:p w14:paraId="02278931" w14:textId="77777777" w:rsidR="002B1D89" w:rsidRPr="00673CBC" w:rsidRDefault="007C3F6D" w:rsidP="00731E32">
      <w:pPr>
        <w:pStyle w:val="Default"/>
        <w:ind w:firstLine="624"/>
        <w:jc w:val="both"/>
      </w:pPr>
      <w:r>
        <w:t>Блок 1 «Дисциплины</w:t>
      </w:r>
      <w:r w:rsidR="002B1D89" w:rsidRPr="00673CBC">
        <w:t xml:space="preserve">»; </w:t>
      </w:r>
    </w:p>
    <w:p w14:paraId="41C6CDA7" w14:textId="77777777" w:rsidR="002B1D89" w:rsidRPr="00673CBC" w:rsidRDefault="002B1D89" w:rsidP="00731E32">
      <w:pPr>
        <w:pStyle w:val="Default"/>
        <w:ind w:firstLine="624"/>
        <w:jc w:val="both"/>
      </w:pPr>
      <w:r w:rsidRPr="00673CBC">
        <w:t xml:space="preserve">Блок 2 «Практика»; </w:t>
      </w:r>
    </w:p>
    <w:p w14:paraId="02CC69FF" w14:textId="77777777" w:rsidR="002B1D89" w:rsidRPr="00673CBC" w:rsidRDefault="002B1D89" w:rsidP="00731E32">
      <w:pPr>
        <w:pStyle w:val="Default"/>
        <w:ind w:firstLine="624"/>
        <w:jc w:val="both"/>
      </w:pPr>
      <w:r w:rsidRPr="00673CBC">
        <w:t xml:space="preserve">Блок 3 «Государственная итоговая аттестация». </w:t>
      </w:r>
    </w:p>
    <w:p w14:paraId="770B1C72" w14:textId="77777777" w:rsidR="002B1D89" w:rsidRPr="00673CBC" w:rsidRDefault="002B1D89" w:rsidP="00731E32">
      <w:pPr>
        <w:pStyle w:val="Default"/>
        <w:ind w:firstLine="624"/>
        <w:jc w:val="both"/>
      </w:pPr>
      <w:r w:rsidRPr="00673CBC">
        <w:t xml:space="preserve">Программа </w:t>
      </w:r>
      <w:r w:rsidRPr="005827FB">
        <w:t>бакалавриата</w:t>
      </w:r>
      <w:r w:rsidR="005C15D6">
        <w:t xml:space="preserve"> </w:t>
      </w:r>
      <w:r w:rsidRPr="00673CBC">
        <w:t xml:space="preserve">обеспечивает реализацию дисциплин по философии, истории (истории России, всеобщей истории), иностранному языку, безопасности жизнедеятельности в рамках Блока 1 «Дисциплины». </w:t>
      </w:r>
    </w:p>
    <w:p w14:paraId="004F4632" w14:textId="77777777" w:rsidR="002B1D89" w:rsidRPr="00673CBC" w:rsidRDefault="002B1D89" w:rsidP="00731E32">
      <w:pPr>
        <w:pStyle w:val="Default"/>
        <w:ind w:firstLine="624"/>
        <w:jc w:val="both"/>
      </w:pPr>
      <w:r w:rsidRPr="00673CBC">
        <w:t xml:space="preserve">Программа бакалавриата обеспечивает реализацию дисциплин по физической культуре и спорту: </w:t>
      </w:r>
    </w:p>
    <w:p w14:paraId="7C448B42" w14:textId="77777777" w:rsidR="002B1D89" w:rsidRPr="00673CBC" w:rsidRDefault="001F3C7F" w:rsidP="00731E32">
      <w:pPr>
        <w:pStyle w:val="Default"/>
        <w:spacing w:after="85"/>
        <w:ind w:firstLine="624"/>
        <w:jc w:val="both"/>
      </w:pPr>
      <w:r>
        <w:t xml:space="preserve">- </w:t>
      </w:r>
      <w:r w:rsidR="002B1D89" w:rsidRPr="00673CBC">
        <w:t xml:space="preserve">в рамках Блока 1 «Дисциплины» в объеме не менее 2 </w:t>
      </w:r>
      <w:proofErr w:type="spellStart"/>
      <w:r w:rsidR="002B1D89" w:rsidRPr="00673CBC">
        <w:t>з.е</w:t>
      </w:r>
      <w:proofErr w:type="spellEnd"/>
      <w:r w:rsidR="002B1D89" w:rsidRPr="00673CBC">
        <w:t xml:space="preserve">.; </w:t>
      </w:r>
    </w:p>
    <w:p w14:paraId="6C9F4B6D" w14:textId="77777777" w:rsidR="002B1D89" w:rsidRDefault="001F3C7F" w:rsidP="00731E32">
      <w:pPr>
        <w:pStyle w:val="Default"/>
        <w:ind w:firstLine="624"/>
        <w:jc w:val="both"/>
      </w:pPr>
      <w:r>
        <w:t xml:space="preserve">- </w:t>
      </w:r>
      <w:r w:rsidR="002B1D89" w:rsidRPr="00673CBC">
        <w:t>в рамках элективных дисциплин в очной</w:t>
      </w:r>
      <w:r w:rsidR="0097283A">
        <w:t xml:space="preserve"> </w:t>
      </w:r>
      <w:r w:rsidR="002B1D89" w:rsidRPr="00673CBC">
        <w:t xml:space="preserve">форме обучения в объеме не менее 328 академических часов, которые являются обязательными для освоения, не переводятся в </w:t>
      </w:r>
      <w:proofErr w:type="spellStart"/>
      <w:r w:rsidR="002B1D89" w:rsidRPr="00673CBC">
        <w:t>з.е</w:t>
      </w:r>
      <w:proofErr w:type="spellEnd"/>
      <w:r w:rsidR="002B1D89" w:rsidRPr="00673CBC">
        <w:t xml:space="preserve">. и не включаются в объем программы </w:t>
      </w:r>
      <w:r w:rsidR="002B1D89" w:rsidRPr="005827FB">
        <w:t>бакалавриата.</w:t>
      </w:r>
      <w:r w:rsidR="002B1D89" w:rsidRPr="00673CBC">
        <w:t xml:space="preserve"> </w:t>
      </w:r>
    </w:p>
    <w:p w14:paraId="361D84C4" w14:textId="77777777" w:rsidR="006C5C94" w:rsidRPr="006C5C94" w:rsidRDefault="006C5C94" w:rsidP="006C5C94">
      <w:pPr>
        <w:pStyle w:val="Default"/>
        <w:ind w:firstLine="624"/>
      </w:pPr>
      <w:r w:rsidRPr="006C5C94">
        <w:t>В рамках дисциплин (модулей), формирующих ОПК и ПК, 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257B29E6" w14:textId="77777777" w:rsidR="006C5C94" w:rsidRPr="00673CBC" w:rsidRDefault="006C5C94" w:rsidP="00731E32">
      <w:pPr>
        <w:pStyle w:val="Default"/>
        <w:ind w:firstLine="624"/>
        <w:jc w:val="both"/>
      </w:pPr>
    </w:p>
    <w:p w14:paraId="0103161B" w14:textId="77777777" w:rsidR="002B1D89" w:rsidRPr="00673CBC" w:rsidRDefault="002B1D89" w:rsidP="002B1D89">
      <w:pPr>
        <w:ind w:left="720"/>
      </w:pPr>
    </w:p>
    <w:p w14:paraId="6E73AA1A" w14:textId="77777777" w:rsidR="002B1D89" w:rsidRPr="00673CBC" w:rsidRDefault="002B1D89" w:rsidP="002B1D89">
      <w:pPr>
        <w:ind w:left="720"/>
        <w:rPr>
          <w:b/>
        </w:rPr>
      </w:pPr>
      <w:r w:rsidRPr="00673CBC">
        <w:rPr>
          <w:b/>
        </w:rPr>
        <w:t xml:space="preserve">5.2. Типы практики </w:t>
      </w:r>
    </w:p>
    <w:p w14:paraId="66518C4C" w14:textId="77777777" w:rsidR="002B1D89" w:rsidRPr="00673CBC" w:rsidRDefault="002B1D89" w:rsidP="00731E32">
      <w:pPr>
        <w:pStyle w:val="Default"/>
        <w:ind w:firstLine="567"/>
        <w:jc w:val="both"/>
      </w:pPr>
      <w:r w:rsidRPr="00673CBC">
        <w:t xml:space="preserve">В Блок 2 «Практика» входят учебная и производственная практика. </w:t>
      </w:r>
    </w:p>
    <w:p w14:paraId="618037B8" w14:textId="77777777" w:rsidR="002B1D89" w:rsidRPr="00217B5F" w:rsidRDefault="002B1D89" w:rsidP="00731E32">
      <w:pPr>
        <w:pStyle w:val="Default"/>
        <w:ind w:firstLine="567"/>
        <w:jc w:val="both"/>
      </w:pPr>
      <w:r w:rsidRPr="00673CBC">
        <w:t xml:space="preserve">В программе </w:t>
      </w:r>
      <w:r w:rsidR="0046162A" w:rsidRPr="00217B5F">
        <w:t>бакалавриата</w:t>
      </w:r>
      <w:r w:rsidR="0046162A">
        <w:t xml:space="preserve"> </w:t>
      </w:r>
      <w:r w:rsidRPr="00673CBC">
        <w:t xml:space="preserve">по направлению подготовки </w:t>
      </w:r>
      <w:r w:rsidR="00731E32">
        <w:t xml:space="preserve">09.03.03 Прикладная информатика </w:t>
      </w:r>
      <w:r w:rsidRPr="00673CBC">
        <w:t xml:space="preserve">в рамках учебной и производственной практики устанавливаются следующие типы </w:t>
      </w:r>
      <w:proofErr w:type="gramStart"/>
      <w:r w:rsidRPr="00673CBC">
        <w:t>практик  -</w:t>
      </w:r>
      <w:proofErr w:type="gramEnd"/>
      <w:r w:rsidR="00731E32">
        <w:t xml:space="preserve"> ознакомительная, технологическая</w:t>
      </w:r>
      <w:r w:rsidR="00217B5F">
        <w:rPr>
          <w:bCs/>
        </w:rPr>
        <w:t xml:space="preserve"> и преддипломная.</w:t>
      </w:r>
    </w:p>
    <w:p w14:paraId="0EE66E34" w14:textId="77777777" w:rsidR="00403E21" w:rsidRDefault="00403E21" w:rsidP="00403E21">
      <w:pPr>
        <w:pStyle w:val="Default"/>
        <w:ind w:firstLine="567"/>
        <w:jc w:val="both"/>
      </w:pPr>
      <w:r w:rsidRPr="008D5107">
        <w:t xml:space="preserve">Практики </w:t>
      </w:r>
      <w:proofErr w:type="gramStart"/>
      <w:r w:rsidRPr="008D5107">
        <w:t>реализуются  в</w:t>
      </w:r>
      <w:proofErr w:type="gramEnd"/>
      <w:r w:rsidRPr="008D5107">
        <w:t xml:space="preserve"> дискретной форме:</w:t>
      </w:r>
    </w:p>
    <w:p w14:paraId="391E8AFF" w14:textId="77777777" w:rsidR="00403E21" w:rsidRPr="00403E21" w:rsidRDefault="00403E21" w:rsidP="00403E21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lang w:eastAsia="en-US"/>
        </w:rPr>
      </w:pPr>
      <w:r>
        <w:rPr>
          <w:lang w:eastAsia="en-US"/>
        </w:rPr>
        <w:t>о</w:t>
      </w:r>
      <w:r w:rsidRPr="00403E21">
        <w:rPr>
          <w:lang w:eastAsia="en-US"/>
        </w:rPr>
        <w:t xml:space="preserve">знакомительная – путем чередования периодов времени для проведения практики и учебного времени </w:t>
      </w:r>
      <w:proofErr w:type="gramStart"/>
      <w:r w:rsidRPr="00403E21">
        <w:rPr>
          <w:lang w:eastAsia="en-US"/>
        </w:rPr>
        <w:t>для  проведения</w:t>
      </w:r>
      <w:proofErr w:type="gramEnd"/>
      <w:r w:rsidRPr="00403E21">
        <w:rPr>
          <w:lang w:eastAsia="en-US"/>
        </w:rPr>
        <w:t xml:space="preserve"> теоретических занятий (рассредоточенная). </w:t>
      </w:r>
    </w:p>
    <w:p w14:paraId="63C724C3" w14:textId="77777777" w:rsidR="000976E9" w:rsidRPr="000976E9" w:rsidRDefault="00403E21" w:rsidP="00403E21">
      <w:pPr>
        <w:pStyle w:val="Default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FF0000"/>
          <w:lang w:eastAsia="en-US"/>
        </w:rPr>
      </w:pPr>
      <w:r>
        <w:t>т</w:t>
      </w:r>
      <w:r w:rsidRPr="00403E21">
        <w:t>ехнологическая</w:t>
      </w:r>
      <w:r w:rsidRPr="00403E21">
        <w:rPr>
          <w:bCs/>
        </w:rPr>
        <w:t xml:space="preserve"> и преддипломная </w:t>
      </w:r>
      <w:r w:rsidRPr="00403E21">
        <w:rPr>
          <w:lang w:eastAsia="en-US"/>
        </w:rPr>
        <w:t xml:space="preserve">– путем </w:t>
      </w:r>
      <w:proofErr w:type="gramStart"/>
      <w:r w:rsidRPr="00403E21">
        <w:rPr>
          <w:lang w:eastAsia="en-US"/>
        </w:rPr>
        <w:t>выделения  непрерывного</w:t>
      </w:r>
      <w:proofErr w:type="gramEnd"/>
      <w:r w:rsidRPr="00403E21">
        <w:rPr>
          <w:lang w:eastAsia="en-US"/>
        </w:rPr>
        <w:t xml:space="preserve"> периода учебного времени для проведения практики. </w:t>
      </w:r>
    </w:p>
    <w:p w14:paraId="69DA3BA8" w14:textId="77777777" w:rsidR="000976E9" w:rsidRPr="000976E9" w:rsidRDefault="00403E21" w:rsidP="000976E9">
      <w:pPr>
        <w:pStyle w:val="Default"/>
        <w:ind w:firstLine="567"/>
        <w:jc w:val="both"/>
        <w:rPr>
          <w:lang w:eastAsia="en-US"/>
        </w:rPr>
      </w:pPr>
      <w:r w:rsidRPr="00403E21">
        <w:rPr>
          <w:lang w:eastAsia="en-US"/>
        </w:rPr>
        <w:t xml:space="preserve"> </w:t>
      </w:r>
      <w:r w:rsidR="000976E9" w:rsidRPr="000976E9">
        <w:rPr>
          <w:lang w:eastAsia="en-US"/>
        </w:rPr>
        <w:t xml:space="preserve">Практики организованы в форме практической подготовки. Практическая </w:t>
      </w:r>
      <w:proofErr w:type="gramStart"/>
      <w:r w:rsidR="000976E9" w:rsidRPr="000976E9">
        <w:rPr>
          <w:lang w:eastAsia="en-US"/>
        </w:rPr>
        <w:t>подготовка  организуется</w:t>
      </w:r>
      <w:proofErr w:type="gramEnd"/>
      <w:r w:rsidR="000976E9" w:rsidRPr="000976E9">
        <w:rPr>
          <w:lang w:eastAsia="en-US"/>
        </w:rPr>
        <w:t xml:space="preserve">  путем непосредственного выполнения обучающимися определенных видов работ связанных с будущей профессиональной деятельностью  в объеме, определенном в программах соответствующих практик.</w:t>
      </w:r>
    </w:p>
    <w:p w14:paraId="742F8EAB" w14:textId="77777777" w:rsidR="00403E21" w:rsidRPr="00403E21" w:rsidRDefault="00403E21" w:rsidP="000976E9">
      <w:pPr>
        <w:pStyle w:val="Default"/>
        <w:rPr>
          <w:color w:val="FF0000"/>
          <w:lang w:eastAsia="en-US"/>
        </w:rPr>
      </w:pPr>
      <w:r w:rsidRPr="00403E21">
        <w:rPr>
          <w:color w:val="FF0000"/>
          <w:lang w:eastAsia="en-US"/>
        </w:rPr>
        <w:t xml:space="preserve"> </w:t>
      </w:r>
    </w:p>
    <w:p w14:paraId="5F8132E0" w14:textId="77777777" w:rsidR="00581534" w:rsidRPr="00673CBC" w:rsidRDefault="00581534" w:rsidP="00731E32">
      <w:pPr>
        <w:ind w:firstLine="567"/>
        <w:jc w:val="both"/>
      </w:pPr>
      <w:r>
        <w:lastRenderedPageBreak/>
        <w:t xml:space="preserve">Программы </w:t>
      </w:r>
      <w:proofErr w:type="gramStart"/>
      <w:r>
        <w:t>практик  представлены</w:t>
      </w:r>
      <w:proofErr w:type="gramEnd"/>
      <w:r>
        <w:t xml:space="preserve"> в </w:t>
      </w:r>
      <w:r w:rsidRPr="00673CBC">
        <w:t>Приложени</w:t>
      </w:r>
      <w:r>
        <w:t>и</w:t>
      </w:r>
      <w:r w:rsidRPr="00673CBC">
        <w:t xml:space="preserve"> </w:t>
      </w:r>
      <w:r>
        <w:t>5.</w:t>
      </w:r>
    </w:p>
    <w:p w14:paraId="7A89A5D8" w14:textId="77777777" w:rsidR="00581534" w:rsidRPr="00673CBC" w:rsidRDefault="00581534" w:rsidP="00A72EA7">
      <w:pPr>
        <w:pStyle w:val="Default"/>
        <w:rPr>
          <w:bCs/>
        </w:rPr>
      </w:pPr>
    </w:p>
    <w:p w14:paraId="0DAC53F2" w14:textId="77777777" w:rsidR="002B1D89" w:rsidRPr="00673CBC" w:rsidRDefault="002B1D89" w:rsidP="00A72EA7">
      <w:pPr>
        <w:pStyle w:val="Default"/>
        <w:rPr>
          <w:b/>
        </w:rPr>
      </w:pPr>
    </w:p>
    <w:p w14:paraId="271D23C9" w14:textId="77777777" w:rsidR="009D3A22" w:rsidRPr="00673CBC" w:rsidRDefault="002B1D89" w:rsidP="009D3A22">
      <w:pPr>
        <w:ind w:left="720"/>
        <w:rPr>
          <w:b/>
        </w:rPr>
      </w:pPr>
      <w:r w:rsidRPr="00673CBC">
        <w:rPr>
          <w:b/>
        </w:rPr>
        <w:t>5.3.</w:t>
      </w:r>
      <w:r w:rsidR="009D3A22" w:rsidRPr="00673CBC">
        <w:rPr>
          <w:b/>
        </w:rPr>
        <w:t xml:space="preserve"> Государственная итоговая аттестация</w:t>
      </w:r>
    </w:p>
    <w:p w14:paraId="23F2AAB1" w14:textId="77777777" w:rsidR="009D3A22" w:rsidRPr="00673CBC" w:rsidRDefault="009D3A22" w:rsidP="00217B5F">
      <w:pPr>
        <w:pStyle w:val="Default"/>
        <w:ind w:firstLine="567"/>
        <w:jc w:val="both"/>
      </w:pPr>
      <w:r w:rsidRPr="00673CBC">
        <w:t xml:space="preserve">В Блок 3 «Государственная итоговая аттестация» входят: </w:t>
      </w:r>
    </w:p>
    <w:p w14:paraId="2F8B0585" w14:textId="77777777" w:rsidR="009D3A22" w:rsidRPr="00673CBC" w:rsidRDefault="00A95C99" w:rsidP="00217B5F">
      <w:pPr>
        <w:pStyle w:val="Default"/>
        <w:ind w:firstLine="567"/>
        <w:jc w:val="both"/>
      </w:pPr>
      <w:r>
        <w:t xml:space="preserve">- </w:t>
      </w:r>
      <w:r w:rsidR="009D3A22" w:rsidRPr="00673CBC">
        <w:t xml:space="preserve"> выполнение и защита выпускной квалификационной работы. </w:t>
      </w:r>
    </w:p>
    <w:p w14:paraId="035F8228" w14:textId="77777777" w:rsidR="00753C74" w:rsidRPr="00673CBC" w:rsidRDefault="00753C74" w:rsidP="00217B5F">
      <w:pPr>
        <w:ind w:firstLine="567"/>
        <w:jc w:val="both"/>
      </w:pPr>
      <w:r w:rsidRPr="00673CBC">
        <w:t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выполнение и защиту выпускной квалификационной работы.</w:t>
      </w:r>
    </w:p>
    <w:p w14:paraId="0210ECE9" w14:textId="77777777" w:rsidR="00403E21" w:rsidRPr="00673CBC" w:rsidRDefault="00753C74" w:rsidP="00403E21">
      <w:pPr>
        <w:ind w:firstLine="567"/>
        <w:jc w:val="both"/>
      </w:pPr>
      <w:r w:rsidRPr="00673CBC">
        <w:t xml:space="preserve">Совокупность компетенций, установленных программой </w:t>
      </w:r>
      <w:r w:rsidRPr="00217B5F">
        <w:t>бакалавриата</w:t>
      </w:r>
      <w:r w:rsidRPr="00673CBC">
        <w:t>, обеспечив</w:t>
      </w:r>
      <w:r>
        <w:t xml:space="preserve">ает </w:t>
      </w:r>
      <w:r w:rsidRPr="00673CBC">
        <w:t>выпускнику способность осуществлять профессиональную де</w:t>
      </w:r>
      <w:r w:rsidR="00403E21">
        <w:t xml:space="preserve">ятельность не менее чем в одной </w:t>
      </w:r>
      <w:r w:rsidR="00403E21" w:rsidRPr="00403E21">
        <w:t xml:space="preserve">области или сфере профессиональной деятельности, установленной в соответствии с пунктом 1.11 ФГОС </w:t>
      </w:r>
      <w:r w:rsidR="00403E21" w:rsidRPr="00F51D73">
        <w:t>ВО</w:t>
      </w:r>
      <w:bookmarkStart w:id="1" w:name="_Hlk63421195"/>
      <w:r w:rsidR="00F51D73" w:rsidRPr="00F51D73">
        <w:t>/</w:t>
      </w:r>
      <w:r w:rsidR="00F51D73" w:rsidRPr="00F51D73">
        <w:rPr>
          <w:rFonts w:eastAsia="Calibri"/>
          <w:lang w:eastAsia="en-US"/>
        </w:rPr>
        <w:t xml:space="preserve"> пунктом 1.9</w:t>
      </w:r>
      <w:r w:rsidR="00F51D73" w:rsidRPr="00F51D73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F51D73" w:rsidRPr="00F51D73">
        <w:rPr>
          <w:rFonts w:eastAsia="Calibri"/>
          <w:lang w:eastAsia="en-US"/>
        </w:rPr>
        <w:t>ОС ННГУ</w:t>
      </w:r>
      <w:bookmarkEnd w:id="1"/>
      <w:r w:rsidR="00403E21" w:rsidRPr="00F51D73">
        <w:t>,</w:t>
      </w:r>
      <w:r w:rsidR="00403E21" w:rsidRPr="00403E21">
        <w:t xml:space="preserve"> и решать задачи профессиональной деятельности не менее, чем одного типа, установленного в соответствии с пунктом 1.12 ФГОС ВО</w:t>
      </w:r>
      <w:r w:rsidR="00F51D73" w:rsidRPr="00F51D73">
        <w:t>/ пунктом 1.10</w:t>
      </w:r>
      <w:r w:rsidR="00F51D73" w:rsidRPr="00F51D73">
        <w:rPr>
          <w:i/>
        </w:rPr>
        <w:t xml:space="preserve"> </w:t>
      </w:r>
      <w:r w:rsidR="00F51D73" w:rsidRPr="00F51D73">
        <w:t>ОС ННГУ</w:t>
      </w:r>
      <w:r w:rsidR="00403E21" w:rsidRPr="00403E21">
        <w:t>.</w:t>
      </w:r>
    </w:p>
    <w:p w14:paraId="5E5D58D8" w14:textId="77777777" w:rsidR="00753C74" w:rsidRPr="00673CBC" w:rsidRDefault="00753C74" w:rsidP="00217B5F">
      <w:pPr>
        <w:ind w:firstLine="567"/>
        <w:jc w:val="both"/>
      </w:pPr>
      <w:r>
        <w:t xml:space="preserve">Программа государственной итоговой аттестации представлена в </w:t>
      </w:r>
      <w:r w:rsidRPr="00673CBC">
        <w:t>Приложени</w:t>
      </w:r>
      <w:r>
        <w:t>и</w:t>
      </w:r>
      <w:r w:rsidRPr="00673CBC">
        <w:t xml:space="preserve"> </w:t>
      </w:r>
      <w:r>
        <w:t>6.</w:t>
      </w:r>
    </w:p>
    <w:p w14:paraId="3E264B23" w14:textId="77777777" w:rsidR="009D3A22" w:rsidRPr="00673CBC" w:rsidRDefault="009D3A22" w:rsidP="009D3A22">
      <w:pPr>
        <w:pStyle w:val="Default"/>
      </w:pPr>
      <w:r w:rsidRPr="00673CBC">
        <w:rPr>
          <w:bCs/>
          <w:i/>
        </w:rPr>
        <w:t xml:space="preserve">  </w:t>
      </w:r>
    </w:p>
    <w:p w14:paraId="5E1D4113" w14:textId="77777777" w:rsidR="009D3A22" w:rsidRPr="00673CBC" w:rsidRDefault="009D3A22" w:rsidP="002B1D89">
      <w:pPr>
        <w:ind w:left="720"/>
      </w:pPr>
    </w:p>
    <w:p w14:paraId="23565B0F" w14:textId="77777777" w:rsidR="002B1D89" w:rsidRPr="00673CBC" w:rsidRDefault="002B1D89" w:rsidP="002B1D89">
      <w:pPr>
        <w:ind w:left="720"/>
        <w:rPr>
          <w:b/>
        </w:rPr>
      </w:pPr>
      <w:r w:rsidRPr="00673CBC">
        <w:rPr>
          <w:b/>
        </w:rPr>
        <w:t xml:space="preserve"> </w:t>
      </w:r>
      <w:r w:rsidR="009D3A22" w:rsidRPr="00673CBC">
        <w:rPr>
          <w:b/>
        </w:rPr>
        <w:t>5.4.</w:t>
      </w:r>
      <w:r w:rsidR="00A95C99">
        <w:rPr>
          <w:b/>
        </w:rPr>
        <w:t xml:space="preserve"> У</w:t>
      </w:r>
      <w:r w:rsidRPr="00673CBC">
        <w:rPr>
          <w:b/>
        </w:rPr>
        <w:t xml:space="preserve">чебный план и календарный учебный график </w:t>
      </w:r>
    </w:p>
    <w:p w14:paraId="42F00A2B" w14:textId="77777777" w:rsidR="0039211F" w:rsidRPr="00673CBC" w:rsidRDefault="0088536A" w:rsidP="0039211F">
      <w:pPr>
        <w:pStyle w:val="Default"/>
        <w:ind w:firstLine="540"/>
        <w:jc w:val="both"/>
      </w:pPr>
      <w:r>
        <w:t>Учебный план ОПОП</w:t>
      </w:r>
      <w:r w:rsidR="0039211F" w:rsidRPr="00673CBC">
        <w:t>, разрабатываемый в соответствии с ФГОС ВО</w:t>
      </w:r>
      <w:r w:rsidR="00465CD5" w:rsidRPr="00465CD5">
        <w:t>/</w:t>
      </w:r>
      <w:r w:rsidR="00465CD5">
        <w:t>ОС ННГУ</w:t>
      </w:r>
      <w:r w:rsidR="0039211F" w:rsidRPr="00673CBC">
        <w:t>, состоит из обязательной части и части, формируемой участн</w:t>
      </w:r>
      <w:r w:rsidR="00753C74">
        <w:t>иками образовательных отношений.</w:t>
      </w:r>
    </w:p>
    <w:p w14:paraId="0DC2E48C" w14:textId="77777777" w:rsidR="0039211F" w:rsidRPr="00673CBC" w:rsidRDefault="0039211F" w:rsidP="0039211F">
      <w:pPr>
        <w:pStyle w:val="Default"/>
        <w:ind w:firstLine="567"/>
        <w:jc w:val="both"/>
      </w:pPr>
      <w:r w:rsidRPr="00673CBC"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14:paraId="08C688EF" w14:textId="77777777" w:rsidR="0039211F" w:rsidRPr="00673CBC" w:rsidRDefault="0039211F" w:rsidP="0039211F">
      <w:pPr>
        <w:pStyle w:val="Default"/>
        <w:ind w:firstLine="567"/>
        <w:jc w:val="both"/>
      </w:pPr>
      <w:r w:rsidRPr="00673CBC">
        <w:t xml:space="preserve">- дисциплины, установленные образовательным стандартом; </w:t>
      </w:r>
    </w:p>
    <w:p w14:paraId="437FE389" w14:textId="77777777" w:rsidR="0039211F" w:rsidRPr="00465CD5" w:rsidRDefault="0039211F" w:rsidP="00465CD5">
      <w:pPr>
        <w:pStyle w:val="Default"/>
        <w:ind w:firstLine="567"/>
        <w:contextualSpacing/>
        <w:jc w:val="both"/>
        <w:rPr>
          <w:color w:val="auto"/>
        </w:rPr>
      </w:pPr>
      <w:r w:rsidRPr="00673CBC">
        <w:t xml:space="preserve">- </w:t>
      </w:r>
      <w:r w:rsidR="00465CD5" w:rsidRPr="00673CBC">
        <w:t>практики</w:t>
      </w:r>
      <w:r w:rsidR="00465CD5">
        <w:t xml:space="preserve"> </w:t>
      </w:r>
      <w:proofErr w:type="gramStart"/>
      <w:r w:rsidR="00465CD5" w:rsidRPr="00465CD5">
        <w:rPr>
          <w:color w:val="auto"/>
        </w:rPr>
        <w:t>(</w:t>
      </w:r>
      <w:r w:rsidR="00465CD5" w:rsidRPr="00465CD5">
        <w:rPr>
          <w:i/>
          <w:color w:val="auto"/>
        </w:rPr>
        <w:t xml:space="preserve">  в</w:t>
      </w:r>
      <w:proofErr w:type="gramEnd"/>
      <w:r w:rsidR="00465CD5" w:rsidRPr="00465CD5">
        <w:rPr>
          <w:i/>
          <w:color w:val="auto"/>
        </w:rPr>
        <w:t xml:space="preserve"> соответствии с ФГОС/ОС ННГУ</w:t>
      </w:r>
      <w:r w:rsidR="00465CD5" w:rsidRPr="00465CD5">
        <w:rPr>
          <w:color w:val="auto"/>
        </w:rPr>
        <w:t>)</w:t>
      </w:r>
      <w:r w:rsidR="00465CD5">
        <w:rPr>
          <w:color w:val="auto"/>
        </w:rPr>
        <w:t>.</w:t>
      </w:r>
    </w:p>
    <w:p w14:paraId="1C48C6C7" w14:textId="77777777" w:rsidR="0039211F" w:rsidRPr="00673CBC" w:rsidRDefault="0046162A" w:rsidP="0039211F">
      <w:pPr>
        <w:pStyle w:val="a3"/>
        <w:spacing w:before="0" w:beforeAutospacing="0" w:after="0" w:afterAutospacing="0"/>
        <w:ind w:firstLine="540"/>
        <w:jc w:val="both"/>
      </w:pPr>
      <w:r>
        <w:t>Часть ОП</w:t>
      </w:r>
      <w:r w:rsidRPr="00673CBC">
        <w:t>, формируем</w:t>
      </w:r>
      <w:r>
        <w:t>ая</w:t>
      </w:r>
      <w:r w:rsidRPr="00673CBC">
        <w:t xml:space="preserve"> участниками образовательных отношений</w:t>
      </w:r>
      <w:r>
        <w:t>,</w:t>
      </w:r>
      <w:r w:rsidRPr="00673CBC">
        <w:t xml:space="preserve"> </w:t>
      </w:r>
      <w:r w:rsidR="0039211F" w:rsidRPr="00673CBC">
        <w:t xml:space="preserve">направлена на </w:t>
      </w:r>
      <w:proofErr w:type="gramStart"/>
      <w:r>
        <w:t xml:space="preserve">формирование </w:t>
      </w:r>
      <w:r w:rsidR="0039211F" w:rsidRPr="00673CBC">
        <w:t xml:space="preserve"> и</w:t>
      </w:r>
      <w:proofErr w:type="gramEnd"/>
      <w:r w:rsidR="0039211F" w:rsidRPr="00673CBC">
        <w:t xml:space="preserve"> углубление профессиональных компетенций и включает в себя дисциплины и практики</w:t>
      </w:r>
      <w:r w:rsidR="00465CD5" w:rsidRPr="00465CD5">
        <w:t>(</w:t>
      </w:r>
      <w:r w:rsidR="00465CD5" w:rsidRPr="00465CD5">
        <w:rPr>
          <w:i/>
        </w:rPr>
        <w:t xml:space="preserve"> в соответствии с ФГОС/ОС ННГУ</w:t>
      </w:r>
      <w:r w:rsidR="00465CD5" w:rsidRPr="00465CD5">
        <w:t>)</w:t>
      </w:r>
      <w:r w:rsidR="0039211F" w:rsidRPr="00673CBC">
        <w:t>. Содержание вариативной части формируется в соответствии с направленностью образовательной программы.</w:t>
      </w:r>
    </w:p>
    <w:p w14:paraId="2EFE8920" w14:textId="77777777" w:rsidR="0039211F" w:rsidRPr="00673CBC" w:rsidRDefault="0039211F" w:rsidP="0039211F">
      <w:pPr>
        <w:pStyle w:val="Default"/>
        <w:ind w:firstLine="540"/>
        <w:jc w:val="both"/>
      </w:pPr>
      <w:r w:rsidRPr="00673CBC">
        <w:t>При реализации ОПОП обучающимся обеспечивается возможность освоения элективных (избираемых в обязательном порядке) дисциплин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являются обязательными для освоения.</w:t>
      </w:r>
    </w:p>
    <w:p w14:paraId="75DF5961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673CBC">
        <w:t xml:space="preserve">Учебный план включает государственную итоговую аттестацию в объеме </w:t>
      </w:r>
      <w:r w:rsidR="00126AD0">
        <w:t xml:space="preserve">9 </w:t>
      </w:r>
      <w:proofErr w:type="spellStart"/>
      <w:r w:rsidRPr="00673CBC">
        <w:t>з.е</w:t>
      </w:r>
      <w:proofErr w:type="spellEnd"/>
      <w:r w:rsidRPr="00673CBC">
        <w:t>.</w:t>
      </w:r>
    </w:p>
    <w:p w14:paraId="1474C664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</w:pPr>
    </w:p>
    <w:p w14:paraId="5EEBB062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673CBC">
        <w:t xml:space="preserve">Учебный план представлен в приложении </w:t>
      </w:r>
      <w:r w:rsidR="00C656CA">
        <w:t>3</w:t>
      </w:r>
      <w:r w:rsidRPr="00673CBC">
        <w:t>.</w:t>
      </w:r>
    </w:p>
    <w:p w14:paraId="12DA9970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673CBC">
        <w:rPr>
          <w:b/>
        </w:rPr>
        <w:t>а) очное обучение</w:t>
      </w:r>
      <w:r w:rsidR="00465CD5">
        <w:rPr>
          <w:b/>
        </w:rPr>
        <w:t>.</w:t>
      </w:r>
    </w:p>
    <w:p w14:paraId="673D1E80" w14:textId="77777777" w:rsidR="0039211F" w:rsidRPr="00673CBC" w:rsidRDefault="0039211F" w:rsidP="009E5322">
      <w:pPr>
        <w:pStyle w:val="Default"/>
        <w:ind w:firstLine="567"/>
      </w:pPr>
      <w:r w:rsidRPr="00673CBC">
        <w:t xml:space="preserve">Календарный учебный график является составной частью учебного плана. </w:t>
      </w:r>
    </w:p>
    <w:p w14:paraId="2EC7F2E9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673CBC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14:paraId="47BEA963" w14:textId="77777777" w:rsidR="0039211F" w:rsidRPr="00673CBC" w:rsidRDefault="0039211F" w:rsidP="0039211F">
      <w:pPr>
        <w:pStyle w:val="a3"/>
        <w:spacing w:before="0" w:beforeAutospacing="0" w:after="0" w:afterAutospacing="0"/>
        <w:jc w:val="both"/>
      </w:pPr>
      <w:r w:rsidRPr="00673CBC">
        <w:t>Календарный учебный график представлен для каждой форм обучения в приложении 3.</w:t>
      </w:r>
    </w:p>
    <w:p w14:paraId="78752582" w14:textId="77777777" w:rsidR="0039211F" w:rsidRPr="00673CBC" w:rsidRDefault="0039211F" w:rsidP="0039211F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673CBC">
        <w:rPr>
          <w:b/>
        </w:rPr>
        <w:t>а) очное обучение</w:t>
      </w:r>
      <w:r w:rsidR="00465CD5">
        <w:rPr>
          <w:b/>
        </w:rPr>
        <w:t>.</w:t>
      </w:r>
    </w:p>
    <w:p w14:paraId="412CF7AB" w14:textId="77777777" w:rsidR="009D3A22" w:rsidRPr="00673CBC" w:rsidRDefault="009D3A22" w:rsidP="002B1D89">
      <w:pPr>
        <w:ind w:left="720"/>
      </w:pPr>
    </w:p>
    <w:p w14:paraId="7526364E" w14:textId="77777777" w:rsidR="002B1D89" w:rsidRPr="00673CBC" w:rsidRDefault="002B1D89" w:rsidP="002B1D89">
      <w:pPr>
        <w:ind w:left="720"/>
        <w:rPr>
          <w:b/>
        </w:rPr>
      </w:pPr>
      <w:r w:rsidRPr="00673CBC">
        <w:rPr>
          <w:b/>
        </w:rPr>
        <w:t>5.</w:t>
      </w:r>
      <w:r w:rsidR="009D3A22" w:rsidRPr="00673CBC">
        <w:rPr>
          <w:b/>
        </w:rPr>
        <w:t>5</w:t>
      </w:r>
      <w:r w:rsidRPr="00673CBC">
        <w:rPr>
          <w:b/>
        </w:rPr>
        <w:t xml:space="preserve">. </w:t>
      </w:r>
      <w:r w:rsidR="0022537F">
        <w:rPr>
          <w:b/>
        </w:rPr>
        <w:t>Р</w:t>
      </w:r>
      <w:r w:rsidRPr="00673CBC">
        <w:rPr>
          <w:b/>
        </w:rPr>
        <w:t xml:space="preserve">абочие программы дисциплин и </w:t>
      </w:r>
      <w:r w:rsidR="00C127AD">
        <w:rPr>
          <w:b/>
        </w:rPr>
        <w:t xml:space="preserve">программы </w:t>
      </w:r>
      <w:r w:rsidRPr="00673CBC">
        <w:rPr>
          <w:b/>
        </w:rPr>
        <w:t xml:space="preserve">практик </w:t>
      </w:r>
    </w:p>
    <w:p w14:paraId="55FE50B6" w14:textId="77777777" w:rsidR="0039211F" w:rsidRPr="00616A6E" w:rsidRDefault="00C656CA" w:rsidP="000C675E">
      <w:pPr>
        <w:ind w:firstLine="567"/>
        <w:jc w:val="both"/>
        <w:rPr>
          <w:iCs/>
        </w:rPr>
      </w:pPr>
      <w:r>
        <w:t>Рабочие п</w:t>
      </w:r>
      <w:r w:rsidR="0039211F" w:rsidRPr="00673CBC">
        <w:t xml:space="preserve">рограммы дисциплин и </w:t>
      </w:r>
      <w:r>
        <w:t xml:space="preserve">программы </w:t>
      </w:r>
      <w:r w:rsidR="0039211F" w:rsidRPr="00673CBC">
        <w:t>практик</w:t>
      </w:r>
      <w:r w:rsidR="00574B01">
        <w:t xml:space="preserve"> (РПП)</w:t>
      </w:r>
      <w:r w:rsidR="0039211F" w:rsidRPr="00673CBC">
        <w:t xml:space="preserve"> разрабатываются отдельными документами в соответствии с утвержденным шаблоном.</w:t>
      </w:r>
      <w:r w:rsidR="0022537F">
        <w:t xml:space="preserve"> </w:t>
      </w:r>
      <w:r w:rsidR="0039211F" w:rsidRPr="00673CBC">
        <w:t xml:space="preserve"> </w:t>
      </w:r>
      <w:r w:rsidRPr="00616A6E">
        <w:t>(</w:t>
      </w:r>
      <w:r w:rsidR="0039211F" w:rsidRPr="00616A6E">
        <w:rPr>
          <w:iCs/>
        </w:rPr>
        <w:t>Приложени</w:t>
      </w:r>
      <w:r w:rsidR="0022537F" w:rsidRPr="00616A6E">
        <w:rPr>
          <w:iCs/>
        </w:rPr>
        <w:t>е</w:t>
      </w:r>
      <w:r w:rsidR="0039211F" w:rsidRPr="00616A6E">
        <w:rPr>
          <w:iCs/>
        </w:rPr>
        <w:t xml:space="preserve"> </w:t>
      </w:r>
      <w:r w:rsidRPr="00616A6E">
        <w:rPr>
          <w:iCs/>
        </w:rPr>
        <w:t>4)</w:t>
      </w:r>
    </w:p>
    <w:p w14:paraId="186B320F" w14:textId="77777777" w:rsidR="00D454C3" w:rsidRPr="00BD5F2C" w:rsidRDefault="0039211F" w:rsidP="000C675E">
      <w:pPr>
        <w:ind w:firstLine="567"/>
        <w:jc w:val="both"/>
        <w:rPr>
          <w:i/>
          <w:iCs/>
        </w:rPr>
      </w:pPr>
      <w:r w:rsidRPr="00673CBC">
        <w:rPr>
          <w:iCs/>
        </w:rPr>
        <w:t xml:space="preserve">ФОС </w:t>
      </w:r>
      <w:r w:rsidR="00574B01">
        <w:rPr>
          <w:iCs/>
        </w:rPr>
        <w:t xml:space="preserve">дисциплин </w:t>
      </w:r>
      <w:r w:rsidRPr="00673CBC">
        <w:rPr>
          <w:iCs/>
        </w:rPr>
        <w:t xml:space="preserve">являются неотъемлемой частью РПД </w:t>
      </w:r>
      <w:proofErr w:type="gramStart"/>
      <w:r w:rsidRPr="00673CBC">
        <w:rPr>
          <w:iCs/>
        </w:rPr>
        <w:t xml:space="preserve">и </w:t>
      </w:r>
      <w:r w:rsidR="00574B01">
        <w:rPr>
          <w:iCs/>
        </w:rPr>
        <w:t xml:space="preserve"> оформл</w:t>
      </w:r>
      <w:r w:rsidR="001275A8">
        <w:rPr>
          <w:iCs/>
        </w:rPr>
        <w:t>ены</w:t>
      </w:r>
      <w:proofErr w:type="gramEnd"/>
      <w:r w:rsidRPr="00673CBC">
        <w:rPr>
          <w:iCs/>
        </w:rPr>
        <w:t xml:space="preserve"> в виде отдельного документа </w:t>
      </w:r>
      <w:r w:rsidR="00D454C3" w:rsidRPr="00673CBC">
        <w:rPr>
          <w:iCs/>
        </w:rPr>
        <w:t>-</w:t>
      </w:r>
      <w:r w:rsidR="0022537F">
        <w:rPr>
          <w:iCs/>
        </w:rPr>
        <w:t xml:space="preserve"> </w:t>
      </w:r>
      <w:r w:rsidR="00574B01">
        <w:rPr>
          <w:iCs/>
        </w:rPr>
        <w:t xml:space="preserve">приложения к РПД. ФОС </w:t>
      </w:r>
      <w:r w:rsidR="00D454C3" w:rsidRPr="00673CBC">
        <w:rPr>
          <w:iCs/>
        </w:rPr>
        <w:t>РПП</w:t>
      </w:r>
      <w:r w:rsidR="00574B01">
        <w:rPr>
          <w:iCs/>
        </w:rPr>
        <w:t xml:space="preserve"> офор</w:t>
      </w:r>
      <w:r w:rsidR="00BD5F2C">
        <w:rPr>
          <w:iCs/>
        </w:rPr>
        <w:t>м</w:t>
      </w:r>
      <w:r w:rsidR="00574B01">
        <w:rPr>
          <w:iCs/>
        </w:rPr>
        <w:t xml:space="preserve">лены </w:t>
      </w:r>
      <w:r w:rsidR="00574B01" w:rsidRPr="000C675E">
        <w:rPr>
          <w:iCs/>
        </w:rPr>
        <w:t>в виде составной части ПП</w:t>
      </w:r>
      <w:r w:rsidR="000C675E" w:rsidRPr="000C675E">
        <w:rPr>
          <w:iCs/>
        </w:rPr>
        <w:t>.</w:t>
      </w:r>
      <w:r w:rsidR="00574B01" w:rsidRPr="00BD5F2C">
        <w:rPr>
          <w:i/>
          <w:iCs/>
        </w:rPr>
        <w:t xml:space="preserve"> </w:t>
      </w:r>
    </w:p>
    <w:p w14:paraId="636C180E" w14:textId="77777777" w:rsidR="00D454C3" w:rsidRPr="00673CBC" w:rsidRDefault="00D454C3" w:rsidP="000C675E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673CBC">
        <w:t>Полнотекстовые фонды оценочных средств представлены на соответствующих кафедрах.</w:t>
      </w:r>
    </w:p>
    <w:p w14:paraId="44E3AA2D" w14:textId="77777777" w:rsidR="00D454C3" w:rsidRPr="00673CBC" w:rsidRDefault="00D454C3" w:rsidP="0039211F">
      <w:pPr>
        <w:rPr>
          <w:iCs/>
        </w:rPr>
      </w:pPr>
    </w:p>
    <w:p w14:paraId="6D04590F" w14:textId="77777777" w:rsidR="009D3A22" w:rsidRPr="00673CBC" w:rsidRDefault="002B1D89" w:rsidP="00483931">
      <w:pPr>
        <w:rPr>
          <w:b/>
          <w:bCs/>
        </w:rPr>
      </w:pPr>
      <w:r w:rsidRPr="00673CBC">
        <w:rPr>
          <w:b/>
        </w:rPr>
        <w:t xml:space="preserve">            </w:t>
      </w:r>
      <w:r w:rsidR="009D3A22" w:rsidRPr="00673CBC">
        <w:rPr>
          <w:b/>
          <w:bCs/>
        </w:rPr>
        <w:t>6. Условия осуществления образовательной деятельности</w:t>
      </w:r>
    </w:p>
    <w:p w14:paraId="5AD9970C" w14:textId="77777777" w:rsidR="009D3A22" w:rsidRPr="00673CBC" w:rsidRDefault="009D3A22" w:rsidP="009D3A22">
      <w:pPr>
        <w:ind w:left="284"/>
        <w:rPr>
          <w:b/>
          <w:bCs/>
        </w:rPr>
      </w:pPr>
      <w:r w:rsidRPr="00673CBC">
        <w:rPr>
          <w:b/>
        </w:rPr>
        <w:t xml:space="preserve">6.1. </w:t>
      </w:r>
      <w:r w:rsidRPr="00673CBC">
        <w:rPr>
          <w:b/>
          <w:bCs/>
        </w:rPr>
        <w:t>Финансовые условия осуществления образовательной деятельности</w:t>
      </w:r>
    </w:p>
    <w:p w14:paraId="68849846" w14:textId="77777777" w:rsidR="0039211F" w:rsidRPr="00673CBC" w:rsidRDefault="0039211F" w:rsidP="000C675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673CBC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="00BD42FE" w:rsidRPr="000C675E">
        <w:rPr>
          <w:rFonts w:ascii="Times New Roman" w:hAnsi="Times New Roman" w:cs="Times New Roman"/>
          <w:sz w:val="24"/>
          <w:szCs w:val="24"/>
        </w:rPr>
        <w:t>бакалавриата</w:t>
      </w:r>
      <w:r w:rsidR="00BD42FE" w:rsidRPr="00EF1681">
        <w:rPr>
          <w:rFonts w:ascii="Times New Roman" w:hAnsi="Times New Roman" w:cs="Times New Roman"/>
          <w:sz w:val="24"/>
          <w:szCs w:val="24"/>
        </w:rPr>
        <w:t xml:space="preserve"> </w:t>
      </w:r>
      <w:r w:rsidR="00BD42FE">
        <w:rPr>
          <w:rFonts w:ascii="Times New Roman" w:hAnsi="Times New Roman" w:cs="Times New Roman"/>
          <w:bCs/>
          <w:sz w:val="24"/>
          <w:szCs w:val="24"/>
        </w:rPr>
        <w:t>д</w:t>
      </w:r>
      <w:r w:rsidRPr="00673CBC">
        <w:rPr>
          <w:rFonts w:ascii="Times New Roman" w:hAnsi="Times New Roman" w:cs="Times New Roman"/>
          <w:bCs/>
          <w:sz w:val="24"/>
          <w:szCs w:val="24"/>
        </w:rPr>
        <w:t xml:space="preserve">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673CBC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14:paraId="41D2AB5E" w14:textId="77777777" w:rsidR="0039211F" w:rsidRPr="00673CBC" w:rsidRDefault="0039211F" w:rsidP="009D3A22">
      <w:pPr>
        <w:ind w:left="284"/>
      </w:pPr>
    </w:p>
    <w:p w14:paraId="4A050B3E" w14:textId="77777777" w:rsidR="009D3A22" w:rsidRPr="00673CBC" w:rsidRDefault="009D3A22" w:rsidP="009D3A22">
      <w:pPr>
        <w:ind w:left="284"/>
        <w:rPr>
          <w:b/>
        </w:rPr>
      </w:pPr>
      <w:r w:rsidRPr="00673CBC">
        <w:rPr>
          <w:b/>
        </w:rPr>
        <w:t>6.2. Материально-техническое обеспечение образовательного процесса</w:t>
      </w:r>
    </w:p>
    <w:p w14:paraId="3E8D180C" w14:textId="77777777" w:rsidR="00F01F3B" w:rsidRPr="00673CBC" w:rsidRDefault="00F01F3B" w:rsidP="00F01F3B">
      <w:pPr>
        <w:pStyle w:val="Default"/>
        <w:ind w:firstLine="567"/>
        <w:jc w:val="both"/>
        <w:rPr>
          <w:color w:val="auto"/>
        </w:rPr>
      </w:pPr>
      <w:r w:rsidRPr="00673CBC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</w:t>
      </w:r>
      <w:r w:rsidR="00D454C3" w:rsidRPr="00673CBC">
        <w:rPr>
          <w:color w:val="auto"/>
        </w:rPr>
        <w:t>4</w:t>
      </w:r>
      <w:r w:rsidRPr="00673CBC">
        <w:rPr>
          <w:color w:val="auto"/>
        </w:rPr>
        <w:t xml:space="preserve">.3. ФГОС ВО «Требования к материально-техническому и учебно-методическому обеспечению программы </w:t>
      </w:r>
      <w:r w:rsidRPr="000C675E">
        <w:rPr>
          <w:color w:val="auto"/>
        </w:rPr>
        <w:t>бакалавриа</w:t>
      </w:r>
      <w:r w:rsidR="000C675E" w:rsidRPr="000C675E">
        <w:rPr>
          <w:color w:val="auto"/>
        </w:rPr>
        <w:t>та</w:t>
      </w:r>
      <w:r w:rsidRPr="000C675E">
        <w:rPr>
          <w:color w:val="auto"/>
        </w:rPr>
        <w:t>»</w:t>
      </w:r>
      <w:r w:rsidR="008379BE" w:rsidRPr="008379BE">
        <w:rPr>
          <w:color w:val="auto"/>
        </w:rPr>
        <w:t xml:space="preserve">/пунктом </w:t>
      </w:r>
      <w:r w:rsidR="008379BE">
        <w:rPr>
          <w:color w:val="auto"/>
        </w:rPr>
        <w:t xml:space="preserve">4.3 </w:t>
      </w:r>
      <w:r w:rsidR="008379BE" w:rsidRPr="008379BE">
        <w:rPr>
          <w:color w:val="auto"/>
        </w:rPr>
        <w:t>ОС ННГУ</w:t>
      </w:r>
      <w:r w:rsidRPr="000C675E">
        <w:rPr>
          <w:color w:val="auto"/>
        </w:rPr>
        <w:t>.</w:t>
      </w:r>
    </w:p>
    <w:p w14:paraId="45E06BFC" w14:textId="77777777" w:rsidR="007727C4" w:rsidRDefault="00F01F3B" w:rsidP="00F01F3B">
      <w:pPr>
        <w:pStyle w:val="Default"/>
        <w:ind w:firstLine="540"/>
        <w:jc w:val="both"/>
      </w:pPr>
      <w:r w:rsidRPr="00673CBC">
        <w:t>Материально-технические условия для реализации образовательного процесса подготовки бакалавров соответствуют действующим санитарным и противопожарным нормам</w:t>
      </w:r>
      <w:r w:rsidR="00483931">
        <w:t>.</w:t>
      </w:r>
      <w:r w:rsidRPr="00673CBC">
        <w:t xml:space="preserve"> </w:t>
      </w:r>
    </w:p>
    <w:p w14:paraId="4D9B8467" w14:textId="77777777" w:rsidR="007727C4" w:rsidRPr="007727C4" w:rsidRDefault="007727C4" w:rsidP="007727C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7C4">
        <w:rPr>
          <w:rFonts w:ascii="Times New Roman" w:hAnsi="Times New Roman" w:cs="Times New Roman"/>
          <w:sz w:val="24"/>
          <w:szCs w:val="24"/>
        </w:rPr>
        <w:t>Помещения представля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7727C4">
        <w:rPr>
          <w:rFonts w:ascii="Times New Roman" w:hAnsi="Times New Roman" w:cs="Times New Roman"/>
          <w:sz w:val="24"/>
          <w:szCs w:val="24"/>
        </w:rPr>
        <w:t xml:space="preserve"> собой учебные аудитории для проведения учебных занятий, предусмотренных программой </w:t>
      </w:r>
      <w:r w:rsidRPr="000C675E">
        <w:rPr>
          <w:rFonts w:ascii="Times New Roman" w:hAnsi="Times New Roman" w:cs="Times New Roman"/>
          <w:sz w:val="24"/>
          <w:szCs w:val="24"/>
        </w:rPr>
        <w:t>бакалавриата</w:t>
      </w:r>
      <w:r w:rsidRPr="007727C4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обучения, состав которых определ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7727C4">
        <w:rPr>
          <w:rFonts w:ascii="Times New Roman" w:hAnsi="Times New Roman" w:cs="Times New Roman"/>
          <w:sz w:val="24"/>
          <w:szCs w:val="24"/>
        </w:rPr>
        <w:t xml:space="preserve"> в рабочих программах дисциплин (модулей).</w:t>
      </w:r>
    </w:p>
    <w:p w14:paraId="623345CC" w14:textId="77777777" w:rsidR="00B1239F" w:rsidRPr="00B1239F" w:rsidRDefault="00B1239F" w:rsidP="00B123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39F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</w:t>
      </w:r>
      <w:r w:rsidRPr="00B1239F">
        <w:rPr>
          <w:rFonts w:ascii="Times New Roman" w:hAnsi="Times New Roman" w:cs="Times New Roman"/>
          <w:sz w:val="24"/>
          <w:szCs w:val="24"/>
        </w:rPr>
        <w:t>.</w:t>
      </w:r>
      <w:r w:rsidR="000846B5" w:rsidRPr="000846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46B5" w:rsidRPr="000846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846B5" w:rsidRPr="000846B5">
        <w:rPr>
          <w:rFonts w:ascii="Times New Roman" w:hAnsi="Times New Roman" w:cs="Times New Roman"/>
          <w:i/>
          <w:sz w:val="24"/>
          <w:szCs w:val="24"/>
        </w:rPr>
        <w:t>( в</w:t>
      </w:r>
      <w:proofErr w:type="gramEnd"/>
      <w:r w:rsidR="000846B5" w:rsidRPr="000846B5">
        <w:rPr>
          <w:rFonts w:ascii="Times New Roman" w:hAnsi="Times New Roman" w:cs="Times New Roman"/>
          <w:i/>
          <w:sz w:val="24"/>
          <w:szCs w:val="24"/>
        </w:rPr>
        <w:t xml:space="preserve"> соответствии с ФГОС/ОС ННГУ)</w:t>
      </w:r>
    </w:p>
    <w:p w14:paraId="64098FE7" w14:textId="77777777" w:rsidR="00F01F3B" w:rsidRPr="00673CBC" w:rsidRDefault="00F01F3B" w:rsidP="009D3A22">
      <w:pPr>
        <w:ind w:left="284"/>
      </w:pPr>
    </w:p>
    <w:p w14:paraId="5DE2873A" w14:textId="77777777" w:rsidR="009D3A22" w:rsidRPr="0022537F" w:rsidRDefault="009D3A22" w:rsidP="009D3A22">
      <w:pPr>
        <w:rPr>
          <w:b/>
        </w:rPr>
      </w:pPr>
      <w:r w:rsidRPr="00673CBC">
        <w:t xml:space="preserve">     </w:t>
      </w:r>
      <w:r w:rsidRPr="0022537F">
        <w:rPr>
          <w:b/>
        </w:rPr>
        <w:t>6.3. Кадровые условия обеспечени</w:t>
      </w:r>
      <w:r w:rsidR="00384A9A">
        <w:rPr>
          <w:b/>
        </w:rPr>
        <w:t>я</w:t>
      </w:r>
      <w:r w:rsidRPr="0022537F">
        <w:rPr>
          <w:b/>
        </w:rPr>
        <w:t xml:space="preserve"> образовательного процесса</w:t>
      </w:r>
    </w:p>
    <w:p w14:paraId="566AB501" w14:textId="77777777" w:rsidR="000C675E" w:rsidRDefault="0039211F" w:rsidP="0013106E">
      <w:pPr>
        <w:pStyle w:val="Default"/>
        <w:ind w:firstLine="567"/>
        <w:jc w:val="both"/>
      </w:pPr>
      <w:r w:rsidRPr="00673CBC">
        <w:t xml:space="preserve">Реализация программы </w:t>
      </w:r>
      <w:r w:rsidRPr="000C675E">
        <w:t>бакалавриата</w:t>
      </w:r>
      <w:r w:rsidRPr="00673CBC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="00BD42FE" w:rsidRPr="000C675E">
        <w:t>бакалавриата</w:t>
      </w:r>
      <w:r w:rsidR="00BD42FE" w:rsidRPr="005C15D6">
        <w:t xml:space="preserve"> </w:t>
      </w:r>
      <w:r w:rsidRPr="00673CBC">
        <w:t>на иных условиях.</w:t>
      </w:r>
    </w:p>
    <w:p w14:paraId="56AEC7A5" w14:textId="77777777" w:rsidR="0039211F" w:rsidRDefault="0039211F" w:rsidP="0013106E">
      <w:pPr>
        <w:pStyle w:val="Default"/>
        <w:ind w:firstLine="567"/>
        <w:jc w:val="both"/>
      </w:pPr>
      <w:r w:rsidRPr="00673CBC">
        <w:t>Кадровые условия реализации образовательной программы соответствуют требованиям п.4.4 ФГОС ВО</w:t>
      </w:r>
      <w:r w:rsidR="00F71730" w:rsidRPr="00F71730">
        <w:t xml:space="preserve">/п. </w:t>
      </w:r>
      <w:r w:rsidR="00F71730">
        <w:t xml:space="preserve">4.4 </w:t>
      </w:r>
      <w:r w:rsidR="00F71730" w:rsidRPr="00F71730">
        <w:t>ОС ННГУ</w:t>
      </w:r>
      <w:r w:rsidRPr="00673CBC">
        <w:t xml:space="preserve">: </w:t>
      </w:r>
    </w:p>
    <w:p w14:paraId="0A2DEE72" w14:textId="77777777" w:rsidR="0013106E" w:rsidRPr="0013106E" w:rsidRDefault="0013106E" w:rsidP="0013106E">
      <w:pPr>
        <w:pStyle w:val="ConsPlusNormal"/>
        <w:numPr>
          <w:ilvl w:val="0"/>
          <w:numId w:val="1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3106E">
        <w:rPr>
          <w:rFonts w:ascii="Times New Roman" w:hAnsi="Times New Roman" w:cs="Times New Roman"/>
          <w:sz w:val="24"/>
          <w:szCs w:val="24"/>
        </w:rPr>
        <w:t>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21354D" w14:textId="77777777" w:rsidR="0013106E" w:rsidRPr="0013106E" w:rsidRDefault="0013106E" w:rsidP="0013106E">
      <w:pPr>
        <w:pStyle w:val="ConsPlusNormal"/>
        <w:numPr>
          <w:ilvl w:val="0"/>
          <w:numId w:val="1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3106E">
        <w:rPr>
          <w:rFonts w:ascii="Times New Roman" w:hAnsi="Times New Roman" w:cs="Times New Roman"/>
          <w:sz w:val="24"/>
          <w:szCs w:val="24"/>
        </w:rPr>
        <w:t>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06930D" w14:textId="77777777" w:rsidR="0013106E" w:rsidRPr="0013106E" w:rsidRDefault="0013106E" w:rsidP="0013106E">
      <w:pPr>
        <w:pStyle w:val="ConsPlusNormal"/>
        <w:numPr>
          <w:ilvl w:val="0"/>
          <w:numId w:val="1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3106E">
        <w:rPr>
          <w:rFonts w:ascii="Times New Roman" w:hAnsi="Times New Roman" w:cs="Times New Roman"/>
          <w:sz w:val="24"/>
          <w:szCs w:val="24"/>
        </w:rPr>
        <w:t>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</w:t>
      </w:r>
      <w:r>
        <w:rPr>
          <w:rFonts w:ascii="Times New Roman" w:hAnsi="Times New Roman" w:cs="Times New Roman"/>
          <w:sz w:val="24"/>
          <w:szCs w:val="24"/>
        </w:rPr>
        <w:t>иональной сфере не менее 3 лет);</w:t>
      </w:r>
    </w:p>
    <w:p w14:paraId="0F444FE3" w14:textId="77777777" w:rsidR="0013106E" w:rsidRPr="0013106E" w:rsidRDefault="0013106E" w:rsidP="0013106E">
      <w:pPr>
        <w:pStyle w:val="ConsPlusNormal"/>
        <w:numPr>
          <w:ilvl w:val="0"/>
          <w:numId w:val="14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3106E">
        <w:rPr>
          <w:rFonts w:ascii="Times New Roman" w:hAnsi="Times New Roman" w:cs="Times New Roman"/>
          <w:sz w:val="24"/>
          <w:szCs w:val="24"/>
        </w:rPr>
        <w:t xml:space="preserve">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</w:t>
      </w:r>
      <w:r w:rsidRPr="0013106E">
        <w:rPr>
          <w:rFonts w:ascii="Times New Roman" w:hAnsi="Times New Roman" w:cs="Times New Roman"/>
          <w:sz w:val="24"/>
          <w:szCs w:val="24"/>
        </w:rPr>
        <w:lastRenderedPageBreak/>
        <w:t>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4AB97C19" w14:textId="77777777" w:rsidR="00C213F4" w:rsidRDefault="00C213F4" w:rsidP="00B071EF">
      <w:pPr>
        <w:pStyle w:val="a3"/>
        <w:spacing w:before="0" w:beforeAutospacing="0" w:after="0" w:afterAutospacing="0"/>
        <w:jc w:val="both"/>
        <w:rPr>
          <w:b/>
        </w:rPr>
      </w:pPr>
    </w:p>
    <w:p w14:paraId="48DAB39B" w14:textId="77777777" w:rsidR="00C213F4" w:rsidRPr="005C5114" w:rsidRDefault="00B1239F" w:rsidP="00B071EF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6.</w:t>
      </w:r>
      <w:r w:rsidR="00770D32">
        <w:rPr>
          <w:b/>
        </w:rPr>
        <w:t>4</w:t>
      </w:r>
      <w:r>
        <w:rPr>
          <w:b/>
        </w:rPr>
        <w:t xml:space="preserve">. </w:t>
      </w:r>
      <w:r w:rsidR="005C5114" w:rsidRPr="005C5114">
        <w:rPr>
          <w:b/>
        </w:rPr>
        <w:t xml:space="preserve">Требования к применяемым механизмам оценки качества образовательной деятельности и подготовки обучающихся по </w:t>
      </w:r>
      <w:r w:rsidR="00037CFC">
        <w:rPr>
          <w:b/>
        </w:rPr>
        <w:t xml:space="preserve">образовательной </w:t>
      </w:r>
      <w:r w:rsidR="005C5114" w:rsidRPr="005C5114">
        <w:rPr>
          <w:b/>
        </w:rPr>
        <w:t xml:space="preserve">программе </w:t>
      </w:r>
    </w:p>
    <w:p w14:paraId="09292A10" w14:textId="77777777" w:rsidR="005C5114" w:rsidRPr="005C5114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4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r w:rsidRPr="00A95385">
        <w:rPr>
          <w:rFonts w:ascii="Times New Roman" w:hAnsi="Times New Roman" w:cs="Times New Roman"/>
          <w:sz w:val="24"/>
          <w:szCs w:val="24"/>
        </w:rPr>
        <w:t>бакалавриата</w:t>
      </w:r>
      <w:r w:rsidRPr="005C5114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 w:rsidRPr="00A95385">
        <w:rPr>
          <w:rFonts w:ascii="Times New Roman" w:hAnsi="Times New Roman" w:cs="Times New Roman"/>
          <w:sz w:val="24"/>
          <w:szCs w:val="24"/>
        </w:rPr>
        <w:t>бакалавриата</w:t>
      </w:r>
      <w:r w:rsidRPr="005C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ННГУ </w:t>
      </w:r>
      <w:r w:rsidRPr="005C5114">
        <w:rPr>
          <w:rFonts w:ascii="Times New Roman" w:hAnsi="Times New Roman" w:cs="Times New Roman"/>
          <w:sz w:val="24"/>
          <w:szCs w:val="24"/>
        </w:rPr>
        <w:t>привлекает работодателей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5114">
        <w:rPr>
          <w:rFonts w:ascii="Times New Roman" w:hAnsi="Times New Roman" w:cs="Times New Roman"/>
          <w:sz w:val="24"/>
          <w:szCs w:val="24"/>
        </w:rPr>
        <w:t xml:space="preserve"> иных юридических и (или) физических лиц, включая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ННГУ</w:t>
      </w:r>
      <w:r w:rsidRPr="005C5114">
        <w:rPr>
          <w:rFonts w:ascii="Times New Roman" w:hAnsi="Times New Roman" w:cs="Times New Roman"/>
          <w:sz w:val="24"/>
          <w:szCs w:val="24"/>
        </w:rPr>
        <w:t>.</w:t>
      </w:r>
    </w:p>
    <w:p w14:paraId="0B3F58BF" w14:textId="77777777" w:rsidR="005C5114" w:rsidRPr="005C5114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4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Pr="00A95385">
        <w:rPr>
          <w:rFonts w:ascii="Times New Roman" w:hAnsi="Times New Roman" w:cs="Times New Roman"/>
          <w:sz w:val="24"/>
          <w:szCs w:val="24"/>
        </w:rPr>
        <w:t>бакалавриата</w:t>
      </w:r>
      <w:r w:rsidRPr="005C5114">
        <w:rPr>
          <w:rFonts w:ascii="Times New Roman" w:hAnsi="Times New Roman" w:cs="Times New Roman"/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183C3BF4" w14:textId="77777777" w:rsidR="005C5114" w:rsidRPr="005C5114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114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r w:rsidRPr="00A95385">
        <w:rPr>
          <w:rFonts w:ascii="Times New Roman" w:hAnsi="Times New Roman" w:cs="Times New Roman"/>
          <w:sz w:val="24"/>
          <w:szCs w:val="24"/>
        </w:rPr>
        <w:t>бакалавриата</w:t>
      </w:r>
      <w:r w:rsidRPr="005C5114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Pr="00A95385">
        <w:rPr>
          <w:rFonts w:ascii="Times New Roman" w:hAnsi="Times New Roman" w:cs="Times New Roman"/>
          <w:sz w:val="24"/>
          <w:szCs w:val="24"/>
        </w:rPr>
        <w:t>бакалавриата</w:t>
      </w:r>
      <w:r w:rsidRPr="005C5114">
        <w:rPr>
          <w:rFonts w:ascii="Times New Roman" w:hAnsi="Times New Roman" w:cs="Times New Roman"/>
          <w:sz w:val="24"/>
          <w:szCs w:val="24"/>
        </w:rPr>
        <w:t xml:space="preserve"> требованиям ФГОС ВО</w:t>
      </w:r>
      <w:r w:rsidR="00F32C48">
        <w:rPr>
          <w:rFonts w:ascii="Times New Roman" w:hAnsi="Times New Roman" w:cs="Times New Roman"/>
          <w:sz w:val="24"/>
          <w:szCs w:val="24"/>
        </w:rPr>
        <w:t>/ОС ННГУ.</w:t>
      </w:r>
      <w:r w:rsidRPr="005C5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4CBB1" w14:textId="77777777" w:rsidR="00C02FDA" w:rsidRDefault="00C02FDA" w:rsidP="00C02FDA">
      <w:pPr>
        <w:pStyle w:val="a3"/>
        <w:pageBreakBefore/>
        <w:spacing w:before="0" w:beforeAutospacing="0" w:after="0" w:afterAutospacing="0"/>
        <w:jc w:val="both"/>
        <w:rPr>
          <w:b/>
        </w:rPr>
      </w:pPr>
    </w:p>
    <w:p w14:paraId="53972D27" w14:textId="77777777" w:rsidR="00C02FDA" w:rsidRDefault="00C02FDA" w:rsidP="00B071EF">
      <w:pPr>
        <w:pStyle w:val="a3"/>
        <w:spacing w:before="0" w:beforeAutospacing="0" w:after="0" w:afterAutospacing="0"/>
        <w:jc w:val="both"/>
        <w:rPr>
          <w:b/>
        </w:rPr>
      </w:pPr>
    </w:p>
    <w:p w14:paraId="69AC0190" w14:textId="77777777" w:rsidR="00C02FDA" w:rsidRDefault="00C02FDA" w:rsidP="00B071EF">
      <w:pPr>
        <w:pStyle w:val="a3"/>
        <w:spacing w:before="0" w:beforeAutospacing="0" w:after="0" w:afterAutospacing="0"/>
        <w:jc w:val="both"/>
        <w:rPr>
          <w:b/>
        </w:rPr>
      </w:pPr>
    </w:p>
    <w:p w14:paraId="06C4EDB3" w14:textId="77777777" w:rsidR="00C02FDA" w:rsidRDefault="00C02FDA" w:rsidP="00B071EF">
      <w:pPr>
        <w:pStyle w:val="a3"/>
        <w:spacing w:before="0" w:beforeAutospacing="0" w:after="0" w:afterAutospacing="0"/>
        <w:jc w:val="both"/>
        <w:rPr>
          <w:b/>
        </w:rPr>
      </w:pPr>
    </w:p>
    <w:p w14:paraId="4BDF8D38" w14:textId="77777777" w:rsidR="00B071EF" w:rsidRPr="00673CBC" w:rsidRDefault="007A3EC3" w:rsidP="00B071EF">
      <w:pPr>
        <w:pStyle w:val="a3"/>
        <w:spacing w:before="0" w:beforeAutospacing="0" w:after="0" w:afterAutospacing="0"/>
        <w:jc w:val="both"/>
        <w:rPr>
          <w:b/>
        </w:rPr>
      </w:pPr>
      <w:r w:rsidRPr="00673CBC">
        <w:rPr>
          <w:b/>
        </w:rPr>
        <w:t>Разработчик:</w:t>
      </w:r>
    </w:p>
    <w:p w14:paraId="5A398917" w14:textId="77777777" w:rsidR="00C02FDA" w:rsidRDefault="00C02FDA" w:rsidP="00C02FDA"/>
    <w:p w14:paraId="6C4D18D6" w14:textId="77777777" w:rsidR="00C02FDA" w:rsidRPr="003D7D89" w:rsidRDefault="00C660F0" w:rsidP="00C02FDA">
      <w:r>
        <w:t>з</w:t>
      </w:r>
      <w:r w:rsidR="00C02FDA" w:rsidRPr="003D7D89">
        <w:t xml:space="preserve">аведующий кафедрой </w:t>
      </w:r>
      <w:r w:rsidR="0063629C">
        <w:t>МиИ</w:t>
      </w:r>
    </w:p>
    <w:p w14:paraId="64BEAFA5" w14:textId="77777777" w:rsidR="00C02FDA" w:rsidRPr="003D7D89" w:rsidRDefault="00C02FDA" w:rsidP="00C02FDA">
      <w:r w:rsidRPr="003D7D89">
        <w:t xml:space="preserve"> </w:t>
      </w:r>
      <w:r w:rsidR="0063629C">
        <w:t>к.</w:t>
      </w:r>
      <w:r w:rsidR="003D1EF8">
        <w:t xml:space="preserve"> </w:t>
      </w:r>
      <w:r w:rsidR="0063629C">
        <w:t>техн.</w:t>
      </w:r>
      <w:r w:rsidR="003D1EF8">
        <w:t xml:space="preserve"> </w:t>
      </w:r>
      <w:r w:rsidR="0063629C">
        <w:t>н.</w:t>
      </w:r>
      <w:r w:rsidRPr="003D7D89">
        <w:t xml:space="preserve">, </w:t>
      </w:r>
      <w:r w:rsidR="0063629C">
        <w:t>доц</w:t>
      </w:r>
      <w:r w:rsidRPr="003D7D89">
        <w:t xml:space="preserve">.     </w:t>
      </w:r>
      <w:r>
        <w:t xml:space="preserve">                                                                                        </w:t>
      </w:r>
      <w:r>
        <w:tab/>
      </w:r>
      <w:proofErr w:type="gramStart"/>
      <w:r w:rsidR="0063629C">
        <w:t>В</w:t>
      </w:r>
      <w:r w:rsidRPr="003D7D89">
        <w:t>.</w:t>
      </w:r>
      <w:r w:rsidR="0063629C">
        <w:t>А</w:t>
      </w:r>
      <w:r w:rsidRPr="003D7D89">
        <w:t>.</w:t>
      </w:r>
      <w:proofErr w:type="gramEnd"/>
      <w:r w:rsidRPr="003D7D89">
        <w:t xml:space="preserve"> </w:t>
      </w:r>
      <w:r w:rsidR="0063629C">
        <w:t>Гришин</w:t>
      </w:r>
    </w:p>
    <w:p w14:paraId="026527FC" w14:textId="77777777" w:rsidR="00C02FDA" w:rsidRDefault="00C02FDA" w:rsidP="00C02FDA"/>
    <w:p w14:paraId="7DBB9641" w14:textId="77777777" w:rsidR="00C02FDA" w:rsidRPr="000A7969" w:rsidRDefault="00C02FDA" w:rsidP="00C02FDA"/>
    <w:p w14:paraId="20804629" w14:textId="77777777" w:rsidR="00C02FDA" w:rsidRPr="000A7969" w:rsidRDefault="00C02FDA" w:rsidP="00C02FDA"/>
    <w:p w14:paraId="741057C0" w14:textId="77777777" w:rsidR="00C02FDA" w:rsidRPr="000A7969" w:rsidRDefault="00C02FDA" w:rsidP="00B071EF">
      <w:pPr>
        <w:pStyle w:val="a3"/>
        <w:spacing w:before="0" w:beforeAutospacing="0" w:after="0" w:afterAutospacing="0"/>
        <w:jc w:val="both"/>
      </w:pPr>
    </w:p>
    <w:p w14:paraId="32035E2E" w14:textId="77777777" w:rsidR="007A3EC3" w:rsidRPr="000A7969" w:rsidRDefault="00CA284E" w:rsidP="00B071EF">
      <w:pPr>
        <w:pStyle w:val="a3"/>
        <w:spacing w:before="0" w:beforeAutospacing="0" w:after="0" w:afterAutospacing="0"/>
        <w:jc w:val="both"/>
      </w:pPr>
      <w:r w:rsidRPr="000A7969">
        <w:rPr>
          <w:b/>
        </w:rPr>
        <w:t>Эксперты</w:t>
      </w:r>
      <w:r w:rsidR="0008372B" w:rsidRPr="000A7969">
        <w:rPr>
          <w:b/>
        </w:rPr>
        <w:t xml:space="preserve"> -</w:t>
      </w:r>
      <w:r w:rsidR="00F16DAC" w:rsidRPr="000A7969">
        <w:rPr>
          <w:b/>
        </w:rPr>
        <w:t xml:space="preserve"> </w:t>
      </w:r>
      <w:r w:rsidR="00F43846" w:rsidRPr="000A7969">
        <w:rPr>
          <w:b/>
        </w:rPr>
        <w:t>п</w:t>
      </w:r>
      <w:r w:rsidR="007A3EC3" w:rsidRPr="000A7969">
        <w:rPr>
          <w:b/>
        </w:rPr>
        <w:t>редставители работодателей:</w:t>
      </w:r>
      <w:r w:rsidR="00A2229D" w:rsidRPr="000A7969">
        <w:rPr>
          <w:b/>
        </w:rPr>
        <w:t xml:space="preserve"> </w:t>
      </w:r>
    </w:p>
    <w:p w14:paraId="4640E73F" w14:textId="77777777" w:rsidR="008D183B" w:rsidRPr="000A7969" w:rsidRDefault="008D183B" w:rsidP="00A6087B">
      <w:pPr>
        <w:pStyle w:val="a3"/>
        <w:spacing w:before="0" w:beforeAutospacing="0" w:after="0" w:afterAutospacing="0"/>
      </w:pPr>
    </w:p>
    <w:p w14:paraId="42F4423D" w14:textId="77777777" w:rsidR="00C02FDA" w:rsidRPr="003D7D89" w:rsidRDefault="003D1EF8" w:rsidP="00C02FDA">
      <w:r w:rsidRPr="000A7969">
        <w:t>Начальник отдела информационных технологий ООО СПК</w:t>
      </w:r>
      <w:r w:rsidR="00C02FDA" w:rsidRPr="000A7969">
        <w:tab/>
      </w:r>
      <w:r w:rsidR="00C02FDA" w:rsidRPr="000A7969">
        <w:tab/>
      </w:r>
      <w:r w:rsidR="004B1696" w:rsidRPr="000A7969">
        <w:t xml:space="preserve">              </w:t>
      </w:r>
      <w:proofErr w:type="gramStart"/>
      <w:r w:rsidR="00C02FDA" w:rsidRPr="000A7969">
        <w:t>А.</w:t>
      </w:r>
      <w:r w:rsidRPr="000A7969">
        <w:t xml:space="preserve">В </w:t>
      </w:r>
      <w:r w:rsidR="00C02FDA" w:rsidRPr="000A7969">
        <w:t>.</w:t>
      </w:r>
      <w:proofErr w:type="gramEnd"/>
      <w:r w:rsidR="00C02FDA" w:rsidRPr="000A7969">
        <w:t xml:space="preserve"> </w:t>
      </w:r>
      <w:r w:rsidRPr="000A7969">
        <w:t>Жир</w:t>
      </w:r>
      <w:r w:rsidR="00C02FDA" w:rsidRPr="000A7969">
        <w:t>нов</w:t>
      </w:r>
    </w:p>
    <w:p w14:paraId="2F9DFCA5" w14:textId="77777777" w:rsidR="00C02FDA" w:rsidRDefault="00C02FDA" w:rsidP="00C02FDA"/>
    <w:p w14:paraId="5AF221A7" w14:textId="77777777" w:rsidR="00C02FDA" w:rsidRDefault="00C02FDA" w:rsidP="003D1EF8">
      <w:r>
        <w:t xml:space="preserve"> </w:t>
      </w:r>
    </w:p>
    <w:p w14:paraId="1601EA19" w14:textId="77777777" w:rsidR="000E6EAD" w:rsidRPr="00220076" w:rsidRDefault="00AB46C3" w:rsidP="00C02FDA">
      <w:pPr>
        <w:pStyle w:val="a3"/>
        <w:pageBreakBefore/>
        <w:spacing w:before="0" w:beforeAutospacing="0" w:after="0" w:afterAutospacing="0"/>
        <w:jc w:val="right"/>
      </w:pPr>
      <w:r>
        <w:lastRenderedPageBreak/>
        <w:t>Приложение 1</w:t>
      </w:r>
    </w:p>
    <w:p w14:paraId="627E802B" w14:textId="77777777" w:rsidR="00FF0A0A" w:rsidRPr="008D183B" w:rsidRDefault="00FF0A0A" w:rsidP="00FF0A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3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2A07EF94" w14:textId="77777777" w:rsidR="00FF0A0A" w:rsidRPr="008D183B" w:rsidRDefault="00FF0A0A" w:rsidP="00FF0A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3B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14:paraId="0D7EC135" w14:textId="77777777" w:rsidR="00FF0A0A" w:rsidRPr="008D183B" w:rsidRDefault="00FF0A0A" w:rsidP="00FF0A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3B">
        <w:rPr>
          <w:rFonts w:ascii="Times New Roman" w:hAnsi="Times New Roman" w:cs="Times New Roman"/>
          <w:b/>
          <w:sz w:val="24"/>
          <w:szCs w:val="24"/>
        </w:rPr>
        <w:t xml:space="preserve">соответствующих профессиональной деятельности выпускников, освоивших программу </w:t>
      </w:r>
    </w:p>
    <w:p w14:paraId="52C6C9D2" w14:textId="77777777" w:rsidR="00FF0A0A" w:rsidRPr="008D183B" w:rsidRDefault="00FF0A0A" w:rsidP="00FF0A0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AC"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14:paraId="2F3966A4" w14:textId="77777777" w:rsidR="00FF0A0A" w:rsidRPr="008D183B" w:rsidRDefault="00FF0A0A" w:rsidP="000E6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287"/>
      </w:tblGrid>
      <w:tr w:rsidR="000E6EAD" w:rsidRPr="008D183B" w14:paraId="28E0DD06" w14:textId="77777777" w:rsidTr="00726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3E4" w14:textId="77777777" w:rsidR="000E6EAD" w:rsidRPr="008D183B" w:rsidRDefault="000E6EAD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F228" w14:textId="77777777" w:rsidR="000E6EAD" w:rsidRPr="008D183B" w:rsidRDefault="000E6EAD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3B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38" w14:textId="77777777" w:rsidR="000E6EAD" w:rsidRPr="008D183B" w:rsidRDefault="000E6EAD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3B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E6EAD" w:rsidRPr="008D183B" w14:paraId="7523BA70" w14:textId="77777777" w:rsidTr="007265A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430" w14:textId="77777777" w:rsidR="000E6EAD" w:rsidRPr="007265AC" w:rsidRDefault="007265AC" w:rsidP="000D79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AC">
              <w:rPr>
                <w:rFonts w:ascii="Times New Roman" w:hAnsi="Times New Roman" w:cs="Times New Roman"/>
                <w:sz w:val="24"/>
                <w:szCs w:val="24"/>
              </w:rPr>
              <w:t>06 Связь, информационные и коммуникационные технологии (в сфере проектирования, разработки, внедрения и эксплуатации информационных систем, управления их жизненным циклом)</w:t>
            </w:r>
          </w:p>
        </w:tc>
      </w:tr>
      <w:tr w:rsidR="000E6EAD" w:rsidRPr="008D183B" w14:paraId="1C429C7B" w14:textId="77777777" w:rsidTr="00726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531" w14:textId="77777777" w:rsidR="000E6EAD" w:rsidRPr="008D183B" w:rsidRDefault="000E6EAD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866" w14:textId="77777777" w:rsidR="000E6EAD" w:rsidRPr="008D183B" w:rsidRDefault="007265AC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</w:t>
            </w:r>
            <w:r w:rsidR="00EC6F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AE25" w14:textId="77777777" w:rsidR="000E6EAD" w:rsidRPr="008D183B" w:rsidRDefault="007265AC" w:rsidP="007265AC">
            <w:pPr>
              <w:autoSpaceDE w:val="0"/>
              <w:autoSpaceDN w:val="0"/>
              <w:adjustRightInd w:val="0"/>
              <w:ind w:firstLine="709"/>
              <w:jc w:val="both"/>
            </w:pPr>
            <w:r w:rsidRPr="007265AC">
              <w:t>Профессиональный стандарт "</w:t>
            </w:r>
            <w:r w:rsidR="00EC6FE0">
              <w:t>Руководитель проектов в области информационных технологий</w:t>
            </w:r>
            <w:r w:rsidRPr="007265AC">
              <w:t>", утвержденный</w:t>
            </w:r>
            <w:r>
              <w:t xml:space="preserve"> </w:t>
            </w:r>
            <w:r w:rsidRPr="007265AC">
              <w:t>приказом Министерства труда и социальной защиты Российской</w:t>
            </w:r>
            <w:r>
              <w:t xml:space="preserve"> </w:t>
            </w:r>
            <w:r w:rsidRPr="007265AC">
              <w:t xml:space="preserve">Федерации от </w:t>
            </w:r>
            <w:r w:rsidR="007148C8">
              <w:t>18</w:t>
            </w:r>
            <w:r w:rsidRPr="007265AC">
              <w:t xml:space="preserve"> </w:t>
            </w:r>
            <w:r w:rsidR="007148C8">
              <w:t>ноября</w:t>
            </w:r>
            <w:r w:rsidRPr="007265AC">
              <w:t xml:space="preserve"> 2013 г. N </w:t>
            </w:r>
            <w:r w:rsidR="007148C8">
              <w:t>893н</w:t>
            </w:r>
            <w:r w:rsidRPr="007265AC">
              <w:t xml:space="preserve"> (зарегистрирован</w:t>
            </w:r>
            <w:r>
              <w:t xml:space="preserve"> </w:t>
            </w:r>
            <w:r w:rsidRPr="007265AC">
              <w:t xml:space="preserve">Министерством юстиции Российской Федерации </w:t>
            </w:r>
            <w:r w:rsidR="007148C8">
              <w:t>9</w:t>
            </w:r>
            <w:r w:rsidRPr="007265AC">
              <w:t xml:space="preserve"> декабря 201</w:t>
            </w:r>
            <w:r w:rsidR="007148C8">
              <w:t>4</w:t>
            </w:r>
            <w:r>
              <w:t xml:space="preserve"> </w:t>
            </w:r>
            <w:r w:rsidRPr="007265AC">
              <w:t>г., регистрационный N 3</w:t>
            </w:r>
            <w:r w:rsidR="007148C8">
              <w:t>5117</w:t>
            </w:r>
            <w:r w:rsidRPr="007265AC">
              <w:t>), с изменением, внесенным приказом</w:t>
            </w:r>
            <w:r>
              <w:t xml:space="preserve"> </w:t>
            </w:r>
            <w:r w:rsidRPr="007265AC">
              <w:t>Министерства труда и социальной защиты Российской Федерации</w:t>
            </w:r>
            <w:r>
              <w:t xml:space="preserve"> </w:t>
            </w:r>
            <w:r w:rsidRPr="007265AC">
              <w:t>от 12 декабря 2016 г. N 727н (зарегистрирован Министерством</w:t>
            </w:r>
            <w:r>
              <w:t xml:space="preserve"> </w:t>
            </w:r>
            <w:r w:rsidRPr="007265AC">
              <w:t>юстиции Российской Федерации 13 января 2017 г.,</w:t>
            </w:r>
            <w:r>
              <w:t xml:space="preserve"> </w:t>
            </w:r>
            <w:r w:rsidRPr="007265AC">
              <w:t>регистрационный N 45230)</w:t>
            </w:r>
          </w:p>
        </w:tc>
      </w:tr>
      <w:tr w:rsidR="000E6EAD" w:rsidRPr="008D183B" w14:paraId="363C8262" w14:textId="77777777" w:rsidTr="00726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8C2" w14:textId="77777777" w:rsidR="000E6EAD" w:rsidRPr="008D183B" w:rsidRDefault="000E6EAD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3EA8" w14:textId="77777777" w:rsidR="000E6EAD" w:rsidRPr="008D183B" w:rsidRDefault="007265AC" w:rsidP="00933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06.015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873F" w14:textId="77777777" w:rsidR="000E6EAD" w:rsidRPr="008D183B" w:rsidRDefault="007265AC" w:rsidP="007265AC">
            <w:pPr>
              <w:autoSpaceDE w:val="0"/>
              <w:autoSpaceDN w:val="0"/>
              <w:adjustRightInd w:val="0"/>
              <w:ind w:firstLine="709"/>
              <w:jc w:val="both"/>
            </w:pPr>
            <w:r w:rsidRPr="007265AC">
              <w:t>Профессиональный стандарт "Специалист по информационным</w:t>
            </w:r>
            <w:r>
              <w:t xml:space="preserve"> </w:t>
            </w:r>
            <w:r w:rsidRPr="007265AC">
              <w:t>системам", утвержденный приказом Министерства труда и</w:t>
            </w:r>
            <w:r>
              <w:t xml:space="preserve"> </w:t>
            </w:r>
            <w:r w:rsidRPr="007265AC">
              <w:t>социальной защиты Российской Федерации от 18 ноября 2014 г. N</w:t>
            </w:r>
            <w:r>
              <w:t xml:space="preserve"> </w:t>
            </w:r>
            <w:r w:rsidRPr="007265AC">
              <w:t>896н (зарегистрирован Министерством юстиции Российской</w:t>
            </w:r>
            <w:r>
              <w:t xml:space="preserve"> </w:t>
            </w:r>
            <w:r w:rsidRPr="007265AC">
              <w:t>Федерации 24 декабря 2014 г., регистрационный N 35361), с</w:t>
            </w:r>
            <w:r>
              <w:t xml:space="preserve"> </w:t>
            </w:r>
            <w:r w:rsidRPr="007265AC">
              <w:t>изменением, внесенным приказом Министерства труда и</w:t>
            </w:r>
            <w:r>
              <w:t xml:space="preserve"> </w:t>
            </w:r>
            <w:r w:rsidRPr="007265AC">
              <w:t>социальной защиты Российской Федерации от 12 декабря 2016 г. N</w:t>
            </w:r>
            <w:r>
              <w:t xml:space="preserve"> </w:t>
            </w:r>
            <w:r w:rsidRPr="007265AC">
              <w:t>727н (зарегистрирован Министерством юстиции Российской</w:t>
            </w:r>
            <w:r>
              <w:t xml:space="preserve"> </w:t>
            </w:r>
            <w:r w:rsidRPr="007265AC">
              <w:t>Федерации 13 января 2017 г., регистрационный N 45230)</w:t>
            </w:r>
          </w:p>
        </w:tc>
      </w:tr>
    </w:tbl>
    <w:p w14:paraId="4A62C53D" w14:textId="77777777" w:rsidR="00FF0A0A" w:rsidRDefault="00FF0A0A" w:rsidP="00A6087B">
      <w:pPr>
        <w:pStyle w:val="a3"/>
        <w:spacing w:before="0" w:beforeAutospacing="0" w:after="0" w:afterAutospacing="0"/>
      </w:pPr>
    </w:p>
    <w:p w14:paraId="4A35949E" w14:textId="77777777" w:rsidR="007929FD" w:rsidRDefault="00881733" w:rsidP="00C02FDA">
      <w:pPr>
        <w:pStyle w:val="a3"/>
        <w:pageBreakBefore/>
        <w:spacing w:before="0" w:beforeAutospacing="0" w:after="0" w:afterAutospacing="0"/>
        <w:jc w:val="right"/>
      </w:pPr>
      <w:r>
        <w:lastRenderedPageBreak/>
        <w:t>Приложение 2</w:t>
      </w:r>
    </w:p>
    <w:p w14:paraId="04935AFA" w14:textId="77777777" w:rsidR="007929FD" w:rsidRDefault="00A64CB6" w:rsidP="00A64CB6">
      <w:pPr>
        <w:pStyle w:val="Default"/>
        <w:jc w:val="center"/>
        <w:rPr>
          <w:b/>
        </w:rPr>
      </w:pPr>
      <w:r w:rsidRPr="004F1DB9">
        <w:rPr>
          <w:b/>
        </w:rPr>
        <w:t xml:space="preserve">Перечень обобщённых трудовых функций и трудовых функций, имеющих отношение к профессиональной деятельности выпускника </w:t>
      </w:r>
      <w:r w:rsidR="00881733">
        <w:rPr>
          <w:b/>
        </w:rPr>
        <w:t xml:space="preserve">образовательной </w:t>
      </w:r>
      <w:r w:rsidRPr="004F1DB9">
        <w:rPr>
          <w:b/>
        </w:rPr>
        <w:t>программ</w:t>
      </w:r>
      <w:r>
        <w:rPr>
          <w:b/>
        </w:rPr>
        <w:t>ы</w:t>
      </w:r>
    </w:p>
    <w:p w14:paraId="2415D9AD" w14:textId="77777777" w:rsidR="00AA3309" w:rsidRDefault="00AA3309" w:rsidP="00220076">
      <w:pPr>
        <w:pStyle w:val="Default"/>
      </w:pPr>
    </w:p>
    <w:tbl>
      <w:tblPr>
        <w:tblW w:w="12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22"/>
        <w:gridCol w:w="1455"/>
        <w:gridCol w:w="1134"/>
        <w:gridCol w:w="2268"/>
        <w:gridCol w:w="850"/>
        <w:gridCol w:w="3184"/>
      </w:tblGrid>
      <w:tr w:rsidR="00FF0A0A" w:rsidRPr="00FF0A0A" w14:paraId="49580A92" w14:textId="77777777" w:rsidTr="00C660F0">
        <w:tc>
          <w:tcPr>
            <w:tcW w:w="2127" w:type="dxa"/>
            <w:vMerge w:val="restart"/>
            <w:shd w:val="clear" w:color="auto" w:fill="auto"/>
          </w:tcPr>
          <w:p w14:paraId="754C85CE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933F2F">
              <w:rPr>
                <w:b/>
              </w:rPr>
              <w:t>Код и наименование профессионального стандарта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3B62660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933F2F">
              <w:rPr>
                <w:b/>
              </w:rPr>
              <w:t>Обобщенные трудовые функции</w:t>
            </w:r>
          </w:p>
        </w:tc>
        <w:tc>
          <w:tcPr>
            <w:tcW w:w="6302" w:type="dxa"/>
            <w:gridSpan w:val="3"/>
            <w:shd w:val="clear" w:color="auto" w:fill="auto"/>
          </w:tcPr>
          <w:p w14:paraId="4DEAF223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933F2F">
              <w:rPr>
                <w:b/>
              </w:rPr>
              <w:t>Трудовые функции</w:t>
            </w:r>
          </w:p>
        </w:tc>
      </w:tr>
      <w:tr w:rsidR="00FF0A0A" w:rsidRPr="00FF0A0A" w14:paraId="14BE3C1A" w14:textId="77777777" w:rsidTr="00C660F0">
        <w:tc>
          <w:tcPr>
            <w:tcW w:w="2127" w:type="dxa"/>
            <w:vMerge/>
            <w:shd w:val="clear" w:color="auto" w:fill="auto"/>
          </w:tcPr>
          <w:p w14:paraId="519A656B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B31A6AB" w14:textId="77777777" w:rsidR="00FF0A0A" w:rsidRPr="00FF0A0A" w:rsidRDefault="00FF0A0A" w:rsidP="00933F2F">
            <w:pPr>
              <w:spacing w:after="200" w:line="276" w:lineRule="auto"/>
              <w:contextualSpacing/>
              <w:jc w:val="center"/>
            </w:pPr>
            <w:r w:rsidRPr="00FF0A0A">
              <w:t>код</w:t>
            </w:r>
          </w:p>
        </w:tc>
        <w:tc>
          <w:tcPr>
            <w:tcW w:w="1455" w:type="dxa"/>
            <w:shd w:val="clear" w:color="auto" w:fill="auto"/>
          </w:tcPr>
          <w:p w14:paraId="2AD3BE12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FF0A0A"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14:paraId="182F8B1D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FF0A0A">
              <w:t>уровень квалификации</w:t>
            </w:r>
          </w:p>
        </w:tc>
        <w:tc>
          <w:tcPr>
            <w:tcW w:w="2268" w:type="dxa"/>
            <w:shd w:val="clear" w:color="auto" w:fill="auto"/>
          </w:tcPr>
          <w:p w14:paraId="72F89174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FF0A0A"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14:paraId="44F0F8A4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FF0A0A">
              <w:t>код</w:t>
            </w:r>
          </w:p>
        </w:tc>
        <w:tc>
          <w:tcPr>
            <w:tcW w:w="3184" w:type="dxa"/>
            <w:shd w:val="clear" w:color="auto" w:fill="auto"/>
          </w:tcPr>
          <w:p w14:paraId="6B7F7BD3" w14:textId="77777777" w:rsidR="00FF0A0A" w:rsidRPr="00FF0A0A" w:rsidRDefault="00FF0A0A" w:rsidP="00933F2F">
            <w:pPr>
              <w:pStyle w:val="Default"/>
              <w:spacing w:after="200" w:line="276" w:lineRule="auto"/>
              <w:jc w:val="center"/>
            </w:pPr>
            <w:r w:rsidRPr="00FF0A0A">
              <w:t>уровень (подуровень) квалификации</w:t>
            </w:r>
          </w:p>
        </w:tc>
      </w:tr>
      <w:tr w:rsidR="006600B3" w14:paraId="5CA07E0F" w14:textId="77777777" w:rsidTr="00C660F0">
        <w:tc>
          <w:tcPr>
            <w:tcW w:w="2127" w:type="dxa"/>
            <w:vMerge w:val="restart"/>
            <w:shd w:val="clear" w:color="auto" w:fill="auto"/>
          </w:tcPr>
          <w:p w14:paraId="61145B07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401E22">
              <w:t>06.</w:t>
            </w:r>
            <w:r>
              <w:t>016</w:t>
            </w:r>
            <w:r w:rsidRPr="00401E22">
              <w:t xml:space="preserve"> </w:t>
            </w:r>
            <w:r w:rsidRPr="006600B3">
              <w:rPr>
                <w:rFonts w:eastAsia="Calibri"/>
                <w:szCs w:val="22"/>
                <w:lang w:eastAsia="en-US"/>
              </w:rPr>
              <w:t>Руководитель</w:t>
            </w:r>
          </w:p>
          <w:p w14:paraId="64F5147A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проектов в области</w:t>
            </w:r>
          </w:p>
          <w:p w14:paraId="291F6C9B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информационных</w:t>
            </w:r>
          </w:p>
          <w:p w14:paraId="35963972" w14:textId="77777777" w:rsidR="006600B3" w:rsidRPr="00401E22" w:rsidRDefault="006600B3" w:rsidP="006600B3">
            <w:pPr>
              <w:pStyle w:val="Default"/>
              <w:spacing w:after="200" w:line="276" w:lineRule="auto"/>
              <w:jc w:val="center"/>
            </w:pPr>
            <w:r w:rsidRPr="006600B3">
              <w:rPr>
                <w:rFonts w:eastAsia="Calibri"/>
                <w:color w:val="auto"/>
                <w:szCs w:val="22"/>
                <w:lang w:eastAsia="en-US"/>
              </w:rPr>
              <w:t>технологий</w:t>
            </w:r>
          </w:p>
        </w:tc>
        <w:tc>
          <w:tcPr>
            <w:tcW w:w="1522" w:type="dxa"/>
            <w:vMerge w:val="restart"/>
            <w:shd w:val="clear" w:color="auto" w:fill="auto"/>
          </w:tcPr>
          <w:p w14:paraId="5F269AA9" w14:textId="77777777" w:rsidR="006600B3" w:rsidRPr="00102FCC" w:rsidRDefault="006600B3" w:rsidP="006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5" w:type="dxa"/>
            <w:vMerge w:val="restart"/>
            <w:shd w:val="clear" w:color="auto" w:fill="auto"/>
          </w:tcPr>
          <w:p w14:paraId="670833D6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Управление</w:t>
            </w:r>
          </w:p>
          <w:p w14:paraId="40B98EE8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проектами в</w:t>
            </w:r>
          </w:p>
          <w:p w14:paraId="29AC1EEB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области ИТ на</w:t>
            </w:r>
          </w:p>
          <w:p w14:paraId="4B2ADF88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основе</w:t>
            </w:r>
          </w:p>
          <w:p w14:paraId="46CE4D28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полученных</w:t>
            </w:r>
          </w:p>
          <w:p w14:paraId="7372CED2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планов проектов в</w:t>
            </w:r>
          </w:p>
          <w:p w14:paraId="16753F95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условиях, когда</w:t>
            </w:r>
          </w:p>
          <w:p w14:paraId="2B15032F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проект не выходит</w:t>
            </w:r>
          </w:p>
          <w:p w14:paraId="6027E38F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за пределы</w:t>
            </w:r>
          </w:p>
          <w:p w14:paraId="7551DBB5" w14:textId="77777777" w:rsidR="006600B3" w:rsidRPr="006600B3" w:rsidRDefault="006600B3" w:rsidP="006600B3">
            <w:pPr>
              <w:rPr>
                <w:rFonts w:eastAsia="Calibri"/>
                <w:szCs w:val="22"/>
                <w:lang w:eastAsia="en-US"/>
              </w:rPr>
            </w:pPr>
            <w:r w:rsidRPr="006600B3">
              <w:rPr>
                <w:rFonts w:eastAsia="Calibri"/>
                <w:szCs w:val="22"/>
                <w:lang w:eastAsia="en-US"/>
              </w:rPr>
              <w:t>утвержденных</w:t>
            </w:r>
          </w:p>
          <w:p w14:paraId="6066AB22" w14:textId="77777777" w:rsidR="006600B3" w:rsidRPr="00102FCC" w:rsidRDefault="006600B3" w:rsidP="006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0B3">
              <w:rPr>
                <w:rFonts w:ascii="Times New Roman" w:eastAsia="Calibri" w:hAnsi="Times New Roman" w:cs="Times New Roman"/>
                <w:sz w:val="24"/>
                <w:szCs w:val="22"/>
                <w:lang w:eastAsia="en-US"/>
              </w:rPr>
              <w:t>параметров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C02545" w14:textId="77777777" w:rsidR="006600B3" w:rsidRPr="00102FCC" w:rsidRDefault="006600B3" w:rsidP="006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2F62B3D1" w14:textId="77777777" w:rsidR="006600B3" w:rsidRDefault="006600B3" w:rsidP="006600B3">
            <w:r>
              <w:t>Планирование</w:t>
            </w:r>
          </w:p>
          <w:p w14:paraId="7899140B" w14:textId="77777777" w:rsidR="006600B3" w:rsidRDefault="006600B3" w:rsidP="006600B3">
            <w:r>
              <w:t>проекта в</w:t>
            </w:r>
          </w:p>
          <w:p w14:paraId="23A2CFE7" w14:textId="77777777" w:rsidR="006600B3" w:rsidRDefault="006600B3" w:rsidP="006600B3">
            <w:r>
              <w:t>соответствии с</w:t>
            </w:r>
          </w:p>
          <w:p w14:paraId="380E8598" w14:textId="77777777" w:rsidR="006600B3" w:rsidRDefault="006600B3" w:rsidP="006600B3">
            <w:r>
              <w:t>полученным</w:t>
            </w:r>
          </w:p>
          <w:p w14:paraId="2027E64C" w14:textId="77777777" w:rsidR="006600B3" w:rsidRDefault="006600B3" w:rsidP="006600B3">
            <w:r>
              <w:t>заданием</w:t>
            </w:r>
          </w:p>
        </w:tc>
        <w:tc>
          <w:tcPr>
            <w:tcW w:w="850" w:type="dxa"/>
            <w:vAlign w:val="center"/>
          </w:tcPr>
          <w:p w14:paraId="35BAAF6D" w14:textId="77777777" w:rsidR="006600B3" w:rsidRDefault="006600B3" w:rsidP="006600B3">
            <w:r w:rsidRPr="00373E24">
              <w:t>A/14.6</w:t>
            </w:r>
          </w:p>
        </w:tc>
        <w:tc>
          <w:tcPr>
            <w:tcW w:w="3184" w:type="dxa"/>
            <w:shd w:val="clear" w:color="auto" w:fill="auto"/>
          </w:tcPr>
          <w:p w14:paraId="55E8BCD1" w14:textId="77777777" w:rsidR="006600B3" w:rsidRPr="004A7A5E" w:rsidRDefault="006600B3" w:rsidP="006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0B3" w14:paraId="531856AC" w14:textId="77777777" w:rsidTr="00C660F0">
        <w:tc>
          <w:tcPr>
            <w:tcW w:w="2127" w:type="dxa"/>
            <w:vMerge/>
            <w:shd w:val="clear" w:color="auto" w:fill="auto"/>
          </w:tcPr>
          <w:p w14:paraId="1410E104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6950894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7E770375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CC9CB6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14:paraId="62A4B9AC" w14:textId="77777777" w:rsidR="006600B3" w:rsidRDefault="006600B3" w:rsidP="006600B3">
            <w:r>
              <w:t>Организация</w:t>
            </w:r>
          </w:p>
          <w:p w14:paraId="6473E73B" w14:textId="77777777" w:rsidR="006600B3" w:rsidRDefault="006600B3" w:rsidP="006600B3">
            <w:r>
              <w:t>исполнения работ</w:t>
            </w:r>
          </w:p>
          <w:p w14:paraId="4D7AA3EA" w14:textId="77777777" w:rsidR="006600B3" w:rsidRDefault="006600B3" w:rsidP="006600B3">
            <w:r>
              <w:t>проекта в</w:t>
            </w:r>
          </w:p>
          <w:p w14:paraId="74EF2DE8" w14:textId="77777777" w:rsidR="006600B3" w:rsidRDefault="006600B3" w:rsidP="006600B3">
            <w:r>
              <w:t>соответствии с</w:t>
            </w:r>
          </w:p>
          <w:p w14:paraId="16C11EAF" w14:textId="77777777" w:rsidR="006600B3" w:rsidRDefault="006600B3" w:rsidP="006600B3">
            <w:r>
              <w:t>полученным</w:t>
            </w:r>
          </w:p>
          <w:p w14:paraId="09C2EDBA" w14:textId="77777777" w:rsidR="006600B3" w:rsidRDefault="006600B3" w:rsidP="006600B3">
            <w:r>
              <w:t>планом</w:t>
            </w:r>
          </w:p>
          <w:p w14:paraId="1626BD5B" w14:textId="77777777" w:rsidR="006600B3" w:rsidRDefault="006600B3" w:rsidP="006600B3"/>
        </w:tc>
        <w:tc>
          <w:tcPr>
            <w:tcW w:w="850" w:type="dxa"/>
            <w:vAlign w:val="center"/>
          </w:tcPr>
          <w:p w14:paraId="673B1C28" w14:textId="77777777" w:rsidR="006600B3" w:rsidRDefault="006600B3" w:rsidP="006600B3">
            <w:r w:rsidRPr="00373E24">
              <w:t>A/15.6</w:t>
            </w:r>
          </w:p>
        </w:tc>
        <w:tc>
          <w:tcPr>
            <w:tcW w:w="3184" w:type="dxa"/>
            <w:shd w:val="clear" w:color="auto" w:fill="auto"/>
          </w:tcPr>
          <w:p w14:paraId="61B40B0A" w14:textId="77777777" w:rsidR="006600B3" w:rsidRPr="004A7A5E" w:rsidRDefault="006600B3" w:rsidP="006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0B3" w14:paraId="7D97F499" w14:textId="77777777" w:rsidTr="00C660F0">
        <w:tc>
          <w:tcPr>
            <w:tcW w:w="2127" w:type="dxa"/>
            <w:vMerge/>
            <w:shd w:val="clear" w:color="auto" w:fill="auto"/>
          </w:tcPr>
          <w:p w14:paraId="67C1EEBB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5F06B81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358F919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5907A1" w14:textId="77777777" w:rsidR="006600B3" w:rsidRPr="00933F2F" w:rsidRDefault="006600B3" w:rsidP="006600B3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14:paraId="3D867345" w14:textId="77777777" w:rsidR="006600B3" w:rsidRDefault="006600B3" w:rsidP="006600B3">
            <w:r>
              <w:t>Организация</w:t>
            </w:r>
          </w:p>
          <w:p w14:paraId="6A00F85A" w14:textId="77777777" w:rsidR="006600B3" w:rsidRDefault="006600B3" w:rsidP="006600B3">
            <w:r>
              <w:t>приемо-сдаточных</w:t>
            </w:r>
          </w:p>
          <w:p w14:paraId="4244902D" w14:textId="77777777" w:rsidR="006600B3" w:rsidRDefault="006600B3" w:rsidP="006600B3">
            <w:r>
              <w:t>испытаний</w:t>
            </w:r>
          </w:p>
          <w:p w14:paraId="5B5BF55F" w14:textId="77777777" w:rsidR="006600B3" w:rsidRDefault="006600B3" w:rsidP="006600B3">
            <w:r>
              <w:t>(валидация) в</w:t>
            </w:r>
          </w:p>
          <w:p w14:paraId="71E13458" w14:textId="77777777" w:rsidR="006600B3" w:rsidRDefault="006600B3" w:rsidP="006600B3">
            <w:r>
              <w:t>проектах малого и</w:t>
            </w:r>
          </w:p>
          <w:p w14:paraId="67A21751" w14:textId="77777777" w:rsidR="006600B3" w:rsidRDefault="006600B3" w:rsidP="006600B3">
            <w:r>
              <w:t>среднего уровня</w:t>
            </w:r>
          </w:p>
          <w:p w14:paraId="5065684C" w14:textId="77777777" w:rsidR="006600B3" w:rsidRDefault="006600B3" w:rsidP="006600B3">
            <w:r>
              <w:t>сложности в</w:t>
            </w:r>
          </w:p>
          <w:p w14:paraId="5D5F1EB3" w14:textId="77777777" w:rsidR="006600B3" w:rsidRDefault="006600B3" w:rsidP="006600B3">
            <w:r>
              <w:t>области ИТ в</w:t>
            </w:r>
          </w:p>
          <w:p w14:paraId="252992DE" w14:textId="77777777" w:rsidR="006600B3" w:rsidRDefault="006600B3" w:rsidP="006600B3">
            <w:r>
              <w:t>соответствии с</w:t>
            </w:r>
          </w:p>
          <w:p w14:paraId="46F42052" w14:textId="77777777" w:rsidR="006600B3" w:rsidRDefault="006600B3" w:rsidP="006600B3">
            <w:r>
              <w:t>установленными</w:t>
            </w:r>
          </w:p>
          <w:p w14:paraId="1E88C32E" w14:textId="77777777" w:rsidR="006600B3" w:rsidRDefault="006600B3" w:rsidP="006600B3">
            <w:r>
              <w:t>регламентами</w:t>
            </w:r>
          </w:p>
        </w:tc>
        <w:tc>
          <w:tcPr>
            <w:tcW w:w="850" w:type="dxa"/>
            <w:vAlign w:val="center"/>
          </w:tcPr>
          <w:p w14:paraId="7FB489EF" w14:textId="77777777" w:rsidR="006600B3" w:rsidRDefault="006600B3" w:rsidP="006600B3">
            <w:r w:rsidRPr="00373E24">
              <w:t>A/22.6</w:t>
            </w:r>
          </w:p>
        </w:tc>
        <w:tc>
          <w:tcPr>
            <w:tcW w:w="3184" w:type="dxa"/>
            <w:shd w:val="clear" w:color="auto" w:fill="auto"/>
          </w:tcPr>
          <w:p w14:paraId="4C1C87F1" w14:textId="77777777" w:rsidR="006600B3" w:rsidRPr="004A7A5E" w:rsidRDefault="006600B3" w:rsidP="006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0D0FAFA" w14:textId="77777777" w:rsidTr="00C660F0">
        <w:tc>
          <w:tcPr>
            <w:tcW w:w="2127" w:type="dxa"/>
            <w:vMerge w:val="restart"/>
            <w:shd w:val="clear" w:color="auto" w:fill="auto"/>
          </w:tcPr>
          <w:p w14:paraId="498F9FC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  <w:r>
              <w:t>06.015 Специалист по информационным системам</w:t>
            </w:r>
          </w:p>
        </w:tc>
        <w:tc>
          <w:tcPr>
            <w:tcW w:w="1522" w:type="dxa"/>
            <w:vMerge w:val="restart"/>
            <w:shd w:val="clear" w:color="auto" w:fill="auto"/>
          </w:tcPr>
          <w:p w14:paraId="25F225A9" w14:textId="77777777" w:rsidR="00102FCC" w:rsidRPr="00102FCC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55" w:type="dxa"/>
            <w:vMerge w:val="restart"/>
            <w:shd w:val="clear" w:color="auto" w:fill="auto"/>
          </w:tcPr>
          <w:p w14:paraId="559B81FC" w14:textId="77777777" w:rsidR="00102FCC" w:rsidRPr="00102FCC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C">
              <w:rPr>
                <w:rFonts w:ascii="Times New Roman" w:hAnsi="Times New Roman" w:cs="Times New Roman"/>
                <w:sz w:val="24"/>
                <w:szCs w:val="24"/>
              </w:rPr>
              <w:t>Выполнение работ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D68639" w14:textId="77777777" w:rsidR="00102FCC" w:rsidRPr="00102FCC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5E82534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первоначальных требований заказчика к ИС и возможности их реализации в ИС на этапе </w:t>
            </w:r>
            <w:proofErr w:type="spellStart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предконтрактных</w:t>
            </w:r>
            <w:proofErr w:type="spellEnd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0" w:type="dxa"/>
            <w:shd w:val="clear" w:color="auto" w:fill="auto"/>
          </w:tcPr>
          <w:p w14:paraId="75E8165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3184" w:type="dxa"/>
            <w:shd w:val="clear" w:color="auto" w:fill="auto"/>
          </w:tcPr>
          <w:p w14:paraId="63AD7792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5640345" w14:textId="77777777" w:rsidTr="00C660F0">
        <w:tc>
          <w:tcPr>
            <w:tcW w:w="2127" w:type="dxa"/>
            <w:vMerge/>
            <w:shd w:val="clear" w:color="auto" w:fill="auto"/>
          </w:tcPr>
          <w:p w14:paraId="3C39019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1FFD81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7F121EC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33C77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E789804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Инженерно-техническая поддержка подготовки коммерческого предложения заказчику на поставку, создание (модификацию) и ввод в 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ИС на этапе </w:t>
            </w:r>
            <w:proofErr w:type="spellStart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предконтрактных</w:t>
            </w:r>
            <w:proofErr w:type="spellEnd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0" w:type="dxa"/>
            <w:shd w:val="clear" w:color="auto" w:fill="auto"/>
          </w:tcPr>
          <w:p w14:paraId="536CC5A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C/02.6</w:t>
            </w:r>
          </w:p>
        </w:tc>
        <w:tc>
          <w:tcPr>
            <w:tcW w:w="3184" w:type="dxa"/>
            <w:shd w:val="clear" w:color="auto" w:fill="auto"/>
          </w:tcPr>
          <w:p w14:paraId="0EE8006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63C6FF6" w14:textId="77777777" w:rsidTr="00C660F0">
        <w:tc>
          <w:tcPr>
            <w:tcW w:w="2127" w:type="dxa"/>
            <w:vMerge/>
            <w:shd w:val="clear" w:color="auto" w:fill="auto"/>
          </w:tcPr>
          <w:p w14:paraId="18DE737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8FF75D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B579C8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1BE8F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8C42491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Планирование коммуникаций с заказчиком в проектах создания (модификации) и ввода ИС в эксплуатацию</w:t>
            </w:r>
          </w:p>
        </w:tc>
        <w:tc>
          <w:tcPr>
            <w:tcW w:w="850" w:type="dxa"/>
            <w:shd w:val="clear" w:color="auto" w:fill="auto"/>
          </w:tcPr>
          <w:p w14:paraId="37BB9F4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C/03.6</w:t>
            </w:r>
          </w:p>
        </w:tc>
        <w:tc>
          <w:tcPr>
            <w:tcW w:w="3184" w:type="dxa"/>
            <w:shd w:val="clear" w:color="auto" w:fill="auto"/>
          </w:tcPr>
          <w:p w14:paraId="33DB118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959B160" w14:textId="77777777" w:rsidTr="00C660F0">
        <w:tc>
          <w:tcPr>
            <w:tcW w:w="2127" w:type="dxa"/>
            <w:vMerge/>
            <w:shd w:val="clear" w:color="auto" w:fill="auto"/>
          </w:tcPr>
          <w:p w14:paraId="07A01D3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48E842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A70A19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F3D40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E19F6E5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Идентификация заинтересованных сторон проекта</w:t>
            </w:r>
          </w:p>
        </w:tc>
        <w:tc>
          <w:tcPr>
            <w:tcW w:w="850" w:type="dxa"/>
            <w:shd w:val="clear" w:color="auto" w:fill="auto"/>
          </w:tcPr>
          <w:p w14:paraId="35218DA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C/04.6</w:t>
            </w:r>
          </w:p>
        </w:tc>
        <w:tc>
          <w:tcPr>
            <w:tcW w:w="3184" w:type="dxa"/>
            <w:shd w:val="clear" w:color="auto" w:fill="auto"/>
          </w:tcPr>
          <w:p w14:paraId="6345018F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C337947" w14:textId="77777777" w:rsidTr="00C660F0">
        <w:tc>
          <w:tcPr>
            <w:tcW w:w="2127" w:type="dxa"/>
            <w:vMerge/>
            <w:shd w:val="clear" w:color="auto" w:fill="auto"/>
          </w:tcPr>
          <w:p w14:paraId="30F6955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ECB8F1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23DE59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9E739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8C5C44C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ходе выполнения работ по проекту</w:t>
            </w:r>
          </w:p>
        </w:tc>
        <w:tc>
          <w:tcPr>
            <w:tcW w:w="850" w:type="dxa"/>
            <w:shd w:val="clear" w:color="auto" w:fill="auto"/>
          </w:tcPr>
          <w:p w14:paraId="26085A1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C/05.6</w:t>
            </w:r>
          </w:p>
        </w:tc>
        <w:tc>
          <w:tcPr>
            <w:tcW w:w="3184" w:type="dxa"/>
            <w:shd w:val="clear" w:color="auto" w:fill="auto"/>
          </w:tcPr>
          <w:p w14:paraId="297442C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47D8217" w14:textId="77777777" w:rsidTr="00C660F0">
        <w:tc>
          <w:tcPr>
            <w:tcW w:w="2127" w:type="dxa"/>
            <w:vMerge/>
            <w:shd w:val="clear" w:color="auto" w:fill="auto"/>
          </w:tcPr>
          <w:p w14:paraId="0DC08B9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EB7B77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905E5A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485C4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D0938D5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Управление заинтересованными сторонами проекта</w:t>
            </w:r>
          </w:p>
        </w:tc>
        <w:tc>
          <w:tcPr>
            <w:tcW w:w="850" w:type="dxa"/>
            <w:shd w:val="clear" w:color="auto" w:fill="auto"/>
          </w:tcPr>
          <w:p w14:paraId="25D614D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C/06.6</w:t>
            </w:r>
          </w:p>
        </w:tc>
        <w:tc>
          <w:tcPr>
            <w:tcW w:w="3184" w:type="dxa"/>
            <w:shd w:val="clear" w:color="auto" w:fill="auto"/>
          </w:tcPr>
          <w:p w14:paraId="20E9CD8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9FA7E1E" w14:textId="77777777" w:rsidTr="00C660F0">
        <w:tc>
          <w:tcPr>
            <w:tcW w:w="2127" w:type="dxa"/>
            <w:vMerge/>
            <w:shd w:val="clear" w:color="auto" w:fill="auto"/>
          </w:tcPr>
          <w:p w14:paraId="1DF476F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685781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95CDC5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7D516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4A9339D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Документирование существующих бизнес-процессов организации заказчика (реверс-инжиниринг бизнес-процессов организации)</w:t>
            </w:r>
          </w:p>
        </w:tc>
        <w:tc>
          <w:tcPr>
            <w:tcW w:w="850" w:type="dxa"/>
            <w:shd w:val="clear" w:color="auto" w:fill="auto"/>
          </w:tcPr>
          <w:p w14:paraId="2A2DDB4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C/07.6</w:t>
            </w:r>
          </w:p>
        </w:tc>
        <w:tc>
          <w:tcPr>
            <w:tcW w:w="3184" w:type="dxa"/>
            <w:shd w:val="clear" w:color="auto" w:fill="auto"/>
          </w:tcPr>
          <w:p w14:paraId="3C4263C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844DFAA" w14:textId="77777777" w:rsidTr="00C660F0">
        <w:tc>
          <w:tcPr>
            <w:tcW w:w="2127" w:type="dxa"/>
            <w:vMerge/>
            <w:shd w:val="clear" w:color="auto" w:fill="auto"/>
          </w:tcPr>
          <w:p w14:paraId="79C520E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A8C669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748372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79730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63F4196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Разработка модели бизнес-процессов заказчика</w:t>
            </w:r>
          </w:p>
        </w:tc>
        <w:tc>
          <w:tcPr>
            <w:tcW w:w="850" w:type="dxa"/>
            <w:shd w:val="clear" w:color="auto" w:fill="auto"/>
          </w:tcPr>
          <w:p w14:paraId="73C41A7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C/08.6</w:t>
            </w:r>
          </w:p>
        </w:tc>
        <w:tc>
          <w:tcPr>
            <w:tcW w:w="3184" w:type="dxa"/>
            <w:shd w:val="clear" w:color="auto" w:fill="auto"/>
          </w:tcPr>
          <w:p w14:paraId="4538348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D07BBDF" w14:textId="77777777" w:rsidTr="00C660F0">
        <w:tc>
          <w:tcPr>
            <w:tcW w:w="2127" w:type="dxa"/>
            <w:vMerge/>
            <w:shd w:val="clear" w:color="auto" w:fill="auto"/>
          </w:tcPr>
          <w:p w14:paraId="2545397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BB9CF8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25C988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5495B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9004E11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Адаптация бизнес-процессов заказчика к возможностям ИС</w:t>
            </w:r>
          </w:p>
        </w:tc>
        <w:tc>
          <w:tcPr>
            <w:tcW w:w="850" w:type="dxa"/>
            <w:shd w:val="clear" w:color="auto" w:fill="auto"/>
          </w:tcPr>
          <w:p w14:paraId="7BBFD20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C/09.6</w:t>
            </w:r>
          </w:p>
        </w:tc>
        <w:tc>
          <w:tcPr>
            <w:tcW w:w="3184" w:type="dxa"/>
            <w:shd w:val="clear" w:color="auto" w:fill="auto"/>
          </w:tcPr>
          <w:p w14:paraId="08E9D11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9836EEE" w14:textId="77777777" w:rsidTr="00C660F0">
        <w:tc>
          <w:tcPr>
            <w:tcW w:w="2127" w:type="dxa"/>
            <w:vMerge/>
            <w:shd w:val="clear" w:color="auto" w:fill="auto"/>
          </w:tcPr>
          <w:p w14:paraId="7CBF234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BB9C07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018CB4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3B31E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3F6D704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Инженерно-технологическая поддержка планирования управления требованиями</w:t>
            </w:r>
          </w:p>
        </w:tc>
        <w:tc>
          <w:tcPr>
            <w:tcW w:w="850" w:type="dxa"/>
            <w:shd w:val="clear" w:color="auto" w:fill="auto"/>
          </w:tcPr>
          <w:p w14:paraId="5FA39BB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C/10.6</w:t>
            </w:r>
          </w:p>
        </w:tc>
        <w:tc>
          <w:tcPr>
            <w:tcW w:w="3184" w:type="dxa"/>
            <w:shd w:val="clear" w:color="auto" w:fill="auto"/>
          </w:tcPr>
          <w:p w14:paraId="22992DE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27894E0E" w14:textId="77777777" w:rsidTr="00C660F0">
        <w:tc>
          <w:tcPr>
            <w:tcW w:w="2127" w:type="dxa"/>
            <w:vMerge/>
            <w:shd w:val="clear" w:color="auto" w:fill="auto"/>
          </w:tcPr>
          <w:p w14:paraId="7243832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30ADE6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73023B6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AEBF0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5E36841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Выявление требований к ИС</w:t>
            </w:r>
          </w:p>
        </w:tc>
        <w:tc>
          <w:tcPr>
            <w:tcW w:w="850" w:type="dxa"/>
            <w:shd w:val="clear" w:color="auto" w:fill="auto"/>
          </w:tcPr>
          <w:p w14:paraId="402350F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C/11.6</w:t>
            </w:r>
          </w:p>
        </w:tc>
        <w:tc>
          <w:tcPr>
            <w:tcW w:w="3184" w:type="dxa"/>
            <w:shd w:val="clear" w:color="auto" w:fill="auto"/>
          </w:tcPr>
          <w:p w14:paraId="25E6EFC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9EA734E" w14:textId="77777777" w:rsidTr="00C660F0">
        <w:tc>
          <w:tcPr>
            <w:tcW w:w="2127" w:type="dxa"/>
            <w:vMerge/>
            <w:shd w:val="clear" w:color="auto" w:fill="auto"/>
          </w:tcPr>
          <w:p w14:paraId="598441B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1DA8A2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77F4127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74BCC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E7A6FC3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Анализ требований</w:t>
            </w:r>
          </w:p>
        </w:tc>
        <w:tc>
          <w:tcPr>
            <w:tcW w:w="850" w:type="dxa"/>
            <w:shd w:val="clear" w:color="auto" w:fill="auto"/>
          </w:tcPr>
          <w:p w14:paraId="7A1E6D6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C/12.6</w:t>
            </w:r>
          </w:p>
        </w:tc>
        <w:tc>
          <w:tcPr>
            <w:tcW w:w="3184" w:type="dxa"/>
            <w:shd w:val="clear" w:color="auto" w:fill="auto"/>
          </w:tcPr>
          <w:p w14:paraId="7C57A88F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38048B8F" w14:textId="77777777" w:rsidTr="00C660F0">
        <w:tc>
          <w:tcPr>
            <w:tcW w:w="2127" w:type="dxa"/>
            <w:vMerge/>
            <w:shd w:val="clear" w:color="auto" w:fill="auto"/>
          </w:tcPr>
          <w:p w14:paraId="42564CD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3CE448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B27848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14CDB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724E408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требований к ИС</w:t>
            </w:r>
          </w:p>
        </w:tc>
        <w:tc>
          <w:tcPr>
            <w:tcW w:w="850" w:type="dxa"/>
            <w:shd w:val="clear" w:color="auto" w:fill="auto"/>
          </w:tcPr>
          <w:p w14:paraId="5D4CFF1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C/13.6</w:t>
            </w:r>
          </w:p>
        </w:tc>
        <w:tc>
          <w:tcPr>
            <w:tcW w:w="3184" w:type="dxa"/>
            <w:shd w:val="clear" w:color="auto" w:fill="auto"/>
          </w:tcPr>
          <w:p w14:paraId="6DE2FCA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D8D3946" w14:textId="77777777" w:rsidTr="00C660F0">
        <w:tc>
          <w:tcPr>
            <w:tcW w:w="2127" w:type="dxa"/>
            <w:vMerge/>
            <w:shd w:val="clear" w:color="auto" w:fill="auto"/>
          </w:tcPr>
          <w:p w14:paraId="216AB99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65F1BD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9BAF6B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97C9D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E27CEA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Разработка архитектуры ИС</w:t>
            </w:r>
          </w:p>
        </w:tc>
        <w:tc>
          <w:tcPr>
            <w:tcW w:w="850" w:type="dxa"/>
            <w:shd w:val="clear" w:color="auto" w:fill="auto"/>
          </w:tcPr>
          <w:p w14:paraId="5830568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C/14.6</w:t>
            </w:r>
          </w:p>
        </w:tc>
        <w:tc>
          <w:tcPr>
            <w:tcW w:w="3184" w:type="dxa"/>
            <w:shd w:val="clear" w:color="auto" w:fill="auto"/>
          </w:tcPr>
          <w:p w14:paraId="517556B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5ECFDC0" w14:textId="77777777" w:rsidTr="00C660F0">
        <w:tc>
          <w:tcPr>
            <w:tcW w:w="2127" w:type="dxa"/>
            <w:vMerge/>
            <w:shd w:val="clear" w:color="auto" w:fill="auto"/>
          </w:tcPr>
          <w:p w14:paraId="4DDAF72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447E93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5CA7AE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D907C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80BD7F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прототипов ИС</w:t>
            </w:r>
          </w:p>
        </w:tc>
        <w:tc>
          <w:tcPr>
            <w:tcW w:w="850" w:type="dxa"/>
            <w:shd w:val="clear" w:color="auto" w:fill="auto"/>
          </w:tcPr>
          <w:p w14:paraId="6969494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C/15.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4" w:type="dxa"/>
            <w:shd w:val="clear" w:color="auto" w:fill="auto"/>
          </w:tcPr>
          <w:p w14:paraId="072C9F6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102FCC" w14:paraId="1C594856" w14:textId="77777777" w:rsidTr="00C660F0">
        <w:tc>
          <w:tcPr>
            <w:tcW w:w="2127" w:type="dxa"/>
            <w:vMerge/>
            <w:shd w:val="clear" w:color="auto" w:fill="auto"/>
          </w:tcPr>
          <w:p w14:paraId="7FCF90D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8F40C4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588C66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3054D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8341D90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Проектирование и дизайн ИС</w:t>
            </w:r>
          </w:p>
        </w:tc>
        <w:tc>
          <w:tcPr>
            <w:tcW w:w="850" w:type="dxa"/>
            <w:shd w:val="clear" w:color="auto" w:fill="auto"/>
          </w:tcPr>
          <w:p w14:paraId="625F0C8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C/16.6</w:t>
            </w:r>
          </w:p>
        </w:tc>
        <w:tc>
          <w:tcPr>
            <w:tcW w:w="3184" w:type="dxa"/>
            <w:shd w:val="clear" w:color="auto" w:fill="auto"/>
          </w:tcPr>
          <w:p w14:paraId="736F9FF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22E88952" w14:textId="77777777" w:rsidTr="00C660F0">
        <w:tc>
          <w:tcPr>
            <w:tcW w:w="2127" w:type="dxa"/>
            <w:vMerge/>
            <w:shd w:val="clear" w:color="auto" w:fill="auto"/>
          </w:tcPr>
          <w:p w14:paraId="2838D14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6C24A7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6AEB83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DE677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A34AE6E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Разработка баз данных ИС</w:t>
            </w:r>
          </w:p>
        </w:tc>
        <w:tc>
          <w:tcPr>
            <w:tcW w:w="850" w:type="dxa"/>
            <w:shd w:val="clear" w:color="auto" w:fill="auto"/>
          </w:tcPr>
          <w:p w14:paraId="42147639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C/17.6</w:t>
            </w:r>
          </w:p>
        </w:tc>
        <w:tc>
          <w:tcPr>
            <w:tcW w:w="3184" w:type="dxa"/>
            <w:shd w:val="clear" w:color="auto" w:fill="auto"/>
          </w:tcPr>
          <w:p w14:paraId="26082E6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7F9C5E2" w14:textId="77777777" w:rsidTr="00C660F0">
        <w:tc>
          <w:tcPr>
            <w:tcW w:w="2127" w:type="dxa"/>
            <w:vMerge/>
            <w:shd w:val="clear" w:color="auto" w:fill="auto"/>
          </w:tcPr>
          <w:p w14:paraId="4DE8E43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A87A1C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056A8B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9412E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6A71E1C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Организационное и технологическое обеспечение кодирования на языках программирования</w:t>
            </w:r>
          </w:p>
        </w:tc>
        <w:tc>
          <w:tcPr>
            <w:tcW w:w="850" w:type="dxa"/>
            <w:shd w:val="clear" w:color="auto" w:fill="auto"/>
          </w:tcPr>
          <w:p w14:paraId="343AF65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C/18.6</w:t>
            </w:r>
          </w:p>
        </w:tc>
        <w:tc>
          <w:tcPr>
            <w:tcW w:w="3184" w:type="dxa"/>
            <w:shd w:val="clear" w:color="auto" w:fill="auto"/>
          </w:tcPr>
          <w:p w14:paraId="5509E74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B1D11BB" w14:textId="77777777" w:rsidTr="00C660F0">
        <w:tc>
          <w:tcPr>
            <w:tcW w:w="2127" w:type="dxa"/>
            <w:vMerge/>
            <w:shd w:val="clear" w:color="auto" w:fill="auto"/>
          </w:tcPr>
          <w:p w14:paraId="4429796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623E3B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9E31E1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06774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81AC299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Организационное и технологическое обеспечение модульного тестирования ИС (верификации)</w:t>
            </w:r>
          </w:p>
        </w:tc>
        <w:tc>
          <w:tcPr>
            <w:tcW w:w="850" w:type="dxa"/>
            <w:shd w:val="clear" w:color="auto" w:fill="auto"/>
          </w:tcPr>
          <w:p w14:paraId="15A83F5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C/19.6</w:t>
            </w:r>
          </w:p>
        </w:tc>
        <w:tc>
          <w:tcPr>
            <w:tcW w:w="3184" w:type="dxa"/>
            <w:shd w:val="clear" w:color="auto" w:fill="auto"/>
          </w:tcPr>
          <w:p w14:paraId="7292218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D665509" w14:textId="77777777" w:rsidTr="00C660F0">
        <w:tc>
          <w:tcPr>
            <w:tcW w:w="2127" w:type="dxa"/>
            <w:vMerge/>
            <w:shd w:val="clear" w:color="auto" w:fill="auto"/>
          </w:tcPr>
          <w:p w14:paraId="553E1D1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AEF7D7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0ADCE5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D2E19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3241CFD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Организационное и технологическое обеспечение интеграционного тестирования ИС (верификации)</w:t>
            </w:r>
          </w:p>
        </w:tc>
        <w:tc>
          <w:tcPr>
            <w:tcW w:w="850" w:type="dxa"/>
            <w:shd w:val="clear" w:color="auto" w:fill="auto"/>
          </w:tcPr>
          <w:p w14:paraId="7B79014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C/20.6</w:t>
            </w:r>
          </w:p>
        </w:tc>
        <w:tc>
          <w:tcPr>
            <w:tcW w:w="3184" w:type="dxa"/>
            <w:shd w:val="clear" w:color="auto" w:fill="auto"/>
          </w:tcPr>
          <w:p w14:paraId="6C330C2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BB32B9E" w14:textId="77777777" w:rsidTr="00C660F0">
        <w:tc>
          <w:tcPr>
            <w:tcW w:w="2127" w:type="dxa"/>
            <w:vMerge/>
            <w:shd w:val="clear" w:color="auto" w:fill="auto"/>
          </w:tcPr>
          <w:p w14:paraId="59D939D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D8E06B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CA55B9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B8D06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31F0F7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Исправление дефектов и несоответствий в архитектуре и дизайне ИС, подтверждение исправления дефектов и несоответствий в коде ИС и документации к ИС</w:t>
            </w:r>
          </w:p>
        </w:tc>
        <w:tc>
          <w:tcPr>
            <w:tcW w:w="850" w:type="dxa"/>
            <w:shd w:val="clear" w:color="auto" w:fill="auto"/>
          </w:tcPr>
          <w:p w14:paraId="29A1871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C/21.6</w:t>
            </w:r>
          </w:p>
        </w:tc>
        <w:tc>
          <w:tcPr>
            <w:tcW w:w="3184" w:type="dxa"/>
            <w:shd w:val="clear" w:color="auto" w:fill="auto"/>
          </w:tcPr>
          <w:p w14:paraId="34C7AFE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622067F" w14:textId="77777777" w:rsidTr="00C660F0">
        <w:tc>
          <w:tcPr>
            <w:tcW w:w="2127" w:type="dxa"/>
            <w:vMerge/>
            <w:shd w:val="clear" w:color="auto" w:fill="auto"/>
          </w:tcPr>
          <w:p w14:paraId="539D474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3C46AC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142058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DBCC3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736133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Создание пользовательской документации к ИС</w:t>
            </w:r>
          </w:p>
        </w:tc>
        <w:tc>
          <w:tcPr>
            <w:tcW w:w="850" w:type="dxa"/>
            <w:shd w:val="clear" w:color="auto" w:fill="auto"/>
          </w:tcPr>
          <w:p w14:paraId="608C693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C/22.6</w:t>
            </w:r>
          </w:p>
        </w:tc>
        <w:tc>
          <w:tcPr>
            <w:tcW w:w="3184" w:type="dxa"/>
            <w:shd w:val="clear" w:color="auto" w:fill="auto"/>
          </w:tcPr>
          <w:p w14:paraId="05AD5852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1B3886E" w14:textId="77777777" w:rsidTr="00C660F0">
        <w:tc>
          <w:tcPr>
            <w:tcW w:w="2127" w:type="dxa"/>
            <w:vMerge/>
            <w:shd w:val="clear" w:color="auto" w:fill="auto"/>
          </w:tcPr>
          <w:p w14:paraId="426025A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D90761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A10349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BD663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F07D12E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Методологическое обеспечение обучения пользователей ИС</w:t>
            </w:r>
          </w:p>
        </w:tc>
        <w:tc>
          <w:tcPr>
            <w:tcW w:w="850" w:type="dxa"/>
            <w:shd w:val="clear" w:color="auto" w:fill="auto"/>
          </w:tcPr>
          <w:p w14:paraId="49F0B33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C/23.6</w:t>
            </w:r>
          </w:p>
        </w:tc>
        <w:tc>
          <w:tcPr>
            <w:tcW w:w="3184" w:type="dxa"/>
            <w:shd w:val="clear" w:color="auto" w:fill="auto"/>
          </w:tcPr>
          <w:p w14:paraId="321744B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4EDA906" w14:textId="77777777" w:rsidTr="00C660F0">
        <w:tc>
          <w:tcPr>
            <w:tcW w:w="2127" w:type="dxa"/>
            <w:vMerge/>
            <w:shd w:val="clear" w:color="auto" w:fill="auto"/>
          </w:tcPr>
          <w:p w14:paraId="1F85B20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70BE77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EBAFAF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3BE8C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35DA920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Развертывание ИС у заказчика</w:t>
            </w:r>
          </w:p>
        </w:tc>
        <w:tc>
          <w:tcPr>
            <w:tcW w:w="850" w:type="dxa"/>
            <w:shd w:val="clear" w:color="auto" w:fill="auto"/>
          </w:tcPr>
          <w:p w14:paraId="6B2E2FA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C/24.6</w:t>
            </w:r>
          </w:p>
        </w:tc>
        <w:tc>
          <w:tcPr>
            <w:tcW w:w="3184" w:type="dxa"/>
            <w:shd w:val="clear" w:color="auto" w:fill="auto"/>
          </w:tcPr>
          <w:p w14:paraId="65E608D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637F2DF" w14:textId="77777777" w:rsidTr="00C660F0">
        <w:tc>
          <w:tcPr>
            <w:tcW w:w="2127" w:type="dxa"/>
            <w:vMerge/>
            <w:shd w:val="clear" w:color="auto" w:fill="auto"/>
          </w:tcPr>
          <w:p w14:paraId="6C7A164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2B4BBF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A9BD26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E404A0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49238F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технологий интеграции ИС с существующими ИС у заказчика</w:t>
            </w:r>
          </w:p>
        </w:tc>
        <w:tc>
          <w:tcPr>
            <w:tcW w:w="850" w:type="dxa"/>
            <w:shd w:val="clear" w:color="auto" w:fill="auto"/>
          </w:tcPr>
          <w:p w14:paraId="38A0BA4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C/25.6</w:t>
            </w:r>
          </w:p>
        </w:tc>
        <w:tc>
          <w:tcPr>
            <w:tcW w:w="3184" w:type="dxa"/>
            <w:shd w:val="clear" w:color="auto" w:fill="auto"/>
          </w:tcPr>
          <w:p w14:paraId="0916AEA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6E81D69" w14:textId="77777777" w:rsidTr="00C660F0">
        <w:tc>
          <w:tcPr>
            <w:tcW w:w="2127" w:type="dxa"/>
            <w:vMerge/>
            <w:shd w:val="clear" w:color="auto" w:fill="auto"/>
          </w:tcPr>
          <w:p w14:paraId="6B6D2E8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69FB36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7B1A0A0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6BF4C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C9ABAFB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Оптимизация работы ИС</w:t>
            </w:r>
          </w:p>
        </w:tc>
        <w:tc>
          <w:tcPr>
            <w:tcW w:w="850" w:type="dxa"/>
            <w:shd w:val="clear" w:color="auto" w:fill="auto"/>
          </w:tcPr>
          <w:p w14:paraId="1704019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C/26.6</w:t>
            </w:r>
          </w:p>
        </w:tc>
        <w:tc>
          <w:tcPr>
            <w:tcW w:w="3184" w:type="dxa"/>
            <w:shd w:val="clear" w:color="auto" w:fill="auto"/>
          </w:tcPr>
          <w:p w14:paraId="0FBE69A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E9044B1" w14:textId="77777777" w:rsidTr="00C660F0">
        <w:tc>
          <w:tcPr>
            <w:tcW w:w="2127" w:type="dxa"/>
            <w:vMerge/>
            <w:shd w:val="clear" w:color="auto" w:fill="auto"/>
          </w:tcPr>
          <w:p w14:paraId="61BD14A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DCDCD1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B40D7D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47A8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DFDE582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порядка 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изменениями</w:t>
            </w:r>
          </w:p>
        </w:tc>
        <w:tc>
          <w:tcPr>
            <w:tcW w:w="850" w:type="dxa"/>
            <w:shd w:val="clear" w:color="auto" w:fill="auto"/>
          </w:tcPr>
          <w:p w14:paraId="405AA33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C/27.6</w:t>
            </w:r>
          </w:p>
        </w:tc>
        <w:tc>
          <w:tcPr>
            <w:tcW w:w="3184" w:type="dxa"/>
            <w:shd w:val="clear" w:color="auto" w:fill="auto"/>
          </w:tcPr>
          <w:p w14:paraId="7034398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749C3CA" w14:textId="77777777" w:rsidTr="00C660F0">
        <w:tc>
          <w:tcPr>
            <w:tcW w:w="2127" w:type="dxa"/>
            <w:vMerge/>
            <w:shd w:val="clear" w:color="auto" w:fill="auto"/>
          </w:tcPr>
          <w:p w14:paraId="1FA800F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B399BD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C1D0D2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8D8C6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E4FDDA0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Анализ запросов на изменение</w:t>
            </w:r>
          </w:p>
        </w:tc>
        <w:tc>
          <w:tcPr>
            <w:tcW w:w="850" w:type="dxa"/>
            <w:shd w:val="clear" w:color="auto" w:fill="auto"/>
          </w:tcPr>
          <w:p w14:paraId="08F6224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C/28.6</w:t>
            </w:r>
          </w:p>
        </w:tc>
        <w:tc>
          <w:tcPr>
            <w:tcW w:w="3184" w:type="dxa"/>
            <w:shd w:val="clear" w:color="auto" w:fill="auto"/>
          </w:tcPr>
          <w:p w14:paraId="658E185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84989F1" w14:textId="77777777" w:rsidTr="00C660F0">
        <w:tc>
          <w:tcPr>
            <w:tcW w:w="2127" w:type="dxa"/>
            <w:vMerge/>
            <w:shd w:val="clear" w:color="auto" w:fill="auto"/>
          </w:tcPr>
          <w:p w14:paraId="03E8D69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67DB0F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EFA66C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455D2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B133CAA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Согласование запросов на изменение с заказчиком</w:t>
            </w:r>
          </w:p>
        </w:tc>
        <w:tc>
          <w:tcPr>
            <w:tcW w:w="850" w:type="dxa"/>
            <w:shd w:val="clear" w:color="auto" w:fill="auto"/>
          </w:tcPr>
          <w:p w14:paraId="0C0B390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C/29.6</w:t>
            </w:r>
          </w:p>
        </w:tc>
        <w:tc>
          <w:tcPr>
            <w:tcW w:w="3184" w:type="dxa"/>
            <w:shd w:val="clear" w:color="auto" w:fill="auto"/>
          </w:tcPr>
          <w:p w14:paraId="2596766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70E1869" w14:textId="77777777" w:rsidTr="00C660F0">
        <w:tc>
          <w:tcPr>
            <w:tcW w:w="2127" w:type="dxa"/>
            <w:vMerge/>
            <w:shd w:val="clear" w:color="auto" w:fill="auto"/>
          </w:tcPr>
          <w:p w14:paraId="583D965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DBCDBB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1452AE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8CE28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8DBF8E3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Проверка реализации запросов на изменение в ИС</w:t>
            </w:r>
          </w:p>
        </w:tc>
        <w:tc>
          <w:tcPr>
            <w:tcW w:w="850" w:type="dxa"/>
            <w:shd w:val="clear" w:color="auto" w:fill="auto"/>
          </w:tcPr>
          <w:p w14:paraId="29E8091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C/30.6</w:t>
            </w:r>
          </w:p>
        </w:tc>
        <w:tc>
          <w:tcPr>
            <w:tcW w:w="3184" w:type="dxa"/>
            <w:shd w:val="clear" w:color="auto" w:fill="auto"/>
          </w:tcPr>
          <w:p w14:paraId="45B25FB2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9940FB0" w14:textId="77777777" w:rsidTr="00C660F0">
        <w:tc>
          <w:tcPr>
            <w:tcW w:w="2127" w:type="dxa"/>
            <w:vMerge/>
            <w:shd w:val="clear" w:color="auto" w:fill="auto"/>
          </w:tcPr>
          <w:p w14:paraId="22CB71C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1D9906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2858B7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44628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2845FB0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Управление доступом к данным</w:t>
            </w:r>
          </w:p>
        </w:tc>
        <w:tc>
          <w:tcPr>
            <w:tcW w:w="850" w:type="dxa"/>
            <w:shd w:val="clear" w:color="auto" w:fill="auto"/>
          </w:tcPr>
          <w:p w14:paraId="7B578E7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C/31.6</w:t>
            </w:r>
          </w:p>
        </w:tc>
        <w:tc>
          <w:tcPr>
            <w:tcW w:w="3184" w:type="dxa"/>
            <w:shd w:val="clear" w:color="auto" w:fill="auto"/>
          </w:tcPr>
          <w:p w14:paraId="69017FE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672D401E" w14:textId="77777777" w:rsidTr="00C660F0">
        <w:tc>
          <w:tcPr>
            <w:tcW w:w="2127" w:type="dxa"/>
            <w:vMerge/>
            <w:shd w:val="clear" w:color="auto" w:fill="auto"/>
          </w:tcPr>
          <w:p w14:paraId="402AC62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401944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BA218C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9E1C0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0A540A9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Контроль поступления оплат по договорам за выполненные работы</w:t>
            </w:r>
          </w:p>
        </w:tc>
        <w:tc>
          <w:tcPr>
            <w:tcW w:w="850" w:type="dxa"/>
            <w:shd w:val="clear" w:color="auto" w:fill="auto"/>
          </w:tcPr>
          <w:p w14:paraId="7EAE554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C/32.6</w:t>
            </w:r>
          </w:p>
        </w:tc>
        <w:tc>
          <w:tcPr>
            <w:tcW w:w="3184" w:type="dxa"/>
            <w:shd w:val="clear" w:color="auto" w:fill="auto"/>
          </w:tcPr>
          <w:p w14:paraId="010991D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1B5EEAD" w14:textId="77777777" w:rsidTr="00C660F0">
        <w:tc>
          <w:tcPr>
            <w:tcW w:w="2127" w:type="dxa"/>
            <w:vMerge/>
            <w:shd w:val="clear" w:color="auto" w:fill="auto"/>
          </w:tcPr>
          <w:p w14:paraId="4E01BCA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3AE49D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053F01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2F39B0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1C4F4C6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Реализация процесса обеспечения качества в соответствии с регламентами организации</w:t>
            </w:r>
          </w:p>
        </w:tc>
        <w:tc>
          <w:tcPr>
            <w:tcW w:w="850" w:type="dxa"/>
            <w:shd w:val="clear" w:color="auto" w:fill="auto"/>
          </w:tcPr>
          <w:p w14:paraId="7BEF0FB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C/33.6</w:t>
            </w:r>
          </w:p>
        </w:tc>
        <w:tc>
          <w:tcPr>
            <w:tcW w:w="3184" w:type="dxa"/>
            <w:shd w:val="clear" w:color="auto" w:fill="auto"/>
          </w:tcPr>
          <w:p w14:paraId="1D39E94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C50E73B" w14:textId="77777777" w:rsidTr="00C660F0">
        <w:tc>
          <w:tcPr>
            <w:tcW w:w="2127" w:type="dxa"/>
            <w:vMerge/>
            <w:shd w:val="clear" w:color="auto" w:fill="auto"/>
          </w:tcPr>
          <w:p w14:paraId="4B92460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5964D7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225D76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C5146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3ABD382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Реализация процесса контроля качества в соответствии с регламентами организации</w:t>
            </w:r>
          </w:p>
        </w:tc>
        <w:tc>
          <w:tcPr>
            <w:tcW w:w="850" w:type="dxa"/>
            <w:shd w:val="clear" w:color="auto" w:fill="auto"/>
          </w:tcPr>
          <w:p w14:paraId="01DE0F4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C/34.6</w:t>
            </w:r>
          </w:p>
        </w:tc>
        <w:tc>
          <w:tcPr>
            <w:tcW w:w="3184" w:type="dxa"/>
            <w:shd w:val="clear" w:color="auto" w:fill="auto"/>
          </w:tcPr>
          <w:p w14:paraId="3EFBC8B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F3131C6" w14:textId="77777777" w:rsidTr="00C660F0">
        <w:tc>
          <w:tcPr>
            <w:tcW w:w="2127" w:type="dxa"/>
            <w:vMerge/>
            <w:shd w:val="clear" w:color="auto" w:fill="auto"/>
          </w:tcPr>
          <w:p w14:paraId="26C3BAD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DE3C65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63CB13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67CBB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5FE4C65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Организация приемо-сдаточных испытаний (валидации) ИС</w:t>
            </w:r>
          </w:p>
        </w:tc>
        <w:tc>
          <w:tcPr>
            <w:tcW w:w="850" w:type="dxa"/>
            <w:shd w:val="clear" w:color="auto" w:fill="auto"/>
          </w:tcPr>
          <w:p w14:paraId="47C5ABA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C/35.6</w:t>
            </w:r>
          </w:p>
        </w:tc>
        <w:tc>
          <w:tcPr>
            <w:tcW w:w="3184" w:type="dxa"/>
            <w:shd w:val="clear" w:color="auto" w:fill="auto"/>
          </w:tcPr>
          <w:p w14:paraId="05566A1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30708AE4" w14:textId="77777777" w:rsidTr="00C660F0">
        <w:tc>
          <w:tcPr>
            <w:tcW w:w="2127" w:type="dxa"/>
            <w:vMerge/>
            <w:shd w:val="clear" w:color="auto" w:fill="auto"/>
          </w:tcPr>
          <w:p w14:paraId="7D4F59F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83B14D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D9AB03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6694A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461BBBC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</w:t>
            </w:r>
          </w:p>
        </w:tc>
        <w:tc>
          <w:tcPr>
            <w:tcW w:w="850" w:type="dxa"/>
            <w:shd w:val="clear" w:color="auto" w:fill="auto"/>
          </w:tcPr>
          <w:p w14:paraId="146BF8E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C/36.6</w:t>
            </w:r>
          </w:p>
        </w:tc>
        <w:tc>
          <w:tcPr>
            <w:tcW w:w="3184" w:type="dxa"/>
            <w:shd w:val="clear" w:color="auto" w:fill="auto"/>
          </w:tcPr>
          <w:p w14:paraId="0D37CAE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06A717F" w14:textId="77777777" w:rsidTr="00C660F0">
        <w:tc>
          <w:tcPr>
            <w:tcW w:w="2127" w:type="dxa"/>
            <w:vMerge/>
            <w:shd w:val="clear" w:color="auto" w:fill="auto"/>
          </w:tcPr>
          <w:p w14:paraId="688D076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56295B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216ABB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C6F06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D00DC6F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Идентификация конфигурации ИС</w:t>
            </w:r>
          </w:p>
        </w:tc>
        <w:tc>
          <w:tcPr>
            <w:tcW w:w="850" w:type="dxa"/>
            <w:shd w:val="clear" w:color="auto" w:fill="auto"/>
          </w:tcPr>
          <w:p w14:paraId="1515595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C/37.6</w:t>
            </w:r>
          </w:p>
        </w:tc>
        <w:tc>
          <w:tcPr>
            <w:tcW w:w="3184" w:type="dxa"/>
            <w:shd w:val="clear" w:color="auto" w:fill="auto"/>
          </w:tcPr>
          <w:p w14:paraId="6F10BE89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C7AC2CD" w14:textId="77777777" w:rsidTr="00C660F0">
        <w:tc>
          <w:tcPr>
            <w:tcW w:w="2127" w:type="dxa"/>
            <w:vMerge/>
            <w:shd w:val="clear" w:color="auto" w:fill="auto"/>
          </w:tcPr>
          <w:p w14:paraId="3E910C5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D938BD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069C62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E46FD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AA417A6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Ведение отчетности по статусу конфигурации</w:t>
            </w:r>
          </w:p>
        </w:tc>
        <w:tc>
          <w:tcPr>
            <w:tcW w:w="850" w:type="dxa"/>
            <w:shd w:val="clear" w:color="auto" w:fill="auto"/>
          </w:tcPr>
          <w:p w14:paraId="042C2389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C/38.6</w:t>
            </w:r>
          </w:p>
        </w:tc>
        <w:tc>
          <w:tcPr>
            <w:tcW w:w="3184" w:type="dxa"/>
            <w:shd w:val="clear" w:color="auto" w:fill="auto"/>
          </w:tcPr>
          <w:p w14:paraId="2C5BE55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94E4ED1" w14:textId="77777777" w:rsidTr="00C660F0">
        <w:tc>
          <w:tcPr>
            <w:tcW w:w="2127" w:type="dxa"/>
            <w:vMerge/>
            <w:shd w:val="clear" w:color="auto" w:fill="auto"/>
          </w:tcPr>
          <w:p w14:paraId="6C901E2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FE14BF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12BB9A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7E897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26DA5B5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Осуществление аудита конфигураций</w:t>
            </w:r>
          </w:p>
        </w:tc>
        <w:tc>
          <w:tcPr>
            <w:tcW w:w="850" w:type="dxa"/>
            <w:shd w:val="clear" w:color="auto" w:fill="auto"/>
          </w:tcPr>
          <w:p w14:paraId="137AB8D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C/39.6</w:t>
            </w:r>
          </w:p>
        </w:tc>
        <w:tc>
          <w:tcPr>
            <w:tcW w:w="3184" w:type="dxa"/>
            <w:shd w:val="clear" w:color="auto" w:fill="auto"/>
          </w:tcPr>
          <w:p w14:paraId="6611F0C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F193F4E" w14:textId="77777777" w:rsidTr="00C660F0">
        <w:tc>
          <w:tcPr>
            <w:tcW w:w="2127" w:type="dxa"/>
            <w:vMerge/>
            <w:shd w:val="clear" w:color="auto" w:fill="auto"/>
          </w:tcPr>
          <w:p w14:paraId="2C3289E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9E25FC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C8139D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950A8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4C1CF02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репозитория хранения данных о создании (модификации) и 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вводе ИС в эксплуатацию</w:t>
            </w:r>
          </w:p>
        </w:tc>
        <w:tc>
          <w:tcPr>
            <w:tcW w:w="850" w:type="dxa"/>
            <w:shd w:val="clear" w:color="auto" w:fill="auto"/>
          </w:tcPr>
          <w:p w14:paraId="2A2F6422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C/40.6</w:t>
            </w:r>
          </w:p>
        </w:tc>
        <w:tc>
          <w:tcPr>
            <w:tcW w:w="3184" w:type="dxa"/>
            <w:shd w:val="clear" w:color="auto" w:fill="auto"/>
          </w:tcPr>
          <w:p w14:paraId="77212F1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E930A06" w14:textId="77777777" w:rsidTr="00C660F0">
        <w:tc>
          <w:tcPr>
            <w:tcW w:w="2127" w:type="dxa"/>
            <w:vMerge/>
            <w:shd w:val="clear" w:color="auto" w:fill="auto"/>
          </w:tcPr>
          <w:p w14:paraId="169E702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74223D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F6609D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940D9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2DA3232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Управление сборкой базовых элементов конфигурации ИС</w:t>
            </w:r>
          </w:p>
        </w:tc>
        <w:tc>
          <w:tcPr>
            <w:tcW w:w="850" w:type="dxa"/>
            <w:shd w:val="clear" w:color="auto" w:fill="auto"/>
          </w:tcPr>
          <w:p w14:paraId="17C487E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C/41.6</w:t>
            </w:r>
          </w:p>
        </w:tc>
        <w:tc>
          <w:tcPr>
            <w:tcW w:w="3184" w:type="dxa"/>
            <w:shd w:val="clear" w:color="auto" w:fill="auto"/>
          </w:tcPr>
          <w:p w14:paraId="699F47D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2AB4DF41" w14:textId="77777777" w:rsidTr="00C660F0">
        <w:tc>
          <w:tcPr>
            <w:tcW w:w="2127" w:type="dxa"/>
            <w:vMerge/>
            <w:shd w:val="clear" w:color="auto" w:fill="auto"/>
          </w:tcPr>
          <w:p w14:paraId="09F44DA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C534EA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2FDB18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90D69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4866349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Организация заключения договоров на выполняемые работы, связанных с ИС</w:t>
            </w:r>
          </w:p>
        </w:tc>
        <w:tc>
          <w:tcPr>
            <w:tcW w:w="850" w:type="dxa"/>
            <w:shd w:val="clear" w:color="auto" w:fill="auto"/>
          </w:tcPr>
          <w:p w14:paraId="729BB2F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C/42.6</w:t>
            </w:r>
          </w:p>
        </w:tc>
        <w:tc>
          <w:tcPr>
            <w:tcW w:w="3184" w:type="dxa"/>
            <w:shd w:val="clear" w:color="auto" w:fill="auto"/>
          </w:tcPr>
          <w:p w14:paraId="5A2DD0E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A9684BB" w14:textId="77777777" w:rsidTr="00C660F0">
        <w:tc>
          <w:tcPr>
            <w:tcW w:w="2127" w:type="dxa"/>
            <w:vMerge/>
            <w:shd w:val="clear" w:color="auto" w:fill="auto"/>
          </w:tcPr>
          <w:p w14:paraId="77E57B3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9B47BB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BFBF99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A41B2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EB3AC6B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Мониторинг и управление исполнением договоров на выполняемые работы</w:t>
            </w:r>
          </w:p>
        </w:tc>
        <w:tc>
          <w:tcPr>
            <w:tcW w:w="850" w:type="dxa"/>
            <w:shd w:val="clear" w:color="auto" w:fill="auto"/>
          </w:tcPr>
          <w:p w14:paraId="7DEA76AF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C/43.6</w:t>
            </w:r>
          </w:p>
        </w:tc>
        <w:tc>
          <w:tcPr>
            <w:tcW w:w="3184" w:type="dxa"/>
            <w:shd w:val="clear" w:color="auto" w:fill="auto"/>
          </w:tcPr>
          <w:p w14:paraId="26D8147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C22D9BA" w14:textId="77777777" w:rsidTr="00C660F0">
        <w:tc>
          <w:tcPr>
            <w:tcW w:w="2127" w:type="dxa"/>
            <w:vMerge/>
            <w:shd w:val="clear" w:color="auto" w:fill="auto"/>
          </w:tcPr>
          <w:p w14:paraId="0B6ECFC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526CB7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C58152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2F73B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97746CB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Организация заключения дополнительных соглашений к договорам</w:t>
            </w:r>
          </w:p>
        </w:tc>
        <w:tc>
          <w:tcPr>
            <w:tcW w:w="850" w:type="dxa"/>
            <w:shd w:val="clear" w:color="auto" w:fill="auto"/>
          </w:tcPr>
          <w:p w14:paraId="0FE3914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C/44.6</w:t>
            </w:r>
          </w:p>
        </w:tc>
        <w:tc>
          <w:tcPr>
            <w:tcW w:w="3184" w:type="dxa"/>
            <w:shd w:val="clear" w:color="auto" w:fill="auto"/>
          </w:tcPr>
          <w:p w14:paraId="2848CE6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3DB4F86B" w14:textId="77777777" w:rsidTr="00C660F0">
        <w:tc>
          <w:tcPr>
            <w:tcW w:w="2127" w:type="dxa"/>
            <w:vMerge/>
            <w:shd w:val="clear" w:color="auto" w:fill="auto"/>
          </w:tcPr>
          <w:p w14:paraId="300770A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879F72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A0BABB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C7AB2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2FDD3ED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Закрытие договоров на выполняемые работы</w:t>
            </w:r>
          </w:p>
        </w:tc>
        <w:tc>
          <w:tcPr>
            <w:tcW w:w="850" w:type="dxa"/>
            <w:shd w:val="clear" w:color="auto" w:fill="auto"/>
          </w:tcPr>
          <w:p w14:paraId="0EB8265C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C/45.6</w:t>
            </w:r>
          </w:p>
        </w:tc>
        <w:tc>
          <w:tcPr>
            <w:tcW w:w="3184" w:type="dxa"/>
            <w:shd w:val="clear" w:color="auto" w:fill="auto"/>
          </w:tcPr>
          <w:p w14:paraId="49A44341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09E0A1B" w14:textId="77777777" w:rsidTr="00C660F0">
        <w:tc>
          <w:tcPr>
            <w:tcW w:w="2127" w:type="dxa"/>
            <w:vMerge/>
            <w:shd w:val="clear" w:color="auto" w:fill="auto"/>
          </w:tcPr>
          <w:p w14:paraId="62AAF89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54106D6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5422ED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0B8B7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0F2A8F5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Регистрация запросов заказчика</w:t>
            </w:r>
          </w:p>
        </w:tc>
        <w:tc>
          <w:tcPr>
            <w:tcW w:w="850" w:type="dxa"/>
            <w:shd w:val="clear" w:color="auto" w:fill="auto"/>
          </w:tcPr>
          <w:p w14:paraId="7848661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C/46.6</w:t>
            </w:r>
          </w:p>
        </w:tc>
        <w:tc>
          <w:tcPr>
            <w:tcW w:w="3184" w:type="dxa"/>
            <w:shd w:val="clear" w:color="auto" w:fill="auto"/>
          </w:tcPr>
          <w:p w14:paraId="0C825FB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C982B84" w14:textId="77777777" w:rsidTr="00C660F0">
        <w:tc>
          <w:tcPr>
            <w:tcW w:w="2127" w:type="dxa"/>
            <w:vMerge/>
            <w:shd w:val="clear" w:color="auto" w:fill="auto"/>
          </w:tcPr>
          <w:p w14:paraId="49F66A80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D608F4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C65C03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8B7F2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09ADDF4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Организация заключения договоров сопровождения ИС</w:t>
            </w:r>
          </w:p>
        </w:tc>
        <w:tc>
          <w:tcPr>
            <w:tcW w:w="850" w:type="dxa"/>
            <w:shd w:val="clear" w:color="auto" w:fill="auto"/>
          </w:tcPr>
          <w:p w14:paraId="3041B62E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C/47.6</w:t>
            </w:r>
          </w:p>
        </w:tc>
        <w:tc>
          <w:tcPr>
            <w:tcW w:w="3184" w:type="dxa"/>
            <w:shd w:val="clear" w:color="auto" w:fill="auto"/>
          </w:tcPr>
          <w:p w14:paraId="63F6C2B3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6342DA9" w14:textId="77777777" w:rsidTr="00C660F0">
        <w:tc>
          <w:tcPr>
            <w:tcW w:w="2127" w:type="dxa"/>
            <w:vMerge/>
            <w:shd w:val="clear" w:color="auto" w:fill="auto"/>
          </w:tcPr>
          <w:p w14:paraId="44CA1C4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8AC9C6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30F8DA8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E384D1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46B2CBB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Обработка запросов заказчика по вопросам использования ИС</w:t>
            </w:r>
          </w:p>
        </w:tc>
        <w:tc>
          <w:tcPr>
            <w:tcW w:w="850" w:type="dxa"/>
            <w:shd w:val="clear" w:color="auto" w:fill="auto"/>
          </w:tcPr>
          <w:p w14:paraId="6E9FBD8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C/48.6</w:t>
            </w:r>
          </w:p>
        </w:tc>
        <w:tc>
          <w:tcPr>
            <w:tcW w:w="3184" w:type="dxa"/>
            <w:shd w:val="clear" w:color="auto" w:fill="auto"/>
          </w:tcPr>
          <w:p w14:paraId="0135C0D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59C405F" w14:textId="77777777" w:rsidTr="00C660F0">
        <w:tc>
          <w:tcPr>
            <w:tcW w:w="2127" w:type="dxa"/>
            <w:vMerge/>
            <w:shd w:val="clear" w:color="auto" w:fill="auto"/>
          </w:tcPr>
          <w:p w14:paraId="1AC8644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14BC638E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A43EBA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B45C8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44F0DC9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Инициирование работ по реализации запросов, связанных с использованием ИС</w:t>
            </w:r>
          </w:p>
        </w:tc>
        <w:tc>
          <w:tcPr>
            <w:tcW w:w="850" w:type="dxa"/>
            <w:shd w:val="clear" w:color="auto" w:fill="auto"/>
          </w:tcPr>
          <w:p w14:paraId="57D0AC8A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C/49.6</w:t>
            </w:r>
          </w:p>
        </w:tc>
        <w:tc>
          <w:tcPr>
            <w:tcW w:w="3184" w:type="dxa"/>
            <w:shd w:val="clear" w:color="auto" w:fill="auto"/>
          </w:tcPr>
          <w:p w14:paraId="7B77FFC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7DD8265E" w14:textId="77777777" w:rsidTr="00C660F0">
        <w:tc>
          <w:tcPr>
            <w:tcW w:w="2127" w:type="dxa"/>
            <w:vMerge/>
            <w:shd w:val="clear" w:color="auto" w:fill="auto"/>
          </w:tcPr>
          <w:p w14:paraId="165E56A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C2F0BD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73E6731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DA7C2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ADA61A6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Закрытие запросов заказчика</w:t>
            </w:r>
          </w:p>
        </w:tc>
        <w:tc>
          <w:tcPr>
            <w:tcW w:w="850" w:type="dxa"/>
            <w:shd w:val="clear" w:color="auto" w:fill="auto"/>
          </w:tcPr>
          <w:p w14:paraId="06E10A0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C/50.6</w:t>
            </w:r>
          </w:p>
        </w:tc>
        <w:tc>
          <w:tcPr>
            <w:tcW w:w="3184" w:type="dxa"/>
            <w:shd w:val="clear" w:color="auto" w:fill="auto"/>
          </w:tcPr>
          <w:p w14:paraId="024A7787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15FB9549" w14:textId="77777777" w:rsidTr="00C660F0">
        <w:tc>
          <w:tcPr>
            <w:tcW w:w="2127" w:type="dxa"/>
            <w:vMerge/>
            <w:shd w:val="clear" w:color="auto" w:fill="auto"/>
          </w:tcPr>
          <w:p w14:paraId="6844EA6C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36E20EF8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196522D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F6C81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1679584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управления документацией</w:t>
            </w:r>
          </w:p>
        </w:tc>
        <w:tc>
          <w:tcPr>
            <w:tcW w:w="850" w:type="dxa"/>
            <w:shd w:val="clear" w:color="auto" w:fill="auto"/>
          </w:tcPr>
          <w:p w14:paraId="6DDFBD6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C/51.6</w:t>
            </w:r>
          </w:p>
        </w:tc>
        <w:tc>
          <w:tcPr>
            <w:tcW w:w="3184" w:type="dxa"/>
            <w:shd w:val="clear" w:color="auto" w:fill="auto"/>
          </w:tcPr>
          <w:p w14:paraId="3B71C0BB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0B87E729" w14:textId="77777777" w:rsidTr="00C660F0">
        <w:tc>
          <w:tcPr>
            <w:tcW w:w="2127" w:type="dxa"/>
            <w:vMerge/>
            <w:shd w:val="clear" w:color="auto" w:fill="auto"/>
          </w:tcPr>
          <w:p w14:paraId="6F9AD2B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219244A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3602E29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D7818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5921A4D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согласования </w:t>
            </w: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850" w:type="dxa"/>
            <w:shd w:val="clear" w:color="auto" w:fill="auto"/>
          </w:tcPr>
          <w:p w14:paraId="4107BD29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C/52.6</w:t>
            </w:r>
          </w:p>
        </w:tc>
        <w:tc>
          <w:tcPr>
            <w:tcW w:w="3184" w:type="dxa"/>
            <w:shd w:val="clear" w:color="auto" w:fill="auto"/>
          </w:tcPr>
          <w:p w14:paraId="60F0A8C8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52BE674F" w14:textId="77777777" w:rsidTr="00C660F0">
        <w:tc>
          <w:tcPr>
            <w:tcW w:w="2127" w:type="dxa"/>
            <w:vMerge/>
            <w:shd w:val="clear" w:color="auto" w:fill="auto"/>
          </w:tcPr>
          <w:p w14:paraId="77BBD5F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7C0BC51B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6A95AA7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BAB690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7FA5F6C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Организация утверждения документации</w:t>
            </w:r>
          </w:p>
        </w:tc>
        <w:tc>
          <w:tcPr>
            <w:tcW w:w="850" w:type="dxa"/>
            <w:shd w:val="clear" w:color="auto" w:fill="auto"/>
          </w:tcPr>
          <w:p w14:paraId="1B2B730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C/53.6</w:t>
            </w:r>
          </w:p>
        </w:tc>
        <w:tc>
          <w:tcPr>
            <w:tcW w:w="3184" w:type="dxa"/>
            <w:shd w:val="clear" w:color="auto" w:fill="auto"/>
          </w:tcPr>
          <w:p w14:paraId="6CE971C4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A64EF8F" w14:textId="77777777" w:rsidTr="00C660F0">
        <w:tc>
          <w:tcPr>
            <w:tcW w:w="2127" w:type="dxa"/>
            <w:vMerge/>
            <w:shd w:val="clear" w:color="auto" w:fill="auto"/>
          </w:tcPr>
          <w:p w14:paraId="6D8E2C52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024731D7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04FB5E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018276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DF6ADCD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Управление распространением документации</w:t>
            </w:r>
          </w:p>
        </w:tc>
        <w:tc>
          <w:tcPr>
            <w:tcW w:w="850" w:type="dxa"/>
            <w:shd w:val="clear" w:color="auto" w:fill="auto"/>
          </w:tcPr>
          <w:p w14:paraId="4B7638E5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C/54.6</w:t>
            </w:r>
          </w:p>
        </w:tc>
        <w:tc>
          <w:tcPr>
            <w:tcW w:w="3184" w:type="dxa"/>
            <w:shd w:val="clear" w:color="auto" w:fill="auto"/>
          </w:tcPr>
          <w:p w14:paraId="117180C0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4E2EA5FB" w14:textId="77777777" w:rsidTr="00C660F0">
        <w:tc>
          <w:tcPr>
            <w:tcW w:w="2127" w:type="dxa"/>
            <w:vMerge/>
            <w:shd w:val="clear" w:color="auto" w:fill="auto"/>
          </w:tcPr>
          <w:p w14:paraId="1D47286D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4DE6B18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2634FF94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3D9673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7C190C6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2F6399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персонала</w:t>
            </w:r>
          </w:p>
        </w:tc>
        <w:tc>
          <w:tcPr>
            <w:tcW w:w="850" w:type="dxa"/>
            <w:shd w:val="clear" w:color="auto" w:fill="auto"/>
          </w:tcPr>
          <w:p w14:paraId="27DBAAFD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C/55.6</w:t>
            </w:r>
          </w:p>
        </w:tc>
        <w:tc>
          <w:tcPr>
            <w:tcW w:w="3184" w:type="dxa"/>
            <w:shd w:val="clear" w:color="auto" w:fill="auto"/>
          </w:tcPr>
          <w:p w14:paraId="313B6216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FCC" w14:paraId="32287122" w14:textId="77777777" w:rsidTr="00C660F0">
        <w:tc>
          <w:tcPr>
            <w:tcW w:w="2127" w:type="dxa"/>
            <w:vMerge/>
            <w:shd w:val="clear" w:color="auto" w:fill="auto"/>
          </w:tcPr>
          <w:p w14:paraId="6EA26CA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14:paraId="682FB7D5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09AC4CCF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0B604A" w14:textId="77777777" w:rsidR="00102FCC" w:rsidRPr="00933F2F" w:rsidRDefault="00102FCC" w:rsidP="00933F2F">
            <w:pPr>
              <w:pStyle w:val="Default"/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979CE79" w14:textId="77777777" w:rsidR="00102FCC" w:rsidRPr="002F6399" w:rsidRDefault="00102FCC" w:rsidP="00EC3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Управление эффективностью работы персонала</w:t>
            </w:r>
          </w:p>
        </w:tc>
        <w:tc>
          <w:tcPr>
            <w:tcW w:w="850" w:type="dxa"/>
            <w:shd w:val="clear" w:color="auto" w:fill="auto"/>
          </w:tcPr>
          <w:p w14:paraId="50F2DEC2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C/56.6</w:t>
            </w:r>
          </w:p>
        </w:tc>
        <w:tc>
          <w:tcPr>
            <w:tcW w:w="3184" w:type="dxa"/>
            <w:shd w:val="clear" w:color="auto" w:fill="auto"/>
          </w:tcPr>
          <w:p w14:paraId="10589A69" w14:textId="77777777" w:rsidR="00102FCC" w:rsidRPr="002F6399" w:rsidRDefault="00102FCC" w:rsidP="00EC3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488E7AA" w14:textId="77777777" w:rsidR="00AA3309" w:rsidRDefault="00AA3309" w:rsidP="00A64CB6">
      <w:pPr>
        <w:pStyle w:val="Default"/>
        <w:jc w:val="center"/>
      </w:pPr>
    </w:p>
    <w:sectPr w:rsidR="00AA3309" w:rsidSect="00220076">
      <w:footerReference w:type="default" r:id="rId7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B5D5" w14:textId="77777777" w:rsidR="00242F54" w:rsidRDefault="00242F54" w:rsidP="000D5D50">
      <w:r>
        <w:separator/>
      </w:r>
    </w:p>
  </w:endnote>
  <w:endnote w:type="continuationSeparator" w:id="0">
    <w:p w14:paraId="26EADCC6" w14:textId="77777777" w:rsidR="00242F54" w:rsidRDefault="00242F54" w:rsidP="000D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C036" w14:textId="77777777" w:rsidR="00964CE6" w:rsidRDefault="00964CE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fldChar w:fldCharType="end"/>
    </w:r>
  </w:p>
  <w:p w14:paraId="0058AD31" w14:textId="77777777" w:rsidR="00964CE6" w:rsidRDefault="00964C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E56C" w14:textId="77777777" w:rsidR="00242F54" w:rsidRDefault="00242F54" w:rsidP="000D5D50">
      <w:r>
        <w:separator/>
      </w:r>
    </w:p>
  </w:footnote>
  <w:footnote w:type="continuationSeparator" w:id="0">
    <w:p w14:paraId="3D601D05" w14:textId="77777777" w:rsidR="00242F54" w:rsidRDefault="00242F54" w:rsidP="000D5D50">
      <w:r>
        <w:continuationSeparator/>
      </w:r>
    </w:p>
  </w:footnote>
  <w:footnote w:id="1">
    <w:p w14:paraId="646E4A25" w14:textId="77777777" w:rsidR="00964CE6" w:rsidRPr="001F3C7F" w:rsidRDefault="00964CE6" w:rsidP="002B1D89">
      <w:pPr>
        <w:pStyle w:val="a6"/>
      </w:pPr>
      <w:r w:rsidRPr="00712C92">
        <w:rPr>
          <w:rStyle w:val="a8"/>
          <w:sz w:val="22"/>
        </w:rPr>
        <w:footnoteRef/>
      </w:r>
      <w:r w:rsidRPr="00712C92">
        <w:rPr>
          <w:sz w:val="22"/>
        </w:rPr>
        <w:t xml:space="preserve"> </w:t>
      </w:r>
      <w:r w:rsidRPr="001F3C7F">
        <w:t>Под анализом опыта понимается анализ отечественного и зарубежного опыта, международных норм и стандартов, форсайт-сессии,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679"/>
    <w:multiLevelType w:val="hybridMultilevel"/>
    <w:tmpl w:val="18EECC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F46A6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7612A9"/>
    <w:multiLevelType w:val="hybridMultilevel"/>
    <w:tmpl w:val="FFDC5DBA"/>
    <w:lvl w:ilvl="0" w:tplc="A046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4" w15:restartNumberingAfterBreak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09CB"/>
    <w:multiLevelType w:val="hybridMultilevel"/>
    <w:tmpl w:val="D3C49B44"/>
    <w:lvl w:ilvl="0" w:tplc="390A9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201ED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715C3B"/>
    <w:multiLevelType w:val="hybridMultilevel"/>
    <w:tmpl w:val="FEE065F4"/>
    <w:lvl w:ilvl="0" w:tplc="390A9B5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01880"/>
    <w:multiLevelType w:val="hybridMultilevel"/>
    <w:tmpl w:val="E3B07580"/>
    <w:lvl w:ilvl="0" w:tplc="1A3A6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0058AC"/>
    <w:multiLevelType w:val="hybridMultilevel"/>
    <w:tmpl w:val="DE7AA4E4"/>
    <w:lvl w:ilvl="0" w:tplc="390A9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CC4C46"/>
    <w:multiLevelType w:val="hybridMultilevel"/>
    <w:tmpl w:val="CC40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54D72"/>
    <w:multiLevelType w:val="hybridMultilevel"/>
    <w:tmpl w:val="BC7215EE"/>
    <w:lvl w:ilvl="0" w:tplc="1A3A645E">
      <w:start w:val="1"/>
      <w:numFmt w:val="bullet"/>
      <w:lvlText w:val="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0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E8"/>
    <w:rsid w:val="00007779"/>
    <w:rsid w:val="00016B64"/>
    <w:rsid w:val="00020998"/>
    <w:rsid w:val="0002150B"/>
    <w:rsid w:val="000359B3"/>
    <w:rsid w:val="00037CFC"/>
    <w:rsid w:val="000434E2"/>
    <w:rsid w:val="00050B99"/>
    <w:rsid w:val="00052D21"/>
    <w:rsid w:val="000722E7"/>
    <w:rsid w:val="0007724E"/>
    <w:rsid w:val="0008372B"/>
    <w:rsid w:val="000846B5"/>
    <w:rsid w:val="00085A6D"/>
    <w:rsid w:val="00090D2B"/>
    <w:rsid w:val="00091BFE"/>
    <w:rsid w:val="00093045"/>
    <w:rsid w:val="00095277"/>
    <w:rsid w:val="00095F6E"/>
    <w:rsid w:val="00096F19"/>
    <w:rsid w:val="000976E9"/>
    <w:rsid w:val="000A4E3F"/>
    <w:rsid w:val="000A6C60"/>
    <w:rsid w:val="000A7969"/>
    <w:rsid w:val="000B3401"/>
    <w:rsid w:val="000B4F75"/>
    <w:rsid w:val="000B5F9F"/>
    <w:rsid w:val="000C6455"/>
    <w:rsid w:val="000C675E"/>
    <w:rsid w:val="000C6BE6"/>
    <w:rsid w:val="000D3975"/>
    <w:rsid w:val="000D3F2E"/>
    <w:rsid w:val="000D5D50"/>
    <w:rsid w:val="000D7927"/>
    <w:rsid w:val="000E0497"/>
    <w:rsid w:val="000E0F0D"/>
    <w:rsid w:val="000E6EAD"/>
    <w:rsid w:val="000F45F8"/>
    <w:rsid w:val="000F6BB3"/>
    <w:rsid w:val="00100E54"/>
    <w:rsid w:val="00102083"/>
    <w:rsid w:val="00102FCC"/>
    <w:rsid w:val="00110058"/>
    <w:rsid w:val="00113114"/>
    <w:rsid w:val="00124FA5"/>
    <w:rsid w:val="00126AD0"/>
    <w:rsid w:val="00126DA8"/>
    <w:rsid w:val="001275A8"/>
    <w:rsid w:val="0013106E"/>
    <w:rsid w:val="001348B1"/>
    <w:rsid w:val="00134BA3"/>
    <w:rsid w:val="0015449A"/>
    <w:rsid w:val="001553A6"/>
    <w:rsid w:val="001560CA"/>
    <w:rsid w:val="00181419"/>
    <w:rsid w:val="001848D8"/>
    <w:rsid w:val="00193637"/>
    <w:rsid w:val="001B7B8B"/>
    <w:rsid w:val="001C2CDA"/>
    <w:rsid w:val="001D4347"/>
    <w:rsid w:val="001D5590"/>
    <w:rsid w:val="001D7303"/>
    <w:rsid w:val="001F0B5B"/>
    <w:rsid w:val="001F1998"/>
    <w:rsid w:val="001F3786"/>
    <w:rsid w:val="001F3C7F"/>
    <w:rsid w:val="001F4027"/>
    <w:rsid w:val="001F4E17"/>
    <w:rsid w:val="001F5363"/>
    <w:rsid w:val="001F59D8"/>
    <w:rsid w:val="00201E8E"/>
    <w:rsid w:val="00213688"/>
    <w:rsid w:val="00214CD8"/>
    <w:rsid w:val="00217B5F"/>
    <w:rsid w:val="00220076"/>
    <w:rsid w:val="00221605"/>
    <w:rsid w:val="0022537F"/>
    <w:rsid w:val="00235F62"/>
    <w:rsid w:val="00240047"/>
    <w:rsid w:val="0024015D"/>
    <w:rsid w:val="00242F54"/>
    <w:rsid w:val="00254AA4"/>
    <w:rsid w:val="002556ED"/>
    <w:rsid w:val="002673FD"/>
    <w:rsid w:val="00272C52"/>
    <w:rsid w:val="00281359"/>
    <w:rsid w:val="0029737F"/>
    <w:rsid w:val="002A031E"/>
    <w:rsid w:val="002A0B22"/>
    <w:rsid w:val="002A3DFD"/>
    <w:rsid w:val="002A4FBF"/>
    <w:rsid w:val="002B1D89"/>
    <w:rsid w:val="002B3F3A"/>
    <w:rsid w:val="002B5DB8"/>
    <w:rsid w:val="002B6D9A"/>
    <w:rsid w:val="002C4A4A"/>
    <w:rsid w:val="002C6BAF"/>
    <w:rsid w:val="002D4E26"/>
    <w:rsid w:val="002E196A"/>
    <w:rsid w:val="002E3B2E"/>
    <w:rsid w:val="002E52C7"/>
    <w:rsid w:val="002E7B32"/>
    <w:rsid w:val="002F4F7E"/>
    <w:rsid w:val="002F74B6"/>
    <w:rsid w:val="002F7A79"/>
    <w:rsid w:val="003049B6"/>
    <w:rsid w:val="00305207"/>
    <w:rsid w:val="003148E1"/>
    <w:rsid w:val="003208C4"/>
    <w:rsid w:val="00326C80"/>
    <w:rsid w:val="003271FD"/>
    <w:rsid w:val="003315B9"/>
    <w:rsid w:val="0033192D"/>
    <w:rsid w:val="00333148"/>
    <w:rsid w:val="00337782"/>
    <w:rsid w:val="00346A41"/>
    <w:rsid w:val="00361AA5"/>
    <w:rsid w:val="00364CBC"/>
    <w:rsid w:val="0037241A"/>
    <w:rsid w:val="00384A9A"/>
    <w:rsid w:val="0039211F"/>
    <w:rsid w:val="00392655"/>
    <w:rsid w:val="0039593F"/>
    <w:rsid w:val="003A09CA"/>
    <w:rsid w:val="003A1054"/>
    <w:rsid w:val="003A1D26"/>
    <w:rsid w:val="003A6C88"/>
    <w:rsid w:val="003B7902"/>
    <w:rsid w:val="003C387F"/>
    <w:rsid w:val="003C3E82"/>
    <w:rsid w:val="003C6BA2"/>
    <w:rsid w:val="003D1EF8"/>
    <w:rsid w:val="003D5EA6"/>
    <w:rsid w:val="003E30C5"/>
    <w:rsid w:val="00401E22"/>
    <w:rsid w:val="00403E21"/>
    <w:rsid w:val="004048DC"/>
    <w:rsid w:val="0041073F"/>
    <w:rsid w:val="00416074"/>
    <w:rsid w:val="00417121"/>
    <w:rsid w:val="004246FC"/>
    <w:rsid w:val="00427F2A"/>
    <w:rsid w:val="00444985"/>
    <w:rsid w:val="0044731F"/>
    <w:rsid w:val="0046162A"/>
    <w:rsid w:val="00461C10"/>
    <w:rsid w:val="00465CD5"/>
    <w:rsid w:val="00475897"/>
    <w:rsid w:val="00483931"/>
    <w:rsid w:val="00493124"/>
    <w:rsid w:val="00496AC2"/>
    <w:rsid w:val="004A6C7A"/>
    <w:rsid w:val="004B1696"/>
    <w:rsid w:val="004B3FA7"/>
    <w:rsid w:val="004B4ABF"/>
    <w:rsid w:val="004B6359"/>
    <w:rsid w:val="004E6BFF"/>
    <w:rsid w:val="004F564D"/>
    <w:rsid w:val="004F650C"/>
    <w:rsid w:val="00512DFD"/>
    <w:rsid w:val="00521B30"/>
    <w:rsid w:val="0053343B"/>
    <w:rsid w:val="00554DD7"/>
    <w:rsid w:val="00573306"/>
    <w:rsid w:val="00574B01"/>
    <w:rsid w:val="005809F6"/>
    <w:rsid w:val="00581534"/>
    <w:rsid w:val="00581C59"/>
    <w:rsid w:val="005827FB"/>
    <w:rsid w:val="00583686"/>
    <w:rsid w:val="00583E86"/>
    <w:rsid w:val="005865EB"/>
    <w:rsid w:val="0059013D"/>
    <w:rsid w:val="00596B14"/>
    <w:rsid w:val="005A24B9"/>
    <w:rsid w:val="005A689F"/>
    <w:rsid w:val="005C15D6"/>
    <w:rsid w:val="005C5114"/>
    <w:rsid w:val="005C79F4"/>
    <w:rsid w:val="005D57E8"/>
    <w:rsid w:val="005E3F9F"/>
    <w:rsid w:val="005E79D6"/>
    <w:rsid w:val="005F1897"/>
    <w:rsid w:val="005F19BA"/>
    <w:rsid w:val="005F33B6"/>
    <w:rsid w:val="005F7C65"/>
    <w:rsid w:val="006007CD"/>
    <w:rsid w:val="00612750"/>
    <w:rsid w:val="00616A6E"/>
    <w:rsid w:val="00623D0E"/>
    <w:rsid w:val="00624EE0"/>
    <w:rsid w:val="00626A14"/>
    <w:rsid w:val="00627D4F"/>
    <w:rsid w:val="00634F34"/>
    <w:rsid w:val="0063629C"/>
    <w:rsid w:val="00637433"/>
    <w:rsid w:val="00642E35"/>
    <w:rsid w:val="00645C4E"/>
    <w:rsid w:val="006600B3"/>
    <w:rsid w:val="00673200"/>
    <w:rsid w:val="00673CBC"/>
    <w:rsid w:val="00676C34"/>
    <w:rsid w:val="00682C8D"/>
    <w:rsid w:val="0068369C"/>
    <w:rsid w:val="00686903"/>
    <w:rsid w:val="00687D29"/>
    <w:rsid w:val="00690662"/>
    <w:rsid w:val="00691292"/>
    <w:rsid w:val="006A04C0"/>
    <w:rsid w:val="006B7B6F"/>
    <w:rsid w:val="006C3D50"/>
    <w:rsid w:val="006C5C94"/>
    <w:rsid w:val="006C7665"/>
    <w:rsid w:val="006C7CF6"/>
    <w:rsid w:val="006E2FD1"/>
    <w:rsid w:val="006E4E41"/>
    <w:rsid w:val="006F0A0D"/>
    <w:rsid w:val="006F1CA9"/>
    <w:rsid w:val="006F71DD"/>
    <w:rsid w:val="006F783C"/>
    <w:rsid w:val="007148C8"/>
    <w:rsid w:val="007242EC"/>
    <w:rsid w:val="00724448"/>
    <w:rsid w:val="007264D7"/>
    <w:rsid w:val="007265AC"/>
    <w:rsid w:val="00731E32"/>
    <w:rsid w:val="00734402"/>
    <w:rsid w:val="00743257"/>
    <w:rsid w:val="00753C74"/>
    <w:rsid w:val="007612FD"/>
    <w:rsid w:val="007665D0"/>
    <w:rsid w:val="00767C09"/>
    <w:rsid w:val="00770D32"/>
    <w:rsid w:val="007718BC"/>
    <w:rsid w:val="007727C4"/>
    <w:rsid w:val="00784C8D"/>
    <w:rsid w:val="007929FD"/>
    <w:rsid w:val="007A3EC3"/>
    <w:rsid w:val="007A5200"/>
    <w:rsid w:val="007A6315"/>
    <w:rsid w:val="007A70DD"/>
    <w:rsid w:val="007B6EEA"/>
    <w:rsid w:val="007C3F6D"/>
    <w:rsid w:val="007C5461"/>
    <w:rsid w:val="007C5950"/>
    <w:rsid w:val="007C5A34"/>
    <w:rsid w:val="007C696D"/>
    <w:rsid w:val="007D06D8"/>
    <w:rsid w:val="007E13AE"/>
    <w:rsid w:val="007F68D0"/>
    <w:rsid w:val="00800445"/>
    <w:rsid w:val="008019A5"/>
    <w:rsid w:val="00802A3F"/>
    <w:rsid w:val="0081353F"/>
    <w:rsid w:val="008163ED"/>
    <w:rsid w:val="00821E4F"/>
    <w:rsid w:val="00831B5B"/>
    <w:rsid w:val="00831F6C"/>
    <w:rsid w:val="00833311"/>
    <w:rsid w:val="0083439C"/>
    <w:rsid w:val="008379BE"/>
    <w:rsid w:val="008454B7"/>
    <w:rsid w:val="008521B8"/>
    <w:rsid w:val="008674D6"/>
    <w:rsid w:val="00881733"/>
    <w:rsid w:val="008828FD"/>
    <w:rsid w:val="0088536A"/>
    <w:rsid w:val="00886462"/>
    <w:rsid w:val="0089446F"/>
    <w:rsid w:val="00895CE1"/>
    <w:rsid w:val="00896E9F"/>
    <w:rsid w:val="008A0007"/>
    <w:rsid w:val="008A2021"/>
    <w:rsid w:val="008B0B57"/>
    <w:rsid w:val="008B33E7"/>
    <w:rsid w:val="008B6834"/>
    <w:rsid w:val="008B68A1"/>
    <w:rsid w:val="008B742E"/>
    <w:rsid w:val="008C15EC"/>
    <w:rsid w:val="008D183B"/>
    <w:rsid w:val="008D2E1E"/>
    <w:rsid w:val="008D41C1"/>
    <w:rsid w:val="008D5107"/>
    <w:rsid w:val="008E623E"/>
    <w:rsid w:val="008F2BA2"/>
    <w:rsid w:val="00904682"/>
    <w:rsid w:val="00906A1C"/>
    <w:rsid w:val="00912107"/>
    <w:rsid w:val="00914A90"/>
    <w:rsid w:val="00920BFF"/>
    <w:rsid w:val="009246CB"/>
    <w:rsid w:val="00926861"/>
    <w:rsid w:val="00930F9E"/>
    <w:rsid w:val="00932E7E"/>
    <w:rsid w:val="00933F2F"/>
    <w:rsid w:val="009369AB"/>
    <w:rsid w:val="009402C2"/>
    <w:rsid w:val="009441C2"/>
    <w:rsid w:val="009476B4"/>
    <w:rsid w:val="00951FD6"/>
    <w:rsid w:val="00960B8D"/>
    <w:rsid w:val="00964CE6"/>
    <w:rsid w:val="0097283A"/>
    <w:rsid w:val="0098727B"/>
    <w:rsid w:val="0098769C"/>
    <w:rsid w:val="00987C51"/>
    <w:rsid w:val="00991F91"/>
    <w:rsid w:val="009B1433"/>
    <w:rsid w:val="009C05AC"/>
    <w:rsid w:val="009C260F"/>
    <w:rsid w:val="009D3A22"/>
    <w:rsid w:val="009D6F9F"/>
    <w:rsid w:val="009E02B3"/>
    <w:rsid w:val="009E1384"/>
    <w:rsid w:val="009E1896"/>
    <w:rsid w:val="009E3AE5"/>
    <w:rsid w:val="009E5322"/>
    <w:rsid w:val="009E6F33"/>
    <w:rsid w:val="009F6D19"/>
    <w:rsid w:val="009F7409"/>
    <w:rsid w:val="00A171B7"/>
    <w:rsid w:val="00A17E8E"/>
    <w:rsid w:val="00A2229D"/>
    <w:rsid w:val="00A25FCD"/>
    <w:rsid w:val="00A3742B"/>
    <w:rsid w:val="00A410D3"/>
    <w:rsid w:val="00A421AD"/>
    <w:rsid w:val="00A45180"/>
    <w:rsid w:val="00A52516"/>
    <w:rsid w:val="00A55F5B"/>
    <w:rsid w:val="00A6087B"/>
    <w:rsid w:val="00A61BF7"/>
    <w:rsid w:val="00A64CB6"/>
    <w:rsid w:val="00A72435"/>
    <w:rsid w:val="00A72EA7"/>
    <w:rsid w:val="00A73B74"/>
    <w:rsid w:val="00A76160"/>
    <w:rsid w:val="00A7683F"/>
    <w:rsid w:val="00A92C57"/>
    <w:rsid w:val="00A95385"/>
    <w:rsid w:val="00A95C99"/>
    <w:rsid w:val="00A96CDD"/>
    <w:rsid w:val="00A97E72"/>
    <w:rsid w:val="00AA3309"/>
    <w:rsid w:val="00AB0EAC"/>
    <w:rsid w:val="00AB3423"/>
    <w:rsid w:val="00AB3B70"/>
    <w:rsid w:val="00AB3DB1"/>
    <w:rsid w:val="00AB46C3"/>
    <w:rsid w:val="00AB5905"/>
    <w:rsid w:val="00AC1D29"/>
    <w:rsid w:val="00AC44C6"/>
    <w:rsid w:val="00AC7909"/>
    <w:rsid w:val="00AD1242"/>
    <w:rsid w:val="00AE1E57"/>
    <w:rsid w:val="00AE2603"/>
    <w:rsid w:val="00AF68A6"/>
    <w:rsid w:val="00B0031A"/>
    <w:rsid w:val="00B05E1E"/>
    <w:rsid w:val="00B071EF"/>
    <w:rsid w:val="00B1239F"/>
    <w:rsid w:val="00B1435B"/>
    <w:rsid w:val="00B15C29"/>
    <w:rsid w:val="00B22FE1"/>
    <w:rsid w:val="00B25C61"/>
    <w:rsid w:val="00B2782A"/>
    <w:rsid w:val="00B30D6A"/>
    <w:rsid w:val="00B31465"/>
    <w:rsid w:val="00B443DE"/>
    <w:rsid w:val="00B511A9"/>
    <w:rsid w:val="00B51BB8"/>
    <w:rsid w:val="00B54471"/>
    <w:rsid w:val="00B6027E"/>
    <w:rsid w:val="00B60B3F"/>
    <w:rsid w:val="00B62321"/>
    <w:rsid w:val="00B63786"/>
    <w:rsid w:val="00B65B9E"/>
    <w:rsid w:val="00B67E59"/>
    <w:rsid w:val="00B710DD"/>
    <w:rsid w:val="00B77625"/>
    <w:rsid w:val="00B801BF"/>
    <w:rsid w:val="00B922BF"/>
    <w:rsid w:val="00B934E6"/>
    <w:rsid w:val="00B96F2B"/>
    <w:rsid w:val="00BA0028"/>
    <w:rsid w:val="00BA32C8"/>
    <w:rsid w:val="00BB585D"/>
    <w:rsid w:val="00BC3BB4"/>
    <w:rsid w:val="00BC43DE"/>
    <w:rsid w:val="00BC6758"/>
    <w:rsid w:val="00BC7415"/>
    <w:rsid w:val="00BD1752"/>
    <w:rsid w:val="00BD42FE"/>
    <w:rsid w:val="00BD5422"/>
    <w:rsid w:val="00BD5F2C"/>
    <w:rsid w:val="00BD7F84"/>
    <w:rsid w:val="00BE3473"/>
    <w:rsid w:val="00BF1AD7"/>
    <w:rsid w:val="00BF68D0"/>
    <w:rsid w:val="00C00AA7"/>
    <w:rsid w:val="00C0213C"/>
    <w:rsid w:val="00C02FDA"/>
    <w:rsid w:val="00C127AD"/>
    <w:rsid w:val="00C213F4"/>
    <w:rsid w:val="00C36824"/>
    <w:rsid w:val="00C37607"/>
    <w:rsid w:val="00C43405"/>
    <w:rsid w:val="00C43CA6"/>
    <w:rsid w:val="00C45323"/>
    <w:rsid w:val="00C57370"/>
    <w:rsid w:val="00C656CA"/>
    <w:rsid w:val="00C66095"/>
    <w:rsid w:val="00C660F0"/>
    <w:rsid w:val="00C71749"/>
    <w:rsid w:val="00C80319"/>
    <w:rsid w:val="00C8245A"/>
    <w:rsid w:val="00C8683D"/>
    <w:rsid w:val="00C94275"/>
    <w:rsid w:val="00CA284E"/>
    <w:rsid w:val="00CA67A9"/>
    <w:rsid w:val="00CB1499"/>
    <w:rsid w:val="00CB2E1B"/>
    <w:rsid w:val="00CB5290"/>
    <w:rsid w:val="00CB62CE"/>
    <w:rsid w:val="00CB670B"/>
    <w:rsid w:val="00CC0E29"/>
    <w:rsid w:val="00CC43CB"/>
    <w:rsid w:val="00CC5B49"/>
    <w:rsid w:val="00CC6BE8"/>
    <w:rsid w:val="00CC7F60"/>
    <w:rsid w:val="00CD31BF"/>
    <w:rsid w:val="00CE5FC3"/>
    <w:rsid w:val="00CF07CF"/>
    <w:rsid w:val="00CF5277"/>
    <w:rsid w:val="00CF7A1E"/>
    <w:rsid w:val="00D06E32"/>
    <w:rsid w:val="00D27752"/>
    <w:rsid w:val="00D30396"/>
    <w:rsid w:val="00D37481"/>
    <w:rsid w:val="00D4144B"/>
    <w:rsid w:val="00D454C3"/>
    <w:rsid w:val="00D53C70"/>
    <w:rsid w:val="00D800E2"/>
    <w:rsid w:val="00D84A46"/>
    <w:rsid w:val="00D878EC"/>
    <w:rsid w:val="00D954ED"/>
    <w:rsid w:val="00DB089E"/>
    <w:rsid w:val="00DB31DA"/>
    <w:rsid w:val="00DB55BF"/>
    <w:rsid w:val="00DC1E0E"/>
    <w:rsid w:val="00DC2666"/>
    <w:rsid w:val="00DC2D22"/>
    <w:rsid w:val="00DD72F5"/>
    <w:rsid w:val="00DF0CE8"/>
    <w:rsid w:val="00DF6AB6"/>
    <w:rsid w:val="00E01A26"/>
    <w:rsid w:val="00E02160"/>
    <w:rsid w:val="00E03BE2"/>
    <w:rsid w:val="00E1492D"/>
    <w:rsid w:val="00E334DA"/>
    <w:rsid w:val="00E36D33"/>
    <w:rsid w:val="00E41E82"/>
    <w:rsid w:val="00E41FAB"/>
    <w:rsid w:val="00E47417"/>
    <w:rsid w:val="00E66273"/>
    <w:rsid w:val="00E6646E"/>
    <w:rsid w:val="00E8165E"/>
    <w:rsid w:val="00E8612B"/>
    <w:rsid w:val="00E94A8F"/>
    <w:rsid w:val="00EA4299"/>
    <w:rsid w:val="00EA4541"/>
    <w:rsid w:val="00EA6197"/>
    <w:rsid w:val="00EB092B"/>
    <w:rsid w:val="00EB5947"/>
    <w:rsid w:val="00EC1690"/>
    <w:rsid w:val="00EC3AF0"/>
    <w:rsid w:val="00EC5622"/>
    <w:rsid w:val="00EC6FE0"/>
    <w:rsid w:val="00ED7B9B"/>
    <w:rsid w:val="00EE01DA"/>
    <w:rsid w:val="00EE3BCC"/>
    <w:rsid w:val="00EE60EA"/>
    <w:rsid w:val="00EF1681"/>
    <w:rsid w:val="00EF5FB5"/>
    <w:rsid w:val="00F00D41"/>
    <w:rsid w:val="00F01F3B"/>
    <w:rsid w:val="00F0768F"/>
    <w:rsid w:val="00F12D6C"/>
    <w:rsid w:val="00F14761"/>
    <w:rsid w:val="00F16DAC"/>
    <w:rsid w:val="00F32C48"/>
    <w:rsid w:val="00F43846"/>
    <w:rsid w:val="00F51D73"/>
    <w:rsid w:val="00F57A0F"/>
    <w:rsid w:val="00F60A71"/>
    <w:rsid w:val="00F64AF9"/>
    <w:rsid w:val="00F67F1D"/>
    <w:rsid w:val="00F70165"/>
    <w:rsid w:val="00F71730"/>
    <w:rsid w:val="00F7219F"/>
    <w:rsid w:val="00F76CFC"/>
    <w:rsid w:val="00F8089F"/>
    <w:rsid w:val="00F830A2"/>
    <w:rsid w:val="00F9270D"/>
    <w:rsid w:val="00F9297D"/>
    <w:rsid w:val="00FB1818"/>
    <w:rsid w:val="00FB1A25"/>
    <w:rsid w:val="00FD169C"/>
    <w:rsid w:val="00FD7CA1"/>
    <w:rsid w:val="00FE15AE"/>
    <w:rsid w:val="00FE20D8"/>
    <w:rsid w:val="00FE5C48"/>
    <w:rsid w:val="00FE5F0A"/>
    <w:rsid w:val="00FF0A0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0714"/>
  <w15:chartTrackingRefBased/>
  <w15:docId w15:val="{B4A881AF-6B0F-4FF9-B0EA-7C8F690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724448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564D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Default">
    <w:name w:val="Default"/>
    <w:rsid w:val="00F57A0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7F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rsid w:val="000D5D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5D50"/>
  </w:style>
  <w:style w:type="character" w:styleId="a8">
    <w:name w:val="footnote reference"/>
    <w:uiPriority w:val="99"/>
    <w:rsid w:val="000D5D50"/>
    <w:rPr>
      <w:vertAlign w:val="superscript"/>
    </w:rPr>
  </w:style>
  <w:style w:type="character" w:styleId="a9">
    <w:name w:val="Strong"/>
    <w:uiPriority w:val="22"/>
    <w:qFormat/>
    <w:rsid w:val="00392655"/>
    <w:rPr>
      <w:b/>
      <w:bCs/>
    </w:rPr>
  </w:style>
  <w:style w:type="character" w:customStyle="1" w:styleId="apple-converted-space">
    <w:name w:val="apple-converted-space"/>
    <w:rsid w:val="004246FC"/>
  </w:style>
  <w:style w:type="character" w:customStyle="1" w:styleId="apple-style-span">
    <w:name w:val="apple-style-span"/>
    <w:rsid w:val="007718BC"/>
  </w:style>
  <w:style w:type="paragraph" w:styleId="aa">
    <w:name w:val="Balloon Text"/>
    <w:basedOn w:val="a"/>
    <w:link w:val="ab"/>
    <w:rsid w:val="0033314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33314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0E6E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c">
    <w:name w:val="header"/>
    <w:basedOn w:val="a"/>
    <w:link w:val="ad"/>
    <w:rsid w:val="00A60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A6087B"/>
    <w:rPr>
      <w:sz w:val="24"/>
      <w:szCs w:val="24"/>
    </w:rPr>
  </w:style>
  <w:style w:type="paragraph" w:styleId="ae">
    <w:name w:val="footer"/>
    <w:basedOn w:val="a"/>
    <w:link w:val="af"/>
    <w:uiPriority w:val="99"/>
    <w:rsid w:val="00A60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A6087B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59"/>
    <w:rsid w:val="000A796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28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</vt:lpstr>
    </vt:vector>
  </TitlesOfParts>
  <Company>MoBIL GROUP</Company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</dc:title>
  <dc:subject/>
  <dc:creator>УМО</dc:creator>
  <cp:keywords/>
  <cp:lastModifiedBy>Vladimir Grishin</cp:lastModifiedBy>
  <cp:revision>16</cp:revision>
  <cp:lastPrinted>2019-02-15T20:06:00Z</cp:lastPrinted>
  <dcterms:created xsi:type="dcterms:W3CDTF">2021-02-05T07:38:00Z</dcterms:created>
  <dcterms:modified xsi:type="dcterms:W3CDTF">2021-09-07T06:34:00Z</dcterms:modified>
</cp:coreProperties>
</file>