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760" w:rsidRPr="00C02760" w:rsidRDefault="00C02760" w:rsidP="00C02760">
      <w:pPr>
        <w:spacing w:after="200" w:line="276" w:lineRule="auto"/>
        <w:jc w:val="center"/>
        <w:rPr>
          <w:rFonts w:ascii="Times New Roman" w:hAnsi="Times New Roman" w:cs="Times New Roman"/>
        </w:rPr>
      </w:pPr>
      <w:r w:rsidRPr="00C02760">
        <w:rPr>
          <w:rFonts w:ascii="Times New Roman" w:hAnsi="Times New Roman" w:cs="Times New Roman"/>
        </w:rPr>
        <w:t>МИНИСТЕРСТВО НАУКИ И ВЫСШЕГО ОБРАЗОВАНИЯ РОССИЙСКОЙ ФЕДЕРАЦИИ</w:t>
      </w:r>
    </w:p>
    <w:p w:rsidR="00C02760" w:rsidRPr="00C02760" w:rsidRDefault="00C02760" w:rsidP="00C02760">
      <w:pPr>
        <w:jc w:val="center"/>
        <w:rPr>
          <w:rFonts w:ascii="Times New Roman" w:hAnsi="Times New Roman" w:cs="Times New Roman"/>
          <w:b/>
        </w:rPr>
      </w:pPr>
      <w:r w:rsidRPr="00C02760">
        <w:rPr>
          <w:rFonts w:ascii="Times New Roman" w:hAnsi="Times New Roman" w:cs="Times New Roman"/>
          <w:b/>
        </w:rPr>
        <w:t xml:space="preserve">Федеральное государственное автономное </w:t>
      </w:r>
    </w:p>
    <w:p w:rsidR="00C02760" w:rsidRPr="00C02760" w:rsidRDefault="00C02760" w:rsidP="00C02760">
      <w:pPr>
        <w:jc w:val="center"/>
        <w:rPr>
          <w:rFonts w:ascii="Times New Roman" w:hAnsi="Times New Roman" w:cs="Times New Roman"/>
          <w:u w:val="single"/>
        </w:rPr>
      </w:pPr>
      <w:r w:rsidRPr="00C02760">
        <w:rPr>
          <w:rFonts w:ascii="Times New Roman" w:hAnsi="Times New Roman" w:cs="Times New Roman"/>
          <w:b/>
        </w:rPr>
        <w:t>образовательное учреждение высшего образования</w:t>
      </w:r>
    </w:p>
    <w:p w:rsidR="00C02760" w:rsidRPr="00C02760" w:rsidRDefault="00C02760" w:rsidP="00C02760">
      <w:pPr>
        <w:jc w:val="center"/>
        <w:rPr>
          <w:rFonts w:ascii="Times New Roman" w:hAnsi="Times New Roman" w:cs="Times New Roman"/>
          <w:b/>
        </w:rPr>
      </w:pPr>
      <w:r w:rsidRPr="00C02760">
        <w:rPr>
          <w:rFonts w:ascii="Times New Roman" w:hAnsi="Times New Roman" w:cs="Times New Roman"/>
          <w:b/>
        </w:rPr>
        <w:t xml:space="preserve">«Национальный исследовательский Нижегородский государственный университет </w:t>
      </w:r>
    </w:p>
    <w:p w:rsidR="00C02760" w:rsidRPr="00C02760" w:rsidRDefault="00C02760" w:rsidP="00C02760">
      <w:pPr>
        <w:jc w:val="center"/>
        <w:rPr>
          <w:rFonts w:ascii="Times New Roman" w:hAnsi="Times New Roman" w:cs="Times New Roman"/>
          <w:b/>
        </w:rPr>
      </w:pPr>
      <w:r w:rsidRPr="00C02760">
        <w:rPr>
          <w:rFonts w:ascii="Times New Roman" w:hAnsi="Times New Roman" w:cs="Times New Roman"/>
          <w:b/>
        </w:rPr>
        <w:t>им. Н.И. Лобачевского»</w:t>
      </w:r>
    </w:p>
    <w:p w:rsidR="00C02760" w:rsidRPr="00C02760" w:rsidRDefault="00C02760" w:rsidP="00C02760">
      <w:pPr>
        <w:jc w:val="center"/>
        <w:rPr>
          <w:rFonts w:ascii="Times New Roman" w:hAnsi="Times New Roman" w:cs="Times New Roman"/>
          <w:b/>
        </w:rPr>
      </w:pPr>
    </w:p>
    <w:p w:rsidR="00C02760" w:rsidRPr="00C02760" w:rsidRDefault="00C02760" w:rsidP="00C02760">
      <w:pPr>
        <w:jc w:val="center"/>
        <w:rPr>
          <w:rFonts w:ascii="Times New Roman" w:eastAsia="Calibri" w:hAnsi="Times New Roman" w:cs="Times New Roman"/>
          <w:b/>
        </w:rPr>
      </w:pPr>
      <w:r w:rsidRPr="00C02760">
        <w:rPr>
          <w:rFonts w:ascii="Times New Roman" w:eastAsia="Calibri" w:hAnsi="Times New Roman" w:cs="Times New Roman"/>
          <w:b/>
        </w:rPr>
        <w:t>Дзержинский филиал</w:t>
      </w:r>
    </w:p>
    <w:p w:rsidR="00C02760" w:rsidRPr="00C02760" w:rsidRDefault="00C02760" w:rsidP="00C02760">
      <w:pPr>
        <w:jc w:val="center"/>
        <w:rPr>
          <w:rFonts w:ascii="Times New Roman" w:eastAsia="Calibri" w:hAnsi="Times New Roman" w:cs="Times New Roman"/>
          <w:b/>
        </w:rPr>
      </w:pPr>
    </w:p>
    <w:p w:rsidR="00C02760" w:rsidRPr="00C02760" w:rsidRDefault="00C02760" w:rsidP="00C02760">
      <w:pPr>
        <w:jc w:val="center"/>
        <w:rPr>
          <w:rFonts w:ascii="Times New Roman" w:eastAsia="Calibri" w:hAnsi="Times New Roman" w:cs="Times New Roman"/>
          <w:b/>
        </w:rPr>
      </w:pPr>
    </w:p>
    <w:p w:rsidR="00C02760" w:rsidRPr="00C02760" w:rsidRDefault="00C02760" w:rsidP="00C02760">
      <w:pPr>
        <w:jc w:val="center"/>
        <w:rPr>
          <w:rFonts w:ascii="Times New Roman" w:hAnsi="Times New Roman" w:cs="Times New Roman"/>
        </w:rPr>
      </w:pPr>
    </w:p>
    <w:p w:rsidR="00C02760" w:rsidRPr="00C02760" w:rsidRDefault="00C02760" w:rsidP="00C02760">
      <w:pPr>
        <w:ind w:left="6050"/>
        <w:rPr>
          <w:rFonts w:ascii="Times New Roman" w:eastAsia="Calibri" w:hAnsi="Times New Roman" w:cs="Times New Roman"/>
        </w:rPr>
      </w:pPr>
    </w:p>
    <w:p w:rsidR="00C02760" w:rsidRPr="00C02760" w:rsidRDefault="00C02760" w:rsidP="00C02760">
      <w:pPr>
        <w:ind w:left="6050"/>
        <w:rPr>
          <w:rFonts w:ascii="Times New Roman" w:eastAsia="Calibri" w:hAnsi="Times New Roman" w:cs="Times New Roman"/>
        </w:rPr>
      </w:pPr>
    </w:p>
    <w:tbl>
      <w:tblPr>
        <w:tblW w:w="10189" w:type="dxa"/>
        <w:tblCellMar>
          <w:top w:w="28" w:type="dxa"/>
          <w:left w:w="57" w:type="dxa"/>
          <w:bottom w:w="28" w:type="dxa"/>
          <w:right w:w="28" w:type="dxa"/>
        </w:tblCellMar>
        <w:tblLook w:val="04A0"/>
      </w:tblPr>
      <w:tblGrid>
        <w:gridCol w:w="10189"/>
      </w:tblGrid>
      <w:tr w:rsidR="00C02760" w:rsidRPr="00C02760" w:rsidTr="0027553E">
        <w:tc>
          <w:tcPr>
            <w:tcW w:w="10189" w:type="dxa"/>
          </w:tcPr>
          <w:p w:rsidR="0027553E" w:rsidRPr="0027553E" w:rsidRDefault="0027553E" w:rsidP="00C02760">
            <w:pPr>
              <w:spacing w:before="120"/>
              <w:ind w:left="720"/>
              <w:contextualSpacing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27553E">
              <w:rPr>
                <w:rFonts w:ascii="Times New Roman" w:hAnsi="Times New Roman" w:cs="Times New Roman"/>
              </w:rPr>
              <w:t>УТВЕРЖДЕНО</w:t>
            </w:r>
            <w:r w:rsidRPr="0027553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C02760" w:rsidRPr="00C02760" w:rsidRDefault="00C02760" w:rsidP="00C02760">
            <w:pPr>
              <w:spacing w:before="120"/>
              <w:ind w:left="720"/>
              <w:contextualSpacing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C02760">
              <w:rPr>
                <w:rFonts w:ascii="Times New Roman" w:eastAsia="Calibri" w:hAnsi="Times New Roman" w:cs="Times New Roman"/>
                <w:lang w:eastAsia="en-US"/>
              </w:rPr>
              <w:t xml:space="preserve">Решением Ученого совета </w:t>
            </w:r>
          </w:p>
          <w:p w:rsidR="00C02760" w:rsidRPr="00C02760" w:rsidRDefault="00C02760" w:rsidP="00C02760">
            <w:pPr>
              <w:spacing w:before="120"/>
              <w:ind w:left="720"/>
              <w:contextualSpacing/>
              <w:jc w:val="right"/>
              <w:rPr>
                <w:rFonts w:ascii="Times New Roman" w:hAnsi="Times New Roman" w:cs="Times New Roman"/>
              </w:rPr>
            </w:pPr>
            <w:r w:rsidRPr="00C02760">
              <w:rPr>
                <w:rFonts w:ascii="Times New Roman" w:eastAsia="Calibri" w:hAnsi="Times New Roman" w:cs="Times New Roman"/>
                <w:lang w:eastAsia="en-US"/>
              </w:rPr>
              <w:t>(Протокол  от 16.06.2021 г. № 8)</w:t>
            </w:r>
          </w:p>
        </w:tc>
      </w:tr>
    </w:tbl>
    <w:p w:rsidR="00C02760" w:rsidRPr="00C02760" w:rsidRDefault="00C02760" w:rsidP="00C02760">
      <w:pPr>
        <w:tabs>
          <w:tab w:val="left" w:pos="6096"/>
        </w:tabs>
        <w:spacing w:after="200" w:line="276" w:lineRule="auto"/>
        <w:ind w:left="6237" w:hanging="1134"/>
        <w:rPr>
          <w:rFonts w:ascii="Times New Roman" w:hAnsi="Times New Roman" w:cs="Times New Roman"/>
        </w:rPr>
      </w:pPr>
    </w:p>
    <w:p w:rsidR="00C02760" w:rsidRPr="00C02760" w:rsidRDefault="00C02760" w:rsidP="00C02760">
      <w:pPr>
        <w:tabs>
          <w:tab w:val="left" w:pos="5670"/>
        </w:tabs>
        <w:spacing w:after="200" w:line="276" w:lineRule="auto"/>
        <w:ind w:left="5670" w:hanging="567"/>
        <w:rPr>
          <w:rFonts w:ascii="Times New Roman" w:hAnsi="Times New Roman" w:cs="Times New Roman"/>
        </w:rPr>
      </w:pPr>
    </w:p>
    <w:p w:rsidR="00C02760" w:rsidRPr="00C02760" w:rsidRDefault="00C02760" w:rsidP="00C02760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C02760">
        <w:rPr>
          <w:rFonts w:ascii="Times New Roman" w:hAnsi="Times New Roman" w:cs="Times New Roman"/>
          <w:b/>
        </w:rPr>
        <w:t xml:space="preserve">Рабочая программа дисциплины </w:t>
      </w:r>
    </w:p>
    <w:tbl>
      <w:tblPr>
        <w:tblW w:w="0" w:type="auto"/>
        <w:tblInd w:w="153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40"/>
      </w:tblGrid>
      <w:tr w:rsidR="00C02760" w:rsidRPr="00C02760" w:rsidTr="00C02760">
        <w:trPr>
          <w:trHeight w:val="328"/>
        </w:trPr>
        <w:tc>
          <w:tcPr>
            <w:tcW w:w="7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2760" w:rsidRPr="00C02760" w:rsidRDefault="00C02760" w:rsidP="00C027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БЕЗОПАСТНОСТЬ ЖИЗНЕДЕЯТЕЛЬНОСТИ</w:t>
            </w:r>
          </w:p>
        </w:tc>
      </w:tr>
    </w:tbl>
    <w:p w:rsidR="00C02760" w:rsidRPr="00C02760" w:rsidRDefault="00C02760" w:rsidP="00C02760">
      <w:pPr>
        <w:spacing w:line="360" w:lineRule="auto"/>
        <w:jc w:val="center"/>
        <w:rPr>
          <w:rFonts w:ascii="Times New Roman" w:hAnsi="Times New Roman" w:cs="Times New Roman"/>
          <w:i/>
        </w:rPr>
      </w:pPr>
      <w:r w:rsidRPr="00C02760">
        <w:rPr>
          <w:rFonts w:ascii="Times New Roman" w:hAnsi="Times New Roman" w:cs="Times New Roman"/>
          <w:i/>
        </w:rPr>
        <w:t>(наименование дисциплины)</w:t>
      </w:r>
    </w:p>
    <w:p w:rsidR="00C02760" w:rsidRPr="00C02760" w:rsidRDefault="00C02760" w:rsidP="00C02760">
      <w:pPr>
        <w:jc w:val="center"/>
        <w:rPr>
          <w:rFonts w:ascii="Times New Roman" w:hAnsi="Times New Roman" w:cs="Times New Roman"/>
          <w:color w:val="FF0000"/>
        </w:rPr>
      </w:pPr>
    </w:p>
    <w:p w:rsidR="00C02760" w:rsidRPr="00C02760" w:rsidRDefault="00C02760" w:rsidP="00C02760">
      <w:pPr>
        <w:jc w:val="center"/>
        <w:rPr>
          <w:rFonts w:ascii="Times New Roman" w:hAnsi="Times New Roman" w:cs="Times New Roman"/>
        </w:rPr>
      </w:pPr>
      <w:r w:rsidRPr="00C02760">
        <w:rPr>
          <w:rFonts w:ascii="Times New Roman" w:hAnsi="Times New Roman" w:cs="Times New Roman"/>
        </w:rPr>
        <w:t>Уровень высшего образования</w:t>
      </w:r>
    </w:p>
    <w:tbl>
      <w:tblPr>
        <w:tblW w:w="0" w:type="auto"/>
        <w:tblInd w:w="1951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9"/>
      </w:tblGrid>
      <w:tr w:rsidR="00C02760" w:rsidRPr="00C02760" w:rsidTr="0027553E">
        <w:trPr>
          <w:trHeight w:val="328"/>
        </w:trPr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2760" w:rsidRPr="00C02760" w:rsidRDefault="00C02760" w:rsidP="00C0276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02760">
              <w:rPr>
                <w:rFonts w:ascii="Times New Roman" w:hAnsi="Times New Roman" w:cs="Times New Roman"/>
                <w:b/>
              </w:rPr>
              <w:t>Бакалавриат</w:t>
            </w:r>
          </w:p>
        </w:tc>
      </w:tr>
    </w:tbl>
    <w:p w:rsidR="00C02760" w:rsidRPr="00C02760" w:rsidRDefault="00C02760" w:rsidP="00C02760">
      <w:pPr>
        <w:spacing w:after="200" w:line="216" w:lineRule="auto"/>
        <w:jc w:val="center"/>
        <w:rPr>
          <w:rFonts w:ascii="Times New Roman" w:hAnsi="Times New Roman" w:cs="Times New Roman"/>
        </w:rPr>
      </w:pPr>
      <w:r w:rsidRPr="00C02760">
        <w:rPr>
          <w:rFonts w:ascii="Times New Roman" w:hAnsi="Times New Roman" w:cs="Times New Roman"/>
        </w:rPr>
        <w:t>(бакалавриат / магистратура / специалитет)</w:t>
      </w:r>
    </w:p>
    <w:p w:rsidR="00C02760" w:rsidRPr="00C02760" w:rsidRDefault="00C02760" w:rsidP="00C02760">
      <w:pPr>
        <w:jc w:val="center"/>
        <w:rPr>
          <w:rFonts w:ascii="Times New Roman" w:hAnsi="Times New Roman" w:cs="Times New Roman"/>
        </w:rPr>
      </w:pPr>
      <w:r w:rsidRPr="00C02760">
        <w:rPr>
          <w:rFonts w:ascii="Times New Roman" w:hAnsi="Times New Roman" w:cs="Times New Roman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79"/>
      </w:tblGrid>
      <w:tr w:rsidR="00C02760" w:rsidRPr="00C02760" w:rsidTr="0027553E">
        <w:trPr>
          <w:trHeight w:val="328"/>
        </w:trPr>
        <w:tc>
          <w:tcPr>
            <w:tcW w:w="9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2760" w:rsidRPr="00C02760" w:rsidRDefault="0027553E" w:rsidP="00C0276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7553E">
              <w:rPr>
                <w:rFonts w:ascii="Times New Roman" w:eastAsia="Times New Roman" w:hAnsi="Times New Roman" w:cs="Times New Roman"/>
                <w:b/>
                <w:color w:val="auto"/>
                <w:szCs w:val="20"/>
                <w:lang w:bidi="ar-SA"/>
              </w:rPr>
              <w:t>38.03.01 ЭКОНОМИКА</w:t>
            </w:r>
          </w:p>
        </w:tc>
      </w:tr>
    </w:tbl>
    <w:p w:rsidR="00C02760" w:rsidRPr="00C02760" w:rsidRDefault="00C02760" w:rsidP="00C02760">
      <w:pPr>
        <w:spacing w:after="200" w:line="216" w:lineRule="auto"/>
        <w:jc w:val="center"/>
        <w:rPr>
          <w:rFonts w:ascii="Times New Roman" w:hAnsi="Times New Roman" w:cs="Times New Roman"/>
          <w:i/>
        </w:rPr>
      </w:pPr>
      <w:r w:rsidRPr="00C02760">
        <w:rPr>
          <w:rFonts w:ascii="Times New Roman" w:hAnsi="Times New Roman" w:cs="Times New Roman"/>
          <w:i/>
        </w:rPr>
        <w:t xml:space="preserve"> (указывается код и наименование направления подготовки / специальности)</w:t>
      </w:r>
    </w:p>
    <w:p w:rsidR="00C02760" w:rsidRPr="00C02760" w:rsidRDefault="00C02760" w:rsidP="00C02760">
      <w:pPr>
        <w:jc w:val="center"/>
        <w:rPr>
          <w:rFonts w:ascii="Times New Roman" w:hAnsi="Times New Roman" w:cs="Times New Roman"/>
        </w:rPr>
      </w:pPr>
    </w:p>
    <w:p w:rsidR="00C02760" w:rsidRPr="00C02760" w:rsidRDefault="00C02760" w:rsidP="00C02760">
      <w:pPr>
        <w:jc w:val="center"/>
        <w:rPr>
          <w:rFonts w:ascii="Times New Roman" w:hAnsi="Times New Roman" w:cs="Times New Roman"/>
        </w:rPr>
      </w:pPr>
      <w:r w:rsidRPr="00C02760">
        <w:rPr>
          <w:rFonts w:ascii="Times New Roman" w:hAnsi="Times New Roman" w:cs="Times New Roman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38"/>
      </w:tblGrid>
      <w:tr w:rsidR="00C02760" w:rsidRPr="00C02760" w:rsidTr="0027553E">
        <w:trPr>
          <w:trHeight w:val="328"/>
        </w:trPr>
        <w:tc>
          <w:tcPr>
            <w:tcW w:w="9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2760" w:rsidRPr="00C02760" w:rsidRDefault="0027553E" w:rsidP="00C0276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7553E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ФИНАНСЫ И КРЕДИТ</w:t>
            </w:r>
          </w:p>
        </w:tc>
      </w:tr>
    </w:tbl>
    <w:p w:rsidR="00C02760" w:rsidRPr="00C02760" w:rsidRDefault="00C02760" w:rsidP="00C02760">
      <w:pPr>
        <w:spacing w:after="200" w:line="216" w:lineRule="auto"/>
        <w:jc w:val="center"/>
        <w:rPr>
          <w:rFonts w:ascii="Times New Roman" w:hAnsi="Times New Roman" w:cs="Times New Roman"/>
          <w:i/>
        </w:rPr>
      </w:pPr>
      <w:r w:rsidRPr="00C02760">
        <w:rPr>
          <w:rFonts w:ascii="Times New Roman" w:hAnsi="Times New Roman" w:cs="Times New Roman"/>
          <w:i/>
        </w:rPr>
        <w:t>(указывается профиль / магистерская программа / специализация)</w:t>
      </w:r>
    </w:p>
    <w:p w:rsidR="00C02760" w:rsidRPr="00C02760" w:rsidRDefault="00C02760" w:rsidP="00C02760">
      <w:pPr>
        <w:jc w:val="center"/>
        <w:rPr>
          <w:rFonts w:ascii="Times New Roman" w:hAnsi="Times New Roman" w:cs="Times New Roman"/>
        </w:rPr>
      </w:pPr>
      <w:r w:rsidRPr="00C02760">
        <w:rPr>
          <w:rFonts w:ascii="Times New Roman" w:hAnsi="Times New Roman" w:cs="Times New Roman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0"/>
      </w:tblGrid>
      <w:tr w:rsidR="00C02760" w:rsidRPr="00C02760" w:rsidTr="00C02760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2760" w:rsidRPr="00C02760" w:rsidRDefault="00C02760" w:rsidP="00C0276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02760">
              <w:rPr>
                <w:rFonts w:ascii="Times New Roman" w:hAnsi="Times New Roman" w:cs="Times New Roman"/>
                <w:b/>
                <w:i/>
              </w:rPr>
              <w:t>Очная, очно-заочная</w:t>
            </w:r>
          </w:p>
        </w:tc>
      </w:tr>
    </w:tbl>
    <w:p w:rsidR="00C02760" w:rsidRPr="00C02760" w:rsidRDefault="00C02760" w:rsidP="00C02760">
      <w:pPr>
        <w:jc w:val="center"/>
        <w:rPr>
          <w:rFonts w:ascii="Times New Roman" w:hAnsi="Times New Roman" w:cs="Times New Roman"/>
          <w:i/>
        </w:rPr>
      </w:pPr>
      <w:r w:rsidRPr="00C02760">
        <w:rPr>
          <w:rFonts w:ascii="Times New Roman" w:hAnsi="Times New Roman" w:cs="Times New Roman"/>
          <w:i/>
        </w:rPr>
        <w:t>(очная / очно-заочная / заочная)</w:t>
      </w:r>
    </w:p>
    <w:p w:rsidR="00C02760" w:rsidRPr="00C02760" w:rsidRDefault="00C02760" w:rsidP="00C02760">
      <w:pPr>
        <w:spacing w:after="200" w:line="276" w:lineRule="auto"/>
        <w:jc w:val="center"/>
        <w:rPr>
          <w:rFonts w:ascii="Times New Roman" w:hAnsi="Times New Roman" w:cs="Times New Roman"/>
          <w:strike/>
        </w:rPr>
      </w:pPr>
    </w:p>
    <w:p w:rsidR="00C02760" w:rsidRPr="00C02760" w:rsidRDefault="00C02760" w:rsidP="00C02760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:rsidR="00C02760" w:rsidRPr="00C02760" w:rsidRDefault="00C02760" w:rsidP="00C02760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:rsidR="00C02760" w:rsidRPr="00C02760" w:rsidRDefault="00C02760" w:rsidP="00C02760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:rsidR="00C02760" w:rsidRPr="00C02760" w:rsidRDefault="00C02760" w:rsidP="00C02760">
      <w:pPr>
        <w:jc w:val="center"/>
        <w:rPr>
          <w:rFonts w:ascii="Times New Roman" w:hAnsi="Times New Roman" w:cs="Times New Roman"/>
        </w:rPr>
      </w:pPr>
    </w:p>
    <w:p w:rsidR="00C02760" w:rsidRPr="00C02760" w:rsidRDefault="00C02760" w:rsidP="00C02760">
      <w:pPr>
        <w:jc w:val="center"/>
        <w:rPr>
          <w:rFonts w:ascii="Times New Roman" w:hAnsi="Times New Roman" w:cs="Times New Roman"/>
        </w:rPr>
      </w:pPr>
      <w:r w:rsidRPr="00C02760">
        <w:rPr>
          <w:rFonts w:ascii="Times New Roman" w:hAnsi="Times New Roman" w:cs="Times New Roman"/>
        </w:rPr>
        <w:t>Дзержинск</w:t>
      </w:r>
    </w:p>
    <w:p w:rsidR="00C02760" w:rsidRPr="00C02760" w:rsidRDefault="00C02760" w:rsidP="00C02760">
      <w:pPr>
        <w:jc w:val="center"/>
        <w:rPr>
          <w:rFonts w:ascii="Times New Roman" w:hAnsi="Times New Roman" w:cs="Times New Roman"/>
        </w:rPr>
      </w:pPr>
      <w:r w:rsidRPr="00C02760">
        <w:rPr>
          <w:rFonts w:ascii="Times New Roman" w:hAnsi="Times New Roman" w:cs="Times New Roman"/>
        </w:rPr>
        <w:t>2021 год</w:t>
      </w:r>
    </w:p>
    <w:p w:rsidR="00F61DDB" w:rsidRDefault="00C02760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24"/>
        </w:tabs>
      </w:pPr>
      <w:bookmarkStart w:id="0" w:name="bookmark4"/>
      <w:bookmarkStart w:id="1" w:name="bookmark5"/>
      <w:r>
        <w:lastRenderedPageBreak/>
        <w:t>Место дисциплины в структуре ООП</w:t>
      </w:r>
      <w:bookmarkEnd w:id="0"/>
      <w:bookmarkEnd w:id="1"/>
    </w:p>
    <w:p w:rsidR="00F61DDB" w:rsidRDefault="00C02760">
      <w:pPr>
        <w:pStyle w:val="11"/>
        <w:shd w:val="clear" w:color="auto" w:fill="auto"/>
        <w:spacing w:after="260"/>
        <w:ind w:firstLine="800"/>
      </w:pPr>
      <w:r>
        <w:t xml:space="preserve">Дисциплина Б1.О.04 «Безопасность жизнедеятельности» относится к обязательной части ООП направления подготовки </w:t>
      </w:r>
      <w:r w:rsidR="0027553E" w:rsidRPr="00B603C2">
        <w:t>38.03.01 Экономика</w:t>
      </w:r>
      <w:r w:rsidR="0027553E">
        <w:t>.</w:t>
      </w:r>
    </w:p>
    <w:p w:rsidR="00C02760" w:rsidRPr="00C02760" w:rsidRDefault="00C02760" w:rsidP="00C02760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C02760">
        <w:rPr>
          <w:rFonts w:ascii="Times New Roman" w:hAnsi="Times New Roman" w:cs="Times New Roman"/>
        </w:rPr>
        <w:t xml:space="preserve">Дисциплина предназначена для освоения. </w:t>
      </w:r>
    </w:p>
    <w:p w:rsidR="00C02760" w:rsidRPr="00C02760" w:rsidRDefault="00C02760" w:rsidP="00C02760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C02760">
        <w:rPr>
          <w:rFonts w:ascii="Times New Roman" w:hAnsi="Times New Roman" w:cs="Times New Roman"/>
        </w:rPr>
        <w:t>•</w:t>
      </w:r>
      <w:r w:rsidRPr="00C02760">
        <w:rPr>
          <w:rFonts w:ascii="Times New Roman" w:hAnsi="Times New Roman" w:cs="Times New Roman"/>
        </w:rPr>
        <w:tab/>
        <w:t>студентами очной формы обучения - в 1 семестре.</w:t>
      </w:r>
    </w:p>
    <w:p w:rsidR="00C02760" w:rsidRPr="00C02760" w:rsidRDefault="00C02760" w:rsidP="00C02760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  <w:lang/>
        </w:rPr>
      </w:pPr>
      <w:r w:rsidRPr="00C02760">
        <w:rPr>
          <w:rFonts w:ascii="Times New Roman" w:hAnsi="Times New Roman" w:cs="Times New Roman"/>
        </w:rPr>
        <w:t>•</w:t>
      </w:r>
      <w:r w:rsidRPr="00C02760">
        <w:rPr>
          <w:rFonts w:ascii="Times New Roman" w:hAnsi="Times New Roman" w:cs="Times New Roman"/>
        </w:rPr>
        <w:tab/>
        <w:t xml:space="preserve">студентами очно-заочной формы - в </w:t>
      </w:r>
      <w:r>
        <w:rPr>
          <w:rFonts w:ascii="Times New Roman" w:hAnsi="Times New Roman" w:cs="Times New Roman"/>
        </w:rPr>
        <w:t>2</w:t>
      </w:r>
      <w:r w:rsidRPr="00C02760">
        <w:rPr>
          <w:rFonts w:ascii="Times New Roman" w:hAnsi="Times New Roman" w:cs="Times New Roman"/>
        </w:rPr>
        <w:t xml:space="preserve"> семестре.</w:t>
      </w:r>
    </w:p>
    <w:p w:rsidR="00C02760" w:rsidRPr="00C02760" w:rsidRDefault="00C02760" w:rsidP="00C02760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lang w:val="ru-RU"/>
        </w:rPr>
      </w:pPr>
    </w:p>
    <w:p w:rsidR="00F61DDB" w:rsidRDefault="00C02760">
      <w:pPr>
        <w:pStyle w:val="11"/>
        <w:numPr>
          <w:ilvl w:val="0"/>
          <w:numId w:val="1"/>
        </w:numPr>
        <w:shd w:val="clear" w:color="auto" w:fill="auto"/>
        <w:tabs>
          <w:tab w:val="left" w:pos="386"/>
        </w:tabs>
        <w:spacing w:after="260"/>
        <w:ind w:firstLine="0"/>
        <w:jc w:val="center"/>
      </w:pPr>
      <w:r>
        <w:rPr>
          <w:b/>
          <w:bCs/>
        </w:rPr>
        <w:t>Планируемые результаты обучения по дисциплине, соотнесенные с планируемыми</w:t>
      </w:r>
      <w:r>
        <w:rPr>
          <w:b/>
          <w:bCs/>
        </w:rPr>
        <w:br/>
        <w:t>результатами освоения образовательной программы (компетенциями и индикаторами</w:t>
      </w:r>
      <w:r>
        <w:rPr>
          <w:b/>
          <w:bCs/>
        </w:rPr>
        <w:br/>
        <w:t>достижения компетенций)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71"/>
        <w:gridCol w:w="2750"/>
        <w:gridCol w:w="2554"/>
        <w:gridCol w:w="2021"/>
      </w:tblGrid>
      <w:tr w:rsidR="00F61DDB">
        <w:trPr>
          <w:trHeight w:hRule="exact" w:val="922"/>
          <w:jc w:val="center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C02760">
            <w:pPr>
              <w:pStyle w:val="a9"/>
              <w:shd w:val="clear" w:color="auto" w:fill="auto"/>
              <w:spacing w:line="233" w:lineRule="auto"/>
              <w:ind w:firstLine="0"/>
              <w:jc w:val="center"/>
            </w:pPr>
            <w:r>
              <w:rPr>
                <w:b/>
                <w:bCs/>
              </w:rPr>
              <w:t>Формируемые компетенции</w:t>
            </w:r>
          </w:p>
        </w:tc>
        <w:tc>
          <w:tcPr>
            <w:tcW w:w="53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Планируемые результаты обучения по дисциплине (модулю), в соответствии с индикатором достижения компетенции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DDB" w:rsidRDefault="00C02760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Наименование оценочного средства</w:t>
            </w:r>
          </w:p>
        </w:tc>
      </w:tr>
      <w:tr w:rsidR="00F61DDB">
        <w:trPr>
          <w:trHeight w:hRule="exact" w:val="998"/>
          <w:jc w:val="center"/>
        </w:trPr>
        <w:tc>
          <w:tcPr>
            <w:tcW w:w="29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F61DDB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Индикатор достижения компетенции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Результаты обучения по дисциплине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DDB" w:rsidRDefault="00F61DDB"/>
        </w:tc>
      </w:tr>
      <w:tr w:rsidR="00F61DDB">
        <w:trPr>
          <w:trHeight w:hRule="exact" w:val="3048"/>
          <w:jc w:val="center"/>
        </w:trPr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DDB" w:rsidRDefault="00C02760">
            <w:pPr>
              <w:pStyle w:val="a9"/>
              <w:shd w:val="clear" w:color="auto" w:fill="auto"/>
              <w:ind w:firstLine="0"/>
            </w:pPr>
            <w: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</w:pPr>
            <w:r>
              <w:t>УК-8.1. Обеспечивает безопасные и/или комфортные условия труда на рабочем месте, в т.ч. с помощью средств защиты. Выявляет и устраняет проблемы, связанные с нарушениями техники безопасности на рабочем месте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DDB" w:rsidRDefault="00C02760">
            <w:pPr>
              <w:pStyle w:val="a9"/>
              <w:shd w:val="clear" w:color="auto" w:fill="auto"/>
              <w:ind w:firstLine="0"/>
            </w:pPr>
            <w:r>
              <w:t>Знать способы организации безопасного труда. Уметь обеспечивать безопасность и комфорт на рабочем месте.</w:t>
            </w:r>
          </w:p>
          <w:p w:rsidR="00F61DDB" w:rsidRDefault="00C02760">
            <w:pPr>
              <w:pStyle w:val="a9"/>
              <w:shd w:val="clear" w:color="auto" w:fill="auto"/>
              <w:ind w:firstLine="0"/>
            </w:pPr>
            <w:r>
              <w:t>Владеть навыками выявления угроз на рабочем месте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DDB" w:rsidRDefault="00C02760">
            <w:pPr>
              <w:pStyle w:val="a9"/>
              <w:shd w:val="clear" w:color="auto" w:fill="auto"/>
              <w:ind w:firstLine="0"/>
              <w:jc w:val="center"/>
            </w:pPr>
            <w:r>
              <w:t>Эссе, собеседование, круглый стол, тест, контрольные вопросы</w:t>
            </w:r>
          </w:p>
        </w:tc>
      </w:tr>
      <w:tr w:rsidR="00F61DDB">
        <w:trPr>
          <w:trHeight w:hRule="exact" w:val="3053"/>
          <w:jc w:val="center"/>
        </w:trPr>
        <w:tc>
          <w:tcPr>
            <w:tcW w:w="29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DB" w:rsidRDefault="00F61DDB"/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</w:pPr>
            <w:r>
              <w:t>УК-8.2.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</w:pPr>
            <w:r>
              <w:t>Знать существующие риски возникновения чрезвычайных ситуаций.</w:t>
            </w:r>
          </w:p>
          <w:p w:rsidR="00F61DDB" w:rsidRDefault="00C02760">
            <w:pPr>
              <w:pStyle w:val="a9"/>
              <w:shd w:val="clear" w:color="auto" w:fill="auto"/>
              <w:ind w:firstLine="0"/>
            </w:pPr>
            <w:r>
              <w:t>Уметь управлять рисками чрезвычайных ситуаций.</w:t>
            </w:r>
          </w:p>
          <w:p w:rsidR="00F61DDB" w:rsidRDefault="00C02760">
            <w:pPr>
              <w:pStyle w:val="a9"/>
              <w:shd w:val="clear" w:color="auto" w:fill="auto"/>
              <w:ind w:firstLine="0"/>
            </w:pPr>
            <w:r>
              <w:t>Владеть навыками применения средств защиты</w:t>
            </w:r>
          </w:p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DDB" w:rsidRDefault="00F61DDB"/>
        </w:tc>
      </w:tr>
    </w:tbl>
    <w:p w:rsidR="00F61DDB" w:rsidRDefault="00C02760">
      <w:pPr>
        <w:pStyle w:val="a7"/>
        <w:shd w:val="clear" w:color="auto" w:fill="auto"/>
        <w:ind w:left="2918"/>
      </w:pPr>
      <w:r>
        <w:t>3. Структура и содержание дисциплины</w:t>
      </w:r>
    </w:p>
    <w:p w:rsidR="00F61DDB" w:rsidRDefault="00F61DDB">
      <w:pPr>
        <w:spacing w:after="219" w:line="1" w:lineRule="exact"/>
      </w:pPr>
    </w:p>
    <w:p w:rsidR="00F61DDB" w:rsidRDefault="00C02760">
      <w:pPr>
        <w:pStyle w:val="a7"/>
        <w:shd w:val="clear" w:color="auto" w:fill="auto"/>
        <w:ind w:left="3240"/>
      </w:pPr>
      <w:r>
        <w:t>3.1. Трудоемкость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46"/>
        <w:gridCol w:w="2366"/>
        <w:gridCol w:w="2338"/>
      </w:tblGrid>
      <w:tr w:rsidR="00F61DDB">
        <w:trPr>
          <w:trHeight w:hRule="exact" w:val="566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DDB" w:rsidRDefault="00F61DDB">
            <w:pPr>
              <w:rPr>
                <w:sz w:val="10"/>
                <w:szCs w:val="10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Очная форма обучения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Очно-заочная форма обучения</w:t>
            </w:r>
          </w:p>
        </w:tc>
      </w:tr>
      <w:tr w:rsidR="00F61DDB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</w:pPr>
            <w:r>
              <w:t>Общая трудоемкость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  <w:jc w:val="center"/>
            </w:pPr>
            <w:r>
              <w:t>2 ЗЕТ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  <w:jc w:val="center"/>
            </w:pPr>
            <w:r>
              <w:t>2 ЗЕТ</w:t>
            </w:r>
          </w:p>
        </w:tc>
      </w:tr>
      <w:tr w:rsidR="00F61DDB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</w:pPr>
            <w:r>
              <w:t>Часов по учебному плану,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  <w:jc w:val="center"/>
            </w:pPr>
            <w:r>
              <w:t>72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  <w:jc w:val="center"/>
            </w:pPr>
            <w:r>
              <w:t>72</w:t>
            </w:r>
          </w:p>
        </w:tc>
      </w:tr>
      <w:tr w:rsidR="00F61DDB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C02760">
            <w:pPr>
              <w:pStyle w:val="a9"/>
              <w:shd w:val="clear" w:color="auto" w:fill="auto"/>
              <w:ind w:firstLine="0"/>
            </w:pPr>
            <w:r>
              <w:t>в том числе: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DDB" w:rsidRDefault="00F61DDB">
            <w:pPr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DDB" w:rsidRDefault="00F61DDB">
            <w:pPr>
              <w:rPr>
                <w:sz w:val="10"/>
                <w:szCs w:val="10"/>
              </w:rPr>
            </w:pPr>
          </w:p>
        </w:tc>
      </w:tr>
      <w:tr w:rsidR="00F61DDB">
        <w:trPr>
          <w:trHeight w:hRule="exact" w:val="336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DDB" w:rsidRDefault="00C02760">
            <w:pPr>
              <w:pStyle w:val="a9"/>
              <w:shd w:val="clear" w:color="auto" w:fill="auto"/>
              <w:ind w:firstLine="0"/>
            </w:pPr>
            <w:r>
              <w:t>аудиторные занятия (контактная работа):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DDB" w:rsidRDefault="00C02760">
            <w:pPr>
              <w:pStyle w:val="a9"/>
              <w:shd w:val="clear" w:color="auto" w:fill="auto"/>
              <w:ind w:firstLine="0"/>
              <w:jc w:val="center"/>
            </w:pPr>
            <w:r>
              <w:t>29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DDB" w:rsidRDefault="00C02760">
            <w:pPr>
              <w:pStyle w:val="a9"/>
              <w:shd w:val="clear" w:color="auto" w:fill="auto"/>
              <w:ind w:firstLine="0"/>
              <w:jc w:val="center"/>
            </w:pPr>
            <w:r>
              <w:t>13</w:t>
            </w:r>
          </w:p>
        </w:tc>
      </w:tr>
      <w:tr w:rsidR="00F61DDB">
        <w:trPr>
          <w:trHeight w:hRule="exact" w:val="250"/>
          <w:jc w:val="center"/>
        </w:trPr>
        <w:tc>
          <w:tcPr>
            <w:tcW w:w="52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1DDB" w:rsidRDefault="00C02760">
            <w:pPr>
              <w:pStyle w:val="a9"/>
              <w:shd w:val="clear" w:color="auto" w:fill="auto"/>
              <w:ind w:firstLine="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>
              <w:t>занятия лекционного типа</w:t>
            </w:r>
          </w:p>
        </w:tc>
        <w:tc>
          <w:tcPr>
            <w:tcW w:w="23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1DDB" w:rsidRDefault="003727CD">
            <w:pPr>
              <w:pStyle w:val="a9"/>
              <w:shd w:val="clear" w:color="auto" w:fill="auto"/>
              <w:ind w:firstLine="0"/>
              <w:jc w:val="center"/>
            </w:pPr>
            <w:r>
              <w:t>14</w:t>
            </w:r>
          </w:p>
        </w:tc>
        <w:tc>
          <w:tcPr>
            <w:tcW w:w="2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DDB" w:rsidRDefault="00C02760">
            <w:pPr>
              <w:pStyle w:val="a9"/>
              <w:shd w:val="clear" w:color="auto" w:fill="auto"/>
              <w:ind w:firstLine="0"/>
              <w:jc w:val="center"/>
            </w:pPr>
            <w:r>
              <w:t>6</w:t>
            </w:r>
          </w:p>
        </w:tc>
      </w:tr>
    </w:tbl>
    <w:p w:rsidR="00F61DDB" w:rsidRDefault="00C0276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46"/>
        <w:gridCol w:w="2366"/>
        <w:gridCol w:w="2338"/>
      </w:tblGrid>
      <w:tr w:rsidR="00F61DDB">
        <w:trPr>
          <w:trHeight w:hRule="exact" w:val="586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- </w:t>
            </w:r>
            <w:r>
              <w:t>занятия семинарского типа (практические занятия / лабораторные работы)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3727CD">
            <w:pPr>
              <w:pStyle w:val="a9"/>
              <w:shd w:val="clear" w:color="auto" w:fill="auto"/>
              <w:ind w:firstLine="0"/>
              <w:jc w:val="center"/>
            </w:pPr>
            <w:r>
              <w:t>14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DDB" w:rsidRDefault="00C02760">
            <w:pPr>
              <w:pStyle w:val="a9"/>
              <w:shd w:val="clear" w:color="auto" w:fill="auto"/>
              <w:ind w:firstLine="0"/>
              <w:jc w:val="center"/>
            </w:pPr>
            <w:r>
              <w:t>6</w:t>
            </w:r>
          </w:p>
        </w:tc>
      </w:tr>
      <w:tr w:rsidR="00F61DDB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</w:pPr>
            <w:r>
              <w:t>самостоятельная работа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DDB" w:rsidRDefault="003727CD">
            <w:pPr>
              <w:pStyle w:val="a9"/>
              <w:shd w:val="clear" w:color="auto" w:fill="auto"/>
              <w:ind w:firstLine="0"/>
              <w:jc w:val="center"/>
            </w:pPr>
            <w:r>
              <w:t>43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  <w:jc w:val="center"/>
            </w:pPr>
            <w:r>
              <w:t>59</w:t>
            </w:r>
          </w:p>
        </w:tc>
      </w:tr>
      <w:tr w:rsidR="00F61DDB">
        <w:trPr>
          <w:trHeight w:hRule="exact" w:val="346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C02760">
            <w:pPr>
              <w:pStyle w:val="a9"/>
              <w:shd w:val="clear" w:color="auto" w:fill="auto"/>
              <w:ind w:firstLine="0"/>
            </w:pPr>
            <w:r>
              <w:t>КСР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  <w:jc w:val="center"/>
            </w:pPr>
            <w:r>
              <w:t>1</w:t>
            </w:r>
          </w:p>
        </w:tc>
      </w:tr>
      <w:tr w:rsidR="00F61DDB">
        <w:trPr>
          <w:trHeight w:hRule="exact" w:val="360"/>
          <w:jc w:val="center"/>
        </w:trPr>
        <w:tc>
          <w:tcPr>
            <w:tcW w:w="9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</w:pPr>
            <w:r>
              <w:t>Промежуточная аттестация - зачёт</w:t>
            </w:r>
          </w:p>
        </w:tc>
      </w:tr>
    </w:tbl>
    <w:p w:rsidR="00F61DDB" w:rsidRDefault="00F61DDB">
      <w:pPr>
        <w:spacing w:after="519" w:line="1" w:lineRule="exact"/>
      </w:pPr>
    </w:p>
    <w:p w:rsidR="00F61DDB" w:rsidRDefault="00C02760">
      <w:pPr>
        <w:pStyle w:val="a7"/>
        <w:shd w:val="clear" w:color="auto" w:fill="auto"/>
        <w:ind w:left="3403"/>
      </w:pPr>
      <w:r>
        <w:t>3.2. Содержание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104"/>
        <w:gridCol w:w="1066"/>
        <w:gridCol w:w="1267"/>
        <w:gridCol w:w="1272"/>
        <w:gridCol w:w="1272"/>
        <w:gridCol w:w="1075"/>
      </w:tblGrid>
      <w:tr w:rsidR="00F61DDB">
        <w:trPr>
          <w:trHeight w:hRule="exact" w:val="394"/>
          <w:jc w:val="center"/>
        </w:trPr>
        <w:tc>
          <w:tcPr>
            <w:tcW w:w="4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DDB" w:rsidRDefault="00C02760">
            <w:pPr>
              <w:pStyle w:val="a9"/>
              <w:shd w:val="clear" w:color="auto" w:fill="auto"/>
              <w:spacing w:before="760" w:after="260"/>
              <w:ind w:firstLine="0"/>
              <w:jc w:val="center"/>
            </w:pPr>
            <w:r>
              <w:rPr>
                <w:b/>
                <w:bCs/>
              </w:rPr>
              <w:t>Наименование и краткое содержание разделов и тем дисциплины (модуля),</w:t>
            </w:r>
          </w:p>
          <w:p w:rsidR="00F61DDB" w:rsidRDefault="00C02760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форма промежуточной аттестации по дисциплине (модулю)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61DDB" w:rsidRDefault="00C02760">
            <w:pPr>
              <w:pStyle w:val="a9"/>
              <w:shd w:val="clear" w:color="auto" w:fill="auto"/>
              <w:spacing w:before="260"/>
              <w:ind w:firstLine="0"/>
              <w:jc w:val="center"/>
            </w:pPr>
            <w:r>
              <w:rPr>
                <w:b/>
                <w:bCs/>
              </w:rPr>
              <w:t>Всего (часы)</w:t>
            </w:r>
          </w:p>
        </w:tc>
        <w:tc>
          <w:tcPr>
            <w:tcW w:w="48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В том числе при очной форме подготовки</w:t>
            </w:r>
          </w:p>
        </w:tc>
      </w:tr>
      <w:tr w:rsidR="00F61DDB">
        <w:trPr>
          <w:trHeight w:hRule="exact" w:val="1114"/>
          <w:jc w:val="center"/>
        </w:trPr>
        <w:tc>
          <w:tcPr>
            <w:tcW w:w="4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1DDB" w:rsidRDefault="00F61DDB"/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61DDB" w:rsidRDefault="00F61DDB"/>
        </w:tc>
        <w:tc>
          <w:tcPr>
            <w:tcW w:w="381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 xml:space="preserve">Контактная работа (работа во взаимодействии с преподавателем), часы </w:t>
            </w:r>
            <w:r>
              <w:t>из них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61DDB" w:rsidRDefault="00C02760">
            <w:pPr>
              <w:pStyle w:val="a9"/>
              <w:shd w:val="clear" w:color="auto" w:fill="auto"/>
              <w:spacing w:before="120"/>
              <w:ind w:firstLine="0"/>
              <w:jc w:val="center"/>
            </w:pPr>
            <w:r>
              <w:rPr>
                <w:b/>
                <w:bCs/>
              </w:rPr>
              <w:t>Самостоятельная работа обучающегося, часы</w:t>
            </w:r>
          </w:p>
        </w:tc>
      </w:tr>
      <w:tr w:rsidR="00F61DDB">
        <w:trPr>
          <w:trHeight w:hRule="exact" w:val="1685"/>
          <w:jc w:val="center"/>
        </w:trPr>
        <w:tc>
          <w:tcPr>
            <w:tcW w:w="4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1DDB" w:rsidRDefault="00F61DDB"/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61DDB" w:rsidRDefault="00F61DDB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61DDB" w:rsidRDefault="00C02760">
            <w:pPr>
              <w:pStyle w:val="a9"/>
              <w:shd w:val="clear" w:color="auto" w:fill="auto"/>
              <w:spacing w:before="220"/>
              <w:ind w:firstLine="0"/>
              <w:jc w:val="center"/>
            </w:pPr>
            <w:r>
              <w:rPr>
                <w:b/>
                <w:bCs/>
              </w:rPr>
              <w:t>Занятия лекционного типа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61DDB" w:rsidRDefault="00C02760">
            <w:pPr>
              <w:pStyle w:val="a9"/>
              <w:shd w:val="clear" w:color="auto" w:fill="auto"/>
              <w:spacing w:before="220"/>
              <w:ind w:firstLine="0"/>
              <w:jc w:val="center"/>
            </w:pPr>
            <w:r>
              <w:rPr>
                <w:b/>
                <w:bCs/>
              </w:rPr>
              <w:t>Занятия семинарского типа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61DDB" w:rsidRDefault="00C02760">
            <w:pPr>
              <w:pStyle w:val="a9"/>
              <w:shd w:val="clear" w:color="auto" w:fill="auto"/>
              <w:spacing w:before="500"/>
              <w:ind w:firstLine="0"/>
              <w:jc w:val="center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61DDB" w:rsidRDefault="00F61DDB"/>
        </w:tc>
      </w:tr>
      <w:tr w:rsidR="00F61DDB">
        <w:trPr>
          <w:trHeight w:hRule="exact" w:val="725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C02760">
            <w:pPr>
              <w:pStyle w:val="a9"/>
              <w:shd w:val="clear" w:color="auto" w:fill="auto"/>
              <w:ind w:firstLine="0"/>
            </w:pPr>
            <w:r>
              <w:t>Тема 1. Введение в безопасность. Основные понятия и определения.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772305">
            <w:pPr>
              <w:pStyle w:val="a9"/>
              <w:shd w:val="clear" w:color="auto" w:fill="auto"/>
              <w:ind w:firstLine="420"/>
              <w:jc w:val="both"/>
            </w:pPr>
            <w:r>
              <w:t>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772305">
            <w:pPr>
              <w:pStyle w:val="a9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772305">
            <w:pPr>
              <w:pStyle w:val="a9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772305">
            <w:pPr>
              <w:pStyle w:val="a9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DDB" w:rsidRDefault="00772305">
            <w:pPr>
              <w:pStyle w:val="a9"/>
              <w:shd w:val="clear" w:color="auto" w:fill="auto"/>
              <w:ind w:firstLine="0"/>
              <w:jc w:val="center"/>
            </w:pPr>
            <w:r>
              <w:t>6</w:t>
            </w:r>
          </w:p>
        </w:tc>
      </w:tr>
      <w:tr w:rsidR="00F61DDB">
        <w:trPr>
          <w:trHeight w:hRule="exact" w:val="1565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C02760">
            <w:pPr>
              <w:pStyle w:val="a9"/>
              <w:shd w:val="clear" w:color="auto" w:fill="auto"/>
              <w:ind w:firstLine="0"/>
            </w:pPr>
            <w:r>
              <w:t>Тема 2. Защита человека и среды обитания от вредных и опасных факторов природного, антропогенного и техногенного происхождения.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772305">
            <w:pPr>
              <w:pStyle w:val="a9"/>
              <w:shd w:val="clear" w:color="auto" w:fill="auto"/>
              <w:ind w:firstLine="420"/>
              <w:jc w:val="both"/>
            </w:pPr>
            <w:r>
              <w:t>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772305">
            <w:pPr>
              <w:pStyle w:val="a9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772305">
            <w:pPr>
              <w:pStyle w:val="a9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772305">
            <w:pPr>
              <w:pStyle w:val="a9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DDB" w:rsidRDefault="00772305">
            <w:pPr>
              <w:pStyle w:val="a9"/>
              <w:shd w:val="clear" w:color="auto" w:fill="auto"/>
              <w:ind w:firstLine="0"/>
              <w:jc w:val="center"/>
            </w:pPr>
            <w:r>
              <w:t>6</w:t>
            </w:r>
          </w:p>
        </w:tc>
      </w:tr>
      <w:tr w:rsidR="00F61DDB">
        <w:trPr>
          <w:trHeight w:hRule="exact" w:val="1003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C02760">
            <w:pPr>
              <w:pStyle w:val="a9"/>
              <w:shd w:val="clear" w:color="auto" w:fill="auto"/>
              <w:ind w:firstLine="0"/>
            </w:pPr>
            <w:r>
              <w:t>Тема 3. Деятельность организаций в условиях ЧС. Экономические последствия ЧС.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772305">
            <w:pPr>
              <w:pStyle w:val="a9"/>
              <w:shd w:val="clear" w:color="auto" w:fill="auto"/>
              <w:ind w:firstLine="420"/>
              <w:jc w:val="both"/>
            </w:pPr>
            <w:r>
              <w:t>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772305">
            <w:pPr>
              <w:pStyle w:val="a9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772305">
            <w:pPr>
              <w:pStyle w:val="a9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772305">
            <w:pPr>
              <w:pStyle w:val="a9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DDB" w:rsidRDefault="00772305">
            <w:pPr>
              <w:pStyle w:val="a9"/>
              <w:shd w:val="clear" w:color="auto" w:fill="auto"/>
              <w:ind w:firstLine="0"/>
              <w:jc w:val="center"/>
            </w:pPr>
            <w:r>
              <w:t>6</w:t>
            </w:r>
          </w:p>
        </w:tc>
      </w:tr>
      <w:tr w:rsidR="00F61DDB">
        <w:trPr>
          <w:trHeight w:hRule="exact" w:val="850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C02760">
            <w:pPr>
              <w:pStyle w:val="a9"/>
              <w:shd w:val="clear" w:color="auto" w:fill="auto"/>
              <w:ind w:firstLine="0"/>
            </w:pPr>
            <w:r>
              <w:t>Тема 4. Организация защиты населения в ЧС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772305">
            <w:pPr>
              <w:pStyle w:val="a9"/>
              <w:shd w:val="clear" w:color="auto" w:fill="auto"/>
              <w:ind w:firstLine="420"/>
              <w:jc w:val="both"/>
            </w:pPr>
            <w:r>
              <w:t>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772305">
            <w:pPr>
              <w:pStyle w:val="a9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772305">
            <w:pPr>
              <w:pStyle w:val="a9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772305">
            <w:pPr>
              <w:pStyle w:val="a9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DDB" w:rsidRDefault="00772305">
            <w:pPr>
              <w:pStyle w:val="a9"/>
              <w:shd w:val="clear" w:color="auto" w:fill="auto"/>
              <w:ind w:firstLine="0"/>
              <w:jc w:val="center"/>
            </w:pPr>
            <w:r>
              <w:t>6</w:t>
            </w:r>
          </w:p>
        </w:tc>
      </w:tr>
      <w:tr w:rsidR="00F61DDB">
        <w:trPr>
          <w:trHeight w:hRule="exact" w:val="998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C02760">
            <w:pPr>
              <w:pStyle w:val="a9"/>
              <w:shd w:val="clear" w:color="auto" w:fill="auto"/>
              <w:ind w:firstLine="0"/>
            </w:pPr>
            <w:r>
              <w:t>Тема 5. Система аварийно</w:t>
            </w:r>
            <w:r>
              <w:softHyphen/>
              <w:t>спасательных и других неотложных работ и их характеристика.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772305">
            <w:pPr>
              <w:pStyle w:val="a9"/>
              <w:shd w:val="clear" w:color="auto" w:fill="auto"/>
              <w:ind w:firstLine="420"/>
              <w:jc w:val="both"/>
            </w:pPr>
            <w:r>
              <w:t>10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772305">
            <w:pPr>
              <w:pStyle w:val="a9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772305">
            <w:pPr>
              <w:pStyle w:val="a9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772305">
            <w:pPr>
              <w:pStyle w:val="a9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DDB" w:rsidRDefault="00772305">
            <w:pPr>
              <w:pStyle w:val="a9"/>
              <w:shd w:val="clear" w:color="auto" w:fill="auto"/>
              <w:ind w:firstLine="440"/>
              <w:jc w:val="both"/>
            </w:pPr>
            <w:r>
              <w:t>6</w:t>
            </w:r>
          </w:p>
        </w:tc>
      </w:tr>
      <w:tr w:rsidR="00F61DDB">
        <w:trPr>
          <w:trHeight w:hRule="exact" w:val="984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</w:pPr>
            <w:r>
              <w:t>Тема 6. Специальные мероприятия при ликвидации последствий ЧС и их характеристика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772305">
            <w:pPr>
              <w:pStyle w:val="a9"/>
              <w:shd w:val="clear" w:color="auto" w:fill="auto"/>
              <w:ind w:firstLine="420"/>
              <w:jc w:val="both"/>
            </w:pPr>
            <w:r>
              <w:t>17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772305">
            <w:pPr>
              <w:pStyle w:val="a9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772305">
            <w:pPr>
              <w:pStyle w:val="a9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772305">
            <w:pPr>
              <w:pStyle w:val="a9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DDB" w:rsidRDefault="00772305">
            <w:pPr>
              <w:pStyle w:val="a9"/>
              <w:shd w:val="clear" w:color="auto" w:fill="auto"/>
              <w:ind w:firstLine="440"/>
              <w:jc w:val="both"/>
            </w:pPr>
            <w:r>
              <w:t>13</w:t>
            </w:r>
          </w:p>
        </w:tc>
      </w:tr>
      <w:tr w:rsidR="00F61DDB">
        <w:trPr>
          <w:trHeight w:hRule="exact" w:val="360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C02760">
            <w:pPr>
              <w:pStyle w:val="a9"/>
              <w:shd w:val="clear" w:color="auto" w:fill="auto"/>
              <w:ind w:firstLine="0"/>
            </w:pPr>
            <w:r>
              <w:t>КСР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DDB" w:rsidRDefault="00F61DDB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DDB" w:rsidRDefault="00F61DDB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DDB" w:rsidRDefault="00F61DDB">
            <w:pPr>
              <w:rPr>
                <w:sz w:val="10"/>
                <w:szCs w:val="10"/>
              </w:rPr>
            </w:pPr>
          </w:p>
        </w:tc>
      </w:tr>
      <w:tr w:rsidR="00F61DDB">
        <w:trPr>
          <w:trHeight w:hRule="exact" w:val="360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</w:pPr>
            <w:r>
              <w:t>Контроль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DDB" w:rsidRDefault="00F61DDB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DDB" w:rsidRDefault="00F61DDB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DDB" w:rsidRDefault="00F61DDB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DDB" w:rsidRDefault="00F61DDB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DDB" w:rsidRDefault="00F61DDB">
            <w:pPr>
              <w:rPr>
                <w:sz w:val="10"/>
                <w:szCs w:val="10"/>
              </w:rPr>
            </w:pPr>
          </w:p>
        </w:tc>
      </w:tr>
      <w:tr w:rsidR="00F61DDB">
        <w:trPr>
          <w:trHeight w:hRule="exact" w:val="466"/>
          <w:jc w:val="center"/>
        </w:trPr>
        <w:tc>
          <w:tcPr>
            <w:tcW w:w="10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</w:pPr>
            <w:r>
              <w:rPr>
                <w:b/>
                <w:bCs/>
              </w:rPr>
              <w:t>Промежуточная аттестация - зачёт</w:t>
            </w:r>
          </w:p>
        </w:tc>
      </w:tr>
    </w:tbl>
    <w:p w:rsidR="00F61DDB" w:rsidRDefault="00C0276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104"/>
        <w:gridCol w:w="1061"/>
        <w:gridCol w:w="1272"/>
        <w:gridCol w:w="1272"/>
        <w:gridCol w:w="1272"/>
        <w:gridCol w:w="1075"/>
      </w:tblGrid>
      <w:tr w:rsidR="00F61DDB">
        <w:trPr>
          <w:trHeight w:hRule="exact" w:val="566"/>
          <w:jc w:val="center"/>
        </w:trPr>
        <w:tc>
          <w:tcPr>
            <w:tcW w:w="4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DDB" w:rsidRDefault="00C02760">
            <w:pPr>
              <w:pStyle w:val="a9"/>
              <w:shd w:val="clear" w:color="auto" w:fill="auto"/>
              <w:spacing w:before="800" w:after="260"/>
              <w:ind w:firstLine="0"/>
              <w:jc w:val="center"/>
            </w:pPr>
            <w:r>
              <w:rPr>
                <w:b/>
                <w:bCs/>
              </w:rPr>
              <w:lastRenderedPageBreak/>
              <w:t>Наименование и краткое содержание разделов и тем дисциплины (модуля),</w:t>
            </w:r>
          </w:p>
          <w:p w:rsidR="00F61DDB" w:rsidRDefault="00C02760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форма промежуточной аттестации по дисциплине (модулю)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61DDB" w:rsidRDefault="00C02760">
            <w:pPr>
              <w:pStyle w:val="a9"/>
              <w:shd w:val="clear" w:color="auto" w:fill="auto"/>
              <w:spacing w:before="240"/>
              <w:ind w:firstLine="0"/>
              <w:jc w:val="center"/>
            </w:pPr>
            <w:r>
              <w:rPr>
                <w:b/>
                <w:bCs/>
              </w:rPr>
              <w:t>Всего (часы)</w:t>
            </w:r>
          </w:p>
        </w:tc>
        <w:tc>
          <w:tcPr>
            <w:tcW w:w="48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В том числе при очно-заочной форме подготовки</w:t>
            </w:r>
          </w:p>
        </w:tc>
      </w:tr>
      <w:tr w:rsidR="00F61DDB">
        <w:trPr>
          <w:trHeight w:hRule="exact" w:val="1114"/>
          <w:jc w:val="center"/>
        </w:trPr>
        <w:tc>
          <w:tcPr>
            <w:tcW w:w="4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1DDB" w:rsidRDefault="00F61DDB"/>
        </w:tc>
        <w:tc>
          <w:tcPr>
            <w:tcW w:w="106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61DDB" w:rsidRDefault="00F61DDB"/>
        </w:tc>
        <w:tc>
          <w:tcPr>
            <w:tcW w:w="38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Контактная работа (работа во взаимодействии с преподавателем), часы</w:t>
            </w:r>
          </w:p>
          <w:p w:rsidR="00F61DDB" w:rsidRDefault="00C02760">
            <w:pPr>
              <w:pStyle w:val="a9"/>
              <w:shd w:val="clear" w:color="auto" w:fill="auto"/>
              <w:ind w:firstLine="0"/>
              <w:jc w:val="center"/>
            </w:pPr>
            <w:r>
              <w:t>из них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61DDB" w:rsidRDefault="00C02760">
            <w:pPr>
              <w:pStyle w:val="a9"/>
              <w:shd w:val="clear" w:color="auto" w:fill="auto"/>
              <w:spacing w:before="100"/>
              <w:ind w:firstLine="0"/>
              <w:jc w:val="center"/>
            </w:pPr>
            <w:r>
              <w:rPr>
                <w:b/>
                <w:bCs/>
              </w:rPr>
              <w:t>Самостоятельная работа обучающегося, часы</w:t>
            </w:r>
          </w:p>
        </w:tc>
      </w:tr>
      <w:tr w:rsidR="00F61DDB">
        <w:trPr>
          <w:trHeight w:hRule="exact" w:val="1608"/>
          <w:jc w:val="center"/>
        </w:trPr>
        <w:tc>
          <w:tcPr>
            <w:tcW w:w="4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1DDB" w:rsidRDefault="00F61DDB"/>
        </w:tc>
        <w:tc>
          <w:tcPr>
            <w:tcW w:w="1061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F61DDB" w:rsidRDefault="00F61DDB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61DDB" w:rsidRDefault="00C02760">
            <w:pPr>
              <w:pStyle w:val="a9"/>
              <w:shd w:val="clear" w:color="auto" w:fill="auto"/>
              <w:spacing w:before="220"/>
              <w:ind w:firstLine="0"/>
              <w:jc w:val="center"/>
            </w:pPr>
            <w:r>
              <w:rPr>
                <w:b/>
                <w:bCs/>
              </w:rPr>
              <w:t>Занятия лекционного типа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61DDB" w:rsidRDefault="00C02760">
            <w:pPr>
              <w:pStyle w:val="a9"/>
              <w:shd w:val="clear" w:color="auto" w:fill="auto"/>
              <w:spacing w:before="220"/>
              <w:ind w:firstLine="0"/>
              <w:jc w:val="center"/>
            </w:pPr>
            <w:r>
              <w:rPr>
                <w:b/>
                <w:bCs/>
              </w:rPr>
              <w:t>Занятия семинарского типа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F61DDB" w:rsidRDefault="00C02760">
            <w:pPr>
              <w:pStyle w:val="a9"/>
              <w:shd w:val="clear" w:color="auto" w:fill="auto"/>
              <w:spacing w:before="500"/>
              <w:ind w:firstLine="0"/>
              <w:jc w:val="center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61DDB" w:rsidRDefault="00F61DDB"/>
        </w:tc>
      </w:tr>
      <w:tr w:rsidR="00F61DDB">
        <w:trPr>
          <w:trHeight w:hRule="exact" w:val="691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C02760">
            <w:pPr>
              <w:pStyle w:val="a9"/>
              <w:shd w:val="clear" w:color="auto" w:fill="auto"/>
              <w:ind w:firstLine="0"/>
            </w:pPr>
            <w:r>
              <w:t>Тема 1. Введение в безопасность. Основные понятия и определения.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1D34ED">
            <w:pPr>
              <w:pStyle w:val="a9"/>
              <w:shd w:val="clear" w:color="auto" w:fill="auto"/>
              <w:ind w:firstLine="420"/>
              <w:jc w:val="both"/>
            </w:pPr>
            <w: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1D34ED">
            <w:pPr>
              <w:pStyle w:val="a9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1D34ED">
            <w:pPr>
              <w:pStyle w:val="a9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1D34ED">
            <w:pPr>
              <w:pStyle w:val="a9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DDB" w:rsidRDefault="001D34ED">
            <w:pPr>
              <w:pStyle w:val="a9"/>
              <w:shd w:val="clear" w:color="auto" w:fill="auto"/>
              <w:ind w:firstLine="0"/>
              <w:jc w:val="center"/>
            </w:pPr>
            <w:r>
              <w:t>9</w:t>
            </w:r>
          </w:p>
        </w:tc>
      </w:tr>
      <w:tr w:rsidR="00F61DDB">
        <w:trPr>
          <w:trHeight w:hRule="exact" w:val="1560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C02760">
            <w:pPr>
              <w:pStyle w:val="a9"/>
              <w:shd w:val="clear" w:color="auto" w:fill="auto"/>
              <w:ind w:firstLine="0"/>
            </w:pPr>
            <w:r>
              <w:t>Тема 2. Защита человека и среды обитания от вредных и опасных факторов природного, антропогенного и техногенного происхождения.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1D34ED">
            <w:pPr>
              <w:pStyle w:val="a9"/>
              <w:shd w:val="clear" w:color="auto" w:fill="auto"/>
              <w:ind w:firstLine="420"/>
              <w:jc w:val="both"/>
            </w:pPr>
            <w: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1D34ED">
            <w:pPr>
              <w:pStyle w:val="a9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1D34ED">
            <w:pPr>
              <w:pStyle w:val="a9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1D34ED">
            <w:pPr>
              <w:pStyle w:val="a9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DDB" w:rsidRDefault="001D34ED">
            <w:pPr>
              <w:pStyle w:val="a9"/>
              <w:shd w:val="clear" w:color="auto" w:fill="auto"/>
              <w:ind w:firstLine="0"/>
              <w:jc w:val="center"/>
            </w:pPr>
            <w:r>
              <w:t>10</w:t>
            </w:r>
          </w:p>
        </w:tc>
      </w:tr>
      <w:tr w:rsidR="00F61DDB">
        <w:trPr>
          <w:trHeight w:hRule="exact" w:val="998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C02760">
            <w:pPr>
              <w:pStyle w:val="a9"/>
              <w:shd w:val="clear" w:color="auto" w:fill="auto"/>
              <w:ind w:firstLine="0"/>
            </w:pPr>
            <w:r>
              <w:t>Тема 3. Деятельность организаций в условиях ЧС. Экономические последствия ЧС.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1D34ED">
            <w:pPr>
              <w:pStyle w:val="a9"/>
              <w:shd w:val="clear" w:color="auto" w:fill="auto"/>
              <w:ind w:firstLine="420"/>
              <w:jc w:val="both"/>
            </w:pPr>
            <w: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1D34ED">
            <w:pPr>
              <w:pStyle w:val="a9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1D34ED">
            <w:pPr>
              <w:pStyle w:val="a9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1D34ED">
            <w:pPr>
              <w:pStyle w:val="a9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DDB" w:rsidRDefault="001D34ED">
            <w:pPr>
              <w:pStyle w:val="a9"/>
              <w:shd w:val="clear" w:color="auto" w:fill="auto"/>
              <w:ind w:firstLine="0"/>
              <w:jc w:val="center"/>
            </w:pPr>
            <w:r>
              <w:t>10</w:t>
            </w:r>
          </w:p>
        </w:tc>
      </w:tr>
      <w:tr w:rsidR="00F61DDB">
        <w:trPr>
          <w:trHeight w:hRule="exact" w:val="701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C02760">
            <w:pPr>
              <w:pStyle w:val="a9"/>
              <w:shd w:val="clear" w:color="auto" w:fill="auto"/>
              <w:ind w:firstLine="0"/>
            </w:pPr>
            <w:r>
              <w:t>Тема 4. Организация защиты населения в ЧС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1D34ED">
            <w:pPr>
              <w:pStyle w:val="a9"/>
              <w:shd w:val="clear" w:color="auto" w:fill="auto"/>
              <w:ind w:firstLine="420"/>
              <w:jc w:val="both"/>
            </w:pPr>
            <w: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1D34ED">
            <w:pPr>
              <w:pStyle w:val="a9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1D34ED">
            <w:pPr>
              <w:pStyle w:val="a9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1D34ED">
            <w:pPr>
              <w:pStyle w:val="a9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DDB" w:rsidRDefault="001D34ED">
            <w:pPr>
              <w:pStyle w:val="a9"/>
              <w:shd w:val="clear" w:color="auto" w:fill="auto"/>
              <w:ind w:firstLine="0"/>
              <w:jc w:val="center"/>
            </w:pPr>
            <w:r>
              <w:t>10</w:t>
            </w:r>
          </w:p>
        </w:tc>
      </w:tr>
      <w:tr w:rsidR="00F61DDB">
        <w:trPr>
          <w:trHeight w:hRule="exact" w:val="979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C02760">
            <w:pPr>
              <w:pStyle w:val="a9"/>
              <w:shd w:val="clear" w:color="auto" w:fill="auto"/>
              <w:ind w:firstLine="0"/>
            </w:pPr>
            <w:r>
              <w:t>Тема 5. Система аварийно</w:t>
            </w:r>
            <w:r>
              <w:softHyphen/>
              <w:t>спасательных и других неотложных работ и их характеристика.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1D34ED">
            <w:pPr>
              <w:pStyle w:val="a9"/>
              <w:shd w:val="clear" w:color="auto" w:fill="auto"/>
              <w:ind w:firstLine="420"/>
              <w:jc w:val="both"/>
            </w:pPr>
            <w: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1D34ED">
            <w:pPr>
              <w:pStyle w:val="a9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1D34ED">
            <w:pPr>
              <w:pStyle w:val="a9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1D34ED">
            <w:pPr>
              <w:pStyle w:val="a9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DDB" w:rsidRDefault="001D34ED">
            <w:pPr>
              <w:pStyle w:val="a9"/>
              <w:shd w:val="clear" w:color="auto" w:fill="auto"/>
              <w:ind w:firstLine="440"/>
              <w:jc w:val="both"/>
            </w:pPr>
            <w:r>
              <w:t>10</w:t>
            </w:r>
          </w:p>
        </w:tc>
      </w:tr>
      <w:tr w:rsidR="00F61DDB">
        <w:trPr>
          <w:trHeight w:hRule="exact" w:val="1008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C02760">
            <w:pPr>
              <w:pStyle w:val="a9"/>
              <w:shd w:val="clear" w:color="auto" w:fill="auto"/>
              <w:ind w:firstLine="0"/>
            </w:pPr>
            <w:r>
              <w:t>Тема 6. Специальные мероприятия при ликвидации последствий ЧС и их характеристика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1D34ED">
            <w:pPr>
              <w:pStyle w:val="a9"/>
              <w:shd w:val="clear" w:color="auto" w:fill="auto"/>
              <w:ind w:firstLine="420"/>
              <w:jc w:val="both"/>
            </w:pPr>
            <w:r>
              <w:t>12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1D34ED">
            <w:pPr>
              <w:pStyle w:val="a9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1D34ED">
            <w:pPr>
              <w:pStyle w:val="a9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1D34ED">
            <w:pPr>
              <w:pStyle w:val="a9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DDB" w:rsidRDefault="001D34ED">
            <w:pPr>
              <w:pStyle w:val="a9"/>
              <w:shd w:val="clear" w:color="auto" w:fill="auto"/>
              <w:ind w:firstLine="440"/>
              <w:jc w:val="both"/>
            </w:pPr>
            <w:r>
              <w:t>10</w:t>
            </w:r>
          </w:p>
        </w:tc>
      </w:tr>
      <w:tr w:rsidR="00F61DDB">
        <w:trPr>
          <w:trHeight w:hRule="exact" w:val="326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C02760">
            <w:pPr>
              <w:pStyle w:val="a9"/>
              <w:shd w:val="clear" w:color="auto" w:fill="auto"/>
              <w:ind w:firstLine="0"/>
            </w:pPr>
            <w:r>
              <w:t>КСР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DDB" w:rsidRDefault="00F61DDB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DDB" w:rsidRDefault="00F61DDB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DDB" w:rsidRDefault="00F61DDB">
            <w:pPr>
              <w:rPr>
                <w:sz w:val="10"/>
                <w:szCs w:val="10"/>
              </w:rPr>
            </w:pPr>
          </w:p>
        </w:tc>
      </w:tr>
      <w:tr w:rsidR="00F61DDB">
        <w:trPr>
          <w:trHeight w:hRule="exact" w:val="322"/>
          <w:jc w:val="center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</w:pPr>
            <w:r>
              <w:t>Контроль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DDB" w:rsidRDefault="00F61DDB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DDB" w:rsidRDefault="00F61DDB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DDB" w:rsidRDefault="00F61DDB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DDB" w:rsidRDefault="00F61DDB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DDB" w:rsidRDefault="00F61DDB">
            <w:pPr>
              <w:rPr>
                <w:sz w:val="10"/>
                <w:szCs w:val="10"/>
              </w:rPr>
            </w:pPr>
          </w:p>
        </w:tc>
      </w:tr>
      <w:tr w:rsidR="00F61DDB">
        <w:trPr>
          <w:trHeight w:hRule="exact" w:val="461"/>
          <w:jc w:val="center"/>
        </w:trPr>
        <w:tc>
          <w:tcPr>
            <w:tcW w:w="10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</w:pPr>
            <w:r>
              <w:rPr>
                <w:b/>
                <w:bCs/>
              </w:rPr>
              <w:t>Промежуточная аттестация - зачёт</w:t>
            </w:r>
          </w:p>
        </w:tc>
      </w:tr>
    </w:tbl>
    <w:p w:rsidR="00F61DDB" w:rsidRDefault="00C02760">
      <w:pPr>
        <w:pStyle w:val="a7"/>
        <w:shd w:val="clear" w:color="auto" w:fill="auto"/>
        <w:ind w:left="677"/>
      </w:pPr>
      <w:r>
        <w:rPr>
          <w:b w:val="0"/>
          <w:bCs w:val="0"/>
        </w:rPr>
        <w:t>Текущий контроль успеваемости реализуется в рамках занятий семинарского типа.</w:t>
      </w:r>
    </w:p>
    <w:p w:rsidR="00F61DDB" w:rsidRDefault="00F61DDB">
      <w:pPr>
        <w:spacing w:after="239" w:line="1" w:lineRule="exact"/>
      </w:pPr>
    </w:p>
    <w:p w:rsidR="00F61DDB" w:rsidRDefault="00C02760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318"/>
        </w:tabs>
        <w:spacing w:after="240"/>
      </w:pPr>
      <w:bookmarkStart w:id="2" w:name="bookmark6"/>
      <w:bookmarkStart w:id="3" w:name="bookmark7"/>
      <w:r>
        <w:t>Учебно-методическое обеспечение самостоятельной работы обучающихся</w:t>
      </w:r>
      <w:bookmarkEnd w:id="2"/>
      <w:bookmarkEnd w:id="3"/>
    </w:p>
    <w:p w:rsidR="00F61DDB" w:rsidRDefault="00C02760">
      <w:pPr>
        <w:pStyle w:val="11"/>
        <w:shd w:val="clear" w:color="auto" w:fill="auto"/>
        <w:ind w:firstLine="720"/>
        <w:jc w:val="both"/>
      </w:pPr>
      <w:r>
        <w:t>Самостоятельная работа является важнейшей составной частью учебного процесса и обязанностью каждого студента. Качество усвоения учебной дисциплины находится в прямой зависимости от способности студента самостоятельно и творчески учиться.</w:t>
      </w:r>
    </w:p>
    <w:p w:rsidR="00F61DDB" w:rsidRPr="00F142B6" w:rsidRDefault="00C02760">
      <w:pPr>
        <w:pStyle w:val="11"/>
        <w:shd w:val="clear" w:color="auto" w:fill="auto"/>
        <w:ind w:firstLine="720"/>
        <w:jc w:val="both"/>
      </w:pPr>
      <w:r w:rsidRPr="00F142B6">
        <w:t>Цель самостоятельной работы — подготовка современного компетентного специалиста и формирование способностей и навыков к непрерывному самообразованию и профессиональному совершенствованию.</w:t>
      </w:r>
    </w:p>
    <w:p w:rsidR="00F61DDB" w:rsidRDefault="00C02760">
      <w:pPr>
        <w:pStyle w:val="11"/>
        <w:shd w:val="clear" w:color="auto" w:fill="auto"/>
        <w:ind w:firstLine="720"/>
        <w:jc w:val="both"/>
      </w:pPr>
      <w:r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деятельности, воспитывает ответственность, целеустремленность, систематичность и последовательность в работе студентов, развивает у них бережное отношение к своему времени, способность доводить до конца начатое дело.</w:t>
      </w:r>
    </w:p>
    <w:p w:rsidR="00F61DDB" w:rsidRDefault="00C02760">
      <w:pPr>
        <w:pStyle w:val="11"/>
        <w:shd w:val="clear" w:color="auto" w:fill="auto"/>
        <w:ind w:firstLine="720"/>
        <w:jc w:val="both"/>
      </w:pPr>
      <w:r>
        <w:lastRenderedPageBreak/>
        <w:t>Самостоятельная работа студента - это вся его работа по овладению содержанием учебной дисциплины и соответствующими практическими навыками и умениями, активная интеллектуальная деятельность.</w:t>
      </w:r>
    </w:p>
    <w:p w:rsidR="00F61DDB" w:rsidRDefault="00C02760">
      <w:pPr>
        <w:pStyle w:val="11"/>
        <w:shd w:val="clear" w:color="auto" w:fill="auto"/>
        <w:ind w:firstLine="720"/>
        <w:jc w:val="both"/>
      </w:pPr>
      <w:r>
        <w:t>Содержанием самостоятельной работы студентов являются следующие ее виды:</w:t>
      </w:r>
    </w:p>
    <w:p w:rsidR="00F61DDB" w:rsidRDefault="00C02760">
      <w:pPr>
        <w:pStyle w:val="11"/>
        <w:numPr>
          <w:ilvl w:val="0"/>
          <w:numId w:val="3"/>
        </w:numPr>
        <w:shd w:val="clear" w:color="auto" w:fill="auto"/>
        <w:tabs>
          <w:tab w:val="left" w:pos="872"/>
        </w:tabs>
        <w:spacing w:line="262" w:lineRule="auto"/>
        <w:ind w:firstLine="580"/>
        <w:jc w:val="both"/>
      </w:pPr>
      <w:r>
        <w:t>изучение понятийного аппарата дисциплины;</w:t>
      </w:r>
    </w:p>
    <w:p w:rsidR="00F61DDB" w:rsidRDefault="00C02760">
      <w:pPr>
        <w:pStyle w:val="11"/>
        <w:numPr>
          <w:ilvl w:val="0"/>
          <w:numId w:val="3"/>
        </w:numPr>
        <w:shd w:val="clear" w:color="auto" w:fill="auto"/>
        <w:tabs>
          <w:tab w:val="left" w:pos="872"/>
        </w:tabs>
        <w:spacing w:line="262" w:lineRule="auto"/>
        <w:ind w:firstLine="580"/>
        <w:jc w:val="both"/>
      </w:pPr>
      <w:r>
        <w:t>изучение тем самостоятельной подготовки по учебно-тематическому плану;</w:t>
      </w:r>
    </w:p>
    <w:p w:rsidR="00F61DDB" w:rsidRDefault="00C02760">
      <w:pPr>
        <w:pStyle w:val="11"/>
        <w:numPr>
          <w:ilvl w:val="0"/>
          <w:numId w:val="3"/>
        </w:numPr>
        <w:shd w:val="clear" w:color="auto" w:fill="auto"/>
        <w:tabs>
          <w:tab w:val="left" w:pos="872"/>
        </w:tabs>
        <w:spacing w:line="262" w:lineRule="auto"/>
        <w:ind w:firstLine="580"/>
        <w:jc w:val="both"/>
      </w:pPr>
      <w:r>
        <w:t>работа над основной и дополнительной литературой;</w:t>
      </w:r>
    </w:p>
    <w:p w:rsidR="00F61DDB" w:rsidRDefault="00C02760">
      <w:pPr>
        <w:pStyle w:val="11"/>
        <w:numPr>
          <w:ilvl w:val="0"/>
          <w:numId w:val="3"/>
        </w:numPr>
        <w:shd w:val="clear" w:color="auto" w:fill="auto"/>
        <w:tabs>
          <w:tab w:val="left" w:pos="872"/>
        </w:tabs>
        <w:spacing w:line="262" w:lineRule="auto"/>
        <w:ind w:firstLine="580"/>
        <w:jc w:val="both"/>
      </w:pPr>
      <w:r>
        <w:t>самостоятельная работа студента в библиотеке;</w:t>
      </w:r>
    </w:p>
    <w:p w:rsidR="00F61DDB" w:rsidRDefault="00C02760">
      <w:pPr>
        <w:pStyle w:val="11"/>
        <w:numPr>
          <w:ilvl w:val="0"/>
          <w:numId w:val="3"/>
        </w:numPr>
        <w:shd w:val="clear" w:color="auto" w:fill="auto"/>
        <w:tabs>
          <w:tab w:val="left" w:pos="872"/>
        </w:tabs>
        <w:spacing w:after="260" w:line="262" w:lineRule="auto"/>
        <w:ind w:firstLine="580"/>
        <w:jc w:val="both"/>
      </w:pPr>
      <w:r>
        <w:t>изучение сайтов по темам дисциплины в сети Интернет.</w:t>
      </w:r>
    </w:p>
    <w:p w:rsidR="00F61DDB" w:rsidRDefault="00C02760">
      <w:pPr>
        <w:pStyle w:val="20"/>
        <w:keepNext/>
        <w:keepLines/>
        <w:shd w:val="clear" w:color="auto" w:fill="auto"/>
        <w:spacing w:after="0"/>
      </w:pPr>
      <w:bookmarkStart w:id="4" w:name="bookmark8"/>
      <w:bookmarkStart w:id="5" w:name="bookmark9"/>
      <w:r>
        <w:t>Изучение понятийного аппарата дисциплины</w:t>
      </w:r>
      <w:bookmarkEnd w:id="4"/>
      <w:bookmarkEnd w:id="5"/>
    </w:p>
    <w:p w:rsidR="00F61DDB" w:rsidRDefault="00C02760">
      <w:pPr>
        <w:pStyle w:val="11"/>
        <w:shd w:val="clear" w:color="auto" w:fill="auto"/>
        <w:ind w:firstLine="720"/>
        <w:jc w:val="both"/>
      </w:pPr>
      <w:r>
        <w:t>Вся система индивидуальной самостоятельной работы должна быть подчинена осмыслению категорий общего управления, усвоению понятийного аппарата курса,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Попытка понять природу профессиональной работы специалиста вне изучения соответствующего «языка», на уровне бытовых представлений обречена на провал.</w:t>
      </w:r>
    </w:p>
    <w:p w:rsidR="00F61DDB" w:rsidRDefault="00C02760">
      <w:pPr>
        <w:pStyle w:val="11"/>
        <w:shd w:val="clear" w:color="auto" w:fill="auto"/>
        <w:spacing w:after="260"/>
        <w:ind w:firstLine="720"/>
        <w:jc w:val="both"/>
      </w:pPr>
      <w:r>
        <w:t>Лучшему усвоению и пониманию дисциплины помогут различные энциклопедии, словари, справочники и другие материалы, указанные в соответствующих темах дисциплины.</w:t>
      </w:r>
    </w:p>
    <w:p w:rsidR="00F61DDB" w:rsidRDefault="00C02760">
      <w:pPr>
        <w:pStyle w:val="20"/>
        <w:keepNext/>
        <w:keepLines/>
        <w:shd w:val="clear" w:color="auto" w:fill="auto"/>
        <w:spacing w:after="0"/>
      </w:pPr>
      <w:bookmarkStart w:id="6" w:name="bookmark10"/>
      <w:bookmarkStart w:id="7" w:name="bookmark11"/>
      <w:r>
        <w:t>Изучение тем самостоятельной подготовки по учебно-тематическому плану</w:t>
      </w:r>
      <w:bookmarkEnd w:id="6"/>
      <w:bookmarkEnd w:id="7"/>
    </w:p>
    <w:p w:rsidR="00F61DDB" w:rsidRDefault="00C02760">
      <w:pPr>
        <w:pStyle w:val="11"/>
        <w:shd w:val="clear" w:color="auto" w:fill="auto"/>
        <w:ind w:firstLine="720"/>
        <w:jc w:val="both"/>
      </w:pPr>
      <w:r>
        <w:t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 w:rsidR="00F61DDB" w:rsidRDefault="00C02760">
      <w:pPr>
        <w:pStyle w:val="11"/>
        <w:shd w:val="clear" w:color="auto" w:fill="auto"/>
        <w:spacing w:after="260"/>
        <w:ind w:firstLine="720"/>
        <w:jc w:val="both"/>
      </w:pPr>
      <w:r>
        <w:t>Изучение вопросов очередной темы требует глубокого усвоения теоретических основ курса, раскрытия сущности основных категорий управления, проблемных аспектов темы и анализа фактического материала.</w:t>
      </w:r>
    </w:p>
    <w:p w:rsidR="00F61DDB" w:rsidRDefault="00C02760">
      <w:pPr>
        <w:pStyle w:val="20"/>
        <w:keepNext/>
        <w:keepLines/>
        <w:shd w:val="clear" w:color="auto" w:fill="auto"/>
        <w:spacing w:after="0"/>
      </w:pPr>
      <w:bookmarkStart w:id="8" w:name="bookmark12"/>
      <w:bookmarkStart w:id="9" w:name="bookmark13"/>
      <w:r>
        <w:t>Работа над основной и дополнительной литературой</w:t>
      </w:r>
      <w:bookmarkEnd w:id="8"/>
      <w:bookmarkEnd w:id="9"/>
    </w:p>
    <w:p w:rsidR="00F61DDB" w:rsidRDefault="00C02760">
      <w:pPr>
        <w:pStyle w:val="11"/>
        <w:shd w:val="clear" w:color="auto" w:fill="auto"/>
        <w:ind w:firstLine="720"/>
        <w:jc w:val="both"/>
      </w:pPr>
      <w:r>
        <w:t>Изучение рекомендованной литературы следует начинать с учебников и учебных пособий, затем переходить к нормативно-правовым актам, научным монографиям и материалам периодических изданий. При этом очень полезно делать выписки и конспекты наиболее интересных материалов. Это не только мобилизует внимание, но и способствует более глубокому осмыслению материала и лучшему его запоминанию. Записи как бы контролируют восприятие прочитанного. Кроме того, такая практика учит студентов отделять в тексте главное от второстепенного, а также позволяет проводить систематизацию и сравнительный анализ изучаемой информации, что чрезвычайно важно в условиях большого количества разнообразных по качеству и содержанию сведений. Таким образом, конспектирование -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 w:rsidR="00F61DDB" w:rsidRDefault="00C02760">
      <w:pPr>
        <w:pStyle w:val="11"/>
        <w:shd w:val="clear" w:color="auto" w:fill="auto"/>
        <w:ind w:firstLine="720"/>
        <w:jc w:val="both"/>
      </w:pPr>
      <w:r>
        <w:t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</w:t>
      </w:r>
    </w:p>
    <w:p w:rsidR="00F61DDB" w:rsidRDefault="00C02760">
      <w:pPr>
        <w:pStyle w:val="11"/>
        <w:shd w:val="clear" w:color="auto" w:fill="auto"/>
        <w:ind w:firstLine="720"/>
        <w:jc w:val="both"/>
      </w:pPr>
      <w:r>
        <w:t>Для аккумуляции информации по изучаемым темам рекомендуется формировать личный архив, а также каталог используемых источников. При этом если уже на первых курсах обучения студент определяет для себя наиболее интересные сферы для изучения, то подобная работа будет весьма продуктивной с точки зрения формирования библиографии для последующего написания выпускной квалификационной работы на выпускном курсе.</w:t>
      </w:r>
    </w:p>
    <w:p w:rsidR="00F61DDB" w:rsidRDefault="00C02760">
      <w:pPr>
        <w:pStyle w:val="20"/>
        <w:keepNext/>
        <w:keepLines/>
        <w:shd w:val="clear" w:color="auto" w:fill="auto"/>
        <w:spacing w:after="0"/>
      </w:pPr>
      <w:bookmarkStart w:id="10" w:name="bookmark14"/>
      <w:bookmarkStart w:id="11" w:name="bookmark15"/>
      <w:r>
        <w:t>Самостоятельная работа студента в библиотеке</w:t>
      </w:r>
      <w:bookmarkEnd w:id="10"/>
      <w:bookmarkEnd w:id="11"/>
    </w:p>
    <w:p w:rsidR="00F61DDB" w:rsidRDefault="00C02760">
      <w:pPr>
        <w:pStyle w:val="11"/>
        <w:shd w:val="clear" w:color="auto" w:fill="auto"/>
        <w:ind w:left="260" w:firstLine="720"/>
        <w:jc w:val="both"/>
      </w:pPr>
      <w:r>
        <w:t>Важным аспектом самостоятельной подготовки студентов является работа с библиотечным фондом.</w:t>
      </w:r>
    </w:p>
    <w:p w:rsidR="00F61DDB" w:rsidRDefault="00C02760">
      <w:pPr>
        <w:pStyle w:val="11"/>
        <w:shd w:val="clear" w:color="auto" w:fill="auto"/>
        <w:ind w:left="260" w:firstLine="720"/>
        <w:jc w:val="both"/>
      </w:pPr>
      <w:r>
        <w:t xml:space="preserve">Это работа многоаспектна и предполагает различные варианты повышения </w:t>
      </w:r>
      <w:r>
        <w:lastRenderedPageBreak/>
        <w:t>профессионального уровня студентов так и заочной формы обучения, в том числе:</w:t>
      </w:r>
    </w:p>
    <w:p w:rsidR="00F61DDB" w:rsidRDefault="00C02760">
      <w:pPr>
        <w:pStyle w:val="11"/>
        <w:numPr>
          <w:ilvl w:val="0"/>
          <w:numId w:val="3"/>
        </w:numPr>
        <w:shd w:val="clear" w:color="auto" w:fill="auto"/>
        <w:tabs>
          <w:tab w:val="left" w:pos="1128"/>
        </w:tabs>
        <w:ind w:firstLine="840"/>
        <w:jc w:val="both"/>
      </w:pPr>
      <w:r>
        <w:t>получение книг для подробного изучения в течение семестра на научном абонементе;</w:t>
      </w:r>
    </w:p>
    <w:p w:rsidR="00F61DDB" w:rsidRDefault="00C02760">
      <w:pPr>
        <w:pStyle w:val="11"/>
        <w:numPr>
          <w:ilvl w:val="0"/>
          <w:numId w:val="3"/>
        </w:numPr>
        <w:shd w:val="clear" w:color="auto" w:fill="auto"/>
        <w:tabs>
          <w:tab w:val="left" w:pos="1128"/>
        </w:tabs>
        <w:ind w:firstLine="840"/>
        <w:jc w:val="both"/>
      </w:pPr>
      <w:r>
        <w:t>изучение книг, журналов, газет - в читальном зале;</w:t>
      </w:r>
    </w:p>
    <w:p w:rsidR="00F61DDB" w:rsidRDefault="00C02760">
      <w:pPr>
        <w:pStyle w:val="11"/>
        <w:numPr>
          <w:ilvl w:val="0"/>
          <w:numId w:val="3"/>
        </w:numPr>
        <w:shd w:val="clear" w:color="auto" w:fill="auto"/>
        <w:tabs>
          <w:tab w:val="left" w:pos="1128"/>
        </w:tabs>
        <w:ind w:firstLine="840"/>
        <w:jc w:val="both"/>
      </w:pPr>
      <w:r>
        <w:t>возможность поиска необходимого материала посредством электронного каталога;</w:t>
      </w:r>
    </w:p>
    <w:p w:rsidR="00F61DDB" w:rsidRDefault="00C02760">
      <w:pPr>
        <w:pStyle w:val="11"/>
        <w:numPr>
          <w:ilvl w:val="0"/>
          <w:numId w:val="3"/>
        </w:numPr>
        <w:shd w:val="clear" w:color="auto" w:fill="auto"/>
        <w:tabs>
          <w:tab w:val="left" w:pos="1128"/>
        </w:tabs>
        <w:ind w:left="260" w:firstLine="580"/>
        <w:jc w:val="both"/>
      </w:pPr>
      <w:r>
        <w:t>получение необходимых сведений об источниках информации у сотрудников библиотеки.</w:t>
      </w:r>
    </w:p>
    <w:p w:rsidR="00F61DDB" w:rsidRDefault="00C02760">
      <w:pPr>
        <w:pStyle w:val="11"/>
        <w:shd w:val="clear" w:color="auto" w:fill="auto"/>
        <w:ind w:left="260" w:firstLine="720"/>
        <w:jc w:val="both"/>
      </w:pPr>
      <w:r>
        <w:t xml:space="preserve">При подготовке письменных работ студентов, представляемых ими на семинарских занятиях, важным является формирование библиографии по изучаемой тематике. </w:t>
      </w:r>
    </w:p>
    <w:p w:rsidR="00F61DDB" w:rsidRDefault="00C02760">
      <w:pPr>
        <w:pStyle w:val="11"/>
        <w:shd w:val="clear" w:color="auto" w:fill="auto"/>
        <w:spacing w:after="260"/>
        <w:ind w:left="260" w:firstLine="720"/>
        <w:jc w:val="both"/>
      </w:pPr>
      <w:r>
        <w:t>Весь собранный материал следует систематизировать, выявить ключевые вопросы изучаемой тематики и осуществить сравнительный анализ мнений различных авторов по существу этих вопросов. Конструктивным в этой работе является выработка умения обобщать большой объем материала, делать выводы. Весьма позитивным при этом также следует считать попытку студента выработать собственную точку зрения по исследуемой проблематике.</w:t>
      </w:r>
    </w:p>
    <w:p w:rsidR="00F61DDB" w:rsidRDefault="00C02760">
      <w:pPr>
        <w:pStyle w:val="20"/>
        <w:keepNext/>
        <w:keepLines/>
        <w:shd w:val="clear" w:color="auto" w:fill="auto"/>
        <w:spacing w:after="0"/>
      </w:pPr>
      <w:bookmarkStart w:id="12" w:name="bookmark16"/>
      <w:bookmarkStart w:id="13" w:name="bookmark17"/>
      <w:r>
        <w:t>Изучение сайтов по темам дисциплины в сети Интернет</w:t>
      </w:r>
      <w:bookmarkEnd w:id="12"/>
      <w:bookmarkEnd w:id="13"/>
    </w:p>
    <w:p w:rsidR="00F61DDB" w:rsidRDefault="00C02760">
      <w:pPr>
        <w:pStyle w:val="11"/>
        <w:shd w:val="clear" w:color="auto" w:fill="auto"/>
        <w:spacing w:after="260"/>
        <w:ind w:left="260" w:firstLine="720"/>
        <w:jc w:val="both"/>
      </w:pPr>
      <w:r>
        <w:t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</w:t>
      </w:r>
    </w:p>
    <w:p w:rsidR="00F61DDB" w:rsidRDefault="00C02760">
      <w:pPr>
        <w:pStyle w:val="11"/>
        <w:shd w:val="clear" w:color="auto" w:fill="auto"/>
        <w:ind w:left="260" w:firstLine="720"/>
        <w:jc w:val="both"/>
      </w:pPr>
      <w:r>
        <w:t>Контрольные вопросы и задания для проведения текущего контроля и промежуточной аттестации по итогам освоения дисциплины приведены в п. 5.2.</w:t>
      </w:r>
    </w:p>
    <w:p w:rsidR="00F142B6" w:rsidRDefault="00F142B6">
      <w:pPr>
        <w:pStyle w:val="11"/>
        <w:shd w:val="clear" w:color="auto" w:fill="auto"/>
        <w:ind w:left="260" w:firstLine="720"/>
        <w:jc w:val="both"/>
      </w:pPr>
    </w:p>
    <w:p w:rsidR="00F142B6" w:rsidRPr="002A67AE" w:rsidRDefault="00F142B6" w:rsidP="00F142B6">
      <w:pPr>
        <w:pStyle w:val="1"/>
        <w:shd w:val="clear" w:color="auto" w:fill="FFFFFF"/>
        <w:spacing w:before="0" w:beforeAutospacing="0"/>
        <w:jc w:val="both"/>
        <w:rPr>
          <w:rFonts w:ascii="Arial" w:hAnsi="Arial" w:cs="Arial"/>
          <w:b w:val="0"/>
          <w:bCs w:val="0"/>
          <w:sz w:val="63"/>
          <w:szCs w:val="63"/>
          <w:lang w:val="ru-RU" w:eastAsia="ru-RU"/>
        </w:rPr>
      </w:pPr>
      <w:r w:rsidRPr="002A67AE">
        <w:rPr>
          <w:b w:val="0"/>
          <w:sz w:val="24"/>
          <w:szCs w:val="24"/>
          <w:shd w:val="clear" w:color="auto" w:fill="FFFFFF"/>
        </w:rPr>
        <w:t xml:space="preserve">Для обеспечения самостоятельной работы обучающихся используется электронный курс </w:t>
      </w:r>
      <w:r w:rsidRPr="002A67AE">
        <w:rPr>
          <w:b w:val="0"/>
          <w:sz w:val="24"/>
          <w:szCs w:val="24"/>
          <w:shd w:val="clear" w:color="auto" w:fill="FFFFFF"/>
          <w:lang w:val="ru-RU"/>
        </w:rPr>
        <w:t>«</w:t>
      </w:r>
      <w:r>
        <w:rPr>
          <w:b w:val="0"/>
          <w:bCs w:val="0"/>
          <w:sz w:val="24"/>
          <w:szCs w:val="24"/>
          <w:lang w:val="ru-RU" w:eastAsia="ru-RU"/>
        </w:rPr>
        <w:t>Безопасность жизнедеятельности</w:t>
      </w:r>
      <w:r w:rsidR="00942DC9">
        <w:rPr>
          <w:b w:val="0"/>
          <w:bCs w:val="0"/>
          <w:sz w:val="24"/>
          <w:szCs w:val="24"/>
          <w:lang w:val="ru-RU" w:eastAsia="ru-RU"/>
        </w:rPr>
        <w:t>»</w:t>
      </w:r>
      <w:r w:rsidRPr="002A67AE">
        <w:rPr>
          <w:b w:val="0"/>
          <w:bCs w:val="0"/>
          <w:sz w:val="24"/>
          <w:szCs w:val="24"/>
          <w:lang w:val="ru-RU" w:eastAsia="ru-RU"/>
        </w:rPr>
        <w:t xml:space="preserve">, </w:t>
      </w:r>
      <w:r w:rsidRPr="002A67AE">
        <w:rPr>
          <w:b w:val="0"/>
          <w:sz w:val="24"/>
          <w:szCs w:val="24"/>
          <w:shd w:val="clear" w:color="auto" w:fill="FFFFFF"/>
        </w:rPr>
        <w:t xml:space="preserve">созданный в системе электронного обучения ННГУ - </w:t>
      </w:r>
      <w:hyperlink r:id="rId7" w:history="1">
        <w:r w:rsidRPr="002A67AE">
          <w:rPr>
            <w:rStyle w:val="ac"/>
            <w:b w:val="0"/>
            <w:sz w:val="24"/>
            <w:szCs w:val="24"/>
            <w:shd w:val="clear" w:color="auto" w:fill="FFFFFF"/>
          </w:rPr>
          <w:t>https://e-learning.unn.ru</w:t>
        </w:r>
      </w:hyperlink>
      <w:r w:rsidRPr="002A67AE">
        <w:rPr>
          <w:b w:val="0"/>
          <w:sz w:val="24"/>
          <w:szCs w:val="24"/>
          <w:shd w:val="clear" w:color="auto" w:fill="FFFFFF"/>
        </w:rPr>
        <w:t>.</w:t>
      </w:r>
    </w:p>
    <w:p w:rsidR="00F142B6" w:rsidRPr="00F142B6" w:rsidRDefault="00F142B6" w:rsidP="00F142B6">
      <w:pPr>
        <w:tabs>
          <w:tab w:val="left" w:pos="567"/>
          <w:tab w:val="left" w:pos="993"/>
        </w:tabs>
        <w:spacing w:after="120"/>
        <w:ind w:left="710"/>
        <w:jc w:val="center"/>
        <w:rPr>
          <w:rFonts w:ascii="Times New Roman" w:hAnsi="Times New Roman" w:cs="Times New Roman"/>
          <w:b/>
          <w:bCs/>
        </w:rPr>
      </w:pPr>
      <w:r w:rsidRPr="00F142B6">
        <w:rPr>
          <w:rFonts w:ascii="Times New Roman" w:hAnsi="Times New Roman" w:cs="Times New Roman"/>
          <w:b/>
          <w:bCs/>
        </w:rPr>
        <w:t>Учебно-методические документы, регламентирующие самостоятельную работу</w:t>
      </w:r>
    </w:p>
    <w:p w:rsidR="00F142B6" w:rsidRPr="00F142B6" w:rsidRDefault="00F142B6" w:rsidP="00F142B6">
      <w:pPr>
        <w:widowControl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F142B6">
        <w:rPr>
          <w:rFonts w:ascii="Times New Roman" w:hAnsi="Times New Roman" w:cs="Times New Roman"/>
          <w:bCs/>
        </w:rPr>
        <w:t>Положение о текущем контроле успеваемости и промежуточной аттестации обучающихся при реализации образовательных программ высшего образования в ННГУ (Приказ от 29.12.2017 №630-ОД);</w:t>
      </w:r>
    </w:p>
    <w:p w:rsidR="00F142B6" w:rsidRPr="00F142B6" w:rsidRDefault="00F142B6" w:rsidP="00F142B6">
      <w:pPr>
        <w:widowControl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F142B6">
        <w:rPr>
          <w:rFonts w:ascii="Times New Roman" w:hAnsi="Times New Roman" w:cs="Times New Roman"/>
          <w:bCs/>
        </w:rPr>
        <w:t>Положение о фонде оценочных средств, (Приказ от 10.06.2015 №247-ОД);</w:t>
      </w:r>
    </w:p>
    <w:p w:rsidR="00F142B6" w:rsidRPr="00F142B6" w:rsidRDefault="00F142B6" w:rsidP="00F142B6">
      <w:pPr>
        <w:widowControl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F142B6">
        <w:rPr>
          <w:rFonts w:ascii="Times New Roman" w:hAnsi="Times New Roman" w:cs="Times New Roman"/>
          <w:bCs/>
        </w:rPr>
        <w:t>Положение об электронной информационно-образовательной среде ННГУ (Приказ от 20.11.2019 №601-ОД);</w:t>
      </w:r>
    </w:p>
    <w:p w:rsidR="00F142B6" w:rsidRPr="00F142B6" w:rsidRDefault="00F142B6" w:rsidP="00F142B6">
      <w:pPr>
        <w:widowControl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F142B6">
        <w:rPr>
          <w:rFonts w:ascii="Times New Roman" w:hAnsi="Times New Roman" w:cs="Times New Roman"/>
          <w:bCs/>
        </w:rPr>
        <w:t>Положение о порядке организации и освоения факультативных и элективных дисциплин (модулей) в ННГУ (Приказ от 19.09.2017 № 427-ОД);</w:t>
      </w:r>
    </w:p>
    <w:p w:rsidR="00F142B6" w:rsidRPr="00F142B6" w:rsidRDefault="00F142B6" w:rsidP="00F142B6">
      <w:pPr>
        <w:widowControl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F142B6">
        <w:rPr>
          <w:rFonts w:ascii="Times New Roman" w:hAnsi="Times New Roman" w:cs="Times New Roman"/>
          <w:bCs/>
        </w:rPr>
        <w:t>Методические рекомендации по организации самостоятельной работы студентов: учебно-метод. пособие/Е.И. Яковлева, А.В. Крымов, П.Ю. Иванов, Ю.В. Родионова, Е.В. Себина. – Нижний Новгород: Нижегородский госуниверситет, 2018. – 62 с.</w:t>
      </w:r>
    </w:p>
    <w:p w:rsidR="00F142B6" w:rsidRPr="00F142B6" w:rsidRDefault="00F142B6" w:rsidP="00F142B6">
      <w:pPr>
        <w:ind w:right="-2" w:firstLine="720"/>
        <w:jc w:val="both"/>
        <w:rPr>
          <w:rFonts w:ascii="Times New Roman" w:hAnsi="Times New Roman" w:cs="Times New Roman"/>
        </w:rPr>
      </w:pPr>
    </w:p>
    <w:p w:rsidR="00F142B6" w:rsidRDefault="00F142B6">
      <w:pPr>
        <w:pStyle w:val="11"/>
        <w:shd w:val="clear" w:color="auto" w:fill="auto"/>
        <w:ind w:left="260" w:firstLine="720"/>
        <w:jc w:val="both"/>
      </w:pPr>
    </w:p>
    <w:p w:rsidR="00F61DDB" w:rsidRDefault="00C02760">
      <w:pPr>
        <w:pStyle w:val="11"/>
        <w:numPr>
          <w:ilvl w:val="0"/>
          <w:numId w:val="2"/>
        </w:numPr>
        <w:shd w:val="clear" w:color="auto" w:fill="auto"/>
        <w:tabs>
          <w:tab w:val="left" w:pos="322"/>
        </w:tabs>
        <w:spacing w:after="260"/>
        <w:ind w:firstLine="0"/>
        <w:jc w:val="center"/>
      </w:pPr>
      <w:r>
        <w:rPr>
          <w:b/>
          <w:bCs/>
        </w:rPr>
        <w:t>Фонд оценочных средств для промежуточной аттестации по дисциплине (модулю</w:t>
      </w:r>
      <w:r>
        <w:t>)</w:t>
      </w:r>
    </w:p>
    <w:p w:rsidR="00F61DDB" w:rsidRDefault="00C02760">
      <w:pPr>
        <w:pStyle w:val="a7"/>
        <w:shd w:val="clear" w:color="auto" w:fill="auto"/>
        <w:ind w:left="1469"/>
      </w:pPr>
      <w:r w:rsidRPr="00C02760">
        <w:rPr>
          <w:lang w:eastAsia="en-US" w:bidi="en-US"/>
        </w:rPr>
        <w:t xml:space="preserve">5.1. </w:t>
      </w:r>
      <w:r>
        <w:t>Описание шкал оценивания результатов обучения по дисциплине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426"/>
        <w:gridCol w:w="1277"/>
        <w:gridCol w:w="1272"/>
        <w:gridCol w:w="1277"/>
        <w:gridCol w:w="1306"/>
        <w:gridCol w:w="1248"/>
        <w:gridCol w:w="1277"/>
        <w:gridCol w:w="1282"/>
      </w:tblGrid>
      <w:tr w:rsidR="00F61DDB">
        <w:trPr>
          <w:trHeight w:hRule="exact" w:val="331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Уровень сформирован ности компетенций (индикатора достижения компетенций)</w:t>
            </w:r>
          </w:p>
        </w:tc>
        <w:tc>
          <w:tcPr>
            <w:tcW w:w="89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F61DDB">
        <w:trPr>
          <w:trHeight w:hRule="exact" w:val="557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61DDB" w:rsidRDefault="00F61DDB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C02760">
            <w:pPr>
              <w:pStyle w:val="a9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плохо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неудовлетворительно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C02760">
            <w:pPr>
              <w:pStyle w:val="a9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удовлетвори тельно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C02760">
            <w:pPr>
              <w:pStyle w:val="a9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хорошо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C02760">
            <w:pPr>
              <w:pStyle w:val="a9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отлично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DDB" w:rsidRDefault="00C02760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превосходно</w:t>
            </w:r>
          </w:p>
        </w:tc>
      </w:tr>
      <w:tr w:rsidR="00F61DDB">
        <w:trPr>
          <w:trHeight w:hRule="exact" w:val="576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61DDB" w:rsidRDefault="00F61DDB"/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C02760">
            <w:pPr>
              <w:pStyle w:val="a9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зачтено</w:t>
            </w:r>
          </w:p>
        </w:tc>
        <w:tc>
          <w:tcPr>
            <w:tcW w:w="63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1DDB" w:rsidRDefault="00C02760">
            <w:pPr>
              <w:pStyle w:val="a9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зачтено</w:t>
            </w:r>
          </w:p>
        </w:tc>
      </w:tr>
      <w:tr w:rsidR="00F61DDB">
        <w:trPr>
          <w:trHeight w:hRule="exact" w:val="2088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1DDB" w:rsidRDefault="00C02760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Знания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знаний теоретического материала. Невозмож</w:t>
            </w:r>
            <w:r>
              <w:rPr>
                <w:sz w:val="18"/>
                <w:szCs w:val="18"/>
              </w:rPr>
              <w:softHyphen/>
              <w:t>ность оценить полноту знаний вследствие отказа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DB" w:rsidRDefault="00C02760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ниже минимальных требований.</w:t>
            </w:r>
          </w:p>
          <w:p w:rsidR="00F61DDB" w:rsidRDefault="00C02760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Имели место грубые</w:t>
            </w:r>
          </w:p>
          <w:p w:rsidR="00F61DDB" w:rsidRDefault="00C02760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ошибки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DB" w:rsidRDefault="00C02760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Минимально допустимый уровень знаний.</w:t>
            </w:r>
          </w:p>
          <w:p w:rsidR="00F61DDB" w:rsidRDefault="00C02760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Допущено много негрубых ошибки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соответствую щем программе подготовки.</w:t>
            </w:r>
          </w:p>
          <w:p w:rsidR="00F61DDB" w:rsidRDefault="00C02760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Допущено несколько негрубых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соответствую</w:t>
            </w:r>
          </w:p>
          <w:p w:rsidR="00F61DDB" w:rsidRDefault="00C02760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щем</w:t>
            </w:r>
          </w:p>
          <w:p w:rsidR="00F61DDB" w:rsidRDefault="00C02760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программе подготовки.</w:t>
            </w:r>
          </w:p>
          <w:p w:rsidR="00F61DDB" w:rsidRDefault="00C02760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Допущено несколько несуществен-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DB" w:rsidRDefault="00C02760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соответствую щем программе подготовки, без ошибок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DDB" w:rsidRDefault="00C02760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превышаю</w:t>
            </w:r>
            <w:r>
              <w:rPr>
                <w:sz w:val="18"/>
                <w:szCs w:val="18"/>
              </w:rPr>
              <w:softHyphen/>
              <w:t>щем программу подготовки</w:t>
            </w:r>
          </w:p>
        </w:tc>
      </w:tr>
    </w:tbl>
    <w:p w:rsidR="00F61DDB" w:rsidRDefault="00C0276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426"/>
        <w:gridCol w:w="1277"/>
        <w:gridCol w:w="1272"/>
        <w:gridCol w:w="1277"/>
        <w:gridCol w:w="1306"/>
        <w:gridCol w:w="1248"/>
        <w:gridCol w:w="1277"/>
        <w:gridCol w:w="1282"/>
      </w:tblGrid>
      <w:tr w:rsidR="00F61DDB">
        <w:trPr>
          <w:trHeight w:hRule="exact" w:val="427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DDB" w:rsidRDefault="00F61DD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обучающегося</w:t>
            </w:r>
          </w:p>
          <w:p w:rsidR="00F61DDB" w:rsidRDefault="00C02760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ответа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DDB" w:rsidRDefault="00F61DDB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DDB" w:rsidRDefault="00F61DDB">
            <w:pPr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DDB" w:rsidRDefault="00C02760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ошибок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DDB" w:rsidRDefault="00C02760">
            <w:pPr>
              <w:pStyle w:val="a9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ных ошибок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DDB" w:rsidRDefault="00F61DD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DDB" w:rsidRDefault="00F61DDB">
            <w:pPr>
              <w:rPr>
                <w:sz w:val="10"/>
                <w:szCs w:val="10"/>
              </w:rPr>
            </w:pPr>
          </w:p>
        </w:tc>
      </w:tr>
      <w:tr w:rsidR="00F61DDB">
        <w:trPr>
          <w:trHeight w:hRule="exact" w:val="3115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C02760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DDB" w:rsidRDefault="00C02760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минимальных умений. Невозмож</w:t>
            </w:r>
            <w:r>
              <w:rPr>
                <w:sz w:val="18"/>
                <w:szCs w:val="18"/>
              </w:rPr>
              <w:softHyphen/>
              <w:t>ность оценить наличие умений вследствие отказа обучающегося от ответа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DDB" w:rsidRDefault="00C02760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решении стандартных задач не продемонстрированы основные умения. Имели место грубые ошибки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DDB" w:rsidRDefault="00C02760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Продемонстрированы основные умения. Решены типовые задачи с негрубыми ошибками. Выполнены все задания, но не в полном объеме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DDB" w:rsidRDefault="00C02760">
            <w:pPr>
              <w:pStyle w:val="a9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все основные умения, решены все основные задачи с отдельными несуществен ным недочетами, выполнены все задания в полном объеме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DDB" w:rsidRDefault="00C02760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все основные умения. Решены все основные задачи. Выполнены все задания, в полном объеме без недочетов</w:t>
            </w:r>
          </w:p>
        </w:tc>
      </w:tr>
      <w:tr w:rsidR="00F61DDB">
        <w:trPr>
          <w:trHeight w:hRule="exact" w:val="2506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1DDB" w:rsidRDefault="00C02760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Навыки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DB" w:rsidRDefault="00C02760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владения материалом. Невозмож</w:t>
            </w:r>
            <w:r>
              <w:rPr>
                <w:sz w:val="18"/>
                <w:szCs w:val="18"/>
              </w:rPr>
              <w:softHyphen/>
              <w:t>ность оценить наличие навыков вследствие отказа обучающегося от ответа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DB" w:rsidRDefault="00C02760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решении стандартных задач не продемонстрированы базовые навыки. Имели место грубые ошибки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DB" w:rsidRDefault="00C02760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Имеется минимальный набор навыков для решения стандартных задач с некоторыми недочетами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DB" w:rsidRDefault="00C02760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базовые навыки при решении стандартных задач с некоторыми недочетами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DB" w:rsidRDefault="00C02760">
            <w:pPr>
              <w:pStyle w:val="a9"/>
              <w:shd w:val="clear" w:color="auto" w:fill="auto"/>
              <w:ind w:firstLine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базовые навыки при решении стандартных задач без ошибок и недочетов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1DDB" w:rsidRDefault="00C02760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навыки при решении нестандартных задач без ошибок и недочетов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1DDB" w:rsidRDefault="00C02760">
            <w:pPr>
              <w:pStyle w:val="a9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 творческий подход к решению нестандарт</w:t>
            </w:r>
            <w:r>
              <w:rPr>
                <w:sz w:val="18"/>
                <w:szCs w:val="18"/>
              </w:rPr>
              <w:softHyphen/>
              <w:t>ных задач</w:t>
            </w:r>
          </w:p>
        </w:tc>
      </w:tr>
    </w:tbl>
    <w:p w:rsidR="00F61DDB" w:rsidRDefault="00F61DDB">
      <w:pPr>
        <w:spacing w:after="259" w:line="1" w:lineRule="exact"/>
      </w:pPr>
    </w:p>
    <w:p w:rsidR="00F61DDB" w:rsidRDefault="00C02760">
      <w:pPr>
        <w:pStyle w:val="11"/>
        <w:shd w:val="clear" w:color="auto" w:fill="auto"/>
        <w:spacing w:after="260"/>
        <w:ind w:firstLine="0"/>
        <w:jc w:val="center"/>
      </w:pPr>
      <w:r>
        <w:rPr>
          <w:b/>
          <w:bCs/>
        </w:rPr>
        <w:t>Шкала оценки при промежуточной аттестации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29"/>
        <w:gridCol w:w="2323"/>
        <w:gridCol w:w="6802"/>
      </w:tblGrid>
      <w:tr w:rsidR="00F61DDB">
        <w:trPr>
          <w:trHeight w:hRule="exact" w:val="398"/>
          <w:jc w:val="center"/>
        </w:trPr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Оценка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Уровень подготовки</w:t>
            </w:r>
          </w:p>
        </w:tc>
      </w:tr>
      <w:tr w:rsidR="00F61DDB">
        <w:trPr>
          <w:trHeight w:hRule="exact" w:val="1272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DDB" w:rsidRDefault="00F61DDB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DDB" w:rsidRDefault="00C02760">
            <w:pPr>
              <w:pStyle w:val="a9"/>
              <w:shd w:val="clear" w:color="auto" w:fill="auto"/>
              <w:ind w:firstLine="0"/>
            </w:pPr>
            <w:r>
              <w:rPr>
                <w:b/>
                <w:bCs/>
              </w:rPr>
              <w:t>превосходно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«превосходно», продемонстрированы знания, умения, владения по соответствующим компетенциям на уровне, выше предусмотренного программой</w:t>
            </w:r>
          </w:p>
        </w:tc>
      </w:tr>
      <w:tr w:rsidR="00F61DDB">
        <w:trPr>
          <w:trHeight w:hRule="exact" w:val="1022"/>
          <w:jc w:val="center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C02760">
            <w:pPr>
              <w:pStyle w:val="a9"/>
              <w:shd w:val="clear" w:color="auto" w:fill="auto"/>
              <w:ind w:firstLine="0"/>
            </w:pPr>
            <w:r>
              <w:rPr>
                <w:b/>
                <w:bCs/>
              </w:rPr>
              <w:t>зачтено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DDB" w:rsidRDefault="00C02760">
            <w:pPr>
              <w:pStyle w:val="a9"/>
              <w:shd w:val="clear" w:color="auto" w:fill="auto"/>
              <w:ind w:firstLine="0"/>
            </w:pPr>
            <w:r>
              <w:rPr>
                <w:b/>
                <w:bCs/>
              </w:rPr>
              <w:t>отлично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F61DDB">
        <w:trPr>
          <w:trHeight w:hRule="exact" w:val="1022"/>
          <w:jc w:val="center"/>
        </w:trPr>
        <w:tc>
          <w:tcPr>
            <w:tcW w:w="12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F61DDB"/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DDB" w:rsidRDefault="00C02760">
            <w:pPr>
              <w:pStyle w:val="a9"/>
              <w:shd w:val="clear" w:color="auto" w:fill="auto"/>
              <w:ind w:firstLine="0"/>
            </w:pPr>
            <w:r>
              <w:rPr>
                <w:b/>
                <w:bCs/>
              </w:rPr>
              <w:t>очень хорошо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F61DDB">
        <w:trPr>
          <w:trHeight w:hRule="exact" w:val="1022"/>
          <w:jc w:val="center"/>
        </w:trPr>
        <w:tc>
          <w:tcPr>
            <w:tcW w:w="12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F61DDB"/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DDB" w:rsidRDefault="00C02760">
            <w:pPr>
              <w:pStyle w:val="a9"/>
              <w:shd w:val="clear" w:color="auto" w:fill="auto"/>
              <w:ind w:firstLine="0"/>
            </w:pPr>
            <w:r>
              <w:rPr>
                <w:b/>
                <w:bCs/>
              </w:rPr>
              <w:t>хорошо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F61DDB">
        <w:trPr>
          <w:trHeight w:hRule="exact" w:val="1022"/>
          <w:jc w:val="center"/>
        </w:trPr>
        <w:tc>
          <w:tcPr>
            <w:tcW w:w="12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F61DDB"/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DDB" w:rsidRDefault="00C02760">
            <w:pPr>
              <w:pStyle w:val="a9"/>
              <w:shd w:val="clear" w:color="auto" w:fill="auto"/>
              <w:ind w:firstLine="0"/>
            </w:pPr>
            <w:r>
              <w:rPr>
                <w:b/>
                <w:bCs/>
              </w:rPr>
              <w:t>удовлетворительно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F61DDB">
        <w:trPr>
          <w:trHeight w:hRule="exact" w:val="778"/>
          <w:jc w:val="center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1DDB" w:rsidRDefault="00C02760">
            <w:pPr>
              <w:pStyle w:val="a9"/>
              <w:shd w:val="clear" w:color="auto" w:fill="auto"/>
              <w:ind w:firstLine="0"/>
            </w:pPr>
            <w:r>
              <w:rPr>
                <w:b/>
                <w:bCs/>
              </w:rPr>
              <w:t>не зачтено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DDB" w:rsidRDefault="00C02760">
            <w:pPr>
              <w:pStyle w:val="a9"/>
              <w:shd w:val="clear" w:color="auto" w:fill="auto"/>
              <w:ind w:firstLine="0"/>
            </w:pPr>
            <w:r>
              <w:rPr>
                <w:b/>
                <w:bCs/>
              </w:rPr>
              <w:t>неудовлетворитель</w:t>
            </w:r>
          </w:p>
          <w:p w:rsidR="00F61DDB" w:rsidRDefault="00C02760">
            <w:pPr>
              <w:pStyle w:val="a9"/>
              <w:shd w:val="clear" w:color="auto" w:fill="auto"/>
              <w:ind w:firstLine="0"/>
            </w:pPr>
            <w:r>
              <w:rPr>
                <w:b/>
                <w:bCs/>
              </w:rPr>
              <w:t>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F61DDB">
        <w:trPr>
          <w:trHeight w:hRule="exact" w:val="365"/>
          <w:jc w:val="center"/>
        </w:trPr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1DDB" w:rsidRDefault="00F61DDB"/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</w:pPr>
            <w:r>
              <w:rPr>
                <w:b/>
                <w:bCs/>
              </w:rPr>
              <w:t>плохо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1DDB" w:rsidRDefault="00C02760">
            <w:pPr>
              <w:pStyle w:val="a9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Хотя бы одна компетенция сформирована на уровне «плохо»</w:t>
            </w:r>
          </w:p>
        </w:tc>
      </w:tr>
    </w:tbl>
    <w:p w:rsidR="00F61DDB" w:rsidRDefault="00C02760">
      <w:pPr>
        <w:pStyle w:val="11"/>
        <w:shd w:val="clear" w:color="auto" w:fill="auto"/>
        <w:spacing w:after="260"/>
        <w:ind w:firstLine="0"/>
        <w:jc w:val="center"/>
      </w:pPr>
      <w:r>
        <w:rPr>
          <w:b/>
          <w:bCs/>
        </w:rPr>
        <w:t>5.2. Типовые контрольные задания или иные материалы, необходимые для оценки</w:t>
      </w:r>
      <w:r>
        <w:rPr>
          <w:b/>
          <w:bCs/>
        </w:rPr>
        <w:br/>
        <w:t>результатов обучения</w:t>
      </w:r>
    </w:p>
    <w:p w:rsidR="00F61DDB" w:rsidRDefault="00C02760">
      <w:pPr>
        <w:pStyle w:val="20"/>
        <w:keepNext/>
        <w:keepLines/>
        <w:shd w:val="clear" w:color="auto" w:fill="auto"/>
      </w:pPr>
      <w:bookmarkStart w:id="14" w:name="bookmark18"/>
      <w:bookmarkStart w:id="15" w:name="bookmark19"/>
      <w:r>
        <w:lastRenderedPageBreak/>
        <w:t>Примерные тестовые задания для оценки умений и владений компетенции УК-8</w:t>
      </w:r>
      <w:bookmarkEnd w:id="14"/>
      <w:bookmarkEnd w:id="15"/>
    </w:p>
    <w:p w:rsidR="00F61DDB" w:rsidRDefault="00C02760">
      <w:pPr>
        <w:pStyle w:val="11"/>
        <w:numPr>
          <w:ilvl w:val="0"/>
          <w:numId w:val="4"/>
        </w:numPr>
        <w:shd w:val="clear" w:color="auto" w:fill="auto"/>
        <w:tabs>
          <w:tab w:val="left" w:pos="939"/>
        </w:tabs>
        <w:ind w:firstLine="580"/>
      </w:pPr>
      <w:r>
        <w:t>Область распространения жизни на Земле, включающая нижний слой атмосферы, гидросферу и верхний слой литосферы, не испытавшая техногенного воздействия...</w:t>
      </w:r>
    </w:p>
    <w:p w:rsidR="00F61DDB" w:rsidRDefault="00C02760">
      <w:pPr>
        <w:pStyle w:val="11"/>
        <w:numPr>
          <w:ilvl w:val="0"/>
          <w:numId w:val="5"/>
        </w:numPr>
        <w:shd w:val="clear" w:color="auto" w:fill="auto"/>
        <w:tabs>
          <w:tab w:val="left" w:pos="942"/>
        </w:tabs>
        <w:ind w:firstLine="560"/>
      </w:pPr>
      <w:r>
        <w:t>биосфера</w:t>
      </w:r>
    </w:p>
    <w:p w:rsidR="00F61DDB" w:rsidRDefault="00C02760">
      <w:pPr>
        <w:pStyle w:val="11"/>
        <w:numPr>
          <w:ilvl w:val="0"/>
          <w:numId w:val="5"/>
        </w:numPr>
        <w:shd w:val="clear" w:color="auto" w:fill="auto"/>
        <w:tabs>
          <w:tab w:val="left" w:pos="942"/>
        </w:tabs>
        <w:ind w:firstLine="560"/>
      </w:pPr>
      <w:r>
        <w:t>техносфера</w:t>
      </w:r>
    </w:p>
    <w:p w:rsidR="00F61DDB" w:rsidRDefault="00C02760">
      <w:pPr>
        <w:pStyle w:val="11"/>
        <w:numPr>
          <w:ilvl w:val="0"/>
          <w:numId w:val="5"/>
        </w:numPr>
        <w:shd w:val="clear" w:color="auto" w:fill="auto"/>
        <w:tabs>
          <w:tab w:val="left" w:pos="942"/>
        </w:tabs>
        <w:ind w:firstLine="560"/>
      </w:pPr>
      <w:r>
        <w:t>среда обитания</w:t>
      </w:r>
    </w:p>
    <w:p w:rsidR="00F61DDB" w:rsidRDefault="00C02760">
      <w:pPr>
        <w:pStyle w:val="11"/>
        <w:numPr>
          <w:ilvl w:val="0"/>
          <w:numId w:val="5"/>
        </w:numPr>
        <w:shd w:val="clear" w:color="auto" w:fill="auto"/>
        <w:tabs>
          <w:tab w:val="left" w:pos="942"/>
        </w:tabs>
        <w:ind w:firstLine="560"/>
      </w:pPr>
      <w:r>
        <w:t>область обитания</w:t>
      </w:r>
    </w:p>
    <w:p w:rsidR="00F61DDB" w:rsidRDefault="00C02760">
      <w:pPr>
        <w:pStyle w:val="11"/>
        <w:numPr>
          <w:ilvl w:val="0"/>
          <w:numId w:val="5"/>
        </w:numPr>
        <w:shd w:val="clear" w:color="auto" w:fill="auto"/>
        <w:tabs>
          <w:tab w:val="left" w:pos="942"/>
        </w:tabs>
        <w:spacing w:after="260"/>
        <w:ind w:firstLine="560"/>
      </w:pPr>
      <w:r>
        <w:t>среда обитания человека</w:t>
      </w:r>
    </w:p>
    <w:p w:rsidR="00F61DDB" w:rsidRDefault="00C02760">
      <w:pPr>
        <w:pStyle w:val="11"/>
        <w:numPr>
          <w:ilvl w:val="0"/>
          <w:numId w:val="4"/>
        </w:numPr>
        <w:shd w:val="clear" w:color="auto" w:fill="auto"/>
        <w:tabs>
          <w:tab w:val="left" w:pos="920"/>
        </w:tabs>
        <w:ind w:firstLine="580"/>
      </w:pPr>
      <w:r>
        <w:t>Часть биосферы, преобразованная людьми с помощью воздействия технических средств, в целях наилучшего соответствия своим потребностям, называется.</w:t>
      </w:r>
    </w:p>
    <w:p w:rsidR="00F61DDB" w:rsidRDefault="00C02760">
      <w:pPr>
        <w:pStyle w:val="11"/>
        <w:numPr>
          <w:ilvl w:val="0"/>
          <w:numId w:val="6"/>
        </w:numPr>
        <w:shd w:val="clear" w:color="auto" w:fill="auto"/>
        <w:tabs>
          <w:tab w:val="left" w:pos="962"/>
        </w:tabs>
        <w:ind w:firstLine="580"/>
      </w:pPr>
      <w:r>
        <w:t>техносфера</w:t>
      </w:r>
    </w:p>
    <w:p w:rsidR="00F61DDB" w:rsidRDefault="00C02760">
      <w:pPr>
        <w:pStyle w:val="11"/>
        <w:numPr>
          <w:ilvl w:val="0"/>
          <w:numId w:val="6"/>
        </w:numPr>
        <w:shd w:val="clear" w:color="auto" w:fill="auto"/>
        <w:tabs>
          <w:tab w:val="left" w:pos="962"/>
        </w:tabs>
        <w:ind w:firstLine="580"/>
      </w:pPr>
      <w:r>
        <w:t>биосфера</w:t>
      </w:r>
    </w:p>
    <w:p w:rsidR="00F61DDB" w:rsidRDefault="00C02760">
      <w:pPr>
        <w:pStyle w:val="11"/>
        <w:numPr>
          <w:ilvl w:val="0"/>
          <w:numId w:val="6"/>
        </w:numPr>
        <w:shd w:val="clear" w:color="auto" w:fill="auto"/>
        <w:tabs>
          <w:tab w:val="left" w:pos="962"/>
        </w:tabs>
        <w:ind w:firstLine="580"/>
      </w:pPr>
      <w:r>
        <w:t>среда обитания</w:t>
      </w:r>
    </w:p>
    <w:p w:rsidR="00F61DDB" w:rsidRDefault="00C02760">
      <w:pPr>
        <w:pStyle w:val="11"/>
        <w:numPr>
          <w:ilvl w:val="0"/>
          <w:numId w:val="6"/>
        </w:numPr>
        <w:shd w:val="clear" w:color="auto" w:fill="auto"/>
        <w:tabs>
          <w:tab w:val="left" w:pos="962"/>
        </w:tabs>
        <w:ind w:firstLine="580"/>
      </w:pPr>
      <w:r>
        <w:t>атмосфера</w:t>
      </w:r>
    </w:p>
    <w:p w:rsidR="00F61DDB" w:rsidRDefault="00C02760">
      <w:pPr>
        <w:pStyle w:val="11"/>
        <w:numPr>
          <w:ilvl w:val="0"/>
          <w:numId w:val="6"/>
        </w:numPr>
        <w:shd w:val="clear" w:color="auto" w:fill="auto"/>
        <w:tabs>
          <w:tab w:val="left" w:pos="962"/>
        </w:tabs>
        <w:spacing w:after="260"/>
        <w:ind w:firstLine="580"/>
      </w:pPr>
      <w:r>
        <w:t>среда обитания человека</w:t>
      </w:r>
    </w:p>
    <w:p w:rsidR="00F61DDB" w:rsidRDefault="00C02760">
      <w:pPr>
        <w:pStyle w:val="11"/>
        <w:numPr>
          <w:ilvl w:val="0"/>
          <w:numId w:val="4"/>
        </w:numPr>
        <w:shd w:val="clear" w:color="auto" w:fill="auto"/>
        <w:tabs>
          <w:tab w:val="left" w:pos="958"/>
        </w:tabs>
        <w:ind w:firstLine="580"/>
      </w:pPr>
      <w:r>
        <w:t>Повседневная деятельность и отдых, способ существования человека называется.</w:t>
      </w:r>
    </w:p>
    <w:p w:rsidR="00F61DDB" w:rsidRDefault="00C02760">
      <w:pPr>
        <w:pStyle w:val="11"/>
        <w:numPr>
          <w:ilvl w:val="0"/>
          <w:numId w:val="7"/>
        </w:numPr>
        <w:shd w:val="clear" w:color="auto" w:fill="auto"/>
        <w:tabs>
          <w:tab w:val="left" w:pos="958"/>
        </w:tabs>
        <w:ind w:firstLine="580"/>
      </w:pPr>
      <w:r>
        <w:t>жизнедеятельность</w:t>
      </w:r>
    </w:p>
    <w:p w:rsidR="00F61DDB" w:rsidRDefault="00C02760">
      <w:pPr>
        <w:pStyle w:val="11"/>
        <w:numPr>
          <w:ilvl w:val="0"/>
          <w:numId w:val="7"/>
        </w:numPr>
        <w:shd w:val="clear" w:color="auto" w:fill="auto"/>
        <w:tabs>
          <w:tab w:val="left" w:pos="958"/>
        </w:tabs>
        <w:ind w:firstLine="580"/>
      </w:pPr>
      <w:r>
        <w:t>творчество</w:t>
      </w:r>
    </w:p>
    <w:p w:rsidR="00F61DDB" w:rsidRDefault="00C02760">
      <w:pPr>
        <w:pStyle w:val="11"/>
        <w:numPr>
          <w:ilvl w:val="0"/>
          <w:numId w:val="7"/>
        </w:numPr>
        <w:shd w:val="clear" w:color="auto" w:fill="auto"/>
        <w:tabs>
          <w:tab w:val="left" w:pos="958"/>
        </w:tabs>
        <w:ind w:firstLine="580"/>
      </w:pPr>
      <w:r>
        <w:t>трудоустройство</w:t>
      </w:r>
    </w:p>
    <w:p w:rsidR="00F61DDB" w:rsidRDefault="00C02760">
      <w:pPr>
        <w:pStyle w:val="11"/>
        <w:numPr>
          <w:ilvl w:val="0"/>
          <w:numId w:val="7"/>
        </w:numPr>
        <w:shd w:val="clear" w:color="auto" w:fill="auto"/>
        <w:tabs>
          <w:tab w:val="left" w:pos="958"/>
        </w:tabs>
        <w:ind w:firstLine="580"/>
      </w:pPr>
      <w:r>
        <w:t>культура</w:t>
      </w:r>
    </w:p>
    <w:p w:rsidR="00F61DDB" w:rsidRDefault="00C02760">
      <w:pPr>
        <w:pStyle w:val="11"/>
        <w:numPr>
          <w:ilvl w:val="0"/>
          <w:numId w:val="7"/>
        </w:numPr>
        <w:shd w:val="clear" w:color="auto" w:fill="auto"/>
        <w:tabs>
          <w:tab w:val="left" w:pos="958"/>
        </w:tabs>
        <w:spacing w:after="260"/>
        <w:ind w:firstLine="580"/>
      </w:pPr>
      <w:r>
        <w:t>созидание</w:t>
      </w:r>
    </w:p>
    <w:p w:rsidR="00F61DDB" w:rsidRDefault="00C02760">
      <w:pPr>
        <w:pStyle w:val="11"/>
        <w:numPr>
          <w:ilvl w:val="0"/>
          <w:numId w:val="4"/>
        </w:numPr>
        <w:shd w:val="clear" w:color="auto" w:fill="auto"/>
        <w:tabs>
          <w:tab w:val="left" w:pos="949"/>
        </w:tabs>
        <w:ind w:firstLine="580"/>
      </w:pPr>
      <w:r>
        <w:t>Оптимальная среды обитания должна соответствовать следующим возможностям человека: физическим, психологическим и.</w:t>
      </w:r>
    </w:p>
    <w:p w:rsidR="00F61DDB" w:rsidRDefault="00C02760">
      <w:pPr>
        <w:pStyle w:val="11"/>
        <w:numPr>
          <w:ilvl w:val="0"/>
          <w:numId w:val="8"/>
        </w:numPr>
        <w:shd w:val="clear" w:color="auto" w:fill="auto"/>
        <w:tabs>
          <w:tab w:val="left" w:pos="962"/>
        </w:tabs>
        <w:ind w:firstLine="580"/>
      </w:pPr>
      <w:r>
        <w:t>физиологическим</w:t>
      </w:r>
    </w:p>
    <w:p w:rsidR="00F61DDB" w:rsidRDefault="00C02760">
      <w:pPr>
        <w:pStyle w:val="11"/>
        <w:numPr>
          <w:ilvl w:val="0"/>
          <w:numId w:val="8"/>
        </w:numPr>
        <w:shd w:val="clear" w:color="auto" w:fill="auto"/>
        <w:tabs>
          <w:tab w:val="left" w:pos="962"/>
        </w:tabs>
        <w:ind w:firstLine="580"/>
      </w:pPr>
      <w:r>
        <w:t>умственным</w:t>
      </w:r>
    </w:p>
    <w:p w:rsidR="00F61DDB" w:rsidRDefault="00C02760">
      <w:pPr>
        <w:pStyle w:val="11"/>
        <w:numPr>
          <w:ilvl w:val="0"/>
          <w:numId w:val="8"/>
        </w:numPr>
        <w:shd w:val="clear" w:color="auto" w:fill="auto"/>
        <w:tabs>
          <w:tab w:val="left" w:pos="962"/>
        </w:tabs>
        <w:ind w:firstLine="580"/>
      </w:pPr>
      <w:r>
        <w:t>моральным</w:t>
      </w:r>
    </w:p>
    <w:p w:rsidR="00F61DDB" w:rsidRDefault="00C02760">
      <w:pPr>
        <w:pStyle w:val="11"/>
        <w:numPr>
          <w:ilvl w:val="0"/>
          <w:numId w:val="8"/>
        </w:numPr>
        <w:shd w:val="clear" w:color="auto" w:fill="auto"/>
        <w:tabs>
          <w:tab w:val="left" w:pos="962"/>
        </w:tabs>
        <w:ind w:firstLine="580"/>
      </w:pPr>
      <w:r>
        <w:t>соматическим</w:t>
      </w:r>
    </w:p>
    <w:p w:rsidR="00F61DDB" w:rsidRDefault="00C02760">
      <w:pPr>
        <w:pStyle w:val="11"/>
        <w:numPr>
          <w:ilvl w:val="0"/>
          <w:numId w:val="8"/>
        </w:numPr>
        <w:shd w:val="clear" w:color="auto" w:fill="auto"/>
        <w:tabs>
          <w:tab w:val="left" w:pos="962"/>
        </w:tabs>
        <w:spacing w:after="260"/>
        <w:ind w:firstLine="580"/>
      </w:pPr>
      <w:r>
        <w:t>культурным</w:t>
      </w:r>
    </w:p>
    <w:p w:rsidR="00F61DDB" w:rsidRDefault="00C02760">
      <w:pPr>
        <w:pStyle w:val="11"/>
        <w:numPr>
          <w:ilvl w:val="0"/>
          <w:numId w:val="8"/>
        </w:numPr>
        <w:shd w:val="clear" w:color="auto" w:fill="auto"/>
        <w:tabs>
          <w:tab w:val="left" w:pos="944"/>
        </w:tabs>
        <w:ind w:firstLine="580"/>
      </w:pPr>
      <w:r>
        <w:t>Закон сохранения жизни гласит: жизнь может существовать только в процессе движения через живое тело потоков вещества, энергии и .</w:t>
      </w:r>
    </w:p>
    <w:p w:rsidR="00F61DDB" w:rsidRDefault="00C02760">
      <w:pPr>
        <w:pStyle w:val="11"/>
        <w:numPr>
          <w:ilvl w:val="0"/>
          <w:numId w:val="9"/>
        </w:numPr>
        <w:shd w:val="clear" w:color="auto" w:fill="auto"/>
        <w:tabs>
          <w:tab w:val="left" w:pos="958"/>
        </w:tabs>
        <w:ind w:firstLine="580"/>
      </w:pPr>
      <w:r>
        <w:t>информации</w:t>
      </w:r>
    </w:p>
    <w:p w:rsidR="00F61DDB" w:rsidRDefault="00C02760">
      <w:pPr>
        <w:pStyle w:val="11"/>
        <w:numPr>
          <w:ilvl w:val="0"/>
          <w:numId w:val="9"/>
        </w:numPr>
        <w:shd w:val="clear" w:color="auto" w:fill="auto"/>
        <w:tabs>
          <w:tab w:val="left" w:pos="958"/>
        </w:tabs>
        <w:ind w:firstLine="580"/>
      </w:pPr>
      <w:r>
        <w:t>материи</w:t>
      </w:r>
    </w:p>
    <w:p w:rsidR="00F61DDB" w:rsidRDefault="00C02760">
      <w:pPr>
        <w:pStyle w:val="11"/>
        <w:numPr>
          <w:ilvl w:val="0"/>
          <w:numId w:val="9"/>
        </w:numPr>
        <w:shd w:val="clear" w:color="auto" w:fill="auto"/>
        <w:tabs>
          <w:tab w:val="left" w:pos="958"/>
        </w:tabs>
        <w:ind w:firstLine="580"/>
      </w:pPr>
      <w:r>
        <w:t>продуктов питания</w:t>
      </w:r>
    </w:p>
    <w:p w:rsidR="00F61DDB" w:rsidRDefault="00C02760">
      <w:pPr>
        <w:pStyle w:val="11"/>
        <w:numPr>
          <w:ilvl w:val="0"/>
          <w:numId w:val="9"/>
        </w:numPr>
        <w:shd w:val="clear" w:color="auto" w:fill="auto"/>
        <w:tabs>
          <w:tab w:val="left" w:pos="958"/>
        </w:tabs>
        <w:ind w:firstLine="580"/>
      </w:pPr>
      <w:r>
        <w:t>воды</w:t>
      </w:r>
    </w:p>
    <w:p w:rsidR="00F61DDB" w:rsidRDefault="00C02760">
      <w:pPr>
        <w:pStyle w:val="11"/>
        <w:numPr>
          <w:ilvl w:val="0"/>
          <w:numId w:val="9"/>
        </w:numPr>
        <w:shd w:val="clear" w:color="auto" w:fill="auto"/>
        <w:tabs>
          <w:tab w:val="left" w:pos="958"/>
        </w:tabs>
        <w:spacing w:after="260"/>
        <w:ind w:firstLine="580"/>
      </w:pPr>
      <w:r>
        <w:t>финансов</w:t>
      </w:r>
    </w:p>
    <w:p w:rsidR="00F61DDB" w:rsidRDefault="00C02760">
      <w:pPr>
        <w:pStyle w:val="11"/>
        <w:shd w:val="clear" w:color="auto" w:fill="auto"/>
        <w:spacing w:after="260"/>
        <w:ind w:left="1080" w:firstLine="0"/>
      </w:pPr>
      <w:r>
        <w:rPr>
          <w:b/>
          <w:bCs/>
        </w:rPr>
        <w:t>Возможные вопросы к собеседованию для оценки знаний компетенции УК-8</w:t>
      </w:r>
    </w:p>
    <w:p w:rsidR="00F61DDB" w:rsidRDefault="00C02760">
      <w:pPr>
        <w:pStyle w:val="20"/>
        <w:keepNext/>
        <w:keepLines/>
        <w:shd w:val="clear" w:color="auto" w:fill="auto"/>
      </w:pPr>
      <w:bookmarkStart w:id="16" w:name="bookmark20"/>
      <w:bookmarkStart w:id="17" w:name="bookmark21"/>
      <w:r>
        <w:t>Вопросы по Теме 1 «Введение в безопасность. Основные понятия, термины и</w:t>
      </w:r>
      <w:r>
        <w:br/>
        <w:t>определения»</w:t>
      </w:r>
      <w:bookmarkEnd w:id="16"/>
      <w:bookmarkEnd w:id="17"/>
    </w:p>
    <w:p w:rsidR="00F61DDB" w:rsidRDefault="00C02760">
      <w:pPr>
        <w:pStyle w:val="11"/>
        <w:numPr>
          <w:ilvl w:val="0"/>
          <w:numId w:val="10"/>
        </w:numPr>
        <w:shd w:val="clear" w:color="auto" w:fill="auto"/>
        <w:tabs>
          <w:tab w:val="left" w:pos="942"/>
        </w:tabs>
        <w:ind w:firstLine="560"/>
      </w:pPr>
      <w:r>
        <w:t>Что такое процесс жизнедеятельности?</w:t>
      </w:r>
    </w:p>
    <w:p w:rsidR="00F61DDB" w:rsidRDefault="00C02760">
      <w:pPr>
        <w:pStyle w:val="11"/>
        <w:numPr>
          <w:ilvl w:val="0"/>
          <w:numId w:val="10"/>
        </w:numPr>
        <w:shd w:val="clear" w:color="auto" w:fill="auto"/>
        <w:tabs>
          <w:tab w:val="left" w:pos="942"/>
        </w:tabs>
        <w:ind w:firstLine="560"/>
      </w:pPr>
      <w:r>
        <w:t>Что такое среда обитания?</w:t>
      </w:r>
    </w:p>
    <w:p w:rsidR="00F61DDB" w:rsidRDefault="00C02760">
      <w:pPr>
        <w:pStyle w:val="11"/>
        <w:numPr>
          <w:ilvl w:val="0"/>
          <w:numId w:val="10"/>
        </w:numPr>
        <w:shd w:val="clear" w:color="auto" w:fill="auto"/>
        <w:tabs>
          <w:tab w:val="left" w:pos="942"/>
        </w:tabs>
        <w:spacing w:after="260"/>
        <w:ind w:firstLine="560"/>
      </w:pPr>
      <w:r>
        <w:t>Дайте определение терминам «биосфера», «техносфера», «социальная среда».</w:t>
      </w:r>
    </w:p>
    <w:p w:rsidR="00F61DDB" w:rsidRDefault="00C02760">
      <w:pPr>
        <w:pStyle w:val="11"/>
        <w:numPr>
          <w:ilvl w:val="0"/>
          <w:numId w:val="10"/>
        </w:numPr>
        <w:shd w:val="clear" w:color="auto" w:fill="auto"/>
        <w:tabs>
          <w:tab w:val="left" w:pos="1000"/>
        </w:tabs>
        <w:ind w:firstLine="580"/>
        <w:jc w:val="both"/>
      </w:pPr>
      <w:r>
        <w:t>Нарисуйте структурную схему взаимодействия человека с биосферой, техносферой и социальной средой.</w:t>
      </w:r>
    </w:p>
    <w:p w:rsidR="00F61DDB" w:rsidRDefault="00C02760">
      <w:pPr>
        <w:pStyle w:val="11"/>
        <w:numPr>
          <w:ilvl w:val="0"/>
          <w:numId w:val="10"/>
        </w:numPr>
        <w:shd w:val="clear" w:color="auto" w:fill="auto"/>
        <w:tabs>
          <w:tab w:val="left" w:pos="1000"/>
        </w:tabs>
        <w:ind w:firstLine="580"/>
        <w:jc w:val="both"/>
      </w:pPr>
      <w:r>
        <w:t>На чем основано взаимодействие человека со средой обитания и ее составляющих между собой элементов?</w:t>
      </w:r>
    </w:p>
    <w:p w:rsidR="00F61DDB" w:rsidRDefault="00C02760">
      <w:pPr>
        <w:pStyle w:val="11"/>
        <w:numPr>
          <w:ilvl w:val="0"/>
          <w:numId w:val="10"/>
        </w:numPr>
        <w:shd w:val="clear" w:color="auto" w:fill="auto"/>
        <w:tabs>
          <w:tab w:val="left" w:pos="1000"/>
        </w:tabs>
        <w:ind w:firstLine="580"/>
        <w:jc w:val="both"/>
      </w:pPr>
      <w:r>
        <w:lastRenderedPageBreak/>
        <w:t>Дайте объяснение появления причин опасностей.</w:t>
      </w:r>
    </w:p>
    <w:p w:rsidR="00F61DDB" w:rsidRDefault="00C02760">
      <w:pPr>
        <w:pStyle w:val="11"/>
        <w:numPr>
          <w:ilvl w:val="0"/>
          <w:numId w:val="10"/>
        </w:numPr>
        <w:shd w:val="clear" w:color="auto" w:fill="auto"/>
        <w:tabs>
          <w:tab w:val="left" w:pos="1000"/>
        </w:tabs>
        <w:ind w:firstLine="580"/>
        <w:jc w:val="both"/>
      </w:pPr>
      <w:r>
        <w:t>Перечислите основные потоки в естественной среде, в техносфере, в социальной среде и основные потоки, потребляемые и выделяемые человеком в процессе его жизнедеятельности.</w:t>
      </w:r>
    </w:p>
    <w:p w:rsidR="00F61DDB" w:rsidRDefault="00C02760">
      <w:pPr>
        <w:pStyle w:val="11"/>
        <w:numPr>
          <w:ilvl w:val="0"/>
          <w:numId w:val="10"/>
        </w:numPr>
        <w:shd w:val="clear" w:color="auto" w:fill="auto"/>
        <w:tabs>
          <w:tab w:val="left" w:pos="1000"/>
        </w:tabs>
        <w:ind w:firstLine="580"/>
        <w:jc w:val="both"/>
      </w:pPr>
      <w:r>
        <w:t>От чего зависит результат влияния фактора воздействия потока на объект?</w:t>
      </w:r>
    </w:p>
    <w:p w:rsidR="00F61DDB" w:rsidRDefault="00C02760">
      <w:pPr>
        <w:pStyle w:val="11"/>
        <w:numPr>
          <w:ilvl w:val="0"/>
          <w:numId w:val="10"/>
        </w:numPr>
        <w:shd w:val="clear" w:color="auto" w:fill="auto"/>
        <w:tabs>
          <w:tab w:val="left" w:pos="1000"/>
        </w:tabs>
        <w:ind w:firstLine="580"/>
        <w:jc w:val="both"/>
      </w:pPr>
      <w:r>
        <w:t>Какие характерные состояния взаимодействия «человек - среда обитания» Вы знаете? Охарактеризуйте их.</w:t>
      </w:r>
    </w:p>
    <w:p w:rsidR="00F61DDB" w:rsidRDefault="00C02760">
      <w:pPr>
        <w:pStyle w:val="11"/>
        <w:numPr>
          <w:ilvl w:val="0"/>
          <w:numId w:val="10"/>
        </w:numPr>
        <w:shd w:val="clear" w:color="auto" w:fill="auto"/>
        <w:tabs>
          <w:tab w:val="left" w:pos="1035"/>
        </w:tabs>
        <w:ind w:firstLine="580"/>
        <w:jc w:val="both"/>
      </w:pPr>
      <w:r>
        <w:t>Как зависит жизненный потенциал человека от воздействия на него акустических колебаний и температуры окружающего воздуха?</w:t>
      </w:r>
    </w:p>
    <w:p w:rsidR="00F61DDB" w:rsidRDefault="00C02760">
      <w:pPr>
        <w:pStyle w:val="11"/>
        <w:numPr>
          <w:ilvl w:val="0"/>
          <w:numId w:val="10"/>
        </w:numPr>
        <w:shd w:val="clear" w:color="auto" w:fill="auto"/>
        <w:tabs>
          <w:tab w:val="left" w:pos="1058"/>
        </w:tabs>
        <w:ind w:firstLine="580"/>
        <w:jc w:val="both"/>
      </w:pPr>
      <w:r>
        <w:t>Что такое «опасность»?</w:t>
      </w:r>
    </w:p>
    <w:p w:rsidR="00F61DDB" w:rsidRDefault="00C02760">
      <w:pPr>
        <w:pStyle w:val="11"/>
        <w:numPr>
          <w:ilvl w:val="0"/>
          <w:numId w:val="10"/>
        </w:numPr>
        <w:shd w:val="clear" w:color="auto" w:fill="auto"/>
        <w:tabs>
          <w:tab w:val="left" w:pos="1035"/>
        </w:tabs>
        <w:ind w:firstLine="580"/>
        <w:jc w:val="both"/>
      </w:pPr>
      <w:r>
        <w:t>Что такое «потенциальная опасность», «реальная опасность», «реализованная опасность»?</w:t>
      </w:r>
    </w:p>
    <w:p w:rsidR="00F61DDB" w:rsidRDefault="00C02760">
      <w:pPr>
        <w:pStyle w:val="11"/>
        <w:numPr>
          <w:ilvl w:val="0"/>
          <w:numId w:val="10"/>
        </w:numPr>
        <w:shd w:val="clear" w:color="auto" w:fill="auto"/>
        <w:tabs>
          <w:tab w:val="left" w:pos="1058"/>
        </w:tabs>
        <w:ind w:firstLine="580"/>
        <w:jc w:val="both"/>
      </w:pPr>
      <w:r>
        <w:t>В каких случаях потенциальные опасности могут стать явными? Приведите пример</w:t>
      </w:r>
    </w:p>
    <w:p w:rsidR="00F61DDB" w:rsidRDefault="00C02760">
      <w:pPr>
        <w:pStyle w:val="11"/>
        <w:numPr>
          <w:ilvl w:val="0"/>
          <w:numId w:val="10"/>
        </w:numPr>
        <w:shd w:val="clear" w:color="auto" w:fill="auto"/>
        <w:tabs>
          <w:tab w:val="left" w:pos="1058"/>
        </w:tabs>
        <w:ind w:firstLine="580"/>
        <w:jc w:val="both"/>
      </w:pPr>
      <w:r>
        <w:t>Как классифицируются опасности по признаку и виду (классу)?</w:t>
      </w:r>
    </w:p>
    <w:p w:rsidR="00F61DDB" w:rsidRDefault="00C02760">
      <w:pPr>
        <w:pStyle w:val="11"/>
        <w:numPr>
          <w:ilvl w:val="0"/>
          <w:numId w:val="10"/>
        </w:numPr>
        <w:shd w:val="clear" w:color="auto" w:fill="auto"/>
        <w:tabs>
          <w:tab w:val="left" w:pos="1058"/>
        </w:tabs>
        <w:ind w:firstLine="580"/>
        <w:jc w:val="both"/>
      </w:pPr>
      <w:r>
        <w:t>Что такое «вредный фактор», травмирующий фактор»?</w:t>
      </w:r>
    </w:p>
    <w:p w:rsidR="00F61DDB" w:rsidRDefault="00C02760">
      <w:pPr>
        <w:pStyle w:val="11"/>
        <w:numPr>
          <w:ilvl w:val="0"/>
          <w:numId w:val="10"/>
        </w:numPr>
        <w:shd w:val="clear" w:color="auto" w:fill="auto"/>
        <w:tabs>
          <w:tab w:val="left" w:pos="1035"/>
        </w:tabs>
        <w:ind w:firstLine="580"/>
        <w:jc w:val="both"/>
      </w:pPr>
      <w:r>
        <w:t>Как классифицируются опасные и вредные производственные факторы по своему воздействию на организм человека?</w:t>
      </w:r>
    </w:p>
    <w:p w:rsidR="00F61DDB" w:rsidRDefault="00C02760">
      <w:pPr>
        <w:pStyle w:val="11"/>
        <w:numPr>
          <w:ilvl w:val="0"/>
          <w:numId w:val="10"/>
        </w:numPr>
        <w:shd w:val="clear" w:color="auto" w:fill="auto"/>
        <w:tabs>
          <w:tab w:val="left" w:pos="1058"/>
        </w:tabs>
        <w:ind w:firstLine="580"/>
        <w:jc w:val="both"/>
      </w:pPr>
      <w:r>
        <w:t>Что такое «риск», «приемлемый риск»?</w:t>
      </w:r>
    </w:p>
    <w:p w:rsidR="00F61DDB" w:rsidRDefault="00C02760">
      <w:pPr>
        <w:pStyle w:val="11"/>
        <w:numPr>
          <w:ilvl w:val="0"/>
          <w:numId w:val="10"/>
        </w:numPr>
        <w:shd w:val="clear" w:color="auto" w:fill="auto"/>
        <w:tabs>
          <w:tab w:val="left" w:pos="1058"/>
        </w:tabs>
        <w:ind w:firstLine="580"/>
        <w:jc w:val="both"/>
      </w:pPr>
      <w:r>
        <w:t>Дайте определение термину «безопасность», «экологичность источника опасности».</w:t>
      </w:r>
    </w:p>
    <w:p w:rsidR="00F61DDB" w:rsidRDefault="00C02760">
      <w:pPr>
        <w:pStyle w:val="11"/>
        <w:numPr>
          <w:ilvl w:val="0"/>
          <w:numId w:val="10"/>
        </w:numPr>
        <w:shd w:val="clear" w:color="auto" w:fill="auto"/>
        <w:tabs>
          <w:tab w:val="left" w:pos="1058"/>
        </w:tabs>
        <w:ind w:firstLine="580"/>
        <w:jc w:val="both"/>
      </w:pPr>
      <w:r>
        <w:t>Какие системы безопасности по объектам защиты Вы знаете?</w:t>
      </w:r>
    </w:p>
    <w:p w:rsidR="00F61DDB" w:rsidRDefault="00C02760">
      <w:pPr>
        <w:pStyle w:val="11"/>
        <w:numPr>
          <w:ilvl w:val="0"/>
          <w:numId w:val="10"/>
        </w:numPr>
        <w:shd w:val="clear" w:color="auto" w:fill="auto"/>
        <w:tabs>
          <w:tab w:val="left" w:pos="1035"/>
        </w:tabs>
        <w:ind w:firstLine="580"/>
        <w:jc w:val="both"/>
      </w:pPr>
      <w:r>
        <w:t>Что означает термин «мониторинг»? Какие основные задачи решают системы мониторинга окружающей среды?</w:t>
      </w:r>
    </w:p>
    <w:p w:rsidR="00F61DDB" w:rsidRDefault="00C02760">
      <w:pPr>
        <w:pStyle w:val="11"/>
        <w:numPr>
          <w:ilvl w:val="0"/>
          <w:numId w:val="10"/>
        </w:numPr>
        <w:shd w:val="clear" w:color="auto" w:fill="auto"/>
        <w:tabs>
          <w:tab w:val="left" w:pos="1045"/>
        </w:tabs>
        <w:ind w:firstLine="580"/>
        <w:jc w:val="both"/>
      </w:pPr>
      <w:r>
        <w:t>Какие неблагоприятные факторы внешней и внутренней среды присутствуют в Вашем жилище? Укажите методы защиты по уменьшению воздействия этих факторов.</w:t>
      </w:r>
    </w:p>
    <w:p w:rsidR="00F61DDB" w:rsidRDefault="00C02760">
      <w:pPr>
        <w:pStyle w:val="11"/>
        <w:numPr>
          <w:ilvl w:val="0"/>
          <w:numId w:val="10"/>
        </w:numPr>
        <w:shd w:val="clear" w:color="auto" w:fill="auto"/>
        <w:tabs>
          <w:tab w:val="left" w:pos="1058"/>
        </w:tabs>
        <w:ind w:firstLine="580"/>
        <w:jc w:val="both"/>
      </w:pPr>
      <w:r>
        <w:t>Какова главная задача науки «Безопасность жизнедеятельности»?</w:t>
      </w:r>
    </w:p>
    <w:p w:rsidR="00F61DDB" w:rsidRDefault="00C02760">
      <w:pPr>
        <w:pStyle w:val="11"/>
        <w:numPr>
          <w:ilvl w:val="0"/>
          <w:numId w:val="10"/>
        </w:numPr>
        <w:shd w:val="clear" w:color="auto" w:fill="auto"/>
        <w:tabs>
          <w:tab w:val="left" w:pos="1058"/>
        </w:tabs>
        <w:ind w:firstLine="580"/>
        <w:jc w:val="both"/>
      </w:pPr>
      <w:r>
        <w:t>Какие существуют аксиомы безопасности жизнедеятельности?</w:t>
      </w:r>
    </w:p>
    <w:p w:rsidR="00F61DDB" w:rsidRDefault="00C02760">
      <w:pPr>
        <w:pStyle w:val="11"/>
        <w:numPr>
          <w:ilvl w:val="0"/>
          <w:numId w:val="10"/>
        </w:numPr>
        <w:shd w:val="clear" w:color="auto" w:fill="auto"/>
        <w:tabs>
          <w:tab w:val="left" w:pos="1058"/>
        </w:tabs>
        <w:ind w:firstLine="580"/>
        <w:jc w:val="both"/>
      </w:pPr>
      <w:r>
        <w:t>Что понимается под «Чрезвычайными ситуациями»?</w:t>
      </w:r>
    </w:p>
    <w:p w:rsidR="00F61DDB" w:rsidRDefault="00C02760">
      <w:pPr>
        <w:pStyle w:val="11"/>
        <w:numPr>
          <w:ilvl w:val="0"/>
          <w:numId w:val="10"/>
        </w:numPr>
        <w:shd w:val="clear" w:color="auto" w:fill="auto"/>
        <w:tabs>
          <w:tab w:val="left" w:pos="1058"/>
        </w:tabs>
        <w:spacing w:after="260"/>
        <w:ind w:firstLine="580"/>
        <w:jc w:val="both"/>
      </w:pPr>
      <w:r>
        <w:t>Дайте объяснение причин «Чрезвычайных ситуаций».</w:t>
      </w:r>
    </w:p>
    <w:p w:rsidR="00F61DDB" w:rsidRDefault="00C02760">
      <w:pPr>
        <w:pStyle w:val="20"/>
        <w:keepNext/>
        <w:keepLines/>
        <w:shd w:val="clear" w:color="auto" w:fill="auto"/>
      </w:pPr>
      <w:bookmarkStart w:id="18" w:name="bookmark22"/>
      <w:bookmarkStart w:id="19" w:name="bookmark23"/>
      <w:r>
        <w:t>Возможные темы эссе для оценки знаний компетенции УК-8</w:t>
      </w:r>
      <w:bookmarkEnd w:id="18"/>
      <w:bookmarkEnd w:id="19"/>
    </w:p>
    <w:p w:rsidR="00F61DDB" w:rsidRDefault="00C02760">
      <w:pPr>
        <w:pStyle w:val="11"/>
        <w:shd w:val="clear" w:color="auto" w:fill="auto"/>
        <w:spacing w:after="260"/>
        <w:ind w:firstLine="580"/>
        <w:jc w:val="both"/>
      </w:pPr>
      <w:r>
        <w:rPr>
          <w:i/>
          <w:iCs/>
        </w:rPr>
        <w:t>Эссе</w:t>
      </w:r>
      <w:r>
        <w:t xml:space="preserve"> №1. Анализ условий труда офисных помещений компании. Методы контроля (микроклимат, запыленность, освещенность, шум, ЭМП, наличие вредных веществ, тяжесть, напряженность труда и др.). Комплексная оценка условий труда. Класс условий труда. Расчет механической вентиляции</w:t>
      </w:r>
    </w:p>
    <w:p w:rsidR="00F61DDB" w:rsidRDefault="00C02760">
      <w:pPr>
        <w:pStyle w:val="11"/>
        <w:shd w:val="clear" w:color="auto" w:fill="auto"/>
        <w:spacing w:after="260"/>
        <w:ind w:firstLine="580"/>
        <w:jc w:val="both"/>
      </w:pPr>
      <w:r>
        <w:rPr>
          <w:i/>
          <w:iCs/>
        </w:rPr>
        <w:t>Эссе</w:t>
      </w:r>
      <w:r>
        <w:t xml:space="preserve"> №2. Анализ условий труда рабочих мест операторов ПК, не соответствующих требованиям охраны труда. Анализ статистических данных. Рациональная организация рабочего места пользователя ПК в соответствии с требованиями СанПиН 2.2.2/2.4.1340-03 «Гигиенические требования к персональным электронно-вычислительным машинам и организации работы»</w:t>
      </w:r>
      <w:r>
        <w:rPr>
          <w:color w:val="003572"/>
        </w:rPr>
        <w:t xml:space="preserve">; </w:t>
      </w:r>
      <w:r>
        <w:t>СанПиН 2.1.8/2.2.4.2490-09 «Электромагнитные поля в производственных условиях»; ГОСТ РИСО 13406-1-2007 «Эргономические требования к проведению офисных работ с использованием плоскопанельных терминалов».</w:t>
      </w:r>
    </w:p>
    <w:p w:rsidR="00F61DDB" w:rsidRDefault="00C02760">
      <w:pPr>
        <w:pStyle w:val="20"/>
        <w:keepNext/>
        <w:keepLines/>
        <w:shd w:val="clear" w:color="auto" w:fill="auto"/>
      </w:pPr>
      <w:bookmarkStart w:id="20" w:name="bookmark24"/>
      <w:bookmarkStart w:id="21" w:name="bookmark25"/>
      <w:r>
        <w:t>Темы для проведения круглого стола для оценки умений и владений компетенции УК-8</w:t>
      </w:r>
      <w:bookmarkEnd w:id="20"/>
      <w:bookmarkEnd w:id="21"/>
    </w:p>
    <w:p w:rsidR="00F61DDB" w:rsidRDefault="00C02760">
      <w:pPr>
        <w:pStyle w:val="11"/>
        <w:shd w:val="clear" w:color="auto" w:fill="auto"/>
        <w:spacing w:line="206" w:lineRule="auto"/>
        <w:ind w:firstLine="560"/>
      </w:pPr>
      <w:r>
        <w:rPr>
          <w:i/>
          <w:iCs/>
          <w:sz w:val="28"/>
          <w:szCs w:val="28"/>
          <w:lang w:val="en-US" w:eastAsia="en-US" w:bidi="en-US"/>
        </w:rPr>
        <w:t>S</w:t>
      </w:r>
      <w:r>
        <w:t>Актуальные проблемы безопасности</w:t>
      </w:r>
    </w:p>
    <w:p w:rsidR="00F61DDB" w:rsidRDefault="00C02760">
      <w:pPr>
        <w:pStyle w:val="11"/>
        <w:shd w:val="clear" w:color="auto" w:fill="auto"/>
        <w:spacing w:after="260" w:line="206" w:lineRule="auto"/>
        <w:ind w:firstLine="560"/>
      </w:pPr>
      <w:r>
        <w:rPr>
          <w:i/>
          <w:iCs/>
          <w:sz w:val="28"/>
          <w:szCs w:val="28"/>
          <w:lang w:val="en-US" w:eastAsia="en-US" w:bidi="en-US"/>
        </w:rPr>
        <w:t>S</w:t>
      </w:r>
      <w:r>
        <w:t>Культура безопасности жизнедеятельности на современном этапе</w:t>
      </w:r>
    </w:p>
    <w:p w:rsidR="00F61DDB" w:rsidRDefault="00C02760">
      <w:pPr>
        <w:pStyle w:val="11"/>
        <w:shd w:val="clear" w:color="auto" w:fill="auto"/>
        <w:spacing w:line="223" w:lineRule="auto"/>
        <w:ind w:firstLine="580"/>
      </w:pPr>
      <w:r>
        <w:rPr>
          <w:i/>
          <w:iCs/>
          <w:sz w:val="28"/>
          <w:szCs w:val="28"/>
          <w:lang w:val="en-US" w:eastAsia="en-US" w:bidi="en-US"/>
        </w:rPr>
        <w:t>S</w:t>
      </w:r>
      <w:r>
        <w:rPr>
          <w:b/>
          <w:bCs/>
        </w:rPr>
        <w:t>УК-8</w:t>
      </w:r>
      <w:r>
        <w:t>Значимость решения проблем безопасности для устойчивого функционирования объектов экономики</w:t>
      </w:r>
    </w:p>
    <w:p w:rsidR="00F61DDB" w:rsidRDefault="00C02760">
      <w:pPr>
        <w:pStyle w:val="11"/>
        <w:shd w:val="clear" w:color="auto" w:fill="auto"/>
        <w:spacing w:line="206" w:lineRule="auto"/>
        <w:ind w:firstLine="580"/>
      </w:pPr>
      <w:r>
        <w:rPr>
          <w:i/>
          <w:iCs/>
          <w:sz w:val="28"/>
          <w:szCs w:val="28"/>
          <w:lang w:val="en-US" w:eastAsia="en-US" w:bidi="en-US"/>
        </w:rPr>
        <w:t>S</w:t>
      </w:r>
      <w:r>
        <w:t>Национальная безопасность России</w:t>
      </w:r>
    </w:p>
    <w:p w:rsidR="00F61DDB" w:rsidRDefault="00C02760">
      <w:pPr>
        <w:pStyle w:val="11"/>
        <w:shd w:val="clear" w:color="auto" w:fill="auto"/>
        <w:spacing w:line="206" w:lineRule="auto"/>
        <w:ind w:firstLine="580"/>
      </w:pPr>
      <w:r>
        <w:rPr>
          <w:i/>
          <w:iCs/>
          <w:sz w:val="28"/>
          <w:szCs w:val="28"/>
          <w:lang w:val="en-US" w:eastAsia="en-US" w:bidi="en-US"/>
        </w:rPr>
        <w:t>S</w:t>
      </w:r>
      <w:r>
        <w:t>Роль Гражданской обороны в современных условиях</w:t>
      </w:r>
    </w:p>
    <w:p w:rsidR="00F61DDB" w:rsidRDefault="00C02760">
      <w:pPr>
        <w:pStyle w:val="11"/>
        <w:shd w:val="clear" w:color="auto" w:fill="auto"/>
        <w:spacing w:after="260" w:line="221" w:lineRule="auto"/>
        <w:ind w:firstLine="580"/>
      </w:pPr>
      <w:r>
        <w:rPr>
          <w:i/>
          <w:iCs/>
          <w:sz w:val="28"/>
          <w:szCs w:val="28"/>
          <w:lang w:val="en-US" w:eastAsia="en-US" w:bidi="en-US"/>
        </w:rPr>
        <w:t>S</w:t>
      </w:r>
      <w:r>
        <w:t>Предупреждение чрезвычайных ситуаций в обеспечении личной и общественной безопасности</w:t>
      </w:r>
    </w:p>
    <w:p w:rsidR="00F61DDB" w:rsidRDefault="00C02760">
      <w:pPr>
        <w:pStyle w:val="20"/>
        <w:keepNext/>
        <w:keepLines/>
        <w:shd w:val="clear" w:color="auto" w:fill="auto"/>
        <w:ind w:firstLine="980"/>
        <w:jc w:val="left"/>
      </w:pPr>
      <w:bookmarkStart w:id="22" w:name="bookmark26"/>
      <w:bookmarkStart w:id="23" w:name="bookmark27"/>
      <w:r>
        <w:lastRenderedPageBreak/>
        <w:t>Вопросы к зачету по дисциплине по дисциплине для оценки компетенции УК-8</w:t>
      </w:r>
      <w:bookmarkEnd w:id="22"/>
      <w:bookmarkEnd w:id="23"/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07"/>
        </w:tabs>
        <w:ind w:firstLine="580"/>
      </w:pPr>
      <w:r>
        <w:t>БЖД как наука, ее цели и задачи.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07"/>
        </w:tabs>
        <w:ind w:firstLine="580"/>
      </w:pPr>
      <w:r>
        <w:t>Краткие исторические сведения о развитии опасностей.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07"/>
        </w:tabs>
        <w:ind w:firstLine="580"/>
      </w:pPr>
      <w:r>
        <w:t>Объект изучения и методы познания в БЖД.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07"/>
        </w:tabs>
        <w:ind w:firstLine="580"/>
      </w:pPr>
      <w:r>
        <w:t>Системный анализ безопасности.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07"/>
        </w:tabs>
        <w:ind w:firstLine="580"/>
      </w:pPr>
      <w:r>
        <w:t>Опасности. Таксономия, квантификация и идентификация опасностей.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07"/>
        </w:tabs>
        <w:ind w:firstLine="580"/>
      </w:pPr>
      <w:r>
        <w:t>Аксиома о потенциальной опасности.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07"/>
        </w:tabs>
        <w:ind w:firstLine="580"/>
      </w:pPr>
      <w:r>
        <w:t>Актуальность проблем БЖД.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07"/>
        </w:tabs>
        <w:ind w:firstLine="580"/>
      </w:pPr>
      <w:r>
        <w:t>Понятие о риске. Концепция приемлемого риска. Управление риском.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07"/>
        </w:tabs>
        <w:ind w:firstLine="580"/>
      </w:pPr>
      <w:r>
        <w:t>Характеристика человека как элемента «человек - среда». Стресс.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58"/>
        </w:tabs>
        <w:ind w:firstLine="580"/>
      </w:pPr>
      <w:r>
        <w:t>Общая характеристика анализаторов. Закон Вебера-Фекнера.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58"/>
        </w:tabs>
        <w:ind w:firstLine="580"/>
      </w:pPr>
      <w:r>
        <w:t>Принципы обеспечения безопасности труда.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58"/>
        </w:tabs>
        <w:ind w:firstLine="580"/>
      </w:pPr>
      <w:r>
        <w:t>Методы обеспечения безопасности.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58"/>
        </w:tabs>
        <w:ind w:firstLine="580"/>
      </w:pPr>
      <w:r>
        <w:t>Средства защиты от опасностей.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58"/>
        </w:tabs>
        <w:ind w:firstLine="580"/>
      </w:pPr>
      <w:r>
        <w:t>Эргономические основы БЖД.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58"/>
        </w:tabs>
        <w:ind w:firstLine="580"/>
      </w:pPr>
      <w:r>
        <w:t>Понятие об управлении БЖД.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58"/>
        </w:tabs>
        <w:ind w:firstLine="580"/>
      </w:pPr>
      <w:r>
        <w:t>Микроклимат производственных помещений.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58"/>
        </w:tabs>
        <w:ind w:firstLine="580"/>
      </w:pPr>
      <w:r>
        <w:t>Методы и средства нормализации микроклимата.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35"/>
        </w:tabs>
        <w:ind w:firstLine="580"/>
      </w:pPr>
      <w:r>
        <w:t>Освещение производственных помещений. Виды освещения. Нормирование освещенности.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58"/>
        </w:tabs>
        <w:ind w:firstLine="580"/>
      </w:pPr>
      <w:r>
        <w:t>Загрязнение воздушной среды производственных помещений.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58"/>
        </w:tabs>
        <w:ind w:firstLine="580"/>
      </w:pPr>
      <w:r>
        <w:t>Классификация химических опасностей.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58"/>
        </w:tabs>
        <w:ind w:firstLine="580"/>
      </w:pPr>
      <w:r>
        <w:t>Мероприятия по оздоровлению среды.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58"/>
        </w:tabs>
        <w:ind w:firstLine="580"/>
      </w:pPr>
      <w:r>
        <w:t>Методы и средства борьбы с вредными химическими веществами.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58"/>
        </w:tabs>
        <w:ind w:firstLine="580"/>
      </w:pPr>
      <w:r>
        <w:t>Вентиляция производственных помещений. Классификация, устройство.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58"/>
        </w:tabs>
        <w:ind w:firstLine="580"/>
      </w:pPr>
      <w:r>
        <w:t>Санитарно-защитные зоны.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58"/>
        </w:tabs>
        <w:ind w:firstLine="580"/>
      </w:pPr>
      <w:r>
        <w:t>Шум. Воздействие на организм. Защита от шума.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58"/>
        </w:tabs>
        <w:ind w:firstLine="580"/>
      </w:pPr>
      <w:r>
        <w:t>Вибрация. Воздействие на организм. Защита от вибрации.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58"/>
        </w:tabs>
        <w:ind w:firstLine="580"/>
      </w:pPr>
      <w:r>
        <w:t>Инфразвук. Воздействие на организм. Защита от инфразвука.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58"/>
        </w:tabs>
        <w:ind w:firstLine="580"/>
      </w:pPr>
      <w:r>
        <w:t>Ультразвук. Воздействие на организм. Защита от ультразвука.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58"/>
        </w:tabs>
        <w:ind w:firstLine="580"/>
      </w:pPr>
      <w:r>
        <w:t>Воздействие электрического тока на организм человека.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58"/>
        </w:tabs>
        <w:ind w:firstLine="580"/>
      </w:pPr>
      <w:r>
        <w:t>Первая помощь при поражении эл. током.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58"/>
        </w:tabs>
        <w:ind w:firstLine="580"/>
      </w:pPr>
      <w:r>
        <w:t>Статическое электричество и защита от него.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58"/>
        </w:tabs>
        <w:ind w:firstLine="580"/>
      </w:pPr>
      <w:r>
        <w:t>Молниезащита.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58"/>
        </w:tabs>
        <w:ind w:firstLine="580"/>
      </w:pPr>
      <w:r>
        <w:t>Электромагнитные поля. (ЭМП). Воздействие на организм человека. Защита от ЭМП.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58"/>
        </w:tabs>
        <w:ind w:firstLine="580"/>
      </w:pPr>
      <w:r>
        <w:t>Опасные, вредные факторы при работе на ПЭВМ.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58"/>
        </w:tabs>
        <w:ind w:firstLine="580"/>
      </w:pPr>
      <w:r>
        <w:t>Организация рабочего места при работе с ПЭВМ.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58"/>
        </w:tabs>
        <w:ind w:firstLine="580"/>
      </w:pPr>
      <w:r>
        <w:t>Профессиональные заболевания при работе на ПЭВМ и их профилактика.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58"/>
        </w:tabs>
        <w:ind w:firstLine="580"/>
      </w:pPr>
      <w:r>
        <w:t>Лазерное излучение. Защита от действия лазерного излучения.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58"/>
        </w:tabs>
        <w:ind w:firstLine="580"/>
      </w:pPr>
      <w:r>
        <w:t>Требования безопасности к сосудам, работающим под давлением.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45"/>
        </w:tabs>
        <w:ind w:firstLine="580"/>
      </w:pPr>
      <w:r>
        <w:t>Система законодательных актов и нормативно-техническая документация по охране труда.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58"/>
        </w:tabs>
        <w:ind w:firstLine="580"/>
      </w:pPr>
      <w:r>
        <w:t>Организация службы охраны труда на предприятии.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58"/>
        </w:tabs>
        <w:ind w:firstLine="580"/>
      </w:pPr>
      <w:r>
        <w:t>Государственный надзор и общественный контроль за охраной труда.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62"/>
        </w:tabs>
        <w:ind w:firstLine="560"/>
      </w:pPr>
      <w:r>
        <w:t>Ответственность за нарушение законов об охране труда.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62"/>
        </w:tabs>
        <w:ind w:firstLine="560"/>
      </w:pPr>
      <w:r>
        <w:t>Инструктаж и обучение охране труда.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62"/>
        </w:tabs>
        <w:ind w:firstLine="560"/>
      </w:pPr>
      <w:r>
        <w:t>Классификация несчастных случаев.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  <w:jc w:val="both"/>
      </w:pPr>
      <w:r>
        <w:t>Причины несчастных случаев. Методы изучения производственного травматизма.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  <w:jc w:val="both"/>
      </w:pPr>
      <w:r>
        <w:t>Меры по предупреждению несчастных случаев.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82"/>
        </w:tabs>
        <w:ind w:firstLine="580"/>
        <w:jc w:val="both"/>
      </w:pPr>
      <w:r>
        <w:t>Причины возникновения профзаболеваний.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69"/>
        </w:tabs>
        <w:ind w:firstLine="580"/>
        <w:jc w:val="both"/>
      </w:pPr>
      <w:r>
        <w:t>Пожар и опасные, вредные факторы при пожаре. Общие сведения о процессе горения, взрыве. Причины пожара.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62"/>
        </w:tabs>
        <w:ind w:firstLine="560"/>
      </w:pPr>
      <w:r>
        <w:lastRenderedPageBreak/>
        <w:t>Противопожарная безопасность: системы предотвращения и пожарной защиты.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62"/>
        </w:tabs>
        <w:ind w:firstLine="560"/>
      </w:pPr>
      <w:r>
        <w:t>Классификация чрезвычайных ситуаций (ЧС).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62"/>
        </w:tabs>
        <w:ind w:firstLine="560"/>
      </w:pPr>
      <w:r>
        <w:t>Способы защиты населения в ЧС.</w:t>
      </w:r>
    </w:p>
    <w:p w:rsidR="00F61DDB" w:rsidRDefault="00C02760">
      <w:pPr>
        <w:pStyle w:val="11"/>
        <w:numPr>
          <w:ilvl w:val="0"/>
          <w:numId w:val="11"/>
        </w:numPr>
        <w:shd w:val="clear" w:color="auto" w:fill="auto"/>
        <w:tabs>
          <w:tab w:val="left" w:pos="1062"/>
        </w:tabs>
        <w:spacing w:after="260"/>
        <w:ind w:firstLine="560"/>
      </w:pPr>
      <w:r>
        <w:t>Основные направления в решении задач обеспечения безопасности при ЧС.</w:t>
      </w:r>
    </w:p>
    <w:p w:rsidR="00F61DDB" w:rsidRDefault="00C02760">
      <w:pPr>
        <w:pStyle w:val="20"/>
        <w:keepNext/>
        <w:keepLines/>
        <w:numPr>
          <w:ilvl w:val="0"/>
          <w:numId w:val="9"/>
        </w:numPr>
        <w:shd w:val="clear" w:color="auto" w:fill="auto"/>
        <w:tabs>
          <w:tab w:val="left" w:pos="382"/>
        </w:tabs>
      </w:pPr>
      <w:bookmarkStart w:id="24" w:name="bookmark28"/>
      <w:bookmarkStart w:id="25" w:name="bookmark29"/>
      <w:r>
        <w:t>Учебно-методическое и информационное обеспечение дисциплины</w:t>
      </w:r>
      <w:bookmarkEnd w:id="24"/>
      <w:bookmarkEnd w:id="25"/>
    </w:p>
    <w:p w:rsidR="00F61DDB" w:rsidRDefault="00C02760">
      <w:pPr>
        <w:pStyle w:val="11"/>
        <w:shd w:val="clear" w:color="auto" w:fill="auto"/>
        <w:tabs>
          <w:tab w:val="left" w:pos="928"/>
        </w:tabs>
        <w:ind w:firstLine="560"/>
        <w:jc w:val="both"/>
      </w:pPr>
      <w:r>
        <w:t>а)</w:t>
      </w:r>
      <w:r>
        <w:tab/>
        <w:t>Основная литература:</w:t>
      </w:r>
    </w:p>
    <w:p w:rsidR="00F61DDB" w:rsidRDefault="00C02760">
      <w:pPr>
        <w:pStyle w:val="11"/>
        <w:numPr>
          <w:ilvl w:val="0"/>
          <w:numId w:val="12"/>
        </w:numPr>
        <w:shd w:val="clear" w:color="auto" w:fill="auto"/>
        <w:tabs>
          <w:tab w:val="left" w:pos="895"/>
        </w:tabs>
        <w:ind w:firstLine="560"/>
        <w:jc w:val="both"/>
      </w:pPr>
      <w:r>
        <w:t>Мельников В.П. Безопасность жизнедеятельности: учебник / В.П. Мельников. - М.:</w:t>
      </w:r>
    </w:p>
    <w:p w:rsidR="00F61DDB" w:rsidRDefault="00C02760">
      <w:pPr>
        <w:pStyle w:val="11"/>
        <w:shd w:val="clear" w:color="auto" w:fill="auto"/>
        <w:tabs>
          <w:tab w:val="left" w:pos="3114"/>
        </w:tabs>
        <w:ind w:firstLine="0"/>
      </w:pPr>
      <w:r>
        <w:t>КУРС: ИНФРА-М, 2017.</w:t>
      </w:r>
      <w:r>
        <w:tab/>
        <w:t>- 400 с. (доступно в ЭБС «Знаниум», режим доступа:</w:t>
      </w:r>
    </w:p>
    <w:p w:rsidR="00F61DDB" w:rsidRDefault="002C248F">
      <w:pPr>
        <w:pStyle w:val="11"/>
        <w:shd w:val="clear" w:color="auto" w:fill="auto"/>
        <w:ind w:firstLine="0"/>
      </w:pPr>
      <w:hyperlink r:id="rId8" w:history="1">
        <w:r w:rsidR="00C02760">
          <w:rPr>
            <w:color w:val="0000FF"/>
            <w:u w:val="single"/>
            <w:lang w:val="en-US" w:eastAsia="en-US" w:bidi="en-US"/>
          </w:rPr>
          <w:t>http</w:t>
        </w:r>
        <w:r w:rsidR="00C02760" w:rsidRPr="00C02760">
          <w:rPr>
            <w:color w:val="0000FF"/>
            <w:u w:val="single"/>
            <w:lang w:eastAsia="en-US" w:bidi="en-US"/>
          </w:rPr>
          <w:t>://</w:t>
        </w:r>
        <w:r w:rsidR="00C02760">
          <w:rPr>
            <w:color w:val="0000FF"/>
            <w:u w:val="single"/>
            <w:lang w:val="en-US" w:eastAsia="en-US" w:bidi="en-US"/>
          </w:rPr>
          <w:t>znanium</w:t>
        </w:r>
        <w:r w:rsidR="00C02760" w:rsidRPr="00C02760">
          <w:rPr>
            <w:color w:val="0000FF"/>
            <w:u w:val="single"/>
            <w:lang w:eastAsia="en-US" w:bidi="en-US"/>
          </w:rPr>
          <w:t>.</w:t>
        </w:r>
        <w:r w:rsidR="00C02760">
          <w:rPr>
            <w:color w:val="0000FF"/>
            <w:u w:val="single"/>
            <w:lang w:val="en-US" w:eastAsia="en-US" w:bidi="en-US"/>
          </w:rPr>
          <w:t>com</w:t>
        </w:r>
        <w:r w:rsidR="00C02760" w:rsidRPr="00C02760">
          <w:rPr>
            <w:color w:val="0000FF"/>
            <w:u w:val="single"/>
            <w:lang w:eastAsia="en-US" w:bidi="en-US"/>
          </w:rPr>
          <w:t>/</w:t>
        </w:r>
        <w:r w:rsidR="00C02760">
          <w:rPr>
            <w:color w:val="0000FF"/>
            <w:u w:val="single"/>
            <w:lang w:val="en-US" w:eastAsia="en-US" w:bidi="en-US"/>
          </w:rPr>
          <w:t>catalog</w:t>
        </w:r>
        <w:r w:rsidR="00C02760" w:rsidRPr="00C02760">
          <w:rPr>
            <w:color w:val="0000FF"/>
            <w:u w:val="single"/>
            <w:lang w:eastAsia="en-US" w:bidi="en-US"/>
          </w:rPr>
          <w:t>.</w:t>
        </w:r>
        <w:r w:rsidR="00C02760">
          <w:rPr>
            <w:color w:val="0000FF"/>
            <w:u w:val="single"/>
            <w:lang w:val="en-US" w:eastAsia="en-US" w:bidi="en-US"/>
          </w:rPr>
          <w:t>php</w:t>
        </w:r>
        <w:r w:rsidR="00C02760" w:rsidRPr="00C02760">
          <w:rPr>
            <w:color w:val="0000FF"/>
            <w:u w:val="single"/>
            <w:lang w:eastAsia="en-US" w:bidi="en-US"/>
          </w:rPr>
          <w:t>?</w:t>
        </w:r>
        <w:r w:rsidR="00C02760">
          <w:rPr>
            <w:color w:val="0000FF"/>
            <w:u w:val="single"/>
            <w:lang w:val="en-US" w:eastAsia="en-US" w:bidi="en-US"/>
          </w:rPr>
          <w:t>bookinfo</w:t>
        </w:r>
        <w:r w:rsidR="00C02760" w:rsidRPr="00C02760">
          <w:rPr>
            <w:color w:val="0000FF"/>
            <w:u w:val="single"/>
            <w:lang w:eastAsia="en-US" w:bidi="en-US"/>
          </w:rPr>
          <w:t>=525412</w:t>
        </w:r>
        <w:r w:rsidR="00C02760" w:rsidRPr="00C02760">
          <w:rPr>
            <w:u w:val="single"/>
            <w:lang w:eastAsia="en-US" w:bidi="en-US"/>
          </w:rPr>
          <w:t>)</w:t>
        </w:r>
      </w:hyperlink>
      <w:r w:rsidR="00942DC9">
        <w:t xml:space="preserve"> (Дата обращения: 03.06.2021)</w:t>
      </w:r>
    </w:p>
    <w:p w:rsidR="00F61DDB" w:rsidRDefault="00C02760">
      <w:pPr>
        <w:pStyle w:val="11"/>
        <w:numPr>
          <w:ilvl w:val="0"/>
          <w:numId w:val="12"/>
        </w:numPr>
        <w:shd w:val="clear" w:color="auto" w:fill="auto"/>
        <w:tabs>
          <w:tab w:val="left" w:pos="923"/>
        </w:tabs>
        <w:ind w:firstLine="560"/>
        <w:jc w:val="both"/>
      </w:pPr>
      <w:r>
        <w:t xml:space="preserve">Муравья Л.А. Безопасность жизнедеятельности </w:t>
      </w:r>
      <w:r w:rsidRPr="00C02760">
        <w:rPr>
          <w:lang w:eastAsia="en-US" w:bidi="en-US"/>
        </w:rPr>
        <w:t xml:space="preserve">/ </w:t>
      </w:r>
      <w:r>
        <w:t xml:space="preserve">Муравья Л.А. </w:t>
      </w:r>
      <w:r w:rsidRPr="00C02760">
        <w:rPr>
          <w:lang w:eastAsia="en-US" w:bidi="en-US"/>
        </w:rPr>
        <w:t xml:space="preserve">- </w:t>
      </w:r>
      <w:r>
        <w:t>М.: ЮНИТИ-ДАНА,</w:t>
      </w:r>
    </w:p>
    <w:p w:rsidR="00F61DDB" w:rsidRDefault="00C02760">
      <w:pPr>
        <w:pStyle w:val="11"/>
        <w:shd w:val="clear" w:color="auto" w:fill="auto"/>
        <w:tabs>
          <w:tab w:val="left" w:pos="895"/>
          <w:tab w:val="left" w:pos="1651"/>
          <w:tab w:val="left" w:pos="2510"/>
          <w:tab w:val="left" w:pos="3114"/>
        </w:tabs>
        <w:ind w:firstLine="0"/>
      </w:pPr>
      <w:r w:rsidRPr="00C02760">
        <w:rPr>
          <w:lang w:eastAsia="en-US" w:bidi="en-US"/>
        </w:rPr>
        <w:t>2015.</w:t>
      </w:r>
      <w:r w:rsidRPr="00C02760">
        <w:rPr>
          <w:lang w:eastAsia="en-US" w:bidi="en-US"/>
        </w:rPr>
        <w:tab/>
        <w:t>-</w:t>
      </w:r>
      <w:r w:rsidRPr="00C02760">
        <w:rPr>
          <w:lang w:eastAsia="en-US" w:bidi="en-US"/>
        </w:rPr>
        <w:tab/>
        <w:t>431</w:t>
      </w:r>
      <w:r w:rsidRPr="00C02760">
        <w:rPr>
          <w:lang w:eastAsia="en-US" w:bidi="en-US"/>
        </w:rPr>
        <w:tab/>
      </w:r>
      <w:r>
        <w:t>с.:</w:t>
      </w:r>
      <w:r>
        <w:tab/>
        <w:t>(доступно в ЭБС «Знаниум», режим доступа:</w:t>
      </w:r>
    </w:p>
    <w:p w:rsidR="00F61DDB" w:rsidRDefault="002C248F">
      <w:pPr>
        <w:pStyle w:val="11"/>
        <w:shd w:val="clear" w:color="auto" w:fill="auto"/>
        <w:spacing w:after="260"/>
        <w:ind w:firstLine="0"/>
      </w:pPr>
      <w:hyperlink r:id="rId9" w:history="1">
        <w:r w:rsidR="00C02760">
          <w:rPr>
            <w:color w:val="0000FF"/>
            <w:u w:val="single"/>
            <w:lang w:val="en-US" w:eastAsia="en-US" w:bidi="en-US"/>
          </w:rPr>
          <w:t>http</w:t>
        </w:r>
        <w:r w:rsidR="00C02760" w:rsidRPr="00C02760">
          <w:rPr>
            <w:color w:val="0000FF"/>
            <w:u w:val="single"/>
            <w:lang w:eastAsia="en-US" w:bidi="en-US"/>
          </w:rPr>
          <w:t>://</w:t>
        </w:r>
        <w:r w:rsidR="00C02760">
          <w:rPr>
            <w:color w:val="0000FF"/>
            <w:u w:val="single"/>
            <w:lang w:val="en-US" w:eastAsia="en-US" w:bidi="en-US"/>
          </w:rPr>
          <w:t>znanium</w:t>
        </w:r>
        <w:r w:rsidR="00C02760" w:rsidRPr="00C02760">
          <w:rPr>
            <w:color w:val="0000FF"/>
            <w:u w:val="single"/>
            <w:lang w:eastAsia="en-US" w:bidi="en-US"/>
          </w:rPr>
          <w:t>.</w:t>
        </w:r>
        <w:r w:rsidR="00C02760">
          <w:rPr>
            <w:color w:val="0000FF"/>
            <w:u w:val="single"/>
            <w:lang w:val="en-US" w:eastAsia="en-US" w:bidi="en-US"/>
          </w:rPr>
          <w:t>com</w:t>
        </w:r>
        <w:r w:rsidR="00C02760" w:rsidRPr="00C02760">
          <w:rPr>
            <w:color w:val="0000FF"/>
            <w:u w:val="single"/>
            <w:lang w:eastAsia="en-US" w:bidi="en-US"/>
          </w:rPr>
          <w:t>/</w:t>
        </w:r>
        <w:r w:rsidR="00C02760">
          <w:rPr>
            <w:color w:val="0000FF"/>
            <w:u w:val="single"/>
            <w:lang w:val="en-US" w:eastAsia="en-US" w:bidi="en-US"/>
          </w:rPr>
          <w:t>catalog</w:t>
        </w:r>
        <w:r w:rsidR="00C02760" w:rsidRPr="00C02760">
          <w:rPr>
            <w:color w:val="0000FF"/>
            <w:u w:val="single"/>
            <w:lang w:eastAsia="en-US" w:bidi="en-US"/>
          </w:rPr>
          <w:t>.</w:t>
        </w:r>
        <w:r w:rsidR="00C02760">
          <w:rPr>
            <w:color w:val="0000FF"/>
            <w:u w:val="single"/>
            <w:lang w:val="en-US" w:eastAsia="en-US" w:bidi="en-US"/>
          </w:rPr>
          <w:t>php</w:t>
        </w:r>
        <w:r w:rsidR="00C02760" w:rsidRPr="00C02760">
          <w:rPr>
            <w:color w:val="0000FF"/>
            <w:u w:val="single"/>
            <w:lang w:eastAsia="en-US" w:bidi="en-US"/>
          </w:rPr>
          <w:t>?</w:t>
        </w:r>
        <w:r w:rsidR="00C02760">
          <w:rPr>
            <w:color w:val="0000FF"/>
            <w:u w:val="single"/>
            <w:lang w:val="en-US" w:eastAsia="en-US" w:bidi="en-US"/>
          </w:rPr>
          <w:t>bookmfo</w:t>
        </w:r>
        <w:r w:rsidR="00C02760" w:rsidRPr="00C02760">
          <w:rPr>
            <w:color w:val="0000FF"/>
            <w:u w:val="single"/>
            <w:lang w:eastAsia="en-US" w:bidi="en-US"/>
          </w:rPr>
          <w:t>=884004</w:t>
        </w:r>
        <w:r w:rsidR="00C02760" w:rsidRPr="00C02760">
          <w:rPr>
            <w:u w:val="single"/>
            <w:lang w:eastAsia="en-US" w:bidi="en-US"/>
          </w:rPr>
          <w:t>)</w:t>
        </w:r>
      </w:hyperlink>
      <w:r w:rsidR="00942DC9">
        <w:t xml:space="preserve"> (Дата обращения: 03.06.2021)</w:t>
      </w:r>
    </w:p>
    <w:p w:rsidR="00F61DDB" w:rsidRDefault="00C02760">
      <w:pPr>
        <w:pStyle w:val="11"/>
        <w:shd w:val="clear" w:color="auto" w:fill="auto"/>
        <w:tabs>
          <w:tab w:val="left" w:pos="942"/>
        </w:tabs>
        <w:ind w:firstLine="560"/>
      </w:pPr>
      <w:r>
        <w:t>б)</w:t>
      </w:r>
      <w:r>
        <w:tab/>
        <w:t>Дополнительная литература:</w:t>
      </w:r>
    </w:p>
    <w:p w:rsidR="00F61DDB" w:rsidRDefault="00C02760">
      <w:pPr>
        <w:pStyle w:val="11"/>
        <w:numPr>
          <w:ilvl w:val="0"/>
          <w:numId w:val="13"/>
        </w:numPr>
        <w:shd w:val="clear" w:color="auto" w:fill="auto"/>
        <w:tabs>
          <w:tab w:val="left" w:pos="895"/>
        </w:tabs>
        <w:ind w:firstLine="560"/>
        <w:jc w:val="both"/>
      </w:pPr>
      <w:r>
        <w:t xml:space="preserve">Маслова В.М. Безопасность жизнедеятельности: Учебное пособие </w:t>
      </w:r>
      <w:r w:rsidRPr="00C02760">
        <w:rPr>
          <w:lang w:eastAsia="en-US" w:bidi="en-US"/>
        </w:rPr>
        <w:t xml:space="preserve">/ </w:t>
      </w:r>
      <w:r>
        <w:t>В.М. Маслова, И.В.</w:t>
      </w:r>
    </w:p>
    <w:p w:rsidR="00F61DDB" w:rsidRDefault="00C02760">
      <w:pPr>
        <w:pStyle w:val="11"/>
        <w:shd w:val="clear" w:color="auto" w:fill="auto"/>
        <w:tabs>
          <w:tab w:val="left" w:pos="3114"/>
          <w:tab w:val="left" w:pos="3410"/>
          <w:tab w:val="left" w:pos="4027"/>
        </w:tabs>
        <w:ind w:firstLine="0"/>
        <w:jc w:val="both"/>
      </w:pPr>
      <w:r>
        <w:t xml:space="preserve">Кохова, В.Г. Ляшко; Под ред. В.М. Масловой. </w:t>
      </w:r>
      <w:r w:rsidRPr="00C02760">
        <w:rPr>
          <w:lang w:eastAsia="en-US" w:bidi="en-US"/>
        </w:rPr>
        <w:t xml:space="preserve">- 3 </w:t>
      </w:r>
      <w:r>
        <w:t xml:space="preserve">изд., перераб. и доп. </w:t>
      </w:r>
      <w:r w:rsidRPr="00C02760">
        <w:rPr>
          <w:lang w:eastAsia="en-US" w:bidi="en-US"/>
        </w:rPr>
        <w:t xml:space="preserve">- </w:t>
      </w:r>
      <w:r>
        <w:t xml:space="preserve">М.: Вузовский учебник: НИЦ ИНФРА-М, </w:t>
      </w:r>
      <w:r w:rsidRPr="00C02760">
        <w:rPr>
          <w:lang w:eastAsia="en-US" w:bidi="en-US"/>
        </w:rPr>
        <w:t>2014.</w:t>
      </w:r>
      <w:r w:rsidRPr="00C02760">
        <w:rPr>
          <w:lang w:eastAsia="en-US" w:bidi="en-US"/>
        </w:rPr>
        <w:tab/>
        <w:t>-</w:t>
      </w:r>
      <w:r w:rsidRPr="00C02760">
        <w:rPr>
          <w:lang w:eastAsia="en-US" w:bidi="en-US"/>
        </w:rPr>
        <w:tab/>
        <w:t>240</w:t>
      </w:r>
      <w:r w:rsidRPr="00C02760">
        <w:rPr>
          <w:lang w:eastAsia="en-US" w:bidi="en-US"/>
        </w:rPr>
        <w:tab/>
      </w:r>
      <w:r>
        <w:t>с.: (доступно в ЭБС «Знаниум», режим доступа</w:t>
      </w:r>
    </w:p>
    <w:p w:rsidR="00F61DDB" w:rsidRDefault="002C248F">
      <w:pPr>
        <w:pStyle w:val="11"/>
        <w:shd w:val="clear" w:color="auto" w:fill="auto"/>
        <w:ind w:firstLine="0"/>
        <w:jc w:val="both"/>
      </w:pPr>
      <w:hyperlink r:id="rId10" w:history="1">
        <w:r w:rsidR="00C02760">
          <w:rPr>
            <w:color w:val="0000FF"/>
            <w:u w:val="single"/>
            <w:lang w:val="en-US" w:eastAsia="en-US" w:bidi="en-US"/>
          </w:rPr>
          <w:t>http</w:t>
        </w:r>
        <w:r w:rsidR="00C02760" w:rsidRPr="00C02760">
          <w:rPr>
            <w:color w:val="0000FF"/>
            <w:u w:val="single"/>
            <w:lang w:eastAsia="en-US" w:bidi="en-US"/>
          </w:rPr>
          <w:t>://</w:t>
        </w:r>
        <w:r w:rsidR="00C02760">
          <w:rPr>
            <w:color w:val="0000FF"/>
            <w:u w:val="single"/>
            <w:lang w:val="en-US" w:eastAsia="en-US" w:bidi="en-US"/>
          </w:rPr>
          <w:t>znanium</w:t>
        </w:r>
        <w:r w:rsidR="00C02760" w:rsidRPr="00C02760">
          <w:rPr>
            <w:color w:val="0000FF"/>
            <w:u w:val="single"/>
            <w:lang w:eastAsia="en-US" w:bidi="en-US"/>
          </w:rPr>
          <w:t>.</w:t>
        </w:r>
        <w:r w:rsidR="00C02760">
          <w:rPr>
            <w:color w:val="0000FF"/>
            <w:u w:val="single"/>
            <w:lang w:val="en-US" w:eastAsia="en-US" w:bidi="en-US"/>
          </w:rPr>
          <w:t>com</w:t>
        </w:r>
        <w:r w:rsidR="00C02760" w:rsidRPr="00C02760">
          <w:rPr>
            <w:color w:val="0000FF"/>
            <w:u w:val="single"/>
            <w:lang w:eastAsia="en-US" w:bidi="en-US"/>
          </w:rPr>
          <w:t>/</w:t>
        </w:r>
        <w:r w:rsidR="00C02760">
          <w:rPr>
            <w:color w:val="0000FF"/>
            <w:u w:val="single"/>
            <w:lang w:val="en-US" w:eastAsia="en-US" w:bidi="en-US"/>
          </w:rPr>
          <w:t>catalog</w:t>
        </w:r>
        <w:r w:rsidR="00C02760" w:rsidRPr="00C02760">
          <w:rPr>
            <w:color w:val="0000FF"/>
            <w:u w:val="single"/>
            <w:lang w:eastAsia="en-US" w:bidi="en-US"/>
          </w:rPr>
          <w:t>.</w:t>
        </w:r>
        <w:r w:rsidR="00C02760">
          <w:rPr>
            <w:color w:val="0000FF"/>
            <w:u w:val="single"/>
            <w:lang w:val="en-US" w:eastAsia="en-US" w:bidi="en-US"/>
          </w:rPr>
          <w:t>php</w:t>
        </w:r>
        <w:r w:rsidR="00C02760" w:rsidRPr="00C02760">
          <w:rPr>
            <w:color w:val="0000FF"/>
            <w:u w:val="single"/>
            <w:lang w:eastAsia="en-US" w:bidi="en-US"/>
          </w:rPr>
          <w:t>?</w:t>
        </w:r>
        <w:r w:rsidR="00C02760">
          <w:rPr>
            <w:color w:val="0000FF"/>
            <w:u w:val="single"/>
            <w:lang w:val="en-US" w:eastAsia="en-US" w:bidi="en-US"/>
          </w:rPr>
          <w:t>bookmfo</w:t>
        </w:r>
        <w:r w:rsidR="00C02760" w:rsidRPr="00C02760">
          <w:rPr>
            <w:color w:val="0000FF"/>
            <w:u w:val="single"/>
            <w:lang w:eastAsia="en-US" w:bidi="en-US"/>
          </w:rPr>
          <w:t>=367408</w:t>
        </w:r>
        <w:r w:rsidR="00C02760" w:rsidRPr="00C02760">
          <w:rPr>
            <w:u w:val="single"/>
            <w:lang w:eastAsia="en-US" w:bidi="en-US"/>
          </w:rPr>
          <w:t>)</w:t>
        </w:r>
      </w:hyperlink>
      <w:r w:rsidR="00942DC9">
        <w:t xml:space="preserve"> (Дата обращения: 03.06.2021)</w:t>
      </w:r>
    </w:p>
    <w:p w:rsidR="00F61DDB" w:rsidRDefault="00C02760">
      <w:pPr>
        <w:pStyle w:val="11"/>
        <w:numPr>
          <w:ilvl w:val="0"/>
          <w:numId w:val="13"/>
        </w:numPr>
        <w:shd w:val="clear" w:color="auto" w:fill="auto"/>
        <w:tabs>
          <w:tab w:val="left" w:pos="918"/>
        </w:tabs>
        <w:ind w:firstLine="560"/>
        <w:jc w:val="both"/>
      </w:pPr>
      <w:r>
        <w:t xml:space="preserve">Рубцов Б.Н. Безопасность жизнедеятельности. Ч. </w:t>
      </w:r>
      <w:r>
        <w:rPr>
          <w:lang w:val="en-US" w:eastAsia="en-US" w:bidi="en-US"/>
        </w:rPr>
        <w:t xml:space="preserve">1: </w:t>
      </w:r>
      <w:r>
        <w:t>Безопасность в чрезвычайных</w:t>
      </w:r>
    </w:p>
    <w:p w:rsidR="00F61DDB" w:rsidRDefault="00C02760">
      <w:pPr>
        <w:pStyle w:val="11"/>
        <w:shd w:val="clear" w:color="auto" w:fill="auto"/>
        <w:tabs>
          <w:tab w:val="left" w:pos="3114"/>
          <w:tab w:val="left" w:pos="3410"/>
        </w:tabs>
        <w:ind w:firstLine="0"/>
        <w:jc w:val="both"/>
      </w:pPr>
      <w:r>
        <w:t xml:space="preserve">ситуациях на железнодорожном транспорте: Учебник </w:t>
      </w:r>
      <w:r w:rsidRPr="00C02760">
        <w:rPr>
          <w:lang w:eastAsia="en-US" w:bidi="en-US"/>
        </w:rPr>
        <w:t xml:space="preserve">/ </w:t>
      </w:r>
      <w:r>
        <w:t xml:space="preserve">Рубцов Б.Н.; Под ред. Пономарев В.М. </w:t>
      </w:r>
      <w:r w:rsidRPr="00C02760">
        <w:rPr>
          <w:lang w:eastAsia="en-US" w:bidi="en-US"/>
        </w:rPr>
        <w:t xml:space="preserve">- </w:t>
      </w:r>
      <w:r>
        <w:t xml:space="preserve">М.: УМЦ ЖДТ, </w:t>
      </w:r>
      <w:r w:rsidRPr="00C02760">
        <w:rPr>
          <w:lang w:eastAsia="en-US" w:bidi="en-US"/>
        </w:rPr>
        <w:t>2015.</w:t>
      </w:r>
      <w:r w:rsidRPr="00C02760">
        <w:rPr>
          <w:lang w:eastAsia="en-US" w:bidi="en-US"/>
        </w:rPr>
        <w:tab/>
        <w:t>-</w:t>
      </w:r>
      <w:r w:rsidRPr="00C02760">
        <w:rPr>
          <w:lang w:eastAsia="en-US" w:bidi="en-US"/>
        </w:rPr>
        <w:tab/>
        <w:t xml:space="preserve">336 </w:t>
      </w:r>
      <w:r>
        <w:t>с. (доступно в ЭБС «Знаниум», режим доступа:</w:t>
      </w:r>
    </w:p>
    <w:p w:rsidR="00F61DDB" w:rsidRDefault="002C248F">
      <w:pPr>
        <w:pStyle w:val="11"/>
        <w:shd w:val="clear" w:color="auto" w:fill="auto"/>
        <w:spacing w:after="260"/>
        <w:ind w:firstLine="0"/>
        <w:jc w:val="both"/>
      </w:pPr>
      <w:hyperlink r:id="rId11" w:history="1">
        <w:r w:rsidR="00C02760">
          <w:rPr>
            <w:color w:val="0000FF"/>
            <w:u w:val="single"/>
            <w:lang w:val="en-US" w:eastAsia="en-US" w:bidi="en-US"/>
          </w:rPr>
          <w:t>http</w:t>
        </w:r>
        <w:r w:rsidR="00C02760" w:rsidRPr="00C02760">
          <w:rPr>
            <w:color w:val="0000FF"/>
            <w:u w:val="single"/>
            <w:lang w:eastAsia="en-US" w:bidi="en-US"/>
          </w:rPr>
          <w:t>://</w:t>
        </w:r>
        <w:r w:rsidR="00C02760">
          <w:rPr>
            <w:color w:val="0000FF"/>
            <w:u w:val="single"/>
            <w:lang w:val="en-US" w:eastAsia="en-US" w:bidi="en-US"/>
          </w:rPr>
          <w:t>znanium</w:t>
        </w:r>
        <w:r w:rsidR="00C02760" w:rsidRPr="00C02760">
          <w:rPr>
            <w:color w:val="0000FF"/>
            <w:u w:val="single"/>
            <w:lang w:eastAsia="en-US" w:bidi="en-US"/>
          </w:rPr>
          <w:t>.</w:t>
        </w:r>
        <w:r w:rsidR="00C02760">
          <w:rPr>
            <w:color w:val="0000FF"/>
            <w:u w:val="single"/>
            <w:lang w:val="en-US" w:eastAsia="en-US" w:bidi="en-US"/>
          </w:rPr>
          <w:t>com</w:t>
        </w:r>
        <w:r w:rsidR="00C02760" w:rsidRPr="00C02760">
          <w:rPr>
            <w:color w:val="0000FF"/>
            <w:u w:val="single"/>
            <w:lang w:eastAsia="en-US" w:bidi="en-US"/>
          </w:rPr>
          <w:t>/</w:t>
        </w:r>
        <w:r w:rsidR="00C02760">
          <w:rPr>
            <w:color w:val="0000FF"/>
            <w:u w:val="single"/>
            <w:lang w:val="en-US" w:eastAsia="en-US" w:bidi="en-US"/>
          </w:rPr>
          <w:t>catalog</w:t>
        </w:r>
        <w:r w:rsidR="00C02760" w:rsidRPr="00C02760">
          <w:rPr>
            <w:color w:val="0000FF"/>
            <w:u w:val="single"/>
            <w:lang w:eastAsia="en-US" w:bidi="en-US"/>
          </w:rPr>
          <w:t>.</w:t>
        </w:r>
        <w:r w:rsidR="00C02760">
          <w:rPr>
            <w:color w:val="0000FF"/>
            <w:u w:val="single"/>
            <w:lang w:val="en-US" w:eastAsia="en-US" w:bidi="en-US"/>
          </w:rPr>
          <w:t>php</w:t>
        </w:r>
        <w:r w:rsidR="00C02760" w:rsidRPr="00C02760">
          <w:rPr>
            <w:color w:val="0000FF"/>
            <w:u w:val="single"/>
            <w:lang w:eastAsia="en-US" w:bidi="en-US"/>
          </w:rPr>
          <w:t>?</w:t>
        </w:r>
        <w:r w:rsidR="00C02760">
          <w:rPr>
            <w:color w:val="0000FF"/>
            <w:u w:val="single"/>
            <w:lang w:val="en-US" w:eastAsia="en-US" w:bidi="en-US"/>
          </w:rPr>
          <w:t>bookmfo</w:t>
        </w:r>
        <w:r w:rsidR="00C02760" w:rsidRPr="00C02760">
          <w:rPr>
            <w:color w:val="0000FF"/>
            <w:u w:val="single"/>
            <w:lang w:eastAsia="en-US" w:bidi="en-US"/>
          </w:rPr>
          <w:t>=947607</w:t>
        </w:r>
        <w:r w:rsidR="00C02760" w:rsidRPr="00C02760">
          <w:rPr>
            <w:u w:val="single"/>
            <w:lang w:eastAsia="en-US" w:bidi="en-US"/>
          </w:rPr>
          <w:t>)</w:t>
        </w:r>
      </w:hyperlink>
      <w:r w:rsidR="00942DC9">
        <w:t xml:space="preserve">  (Дата обращения: 03.06.2021)</w:t>
      </w:r>
    </w:p>
    <w:p w:rsidR="00F61DDB" w:rsidRDefault="00C02760">
      <w:pPr>
        <w:pStyle w:val="11"/>
        <w:shd w:val="clear" w:color="auto" w:fill="auto"/>
        <w:tabs>
          <w:tab w:val="left" w:pos="942"/>
        </w:tabs>
        <w:ind w:firstLine="560"/>
      </w:pPr>
      <w:r>
        <w:t>в)</w:t>
      </w:r>
      <w:r>
        <w:tab/>
        <w:t>Правовые документы:</w:t>
      </w:r>
    </w:p>
    <w:p w:rsidR="00F61DDB" w:rsidRDefault="00C02760">
      <w:pPr>
        <w:pStyle w:val="11"/>
        <w:numPr>
          <w:ilvl w:val="0"/>
          <w:numId w:val="14"/>
        </w:numPr>
        <w:shd w:val="clear" w:color="auto" w:fill="auto"/>
        <w:tabs>
          <w:tab w:val="left" w:pos="915"/>
        </w:tabs>
        <w:ind w:firstLine="580"/>
        <w:jc w:val="both"/>
      </w:pPr>
      <w:r>
        <w:t xml:space="preserve">Федеральный закон РФ </w:t>
      </w:r>
      <w:r w:rsidRPr="00C02760">
        <w:rPr>
          <w:lang w:eastAsia="en-US" w:bidi="en-US"/>
        </w:rPr>
        <w:t xml:space="preserve">1994 </w:t>
      </w:r>
      <w:r>
        <w:t>г. «О защите населения и территорий от ЧС природного и техногенного характера».</w:t>
      </w:r>
    </w:p>
    <w:p w:rsidR="00F61DDB" w:rsidRDefault="00C02760">
      <w:pPr>
        <w:pStyle w:val="11"/>
        <w:numPr>
          <w:ilvl w:val="0"/>
          <w:numId w:val="14"/>
        </w:numPr>
        <w:shd w:val="clear" w:color="auto" w:fill="auto"/>
        <w:tabs>
          <w:tab w:val="left" w:pos="906"/>
        </w:tabs>
        <w:spacing w:after="260"/>
        <w:ind w:firstLine="580"/>
        <w:jc w:val="both"/>
      </w:pPr>
      <w:r>
        <w:t xml:space="preserve">Постановление Правительства РФ от </w:t>
      </w:r>
      <w:r w:rsidRPr="00C02760">
        <w:rPr>
          <w:lang w:eastAsia="en-US" w:bidi="en-US"/>
        </w:rPr>
        <w:t xml:space="preserve">04.09.2003 </w:t>
      </w:r>
      <w:r>
        <w:t xml:space="preserve">г. </w:t>
      </w:r>
      <w:r w:rsidRPr="00C02760">
        <w:rPr>
          <w:lang w:eastAsia="en-US" w:bidi="en-US"/>
        </w:rPr>
        <w:t xml:space="preserve">№ 547 </w:t>
      </w:r>
      <w:r>
        <w:t>«О подготовке населения в области защиты от ЧС природного и техногенного характера».</w:t>
      </w:r>
    </w:p>
    <w:p w:rsidR="00942DC9" w:rsidRPr="00942DC9" w:rsidRDefault="00942DC9" w:rsidP="00942DC9">
      <w:pPr>
        <w:shd w:val="clear" w:color="auto" w:fill="FFFFFF"/>
        <w:tabs>
          <w:tab w:val="left" w:pos="993"/>
        </w:tabs>
        <w:ind w:firstLine="720"/>
        <w:jc w:val="both"/>
        <w:textAlignment w:val="baseline"/>
        <w:rPr>
          <w:rFonts w:ascii="Times New Roman" w:hAnsi="Times New Roman" w:cs="Times New Roman"/>
        </w:rPr>
      </w:pPr>
      <w:r w:rsidRPr="00942DC9">
        <w:rPr>
          <w:rFonts w:ascii="Times New Roman" w:hAnsi="Times New Roman" w:cs="Times New Roman"/>
        </w:rPr>
        <w:t>г) программное обеспечение и Интернет-ресурсы:</w:t>
      </w:r>
    </w:p>
    <w:p w:rsidR="00942DC9" w:rsidRPr="00942DC9" w:rsidRDefault="00942DC9" w:rsidP="00942DC9">
      <w:pPr>
        <w:shd w:val="clear" w:color="auto" w:fill="FFFFFF"/>
        <w:tabs>
          <w:tab w:val="left" w:pos="993"/>
        </w:tabs>
        <w:ind w:firstLine="720"/>
        <w:jc w:val="both"/>
        <w:textAlignment w:val="baseline"/>
        <w:rPr>
          <w:rFonts w:ascii="Times New Roman" w:hAnsi="Times New Roman" w:cs="Times New Roman"/>
        </w:rPr>
      </w:pPr>
      <w:r w:rsidRPr="00942DC9">
        <w:rPr>
          <w:rFonts w:ascii="Times New Roman" w:hAnsi="Times New Roman" w:cs="Times New Roman"/>
        </w:rPr>
        <w:t xml:space="preserve">Лицензионное программное обеспечение: Операционная система </w:t>
      </w:r>
      <w:r w:rsidRPr="00942DC9">
        <w:rPr>
          <w:rFonts w:ascii="Times New Roman" w:hAnsi="Times New Roman" w:cs="Times New Roman"/>
          <w:lang w:val="en-US"/>
        </w:rPr>
        <w:t>Windows</w:t>
      </w:r>
      <w:r w:rsidRPr="00942DC9">
        <w:rPr>
          <w:rFonts w:ascii="Times New Roman" w:hAnsi="Times New Roman" w:cs="Times New Roman"/>
        </w:rPr>
        <w:t>.</w:t>
      </w:r>
    </w:p>
    <w:p w:rsidR="00942DC9" w:rsidRPr="00942DC9" w:rsidRDefault="00942DC9" w:rsidP="00942DC9">
      <w:pPr>
        <w:shd w:val="clear" w:color="auto" w:fill="FFFFFF"/>
        <w:tabs>
          <w:tab w:val="left" w:pos="993"/>
        </w:tabs>
        <w:ind w:firstLine="720"/>
        <w:jc w:val="both"/>
        <w:textAlignment w:val="baseline"/>
        <w:rPr>
          <w:rFonts w:ascii="Times New Roman" w:hAnsi="Times New Roman" w:cs="Times New Roman"/>
        </w:rPr>
      </w:pPr>
      <w:r w:rsidRPr="00942DC9">
        <w:rPr>
          <w:rFonts w:ascii="Times New Roman" w:hAnsi="Times New Roman" w:cs="Times New Roman"/>
        </w:rPr>
        <w:t xml:space="preserve">Лицензионное программное обеспечение: </w:t>
      </w:r>
      <w:r w:rsidRPr="00942DC9">
        <w:rPr>
          <w:rFonts w:ascii="Times New Roman" w:hAnsi="Times New Roman" w:cs="Times New Roman"/>
          <w:lang w:val="en-US"/>
        </w:rPr>
        <w:t>MicrosoftOffice</w:t>
      </w:r>
      <w:r w:rsidRPr="00942DC9">
        <w:rPr>
          <w:rFonts w:ascii="Times New Roman" w:hAnsi="Times New Roman" w:cs="Times New Roman"/>
        </w:rPr>
        <w:t>.</w:t>
      </w:r>
    </w:p>
    <w:p w:rsidR="00942DC9" w:rsidRPr="00942DC9" w:rsidRDefault="00942DC9" w:rsidP="00942DC9">
      <w:pPr>
        <w:shd w:val="clear" w:color="auto" w:fill="FFFFFF"/>
        <w:tabs>
          <w:tab w:val="left" w:pos="993"/>
        </w:tabs>
        <w:ind w:firstLine="720"/>
        <w:jc w:val="both"/>
        <w:textAlignment w:val="baseline"/>
        <w:rPr>
          <w:rFonts w:ascii="Times New Roman" w:hAnsi="Times New Roman" w:cs="Times New Roman"/>
          <w:i/>
        </w:rPr>
      </w:pPr>
      <w:r w:rsidRPr="00942DC9">
        <w:rPr>
          <w:rFonts w:ascii="Times New Roman" w:hAnsi="Times New Roman" w:cs="Times New Roman"/>
          <w:i/>
        </w:rPr>
        <w:t>Профессиональные базы данных и информационные справочные системы</w:t>
      </w:r>
    </w:p>
    <w:p w:rsidR="00942DC9" w:rsidRPr="00942DC9" w:rsidRDefault="00942DC9" w:rsidP="00942DC9">
      <w:pPr>
        <w:shd w:val="clear" w:color="auto" w:fill="FFFFFF"/>
        <w:tabs>
          <w:tab w:val="left" w:pos="993"/>
        </w:tabs>
        <w:ind w:firstLine="720"/>
        <w:jc w:val="both"/>
        <w:textAlignment w:val="baseline"/>
        <w:rPr>
          <w:rFonts w:ascii="Times New Roman" w:hAnsi="Times New Roman" w:cs="Times New Roman"/>
        </w:rPr>
      </w:pPr>
      <w:r w:rsidRPr="00942DC9">
        <w:rPr>
          <w:rFonts w:ascii="Times New Roman" w:hAnsi="Times New Roman" w:cs="Times New Roman"/>
          <w:bCs/>
        </w:rPr>
        <w:t xml:space="preserve">Российский индекс научного цитирования (РИНЦ), </w:t>
      </w:r>
      <w:r w:rsidRPr="00942DC9">
        <w:rPr>
          <w:rFonts w:ascii="Times New Roman" w:hAnsi="Times New Roman" w:cs="Times New Roman"/>
        </w:rPr>
        <w:t xml:space="preserve">платформа Elibrary: национальная информационно-аналитическая система.  Адрес доступа: </w:t>
      </w:r>
      <w:hyperlink r:id="rId12" w:history="1">
        <w:r w:rsidRPr="00942DC9">
          <w:rPr>
            <w:rStyle w:val="ac"/>
            <w:rFonts w:ascii="Times New Roman" w:hAnsi="Times New Roman" w:cs="Times New Roman"/>
            <w:color w:val="0A5793"/>
          </w:rPr>
          <w:t>http://elibrary.ru/project_risc.asp</w:t>
        </w:r>
      </w:hyperlink>
    </w:p>
    <w:p w:rsidR="00942DC9" w:rsidRPr="00942DC9" w:rsidRDefault="00942DC9" w:rsidP="00942DC9">
      <w:pPr>
        <w:shd w:val="clear" w:color="auto" w:fill="FFFFFF"/>
        <w:tabs>
          <w:tab w:val="left" w:pos="993"/>
        </w:tabs>
        <w:ind w:firstLine="720"/>
        <w:jc w:val="both"/>
        <w:textAlignment w:val="baseline"/>
        <w:rPr>
          <w:rStyle w:val="ad"/>
          <w:rFonts w:ascii="Times New Roman" w:hAnsi="Times New Roman" w:cs="Times New Roman"/>
          <w:shd w:val="clear" w:color="auto" w:fill="ADD1E7"/>
        </w:rPr>
      </w:pPr>
      <w:r w:rsidRPr="00942DC9">
        <w:rPr>
          <w:rFonts w:ascii="Times New Roman" w:hAnsi="Times New Roman" w:cs="Times New Roman"/>
          <w:bCs/>
        </w:rPr>
        <w:t>Scopus:</w:t>
      </w:r>
      <w:r w:rsidRPr="00942DC9">
        <w:rPr>
          <w:rFonts w:ascii="Times New Roman" w:hAnsi="Times New Roman" w:cs="Times New Roman"/>
        </w:rPr>
        <w:t xml:space="preserve">реферативно-библиографическая база научных публикаций и цитирования. Адрес доступа: </w:t>
      </w:r>
      <w:hyperlink r:id="rId13" w:history="1">
        <w:r w:rsidRPr="00942DC9">
          <w:rPr>
            <w:rStyle w:val="ac"/>
            <w:rFonts w:ascii="Times New Roman" w:hAnsi="Times New Roman" w:cs="Times New Roman"/>
            <w:color w:val="0A5793"/>
          </w:rPr>
          <w:t>http://www.scopus.com</w:t>
        </w:r>
      </w:hyperlink>
    </w:p>
    <w:p w:rsidR="00942DC9" w:rsidRPr="00942DC9" w:rsidRDefault="00942DC9" w:rsidP="00942DC9">
      <w:pPr>
        <w:shd w:val="clear" w:color="auto" w:fill="FFFFFF"/>
        <w:tabs>
          <w:tab w:val="left" w:pos="993"/>
        </w:tabs>
        <w:ind w:firstLine="720"/>
        <w:jc w:val="both"/>
        <w:textAlignment w:val="baseline"/>
        <w:rPr>
          <w:rFonts w:ascii="Times New Roman" w:hAnsi="Times New Roman" w:cs="Times New Roman"/>
        </w:rPr>
      </w:pPr>
      <w:r w:rsidRPr="00942DC9">
        <w:rPr>
          <w:rFonts w:ascii="Times New Roman" w:hAnsi="Times New Roman" w:cs="Times New Roman"/>
        </w:rPr>
        <w:t>WebofScienceCoreCollection: реферативно-библиографическая база данных научного цитирования (</w:t>
      </w:r>
      <w:r w:rsidRPr="00942DC9">
        <w:rPr>
          <w:rFonts w:ascii="Times New Roman" w:hAnsi="Times New Roman" w:cs="Times New Roman"/>
          <w:bCs/>
        </w:rPr>
        <w:t xml:space="preserve">аналитическая и цитатная база данных журнальных статей). </w:t>
      </w:r>
      <w:r w:rsidRPr="00942DC9">
        <w:rPr>
          <w:rFonts w:ascii="Times New Roman" w:hAnsi="Times New Roman" w:cs="Times New Roman"/>
        </w:rPr>
        <w:t>Адрес доступа:</w:t>
      </w:r>
      <w:hyperlink r:id="rId14" w:history="1">
        <w:r w:rsidRPr="00942DC9">
          <w:rPr>
            <w:rStyle w:val="ac"/>
            <w:rFonts w:ascii="Times New Roman" w:hAnsi="Times New Roman" w:cs="Times New Roman"/>
            <w:color w:val="0A5793"/>
          </w:rPr>
          <w:t>http://isiknowledge.com</w:t>
        </w:r>
      </w:hyperlink>
    </w:p>
    <w:p w:rsidR="00942DC9" w:rsidRPr="00942DC9" w:rsidRDefault="00942DC9" w:rsidP="00942DC9">
      <w:pPr>
        <w:shd w:val="clear" w:color="auto" w:fill="FFFFFF"/>
        <w:tabs>
          <w:tab w:val="left" w:pos="993"/>
        </w:tabs>
        <w:ind w:firstLine="720"/>
        <w:jc w:val="both"/>
        <w:textAlignment w:val="baseline"/>
        <w:rPr>
          <w:rFonts w:ascii="Times New Roman" w:hAnsi="Times New Roman" w:cs="Times New Roman"/>
          <w:bCs/>
        </w:rPr>
      </w:pPr>
      <w:r w:rsidRPr="00942DC9">
        <w:rPr>
          <w:rFonts w:ascii="Times New Roman" w:hAnsi="Times New Roman" w:cs="Times New Roman"/>
          <w:bCs/>
        </w:rPr>
        <w:t>ARTS AND HUMANITIES CITATION INDEX - база журналов по гуманитарным наукам. Глубина архива – 1975 г.</w:t>
      </w:r>
    </w:p>
    <w:p w:rsidR="00942DC9" w:rsidRPr="00942DC9" w:rsidRDefault="00942DC9" w:rsidP="00942DC9">
      <w:pPr>
        <w:shd w:val="clear" w:color="auto" w:fill="FFFFFF"/>
        <w:tabs>
          <w:tab w:val="left" w:pos="993"/>
        </w:tabs>
        <w:ind w:firstLine="720"/>
        <w:jc w:val="both"/>
        <w:textAlignment w:val="baseline"/>
        <w:rPr>
          <w:rFonts w:ascii="Times New Roman" w:hAnsi="Times New Roman" w:cs="Times New Roman"/>
          <w:i/>
        </w:rPr>
      </w:pPr>
      <w:r w:rsidRPr="00942DC9">
        <w:rPr>
          <w:rFonts w:ascii="Times New Roman" w:hAnsi="Times New Roman" w:cs="Times New Roman"/>
          <w:i/>
        </w:rPr>
        <w:t>Свободно распространяемое программное обеспечение:</w:t>
      </w:r>
    </w:p>
    <w:p w:rsidR="00942DC9" w:rsidRPr="00942DC9" w:rsidRDefault="00942DC9" w:rsidP="00942DC9">
      <w:pPr>
        <w:tabs>
          <w:tab w:val="left" w:pos="900"/>
          <w:tab w:val="left" w:pos="993"/>
        </w:tabs>
        <w:ind w:firstLine="720"/>
        <w:jc w:val="both"/>
        <w:rPr>
          <w:rFonts w:ascii="Times New Roman" w:hAnsi="Times New Roman" w:cs="Times New Roman"/>
          <w:shd w:val="clear" w:color="auto" w:fill="FFFFFF"/>
        </w:rPr>
      </w:pPr>
      <w:r w:rsidRPr="00942DC9">
        <w:rPr>
          <w:rFonts w:ascii="Times New Roman" w:hAnsi="Times New Roman" w:cs="Times New Roman"/>
        </w:rPr>
        <w:t>программное обеспечение</w:t>
      </w:r>
      <w:r w:rsidRPr="00942DC9">
        <w:rPr>
          <w:rFonts w:ascii="Times New Roman" w:hAnsi="Times New Roman" w:cs="Times New Roman"/>
          <w:shd w:val="clear" w:color="auto" w:fill="FFFFFF"/>
        </w:rPr>
        <w:t xml:space="preserve">LibreOffice;  </w:t>
      </w:r>
    </w:p>
    <w:p w:rsidR="00942DC9" w:rsidRPr="00942DC9" w:rsidRDefault="00942DC9" w:rsidP="00942DC9">
      <w:pPr>
        <w:tabs>
          <w:tab w:val="left" w:pos="900"/>
          <w:tab w:val="left" w:pos="993"/>
        </w:tabs>
        <w:ind w:firstLine="720"/>
        <w:jc w:val="both"/>
        <w:rPr>
          <w:rFonts w:ascii="Times New Roman" w:hAnsi="Times New Roman" w:cs="Times New Roman"/>
          <w:shd w:val="clear" w:color="auto" w:fill="FFFFFF"/>
        </w:rPr>
      </w:pPr>
      <w:r w:rsidRPr="00942DC9">
        <w:rPr>
          <w:rFonts w:ascii="Times New Roman" w:hAnsi="Times New Roman" w:cs="Times New Roman"/>
        </w:rPr>
        <w:t>программное обеспечение</w:t>
      </w:r>
      <w:r w:rsidRPr="00942DC9">
        <w:rPr>
          <w:rFonts w:ascii="Times New Roman" w:hAnsi="Times New Roman" w:cs="Times New Roman"/>
          <w:shd w:val="clear" w:color="auto" w:fill="FFFFFF"/>
        </w:rPr>
        <w:t>YandexBrowser;</w:t>
      </w:r>
    </w:p>
    <w:p w:rsidR="00942DC9" w:rsidRPr="00942DC9" w:rsidRDefault="00942DC9" w:rsidP="00942DC9">
      <w:pPr>
        <w:tabs>
          <w:tab w:val="left" w:pos="900"/>
          <w:tab w:val="left" w:pos="993"/>
        </w:tabs>
        <w:ind w:firstLine="720"/>
        <w:jc w:val="both"/>
        <w:rPr>
          <w:rFonts w:ascii="Times New Roman" w:hAnsi="Times New Roman" w:cs="Times New Roman"/>
          <w:i/>
        </w:rPr>
      </w:pPr>
      <w:r w:rsidRPr="00942DC9">
        <w:rPr>
          <w:rFonts w:ascii="Times New Roman" w:hAnsi="Times New Roman" w:cs="Times New Roman"/>
          <w:i/>
        </w:rPr>
        <w:t>Электронные библиотечные системы и библиотеки:</w:t>
      </w:r>
    </w:p>
    <w:p w:rsidR="00942DC9" w:rsidRPr="00942DC9" w:rsidRDefault="00942DC9" w:rsidP="00942DC9">
      <w:pPr>
        <w:tabs>
          <w:tab w:val="left" w:pos="900"/>
          <w:tab w:val="left" w:pos="993"/>
        </w:tabs>
        <w:ind w:firstLine="720"/>
        <w:jc w:val="both"/>
        <w:rPr>
          <w:rFonts w:ascii="Times New Roman" w:hAnsi="Times New Roman" w:cs="Times New Roman"/>
        </w:rPr>
      </w:pPr>
      <w:r w:rsidRPr="00942DC9">
        <w:rPr>
          <w:rFonts w:ascii="Times New Roman" w:hAnsi="Times New Roman" w:cs="Times New Roman"/>
        </w:rPr>
        <w:t>Электронная библиотечная система "Юрайт"</w:t>
      </w:r>
      <w:hyperlink r:id="rId15" w:history="1">
        <w:r w:rsidRPr="00942DC9">
          <w:rPr>
            <w:rStyle w:val="ac"/>
            <w:rFonts w:ascii="Times New Roman" w:hAnsi="Times New Roman" w:cs="Times New Roman"/>
          </w:rPr>
          <w:t>http://www.urait.ru/ebs</w:t>
        </w:r>
      </w:hyperlink>
    </w:p>
    <w:p w:rsidR="00942DC9" w:rsidRPr="00942DC9" w:rsidRDefault="002C248F" w:rsidP="00942DC9">
      <w:pPr>
        <w:shd w:val="clear" w:color="auto" w:fill="FFFFFF"/>
        <w:ind w:firstLine="720"/>
        <w:rPr>
          <w:rFonts w:ascii="Times New Roman" w:hAnsi="Times New Roman" w:cs="Times New Roman"/>
          <w:color w:val="660099"/>
        </w:rPr>
      </w:pPr>
      <w:r w:rsidRPr="00942DC9">
        <w:rPr>
          <w:rFonts w:ascii="Times New Roman" w:hAnsi="Times New Roman" w:cs="Times New Roman"/>
          <w:color w:val="222222"/>
        </w:rPr>
        <w:fldChar w:fldCharType="begin"/>
      </w:r>
      <w:r w:rsidR="00942DC9" w:rsidRPr="00942DC9">
        <w:rPr>
          <w:rFonts w:ascii="Times New Roman" w:hAnsi="Times New Roman" w:cs="Times New Roman"/>
          <w:color w:val="222222"/>
        </w:rPr>
        <w:instrText xml:space="preserve"> HYPERLINK "http://www.lib.unn.ru/" </w:instrText>
      </w:r>
      <w:r w:rsidRPr="00942DC9">
        <w:rPr>
          <w:rFonts w:ascii="Times New Roman" w:hAnsi="Times New Roman" w:cs="Times New Roman"/>
          <w:color w:val="222222"/>
        </w:rPr>
        <w:fldChar w:fldCharType="separate"/>
      </w:r>
      <w:r w:rsidR="00942DC9" w:rsidRPr="00942DC9">
        <w:rPr>
          <w:rFonts w:ascii="Times New Roman" w:hAnsi="Times New Roman" w:cs="Times New Roman"/>
          <w:bCs/>
        </w:rPr>
        <w:t>Фундаментальная библиотека ННГУ</w:t>
      </w:r>
      <w:r w:rsidR="00942DC9" w:rsidRPr="00942DC9">
        <w:rPr>
          <w:rStyle w:val="HTML"/>
          <w:rFonts w:ascii="Times New Roman" w:hAnsi="Times New Roman" w:cs="Times New Roman"/>
          <w:i w:val="0"/>
          <w:iCs w:val="0"/>
          <w:color w:val="1F497D"/>
          <w:szCs w:val="21"/>
          <w:u w:val="single"/>
        </w:rPr>
        <w:t>www.lib.unn.ru/</w:t>
      </w:r>
    </w:p>
    <w:p w:rsidR="00942DC9" w:rsidRPr="00942DC9" w:rsidRDefault="002C248F" w:rsidP="00942DC9">
      <w:pPr>
        <w:shd w:val="clear" w:color="auto" w:fill="FFFFFF"/>
        <w:ind w:firstLine="720"/>
        <w:rPr>
          <w:rFonts w:ascii="Times New Roman" w:hAnsi="Times New Roman" w:cs="Times New Roman"/>
          <w:color w:val="1F497D"/>
          <w:u w:val="single"/>
        </w:rPr>
      </w:pPr>
      <w:r w:rsidRPr="00942DC9">
        <w:rPr>
          <w:rFonts w:ascii="Times New Roman" w:hAnsi="Times New Roman" w:cs="Times New Roman"/>
          <w:color w:val="222222"/>
        </w:rPr>
        <w:fldChar w:fldCharType="end"/>
      </w:r>
    </w:p>
    <w:p w:rsidR="00942DC9" w:rsidRPr="00942DC9" w:rsidRDefault="00942DC9" w:rsidP="00942DC9">
      <w:pPr>
        <w:shd w:val="clear" w:color="auto" w:fill="FFFFFF"/>
        <w:ind w:firstLine="720"/>
        <w:rPr>
          <w:rFonts w:ascii="Times New Roman" w:hAnsi="Times New Roman" w:cs="Times New Roman"/>
        </w:rPr>
      </w:pPr>
    </w:p>
    <w:p w:rsidR="00942DC9" w:rsidRPr="00942DC9" w:rsidRDefault="00942DC9" w:rsidP="00942DC9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</w:rPr>
      </w:pPr>
      <w:r w:rsidRPr="00942DC9">
        <w:rPr>
          <w:rFonts w:ascii="Times New Roman" w:hAnsi="Times New Roman" w:cs="Times New Roman"/>
          <w:b/>
          <w:bCs/>
        </w:rPr>
        <w:t xml:space="preserve">7. Материально-техническое обеспечение дисциплины (модуля) </w:t>
      </w:r>
    </w:p>
    <w:p w:rsidR="00942DC9" w:rsidRPr="00942DC9" w:rsidRDefault="00942DC9" w:rsidP="00942DC9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942DC9">
        <w:rPr>
          <w:rFonts w:ascii="Times New Roman" w:hAnsi="Times New Roman" w:cs="Times New Roman"/>
        </w:rPr>
        <w:lastRenderedPageBreak/>
        <w:t>Реализация программы предполагает наличие:</w:t>
      </w:r>
    </w:p>
    <w:p w:rsidR="00942DC9" w:rsidRPr="00942DC9" w:rsidRDefault="00942DC9" w:rsidP="00942DC9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942DC9">
        <w:rPr>
          <w:rFonts w:ascii="Times New Roman" w:hAnsi="Times New Roman" w:cs="Times New Roman"/>
        </w:rPr>
        <w:t>- учебных аудиторий для проведения занятий лекционных типа, занятий семинарского типа, групповых и индивидуальных консультаций, текущего контроля и промежуточной аттестации, помещения для самостоятельной работы.</w:t>
      </w:r>
    </w:p>
    <w:p w:rsidR="00942DC9" w:rsidRPr="00942DC9" w:rsidRDefault="00942DC9" w:rsidP="00942DC9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942DC9">
        <w:rPr>
          <w:rFonts w:ascii="Times New Roman" w:hAnsi="Times New Roman" w:cs="Times New Roman"/>
        </w:rPr>
        <w:t>- компьютерного класса, имеющего компьютеры, объединенные сетью с выходом в Интернет;</w:t>
      </w:r>
    </w:p>
    <w:p w:rsidR="00942DC9" w:rsidRPr="00942DC9" w:rsidRDefault="00942DC9" w:rsidP="00942DC9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942DC9">
        <w:rPr>
          <w:rFonts w:ascii="Times New Roman" w:hAnsi="Times New Roman" w:cs="Times New Roman"/>
        </w:rPr>
        <w:t>- лицензионного (операционная система MicrosoftWindows, пакет прикладных программ MicrosoftOffice) и свободно распространяемого программного обеспечения.</w:t>
      </w:r>
    </w:p>
    <w:p w:rsidR="00942DC9" w:rsidRPr="00942DC9" w:rsidRDefault="00942DC9" w:rsidP="00942DC9">
      <w:pPr>
        <w:rPr>
          <w:rFonts w:ascii="Times New Roman" w:hAnsi="Times New Roman" w:cs="Times New Roman"/>
        </w:rPr>
      </w:pPr>
    </w:p>
    <w:p w:rsidR="00942DC9" w:rsidRPr="00942DC9" w:rsidRDefault="00942DC9" w:rsidP="00942DC9">
      <w:pPr>
        <w:keepNext/>
        <w:keepLines/>
        <w:ind w:firstLine="567"/>
        <w:jc w:val="center"/>
        <w:outlineLvl w:val="0"/>
        <w:rPr>
          <w:rFonts w:ascii="Times New Roman" w:hAnsi="Times New Roman" w:cs="Times New Roman"/>
          <w:b/>
          <w:bCs/>
        </w:rPr>
      </w:pPr>
      <w:r w:rsidRPr="00942DC9">
        <w:rPr>
          <w:rFonts w:ascii="Times New Roman" w:hAnsi="Times New Roman" w:cs="Times New Roman"/>
          <w:b/>
          <w:bCs/>
        </w:rPr>
        <w:t>Специальные условия организации обучения по дисциплине для инвалидов и лиц с ограниченными возможностями здоровья</w:t>
      </w:r>
    </w:p>
    <w:p w:rsidR="00942DC9" w:rsidRPr="00942DC9" w:rsidRDefault="00942DC9" w:rsidP="00942DC9">
      <w:pPr>
        <w:ind w:firstLine="567"/>
        <w:jc w:val="both"/>
        <w:rPr>
          <w:rFonts w:ascii="Times New Roman" w:hAnsi="Times New Roman" w:cs="Times New Roman"/>
          <w:spacing w:val="3"/>
        </w:rPr>
      </w:pPr>
      <w:r w:rsidRPr="00942DC9">
        <w:rPr>
          <w:rFonts w:ascii="Times New Roman" w:hAnsi="Times New Roman" w:cs="Times New Roman"/>
          <w:spacing w:val="3"/>
        </w:rPr>
        <w:t>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при наличии таких обучающихся путем создания специальных условий для получения образования.</w:t>
      </w:r>
    </w:p>
    <w:p w:rsidR="00942DC9" w:rsidRPr="00942DC9" w:rsidRDefault="00942DC9" w:rsidP="00942DC9">
      <w:pPr>
        <w:ind w:firstLine="567"/>
        <w:jc w:val="both"/>
        <w:rPr>
          <w:rFonts w:ascii="Times New Roman" w:hAnsi="Times New Roman" w:cs="Times New Roman"/>
        </w:rPr>
      </w:pPr>
      <w:r w:rsidRPr="00942DC9">
        <w:rPr>
          <w:rFonts w:ascii="Times New Roman" w:hAnsi="Times New Roman" w:cs="Times New Roman"/>
        </w:rPr>
        <w:t>Профессорско-преподавательский состав знакомится с психолого-физиологическими особенностями обучающихся инвалидов и лиц с ограниченными возможностями здоровья, индивидуальными программами реабилитации инвалидов (при наличии).</w:t>
      </w:r>
    </w:p>
    <w:p w:rsidR="00942DC9" w:rsidRPr="00942DC9" w:rsidRDefault="00942DC9" w:rsidP="00942DC9">
      <w:pPr>
        <w:ind w:firstLine="567"/>
        <w:jc w:val="both"/>
        <w:rPr>
          <w:rFonts w:ascii="Times New Roman" w:hAnsi="Times New Roman" w:cs="Times New Roman"/>
        </w:rPr>
      </w:pPr>
      <w:r w:rsidRPr="00942DC9">
        <w:rPr>
          <w:rFonts w:ascii="Times New Roman" w:hAnsi="Times New Roman" w:cs="Times New Roman"/>
        </w:rPr>
        <w:t xml:space="preserve">В соответствии с </w:t>
      </w:r>
      <w:r w:rsidRPr="00942DC9">
        <w:rPr>
          <w:rFonts w:ascii="Times New Roman" w:hAnsi="Times New Roman" w:cs="Times New Roman"/>
          <w:bCs/>
          <w:shd w:val="clear" w:color="auto" w:fill="FFFFFF"/>
        </w:rPr>
        <w:t>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</w:t>
      </w:r>
      <w:r w:rsidRPr="00942DC9">
        <w:rPr>
          <w:rFonts w:ascii="Times New Roman" w:hAnsi="Times New Roman" w:cs="Times New Roman"/>
          <w:spacing w:val="3"/>
        </w:rPr>
        <w:t xml:space="preserve">, утв. Минобрнауки РФ 08.04.2014 АК-44/05вн </w:t>
      </w:r>
      <w:r w:rsidRPr="00942DC9">
        <w:rPr>
          <w:rFonts w:ascii="Times New Roman" w:hAnsi="Times New Roman" w:cs="Times New Roman"/>
        </w:rPr>
        <w:t xml:space="preserve">при изучении дисциплины предполагается использование социально-активных и рефлексивных методов обучения, технологий социокультурной реабилитации с целью оказания помощи в установлении полноценных межличностных отношений с другими студентами, создании комфортного психологического климата в студенческой группе. </w:t>
      </w:r>
    </w:p>
    <w:p w:rsidR="00942DC9" w:rsidRPr="00942DC9" w:rsidRDefault="00942DC9" w:rsidP="00942DC9">
      <w:pPr>
        <w:ind w:firstLine="567"/>
        <w:jc w:val="both"/>
        <w:rPr>
          <w:rFonts w:ascii="Times New Roman" w:hAnsi="Times New Roman" w:cs="Times New Roman"/>
        </w:rPr>
      </w:pPr>
      <w:r w:rsidRPr="00942DC9">
        <w:rPr>
          <w:rFonts w:ascii="Times New Roman" w:hAnsi="Times New Roman" w:cs="Times New Roman"/>
        </w:rPr>
        <w:t xml:space="preserve">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компетенций. Форма проведения промежуточной аттестации для обучающихся-инвалидов и лиц с ограниченными возможностями здоровья устанавливается с учетом индивидуальных психофизиологических особенностей. По личной просьбе обучающегося с ограниченными возможностями здоровья, изложенной в форме письменного заявления, по дисциплине предусматриваются: </w:t>
      </w:r>
    </w:p>
    <w:p w:rsidR="00942DC9" w:rsidRPr="00942DC9" w:rsidRDefault="00942DC9" w:rsidP="00942DC9">
      <w:pPr>
        <w:ind w:firstLine="567"/>
        <w:jc w:val="both"/>
        <w:rPr>
          <w:rFonts w:ascii="Times New Roman" w:hAnsi="Times New Roman" w:cs="Times New Roman"/>
        </w:rPr>
      </w:pPr>
      <w:r w:rsidRPr="00942DC9">
        <w:rPr>
          <w:rFonts w:ascii="Times New Roman" w:hAnsi="Times New Roman" w:cs="Times New Roman"/>
        </w:rPr>
        <w:t xml:space="preserve">- замена устного ответа на письменный ответ при сдаче зачета или экзамена; </w:t>
      </w:r>
    </w:p>
    <w:p w:rsidR="00942DC9" w:rsidRPr="00942DC9" w:rsidRDefault="00942DC9" w:rsidP="00942DC9">
      <w:pPr>
        <w:ind w:firstLine="567"/>
        <w:jc w:val="both"/>
        <w:rPr>
          <w:rFonts w:ascii="Times New Roman" w:hAnsi="Times New Roman" w:cs="Times New Roman"/>
        </w:rPr>
      </w:pPr>
      <w:r w:rsidRPr="00942DC9">
        <w:rPr>
          <w:rFonts w:ascii="Times New Roman" w:hAnsi="Times New Roman" w:cs="Times New Roman"/>
        </w:rPr>
        <w:t xml:space="preserve">- увеличение продолжительности времени на подготовку к ответу на зачете или экзамене; </w:t>
      </w:r>
    </w:p>
    <w:p w:rsidR="00942DC9" w:rsidRPr="00942DC9" w:rsidRDefault="00942DC9" w:rsidP="00942DC9">
      <w:pPr>
        <w:ind w:firstLine="567"/>
        <w:jc w:val="both"/>
        <w:rPr>
          <w:rFonts w:ascii="Times New Roman" w:hAnsi="Times New Roman" w:cs="Times New Roman"/>
        </w:rPr>
      </w:pPr>
      <w:r w:rsidRPr="00942DC9">
        <w:rPr>
          <w:rFonts w:ascii="Times New Roman" w:hAnsi="Times New Roman" w:cs="Times New Roman"/>
        </w:rPr>
        <w:t>- при подведении результатов промежуточной аттестации студентов выставляется максимальное количество баллов за посещаемость аудиторных занятий.</w:t>
      </w:r>
    </w:p>
    <w:p w:rsidR="00942DC9" w:rsidRPr="00942DC9" w:rsidRDefault="00942DC9" w:rsidP="00942DC9">
      <w:pPr>
        <w:rPr>
          <w:rFonts w:ascii="Times New Roman" w:hAnsi="Times New Roman" w:cs="Times New Roman"/>
          <w:color w:val="FF0000"/>
        </w:rPr>
      </w:pPr>
    </w:p>
    <w:p w:rsidR="00942DC9" w:rsidRPr="00942DC9" w:rsidRDefault="00942DC9" w:rsidP="00942DC9">
      <w:pPr>
        <w:rPr>
          <w:rFonts w:ascii="Times New Roman" w:hAnsi="Times New Roman" w:cs="Times New Roman"/>
          <w:color w:val="FF0000"/>
        </w:rPr>
      </w:pPr>
    </w:p>
    <w:tbl>
      <w:tblPr>
        <w:tblW w:w="10031" w:type="dxa"/>
        <w:tblLayout w:type="fixed"/>
        <w:tblLook w:val="04A0"/>
      </w:tblPr>
      <w:tblGrid>
        <w:gridCol w:w="3227"/>
        <w:gridCol w:w="4252"/>
        <w:gridCol w:w="2552"/>
      </w:tblGrid>
      <w:tr w:rsidR="0027553E" w:rsidRPr="002E4B81" w:rsidTr="00046B05">
        <w:tc>
          <w:tcPr>
            <w:tcW w:w="10031" w:type="dxa"/>
            <w:gridSpan w:val="3"/>
            <w:shd w:val="clear" w:color="auto" w:fill="auto"/>
          </w:tcPr>
          <w:p w:rsidR="0027553E" w:rsidRPr="0027553E" w:rsidRDefault="0027553E" w:rsidP="0027553E">
            <w:pPr>
              <w:ind w:firstLine="709"/>
              <w:rPr>
                <w:rFonts w:ascii="Times New Roman" w:hAnsi="Times New Roman" w:cs="Times New Roman"/>
              </w:rPr>
            </w:pPr>
            <w:r w:rsidRPr="0027553E">
              <w:rPr>
                <w:rFonts w:ascii="Times New Roman" w:hAnsi="Times New Roman" w:cs="Times New Roman"/>
              </w:rPr>
              <w:t xml:space="preserve">Программа составлена в соответствии с требованиями ОС ННГУ по направлению подготовки 38.03.01 «Экономика», профиль «Финансы и кредит». </w:t>
            </w:r>
          </w:p>
        </w:tc>
      </w:tr>
      <w:tr w:rsidR="00942DC9" w:rsidRPr="00942DC9" w:rsidTr="00EC4147">
        <w:tc>
          <w:tcPr>
            <w:tcW w:w="3227" w:type="dxa"/>
            <w:shd w:val="clear" w:color="auto" w:fill="auto"/>
          </w:tcPr>
          <w:p w:rsidR="0027553E" w:rsidRDefault="0027553E" w:rsidP="00EC4147">
            <w:pPr>
              <w:spacing w:line="276" w:lineRule="auto"/>
              <w:ind w:left="180"/>
              <w:rPr>
                <w:rFonts w:ascii="Times New Roman" w:hAnsi="Times New Roman" w:cs="Times New Roman"/>
              </w:rPr>
            </w:pPr>
          </w:p>
          <w:p w:rsidR="0027553E" w:rsidRDefault="0027553E" w:rsidP="00EC4147">
            <w:pPr>
              <w:spacing w:line="276" w:lineRule="auto"/>
              <w:ind w:left="180"/>
              <w:rPr>
                <w:rFonts w:ascii="Times New Roman" w:hAnsi="Times New Roman" w:cs="Times New Roman"/>
              </w:rPr>
            </w:pPr>
          </w:p>
          <w:p w:rsidR="00942DC9" w:rsidRPr="00942DC9" w:rsidRDefault="00942DC9" w:rsidP="00EC4147">
            <w:pPr>
              <w:spacing w:line="276" w:lineRule="auto"/>
              <w:ind w:left="180"/>
              <w:rPr>
                <w:rFonts w:ascii="Times New Roman" w:hAnsi="Times New Roman" w:cs="Times New Roman"/>
              </w:rPr>
            </w:pPr>
            <w:r w:rsidRPr="00942DC9">
              <w:rPr>
                <w:rFonts w:ascii="Times New Roman" w:hAnsi="Times New Roman" w:cs="Times New Roman"/>
              </w:rPr>
              <w:t>Автор(ы):</w:t>
            </w:r>
          </w:p>
        </w:tc>
        <w:tc>
          <w:tcPr>
            <w:tcW w:w="4252" w:type="dxa"/>
            <w:shd w:val="clear" w:color="auto" w:fill="auto"/>
          </w:tcPr>
          <w:p w:rsidR="00942DC9" w:rsidRPr="00942DC9" w:rsidRDefault="00942DC9" w:rsidP="00EC414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942DC9" w:rsidRPr="00942DC9" w:rsidRDefault="00942DC9" w:rsidP="00EC414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42DC9" w:rsidRPr="00942DC9" w:rsidTr="00EC4147">
        <w:tc>
          <w:tcPr>
            <w:tcW w:w="3227" w:type="dxa"/>
            <w:shd w:val="clear" w:color="auto" w:fill="auto"/>
          </w:tcPr>
          <w:p w:rsidR="00942DC9" w:rsidRPr="00942DC9" w:rsidRDefault="00942DC9" w:rsidP="00EC414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</w:t>
            </w:r>
            <w:r w:rsidR="00224EA3">
              <w:rPr>
                <w:rFonts w:ascii="Times New Roman" w:hAnsi="Times New Roman" w:cs="Times New Roman"/>
              </w:rPr>
              <w:t>ф.-м.</w:t>
            </w:r>
            <w:bookmarkStart w:id="26" w:name="_GoBack"/>
            <w:bookmarkEnd w:id="26"/>
            <w:r w:rsidRPr="00942DC9">
              <w:rPr>
                <w:rFonts w:ascii="Times New Roman" w:hAnsi="Times New Roman" w:cs="Times New Roman"/>
              </w:rPr>
              <w:t>.н., доцент</w:t>
            </w:r>
          </w:p>
        </w:tc>
        <w:tc>
          <w:tcPr>
            <w:tcW w:w="4252" w:type="dxa"/>
            <w:shd w:val="clear" w:color="auto" w:fill="auto"/>
          </w:tcPr>
          <w:p w:rsidR="00942DC9" w:rsidRPr="00942DC9" w:rsidRDefault="00942DC9" w:rsidP="00EC414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942DC9" w:rsidRPr="00942DC9" w:rsidRDefault="00942DC9" w:rsidP="00EC414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 Е.А</w:t>
            </w:r>
            <w:r w:rsidRPr="00942DC9">
              <w:rPr>
                <w:rFonts w:ascii="Times New Roman" w:hAnsi="Times New Roman" w:cs="Times New Roman"/>
              </w:rPr>
              <w:t>.</w:t>
            </w:r>
          </w:p>
        </w:tc>
      </w:tr>
      <w:tr w:rsidR="00942DC9" w:rsidRPr="00942DC9" w:rsidTr="00EC4147">
        <w:tc>
          <w:tcPr>
            <w:tcW w:w="3227" w:type="dxa"/>
            <w:shd w:val="clear" w:color="auto" w:fill="auto"/>
          </w:tcPr>
          <w:p w:rsidR="00942DC9" w:rsidRPr="00942DC9" w:rsidRDefault="00942DC9" w:rsidP="00EC414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942DC9" w:rsidRPr="00942DC9" w:rsidRDefault="00942DC9" w:rsidP="00EC414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942DC9" w:rsidRPr="00942DC9" w:rsidRDefault="00942DC9" w:rsidP="00EC414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42DC9" w:rsidRPr="00942DC9" w:rsidTr="00EC4147">
        <w:tc>
          <w:tcPr>
            <w:tcW w:w="3227" w:type="dxa"/>
            <w:shd w:val="clear" w:color="auto" w:fill="auto"/>
          </w:tcPr>
          <w:p w:rsidR="00942DC9" w:rsidRPr="00942DC9" w:rsidRDefault="00942DC9" w:rsidP="00EC414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942DC9" w:rsidRPr="00942DC9" w:rsidRDefault="00942DC9" w:rsidP="00EC414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942DC9" w:rsidRPr="00942DC9" w:rsidRDefault="00942DC9" w:rsidP="00EC414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942DC9" w:rsidRPr="00942DC9" w:rsidRDefault="00942DC9" w:rsidP="00942DC9">
      <w:pPr>
        <w:tabs>
          <w:tab w:val="left" w:pos="993"/>
        </w:tabs>
        <w:jc w:val="both"/>
        <w:rPr>
          <w:rFonts w:ascii="Times New Roman" w:eastAsia="Calibri" w:hAnsi="Times New Roman" w:cs="Times New Roman"/>
        </w:rPr>
      </w:pPr>
      <w:r w:rsidRPr="00942DC9">
        <w:rPr>
          <w:rFonts w:ascii="Times New Roman" w:eastAsia="Calibri" w:hAnsi="Times New Roman" w:cs="Times New Roman"/>
        </w:rPr>
        <w:tab/>
        <w:t>Программа одобрена Методической комиссией Дзержинского филиала ННГУ</w:t>
      </w:r>
    </w:p>
    <w:p w:rsidR="00942DC9" w:rsidRPr="00942DC9" w:rsidRDefault="00942DC9" w:rsidP="00942DC9">
      <w:pPr>
        <w:tabs>
          <w:tab w:val="left" w:pos="993"/>
        </w:tabs>
        <w:jc w:val="both"/>
        <w:rPr>
          <w:rFonts w:ascii="Times New Roman" w:eastAsia="Calibri" w:hAnsi="Times New Roman" w:cs="Times New Roman"/>
        </w:rPr>
      </w:pPr>
      <w:r w:rsidRPr="00942DC9">
        <w:rPr>
          <w:rFonts w:ascii="Times New Roman" w:eastAsia="Calibri" w:hAnsi="Times New Roman" w:cs="Times New Roman"/>
        </w:rPr>
        <w:t>от 07.06.2021 года, протокол № 4</w:t>
      </w:r>
    </w:p>
    <w:p w:rsidR="00942DC9" w:rsidRPr="00441457" w:rsidRDefault="00942DC9" w:rsidP="00942DC9"/>
    <w:p w:rsidR="00942DC9" w:rsidRDefault="00942DC9" w:rsidP="00942DC9">
      <w:pPr>
        <w:pStyle w:val="11"/>
        <w:shd w:val="clear" w:color="auto" w:fill="auto"/>
        <w:tabs>
          <w:tab w:val="left" w:pos="906"/>
        </w:tabs>
        <w:spacing w:after="260"/>
        <w:jc w:val="both"/>
      </w:pPr>
    </w:p>
    <w:sectPr w:rsidR="00942DC9" w:rsidSect="002C248F">
      <w:footerReference w:type="default" r:id="rId16"/>
      <w:footerReference w:type="first" r:id="rId17"/>
      <w:pgSz w:w="11900" w:h="16840"/>
      <w:pgMar w:top="1105" w:right="403" w:bottom="948" w:left="1101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00B" w:rsidRDefault="007A600B">
      <w:r>
        <w:separator/>
      </w:r>
    </w:p>
  </w:endnote>
  <w:endnote w:type="continuationSeparator" w:id="1">
    <w:p w:rsidR="007A600B" w:rsidRDefault="007A6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760" w:rsidRDefault="002C248F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2049" type="#_x0000_t202" style="position:absolute;margin-left:555.3pt;margin-top:800.2pt;width:11.3pt;height:9.8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" filled="f" stroked="f">
          <v:textbox style="mso-fit-shape-to-text:t" inset="0,0,0,0">
            <w:txbxContent>
              <w:p w:rsidR="00C02760" w:rsidRDefault="002C248F">
                <w:pPr>
                  <w:pStyle w:val="22"/>
                  <w:shd w:val="clear" w:color="auto" w:fill="auto"/>
                  <w:rPr>
                    <w:sz w:val="22"/>
                    <w:szCs w:val="22"/>
                  </w:rPr>
                </w:pPr>
                <w:r w:rsidRPr="002C248F">
                  <w:fldChar w:fldCharType="begin"/>
                </w:r>
                <w:r w:rsidR="00C02760">
                  <w:instrText xml:space="preserve"> PAGE \* MERGEFORMAT </w:instrText>
                </w:r>
                <w:r w:rsidRPr="002C248F">
                  <w:fldChar w:fldCharType="separate"/>
                </w:r>
                <w:r w:rsidR="0027553E" w:rsidRPr="0027553E"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t>13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760" w:rsidRDefault="00C02760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00B" w:rsidRDefault="007A600B"/>
  </w:footnote>
  <w:footnote w:type="continuationSeparator" w:id="1">
    <w:p w:rsidR="007A600B" w:rsidRDefault="007A600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C75"/>
    <w:multiLevelType w:val="multilevel"/>
    <w:tmpl w:val="25D016C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EA1CB5"/>
    <w:multiLevelType w:val="multilevel"/>
    <w:tmpl w:val="F940D3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08550C"/>
    <w:multiLevelType w:val="multilevel"/>
    <w:tmpl w:val="FCCCC0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245832"/>
    <w:multiLevelType w:val="multilevel"/>
    <w:tmpl w:val="7A3CBA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721D9D"/>
    <w:multiLevelType w:val="multilevel"/>
    <w:tmpl w:val="AC6415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562C1F"/>
    <w:multiLevelType w:val="multilevel"/>
    <w:tmpl w:val="C090E0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0D3E78"/>
    <w:multiLevelType w:val="multilevel"/>
    <w:tmpl w:val="610C9B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2A617F"/>
    <w:multiLevelType w:val="hybridMultilevel"/>
    <w:tmpl w:val="FCFE3A96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8">
    <w:nsid w:val="45C67B4E"/>
    <w:multiLevelType w:val="multilevel"/>
    <w:tmpl w:val="8AD2FB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920173A"/>
    <w:multiLevelType w:val="multilevel"/>
    <w:tmpl w:val="64520CF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EF67825"/>
    <w:multiLevelType w:val="multilevel"/>
    <w:tmpl w:val="E43A17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E00200"/>
    <w:multiLevelType w:val="multilevel"/>
    <w:tmpl w:val="CC44DD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44A405F"/>
    <w:multiLevelType w:val="multilevel"/>
    <w:tmpl w:val="8C4EF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4E15CA8"/>
    <w:multiLevelType w:val="multilevel"/>
    <w:tmpl w:val="D7B83A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9197628"/>
    <w:multiLevelType w:val="multilevel"/>
    <w:tmpl w:val="61509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4"/>
  </w:num>
  <w:num w:numId="5">
    <w:abstractNumId w:val="5"/>
  </w:num>
  <w:num w:numId="6">
    <w:abstractNumId w:val="13"/>
  </w:num>
  <w:num w:numId="7">
    <w:abstractNumId w:val="11"/>
  </w:num>
  <w:num w:numId="8">
    <w:abstractNumId w:val="12"/>
  </w:num>
  <w:num w:numId="9">
    <w:abstractNumId w:val="4"/>
  </w:num>
  <w:num w:numId="10">
    <w:abstractNumId w:val="3"/>
  </w:num>
  <w:num w:numId="11">
    <w:abstractNumId w:val="8"/>
  </w:num>
  <w:num w:numId="12">
    <w:abstractNumId w:val="6"/>
  </w:num>
  <w:num w:numId="13">
    <w:abstractNumId w:val="10"/>
  </w:num>
  <w:num w:numId="14">
    <w:abstractNumId w:val="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F61DDB"/>
    <w:rsid w:val="001D34ED"/>
    <w:rsid w:val="00224EA3"/>
    <w:rsid w:val="0027553E"/>
    <w:rsid w:val="002C248F"/>
    <w:rsid w:val="003727CD"/>
    <w:rsid w:val="00772305"/>
    <w:rsid w:val="007A600B"/>
    <w:rsid w:val="00942DC9"/>
    <w:rsid w:val="00A840D6"/>
    <w:rsid w:val="00C02760"/>
    <w:rsid w:val="00D2033D"/>
    <w:rsid w:val="00F142B6"/>
    <w:rsid w:val="00F61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248F"/>
    <w:rPr>
      <w:color w:val="000000"/>
    </w:rPr>
  </w:style>
  <w:style w:type="paragraph" w:styleId="1">
    <w:name w:val="heading 1"/>
    <w:basedOn w:val="a"/>
    <w:link w:val="10"/>
    <w:uiPriority w:val="99"/>
    <w:qFormat/>
    <w:rsid w:val="00F142B6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2C24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_"/>
    <w:basedOn w:val="a0"/>
    <w:link w:val="13"/>
    <w:rsid w:val="002C24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2C24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sid w:val="002C24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_"/>
    <w:basedOn w:val="a0"/>
    <w:link w:val="24"/>
    <w:rsid w:val="002C24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sid w:val="002C24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sid w:val="002C24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8">
    <w:name w:val="Другое_"/>
    <w:basedOn w:val="a0"/>
    <w:link w:val="a9"/>
    <w:rsid w:val="002C24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1">
    <w:name w:val="Основной текст1"/>
    <w:basedOn w:val="a"/>
    <w:link w:val="a3"/>
    <w:rsid w:val="002C248F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rsid w:val="002C248F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2C248F"/>
    <w:pPr>
      <w:shd w:val="clear" w:color="auto" w:fill="FFFFFF"/>
      <w:spacing w:after="2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rsid w:val="002C248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rsid w:val="002C248F"/>
    <w:pPr>
      <w:shd w:val="clear" w:color="auto" w:fill="FFFFFF"/>
      <w:spacing w:after="180"/>
      <w:ind w:left="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rsid w:val="002C248F"/>
    <w:pPr>
      <w:shd w:val="clear" w:color="auto" w:fill="FFFFFF"/>
      <w:spacing w:after="270"/>
      <w:ind w:left="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rsid w:val="002C248F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rsid w:val="002C248F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link w:val="ab"/>
    <w:uiPriority w:val="34"/>
    <w:qFormat/>
    <w:rsid w:val="00C02760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0"/>
      <w:lang w:bidi="ar-SA"/>
    </w:rPr>
  </w:style>
  <w:style w:type="character" w:customStyle="1" w:styleId="ab">
    <w:name w:val="Абзац списка Знак"/>
    <w:link w:val="aa"/>
    <w:uiPriority w:val="99"/>
    <w:locked/>
    <w:rsid w:val="00C02760"/>
    <w:rPr>
      <w:rFonts w:ascii="Calibri" w:eastAsia="Times New Roman" w:hAnsi="Calibri" w:cs="Times New Roman"/>
      <w:sz w:val="22"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9"/>
    <w:rsid w:val="00F142B6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styleId="ac">
    <w:name w:val="Hyperlink"/>
    <w:uiPriority w:val="99"/>
    <w:rsid w:val="00F142B6"/>
    <w:rPr>
      <w:color w:val="0000FF"/>
      <w:u w:val="single"/>
    </w:rPr>
  </w:style>
  <w:style w:type="character" w:styleId="ad">
    <w:name w:val="Strong"/>
    <w:uiPriority w:val="22"/>
    <w:qFormat/>
    <w:rsid w:val="00942DC9"/>
    <w:rPr>
      <w:b/>
      <w:bCs/>
    </w:rPr>
  </w:style>
  <w:style w:type="character" w:styleId="HTML">
    <w:name w:val="HTML Cite"/>
    <w:uiPriority w:val="99"/>
    <w:unhideWhenUsed/>
    <w:rsid w:val="00942D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9"/>
    <w:qFormat/>
    <w:rsid w:val="00F142B6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2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after="180"/>
      <w:ind w:left="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270"/>
      <w:ind w:left="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link w:val="ab"/>
    <w:uiPriority w:val="34"/>
    <w:qFormat/>
    <w:rsid w:val="00C02760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0"/>
      <w:lang w:val="x-none" w:eastAsia="x-none" w:bidi="ar-SA"/>
    </w:rPr>
  </w:style>
  <w:style w:type="character" w:customStyle="1" w:styleId="ab">
    <w:name w:val="Абзац списка Знак"/>
    <w:link w:val="aa"/>
    <w:uiPriority w:val="99"/>
    <w:locked/>
    <w:rsid w:val="00C02760"/>
    <w:rPr>
      <w:rFonts w:ascii="Calibri" w:eastAsia="Times New Roman" w:hAnsi="Calibri" w:cs="Times New Roman"/>
      <w:sz w:val="22"/>
      <w:szCs w:val="20"/>
      <w:lang w:val="x-none" w:eastAsia="x-none" w:bidi="ar-SA"/>
    </w:rPr>
  </w:style>
  <w:style w:type="character" w:customStyle="1" w:styleId="10">
    <w:name w:val="Заголовок 1 Знак"/>
    <w:basedOn w:val="a0"/>
    <w:link w:val="1"/>
    <w:uiPriority w:val="99"/>
    <w:rsid w:val="00F142B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 w:bidi="ar-SA"/>
    </w:rPr>
  </w:style>
  <w:style w:type="character" w:styleId="ac">
    <w:name w:val="Hyperlink"/>
    <w:uiPriority w:val="99"/>
    <w:rsid w:val="00F142B6"/>
    <w:rPr>
      <w:color w:val="0000FF"/>
      <w:u w:val="single"/>
    </w:rPr>
  </w:style>
  <w:style w:type="character" w:styleId="ad">
    <w:name w:val="Strong"/>
    <w:uiPriority w:val="22"/>
    <w:qFormat/>
    <w:rsid w:val="00942DC9"/>
    <w:rPr>
      <w:b/>
      <w:bCs/>
    </w:rPr>
  </w:style>
  <w:style w:type="character" w:styleId="HTML">
    <w:name w:val="HTML Cite"/>
    <w:uiPriority w:val="99"/>
    <w:unhideWhenUsed/>
    <w:rsid w:val="00942DC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.php?bookinfo=525412" TargetMode="External"/><Relationship Id="rId13" Type="http://schemas.openxmlformats.org/officeDocument/2006/relationships/hyperlink" Target="http://www.scopus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-learning.unn.ru" TargetMode="External"/><Relationship Id="rId12" Type="http://schemas.openxmlformats.org/officeDocument/2006/relationships/hyperlink" Target="http://elibrary.ru/project_risc.asp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catalog.php?bookinfo=94760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rait.ru/ebs" TargetMode="External"/><Relationship Id="rId10" Type="http://schemas.openxmlformats.org/officeDocument/2006/relationships/hyperlink" Target="http://znanium.com/catalog.php?bookinfo=36740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.php?bookinfo=884004" TargetMode="External"/><Relationship Id="rId14" Type="http://schemas.openxmlformats.org/officeDocument/2006/relationships/hyperlink" Target="http://isiknowledg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4331</Words>
  <Characters>24688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28962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ALLA</cp:lastModifiedBy>
  <cp:revision>7</cp:revision>
  <dcterms:created xsi:type="dcterms:W3CDTF">2021-09-06T20:47:00Z</dcterms:created>
  <dcterms:modified xsi:type="dcterms:W3CDTF">2021-10-03T20:29:00Z</dcterms:modified>
</cp:coreProperties>
</file>